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EA3CEA" w:rsidRDefault="001D56C4" w:rsidP="00132E02">
      <w:pPr>
        <w:pStyle w:val="Heading1"/>
        <w:spacing w:before="240"/>
      </w:pPr>
      <w:r>
        <w:t>OCR</w:t>
      </w:r>
      <w:r w:rsidR="00010948">
        <w:t xml:space="preserve"> </w:t>
      </w:r>
      <w:r w:rsidR="001844F3">
        <w:t>0</w:t>
      </w:r>
      <w:r w:rsidR="00C874BB">
        <w:t>5</w:t>
      </w:r>
      <w:r>
        <w:t xml:space="preserve"> </w:t>
      </w:r>
      <w:r w:rsidR="00C874BB">
        <w:t xml:space="preserve">Ratio, Proportion and Rates of Change </w:t>
      </w:r>
      <w:r w:rsidR="008028B7">
        <w:t>(Higher)</w:t>
      </w:r>
      <w:bookmarkStart w:id="0" w:name="_GoBack"/>
      <w:bookmarkEnd w:id="0"/>
    </w:p>
    <w:p w:rsidR="00132E02" w:rsidRPr="00EA3CEA" w:rsidRDefault="00132E02" w:rsidP="00EA3CEA">
      <w:pPr>
        <w:spacing w:after="0" w:line="240" w:lineRule="auto"/>
        <w:rPr>
          <w:szCs w:val="24"/>
          <w:lang w:eastAsia="en-GB"/>
        </w:rPr>
      </w:pPr>
    </w:p>
    <w:p w:rsidR="00EA3CEA" w:rsidRDefault="00C874BB" w:rsidP="00802670">
      <w:pPr>
        <w:numPr>
          <w:ilvl w:val="0"/>
          <w:numId w:val="3"/>
        </w:numPr>
        <w:spacing w:after="0" w:line="240" w:lineRule="auto"/>
        <w:rPr>
          <w:szCs w:val="24"/>
          <w:lang w:eastAsia="en-GB"/>
        </w:rPr>
      </w:pPr>
      <w:r>
        <w:rPr>
          <w:szCs w:val="24"/>
          <w:lang w:eastAsia="en-GB"/>
        </w:rPr>
        <w:t xml:space="preserve">There are 12 inches in a foot. Write the ratio 3.5 </w:t>
      </w:r>
      <w:proofErr w:type="gramStart"/>
      <w:r>
        <w:rPr>
          <w:szCs w:val="24"/>
          <w:lang w:eastAsia="en-GB"/>
        </w:rPr>
        <w:t>feet :</w:t>
      </w:r>
      <w:proofErr w:type="gramEnd"/>
      <w:r>
        <w:rPr>
          <w:szCs w:val="24"/>
          <w:lang w:eastAsia="en-GB"/>
        </w:rPr>
        <w:t xml:space="preserve"> 14 inches</w:t>
      </w:r>
      <w:r w:rsidR="00C60670">
        <w:rPr>
          <w:szCs w:val="24"/>
          <w:lang w:eastAsia="en-GB"/>
        </w:rPr>
        <w:t xml:space="preserve"> in its simplest form.</w:t>
      </w:r>
    </w:p>
    <w:p w:rsidR="00802670" w:rsidRPr="00EA3CEA" w:rsidRDefault="00802670" w:rsidP="00802670">
      <w:pPr>
        <w:spacing w:after="0" w:line="240" w:lineRule="auto"/>
        <w:rPr>
          <w:szCs w:val="24"/>
          <w:lang w:eastAsia="en-GB"/>
        </w:rPr>
      </w:pPr>
    </w:p>
    <w:p w:rsidR="00350541" w:rsidRDefault="00C874BB" w:rsidP="00802670">
      <w:pPr>
        <w:numPr>
          <w:ilvl w:val="0"/>
          <w:numId w:val="3"/>
        </w:numPr>
        <w:spacing w:after="0" w:line="240" w:lineRule="auto"/>
        <w:rPr>
          <w:szCs w:val="24"/>
          <w:lang w:eastAsia="en-GB"/>
        </w:rPr>
      </w:pPr>
      <w:r>
        <w:rPr>
          <w:szCs w:val="24"/>
          <w:lang w:eastAsia="en-GB"/>
        </w:rPr>
        <w:t>Sam, Jenny and Lily sh</w:t>
      </w:r>
      <w:r w:rsidR="00350541">
        <w:rPr>
          <w:szCs w:val="24"/>
          <w:lang w:eastAsia="en-GB"/>
        </w:rPr>
        <w:t xml:space="preserve">are £54 in the ratio </w:t>
      </w:r>
      <w:proofErr w:type="gramStart"/>
      <w:r w:rsidR="00350541">
        <w:rPr>
          <w:szCs w:val="24"/>
          <w:lang w:eastAsia="en-GB"/>
        </w:rPr>
        <w:t>1 :</w:t>
      </w:r>
      <w:proofErr w:type="gramEnd"/>
      <w:r w:rsidR="00350541">
        <w:rPr>
          <w:szCs w:val="24"/>
          <w:lang w:eastAsia="en-GB"/>
        </w:rPr>
        <w:t xml:space="preserve"> 2 : 3.</w:t>
      </w:r>
    </w:p>
    <w:p w:rsidR="005E777C" w:rsidRDefault="00C874BB" w:rsidP="005E777C">
      <w:pPr>
        <w:spacing w:after="0" w:line="240" w:lineRule="auto"/>
        <w:ind w:left="360"/>
        <w:rPr>
          <w:szCs w:val="24"/>
          <w:lang w:eastAsia="en-GB"/>
        </w:rPr>
      </w:pPr>
      <w:r>
        <w:rPr>
          <w:szCs w:val="24"/>
          <w:lang w:eastAsia="en-GB"/>
        </w:rPr>
        <w:t>How much more money d</w:t>
      </w:r>
      <w:r w:rsidR="00C60670">
        <w:rPr>
          <w:szCs w:val="24"/>
          <w:lang w:eastAsia="en-GB"/>
        </w:rPr>
        <w:t>oes Lily get than Sam?</w:t>
      </w:r>
    </w:p>
    <w:p w:rsidR="00802670" w:rsidRPr="00EA3CEA" w:rsidRDefault="00802670" w:rsidP="00802670">
      <w:pPr>
        <w:spacing w:after="0" w:line="240" w:lineRule="auto"/>
        <w:rPr>
          <w:szCs w:val="24"/>
          <w:lang w:eastAsia="en-GB"/>
        </w:rPr>
      </w:pPr>
    </w:p>
    <w:p w:rsidR="00350541" w:rsidRDefault="00C874BB" w:rsidP="00802670">
      <w:pPr>
        <w:numPr>
          <w:ilvl w:val="0"/>
          <w:numId w:val="3"/>
        </w:numPr>
        <w:spacing w:after="0" w:line="240" w:lineRule="auto"/>
        <w:rPr>
          <w:szCs w:val="24"/>
          <w:lang w:eastAsia="en-GB"/>
        </w:rPr>
      </w:pPr>
      <w:r>
        <w:rPr>
          <w:szCs w:val="24"/>
          <w:lang w:eastAsia="en-GB"/>
        </w:rPr>
        <w:t>Sam, Jenny and Lily again share £54, but th</w:t>
      </w:r>
      <w:r w:rsidR="00350541">
        <w:rPr>
          <w:szCs w:val="24"/>
          <w:lang w:eastAsia="en-GB"/>
        </w:rPr>
        <w:t xml:space="preserve">is time in the ratio </w:t>
      </w:r>
      <w:proofErr w:type="gramStart"/>
      <w:r w:rsidR="00350541">
        <w:rPr>
          <w:szCs w:val="24"/>
          <w:lang w:eastAsia="en-GB"/>
        </w:rPr>
        <w:t>2 :</w:t>
      </w:r>
      <w:proofErr w:type="gramEnd"/>
      <w:r w:rsidR="00350541">
        <w:rPr>
          <w:szCs w:val="24"/>
          <w:lang w:eastAsia="en-GB"/>
        </w:rPr>
        <w:t xml:space="preserve"> 3 : 4.</w:t>
      </w:r>
    </w:p>
    <w:p w:rsidR="00EA3CEA" w:rsidRPr="00D3147F" w:rsidRDefault="00C874BB" w:rsidP="005E777C">
      <w:pPr>
        <w:spacing w:after="0" w:line="240" w:lineRule="auto"/>
        <w:ind w:left="360"/>
        <w:rPr>
          <w:szCs w:val="24"/>
          <w:lang w:eastAsia="en-GB"/>
        </w:rPr>
      </w:pPr>
      <w:r>
        <w:rPr>
          <w:szCs w:val="24"/>
          <w:lang w:eastAsia="en-GB"/>
        </w:rPr>
        <w:t>What fraction of the</w:t>
      </w:r>
      <w:r w:rsidR="00C60670">
        <w:rPr>
          <w:szCs w:val="24"/>
          <w:lang w:eastAsia="en-GB"/>
        </w:rPr>
        <w:t xml:space="preserve"> money does Jenny get?</w:t>
      </w:r>
    </w:p>
    <w:p w:rsidR="004514CD" w:rsidRPr="006A63E1" w:rsidRDefault="004514CD" w:rsidP="001844F3">
      <w:pPr>
        <w:spacing w:after="0" w:line="240" w:lineRule="auto"/>
        <w:rPr>
          <w:szCs w:val="24"/>
          <w:lang w:eastAsia="en-GB"/>
        </w:rPr>
      </w:pPr>
    </w:p>
    <w:p w:rsidR="00E30C29" w:rsidRDefault="005E777C" w:rsidP="005E777C">
      <w:pPr>
        <w:numPr>
          <w:ilvl w:val="0"/>
          <w:numId w:val="3"/>
        </w:numPr>
        <w:spacing w:after="0" w:line="240" w:lineRule="auto"/>
        <w:rPr>
          <w:szCs w:val="24"/>
          <w:lang w:eastAsia="en-GB"/>
        </w:rPr>
      </w:pPr>
      <w:r>
        <w:rPr>
          <w:szCs w:val="24"/>
          <w:lang w:eastAsia="en-GB"/>
        </w:rPr>
        <w:t>Jack invests £500 for 5 years in an account paying 3.5% comp</w:t>
      </w:r>
      <w:r w:rsidR="00E30C29">
        <w:rPr>
          <w:szCs w:val="24"/>
          <w:lang w:eastAsia="en-GB"/>
        </w:rPr>
        <w:t>ound interest.</w:t>
      </w:r>
    </w:p>
    <w:p w:rsidR="005E777C" w:rsidRDefault="005E777C" w:rsidP="00E30C29">
      <w:pPr>
        <w:spacing w:after="0" w:line="240" w:lineRule="auto"/>
        <w:ind w:left="360"/>
        <w:rPr>
          <w:szCs w:val="24"/>
          <w:lang w:eastAsia="en-GB"/>
        </w:rPr>
      </w:pPr>
      <w:r>
        <w:rPr>
          <w:szCs w:val="24"/>
          <w:lang w:eastAsia="en-GB"/>
        </w:rPr>
        <w:t>Calculate the amount in the account at the end of the 5 years.</w:t>
      </w:r>
    </w:p>
    <w:p w:rsidR="005E777C" w:rsidRPr="005E777C" w:rsidRDefault="005E777C" w:rsidP="005E777C">
      <w:pPr>
        <w:spacing w:after="0" w:line="240" w:lineRule="auto"/>
        <w:rPr>
          <w:szCs w:val="24"/>
          <w:lang w:eastAsia="en-GB"/>
        </w:rPr>
      </w:pPr>
    </w:p>
    <w:p w:rsidR="005E777C" w:rsidRPr="005E777C" w:rsidRDefault="005E777C" w:rsidP="005E777C">
      <w:pPr>
        <w:numPr>
          <w:ilvl w:val="0"/>
          <w:numId w:val="3"/>
        </w:numPr>
        <w:spacing w:after="0" w:line="240" w:lineRule="auto"/>
        <w:rPr>
          <w:szCs w:val="24"/>
          <w:lang w:eastAsia="en-GB"/>
        </w:rPr>
      </w:pPr>
      <w:r>
        <w:rPr>
          <w:szCs w:val="24"/>
          <w:lang w:eastAsia="en-GB"/>
        </w:rPr>
        <w:t xml:space="preserve">Work </w:t>
      </w:r>
      <w:r w:rsidRPr="006A63E1">
        <w:rPr>
          <w:szCs w:val="24"/>
          <w:lang w:eastAsia="en-GB"/>
        </w:rPr>
        <w:t>out the single multiplier that is equivalent to an increase of 15% followed by a decrease</w:t>
      </w:r>
      <w:r>
        <w:rPr>
          <w:szCs w:val="24"/>
          <w:lang w:eastAsia="en-GB"/>
        </w:rPr>
        <w:t xml:space="preserve"> of 20%.</w:t>
      </w:r>
    </w:p>
    <w:p w:rsidR="00802670" w:rsidRPr="00EA3CEA" w:rsidRDefault="00802670" w:rsidP="00802670">
      <w:pPr>
        <w:spacing w:after="0" w:line="240" w:lineRule="auto"/>
        <w:rPr>
          <w:szCs w:val="24"/>
          <w:lang w:eastAsia="en-GB"/>
        </w:rPr>
      </w:pPr>
    </w:p>
    <w:p w:rsidR="00AE0ECB" w:rsidRPr="00AE0ECB" w:rsidRDefault="00CD52F4" w:rsidP="00AE0ECB">
      <w:pPr>
        <w:numPr>
          <w:ilvl w:val="0"/>
          <w:numId w:val="3"/>
        </w:numPr>
        <w:spacing w:after="0" w:line="240" w:lineRule="auto"/>
        <w:rPr>
          <w:szCs w:val="24"/>
          <w:lang w:eastAsia="en-GB"/>
        </w:rPr>
      </w:pPr>
      <w:r>
        <w:rPr>
          <w:szCs w:val="24"/>
          <w:lang w:eastAsia="en-GB"/>
        </w:rPr>
        <w:t xml:space="preserve">Reece buys a new </w:t>
      </w:r>
      <w:r w:rsidR="00ED68DC">
        <w:rPr>
          <w:szCs w:val="24"/>
          <w:lang w:eastAsia="en-GB"/>
        </w:rPr>
        <w:t>car</w:t>
      </w:r>
      <w:r>
        <w:rPr>
          <w:szCs w:val="24"/>
          <w:lang w:eastAsia="en-GB"/>
        </w:rPr>
        <w:t xml:space="preserve"> costing £22</w:t>
      </w:r>
      <w:r w:rsidRPr="001844F3">
        <w:rPr>
          <w:sz w:val="12"/>
          <w:szCs w:val="12"/>
          <w:lang w:eastAsia="en-GB"/>
        </w:rPr>
        <w:t xml:space="preserve"> </w:t>
      </w:r>
      <w:r>
        <w:rPr>
          <w:szCs w:val="24"/>
          <w:lang w:eastAsia="en-GB"/>
        </w:rPr>
        <w:t>000</w:t>
      </w:r>
      <w:r w:rsidR="00A77A4C">
        <w:rPr>
          <w:szCs w:val="24"/>
          <w:lang w:eastAsia="en-GB"/>
        </w:rPr>
        <w:t>. If it</w:t>
      </w:r>
      <w:r w:rsidR="001844F3">
        <w:rPr>
          <w:szCs w:val="24"/>
          <w:lang w:eastAsia="en-GB"/>
        </w:rPr>
        <w:t xml:space="preserve"> depreciate</w:t>
      </w:r>
      <w:r w:rsidR="00A77A4C">
        <w:rPr>
          <w:szCs w:val="24"/>
          <w:lang w:eastAsia="en-GB"/>
        </w:rPr>
        <w:t>s</w:t>
      </w:r>
      <w:r>
        <w:rPr>
          <w:szCs w:val="24"/>
          <w:lang w:eastAsia="en-GB"/>
        </w:rPr>
        <w:t xml:space="preserve"> by 20% in the first year</w:t>
      </w:r>
      <w:r w:rsidR="00A77A4C">
        <w:rPr>
          <w:szCs w:val="24"/>
          <w:lang w:eastAsia="en-GB"/>
        </w:rPr>
        <w:t xml:space="preserve"> of ownership</w:t>
      </w:r>
      <w:r>
        <w:rPr>
          <w:szCs w:val="24"/>
          <w:lang w:eastAsia="en-GB"/>
        </w:rPr>
        <w:t xml:space="preserve">, 10% in the second </w:t>
      </w:r>
      <w:r w:rsidR="001844F3">
        <w:rPr>
          <w:szCs w:val="24"/>
          <w:lang w:eastAsia="en-GB"/>
        </w:rPr>
        <w:t xml:space="preserve">year </w:t>
      </w:r>
      <w:r>
        <w:rPr>
          <w:szCs w:val="24"/>
          <w:lang w:eastAsia="en-GB"/>
        </w:rPr>
        <w:t>a</w:t>
      </w:r>
      <w:r w:rsidR="00EC178B">
        <w:rPr>
          <w:szCs w:val="24"/>
          <w:lang w:eastAsia="en-GB"/>
        </w:rPr>
        <w:t>nd then 15% in the third year</w:t>
      </w:r>
      <w:r w:rsidR="00A77A4C">
        <w:rPr>
          <w:szCs w:val="24"/>
          <w:lang w:eastAsia="en-GB"/>
        </w:rPr>
        <w:t>, w</w:t>
      </w:r>
      <w:r>
        <w:rPr>
          <w:szCs w:val="24"/>
          <w:lang w:eastAsia="en-GB"/>
        </w:rPr>
        <w:t>ork out how much Reece’s car will be worth after three years.</w:t>
      </w:r>
    </w:p>
    <w:p w:rsidR="00C51BFE" w:rsidRPr="00EA3CEA" w:rsidRDefault="00C51BFE" w:rsidP="00802670">
      <w:pPr>
        <w:spacing w:after="0" w:line="240" w:lineRule="auto"/>
        <w:rPr>
          <w:szCs w:val="24"/>
          <w:lang w:eastAsia="en-GB"/>
        </w:rPr>
      </w:pPr>
    </w:p>
    <w:p w:rsidR="00805C84" w:rsidRDefault="0054177C" w:rsidP="00805C84">
      <w:pPr>
        <w:numPr>
          <w:ilvl w:val="0"/>
          <w:numId w:val="3"/>
        </w:numPr>
        <w:spacing w:after="0" w:line="240" w:lineRule="auto"/>
        <w:rPr>
          <w:szCs w:val="24"/>
          <w:lang w:eastAsia="en-GB"/>
        </w:rPr>
      </w:pPr>
      <w:r>
        <w:rPr>
          <w:szCs w:val="24"/>
          <w:lang w:eastAsia="en-GB"/>
        </w:rPr>
        <w:t>Which two of the</w:t>
      </w:r>
      <w:r w:rsidR="00805C84">
        <w:rPr>
          <w:szCs w:val="24"/>
          <w:lang w:eastAsia="en-GB"/>
        </w:rPr>
        <w:t xml:space="preserve"> statements </w:t>
      </w:r>
      <w:r>
        <w:rPr>
          <w:szCs w:val="24"/>
          <w:lang w:eastAsia="en-GB"/>
        </w:rPr>
        <w:t xml:space="preserve">below </w:t>
      </w:r>
      <w:r w:rsidR="00805C84">
        <w:rPr>
          <w:szCs w:val="24"/>
          <w:lang w:eastAsia="en-GB"/>
        </w:rPr>
        <w:t xml:space="preserve">represent a situation where </w:t>
      </w:r>
      <w:r w:rsidR="00805C84" w:rsidRPr="008B39A8">
        <w:rPr>
          <w:i/>
          <w:szCs w:val="24"/>
          <w:lang w:eastAsia="en-GB"/>
        </w:rPr>
        <w:t>y</w:t>
      </w:r>
      <w:r w:rsidR="00805C84">
        <w:rPr>
          <w:szCs w:val="24"/>
          <w:lang w:eastAsia="en-GB"/>
        </w:rPr>
        <w:t xml:space="preserve"> is inversely proportional to </w:t>
      </w:r>
      <w:r w:rsidR="00805C84" w:rsidRPr="008B39A8">
        <w:rPr>
          <w:i/>
          <w:szCs w:val="24"/>
          <w:lang w:eastAsia="en-GB"/>
        </w:rPr>
        <w:t>x</w:t>
      </w:r>
      <w:r w:rsidR="00C60670">
        <w:rPr>
          <w:szCs w:val="24"/>
          <w:lang w:eastAsia="en-GB"/>
        </w:rPr>
        <w:t>?</w:t>
      </w:r>
    </w:p>
    <w:p w:rsidR="001844F3" w:rsidRDefault="00805C84" w:rsidP="00805C84">
      <w:pPr>
        <w:spacing w:after="0" w:line="240" w:lineRule="auto"/>
        <w:ind w:left="360"/>
        <w:rPr>
          <w:szCs w:val="24"/>
          <w:lang w:eastAsia="en-GB"/>
        </w:rPr>
      </w:pPr>
      <w:r>
        <w:rPr>
          <w:szCs w:val="24"/>
          <w:lang w:eastAsia="en-GB"/>
        </w:rPr>
        <w:tab/>
      </w:r>
      <w:r w:rsidR="001844F3">
        <w:rPr>
          <w:szCs w:val="24"/>
          <w:lang w:eastAsia="en-GB"/>
        </w:rPr>
        <w:tab/>
      </w:r>
      <w:r>
        <w:rPr>
          <w:szCs w:val="24"/>
          <w:lang w:eastAsia="en-GB"/>
        </w:rPr>
        <w:t xml:space="preserve">A: </w:t>
      </w:r>
      <w:r w:rsidR="001844F3" w:rsidRPr="001844F3">
        <w:rPr>
          <w:position w:val="-22"/>
          <w:szCs w:val="24"/>
          <w:lang w:eastAsia="en-GB"/>
        </w:rPr>
        <w:object w:dxaOrig="6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9.25pt" o:ole="">
            <v:imagedata r:id="rId9" o:title=""/>
          </v:shape>
          <o:OLEObject Type="Embed" ProgID="Equation.DSMT4" ShapeID="_x0000_i1025" DrawAspect="Content" ObjectID="_1555318010" r:id="rId10"/>
        </w:object>
      </w:r>
      <w:r w:rsidR="004D1887">
        <w:rPr>
          <w:szCs w:val="24"/>
          <w:lang w:eastAsia="en-GB"/>
        </w:rPr>
        <w:tab/>
      </w:r>
      <w:r w:rsidR="004D1887">
        <w:rPr>
          <w:szCs w:val="24"/>
          <w:lang w:eastAsia="en-GB"/>
        </w:rPr>
        <w:tab/>
      </w:r>
      <w:r>
        <w:rPr>
          <w:szCs w:val="24"/>
          <w:lang w:eastAsia="en-GB"/>
        </w:rPr>
        <w:t xml:space="preserve">B: </w:t>
      </w:r>
      <w:r w:rsidR="001844F3" w:rsidRPr="001844F3">
        <w:rPr>
          <w:position w:val="-10"/>
          <w:szCs w:val="24"/>
          <w:lang w:eastAsia="en-GB"/>
        </w:rPr>
        <w:object w:dxaOrig="700" w:dyaOrig="300">
          <v:shape id="_x0000_i1026" type="#_x0000_t75" style="width:35.25pt;height:15pt" o:ole="">
            <v:imagedata r:id="rId11" o:title=""/>
          </v:shape>
          <o:OLEObject Type="Embed" ProgID="Equation.DSMT4" ShapeID="_x0000_i1026" DrawAspect="Content" ObjectID="_1555318011" r:id="rId12"/>
        </w:object>
      </w:r>
      <w:r>
        <w:rPr>
          <w:szCs w:val="24"/>
          <w:lang w:eastAsia="en-GB"/>
        </w:rPr>
        <w:tab/>
      </w:r>
      <w:r>
        <w:rPr>
          <w:szCs w:val="24"/>
          <w:lang w:eastAsia="en-GB"/>
        </w:rPr>
        <w:tab/>
        <w:t xml:space="preserve">C: </w:t>
      </w:r>
      <w:r w:rsidR="001844F3" w:rsidRPr="001844F3">
        <w:rPr>
          <w:position w:val="-10"/>
          <w:szCs w:val="24"/>
          <w:lang w:eastAsia="en-GB"/>
        </w:rPr>
        <w:object w:dxaOrig="920" w:dyaOrig="300">
          <v:shape id="_x0000_i1027" type="#_x0000_t75" style="width:45.75pt;height:15pt" o:ole="">
            <v:imagedata r:id="rId13" o:title=""/>
          </v:shape>
          <o:OLEObject Type="Embed" ProgID="Equation.DSMT4" ShapeID="_x0000_i1027" DrawAspect="Content" ObjectID="_1555318012" r:id="rId14"/>
        </w:object>
      </w:r>
    </w:p>
    <w:p w:rsidR="00805C84" w:rsidRDefault="00805C84" w:rsidP="001844F3">
      <w:pPr>
        <w:spacing w:after="0" w:line="240" w:lineRule="auto"/>
        <w:ind w:left="1080" w:firstLine="360"/>
        <w:rPr>
          <w:szCs w:val="24"/>
          <w:lang w:eastAsia="en-GB"/>
        </w:rPr>
      </w:pPr>
      <w:r>
        <w:rPr>
          <w:szCs w:val="24"/>
          <w:lang w:eastAsia="en-GB"/>
        </w:rPr>
        <w:t>D:</w:t>
      </w:r>
      <w:r w:rsidRPr="008B39A8">
        <w:rPr>
          <w:szCs w:val="24"/>
          <w:lang w:eastAsia="en-GB"/>
        </w:rPr>
        <w:t xml:space="preserve"> </w:t>
      </w:r>
      <w:r w:rsidR="001844F3" w:rsidRPr="001844F3">
        <w:rPr>
          <w:position w:val="-10"/>
          <w:szCs w:val="24"/>
          <w:lang w:eastAsia="en-GB"/>
        </w:rPr>
        <w:object w:dxaOrig="780" w:dyaOrig="360">
          <v:shape id="_x0000_i1028" type="#_x0000_t75" style="width:39pt;height:18pt" o:ole="">
            <v:imagedata r:id="rId15" o:title=""/>
          </v:shape>
          <o:OLEObject Type="Embed" ProgID="Equation.DSMT4" ShapeID="_x0000_i1028" DrawAspect="Content" ObjectID="_1555318013" r:id="rId16"/>
        </w:object>
      </w:r>
      <w:r w:rsidR="004D1887">
        <w:rPr>
          <w:szCs w:val="24"/>
          <w:lang w:eastAsia="en-GB"/>
        </w:rPr>
        <w:tab/>
      </w:r>
      <w:r>
        <w:rPr>
          <w:szCs w:val="24"/>
          <w:lang w:eastAsia="en-GB"/>
        </w:rPr>
        <w:tab/>
        <w:t xml:space="preserve">E: </w:t>
      </w:r>
      <w:r w:rsidR="001844F3" w:rsidRPr="001844F3">
        <w:rPr>
          <w:position w:val="-22"/>
          <w:szCs w:val="24"/>
          <w:lang w:eastAsia="en-GB"/>
        </w:rPr>
        <w:object w:dxaOrig="639" w:dyaOrig="580">
          <v:shape id="_x0000_i1029" type="#_x0000_t75" style="width:32.25pt;height:29.25pt" o:ole="">
            <v:imagedata r:id="rId17" o:title=""/>
          </v:shape>
          <o:OLEObject Type="Embed" ProgID="Equation.DSMT4" ShapeID="_x0000_i1029" DrawAspect="Content" ObjectID="_1555318014" r:id="rId18"/>
        </w:object>
      </w:r>
      <w:r>
        <w:rPr>
          <w:szCs w:val="24"/>
          <w:lang w:eastAsia="en-GB"/>
        </w:rPr>
        <w:tab/>
      </w:r>
      <w:r>
        <w:rPr>
          <w:szCs w:val="24"/>
          <w:lang w:eastAsia="en-GB"/>
        </w:rPr>
        <w:tab/>
        <w:t xml:space="preserve">F: </w:t>
      </w:r>
      <w:r w:rsidR="001844F3" w:rsidRPr="001844F3">
        <w:rPr>
          <w:position w:val="-10"/>
          <w:szCs w:val="24"/>
          <w:lang w:eastAsia="en-GB"/>
        </w:rPr>
        <w:object w:dxaOrig="600" w:dyaOrig="260">
          <v:shape id="_x0000_i1030" type="#_x0000_t75" style="width:30pt;height:12.75pt" o:ole="">
            <v:imagedata r:id="rId19" o:title=""/>
          </v:shape>
          <o:OLEObject Type="Embed" ProgID="Equation.DSMT4" ShapeID="_x0000_i1030" DrawAspect="Content" ObjectID="_1555318015" r:id="rId20"/>
        </w:object>
      </w:r>
    </w:p>
    <w:p w:rsidR="00AE0ECB" w:rsidRPr="00EA3CEA" w:rsidRDefault="00AE0ECB" w:rsidP="00802670">
      <w:pPr>
        <w:spacing w:after="0" w:line="240" w:lineRule="auto"/>
        <w:rPr>
          <w:szCs w:val="24"/>
          <w:lang w:eastAsia="en-GB"/>
        </w:rPr>
      </w:pPr>
    </w:p>
    <w:p w:rsidR="0054177C" w:rsidRDefault="00587EBD" w:rsidP="00802670">
      <w:pPr>
        <w:numPr>
          <w:ilvl w:val="0"/>
          <w:numId w:val="3"/>
        </w:numPr>
        <w:spacing w:after="0" w:line="240" w:lineRule="auto"/>
        <w:rPr>
          <w:szCs w:val="24"/>
          <w:lang w:eastAsia="en-GB"/>
        </w:rPr>
      </w:pPr>
      <w:r>
        <w:rPr>
          <w:szCs w:val="24"/>
          <w:lang w:eastAsia="en-GB"/>
        </w:rPr>
        <w:t>This</w:t>
      </w:r>
      <w:r w:rsidR="004D1887">
        <w:rPr>
          <w:szCs w:val="24"/>
          <w:lang w:eastAsia="en-GB"/>
        </w:rPr>
        <w:t xml:space="preserve"> </w:t>
      </w:r>
      <w:r w:rsidR="001844F3">
        <w:rPr>
          <w:szCs w:val="24"/>
          <w:lang w:eastAsia="en-GB"/>
        </w:rPr>
        <w:t xml:space="preserve">graph </w:t>
      </w:r>
      <w:r w:rsidR="004D1887">
        <w:rPr>
          <w:szCs w:val="24"/>
          <w:lang w:eastAsia="en-GB"/>
        </w:rPr>
        <w:t xml:space="preserve">can be used to convert between </w:t>
      </w:r>
      <w:r w:rsidR="001844F3">
        <w:rPr>
          <w:szCs w:val="24"/>
          <w:lang w:eastAsia="en-GB"/>
        </w:rPr>
        <w:t>New Zealand dollars and pounds.</w:t>
      </w:r>
    </w:p>
    <w:p w:rsidR="001844F3" w:rsidRDefault="001844F3" w:rsidP="001844F3">
      <w:pPr>
        <w:spacing w:after="0" w:line="240" w:lineRule="auto"/>
        <w:ind w:left="360"/>
        <w:rPr>
          <w:szCs w:val="24"/>
          <w:lang w:eastAsia="en-GB"/>
        </w:rPr>
      </w:pPr>
      <w:r w:rsidRPr="0054177C">
        <w:rPr>
          <w:szCs w:val="24"/>
          <w:lang w:eastAsia="en-GB"/>
        </w:rPr>
        <w:t>Convert 30 New Zealand dollars to pounds.</w:t>
      </w:r>
    </w:p>
    <w:p w:rsidR="00E30C29" w:rsidRDefault="00E30C29" w:rsidP="001844F3">
      <w:pPr>
        <w:spacing w:after="0" w:line="240" w:lineRule="auto"/>
        <w:ind w:left="360"/>
        <w:rPr>
          <w:szCs w:val="24"/>
          <w:lang w:eastAsia="en-GB"/>
        </w:rPr>
      </w:pPr>
    </w:p>
    <w:p w:rsidR="0054177C" w:rsidRDefault="00AE0ECB" w:rsidP="0054177C">
      <w:pPr>
        <w:spacing w:after="0" w:line="240" w:lineRule="auto"/>
        <w:ind w:left="360"/>
        <w:rPr>
          <w:szCs w:val="24"/>
          <w:lang w:eastAsia="en-GB"/>
        </w:rPr>
      </w:pPr>
      <w:r>
        <w:rPr>
          <w:noProof/>
          <w:szCs w:val="24"/>
          <w:lang w:eastAsia="en-GB"/>
        </w:rPr>
        <w:drawing>
          <wp:anchor distT="0" distB="0" distL="114300" distR="114300" simplePos="0" relativeHeight="251671552" behindDoc="1" locked="0" layoutInCell="1" allowOverlap="1" wp14:anchorId="34F69130" wp14:editId="722CA04C">
            <wp:simplePos x="0" y="0"/>
            <wp:positionH relativeFrom="column">
              <wp:posOffset>1550670</wp:posOffset>
            </wp:positionH>
            <wp:positionV relativeFrom="paragraph">
              <wp:posOffset>46990</wp:posOffset>
            </wp:positionV>
            <wp:extent cx="2569845" cy="2133600"/>
            <wp:effectExtent l="0" t="0" r="1905" b="0"/>
            <wp:wrapNone/>
            <wp:docPr id="3" name="Picture 3" title="Q8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2016-17\OCR\MATTE7220416 higher\conversion graph GBP to NZD.em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69845"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4F3" w:rsidRDefault="001844F3" w:rsidP="0054177C">
      <w:pPr>
        <w:spacing w:after="0" w:line="240" w:lineRule="auto"/>
        <w:ind w:left="360"/>
        <w:rPr>
          <w:szCs w:val="24"/>
          <w:lang w:eastAsia="en-GB"/>
        </w:rPr>
      </w:pPr>
    </w:p>
    <w:p w:rsidR="001844F3" w:rsidRDefault="001844F3" w:rsidP="0054177C">
      <w:pPr>
        <w:spacing w:after="0" w:line="240" w:lineRule="auto"/>
        <w:ind w:left="360"/>
        <w:rPr>
          <w:szCs w:val="24"/>
          <w:lang w:eastAsia="en-GB"/>
        </w:rPr>
      </w:pPr>
    </w:p>
    <w:p w:rsidR="001844F3" w:rsidRDefault="001844F3" w:rsidP="0054177C">
      <w:pPr>
        <w:spacing w:after="0" w:line="240" w:lineRule="auto"/>
        <w:ind w:left="360"/>
        <w:rPr>
          <w:szCs w:val="24"/>
          <w:lang w:eastAsia="en-GB"/>
        </w:rPr>
      </w:pPr>
    </w:p>
    <w:p w:rsidR="001844F3" w:rsidRDefault="001844F3" w:rsidP="0054177C">
      <w:pPr>
        <w:spacing w:after="0" w:line="240" w:lineRule="auto"/>
        <w:ind w:left="360"/>
        <w:rPr>
          <w:szCs w:val="24"/>
          <w:lang w:eastAsia="en-GB"/>
        </w:rPr>
      </w:pPr>
    </w:p>
    <w:p w:rsidR="001844F3" w:rsidRDefault="001844F3" w:rsidP="0054177C">
      <w:pPr>
        <w:spacing w:after="0" w:line="240" w:lineRule="auto"/>
        <w:ind w:left="360"/>
        <w:rPr>
          <w:szCs w:val="24"/>
          <w:lang w:eastAsia="en-GB"/>
        </w:rPr>
      </w:pPr>
    </w:p>
    <w:p w:rsidR="00AE0ECB" w:rsidRDefault="00AE0ECB" w:rsidP="0054177C">
      <w:pPr>
        <w:spacing w:after="0" w:line="240" w:lineRule="auto"/>
        <w:ind w:left="360"/>
        <w:rPr>
          <w:szCs w:val="24"/>
          <w:lang w:eastAsia="en-GB"/>
        </w:rPr>
      </w:pPr>
    </w:p>
    <w:p w:rsidR="001844F3" w:rsidRDefault="001844F3" w:rsidP="0054177C">
      <w:pPr>
        <w:spacing w:after="0" w:line="240" w:lineRule="auto"/>
        <w:ind w:left="360"/>
        <w:rPr>
          <w:szCs w:val="24"/>
          <w:lang w:eastAsia="en-GB"/>
        </w:rPr>
      </w:pPr>
    </w:p>
    <w:p w:rsidR="001844F3" w:rsidRDefault="001844F3" w:rsidP="0054177C">
      <w:pPr>
        <w:spacing w:after="0" w:line="240" w:lineRule="auto"/>
        <w:ind w:left="360"/>
        <w:rPr>
          <w:szCs w:val="24"/>
          <w:lang w:eastAsia="en-GB"/>
        </w:rPr>
      </w:pPr>
    </w:p>
    <w:p w:rsidR="00116BDE" w:rsidRDefault="00116BDE" w:rsidP="0054177C">
      <w:pPr>
        <w:spacing w:after="0" w:line="240" w:lineRule="auto"/>
        <w:ind w:left="360"/>
        <w:rPr>
          <w:szCs w:val="24"/>
          <w:lang w:eastAsia="en-GB"/>
        </w:rPr>
      </w:pPr>
    </w:p>
    <w:p w:rsidR="00116BDE" w:rsidRDefault="00116BDE" w:rsidP="0054177C">
      <w:pPr>
        <w:spacing w:after="0" w:line="240" w:lineRule="auto"/>
        <w:ind w:left="360"/>
        <w:rPr>
          <w:szCs w:val="24"/>
          <w:lang w:eastAsia="en-GB"/>
        </w:rPr>
      </w:pPr>
    </w:p>
    <w:p w:rsidR="00116BDE" w:rsidRDefault="00116BDE" w:rsidP="0054177C">
      <w:pPr>
        <w:spacing w:after="0" w:line="240" w:lineRule="auto"/>
        <w:ind w:left="360"/>
        <w:rPr>
          <w:szCs w:val="24"/>
          <w:lang w:eastAsia="en-GB"/>
        </w:rPr>
      </w:pPr>
    </w:p>
    <w:p w:rsidR="005E777C" w:rsidRDefault="005E777C" w:rsidP="0054177C">
      <w:pPr>
        <w:spacing w:after="0" w:line="240" w:lineRule="auto"/>
        <w:ind w:left="360"/>
        <w:rPr>
          <w:szCs w:val="24"/>
          <w:lang w:eastAsia="en-GB"/>
        </w:rPr>
      </w:pPr>
    </w:p>
    <w:p w:rsidR="005E777C" w:rsidRDefault="005E777C" w:rsidP="0054177C">
      <w:pPr>
        <w:spacing w:after="0" w:line="240" w:lineRule="auto"/>
        <w:ind w:left="360"/>
        <w:rPr>
          <w:szCs w:val="24"/>
          <w:lang w:eastAsia="en-GB"/>
        </w:rPr>
      </w:pPr>
    </w:p>
    <w:p w:rsidR="005E777C" w:rsidRDefault="005E777C" w:rsidP="0054177C">
      <w:pPr>
        <w:spacing w:after="0" w:line="240" w:lineRule="auto"/>
        <w:ind w:left="360"/>
        <w:rPr>
          <w:szCs w:val="24"/>
          <w:lang w:eastAsia="en-GB"/>
        </w:rPr>
      </w:pPr>
    </w:p>
    <w:p w:rsidR="00676CCA" w:rsidRDefault="00137C29" w:rsidP="001D56C4">
      <w:pPr>
        <w:numPr>
          <w:ilvl w:val="0"/>
          <w:numId w:val="3"/>
        </w:numPr>
        <w:spacing w:after="0" w:line="240" w:lineRule="auto"/>
        <w:rPr>
          <w:szCs w:val="24"/>
          <w:lang w:eastAsia="en-GB"/>
        </w:rPr>
        <w:sectPr w:rsidR="00676CCA" w:rsidSect="00132E02">
          <w:headerReference w:type="default" r:id="rId22"/>
          <w:footerReference w:type="default" r:id="rId23"/>
          <w:pgSz w:w="11906" w:h="16838"/>
          <w:pgMar w:top="-149" w:right="1274" w:bottom="1440" w:left="993" w:header="709" w:footer="680" w:gutter="0"/>
          <w:cols w:space="708"/>
          <w:docGrid w:linePitch="360"/>
        </w:sectPr>
      </w:pPr>
      <w:r w:rsidRPr="00402653">
        <w:rPr>
          <w:szCs w:val="24"/>
          <w:lang w:eastAsia="en-GB"/>
        </w:rPr>
        <w:t>Silas dr</w:t>
      </w:r>
      <w:r w:rsidR="00587EBD" w:rsidRPr="00402653">
        <w:rPr>
          <w:szCs w:val="24"/>
          <w:lang w:eastAsia="en-GB"/>
        </w:rPr>
        <w:t xml:space="preserve">ops a ball from a height of </w:t>
      </w:r>
      <w:r w:rsidRPr="00402653">
        <w:rPr>
          <w:szCs w:val="24"/>
          <w:lang w:eastAsia="en-GB"/>
        </w:rPr>
        <w:t>3</w:t>
      </w:r>
      <w:r w:rsidRPr="00402653">
        <w:rPr>
          <w:sz w:val="12"/>
          <w:szCs w:val="12"/>
          <w:lang w:eastAsia="en-GB"/>
        </w:rPr>
        <w:t xml:space="preserve"> </w:t>
      </w:r>
      <w:r w:rsidRPr="00402653">
        <w:rPr>
          <w:szCs w:val="24"/>
          <w:lang w:eastAsia="en-GB"/>
        </w:rPr>
        <w:t xml:space="preserve">m </w:t>
      </w:r>
      <w:r w:rsidR="001A3FCD" w:rsidRPr="00402653">
        <w:rPr>
          <w:szCs w:val="24"/>
          <w:lang w:eastAsia="en-GB"/>
        </w:rPr>
        <w:t>above</w:t>
      </w:r>
      <w:r w:rsidRPr="00402653">
        <w:rPr>
          <w:szCs w:val="24"/>
          <w:lang w:eastAsia="en-GB"/>
        </w:rPr>
        <w:t xml:space="preserve"> the floor. The ball bounces on the floor and after </w:t>
      </w:r>
      <w:r w:rsidR="001A3FCD" w:rsidRPr="00402653">
        <w:rPr>
          <w:szCs w:val="24"/>
          <w:lang w:eastAsia="en-GB"/>
        </w:rPr>
        <w:t xml:space="preserve">each </w:t>
      </w:r>
      <w:r w:rsidR="00587EBD" w:rsidRPr="00402653">
        <w:rPr>
          <w:szCs w:val="24"/>
          <w:lang w:eastAsia="en-GB"/>
        </w:rPr>
        <w:t>bounce ris</w:t>
      </w:r>
      <w:r w:rsidRPr="00402653">
        <w:rPr>
          <w:szCs w:val="24"/>
          <w:lang w:eastAsia="en-GB"/>
        </w:rPr>
        <w:t>es</w:t>
      </w:r>
      <w:r w:rsidR="00587EBD" w:rsidRPr="00402653">
        <w:rPr>
          <w:szCs w:val="24"/>
          <w:lang w:eastAsia="en-GB"/>
        </w:rPr>
        <w:t xml:space="preserve"> to</w:t>
      </w:r>
      <w:r w:rsidRPr="00402653">
        <w:rPr>
          <w:szCs w:val="24"/>
          <w:lang w:eastAsia="en-GB"/>
        </w:rPr>
        <w:t xml:space="preserve"> 50% of its previous height. </w:t>
      </w:r>
      <w:r w:rsidR="00402653" w:rsidRPr="00402653">
        <w:rPr>
          <w:szCs w:val="24"/>
          <w:lang w:eastAsia="en-GB"/>
        </w:rPr>
        <w:t xml:space="preserve">What height will the ball rise to after the </w:t>
      </w:r>
      <w:r w:rsidR="009B7B2A">
        <w:rPr>
          <w:szCs w:val="24"/>
          <w:lang w:eastAsia="en-GB"/>
        </w:rPr>
        <w:t>4th</w:t>
      </w:r>
      <w:r w:rsidR="00676CCA">
        <w:rPr>
          <w:szCs w:val="24"/>
          <w:lang w:eastAsia="en-GB"/>
        </w:rPr>
        <w:t xml:space="preserve"> bounce</w:t>
      </w:r>
      <w:r w:rsidR="00E30C29">
        <w:rPr>
          <w:szCs w:val="24"/>
          <w:lang w:eastAsia="en-GB"/>
        </w:rPr>
        <w:t>?</w:t>
      </w:r>
    </w:p>
    <w:p w:rsidR="00805C84" w:rsidRDefault="001844F3" w:rsidP="001D56C4">
      <w:pPr>
        <w:numPr>
          <w:ilvl w:val="0"/>
          <w:numId w:val="3"/>
        </w:numPr>
        <w:spacing w:after="0" w:line="240" w:lineRule="auto"/>
        <w:rPr>
          <w:szCs w:val="24"/>
          <w:lang w:eastAsia="en-GB"/>
        </w:rPr>
      </w:pPr>
      <w:r w:rsidRPr="001844F3">
        <w:rPr>
          <w:position w:val="-24"/>
          <w:szCs w:val="24"/>
          <w:lang w:eastAsia="en-GB"/>
        </w:rPr>
        <w:object w:dxaOrig="740" w:dyaOrig="600">
          <v:shape id="_x0000_i1031" type="#_x0000_t75" style="width:36.75pt;height:30pt" o:ole="">
            <v:imagedata r:id="rId24" o:title=""/>
          </v:shape>
          <o:OLEObject Type="Embed" ProgID="Equation.DSMT4" ShapeID="_x0000_i1031" DrawAspect="Content" ObjectID="_1555318016" r:id="rId25"/>
        </w:object>
      </w:r>
      <w:r w:rsidR="00587EBD">
        <w:rPr>
          <w:szCs w:val="24"/>
          <w:lang w:eastAsia="en-GB"/>
        </w:rPr>
        <w:t xml:space="preserve"> </w:t>
      </w:r>
      <w:proofErr w:type="gramStart"/>
      <w:r w:rsidR="00587EBD">
        <w:rPr>
          <w:szCs w:val="24"/>
          <w:lang w:eastAsia="en-GB"/>
        </w:rPr>
        <w:t>and</w:t>
      </w:r>
      <w:proofErr w:type="gramEnd"/>
      <w:r w:rsidR="00587EBD">
        <w:rPr>
          <w:szCs w:val="24"/>
          <w:lang w:eastAsia="en-GB"/>
        </w:rPr>
        <w:t xml:space="preserve"> w</w:t>
      </w:r>
      <w:r w:rsidR="00341C74">
        <w:rPr>
          <w:szCs w:val="24"/>
          <w:lang w:eastAsia="en-GB"/>
        </w:rPr>
        <w:t xml:space="preserve">hen </w:t>
      </w:r>
      <w:r w:rsidRPr="001844F3">
        <w:rPr>
          <w:position w:val="-6"/>
          <w:szCs w:val="24"/>
          <w:lang w:eastAsia="en-GB"/>
        </w:rPr>
        <w:object w:dxaOrig="560" w:dyaOrig="260">
          <v:shape id="_x0000_i1032" type="#_x0000_t75" style="width:27.75pt;height:12.75pt" o:ole="">
            <v:imagedata r:id="rId26" o:title=""/>
          </v:shape>
          <o:OLEObject Type="Embed" ProgID="Equation.DSMT4" ShapeID="_x0000_i1032" DrawAspect="Content" ObjectID="_1555318017" r:id="rId27"/>
        </w:object>
      </w:r>
      <w:r w:rsidR="00341C74">
        <w:rPr>
          <w:szCs w:val="24"/>
          <w:lang w:eastAsia="en-GB"/>
        </w:rPr>
        <w:t xml:space="preserve">, </w:t>
      </w:r>
      <w:r w:rsidRPr="001844F3">
        <w:rPr>
          <w:position w:val="-22"/>
          <w:szCs w:val="24"/>
          <w:lang w:eastAsia="en-GB"/>
        </w:rPr>
        <w:object w:dxaOrig="600" w:dyaOrig="580">
          <v:shape id="_x0000_i1033" type="#_x0000_t75" style="width:30pt;height:29.25pt" o:ole="">
            <v:imagedata r:id="rId28" o:title=""/>
          </v:shape>
          <o:OLEObject Type="Embed" ProgID="Equation.DSMT4" ShapeID="_x0000_i1033" DrawAspect="Content" ObjectID="_1555318018" r:id="rId29"/>
        </w:object>
      </w:r>
      <w:r w:rsidR="00341C74">
        <w:rPr>
          <w:szCs w:val="24"/>
          <w:lang w:eastAsia="en-GB"/>
        </w:rPr>
        <w:t xml:space="preserve">. Work out the value of </w:t>
      </w:r>
      <w:r w:rsidR="00341C74" w:rsidRPr="00031B82">
        <w:rPr>
          <w:i/>
          <w:szCs w:val="24"/>
          <w:lang w:eastAsia="en-GB"/>
        </w:rPr>
        <w:t>y</w:t>
      </w:r>
      <w:r w:rsidR="00341C74">
        <w:rPr>
          <w:szCs w:val="24"/>
          <w:lang w:eastAsia="en-GB"/>
        </w:rPr>
        <w:t xml:space="preserve"> </w:t>
      </w:r>
      <w:proofErr w:type="gramStart"/>
      <w:r w:rsidR="00341C74">
        <w:rPr>
          <w:szCs w:val="24"/>
          <w:lang w:eastAsia="en-GB"/>
        </w:rPr>
        <w:t xml:space="preserve">when </w:t>
      </w:r>
      <w:proofErr w:type="gramEnd"/>
      <w:r w:rsidRPr="001844F3">
        <w:rPr>
          <w:position w:val="-6"/>
          <w:szCs w:val="24"/>
          <w:lang w:eastAsia="en-GB"/>
        </w:rPr>
        <w:object w:dxaOrig="560" w:dyaOrig="260">
          <v:shape id="_x0000_i1034" type="#_x0000_t75" style="width:27.75pt;height:12.75pt" o:ole="">
            <v:imagedata r:id="rId30" o:title=""/>
          </v:shape>
          <o:OLEObject Type="Embed" ProgID="Equation.DSMT4" ShapeID="_x0000_i1034" DrawAspect="Content" ObjectID="_1555318019" r:id="rId31"/>
        </w:object>
      </w:r>
      <w:r w:rsidR="00587EBD">
        <w:rPr>
          <w:szCs w:val="24"/>
          <w:lang w:eastAsia="en-GB"/>
        </w:rPr>
        <w:t>, giving</w:t>
      </w:r>
      <w:r w:rsidR="00341C74">
        <w:rPr>
          <w:szCs w:val="24"/>
          <w:lang w:eastAsia="en-GB"/>
        </w:rPr>
        <w:t xml:space="preserve"> your</w:t>
      </w:r>
      <w:r w:rsidR="00C60670">
        <w:rPr>
          <w:szCs w:val="24"/>
          <w:lang w:eastAsia="en-GB"/>
        </w:rPr>
        <w:t xml:space="preserve"> answer as a fraction.</w:t>
      </w:r>
    </w:p>
    <w:p w:rsidR="00805C84" w:rsidRDefault="00805C84" w:rsidP="00031B82">
      <w:pPr>
        <w:spacing w:after="0" w:line="240" w:lineRule="auto"/>
        <w:rPr>
          <w:szCs w:val="24"/>
          <w:lang w:eastAsia="en-GB"/>
        </w:rPr>
      </w:pPr>
    </w:p>
    <w:p w:rsidR="001704A8" w:rsidRDefault="001704A8" w:rsidP="001704A8">
      <w:pPr>
        <w:numPr>
          <w:ilvl w:val="0"/>
          <w:numId w:val="3"/>
        </w:numPr>
        <w:spacing w:after="0" w:line="240" w:lineRule="auto"/>
        <w:rPr>
          <w:szCs w:val="24"/>
          <w:lang w:eastAsia="en-GB"/>
        </w:rPr>
      </w:pPr>
      <w:r>
        <w:rPr>
          <w:szCs w:val="24"/>
          <w:lang w:eastAsia="en-GB"/>
        </w:rPr>
        <w:t>A recipe for 12 pancakes uses 110</w:t>
      </w:r>
      <w:r w:rsidRPr="00031B82">
        <w:rPr>
          <w:sz w:val="12"/>
          <w:szCs w:val="12"/>
          <w:lang w:eastAsia="en-GB"/>
        </w:rPr>
        <w:t xml:space="preserve"> </w:t>
      </w:r>
      <w:r>
        <w:rPr>
          <w:szCs w:val="24"/>
          <w:lang w:eastAsia="en-GB"/>
        </w:rPr>
        <w:t>g flour, 2 eggs, 200</w:t>
      </w:r>
      <w:r w:rsidRPr="00031B82">
        <w:rPr>
          <w:sz w:val="12"/>
          <w:szCs w:val="12"/>
          <w:lang w:eastAsia="en-GB"/>
        </w:rPr>
        <w:t xml:space="preserve"> </w:t>
      </w:r>
      <w:r>
        <w:rPr>
          <w:szCs w:val="24"/>
          <w:lang w:eastAsia="en-GB"/>
        </w:rPr>
        <w:t>ml milk and 50</w:t>
      </w:r>
      <w:r w:rsidRPr="00031B82">
        <w:rPr>
          <w:sz w:val="12"/>
          <w:szCs w:val="12"/>
          <w:lang w:eastAsia="en-GB"/>
        </w:rPr>
        <w:t xml:space="preserve"> </w:t>
      </w:r>
      <w:r>
        <w:rPr>
          <w:szCs w:val="24"/>
          <w:lang w:eastAsia="en-GB"/>
        </w:rPr>
        <w:t xml:space="preserve">g butter. Explain the problem you would face if you tried to </w:t>
      </w:r>
      <w:r w:rsidR="00733AB1">
        <w:rPr>
          <w:szCs w:val="24"/>
          <w:lang w:eastAsia="en-GB"/>
        </w:rPr>
        <w:t>convert this recipe to make</w:t>
      </w:r>
      <w:r>
        <w:rPr>
          <w:szCs w:val="24"/>
          <w:lang w:eastAsia="en-GB"/>
        </w:rPr>
        <w:t xml:space="preserve"> just 8 pancakes.</w:t>
      </w:r>
    </w:p>
    <w:p w:rsidR="001704A8" w:rsidRDefault="001704A8" w:rsidP="00031B82">
      <w:pPr>
        <w:spacing w:after="0" w:line="240" w:lineRule="auto"/>
        <w:rPr>
          <w:szCs w:val="24"/>
          <w:lang w:eastAsia="en-GB"/>
        </w:rPr>
      </w:pPr>
    </w:p>
    <w:p w:rsidR="001D56C4" w:rsidRDefault="006A63E1" w:rsidP="001D56C4">
      <w:pPr>
        <w:numPr>
          <w:ilvl w:val="0"/>
          <w:numId w:val="3"/>
        </w:numPr>
        <w:spacing w:after="0" w:line="240" w:lineRule="auto"/>
        <w:rPr>
          <w:szCs w:val="24"/>
          <w:lang w:eastAsia="en-GB"/>
        </w:rPr>
      </w:pPr>
      <w:r w:rsidRPr="006A63E1">
        <w:rPr>
          <w:szCs w:val="24"/>
          <w:lang w:eastAsia="en-GB"/>
        </w:rPr>
        <w:t xml:space="preserve">Which of these graphs could </w:t>
      </w:r>
      <w:proofErr w:type="gramStart"/>
      <w:r w:rsidRPr="006A63E1">
        <w:rPr>
          <w:szCs w:val="24"/>
          <w:lang w:eastAsia="en-GB"/>
        </w:rPr>
        <w:t xml:space="preserve">represent </w:t>
      </w:r>
      <w:proofErr w:type="gramEnd"/>
      <w:r w:rsidRPr="006A63E1">
        <w:rPr>
          <w:position w:val="-10"/>
          <w:szCs w:val="24"/>
          <w:lang w:eastAsia="en-GB"/>
        </w:rPr>
        <w:object w:dxaOrig="780" w:dyaOrig="360">
          <v:shape id="_x0000_i1035" type="#_x0000_t75" style="width:39pt;height:18pt" o:ole="">
            <v:imagedata r:id="rId32" o:title=""/>
          </v:shape>
          <o:OLEObject Type="Embed" ProgID="Equation.DSMT4" ShapeID="_x0000_i1035" DrawAspect="Content" ObjectID="_1555318020" r:id="rId33"/>
        </w:object>
      </w:r>
      <w:r w:rsidRPr="006A63E1">
        <w:rPr>
          <w:szCs w:val="24"/>
          <w:lang w:eastAsia="en-GB"/>
        </w:rPr>
        <w:t>?</w:t>
      </w:r>
    </w:p>
    <w:p w:rsidR="006A63E1" w:rsidRDefault="006A63E1" w:rsidP="006A63E1">
      <w:pPr>
        <w:spacing w:after="0" w:line="240" w:lineRule="auto"/>
        <w:rPr>
          <w:szCs w:val="24"/>
          <w:lang w:eastAsia="en-GB"/>
        </w:rPr>
      </w:pPr>
    </w:p>
    <w:p w:rsidR="006A63E1" w:rsidRDefault="006A63E1" w:rsidP="006A63E1">
      <w:pPr>
        <w:spacing w:after="0" w:line="240" w:lineRule="auto"/>
        <w:rPr>
          <w:szCs w:val="24"/>
          <w:lang w:eastAsia="en-GB"/>
        </w:rPr>
      </w:pPr>
      <w:r w:rsidRPr="00E94EB0">
        <w:rPr>
          <w:noProof/>
          <w:szCs w:val="24"/>
          <w:lang w:eastAsia="en-GB"/>
        </w:rPr>
        <w:drawing>
          <wp:inline distT="0" distB="0" distL="0" distR="0" wp14:anchorId="0D1635A0" wp14:editId="2813F319">
            <wp:extent cx="1369695" cy="691515"/>
            <wp:effectExtent l="0" t="0" r="1905" b="0"/>
            <wp:docPr id="4" name="Picture 4" title="Q12 graph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369695" cy="691515"/>
                    </a:xfrm>
                    <a:prstGeom prst="rect">
                      <a:avLst/>
                    </a:prstGeom>
                  </pic:spPr>
                </pic:pic>
              </a:graphicData>
            </a:graphic>
          </wp:inline>
        </w:drawing>
      </w:r>
      <w:r>
        <w:rPr>
          <w:szCs w:val="24"/>
          <w:lang w:eastAsia="en-GB"/>
        </w:rPr>
        <w:t xml:space="preserve">  </w:t>
      </w:r>
      <w:r w:rsidRPr="00E94EB0">
        <w:rPr>
          <w:noProof/>
          <w:szCs w:val="24"/>
          <w:lang w:eastAsia="en-GB"/>
        </w:rPr>
        <w:drawing>
          <wp:inline distT="0" distB="0" distL="0" distR="0" wp14:anchorId="2061D3DC" wp14:editId="6409673A">
            <wp:extent cx="1370330" cy="692150"/>
            <wp:effectExtent l="0" t="0" r="1270" b="0"/>
            <wp:docPr id="5" name="Picture 5" title="Q12 graph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370330" cy="692150"/>
                    </a:xfrm>
                    <a:prstGeom prst="rect">
                      <a:avLst/>
                    </a:prstGeom>
                  </pic:spPr>
                </pic:pic>
              </a:graphicData>
            </a:graphic>
          </wp:inline>
        </w:drawing>
      </w:r>
      <w:r>
        <w:rPr>
          <w:szCs w:val="24"/>
          <w:lang w:eastAsia="en-GB"/>
        </w:rPr>
        <w:t xml:space="preserve">  </w:t>
      </w:r>
      <w:r w:rsidRPr="00E94EB0">
        <w:rPr>
          <w:noProof/>
          <w:szCs w:val="24"/>
          <w:lang w:eastAsia="en-GB"/>
        </w:rPr>
        <w:drawing>
          <wp:inline distT="0" distB="0" distL="0" distR="0" wp14:anchorId="57CA00C6" wp14:editId="7B8C8A90">
            <wp:extent cx="1370330" cy="692150"/>
            <wp:effectExtent l="0" t="0" r="1270" b="0"/>
            <wp:docPr id="6" name="Picture 6" title="Q12 graph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70330" cy="692150"/>
                    </a:xfrm>
                    <a:prstGeom prst="rect">
                      <a:avLst/>
                    </a:prstGeom>
                  </pic:spPr>
                </pic:pic>
              </a:graphicData>
            </a:graphic>
          </wp:inline>
        </w:drawing>
      </w:r>
      <w:r>
        <w:rPr>
          <w:szCs w:val="24"/>
          <w:lang w:eastAsia="en-GB"/>
        </w:rPr>
        <w:t xml:space="preserve">  </w:t>
      </w:r>
      <w:r w:rsidRPr="00E94EB0">
        <w:rPr>
          <w:noProof/>
          <w:szCs w:val="24"/>
          <w:lang w:eastAsia="en-GB"/>
        </w:rPr>
        <w:drawing>
          <wp:inline distT="0" distB="0" distL="0" distR="0" wp14:anchorId="59AC9FF6" wp14:editId="4E817E8D">
            <wp:extent cx="1370330" cy="692150"/>
            <wp:effectExtent l="0" t="0" r="1270" b="0"/>
            <wp:docPr id="7" name="Picture 7" title="Q12 graph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370330" cy="692150"/>
                    </a:xfrm>
                    <a:prstGeom prst="rect">
                      <a:avLst/>
                    </a:prstGeom>
                  </pic:spPr>
                </pic:pic>
              </a:graphicData>
            </a:graphic>
          </wp:inline>
        </w:drawing>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3"/>
        <w:gridCol w:w="2374"/>
        <w:gridCol w:w="2374"/>
        <w:gridCol w:w="2374"/>
      </w:tblGrid>
      <w:tr w:rsidR="006A63E1" w:rsidTr="00E30C29">
        <w:tc>
          <w:tcPr>
            <w:tcW w:w="2373" w:type="dxa"/>
            <w:vAlign w:val="center"/>
          </w:tcPr>
          <w:p w:rsidR="006A63E1" w:rsidRDefault="00E30C29" w:rsidP="007111D0">
            <w:pPr>
              <w:spacing w:after="0" w:line="240" w:lineRule="auto"/>
              <w:jc w:val="center"/>
              <w:rPr>
                <w:szCs w:val="24"/>
                <w:lang w:eastAsia="en-GB"/>
              </w:rPr>
            </w:pPr>
            <w:r>
              <w:rPr>
                <w:szCs w:val="24"/>
                <w:lang w:eastAsia="en-GB"/>
              </w:rPr>
              <w:t xml:space="preserve">  </w:t>
            </w:r>
            <w:r w:rsidR="006A63E1">
              <w:rPr>
                <w:szCs w:val="24"/>
                <w:lang w:eastAsia="en-GB"/>
              </w:rPr>
              <w:t>A</w:t>
            </w:r>
          </w:p>
        </w:tc>
        <w:tc>
          <w:tcPr>
            <w:tcW w:w="2374" w:type="dxa"/>
            <w:vAlign w:val="center"/>
          </w:tcPr>
          <w:p w:rsidR="006A63E1" w:rsidRDefault="006A63E1" w:rsidP="007111D0">
            <w:pPr>
              <w:spacing w:after="0" w:line="240" w:lineRule="auto"/>
              <w:jc w:val="center"/>
              <w:rPr>
                <w:szCs w:val="24"/>
                <w:lang w:eastAsia="en-GB"/>
              </w:rPr>
            </w:pPr>
            <w:r>
              <w:rPr>
                <w:szCs w:val="24"/>
                <w:lang w:eastAsia="en-GB"/>
              </w:rPr>
              <w:t>B</w:t>
            </w:r>
          </w:p>
        </w:tc>
        <w:tc>
          <w:tcPr>
            <w:tcW w:w="2374" w:type="dxa"/>
            <w:vAlign w:val="center"/>
          </w:tcPr>
          <w:p w:rsidR="006A63E1" w:rsidRDefault="006A63E1" w:rsidP="007111D0">
            <w:pPr>
              <w:spacing w:after="0" w:line="240" w:lineRule="auto"/>
              <w:jc w:val="center"/>
              <w:rPr>
                <w:szCs w:val="24"/>
                <w:lang w:eastAsia="en-GB"/>
              </w:rPr>
            </w:pPr>
            <w:r>
              <w:rPr>
                <w:szCs w:val="24"/>
                <w:lang w:eastAsia="en-GB"/>
              </w:rPr>
              <w:t>C</w:t>
            </w:r>
          </w:p>
        </w:tc>
        <w:tc>
          <w:tcPr>
            <w:tcW w:w="2374" w:type="dxa"/>
            <w:vAlign w:val="center"/>
          </w:tcPr>
          <w:p w:rsidR="006A63E1" w:rsidRDefault="006A63E1" w:rsidP="007111D0">
            <w:pPr>
              <w:spacing w:after="0" w:line="240" w:lineRule="auto"/>
              <w:jc w:val="center"/>
              <w:rPr>
                <w:szCs w:val="24"/>
                <w:lang w:eastAsia="en-GB"/>
              </w:rPr>
            </w:pPr>
            <w:r>
              <w:rPr>
                <w:szCs w:val="24"/>
                <w:lang w:eastAsia="en-GB"/>
              </w:rPr>
              <w:t>D</w:t>
            </w:r>
          </w:p>
        </w:tc>
      </w:tr>
    </w:tbl>
    <w:p w:rsidR="001D56C4" w:rsidRDefault="001D56C4" w:rsidP="001D56C4">
      <w:pPr>
        <w:spacing w:after="0" w:line="240" w:lineRule="auto"/>
        <w:rPr>
          <w:szCs w:val="24"/>
          <w:lang w:eastAsia="en-GB"/>
        </w:rPr>
      </w:pPr>
    </w:p>
    <w:p w:rsidR="001D56C4" w:rsidRDefault="00341C74" w:rsidP="00341C74">
      <w:pPr>
        <w:numPr>
          <w:ilvl w:val="0"/>
          <w:numId w:val="3"/>
        </w:numPr>
        <w:spacing w:after="0" w:line="240" w:lineRule="auto"/>
        <w:rPr>
          <w:szCs w:val="24"/>
          <w:lang w:eastAsia="en-GB"/>
        </w:rPr>
      </w:pPr>
      <w:r>
        <w:rPr>
          <w:szCs w:val="24"/>
          <w:lang w:eastAsia="en-GB"/>
        </w:rPr>
        <w:t xml:space="preserve">Explain why the graph below cannot represent a situation </w:t>
      </w:r>
      <w:proofErr w:type="gramStart"/>
      <w:r>
        <w:rPr>
          <w:szCs w:val="24"/>
          <w:lang w:eastAsia="en-GB"/>
        </w:rPr>
        <w:t xml:space="preserve">where </w:t>
      </w:r>
      <w:proofErr w:type="gramEnd"/>
      <w:r w:rsidR="001844F3" w:rsidRPr="001844F3">
        <w:rPr>
          <w:position w:val="-10"/>
          <w:szCs w:val="24"/>
          <w:lang w:eastAsia="en-GB"/>
        </w:rPr>
        <w:object w:dxaOrig="600" w:dyaOrig="260">
          <v:shape id="_x0000_i1036" type="#_x0000_t75" style="width:30pt;height:12.75pt" o:ole="">
            <v:imagedata r:id="rId38" o:title=""/>
          </v:shape>
          <o:OLEObject Type="Embed" ProgID="Equation.DSMT4" ShapeID="_x0000_i1036" DrawAspect="Content" ObjectID="_1555318021" r:id="rId39"/>
        </w:object>
      </w:r>
      <w:r w:rsidR="00A77A4C">
        <w:rPr>
          <w:szCs w:val="24"/>
          <w:lang w:eastAsia="en-GB"/>
        </w:rPr>
        <w:t>.</w:t>
      </w:r>
    </w:p>
    <w:p w:rsidR="00341C74" w:rsidRDefault="00341C74" w:rsidP="00341C74">
      <w:pPr>
        <w:spacing w:after="0" w:line="240" w:lineRule="auto"/>
        <w:ind w:left="360"/>
        <w:jc w:val="center"/>
        <w:rPr>
          <w:szCs w:val="24"/>
          <w:lang w:eastAsia="en-GB"/>
        </w:rPr>
      </w:pPr>
      <w:r w:rsidRPr="00341C74">
        <w:rPr>
          <w:noProof/>
          <w:szCs w:val="24"/>
          <w:lang w:eastAsia="en-GB"/>
        </w:rPr>
        <w:drawing>
          <wp:inline distT="0" distB="0" distL="0" distR="0" wp14:anchorId="58E0CD6C" wp14:editId="43359F25">
            <wp:extent cx="1539875" cy="1029970"/>
            <wp:effectExtent l="0" t="0" r="3175" b="0"/>
            <wp:docPr id="2" name="Picture 2" title="Q13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539875" cy="1029970"/>
                    </a:xfrm>
                    <a:prstGeom prst="rect">
                      <a:avLst/>
                    </a:prstGeom>
                  </pic:spPr>
                </pic:pic>
              </a:graphicData>
            </a:graphic>
          </wp:inline>
        </w:drawing>
      </w:r>
    </w:p>
    <w:p w:rsidR="001D56C4" w:rsidRDefault="001D56C4" w:rsidP="001D56C4">
      <w:pPr>
        <w:spacing w:after="0" w:line="240" w:lineRule="auto"/>
        <w:rPr>
          <w:szCs w:val="24"/>
          <w:lang w:eastAsia="en-GB"/>
        </w:rPr>
      </w:pPr>
    </w:p>
    <w:p w:rsidR="001D56C4" w:rsidRDefault="00D11342" w:rsidP="001D56C4">
      <w:pPr>
        <w:numPr>
          <w:ilvl w:val="0"/>
          <w:numId w:val="3"/>
        </w:numPr>
        <w:spacing w:after="0" w:line="240" w:lineRule="auto"/>
        <w:rPr>
          <w:szCs w:val="24"/>
          <w:lang w:eastAsia="en-GB"/>
        </w:rPr>
      </w:pPr>
      <w:r>
        <w:rPr>
          <w:szCs w:val="24"/>
          <w:lang w:eastAsia="en-GB"/>
        </w:rPr>
        <w:t>Determine if</w:t>
      </w:r>
      <w:r w:rsidR="009C66F4">
        <w:rPr>
          <w:szCs w:val="24"/>
          <w:lang w:eastAsia="en-GB"/>
        </w:rPr>
        <w:t xml:space="preserve"> </w:t>
      </w:r>
      <w:r w:rsidR="009C66F4" w:rsidRPr="009C66F4">
        <w:rPr>
          <w:i/>
          <w:szCs w:val="24"/>
          <w:lang w:eastAsia="en-GB"/>
        </w:rPr>
        <w:t>y</w:t>
      </w:r>
      <w:r w:rsidR="009C66F4">
        <w:rPr>
          <w:szCs w:val="24"/>
          <w:lang w:eastAsia="en-GB"/>
        </w:rPr>
        <w:t xml:space="preserve"> is inversely proportional to </w:t>
      </w:r>
      <w:r w:rsidR="009C66F4" w:rsidRPr="009C66F4">
        <w:rPr>
          <w:i/>
          <w:szCs w:val="24"/>
          <w:lang w:eastAsia="en-GB"/>
        </w:rPr>
        <w:t>x</w:t>
      </w:r>
      <w:r w:rsidR="009C66F4">
        <w:rPr>
          <w:szCs w:val="24"/>
          <w:lang w:eastAsia="en-GB"/>
        </w:rPr>
        <w:t xml:space="preserve"> for the </w:t>
      </w:r>
      <w:r>
        <w:rPr>
          <w:szCs w:val="24"/>
          <w:lang w:eastAsia="en-GB"/>
        </w:rPr>
        <w:t xml:space="preserve">table of </w:t>
      </w:r>
      <w:r w:rsidR="009C66F4">
        <w:rPr>
          <w:szCs w:val="24"/>
          <w:lang w:eastAsia="en-GB"/>
        </w:rPr>
        <w:t>values below.</w:t>
      </w:r>
    </w:p>
    <w:p w:rsidR="00031B82" w:rsidRDefault="00031B82" w:rsidP="00031B82">
      <w:pPr>
        <w:spacing w:after="0" w:line="240" w:lineRule="auto"/>
        <w:rPr>
          <w:szCs w:val="24"/>
          <w:lang w:eastAsia="en-GB"/>
        </w:rPr>
      </w:pP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Q14 table"/>
      </w:tblPr>
      <w:tblGrid>
        <w:gridCol w:w="1134"/>
        <w:gridCol w:w="1134"/>
        <w:gridCol w:w="1134"/>
        <w:gridCol w:w="1134"/>
      </w:tblGrid>
      <w:tr w:rsidR="009C66F4" w:rsidRPr="009C66F4" w:rsidTr="00031B82">
        <w:trPr>
          <w:trHeight w:val="510"/>
        </w:trPr>
        <w:tc>
          <w:tcPr>
            <w:tcW w:w="1134" w:type="dxa"/>
            <w:tcBorders>
              <w:right w:val="single" w:sz="12" w:space="0" w:color="auto"/>
            </w:tcBorders>
            <w:shd w:val="clear" w:color="auto" w:fill="auto"/>
            <w:noWrap/>
            <w:vAlign w:val="center"/>
            <w:hideMark/>
          </w:tcPr>
          <w:p w:rsidR="009C66F4" w:rsidRPr="00031B82" w:rsidRDefault="009C66F4" w:rsidP="009C66F4">
            <w:pPr>
              <w:spacing w:after="0" w:line="240" w:lineRule="auto"/>
              <w:jc w:val="center"/>
              <w:rPr>
                <w:rFonts w:eastAsia="Times New Roman" w:cs="Arial"/>
                <w:i/>
                <w:color w:val="000000"/>
                <w:lang w:eastAsia="en-GB"/>
              </w:rPr>
            </w:pPr>
            <w:r w:rsidRPr="00031B82">
              <w:rPr>
                <w:rFonts w:eastAsia="Times New Roman" w:cs="Arial"/>
                <w:i/>
                <w:color w:val="000000"/>
                <w:lang w:eastAsia="en-GB"/>
              </w:rPr>
              <w:t>x</w:t>
            </w:r>
          </w:p>
        </w:tc>
        <w:tc>
          <w:tcPr>
            <w:tcW w:w="1134" w:type="dxa"/>
            <w:tcBorders>
              <w:left w:val="single" w:sz="12" w:space="0" w:color="auto"/>
            </w:tcBorders>
            <w:shd w:val="clear" w:color="auto" w:fill="auto"/>
            <w:noWrap/>
            <w:vAlign w:val="center"/>
            <w:hideMark/>
          </w:tcPr>
          <w:p w:rsidR="009C66F4" w:rsidRPr="00031B82" w:rsidRDefault="009C66F4" w:rsidP="009C66F4">
            <w:pPr>
              <w:spacing w:after="0" w:line="240" w:lineRule="auto"/>
              <w:jc w:val="center"/>
              <w:rPr>
                <w:rFonts w:eastAsia="Times New Roman" w:cs="Arial"/>
                <w:color w:val="000000"/>
                <w:lang w:eastAsia="en-GB"/>
              </w:rPr>
            </w:pPr>
            <w:r w:rsidRPr="00031B82">
              <w:rPr>
                <w:rFonts w:eastAsia="Times New Roman" w:cs="Arial"/>
                <w:color w:val="000000"/>
                <w:lang w:eastAsia="en-GB"/>
              </w:rPr>
              <w:t>2</w:t>
            </w:r>
          </w:p>
        </w:tc>
        <w:tc>
          <w:tcPr>
            <w:tcW w:w="1134" w:type="dxa"/>
            <w:shd w:val="clear" w:color="auto" w:fill="auto"/>
            <w:noWrap/>
            <w:vAlign w:val="center"/>
            <w:hideMark/>
          </w:tcPr>
          <w:p w:rsidR="009C66F4" w:rsidRPr="00031B82" w:rsidRDefault="009C66F4" w:rsidP="009C66F4">
            <w:pPr>
              <w:spacing w:after="0" w:line="240" w:lineRule="auto"/>
              <w:jc w:val="center"/>
              <w:rPr>
                <w:rFonts w:eastAsia="Times New Roman" w:cs="Arial"/>
                <w:color w:val="000000"/>
                <w:lang w:eastAsia="en-GB"/>
              </w:rPr>
            </w:pPr>
            <w:r w:rsidRPr="00031B82">
              <w:rPr>
                <w:rFonts w:eastAsia="Times New Roman" w:cs="Arial"/>
                <w:color w:val="000000"/>
                <w:lang w:eastAsia="en-GB"/>
              </w:rPr>
              <w:t>6</w:t>
            </w:r>
          </w:p>
        </w:tc>
        <w:tc>
          <w:tcPr>
            <w:tcW w:w="1134" w:type="dxa"/>
            <w:shd w:val="clear" w:color="auto" w:fill="auto"/>
            <w:noWrap/>
            <w:vAlign w:val="center"/>
            <w:hideMark/>
          </w:tcPr>
          <w:p w:rsidR="009C66F4" w:rsidRPr="00031B82" w:rsidRDefault="009C66F4" w:rsidP="009C66F4">
            <w:pPr>
              <w:spacing w:after="0" w:line="240" w:lineRule="auto"/>
              <w:jc w:val="center"/>
              <w:rPr>
                <w:rFonts w:eastAsia="Times New Roman" w:cs="Arial"/>
                <w:color w:val="000000"/>
                <w:lang w:eastAsia="en-GB"/>
              </w:rPr>
            </w:pPr>
            <w:r w:rsidRPr="00031B82">
              <w:rPr>
                <w:rFonts w:eastAsia="Times New Roman" w:cs="Arial"/>
                <w:color w:val="000000"/>
                <w:lang w:eastAsia="en-GB"/>
              </w:rPr>
              <w:t>12</w:t>
            </w:r>
          </w:p>
        </w:tc>
      </w:tr>
      <w:tr w:rsidR="009C66F4" w:rsidRPr="009C66F4" w:rsidTr="00031B82">
        <w:trPr>
          <w:trHeight w:val="510"/>
        </w:trPr>
        <w:tc>
          <w:tcPr>
            <w:tcW w:w="1134" w:type="dxa"/>
            <w:tcBorders>
              <w:right w:val="single" w:sz="12" w:space="0" w:color="auto"/>
            </w:tcBorders>
            <w:shd w:val="clear" w:color="auto" w:fill="auto"/>
            <w:noWrap/>
            <w:vAlign w:val="center"/>
            <w:hideMark/>
          </w:tcPr>
          <w:p w:rsidR="009C66F4" w:rsidRPr="00031B82" w:rsidRDefault="009C66F4" w:rsidP="009C66F4">
            <w:pPr>
              <w:spacing w:after="0" w:line="240" w:lineRule="auto"/>
              <w:jc w:val="center"/>
              <w:rPr>
                <w:rFonts w:eastAsia="Times New Roman" w:cs="Arial"/>
                <w:i/>
                <w:color w:val="000000"/>
                <w:lang w:eastAsia="en-GB"/>
              </w:rPr>
            </w:pPr>
            <w:r w:rsidRPr="00031B82">
              <w:rPr>
                <w:rFonts w:eastAsia="Times New Roman" w:cs="Arial"/>
                <w:i/>
                <w:color w:val="000000"/>
                <w:lang w:eastAsia="en-GB"/>
              </w:rPr>
              <w:t>y</w:t>
            </w:r>
          </w:p>
        </w:tc>
        <w:tc>
          <w:tcPr>
            <w:tcW w:w="1134" w:type="dxa"/>
            <w:tcBorders>
              <w:left w:val="single" w:sz="12" w:space="0" w:color="auto"/>
            </w:tcBorders>
            <w:shd w:val="clear" w:color="auto" w:fill="auto"/>
            <w:noWrap/>
            <w:vAlign w:val="center"/>
            <w:hideMark/>
          </w:tcPr>
          <w:p w:rsidR="009C66F4" w:rsidRPr="00031B82" w:rsidRDefault="009C66F4" w:rsidP="009C66F4">
            <w:pPr>
              <w:spacing w:after="0" w:line="240" w:lineRule="auto"/>
              <w:jc w:val="center"/>
              <w:rPr>
                <w:rFonts w:eastAsia="Times New Roman" w:cs="Arial"/>
                <w:color w:val="000000"/>
                <w:lang w:eastAsia="en-GB"/>
              </w:rPr>
            </w:pPr>
            <w:r w:rsidRPr="00031B82">
              <w:rPr>
                <w:rFonts w:eastAsia="Times New Roman" w:cs="Arial"/>
                <w:color w:val="000000"/>
                <w:lang w:eastAsia="en-GB"/>
              </w:rPr>
              <w:t>6</w:t>
            </w:r>
          </w:p>
        </w:tc>
        <w:tc>
          <w:tcPr>
            <w:tcW w:w="1134" w:type="dxa"/>
            <w:shd w:val="clear" w:color="auto" w:fill="auto"/>
            <w:noWrap/>
            <w:vAlign w:val="center"/>
            <w:hideMark/>
          </w:tcPr>
          <w:p w:rsidR="009C66F4" w:rsidRPr="00031B82" w:rsidRDefault="009C66F4" w:rsidP="009C66F4">
            <w:pPr>
              <w:spacing w:after="0" w:line="240" w:lineRule="auto"/>
              <w:jc w:val="center"/>
              <w:rPr>
                <w:rFonts w:eastAsia="Times New Roman" w:cs="Arial"/>
                <w:color w:val="000000"/>
                <w:lang w:eastAsia="en-GB"/>
              </w:rPr>
            </w:pPr>
            <w:r w:rsidRPr="00031B82">
              <w:rPr>
                <w:rFonts w:eastAsia="Times New Roman" w:cs="Arial"/>
                <w:color w:val="000000"/>
                <w:lang w:eastAsia="en-GB"/>
              </w:rPr>
              <w:t>2</w:t>
            </w:r>
          </w:p>
        </w:tc>
        <w:tc>
          <w:tcPr>
            <w:tcW w:w="1134" w:type="dxa"/>
            <w:shd w:val="clear" w:color="auto" w:fill="auto"/>
            <w:noWrap/>
            <w:vAlign w:val="center"/>
            <w:hideMark/>
          </w:tcPr>
          <w:p w:rsidR="009C66F4" w:rsidRPr="00031B82" w:rsidRDefault="009C66F4" w:rsidP="009C66F4">
            <w:pPr>
              <w:spacing w:after="0" w:line="240" w:lineRule="auto"/>
              <w:jc w:val="center"/>
              <w:rPr>
                <w:rFonts w:eastAsia="Times New Roman" w:cs="Arial"/>
                <w:color w:val="000000"/>
                <w:lang w:eastAsia="en-GB"/>
              </w:rPr>
            </w:pPr>
            <w:r w:rsidRPr="00031B82">
              <w:rPr>
                <w:rFonts w:eastAsia="Times New Roman" w:cs="Arial"/>
                <w:color w:val="000000"/>
                <w:lang w:eastAsia="en-GB"/>
              </w:rPr>
              <w:t>1</w:t>
            </w:r>
          </w:p>
        </w:tc>
      </w:tr>
    </w:tbl>
    <w:p w:rsidR="001D56C4" w:rsidRDefault="001D56C4" w:rsidP="001D56C4">
      <w:pPr>
        <w:spacing w:after="0" w:line="240" w:lineRule="auto"/>
        <w:rPr>
          <w:szCs w:val="24"/>
          <w:lang w:eastAsia="en-GB"/>
        </w:rPr>
      </w:pPr>
    </w:p>
    <w:p w:rsidR="00EF649D" w:rsidRDefault="00EF649D" w:rsidP="00EF649D">
      <w:pPr>
        <w:numPr>
          <w:ilvl w:val="0"/>
          <w:numId w:val="3"/>
        </w:numPr>
        <w:spacing w:after="0" w:line="240" w:lineRule="auto"/>
        <w:rPr>
          <w:szCs w:val="24"/>
          <w:lang w:eastAsia="en-GB"/>
        </w:rPr>
      </w:pPr>
      <w:r>
        <w:rPr>
          <w:szCs w:val="24"/>
          <w:lang w:eastAsia="en-GB"/>
        </w:rPr>
        <w:t>A planning officer is modelling t</w:t>
      </w:r>
      <w:r w:rsidR="00D11342">
        <w:rPr>
          <w:szCs w:val="24"/>
          <w:lang w:eastAsia="en-GB"/>
        </w:rPr>
        <w:t xml:space="preserve">he population of the town of </w:t>
      </w:r>
      <w:proofErr w:type="spellStart"/>
      <w:r w:rsidR="00D11342">
        <w:rPr>
          <w:szCs w:val="24"/>
          <w:lang w:eastAsia="en-GB"/>
        </w:rPr>
        <w:t>Tess</w:t>
      </w:r>
      <w:r>
        <w:rPr>
          <w:szCs w:val="24"/>
          <w:lang w:eastAsia="en-GB"/>
        </w:rPr>
        <w:t>bourne</w:t>
      </w:r>
      <w:proofErr w:type="spellEnd"/>
      <w:r>
        <w:rPr>
          <w:szCs w:val="24"/>
          <w:lang w:eastAsia="en-GB"/>
        </w:rPr>
        <w:t>. She uses the model</w:t>
      </w:r>
      <w:r w:rsidR="00D11342">
        <w:rPr>
          <w:szCs w:val="24"/>
          <w:lang w:eastAsia="en-GB"/>
        </w:rPr>
        <w:t xml:space="preserve"> </w:t>
      </w:r>
      <w:r w:rsidR="001844F3" w:rsidRPr="001844F3">
        <w:rPr>
          <w:position w:val="-6"/>
          <w:szCs w:val="24"/>
          <w:lang w:eastAsia="en-GB"/>
        </w:rPr>
        <w:object w:dxaOrig="2200" w:dyaOrig="320">
          <v:shape id="_x0000_i1037" type="#_x0000_t75" style="width:110.25pt;height:15.75pt" o:ole="">
            <v:imagedata r:id="rId41" o:title=""/>
          </v:shape>
          <o:OLEObject Type="Embed" ProgID="Equation.DSMT4" ShapeID="_x0000_i1037" DrawAspect="Content" ObjectID="_1555318022" r:id="rId42"/>
        </w:object>
      </w:r>
      <w:r>
        <w:rPr>
          <w:szCs w:val="24"/>
          <w:lang w:eastAsia="en-GB"/>
        </w:rPr>
        <w:t xml:space="preserve"> where </w:t>
      </w:r>
      <w:r w:rsidRPr="00EF649D">
        <w:rPr>
          <w:i/>
          <w:szCs w:val="24"/>
          <w:lang w:eastAsia="en-GB"/>
        </w:rPr>
        <w:t>P</w:t>
      </w:r>
      <w:r w:rsidRPr="00EF649D">
        <w:rPr>
          <w:szCs w:val="24"/>
          <w:lang w:eastAsia="en-GB"/>
        </w:rPr>
        <w:t xml:space="preserve"> is the </w:t>
      </w:r>
      <w:r>
        <w:rPr>
          <w:szCs w:val="24"/>
          <w:lang w:eastAsia="en-GB"/>
        </w:rPr>
        <w:t xml:space="preserve">size of the population and </w:t>
      </w:r>
      <w:r w:rsidRPr="00337D45">
        <w:rPr>
          <w:i/>
          <w:szCs w:val="24"/>
          <w:lang w:eastAsia="en-GB"/>
        </w:rPr>
        <w:t>y</w:t>
      </w:r>
      <w:r>
        <w:rPr>
          <w:szCs w:val="24"/>
          <w:lang w:eastAsia="en-GB"/>
        </w:rPr>
        <w:t xml:space="preserve"> is the year. Describe the meaning of the numbers 7600 and 1.026 in the planning officer’s model.</w:t>
      </w:r>
    </w:p>
    <w:p w:rsidR="00EF649D" w:rsidRDefault="00EF649D" w:rsidP="00031B82">
      <w:pPr>
        <w:spacing w:after="0" w:line="240" w:lineRule="auto"/>
        <w:rPr>
          <w:szCs w:val="24"/>
          <w:lang w:eastAsia="en-GB"/>
        </w:rPr>
      </w:pPr>
    </w:p>
    <w:p w:rsidR="001D56C4" w:rsidRDefault="007111D0" w:rsidP="001D56C4">
      <w:pPr>
        <w:numPr>
          <w:ilvl w:val="0"/>
          <w:numId w:val="3"/>
        </w:numPr>
        <w:spacing w:after="0" w:line="240" w:lineRule="auto"/>
        <w:rPr>
          <w:szCs w:val="24"/>
          <w:lang w:eastAsia="en-GB"/>
        </w:rPr>
      </w:pPr>
      <w:r>
        <w:rPr>
          <w:szCs w:val="24"/>
          <w:lang w:eastAsia="en-GB"/>
        </w:rPr>
        <w:t>A</w:t>
      </w:r>
      <w:r w:rsidR="00ED68DC">
        <w:rPr>
          <w:szCs w:val="24"/>
          <w:lang w:eastAsia="en-GB"/>
        </w:rPr>
        <w:t xml:space="preserve"> co</w:t>
      </w:r>
      <w:r w:rsidR="00C51BFE">
        <w:rPr>
          <w:szCs w:val="24"/>
          <w:lang w:eastAsia="en-GB"/>
        </w:rPr>
        <w:t>mpany experienced</w:t>
      </w:r>
      <w:r>
        <w:rPr>
          <w:szCs w:val="24"/>
          <w:lang w:eastAsia="en-GB"/>
        </w:rPr>
        <w:t xml:space="preserve"> financial difficulties and cut its </w:t>
      </w:r>
      <w:r w:rsidR="00C51BFE">
        <w:rPr>
          <w:szCs w:val="24"/>
          <w:lang w:eastAsia="en-GB"/>
        </w:rPr>
        <w:t>workers</w:t>
      </w:r>
      <w:r>
        <w:rPr>
          <w:szCs w:val="24"/>
          <w:lang w:eastAsia="en-GB"/>
        </w:rPr>
        <w:t xml:space="preserve">’ wages by 20%. When business </w:t>
      </w:r>
      <w:r w:rsidR="00ED68DC">
        <w:rPr>
          <w:szCs w:val="24"/>
          <w:lang w:eastAsia="en-GB"/>
        </w:rPr>
        <w:t>improved, the c</w:t>
      </w:r>
      <w:r>
        <w:rPr>
          <w:szCs w:val="24"/>
          <w:lang w:eastAsia="en-GB"/>
        </w:rPr>
        <w:t>ompany then reinstated the workers original wages. What is the percentage increase from the cut wage back to the original wage?</w:t>
      </w:r>
    </w:p>
    <w:p w:rsidR="001D56C4" w:rsidRDefault="001D56C4" w:rsidP="001D56C4">
      <w:pPr>
        <w:spacing w:after="0" w:line="240" w:lineRule="auto"/>
        <w:rPr>
          <w:szCs w:val="24"/>
          <w:lang w:eastAsia="en-GB"/>
        </w:rPr>
      </w:pPr>
    </w:p>
    <w:p w:rsidR="001D56C4" w:rsidRDefault="00ED68DC" w:rsidP="001D56C4">
      <w:pPr>
        <w:numPr>
          <w:ilvl w:val="0"/>
          <w:numId w:val="3"/>
        </w:numPr>
        <w:spacing w:after="0" w:line="240" w:lineRule="auto"/>
        <w:rPr>
          <w:szCs w:val="24"/>
          <w:lang w:eastAsia="en-GB"/>
        </w:rPr>
      </w:pPr>
      <w:proofErr w:type="spellStart"/>
      <w:r>
        <w:rPr>
          <w:szCs w:val="24"/>
          <w:lang w:eastAsia="en-GB"/>
        </w:rPr>
        <w:t>Karine</w:t>
      </w:r>
      <w:proofErr w:type="spellEnd"/>
      <w:r>
        <w:rPr>
          <w:szCs w:val="24"/>
          <w:lang w:eastAsia="en-GB"/>
        </w:rPr>
        <w:t xml:space="preserve"> </w:t>
      </w:r>
      <w:r w:rsidR="00B63455">
        <w:rPr>
          <w:szCs w:val="24"/>
          <w:lang w:eastAsia="en-GB"/>
        </w:rPr>
        <w:t>wants to be able to give her</w:t>
      </w:r>
      <w:r w:rsidR="00647EEB">
        <w:rPr>
          <w:szCs w:val="24"/>
          <w:lang w:eastAsia="en-GB"/>
        </w:rPr>
        <w:t xml:space="preserve"> son £10</w:t>
      </w:r>
      <w:r w:rsidR="00647EEB" w:rsidRPr="00B63455">
        <w:rPr>
          <w:sz w:val="12"/>
          <w:szCs w:val="12"/>
          <w:lang w:eastAsia="en-GB"/>
        </w:rPr>
        <w:t xml:space="preserve"> </w:t>
      </w:r>
      <w:r w:rsidR="00647EEB">
        <w:rPr>
          <w:szCs w:val="24"/>
          <w:lang w:eastAsia="en-GB"/>
        </w:rPr>
        <w:t xml:space="preserve">000 on his </w:t>
      </w:r>
      <w:r w:rsidR="003025D1">
        <w:rPr>
          <w:szCs w:val="24"/>
          <w:lang w:eastAsia="en-GB"/>
        </w:rPr>
        <w:t>18</w:t>
      </w:r>
      <w:r w:rsidR="003025D1" w:rsidRPr="003025D1">
        <w:rPr>
          <w:szCs w:val="24"/>
          <w:lang w:eastAsia="en-GB"/>
        </w:rPr>
        <w:t>th</w:t>
      </w:r>
      <w:r w:rsidR="00647EEB">
        <w:rPr>
          <w:szCs w:val="24"/>
          <w:lang w:eastAsia="en-GB"/>
        </w:rPr>
        <w:t xml:space="preserve"> birthday. </w:t>
      </w:r>
      <w:r w:rsidR="00B63455">
        <w:rPr>
          <w:szCs w:val="24"/>
          <w:lang w:eastAsia="en-GB"/>
        </w:rPr>
        <w:t>When her son is born s</w:t>
      </w:r>
      <w:r w:rsidR="00647EEB">
        <w:rPr>
          <w:szCs w:val="24"/>
          <w:lang w:eastAsia="en-GB"/>
        </w:rPr>
        <w:t>he make</w:t>
      </w:r>
      <w:r w:rsidR="00B63455">
        <w:rPr>
          <w:szCs w:val="24"/>
          <w:lang w:eastAsia="en-GB"/>
        </w:rPr>
        <w:t>s</w:t>
      </w:r>
      <w:r w:rsidR="00647EEB">
        <w:rPr>
          <w:szCs w:val="24"/>
          <w:lang w:eastAsia="en-GB"/>
        </w:rPr>
        <w:t xml:space="preserve"> a one-off payment</w:t>
      </w:r>
      <w:r w:rsidR="00B63455">
        <w:rPr>
          <w:szCs w:val="24"/>
          <w:lang w:eastAsia="en-GB"/>
        </w:rPr>
        <w:t xml:space="preserve"> </w:t>
      </w:r>
      <w:r w:rsidR="00647EEB">
        <w:rPr>
          <w:szCs w:val="24"/>
          <w:lang w:eastAsia="en-GB"/>
        </w:rPr>
        <w:t xml:space="preserve">into </w:t>
      </w:r>
      <w:r w:rsidR="00B63455">
        <w:rPr>
          <w:szCs w:val="24"/>
          <w:lang w:eastAsia="en-GB"/>
        </w:rPr>
        <w:t>an account that</w:t>
      </w:r>
      <w:r w:rsidR="00733AB1">
        <w:rPr>
          <w:szCs w:val="24"/>
          <w:lang w:eastAsia="en-GB"/>
        </w:rPr>
        <w:t xml:space="preserve"> pay</w:t>
      </w:r>
      <w:r w:rsidR="00B63455">
        <w:rPr>
          <w:szCs w:val="24"/>
          <w:lang w:eastAsia="en-GB"/>
        </w:rPr>
        <w:t>s</w:t>
      </w:r>
      <w:r w:rsidR="00733AB1">
        <w:rPr>
          <w:szCs w:val="24"/>
          <w:lang w:eastAsia="en-GB"/>
        </w:rPr>
        <w:t xml:space="preserve"> 3.2</w:t>
      </w:r>
      <w:r>
        <w:rPr>
          <w:szCs w:val="24"/>
          <w:lang w:eastAsia="en-GB"/>
        </w:rPr>
        <w:t xml:space="preserve">% compound interest </w:t>
      </w:r>
      <w:r w:rsidR="00AA0235">
        <w:rPr>
          <w:szCs w:val="24"/>
          <w:lang w:eastAsia="en-GB"/>
        </w:rPr>
        <w:t>each year</w:t>
      </w:r>
      <w:r>
        <w:rPr>
          <w:szCs w:val="24"/>
          <w:lang w:eastAsia="en-GB"/>
        </w:rPr>
        <w:t>.</w:t>
      </w:r>
      <w:r w:rsidR="00B63455">
        <w:rPr>
          <w:szCs w:val="24"/>
          <w:lang w:eastAsia="en-GB"/>
        </w:rPr>
        <w:t xml:space="preserve"> No withdrawals will be made from this account. What amount does</w:t>
      </w:r>
      <w:r w:rsidR="00F05571">
        <w:rPr>
          <w:szCs w:val="24"/>
          <w:lang w:eastAsia="en-GB"/>
        </w:rPr>
        <w:t xml:space="preserve"> the</w:t>
      </w:r>
      <w:r w:rsidR="00B63455">
        <w:rPr>
          <w:szCs w:val="24"/>
          <w:lang w:eastAsia="en-GB"/>
        </w:rPr>
        <w:t xml:space="preserve"> one-off payment need to be</w:t>
      </w:r>
      <w:r w:rsidR="006B0699">
        <w:rPr>
          <w:szCs w:val="24"/>
          <w:lang w:eastAsia="en-GB"/>
        </w:rPr>
        <w:t xml:space="preserve"> to </w:t>
      </w:r>
      <w:r w:rsidR="00B63455">
        <w:rPr>
          <w:szCs w:val="24"/>
          <w:lang w:eastAsia="en-GB"/>
        </w:rPr>
        <w:t>result in</w:t>
      </w:r>
      <w:r w:rsidR="006B0699">
        <w:rPr>
          <w:szCs w:val="24"/>
          <w:lang w:eastAsia="en-GB"/>
        </w:rPr>
        <w:t xml:space="preserve"> a balance of </w:t>
      </w:r>
      <w:r w:rsidR="00242BDC">
        <w:rPr>
          <w:szCs w:val="24"/>
          <w:lang w:eastAsia="en-GB"/>
        </w:rPr>
        <w:t>£10</w:t>
      </w:r>
      <w:r w:rsidR="00031B82" w:rsidRPr="00031B82">
        <w:rPr>
          <w:sz w:val="12"/>
          <w:szCs w:val="12"/>
          <w:lang w:eastAsia="en-GB"/>
        </w:rPr>
        <w:t xml:space="preserve"> </w:t>
      </w:r>
      <w:r w:rsidR="006B0699">
        <w:rPr>
          <w:szCs w:val="24"/>
          <w:lang w:eastAsia="en-GB"/>
        </w:rPr>
        <w:t>000 in 18 years’ time?</w:t>
      </w:r>
    </w:p>
    <w:p w:rsidR="001D56C4" w:rsidRDefault="001D56C4" w:rsidP="001D56C4">
      <w:pPr>
        <w:spacing w:after="0" w:line="240" w:lineRule="auto"/>
        <w:rPr>
          <w:szCs w:val="24"/>
          <w:lang w:eastAsia="en-GB"/>
        </w:rPr>
      </w:pPr>
    </w:p>
    <w:p w:rsidR="001D56C4" w:rsidRDefault="009408FF" w:rsidP="00716F9E">
      <w:pPr>
        <w:numPr>
          <w:ilvl w:val="0"/>
          <w:numId w:val="3"/>
        </w:numPr>
        <w:spacing w:after="0" w:line="240" w:lineRule="auto"/>
        <w:rPr>
          <w:szCs w:val="24"/>
          <w:lang w:eastAsia="en-GB"/>
        </w:rPr>
      </w:pPr>
      <w:r>
        <w:rPr>
          <w:szCs w:val="24"/>
          <w:lang w:eastAsia="en-GB"/>
        </w:rPr>
        <w:t>The time it takes for a pendu</w:t>
      </w:r>
      <w:r w:rsidR="00F05571">
        <w:rPr>
          <w:szCs w:val="24"/>
          <w:lang w:eastAsia="en-GB"/>
        </w:rPr>
        <w:t>lum to make one complete swing (returning to its starting point)</w:t>
      </w:r>
      <w:r>
        <w:rPr>
          <w:szCs w:val="24"/>
          <w:lang w:eastAsia="en-GB"/>
        </w:rPr>
        <w:t xml:space="preserve"> is called its period. The period of a pendulum is directly proportional to the square root of its length. A 5</w:t>
      </w:r>
      <w:r w:rsidRPr="00031B82">
        <w:rPr>
          <w:sz w:val="12"/>
          <w:szCs w:val="12"/>
          <w:lang w:eastAsia="en-GB"/>
        </w:rPr>
        <w:t xml:space="preserve"> </w:t>
      </w:r>
      <w:r>
        <w:rPr>
          <w:szCs w:val="24"/>
          <w:lang w:eastAsia="en-GB"/>
        </w:rPr>
        <w:t>m long pendulum has a period of 4.5 seconds. Work out the period of a 15</w:t>
      </w:r>
      <w:r w:rsidRPr="00031B82">
        <w:rPr>
          <w:sz w:val="12"/>
          <w:szCs w:val="12"/>
          <w:lang w:eastAsia="en-GB"/>
        </w:rPr>
        <w:t xml:space="preserve"> </w:t>
      </w:r>
      <w:r w:rsidR="00A77A4C">
        <w:rPr>
          <w:szCs w:val="24"/>
          <w:lang w:eastAsia="en-GB"/>
        </w:rPr>
        <w:t>m long pendulum.</w:t>
      </w:r>
    </w:p>
    <w:p w:rsidR="00676CCA" w:rsidRDefault="00676CCA">
      <w:pPr>
        <w:spacing w:after="0" w:line="240" w:lineRule="auto"/>
        <w:rPr>
          <w:szCs w:val="24"/>
          <w:lang w:eastAsia="en-GB"/>
        </w:rPr>
      </w:pPr>
      <w:r>
        <w:rPr>
          <w:szCs w:val="24"/>
          <w:lang w:eastAsia="en-GB"/>
        </w:rPr>
        <w:br w:type="page"/>
      </w:r>
    </w:p>
    <w:p w:rsidR="00F05571" w:rsidRDefault="00716F9E" w:rsidP="001D56C4">
      <w:pPr>
        <w:numPr>
          <w:ilvl w:val="0"/>
          <w:numId w:val="3"/>
        </w:numPr>
        <w:spacing w:after="0" w:line="240" w:lineRule="auto"/>
        <w:rPr>
          <w:szCs w:val="24"/>
          <w:lang w:eastAsia="en-GB"/>
        </w:rPr>
      </w:pPr>
      <w:r>
        <w:rPr>
          <w:szCs w:val="24"/>
          <w:lang w:eastAsia="en-GB"/>
        </w:rPr>
        <w:lastRenderedPageBreak/>
        <w:t>Niki made a fruit salad out of strawbe</w:t>
      </w:r>
      <w:r w:rsidR="00F05571">
        <w:rPr>
          <w:szCs w:val="24"/>
          <w:lang w:eastAsia="en-GB"/>
        </w:rPr>
        <w:t>rries, grapes and blueberries</w:t>
      </w:r>
      <w:r>
        <w:rPr>
          <w:szCs w:val="24"/>
          <w:lang w:eastAsia="en-GB"/>
        </w:rPr>
        <w:t xml:space="preserve"> in the ratio </w:t>
      </w:r>
      <w:proofErr w:type="gramStart"/>
      <w:r>
        <w:rPr>
          <w:szCs w:val="24"/>
          <w:lang w:eastAsia="en-GB"/>
        </w:rPr>
        <w:t>4 :</w:t>
      </w:r>
      <w:proofErr w:type="gramEnd"/>
      <w:r>
        <w:rPr>
          <w:szCs w:val="24"/>
          <w:lang w:eastAsia="en-GB"/>
        </w:rPr>
        <w:t xml:space="preserve"> 9 : 6. Chloe came along and ate 1</w:t>
      </w:r>
      <w:r w:rsidR="001C48CA">
        <w:rPr>
          <w:szCs w:val="24"/>
          <w:lang w:eastAsia="en-GB"/>
        </w:rPr>
        <w:t>5</w:t>
      </w:r>
      <w:r>
        <w:rPr>
          <w:szCs w:val="24"/>
          <w:lang w:eastAsia="en-GB"/>
        </w:rPr>
        <w:t xml:space="preserve"> grapes</w:t>
      </w:r>
      <w:r w:rsidR="00E94EB0">
        <w:rPr>
          <w:szCs w:val="24"/>
          <w:lang w:eastAsia="en-GB"/>
        </w:rPr>
        <w:t xml:space="preserve"> from the fruit salad</w:t>
      </w:r>
      <w:r>
        <w:rPr>
          <w:szCs w:val="24"/>
          <w:lang w:eastAsia="en-GB"/>
        </w:rPr>
        <w:t>. After she did this, th</w:t>
      </w:r>
      <w:r w:rsidR="00F05571">
        <w:rPr>
          <w:szCs w:val="24"/>
          <w:lang w:eastAsia="en-GB"/>
        </w:rPr>
        <w:t>e ratio of fruit</w:t>
      </w:r>
      <w:r>
        <w:rPr>
          <w:szCs w:val="24"/>
          <w:lang w:eastAsia="en-GB"/>
        </w:rPr>
        <w:t xml:space="preserve"> became </w:t>
      </w:r>
    </w:p>
    <w:p w:rsidR="001D56C4" w:rsidRDefault="00716F9E" w:rsidP="00F05571">
      <w:pPr>
        <w:spacing w:after="0" w:line="240" w:lineRule="auto"/>
        <w:ind w:left="360"/>
        <w:rPr>
          <w:szCs w:val="24"/>
          <w:lang w:eastAsia="en-GB"/>
        </w:rPr>
      </w:pPr>
      <w:r>
        <w:rPr>
          <w:szCs w:val="24"/>
          <w:lang w:eastAsia="en-GB"/>
        </w:rPr>
        <w:t>2 : 3 : 3. How many strawberries are</w:t>
      </w:r>
      <w:r w:rsidR="00F05571">
        <w:rPr>
          <w:szCs w:val="24"/>
          <w:lang w:eastAsia="en-GB"/>
        </w:rPr>
        <w:t xml:space="preserve"> in the fruit salad?</w:t>
      </w:r>
    </w:p>
    <w:p w:rsidR="00676CCA" w:rsidRDefault="00676CCA" w:rsidP="00F05571">
      <w:pPr>
        <w:spacing w:after="0" w:line="240" w:lineRule="auto"/>
        <w:ind w:left="360"/>
        <w:rPr>
          <w:szCs w:val="24"/>
          <w:lang w:eastAsia="en-GB"/>
        </w:rPr>
      </w:pPr>
    </w:p>
    <w:p w:rsidR="0078796E" w:rsidRDefault="0078796E" w:rsidP="001D56C4">
      <w:pPr>
        <w:numPr>
          <w:ilvl w:val="0"/>
          <w:numId w:val="3"/>
        </w:numPr>
        <w:spacing w:after="0" w:line="240" w:lineRule="auto"/>
        <w:rPr>
          <w:szCs w:val="24"/>
          <w:lang w:eastAsia="en-GB"/>
        </w:rPr>
      </w:pPr>
      <w:r>
        <w:rPr>
          <w:szCs w:val="24"/>
          <w:lang w:eastAsia="en-GB"/>
        </w:rPr>
        <w:t xml:space="preserve">Given </w:t>
      </w:r>
      <w:proofErr w:type="gramStart"/>
      <w:r>
        <w:rPr>
          <w:szCs w:val="24"/>
          <w:lang w:eastAsia="en-GB"/>
        </w:rPr>
        <w:t xml:space="preserve">that </w:t>
      </w:r>
      <w:proofErr w:type="gramEnd"/>
      <w:r w:rsidR="001844F3" w:rsidRPr="001844F3">
        <w:rPr>
          <w:position w:val="-10"/>
          <w:szCs w:val="24"/>
          <w:lang w:eastAsia="en-GB"/>
        </w:rPr>
        <w:object w:dxaOrig="760" w:dyaOrig="360">
          <v:shape id="_x0000_i1038" type="#_x0000_t75" style="width:38.25pt;height:18pt" o:ole="">
            <v:imagedata r:id="rId43" o:title=""/>
          </v:shape>
          <o:OLEObject Type="Embed" ProgID="Equation.DSMT4" ShapeID="_x0000_i1038" DrawAspect="Content" ObjectID="_1555318023" r:id="rId44"/>
        </w:object>
      </w:r>
      <w:r w:rsidR="00BE169A">
        <w:rPr>
          <w:szCs w:val="24"/>
          <w:lang w:eastAsia="en-GB"/>
        </w:rPr>
        <w:t xml:space="preserve">, find the value of </w:t>
      </w:r>
      <w:r w:rsidR="00BE169A" w:rsidRPr="00BE169A">
        <w:rPr>
          <w:i/>
          <w:szCs w:val="24"/>
          <w:lang w:eastAsia="en-GB"/>
        </w:rPr>
        <w:t>k</w:t>
      </w:r>
      <w:r w:rsidR="00BE169A">
        <w:rPr>
          <w:szCs w:val="24"/>
          <w:lang w:eastAsia="en-GB"/>
        </w:rPr>
        <w:t xml:space="preserve"> and </w:t>
      </w:r>
      <w:r w:rsidR="00BE169A" w:rsidRPr="00BE169A">
        <w:rPr>
          <w:i/>
          <w:szCs w:val="24"/>
          <w:lang w:eastAsia="en-GB"/>
        </w:rPr>
        <w:t>n</w:t>
      </w:r>
      <w:r w:rsidR="00BE169A">
        <w:rPr>
          <w:szCs w:val="24"/>
          <w:lang w:eastAsia="en-GB"/>
        </w:rPr>
        <w:t xml:space="preserve"> and complete the missing entry in the table.</w:t>
      </w:r>
    </w:p>
    <w:p w:rsidR="009B7B2A" w:rsidRDefault="009B7B2A" w:rsidP="009B7B2A">
      <w:pPr>
        <w:spacing w:after="0" w:line="240" w:lineRule="auto"/>
        <w:rPr>
          <w:szCs w:val="24"/>
          <w:lang w:eastAsia="en-GB"/>
        </w:rPr>
      </w:pPr>
    </w:p>
    <w:tbl>
      <w:tblPr>
        <w:tblStyle w:val="TableGrid"/>
        <w:tblW w:w="0" w:type="auto"/>
        <w:tblInd w:w="1797" w:type="dxa"/>
        <w:tblLook w:val="04A0" w:firstRow="1" w:lastRow="0" w:firstColumn="1" w:lastColumn="0" w:noHBand="0" w:noVBand="1"/>
        <w:tblCaption w:val="Q20 table"/>
      </w:tblPr>
      <w:tblGrid>
        <w:gridCol w:w="1134"/>
        <w:gridCol w:w="1134"/>
        <w:gridCol w:w="1134"/>
        <w:gridCol w:w="1134"/>
      </w:tblGrid>
      <w:tr w:rsidR="00BE169A" w:rsidTr="00031B82">
        <w:trPr>
          <w:trHeight w:val="510"/>
        </w:trPr>
        <w:tc>
          <w:tcPr>
            <w:tcW w:w="1134" w:type="dxa"/>
            <w:tcBorders>
              <w:right w:val="single" w:sz="12" w:space="0" w:color="auto"/>
            </w:tcBorders>
            <w:vAlign w:val="center"/>
          </w:tcPr>
          <w:p w:rsidR="00BE169A" w:rsidRPr="00BE169A" w:rsidRDefault="00BE169A" w:rsidP="00BE169A">
            <w:pPr>
              <w:spacing w:after="0" w:line="240" w:lineRule="auto"/>
              <w:jc w:val="center"/>
              <w:rPr>
                <w:i/>
                <w:szCs w:val="24"/>
                <w:lang w:eastAsia="en-GB"/>
              </w:rPr>
            </w:pPr>
            <w:r w:rsidRPr="00BE169A">
              <w:rPr>
                <w:i/>
                <w:szCs w:val="24"/>
                <w:lang w:eastAsia="en-GB"/>
              </w:rPr>
              <w:t>x</w:t>
            </w:r>
          </w:p>
        </w:tc>
        <w:tc>
          <w:tcPr>
            <w:tcW w:w="1134" w:type="dxa"/>
            <w:tcBorders>
              <w:left w:val="single" w:sz="12" w:space="0" w:color="auto"/>
            </w:tcBorders>
            <w:vAlign w:val="center"/>
          </w:tcPr>
          <w:p w:rsidR="00BE169A" w:rsidRDefault="00BE169A" w:rsidP="00BE169A">
            <w:pPr>
              <w:spacing w:after="0" w:line="240" w:lineRule="auto"/>
              <w:jc w:val="center"/>
              <w:rPr>
                <w:szCs w:val="24"/>
                <w:lang w:eastAsia="en-GB"/>
              </w:rPr>
            </w:pPr>
            <w:r>
              <w:rPr>
                <w:szCs w:val="24"/>
                <w:lang w:eastAsia="en-GB"/>
              </w:rPr>
              <w:t>1</w:t>
            </w:r>
          </w:p>
        </w:tc>
        <w:tc>
          <w:tcPr>
            <w:tcW w:w="1134" w:type="dxa"/>
            <w:vAlign w:val="center"/>
          </w:tcPr>
          <w:p w:rsidR="00BE169A" w:rsidRDefault="00BE169A" w:rsidP="00BE169A">
            <w:pPr>
              <w:spacing w:after="0" w:line="240" w:lineRule="auto"/>
              <w:jc w:val="center"/>
              <w:rPr>
                <w:szCs w:val="24"/>
                <w:lang w:eastAsia="en-GB"/>
              </w:rPr>
            </w:pPr>
            <w:r>
              <w:rPr>
                <w:szCs w:val="24"/>
                <w:lang w:eastAsia="en-GB"/>
              </w:rPr>
              <w:t>2</w:t>
            </w:r>
          </w:p>
        </w:tc>
        <w:tc>
          <w:tcPr>
            <w:tcW w:w="1134" w:type="dxa"/>
            <w:vAlign w:val="center"/>
          </w:tcPr>
          <w:p w:rsidR="00BE169A" w:rsidRDefault="00BE169A" w:rsidP="00BE169A">
            <w:pPr>
              <w:spacing w:after="0" w:line="240" w:lineRule="auto"/>
              <w:jc w:val="center"/>
              <w:rPr>
                <w:szCs w:val="24"/>
                <w:lang w:eastAsia="en-GB"/>
              </w:rPr>
            </w:pPr>
            <w:r>
              <w:rPr>
                <w:szCs w:val="24"/>
                <w:lang w:eastAsia="en-GB"/>
              </w:rPr>
              <w:t>4</w:t>
            </w:r>
          </w:p>
        </w:tc>
      </w:tr>
      <w:tr w:rsidR="00BE169A" w:rsidTr="00031B82">
        <w:trPr>
          <w:trHeight w:val="510"/>
        </w:trPr>
        <w:tc>
          <w:tcPr>
            <w:tcW w:w="1134" w:type="dxa"/>
            <w:tcBorders>
              <w:right w:val="single" w:sz="12" w:space="0" w:color="auto"/>
            </w:tcBorders>
            <w:vAlign w:val="center"/>
          </w:tcPr>
          <w:p w:rsidR="00BE169A" w:rsidRPr="00BE169A" w:rsidRDefault="00BE169A" w:rsidP="00BE169A">
            <w:pPr>
              <w:spacing w:after="0" w:line="240" w:lineRule="auto"/>
              <w:jc w:val="center"/>
              <w:rPr>
                <w:i/>
                <w:szCs w:val="24"/>
                <w:lang w:eastAsia="en-GB"/>
              </w:rPr>
            </w:pPr>
            <w:r w:rsidRPr="00BE169A">
              <w:rPr>
                <w:i/>
                <w:szCs w:val="24"/>
                <w:lang w:eastAsia="en-GB"/>
              </w:rPr>
              <w:t>y</w:t>
            </w:r>
          </w:p>
        </w:tc>
        <w:tc>
          <w:tcPr>
            <w:tcW w:w="1134" w:type="dxa"/>
            <w:tcBorders>
              <w:left w:val="single" w:sz="12" w:space="0" w:color="auto"/>
            </w:tcBorders>
            <w:vAlign w:val="center"/>
          </w:tcPr>
          <w:p w:rsidR="00BE169A" w:rsidRDefault="00BE169A" w:rsidP="00BE169A">
            <w:pPr>
              <w:spacing w:after="0" w:line="240" w:lineRule="auto"/>
              <w:jc w:val="center"/>
              <w:rPr>
                <w:szCs w:val="24"/>
                <w:lang w:eastAsia="en-GB"/>
              </w:rPr>
            </w:pPr>
            <w:r>
              <w:rPr>
                <w:szCs w:val="24"/>
                <w:lang w:eastAsia="en-GB"/>
              </w:rPr>
              <w:t>5</w:t>
            </w:r>
          </w:p>
        </w:tc>
        <w:tc>
          <w:tcPr>
            <w:tcW w:w="1134" w:type="dxa"/>
            <w:vAlign w:val="center"/>
          </w:tcPr>
          <w:p w:rsidR="00BE169A" w:rsidRDefault="00BE169A" w:rsidP="00BE169A">
            <w:pPr>
              <w:spacing w:after="0" w:line="240" w:lineRule="auto"/>
              <w:jc w:val="center"/>
              <w:rPr>
                <w:szCs w:val="24"/>
                <w:lang w:eastAsia="en-GB"/>
              </w:rPr>
            </w:pPr>
            <w:r>
              <w:rPr>
                <w:szCs w:val="24"/>
                <w:lang w:eastAsia="en-GB"/>
              </w:rPr>
              <w:t>80</w:t>
            </w:r>
          </w:p>
        </w:tc>
        <w:tc>
          <w:tcPr>
            <w:tcW w:w="1134" w:type="dxa"/>
            <w:vAlign w:val="center"/>
          </w:tcPr>
          <w:p w:rsidR="00BE169A" w:rsidRDefault="00BE169A" w:rsidP="00BE169A">
            <w:pPr>
              <w:spacing w:after="0" w:line="240" w:lineRule="auto"/>
              <w:jc w:val="center"/>
              <w:rPr>
                <w:szCs w:val="24"/>
                <w:lang w:eastAsia="en-GB"/>
              </w:rPr>
            </w:pPr>
          </w:p>
        </w:tc>
      </w:tr>
    </w:tbl>
    <w:p w:rsidR="00031B82" w:rsidRDefault="00031B82" w:rsidP="00BE169A">
      <w:pPr>
        <w:spacing w:after="0" w:line="240" w:lineRule="auto"/>
        <w:ind w:left="360"/>
        <w:rPr>
          <w:szCs w:val="24"/>
          <w:lang w:eastAsia="en-GB"/>
        </w:rPr>
      </w:pPr>
    </w:p>
    <w:p w:rsidR="00031B82" w:rsidRDefault="00031B82" w:rsidP="00031B82">
      <w:pPr>
        <w:rPr>
          <w:lang w:eastAsia="en-GB"/>
        </w:rPr>
      </w:pPr>
      <w:r>
        <w:rPr>
          <w:lang w:eastAsia="en-GB"/>
        </w:rPr>
        <w:br w:type="page"/>
      </w:r>
    </w:p>
    <w:p w:rsidR="00132E02" w:rsidRPr="00132E02" w:rsidRDefault="00EA3CEA" w:rsidP="009A0CF6">
      <w:pPr>
        <w:pStyle w:val="Heading3"/>
      </w:pPr>
      <w:r>
        <w:lastRenderedPageBreak/>
        <w:t>Answers</w:t>
      </w:r>
    </w:p>
    <w:p w:rsidR="00EA3CEA" w:rsidRDefault="00733AB1" w:rsidP="00802670">
      <w:pPr>
        <w:numPr>
          <w:ilvl w:val="0"/>
          <w:numId w:val="4"/>
        </w:numPr>
        <w:spacing w:after="0" w:line="240" w:lineRule="auto"/>
        <w:rPr>
          <w:rFonts w:cs="Arial"/>
        </w:rPr>
      </w:pPr>
      <w:r>
        <w:rPr>
          <w:rFonts w:cs="Arial"/>
        </w:rPr>
        <w:t xml:space="preserve">42 inches : 14 inches </w:t>
      </w:r>
      <w:r w:rsidR="00031B82" w:rsidRPr="00031B82">
        <w:rPr>
          <w:rFonts w:cs="Arial"/>
          <w:position w:val="-4"/>
        </w:rPr>
        <w:object w:dxaOrig="200" w:dyaOrig="180">
          <v:shape id="_x0000_i1039" type="#_x0000_t75" style="width:9.75pt;height:9pt" o:ole="">
            <v:imagedata r:id="rId45" o:title=""/>
          </v:shape>
          <o:OLEObject Type="Embed" ProgID="Equation.DSMT4" ShapeID="_x0000_i1039" DrawAspect="Content" ObjectID="_1555318024" r:id="rId46"/>
        </w:object>
      </w:r>
      <w:r>
        <w:rPr>
          <w:rFonts w:cs="Arial"/>
        </w:rPr>
        <w:t xml:space="preserve"> 42 : 14 </w:t>
      </w:r>
      <w:r w:rsidR="00031B82" w:rsidRPr="00031B82">
        <w:rPr>
          <w:rFonts w:cs="Arial"/>
          <w:position w:val="-4"/>
        </w:rPr>
        <w:object w:dxaOrig="200" w:dyaOrig="180">
          <v:shape id="_x0000_i1040" type="#_x0000_t75" style="width:9.75pt;height:9pt" o:ole="">
            <v:imagedata r:id="rId45" o:title=""/>
          </v:shape>
          <o:OLEObject Type="Embed" ProgID="Equation.DSMT4" ShapeID="_x0000_i1040" DrawAspect="Content" ObjectID="_1555318025" r:id="rId47"/>
        </w:object>
      </w:r>
      <w:r>
        <w:rPr>
          <w:rFonts w:cs="Arial"/>
        </w:rPr>
        <w:t xml:space="preserve"> 3 : 1</w:t>
      </w:r>
    </w:p>
    <w:p w:rsidR="00802670" w:rsidRPr="00EA3CEA" w:rsidRDefault="00802670" w:rsidP="00802670">
      <w:pPr>
        <w:spacing w:after="0" w:line="240" w:lineRule="auto"/>
        <w:rPr>
          <w:rFonts w:cs="Arial"/>
        </w:rPr>
      </w:pPr>
    </w:p>
    <w:p w:rsidR="00EA3CEA" w:rsidRDefault="00C51BFE" w:rsidP="00733AB1">
      <w:pPr>
        <w:numPr>
          <w:ilvl w:val="0"/>
          <w:numId w:val="4"/>
        </w:numPr>
        <w:spacing w:after="0" w:line="240" w:lineRule="auto"/>
        <w:rPr>
          <w:rFonts w:cs="Arial"/>
        </w:rPr>
      </w:pPr>
      <w:r>
        <w:rPr>
          <w:rFonts w:cs="Arial"/>
        </w:rPr>
        <w:t xml:space="preserve">There are </w:t>
      </w:r>
      <w:r w:rsidR="00733AB1">
        <w:rPr>
          <w:rFonts w:cs="Arial"/>
        </w:rPr>
        <w:t xml:space="preserve">6 parts so each part is </w:t>
      </w:r>
      <w:proofErr w:type="gramStart"/>
      <w:r w:rsidR="00733AB1">
        <w:rPr>
          <w:rFonts w:cs="Arial"/>
        </w:rPr>
        <w:t xml:space="preserve">worth </w:t>
      </w:r>
      <w:proofErr w:type="gramEnd"/>
      <w:r w:rsidR="00031B82" w:rsidRPr="00031B82">
        <w:rPr>
          <w:rFonts w:cs="Arial"/>
          <w:position w:val="-6"/>
        </w:rPr>
        <w:object w:dxaOrig="1260" w:dyaOrig="279">
          <v:shape id="_x0000_i1041" type="#_x0000_t75" style="width:63pt;height:14.25pt" o:ole="">
            <v:imagedata r:id="rId48" o:title=""/>
          </v:shape>
          <o:OLEObject Type="Embed" ProgID="Equation.DSMT4" ShapeID="_x0000_i1041" DrawAspect="Content" ObjectID="_1555318026" r:id="rId49"/>
        </w:object>
      </w:r>
      <w:r w:rsidR="00733AB1">
        <w:rPr>
          <w:rFonts w:cs="Arial"/>
        </w:rPr>
        <w:t xml:space="preserve">. </w:t>
      </w:r>
      <w:r w:rsidR="00C60670">
        <w:rPr>
          <w:rFonts w:cs="Arial"/>
        </w:rPr>
        <w:t>Lily gets 2 parts more than Sam,</w:t>
      </w:r>
      <w:r w:rsidR="00733AB1">
        <w:rPr>
          <w:rFonts w:cs="Arial"/>
        </w:rPr>
        <w:t xml:space="preserve"> so Lily gets £18 more.</w:t>
      </w:r>
    </w:p>
    <w:p w:rsidR="00802670" w:rsidRPr="00EA3CEA" w:rsidRDefault="00802670" w:rsidP="00802670">
      <w:pPr>
        <w:spacing w:after="0" w:line="240" w:lineRule="auto"/>
        <w:rPr>
          <w:rFonts w:cs="Arial"/>
        </w:rPr>
      </w:pPr>
    </w:p>
    <w:p w:rsidR="00EA3CEA" w:rsidRDefault="00733AB1" w:rsidP="00802670">
      <w:pPr>
        <w:numPr>
          <w:ilvl w:val="0"/>
          <w:numId w:val="4"/>
        </w:numPr>
        <w:spacing w:after="0" w:line="240" w:lineRule="auto"/>
        <w:rPr>
          <w:rFonts w:cs="Arial"/>
        </w:rPr>
      </w:pPr>
      <w:r>
        <w:rPr>
          <w:rFonts w:cs="Arial"/>
        </w:rPr>
        <w:t>Jenny gets 3 parts of the 9</w:t>
      </w:r>
      <w:r w:rsidR="00B83030">
        <w:rPr>
          <w:rFonts w:cs="Arial"/>
        </w:rPr>
        <w:t xml:space="preserve"> total parts</w:t>
      </w:r>
      <w:r w:rsidR="00C51BFE">
        <w:rPr>
          <w:rFonts w:cs="Arial"/>
        </w:rPr>
        <w:t>, s</w:t>
      </w:r>
      <w:r>
        <w:rPr>
          <w:rFonts w:cs="Arial"/>
        </w:rPr>
        <w:t xml:space="preserve">o she </w:t>
      </w:r>
      <w:proofErr w:type="gramStart"/>
      <w:r>
        <w:rPr>
          <w:rFonts w:cs="Arial"/>
        </w:rPr>
        <w:t xml:space="preserve">gets </w:t>
      </w:r>
      <w:proofErr w:type="gramEnd"/>
      <w:r w:rsidR="001844F3" w:rsidRPr="001844F3">
        <w:rPr>
          <w:rFonts w:cs="Arial"/>
          <w:position w:val="-22"/>
        </w:rPr>
        <w:object w:dxaOrig="620" w:dyaOrig="580">
          <v:shape id="_x0000_i1042" type="#_x0000_t75" style="width:30.75pt;height:29.25pt" o:ole="">
            <v:imagedata r:id="rId50" o:title=""/>
          </v:shape>
          <o:OLEObject Type="Embed" ProgID="Equation.DSMT4" ShapeID="_x0000_i1042" DrawAspect="Content" ObjectID="_1555318027" r:id="rId51"/>
        </w:object>
      </w:r>
      <w:r>
        <w:rPr>
          <w:rFonts w:cs="Arial"/>
        </w:rPr>
        <w:t>.</w:t>
      </w:r>
    </w:p>
    <w:p w:rsidR="00802670" w:rsidRPr="00EA3CEA" w:rsidRDefault="00802670" w:rsidP="00802670">
      <w:pPr>
        <w:spacing w:after="0" w:line="240" w:lineRule="auto"/>
        <w:rPr>
          <w:rFonts w:cs="Arial"/>
        </w:rPr>
      </w:pPr>
    </w:p>
    <w:p w:rsidR="00EA3CEA" w:rsidRPr="00D11342" w:rsidRDefault="00D11342" w:rsidP="00D11342">
      <w:pPr>
        <w:numPr>
          <w:ilvl w:val="0"/>
          <w:numId w:val="4"/>
        </w:numPr>
        <w:spacing w:after="0" w:line="240" w:lineRule="auto"/>
        <w:rPr>
          <w:rFonts w:cs="Arial"/>
        </w:rPr>
      </w:pPr>
      <w:r>
        <w:rPr>
          <w:rFonts w:eastAsia="Times New Roman" w:cs="Arial"/>
          <w:lang w:eastAsia="en-GB"/>
        </w:rPr>
        <w:t>£</w:t>
      </w:r>
      <w:r w:rsidRPr="00D11342">
        <w:rPr>
          <w:rFonts w:eastAsia="Times New Roman" w:cs="Arial"/>
          <w:lang w:eastAsia="en-GB"/>
        </w:rPr>
        <w:t>593.84</w:t>
      </w:r>
    </w:p>
    <w:p w:rsidR="00802670" w:rsidRPr="00EA3CEA" w:rsidRDefault="00802670" w:rsidP="00802670">
      <w:pPr>
        <w:spacing w:after="0" w:line="240" w:lineRule="auto"/>
        <w:rPr>
          <w:rFonts w:cs="Arial"/>
        </w:rPr>
      </w:pPr>
    </w:p>
    <w:p w:rsidR="00EA3CEA" w:rsidRDefault="001844F3" w:rsidP="00802670">
      <w:pPr>
        <w:numPr>
          <w:ilvl w:val="0"/>
          <w:numId w:val="4"/>
        </w:numPr>
        <w:spacing w:after="0" w:line="240" w:lineRule="auto"/>
        <w:rPr>
          <w:rFonts w:cs="Arial"/>
        </w:rPr>
      </w:pPr>
      <w:r w:rsidRPr="001844F3">
        <w:rPr>
          <w:rFonts w:cs="Arial"/>
          <w:position w:val="-6"/>
        </w:rPr>
        <w:object w:dxaOrig="1640" w:dyaOrig="260">
          <v:shape id="_x0000_i1043" type="#_x0000_t75" style="width:81.75pt;height:12.75pt" o:ole="">
            <v:imagedata r:id="rId52" o:title=""/>
          </v:shape>
          <o:OLEObject Type="Embed" ProgID="Equation.DSMT4" ShapeID="_x0000_i1043" DrawAspect="Content" ObjectID="_1555318028" r:id="rId53"/>
        </w:object>
      </w:r>
      <w:r w:rsidR="00C51BFE">
        <w:rPr>
          <w:rFonts w:cs="Arial"/>
        </w:rPr>
        <w:t xml:space="preserve"> or 92%</w:t>
      </w:r>
    </w:p>
    <w:p w:rsidR="00802670" w:rsidRPr="00EA3CEA" w:rsidRDefault="00802670" w:rsidP="00802670">
      <w:pPr>
        <w:spacing w:after="0" w:line="240" w:lineRule="auto"/>
        <w:rPr>
          <w:rFonts w:cs="Arial"/>
        </w:rPr>
      </w:pPr>
    </w:p>
    <w:p w:rsidR="00805C84" w:rsidRPr="00805C84" w:rsidRDefault="00E30C29" w:rsidP="00805C84">
      <w:pPr>
        <w:numPr>
          <w:ilvl w:val="0"/>
          <w:numId w:val="4"/>
        </w:numPr>
        <w:spacing w:after="0" w:line="240" w:lineRule="auto"/>
        <w:rPr>
          <w:rFonts w:cs="Arial"/>
        </w:rPr>
      </w:pPr>
      <w:r w:rsidRPr="00C51BFE">
        <w:rPr>
          <w:position w:val="-10"/>
          <w:szCs w:val="24"/>
          <w:lang w:eastAsia="en-GB"/>
        </w:rPr>
        <w:object w:dxaOrig="3460" w:dyaOrig="320">
          <v:shape id="_x0000_i1044" type="#_x0000_t75" style="width:172.5pt;height:16.5pt" o:ole="">
            <v:imagedata r:id="rId54" o:title=""/>
          </v:shape>
          <o:OLEObject Type="Embed" ProgID="Equation.DSMT4" ShapeID="_x0000_i1044" DrawAspect="Content" ObjectID="_1555318029" r:id="rId55"/>
        </w:object>
      </w:r>
    </w:p>
    <w:p w:rsidR="00802670" w:rsidRPr="00EA3CEA" w:rsidRDefault="00802670" w:rsidP="00802670">
      <w:pPr>
        <w:spacing w:after="0" w:line="240" w:lineRule="auto"/>
        <w:rPr>
          <w:rFonts w:cs="Arial"/>
        </w:rPr>
      </w:pPr>
    </w:p>
    <w:p w:rsidR="00EA3CEA" w:rsidRPr="00802670" w:rsidRDefault="00587EBD" w:rsidP="00802670">
      <w:pPr>
        <w:numPr>
          <w:ilvl w:val="0"/>
          <w:numId w:val="4"/>
        </w:numPr>
        <w:spacing w:after="0" w:line="240" w:lineRule="auto"/>
        <w:rPr>
          <w:rFonts w:cs="Arial"/>
        </w:rPr>
      </w:pPr>
      <w:r>
        <w:rPr>
          <w:szCs w:val="24"/>
          <w:lang w:eastAsia="en-GB"/>
        </w:rPr>
        <w:t xml:space="preserve">A </w:t>
      </w:r>
      <w:r w:rsidR="00733AB1">
        <w:rPr>
          <w:szCs w:val="24"/>
          <w:lang w:eastAsia="en-GB"/>
        </w:rPr>
        <w:t xml:space="preserve">and </w:t>
      </w:r>
      <w:r>
        <w:rPr>
          <w:szCs w:val="24"/>
          <w:lang w:eastAsia="en-GB"/>
        </w:rPr>
        <w:t>E</w:t>
      </w:r>
    </w:p>
    <w:p w:rsidR="00802670" w:rsidRPr="00EA3CEA" w:rsidRDefault="00802670" w:rsidP="00802670">
      <w:pPr>
        <w:spacing w:after="0" w:line="240" w:lineRule="auto"/>
        <w:rPr>
          <w:rFonts w:cs="Arial"/>
        </w:rPr>
      </w:pPr>
    </w:p>
    <w:p w:rsidR="00EA3CEA" w:rsidRPr="0054177C" w:rsidRDefault="0054177C" w:rsidP="00802670">
      <w:pPr>
        <w:numPr>
          <w:ilvl w:val="0"/>
          <w:numId w:val="4"/>
        </w:numPr>
        <w:spacing w:after="0" w:line="240" w:lineRule="auto"/>
        <w:rPr>
          <w:rFonts w:cs="Arial"/>
        </w:rPr>
      </w:pPr>
      <w:r>
        <w:rPr>
          <w:rFonts w:eastAsia="Times New Roman" w:cs="Arial"/>
          <w:lang w:eastAsia="en-GB"/>
        </w:rPr>
        <w:t xml:space="preserve">From the graph, $10 is approximately £5.60. Therefore $30 is </w:t>
      </w:r>
      <w:proofErr w:type="gramStart"/>
      <w:r>
        <w:rPr>
          <w:rFonts w:eastAsia="Times New Roman" w:cs="Arial"/>
          <w:lang w:eastAsia="en-GB"/>
        </w:rPr>
        <w:t xml:space="preserve">approximately </w:t>
      </w:r>
      <w:proofErr w:type="gramEnd"/>
      <w:r w:rsidR="001844F3" w:rsidRPr="001844F3">
        <w:rPr>
          <w:rFonts w:eastAsia="Times New Roman" w:cs="Arial"/>
          <w:position w:val="-6"/>
          <w:lang w:eastAsia="en-GB"/>
        </w:rPr>
        <w:object w:dxaOrig="1860" w:dyaOrig="279">
          <v:shape id="_x0000_i1045" type="#_x0000_t75" style="width:93pt;height:14.25pt" o:ole="">
            <v:imagedata r:id="rId56" o:title=""/>
          </v:shape>
          <o:OLEObject Type="Embed" ProgID="Equation.DSMT4" ShapeID="_x0000_i1045" DrawAspect="Content" ObjectID="_1555318030" r:id="rId57"/>
        </w:object>
      </w:r>
      <w:r w:rsidR="00031B82">
        <w:rPr>
          <w:rFonts w:eastAsia="Times New Roman" w:cs="Arial"/>
          <w:lang w:eastAsia="en-GB"/>
        </w:rPr>
        <w:t>.</w:t>
      </w:r>
    </w:p>
    <w:p w:rsidR="0054177C" w:rsidRPr="001D56C4" w:rsidRDefault="0054177C" w:rsidP="0054177C">
      <w:pPr>
        <w:spacing w:after="0" w:line="240" w:lineRule="auto"/>
        <w:ind w:left="360"/>
        <w:rPr>
          <w:rFonts w:cs="Arial"/>
        </w:rPr>
      </w:pPr>
      <w:r>
        <w:rPr>
          <w:rFonts w:eastAsia="Times New Roman" w:cs="Arial"/>
          <w:lang w:eastAsia="en-GB"/>
        </w:rPr>
        <w:t>Similar arguments could be made by reading, for example, $5 or $15 from the graph.</w:t>
      </w:r>
    </w:p>
    <w:p w:rsidR="001D56C4" w:rsidRPr="001D56C4" w:rsidRDefault="001D56C4" w:rsidP="001D56C4">
      <w:pPr>
        <w:spacing w:after="0" w:line="240" w:lineRule="auto"/>
        <w:rPr>
          <w:rFonts w:cs="Arial"/>
        </w:rPr>
      </w:pPr>
    </w:p>
    <w:p w:rsidR="001D56C4" w:rsidRPr="001704A8" w:rsidRDefault="00402653" w:rsidP="001D56C4">
      <w:pPr>
        <w:numPr>
          <w:ilvl w:val="0"/>
          <w:numId w:val="4"/>
        </w:numPr>
        <w:spacing w:after="0" w:line="240" w:lineRule="auto"/>
        <w:rPr>
          <w:rFonts w:cs="Arial"/>
        </w:rPr>
      </w:pPr>
      <w:r>
        <w:rPr>
          <w:rFonts w:eastAsia="Times New Roman" w:cs="Arial"/>
          <w:lang w:eastAsia="en-GB"/>
        </w:rPr>
        <w:t>18.75</w:t>
      </w:r>
      <w:r w:rsidRPr="00402653">
        <w:rPr>
          <w:rFonts w:eastAsia="Times New Roman" w:cs="Arial"/>
          <w:sz w:val="12"/>
          <w:szCs w:val="12"/>
          <w:lang w:eastAsia="en-GB"/>
        </w:rPr>
        <w:t xml:space="preserve"> </w:t>
      </w:r>
      <w:r>
        <w:rPr>
          <w:rFonts w:eastAsia="Times New Roman" w:cs="Arial"/>
          <w:lang w:eastAsia="en-GB"/>
        </w:rPr>
        <w:t>cm</w:t>
      </w:r>
    </w:p>
    <w:p w:rsidR="001704A8" w:rsidRPr="001704A8" w:rsidRDefault="001704A8" w:rsidP="00031B82">
      <w:pPr>
        <w:spacing w:after="0" w:line="240" w:lineRule="auto"/>
        <w:rPr>
          <w:rFonts w:cs="Arial"/>
        </w:rPr>
      </w:pPr>
    </w:p>
    <w:p w:rsidR="001704A8" w:rsidRPr="00733AB1" w:rsidRDefault="001844F3" w:rsidP="001D56C4">
      <w:pPr>
        <w:numPr>
          <w:ilvl w:val="0"/>
          <w:numId w:val="4"/>
        </w:numPr>
        <w:spacing w:after="0" w:line="240" w:lineRule="auto"/>
        <w:rPr>
          <w:rFonts w:cs="Arial"/>
        </w:rPr>
      </w:pPr>
      <w:r w:rsidRPr="001844F3">
        <w:rPr>
          <w:position w:val="-24"/>
          <w:szCs w:val="24"/>
          <w:lang w:eastAsia="en-GB"/>
        </w:rPr>
        <w:object w:dxaOrig="720" w:dyaOrig="600">
          <v:shape id="_x0000_i1046" type="#_x0000_t75" style="width:36pt;height:30pt" o:ole="">
            <v:imagedata r:id="rId58" o:title=""/>
          </v:shape>
          <o:OLEObject Type="Embed" ProgID="Equation.DSMT4" ShapeID="_x0000_i1046" DrawAspect="Content" ObjectID="_1555318031" r:id="rId59"/>
        </w:object>
      </w:r>
      <w:r w:rsidR="00733AB1">
        <w:rPr>
          <w:szCs w:val="24"/>
          <w:lang w:eastAsia="en-GB"/>
        </w:rPr>
        <w:t xml:space="preserve">. </w:t>
      </w:r>
      <w:proofErr w:type="gramStart"/>
      <w:r w:rsidR="00733AB1">
        <w:rPr>
          <w:szCs w:val="24"/>
          <w:lang w:eastAsia="en-GB"/>
        </w:rPr>
        <w:t xml:space="preserve">When </w:t>
      </w:r>
      <w:proofErr w:type="gramEnd"/>
      <w:r w:rsidRPr="001844F3">
        <w:rPr>
          <w:position w:val="-6"/>
          <w:szCs w:val="24"/>
          <w:lang w:eastAsia="en-GB"/>
        </w:rPr>
        <w:object w:dxaOrig="560" w:dyaOrig="260">
          <v:shape id="_x0000_i1047" type="#_x0000_t75" style="width:27.75pt;height:12.75pt" o:ole="">
            <v:imagedata r:id="rId60" o:title=""/>
          </v:shape>
          <o:OLEObject Type="Embed" ProgID="Equation.DSMT4" ShapeID="_x0000_i1047" DrawAspect="Content" ObjectID="_1555318032" r:id="rId61"/>
        </w:object>
      </w:r>
      <w:r w:rsidR="00733AB1">
        <w:rPr>
          <w:szCs w:val="24"/>
          <w:lang w:eastAsia="en-GB"/>
        </w:rPr>
        <w:t xml:space="preserve">, </w:t>
      </w:r>
      <w:r w:rsidRPr="001844F3">
        <w:rPr>
          <w:position w:val="-24"/>
          <w:szCs w:val="24"/>
          <w:lang w:eastAsia="en-GB"/>
        </w:rPr>
        <w:object w:dxaOrig="720" w:dyaOrig="600">
          <v:shape id="_x0000_i1048" type="#_x0000_t75" style="width:36pt;height:30pt" o:ole="">
            <v:imagedata r:id="rId62" o:title=""/>
          </v:shape>
          <o:OLEObject Type="Embed" ProgID="Equation.DSMT4" ShapeID="_x0000_i1048" DrawAspect="Content" ObjectID="_1555318033" r:id="rId63"/>
        </w:object>
      </w:r>
      <w:r w:rsidR="00733AB1">
        <w:rPr>
          <w:szCs w:val="24"/>
          <w:lang w:eastAsia="en-GB"/>
        </w:rPr>
        <w:t xml:space="preserve"> so </w:t>
      </w:r>
      <w:r w:rsidRPr="001844F3">
        <w:rPr>
          <w:position w:val="-6"/>
          <w:szCs w:val="24"/>
          <w:lang w:eastAsia="en-GB"/>
        </w:rPr>
        <w:object w:dxaOrig="740" w:dyaOrig="260">
          <v:shape id="_x0000_i1049" type="#_x0000_t75" style="width:36.75pt;height:12.75pt" o:ole="">
            <v:imagedata r:id="rId64" o:title=""/>
          </v:shape>
          <o:OLEObject Type="Embed" ProgID="Equation.DSMT4" ShapeID="_x0000_i1049" DrawAspect="Content" ObjectID="_1555318034" r:id="rId65"/>
        </w:object>
      </w:r>
      <w:r w:rsidR="00733AB1">
        <w:rPr>
          <w:szCs w:val="24"/>
          <w:lang w:eastAsia="en-GB"/>
        </w:rPr>
        <w:t xml:space="preserve"> and </w:t>
      </w:r>
      <w:r w:rsidRPr="001844F3">
        <w:rPr>
          <w:position w:val="-24"/>
          <w:szCs w:val="24"/>
          <w:lang w:eastAsia="en-GB"/>
        </w:rPr>
        <w:object w:dxaOrig="780" w:dyaOrig="600">
          <v:shape id="_x0000_i1050" type="#_x0000_t75" style="width:39pt;height:30pt" o:ole="">
            <v:imagedata r:id="rId66" o:title=""/>
          </v:shape>
          <o:OLEObject Type="Embed" ProgID="Equation.DSMT4" ShapeID="_x0000_i1050" DrawAspect="Content" ObjectID="_1555318035" r:id="rId67"/>
        </w:object>
      </w:r>
      <w:r w:rsidR="00733AB1">
        <w:rPr>
          <w:szCs w:val="24"/>
          <w:lang w:eastAsia="en-GB"/>
        </w:rPr>
        <w:t>.</w:t>
      </w:r>
    </w:p>
    <w:p w:rsidR="00733AB1" w:rsidRPr="001D56C4" w:rsidRDefault="00733AB1" w:rsidP="00733AB1">
      <w:pPr>
        <w:spacing w:after="0" w:line="240" w:lineRule="auto"/>
        <w:ind w:left="360"/>
        <w:rPr>
          <w:rFonts w:cs="Arial"/>
        </w:rPr>
      </w:pPr>
      <w:proofErr w:type="gramStart"/>
      <w:r>
        <w:rPr>
          <w:szCs w:val="24"/>
          <w:lang w:eastAsia="en-GB"/>
        </w:rPr>
        <w:t xml:space="preserve">When </w:t>
      </w:r>
      <w:proofErr w:type="gramEnd"/>
      <w:r w:rsidR="001844F3" w:rsidRPr="001844F3">
        <w:rPr>
          <w:position w:val="-6"/>
          <w:szCs w:val="24"/>
          <w:lang w:eastAsia="en-GB"/>
        </w:rPr>
        <w:object w:dxaOrig="560" w:dyaOrig="260">
          <v:shape id="_x0000_i1051" type="#_x0000_t75" style="width:27.75pt;height:12.75pt" o:ole="">
            <v:imagedata r:id="rId68" o:title=""/>
          </v:shape>
          <o:OLEObject Type="Embed" ProgID="Equation.DSMT4" ShapeID="_x0000_i1051" DrawAspect="Content" ObjectID="_1555318036" r:id="rId69"/>
        </w:object>
      </w:r>
      <w:r>
        <w:rPr>
          <w:szCs w:val="24"/>
          <w:lang w:eastAsia="en-GB"/>
        </w:rPr>
        <w:t xml:space="preserve">, </w:t>
      </w:r>
      <w:r w:rsidR="001844F3" w:rsidRPr="001844F3">
        <w:rPr>
          <w:position w:val="-24"/>
          <w:szCs w:val="24"/>
          <w:lang w:eastAsia="en-GB"/>
        </w:rPr>
        <w:object w:dxaOrig="1280" w:dyaOrig="600">
          <v:shape id="_x0000_i1052" type="#_x0000_t75" style="width:63.75pt;height:30pt" o:ole="">
            <v:imagedata r:id="rId70" o:title=""/>
          </v:shape>
          <o:OLEObject Type="Embed" ProgID="Equation.DSMT4" ShapeID="_x0000_i1052" DrawAspect="Content" ObjectID="_1555318037" r:id="rId71"/>
        </w:object>
      </w:r>
      <w:r>
        <w:rPr>
          <w:szCs w:val="24"/>
          <w:lang w:eastAsia="en-GB"/>
        </w:rPr>
        <w:t>.</w:t>
      </w:r>
    </w:p>
    <w:p w:rsidR="001D56C4" w:rsidRPr="001D56C4" w:rsidRDefault="001D56C4" w:rsidP="001D56C4">
      <w:pPr>
        <w:spacing w:after="0" w:line="240" w:lineRule="auto"/>
        <w:rPr>
          <w:rFonts w:cs="Arial"/>
        </w:rPr>
      </w:pPr>
    </w:p>
    <w:p w:rsidR="001D56C4" w:rsidRPr="001D56C4" w:rsidRDefault="001704A8" w:rsidP="001D56C4">
      <w:pPr>
        <w:numPr>
          <w:ilvl w:val="0"/>
          <w:numId w:val="4"/>
        </w:numPr>
        <w:spacing w:after="0" w:line="240" w:lineRule="auto"/>
        <w:rPr>
          <w:rFonts w:cs="Arial"/>
        </w:rPr>
      </w:pPr>
      <w:r>
        <w:rPr>
          <w:rFonts w:eastAsia="Times New Roman" w:cs="Arial"/>
          <w:lang w:eastAsia="en-GB"/>
        </w:rPr>
        <w:t>To convert the recipe for 12 pancakes into one for 8</w:t>
      </w:r>
      <w:r w:rsidR="00031B82">
        <w:rPr>
          <w:rFonts w:eastAsia="Times New Roman" w:cs="Arial"/>
          <w:lang w:eastAsia="en-GB"/>
        </w:rPr>
        <w:t xml:space="preserve"> pancakes</w:t>
      </w:r>
      <w:r>
        <w:rPr>
          <w:rFonts w:eastAsia="Times New Roman" w:cs="Arial"/>
          <w:lang w:eastAsia="en-GB"/>
        </w:rPr>
        <w:t xml:space="preserve"> would mean using </w:t>
      </w:r>
      <w:r w:rsidR="001844F3" w:rsidRPr="001844F3">
        <w:rPr>
          <w:rFonts w:eastAsia="Times New Roman" w:cs="Arial"/>
          <w:position w:val="-22"/>
          <w:lang w:eastAsia="en-GB"/>
        </w:rPr>
        <w:object w:dxaOrig="220" w:dyaOrig="580">
          <v:shape id="_x0000_i1053" type="#_x0000_t75" style="width:11.25pt;height:29.25pt" o:ole="">
            <v:imagedata r:id="rId72" o:title=""/>
          </v:shape>
          <o:OLEObject Type="Embed" ProgID="Equation.DSMT4" ShapeID="_x0000_i1053" DrawAspect="Content" ObjectID="_1555318038" r:id="rId73"/>
        </w:object>
      </w:r>
      <w:r>
        <w:rPr>
          <w:rFonts w:eastAsia="Times New Roman" w:cs="Arial"/>
          <w:lang w:eastAsia="en-GB"/>
        </w:rPr>
        <w:t xml:space="preserve"> of each ingredient. This would mean using</w:t>
      </w:r>
      <w:r w:rsidR="00031B82">
        <w:rPr>
          <w:rFonts w:eastAsia="Times New Roman" w:cs="Arial"/>
          <w:lang w:eastAsia="en-GB"/>
        </w:rPr>
        <w:t xml:space="preserve"> </w:t>
      </w:r>
      <w:r w:rsidR="001844F3" w:rsidRPr="001844F3">
        <w:rPr>
          <w:rFonts w:eastAsia="Times New Roman" w:cs="Arial"/>
          <w:position w:val="-22"/>
          <w:lang w:eastAsia="en-GB"/>
        </w:rPr>
        <w:object w:dxaOrig="1020" w:dyaOrig="580">
          <v:shape id="_x0000_i1054" type="#_x0000_t75" style="width:51pt;height:29.25pt" o:ole="">
            <v:imagedata r:id="rId74" o:title=""/>
          </v:shape>
          <o:OLEObject Type="Embed" ProgID="Equation.DSMT4" ShapeID="_x0000_i1054" DrawAspect="Content" ObjectID="_1555318039" r:id="rId75"/>
        </w:object>
      </w:r>
      <w:r>
        <w:rPr>
          <w:rFonts w:eastAsia="Times New Roman" w:cs="Arial"/>
          <w:lang w:eastAsia="en-GB"/>
        </w:rPr>
        <w:t xml:space="preserve"> eggs. You cannot easily use </w:t>
      </w:r>
      <w:r w:rsidR="001844F3" w:rsidRPr="001844F3">
        <w:rPr>
          <w:rFonts w:eastAsia="Times New Roman" w:cs="Arial"/>
          <w:position w:val="-22"/>
          <w:lang w:eastAsia="en-GB"/>
        </w:rPr>
        <w:object w:dxaOrig="320" w:dyaOrig="580">
          <v:shape id="_x0000_i1055" type="#_x0000_t75" style="width:15.75pt;height:29.25pt" o:ole="">
            <v:imagedata r:id="rId76" o:title=""/>
          </v:shape>
          <o:OLEObject Type="Embed" ProgID="Equation.DSMT4" ShapeID="_x0000_i1055" DrawAspect="Content" ObjectID="_1555318040" r:id="rId77"/>
        </w:object>
      </w:r>
      <w:r>
        <w:rPr>
          <w:rFonts w:eastAsia="Times New Roman" w:cs="Arial"/>
          <w:lang w:eastAsia="en-GB"/>
        </w:rPr>
        <w:t xml:space="preserve"> of an egg (so</w:t>
      </w:r>
      <w:r w:rsidR="00733AB1">
        <w:rPr>
          <w:rFonts w:eastAsia="Times New Roman" w:cs="Arial"/>
          <w:lang w:eastAsia="en-GB"/>
        </w:rPr>
        <w:t xml:space="preserve"> you</w:t>
      </w:r>
      <w:r w:rsidR="00C51BFE">
        <w:rPr>
          <w:rFonts w:eastAsia="Times New Roman" w:cs="Arial"/>
          <w:lang w:eastAsia="en-GB"/>
        </w:rPr>
        <w:t xml:space="preserve"> would</w:t>
      </w:r>
      <w:r>
        <w:rPr>
          <w:rFonts w:eastAsia="Times New Roman" w:cs="Arial"/>
          <w:lang w:eastAsia="en-GB"/>
        </w:rPr>
        <w:t xml:space="preserve"> need to use either 1 or 2).</w:t>
      </w:r>
    </w:p>
    <w:p w:rsidR="001D56C4" w:rsidRPr="001D56C4" w:rsidRDefault="001D56C4" w:rsidP="001D56C4">
      <w:pPr>
        <w:spacing w:after="0" w:line="240" w:lineRule="auto"/>
        <w:rPr>
          <w:rFonts w:cs="Arial"/>
        </w:rPr>
      </w:pPr>
    </w:p>
    <w:p w:rsidR="001D56C4" w:rsidRPr="00D11342" w:rsidRDefault="00D11342" w:rsidP="001D56C4">
      <w:pPr>
        <w:numPr>
          <w:ilvl w:val="0"/>
          <w:numId w:val="4"/>
        </w:numPr>
        <w:spacing w:after="0" w:line="240" w:lineRule="auto"/>
        <w:rPr>
          <w:rFonts w:cs="Arial"/>
        </w:rPr>
      </w:pPr>
      <w:r w:rsidRPr="00D11342">
        <w:rPr>
          <w:rFonts w:eastAsia="Times New Roman" w:cs="Arial"/>
          <w:lang w:eastAsia="en-GB"/>
        </w:rPr>
        <w:t>Graph B</w:t>
      </w:r>
    </w:p>
    <w:p w:rsidR="00D11342" w:rsidRPr="00D11342" w:rsidRDefault="00D11342" w:rsidP="00D11342">
      <w:pPr>
        <w:spacing w:after="0" w:line="240" w:lineRule="auto"/>
        <w:rPr>
          <w:rFonts w:cs="Arial"/>
        </w:rPr>
      </w:pPr>
    </w:p>
    <w:p w:rsidR="0038720E" w:rsidRPr="0038720E" w:rsidRDefault="0038720E" w:rsidP="001D56C4">
      <w:pPr>
        <w:numPr>
          <w:ilvl w:val="0"/>
          <w:numId w:val="4"/>
        </w:numPr>
        <w:spacing w:after="0" w:line="240" w:lineRule="auto"/>
        <w:rPr>
          <w:rFonts w:cs="Arial"/>
        </w:rPr>
      </w:pPr>
      <w:r>
        <w:rPr>
          <w:rFonts w:eastAsia="Times New Roman" w:cs="Arial"/>
          <w:lang w:eastAsia="en-GB"/>
        </w:rPr>
        <w:t xml:space="preserve">Graphs of direct proportion cannot have a </w:t>
      </w:r>
      <w:r w:rsidRPr="00031B82">
        <w:rPr>
          <w:rFonts w:eastAsia="Times New Roman" w:cs="Arial"/>
          <w:i/>
          <w:lang w:eastAsia="en-GB"/>
        </w:rPr>
        <w:t>y</w:t>
      </w:r>
      <w:r w:rsidR="00C51BFE">
        <w:rPr>
          <w:rFonts w:eastAsia="Times New Roman" w:cs="Arial"/>
          <w:lang w:eastAsia="en-GB"/>
        </w:rPr>
        <w:t>-</w:t>
      </w:r>
      <w:r>
        <w:rPr>
          <w:rFonts w:eastAsia="Times New Roman" w:cs="Arial"/>
          <w:lang w:eastAsia="en-GB"/>
        </w:rPr>
        <w:t>a</w:t>
      </w:r>
      <w:r w:rsidR="00031B82">
        <w:rPr>
          <w:rFonts w:eastAsia="Times New Roman" w:cs="Arial"/>
          <w:lang w:eastAsia="en-GB"/>
        </w:rPr>
        <w:t>xis intercept that is not zero.</w:t>
      </w:r>
    </w:p>
    <w:p w:rsidR="001D56C4" w:rsidRPr="001D56C4" w:rsidRDefault="0038720E" w:rsidP="0038720E">
      <w:pPr>
        <w:spacing w:after="0" w:line="240" w:lineRule="auto"/>
        <w:ind w:left="360"/>
        <w:rPr>
          <w:rFonts w:cs="Arial"/>
        </w:rPr>
      </w:pPr>
      <w:r>
        <w:rPr>
          <w:rFonts w:eastAsia="Times New Roman" w:cs="Arial"/>
          <w:lang w:eastAsia="en-GB"/>
        </w:rPr>
        <w:t>In most real-world situations, graphs of directly proportional relationships would have a positive gradient.</w:t>
      </w:r>
    </w:p>
    <w:p w:rsidR="001D56C4" w:rsidRPr="001D56C4" w:rsidRDefault="001D56C4" w:rsidP="001D56C4">
      <w:pPr>
        <w:spacing w:after="0" w:line="240" w:lineRule="auto"/>
        <w:rPr>
          <w:rFonts w:cs="Arial"/>
        </w:rPr>
      </w:pPr>
    </w:p>
    <w:p w:rsidR="001704A8" w:rsidRPr="001D56C4" w:rsidRDefault="00C51BFE" w:rsidP="001704A8">
      <w:pPr>
        <w:numPr>
          <w:ilvl w:val="0"/>
          <w:numId w:val="4"/>
        </w:numPr>
        <w:spacing w:after="0" w:line="240" w:lineRule="auto"/>
        <w:rPr>
          <w:rFonts w:cs="Arial"/>
        </w:rPr>
      </w:pPr>
      <w:r>
        <w:rPr>
          <w:rFonts w:eastAsia="Times New Roman" w:cs="Arial"/>
          <w:lang w:eastAsia="en-GB"/>
        </w:rPr>
        <w:t>Yes,</w:t>
      </w:r>
      <w:r w:rsidRPr="00C51BFE">
        <w:rPr>
          <w:i/>
          <w:szCs w:val="24"/>
          <w:lang w:eastAsia="en-GB"/>
        </w:rPr>
        <w:t xml:space="preserve"> </w:t>
      </w:r>
      <w:r w:rsidRPr="009C66F4">
        <w:rPr>
          <w:i/>
          <w:szCs w:val="24"/>
          <w:lang w:eastAsia="en-GB"/>
        </w:rPr>
        <w:t>y</w:t>
      </w:r>
      <w:r>
        <w:rPr>
          <w:szCs w:val="24"/>
          <w:lang w:eastAsia="en-GB"/>
        </w:rPr>
        <w:t xml:space="preserve"> is inversely proportional to </w:t>
      </w:r>
      <w:r w:rsidRPr="009C66F4">
        <w:rPr>
          <w:i/>
          <w:szCs w:val="24"/>
          <w:lang w:eastAsia="en-GB"/>
        </w:rPr>
        <w:t>x</w:t>
      </w:r>
      <w:r>
        <w:rPr>
          <w:rFonts w:eastAsia="Times New Roman" w:cs="Arial"/>
          <w:lang w:eastAsia="en-GB"/>
        </w:rPr>
        <w:t xml:space="preserve"> as for</w:t>
      </w:r>
      <w:r w:rsidR="009C66F4">
        <w:rPr>
          <w:rFonts w:eastAsia="Times New Roman" w:cs="Arial"/>
          <w:lang w:eastAsia="en-GB"/>
        </w:rPr>
        <w:t xml:space="preserve"> all </w:t>
      </w:r>
      <w:proofErr w:type="gramStart"/>
      <w:r w:rsidR="009C66F4">
        <w:rPr>
          <w:rFonts w:eastAsia="Times New Roman" w:cs="Arial"/>
          <w:lang w:eastAsia="en-GB"/>
        </w:rPr>
        <w:t xml:space="preserve">values </w:t>
      </w:r>
      <w:proofErr w:type="gramEnd"/>
      <w:r w:rsidR="001844F3" w:rsidRPr="001844F3">
        <w:rPr>
          <w:rFonts w:eastAsia="Times New Roman" w:cs="Arial"/>
          <w:position w:val="-22"/>
          <w:lang w:eastAsia="en-GB"/>
        </w:rPr>
        <w:object w:dxaOrig="700" w:dyaOrig="580">
          <v:shape id="_x0000_i1056" type="#_x0000_t75" style="width:35.25pt;height:29.25pt" o:ole="">
            <v:imagedata r:id="rId78" o:title=""/>
          </v:shape>
          <o:OLEObject Type="Embed" ProgID="Equation.DSMT4" ShapeID="_x0000_i1056" DrawAspect="Content" ObjectID="_1555318041" r:id="rId79"/>
        </w:object>
      </w:r>
      <w:r>
        <w:rPr>
          <w:rFonts w:eastAsia="Times New Roman" w:cs="Arial"/>
          <w:lang w:eastAsia="en-GB"/>
        </w:rPr>
        <w:t>.</w:t>
      </w:r>
    </w:p>
    <w:p w:rsidR="001D56C4" w:rsidRPr="001D56C4" w:rsidRDefault="001D56C4" w:rsidP="001D56C4">
      <w:pPr>
        <w:spacing w:after="0" w:line="240" w:lineRule="auto"/>
        <w:rPr>
          <w:rFonts w:cs="Arial"/>
        </w:rPr>
      </w:pPr>
    </w:p>
    <w:p w:rsidR="00337D45" w:rsidRPr="00337D45" w:rsidRDefault="00337D45" w:rsidP="001D56C4">
      <w:pPr>
        <w:numPr>
          <w:ilvl w:val="0"/>
          <w:numId w:val="4"/>
        </w:numPr>
        <w:spacing w:after="0" w:line="240" w:lineRule="auto"/>
        <w:rPr>
          <w:rFonts w:cs="Arial"/>
        </w:rPr>
      </w:pPr>
      <w:r>
        <w:rPr>
          <w:rFonts w:eastAsia="Times New Roman" w:cs="Arial"/>
          <w:lang w:eastAsia="en-GB"/>
        </w:rPr>
        <w:t>7600 is t</w:t>
      </w:r>
      <w:r w:rsidR="00031B82">
        <w:rPr>
          <w:rFonts w:eastAsia="Times New Roman" w:cs="Arial"/>
          <w:lang w:eastAsia="en-GB"/>
        </w:rPr>
        <w:t>he population in the year 2009.</w:t>
      </w:r>
    </w:p>
    <w:p w:rsidR="001D56C4" w:rsidRPr="00805C84" w:rsidRDefault="00337D45" w:rsidP="00337D45">
      <w:pPr>
        <w:spacing w:after="0" w:line="240" w:lineRule="auto"/>
        <w:ind w:left="360"/>
        <w:rPr>
          <w:rFonts w:cs="Arial"/>
        </w:rPr>
      </w:pPr>
      <w:r>
        <w:rPr>
          <w:rFonts w:eastAsia="Times New Roman" w:cs="Arial"/>
          <w:lang w:eastAsia="en-GB"/>
        </w:rPr>
        <w:t>1.026 represents a 2.6% population growth each year.</w:t>
      </w:r>
    </w:p>
    <w:p w:rsidR="00805C84" w:rsidRPr="00805C84" w:rsidRDefault="00805C84" w:rsidP="00031B82">
      <w:pPr>
        <w:spacing w:after="0" w:line="240" w:lineRule="auto"/>
        <w:rPr>
          <w:rFonts w:cs="Arial"/>
        </w:rPr>
      </w:pPr>
    </w:p>
    <w:p w:rsidR="00805C84" w:rsidRPr="001D56C4" w:rsidRDefault="002C396C" w:rsidP="001D56C4">
      <w:pPr>
        <w:numPr>
          <w:ilvl w:val="0"/>
          <w:numId w:val="4"/>
        </w:numPr>
        <w:spacing w:after="0" w:line="240" w:lineRule="auto"/>
        <w:rPr>
          <w:rFonts w:cs="Arial"/>
        </w:rPr>
      </w:pPr>
      <w:r>
        <w:rPr>
          <w:rFonts w:cs="Arial"/>
        </w:rPr>
        <w:t>25%</w:t>
      </w:r>
    </w:p>
    <w:p w:rsidR="001D56C4" w:rsidRPr="001D56C4" w:rsidRDefault="001D56C4" w:rsidP="001D56C4">
      <w:pPr>
        <w:spacing w:after="0" w:line="240" w:lineRule="auto"/>
        <w:rPr>
          <w:rFonts w:cs="Arial"/>
        </w:rPr>
      </w:pPr>
    </w:p>
    <w:p w:rsidR="001D56C4" w:rsidRDefault="00E30C29" w:rsidP="001D56C4">
      <w:pPr>
        <w:numPr>
          <w:ilvl w:val="0"/>
          <w:numId w:val="4"/>
        </w:numPr>
        <w:spacing w:after="0" w:line="240" w:lineRule="auto"/>
        <w:rPr>
          <w:rFonts w:cs="Arial"/>
        </w:rPr>
      </w:pPr>
      <w:r w:rsidRPr="00C51BFE">
        <w:rPr>
          <w:rFonts w:cs="Arial"/>
          <w:position w:val="-10"/>
        </w:rPr>
        <w:object w:dxaOrig="2920" w:dyaOrig="360">
          <v:shape id="_x0000_i1057" type="#_x0000_t75" style="width:145.5pt;height:18pt" o:ole="">
            <v:imagedata r:id="rId80" o:title=""/>
          </v:shape>
          <o:OLEObject Type="Embed" ProgID="Equation.DSMT4" ShapeID="_x0000_i1057" DrawAspect="Content" ObjectID="_1555318042" r:id="rId81"/>
        </w:object>
      </w:r>
    </w:p>
    <w:p w:rsidR="00716F9E" w:rsidRPr="00716F9E" w:rsidRDefault="001844F3" w:rsidP="00716F9E">
      <w:pPr>
        <w:numPr>
          <w:ilvl w:val="0"/>
          <w:numId w:val="4"/>
        </w:numPr>
        <w:spacing w:after="0" w:line="240" w:lineRule="auto"/>
        <w:rPr>
          <w:rFonts w:cs="Arial"/>
        </w:rPr>
      </w:pPr>
      <w:r w:rsidRPr="001844F3">
        <w:rPr>
          <w:position w:val="-10"/>
          <w:szCs w:val="24"/>
          <w:lang w:eastAsia="en-GB"/>
        </w:rPr>
        <w:object w:dxaOrig="820" w:dyaOrig="360">
          <v:shape id="_x0000_i1058" type="#_x0000_t75" style="width:41.25pt;height:18pt" o:ole="">
            <v:imagedata r:id="rId82" o:title=""/>
          </v:shape>
          <o:OLEObject Type="Embed" ProgID="Equation.DSMT4" ShapeID="_x0000_i1058" DrawAspect="Content" ObjectID="_1555318043" r:id="rId83"/>
        </w:object>
      </w:r>
    </w:p>
    <w:p w:rsidR="00716F9E" w:rsidRDefault="001844F3" w:rsidP="00716F9E">
      <w:pPr>
        <w:spacing w:after="0" w:line="240" w:lineRule="auto"/>
        <w:ind w:left="360"/>
        <w:rPr>
          <w:szCs w:val="24"/>
          <w:lang w:eastAsia="en-GB"/>
        </w:rPr>
      </w:pPr>
      <w:r w:rsidRPr="001844F3">
        <w:rPr>
          <w:position w:val="-8"/>
          <w:szCs w:val="24"/>
          <w:lang w:eastAsia="en-GB"/>
        </w:rPr>
        <w:object w:dxaOrig="1040" w:dyaOrig="340">
          <v:shape id="_x0000_i1059" type="#_x0000_t75" style="width:51.75pt;height:17.25pt" o:ole="">
            <v:imagedata r:id="rId84" o:title=""/>
          </v:shape>
          <o:OLEObject Type="Embed" ProgID="Equation.DSMT4" ShapeID="_x0000_i1059" DrawAspect="Content" ObjectID="_1555318044" r:id="rId85"/>
        </w:object>
      </w:r>
    </w:p>
    <w:p w:rsidR="00716F9E" w:rsidRDefault="001844F3" w:rsidP="00716F9E">
      <w:pPr>
        <w:spacing w:after="0" w:line="240" w:lineRule="auto"/>
        <w:ind w:left="360"/>
        <w:rPr>
          <w:szCs w:val="24"/>
          <w:lang w:eastAsia="en-GB"/>
        </w:rPr>
      </w:pPr>
      <w:r w:rsidRPr="001844F3">
        <w:rPr>
          <w:position w:val="-26"/>
          <w:szCs w:val="24"/>
          <w:lang w:eastAsia="en-GB"/>
        </w:rPr>
        <w:object w:dxaOrig="1420" w:dyaOrig="620">
          <v:shape id="_x0000_i1060" type="#_x0000_t75" style="width:71.25pt;height:30.75pt" o:ole="">
            <v:imagedata r:id="rId86" o:title=""/>
          </v:shape>
          <o:OLEObject Type="Embed" ProgID="Equation.DSMT4" ShapeID="_x0000_i1060" DrawAspect="Content" ObjectID="_1555318045" r:id="rId87"/>
        </w:object>
      </w:r>
    </w:p>
    <w:p w:rsidR="00716F9E" w:rsidRDefault="001844F3" w:rsidP="00716F9E">
      <w:pPr>
        <w:spacing w:after="0" w:line="240" w:lineRule="auto"/>
        <w:ind w:left="360"/>
        <w:rPr>
          <w:szCs w:val="24"/>
          <w:lang w:eastAsia="en-GB"/>
        </w:rPr>
      </w:pPr>
      <w:r w:rsidRPr="001844F3">
        <w:rPr>
          <w:position w:val="-26"/>
          <w:szCs w:val="24"/>
          <w:lang w:eastAsia="en-GB"/>
        </w:rPr>
        <w:object w:dxaOrig="1219" w:dyaOrig="620">
          <v:shape id="_x0000_i1061" type="#_x0000_t75" style="width:60.75pt;height:30.75pt" o:ole="">
            <v:imagedata r:id="rId88" o:title=""/>
          </v:shape>
          <o:OLEObject Type="Embed" ProgID="Equation.DSMT4" ShapeID="_x0000_i1061" DrawAspect="Content" ObjectID="_1555318046" r:id="rId89"/>
        </w:object>
      </w:r>
      <w:r w:rsidR="00716F9E">
        <w:rPr>
          <w:szCs w:val="24"/>
          <w:lang w:eastAsia="en-GB"/>
        </w:rPr>
        <w:t xml:space="preserve">. </w:t>
      </w:r>
      <w:proofErr w:type="gramStart"/>
      <w:r w:rsidR="00716F9E">
        <w:rPr>
          <w:szCs w:val="24"/>
          <w:lang w:eastAsia="en-GB"/>
        </w:rPr>
        <w:t xml:space="preserve">When </w:t>
      </w:r>
      <w:proofErr w:type="gramEnd"/>
      <w:r w:rsidRPr="001844F3">
        <w:rPr>
          <w:position w:val="-6"/>
          <w:szCs w:val="24"/>
          <w:lang w:eastAsia="en-GB"/>
        </w:rPr>
        <w:object w:dxaOrig="600" w:dyaOrig="260">
          <v:shape id="_x0000_i1062" type="#_x0000_t75" style="width:30pt;height:12.75pt" o:ole="">
            <v:imagedata r:id="rId90" o:title=""/>
          </v:shape>
          <o:OLEObject Type="Embed" ProgID="Equation.DSMT4" ShapeID="_x0000_i1062" DrawAspect="Content" ObjectID="_1555318047" r:id="rId91"/>
        </w:object>
      </w:r>
      <w:r w:rsidR="00716F9E">
        <w:rPr>
          <w:szCs w:val="24"/>
          <w:lang w:eastAsia="en-GB"/>
        </w:rPr>
        <w:t xml:space="preserve">, </w:t>
      </w:r>
      <w:r w:rsidRPr="001844F3">
        <w:rPr>
          <w:position w:val="-26"/>
          <w:szCs w:val="24"/>
          <w:lang w:eastAsia="en-GB"/>
        </w:rPr>
        <w:object w:dxaOrig="1920" w:dyaOrig="620">
          <v:shape id="_x0000_i1063" type="#_x0000_t75" style="width:96pt;height:30.75pt" o:ole="">
            <v:imagedata r:id="rId92" o:title=""/>
          </v:shape>
          <o:OLEObject Type="Embed" ProgID="Equation.DSMT4" ShapeID="_x0000_i1063" DrawAspect="Content" ObjectID="_1555318048" r:id="rId93"/>
        </w:object>
      </w:r>
      <w:r w:rsidR="00716F9E">
        <w:rPr>
          <w:szCs w:val="24"/>
          <w:lang w:eastAsia="en-GB"/>
        </w:rPr>
        <w:t xml:space="preserve"> seconds.</w:t>
      </w:r>
    </w:p>
    <w:p w:rsidR="001D56C4" w:rsidRPr="001D56C4" w:rsidRDefault="001D56C4" w:rsidP="001D56C4">
      <w:pPr>
        <w:spacing w:after="0" w:line="240" w:lineRule="auto"/>
        <w:rPr>
          <w:rFonts w:cs="Arial"/>
        </w:rPr>
      </w:pPr>
    </w:p>
    <w:p w:rsidR="00733AB1" w:rsidRPr="00733AB1" w:rsidRDefault="00733AB1" w:rsidP="001D56C4">
      <w:pPr>
        <w:numPr>
          <w:ilvl w:val="0"/>
          <w:numId w:val="4"/>
        </w:numPr>
        <w:spacing w:after="0" w:line="240" w:lineRule="auto"/>
        <w:rPr>
          <w:rFonts w:cs="Arial"/>
        </w:rPr>
      </w:pPr>
      <w:r>
        <w:rPr>
          <w:rFonts w:eastAsia="Times New Roman" w:cs="Arial"/>
          <w:lang w:eastAsia="en-GB"/>
        </w:rPr>
        <w:t xml:space="preserve">The final ratio is </w:t>
      </w:r>
      <w:proofErr w:type="gramStart"/>
      <w:r>
        <w:rPr>
          <w:rFonts w:eastAsia="Times New Roman" w:cs="Arial"/>
          <w:lang w:eastAsia="en-GB"/>
        </w:rPr>
        <w:t>2 :</w:t>
      </w:r>
      <w:proofErr w:type="gramEnd"/>
      <w:r>
        <w:rPr>
          <w:rFonts w:eastAsia="Times New Roman" w:cs="Arial"/>
          <w:lang w:eastAsia="en-GB"/>
        </w:rPr>
        <w:t xml:space="preserve"> 3 : 3 which is equivalent to 4 : 6 : 6.</w:t>
      </w:r>
    </w:p>
    <w:p w:rsidR="001D56C4" w:rsidRPr="001D56C4" w:rsidRDefault="00733AB1" w:rsidP="00733AB1">
      <w:pPr>
        <w:spacing w:after="0" w:line="240" w:lineRule="auto"/>
        <w:ind w:left="360"/>
        <w:rPr>
          <w:rFonts w:cs="Arial"/>
        </w:rPr>
      </w:pPr>
      <w:r>
        <w:rPr>
          <w:rFonts w:eastAsia="Times New Roman" w:cs="Arial"/>
          <w:lang w:eastAsia="en-GB"/>
        </w:rPr>
        <w:t xml:space="preserve">Comparing this to the initial ratio of </w:t>
      </w:r>
      <w:proofErr w:type="gramStart"/>
      <w:r>
        <w:rPr>
          <w:rFonts w:eastAsia="Times New Roman" w:cs="Arial"/>
          <w:lang w:eastAsia="en-GB"/>
        </w:rPr>
        <w:t>4 :</w:t>
      </w:r>
      <w:proofErr w:type="gramEnd"/>
      <w:r>
        <w:rPr>
          <w:rFonts w:eastAsia="Times New Roman" w:cs="Arial"/>
          <w:lang w:eastAsia="en-GB"/>
        </w:rPr>
        <w:t xml:space="preserve"> 9 : 6 </w:t>
      </w:r>
      <w:r w:rsidR="0022515C">
        <w:rPr>
          <w:rFonts w:eastAsia="Times New Roman" w:cs="Arial"/>
          <w:lang w:eastAsia="en-GB"/>
        </w:rPr>
        <w:t xml:space="preserve">we can see that Chloe has eaten “3 parts” of the grapes. Since she ate 15 grapes, each “part” is 5 of each fruit. There were </w:t>
      </w:r>
      <w:r w:rsidR="009B7B2A">
        <w:rPr>
          <w:rFonts w:eastAsia="Times New Roman" w:cs="Arial"/>
          <w:lang w:eastAsia="en-GB"/>
        </w:rPr>
        <w:t>“</w:t>
      </w:r>
      <w:r w:rsidR="0022515C">
        <w:rPr>
          <w:rFonts w:eastAsia="Times New Roman" w:cs="Arial"/>
          <w:lang w:eastAsia="en-GB"/>
        </w:rPr>
        <w:t>4 parts</w:t>
      </w:r>
      <w:r w:rsidR="009B7B2A">
        <w:rPr>
          <w:rFonts w:eastAsia="Times New Roman" w:cs="Arial"/>
          <w:lang w:eastAsia="en-GB"/>
        </w:rPr>
        <w:t>”</w:t>
      </w:r>
      <w:r w:rsidR="0022515C">
        <w:rPr>
          <w:rFonts w:eastAsia="Times New Roman" w:cs="Arial"/>
          <w:lang w:eastAsia="en-GB"/>
        </w:rPr>
        <w:t xml:space="preserve"> strawberry, so </w:t>
      </w:r>
      <w:r w:rsidR="001844F3" w:rsidRPr="001844F3">
        <w:rPr>
          <w:rFonts w:eastAsia="Times New Roman" w:cs="Arial"/>
          <w:position w:val="-6"/>
          <w:lang w:eastAsia="en-GB"/>
        </w:rPr>
        <w:object w:dxaOrig="999" w:dyaOrig="260">
          <v:shape id="_x0000_i1064" type="#_x0000_t75" style="width:50.25pt;height:12.75pt" o:ole="">
            <v:imagedata r:id="rId94" o:title=""/>
          </v:shape>
          <o:OLEObject Type="Embed" ProgID="Equation.DSMT4" ShapeID="_x0000_i1064" DrawAspect="Content" ObjectID="_1555318049" r:id="rId95"/>
        </w:object>
      </w:r>
      <w:r w:rsidR="0022515C">
        <w:rPr>
          <w:rFonts w:eastAsia="Times New Roman" w:cs="Arial"/>
          <w:lang w:eastAsia="en-GB"/>
        </w:rPr>
        <w:t xml:space="preserve"> strawberries.</w:t>
      </w:r>
    </w:p>
    <w:p w:rsidR="001D56C4" w:rsidRPr="001D56C4" w:rsidRDefault="001D56C4" w:rsidP="001D56C4">
      <w:pPr>
        <w:spacing w:after="0" w:line="240" w:lineRule="auto"/>
        <w:rPr>
          <w:rFonts w:cs="Arial"/>
        </w:rPr>
      </w:pPr>
    </w:p>
    <w:p w:rsidR="00545B67" w:rsidRDefault="00BE169A" w:rsidP="00116BDE">
      <w:pPr>
        <w:numPr>
          <w:ilvl w:val="0"/>
          <w:numId w:val="4"/>
        </w:numPr>
        <w:spacing w:after="0" w:line="240" w:lineRule="auto"/>
      </w:pPr>
      <w:r w:rsidRPr="0022515C">
        <w:rPr>
          <w:rFonts w:eastAsia="Times New Roman" w:cs="Arial"/>
          <w:lang w:eastAsia="en-GB"/>
        </w:rPr>
        <w:t xml:space="preserve">The first pair of values </w:t>
      </w:r>
      <w:proofErr w:type="gramStart"/>
      <w:r w:rsidRPr="0022515C">
        <w:rPr>
          <w:rFonts w:eastAsia="Times New Roman" w:cs="Arial"/>
          <w:lang w:eastAsia="en-GB"/>
        </w:rPr>
        <w:t xml:space="preserve">gives </w:t>
      </w:r>
      <w:proofErr w:type="gramEnd"/>
      <w:r w:rsidR="001844F3" w:rsidRPr="001844F3">
        <w:rPr>
          <w:rFonts w:eastAsia="Times New Roman" w:cs="Arial"/>
          <w:position w:val="-6"/>
          <w:lang w:eastAsia="en-GB"/>
        </w:rPr>
        <w:object w:dxaOrig="920" w:dyaOrig="320">
          <v:shape id="_x0000_i1065" type="#_x0000_t75" style="width:45.75pt;height:15.75pt" o:ole="">
            <v:imagedata r:id="rId96" o:title=""/>
          </v:shape>
          <o:OLEObject Type="Embed" ProgID="Equation.DSMT4" ShapeID="_x0000_i1065" DrawAspect="Content" ObjectID="_1555318050" r:id="rId97"/>
        </w:object>
      </w:r>
      <w:r w:rsidRPr="0022515C">
        <w:rPr>
          <w:rFonts w:eastAsia="Times New Roman" w:cs="Arial"/>
          <w:lang w:eastAsia="en-GB"/>
        </w:rPr>
        <w:t xml:space="preserve">. Since </w:t>
      </w:r>
      <w:r w:rsidR="001844F3" w:rsidRPr="001844F3">
        <w:rPr>
          <w:rFonts w:eastAsia="Times New Roman" w:cs="Arial"/>
          <w:position w:val="-4"/>
          <w:lang w:eastAsia="en-GB"/>
        </w:rPr>
        <w:object w:dxaOrig="560" w:dyaOrig="300">
          <v:shape id="_x0000_i1066" type="#_x0000_t75" style="width:27.75pt;height:15pt" o:ole="">
            <v:imagedata r:id="rId98" o:title=""/>
          </v:shape>
          <o:OLEObject Type="Embed" ProgID="Equation.DSMT4" ShapeID="_x0000_i1066" DrawAspect="Content" ObjectID="_1555318051" r:id="rId99"/>
        </w:object>
      </w:r>
      <w:r w:rsidRPr="0022515C">
        <w:rPr>
          <w:rFonts w:eastAsia="Times New Roman" w:cs="Arial"/>
          <w:lang w:eastAsia="en-GB"/>
        </w:rPr>
        <w:t xml:space="preserve"> for all values of </w:t>
      </w:r>
      <w:r w:rsidRPr="0022515C">
        <w:rPr>
          <w:rFonts w:eastAsia="Times New Roman" w:cs="Arial"/>
          <w:i/>
          <w:lang w:eastAsia="en-GB"/>
        </w:rPr>
        <w:t>n</w:t>
      </w:r>
      <w:r w:rsidRPr="0022515C">
        <w:rPr>
          <w:rFonts w:eastAsia="Times New Roman" w:cs="Arial"/>
          <w:lang w:eastAsia="en-GB"/>
        </w:rPr>
        <w:t xml:space="preserve"> we have </w:t>
      </w:r>
      <w:r w:rsidR="00031B82" w:rsidRPr="00031B82">
        <w:rPr>
          <w:rFonts w:eastAsia="Times New Roman" w:cs="Arial"/>
          <w:position w:val="-6"/>
          <w:lang w:eastAsia="en-GB"/>
        </w:rPr>
        <w:object w:dxaOrig="560" w:dyaOrig="260">
          <v:shape id="_x0000_i1067" type="#_x0000_t75" style="width:27.75pt;height:12.75pt" o:ole="">
            <v:imagedata r:id="rId100" o:title=""/>
          </v:shape>
          <o:OLEObject Type="Embed" ProgID="Equation.DSMT4" ShapeID="_x0000_i1067" DrawAspect="Content" ObjectID="_1555318052" r:id="rId101"/>
        </w:object>
      </w:r>
      <w:r w:rsidRPr="0022515C">
        <w:rPr>
          <w:rFonts w:eastAsia="Times New Roman" w:cs="Arial"/>
          <w:lang w:eastAsia="en-GB"/>
        </w:rPr>
        <w:t xml:space="preserve"> and </w:t>
      </w:r>
      <w:proofErr w:type="gramStart"/>
      <w:r w:rsidRPr="0022515C">
        <w:rPr>
          <w:rFonts w:eastAsia="Times New Roman" w:cs="Arial"/>
          <w:lang w:eastAsia="en-GB"/>
        </w:rPr>
        <w:t xml:space="preserve">so </w:t>
      </w:r>
      <w:proofErr w:type="gramEnd"/>
      <w:r w:rsidR="001844F3" w:rsidRPr="001844F3">
        <w:rPr>
          <w:rFonts w:eastAsia="Times New Roman" w:cs="Arial"/>
          <w:position w:val="-10"/>
          <w:lang w:eastAsia="en-GB"/>
        </w:rPr>
        <w:object w:dxaOrig="780" w:dyaOrig="360">
          <v:shape id="_x0000_i1068" type="#_x0000_t75" style="width:39pt;height:18pt" o:ole="">
            <v:imagedata r:id="rId102" o:title=""/>
          </v:shape>
          <o:OLEObject Type="Embed" ProgID="Equation.DSMT4" ShapeID="_x0000_i1068" DrawAspect="Content" ObjectID="_1555318053" r:id="rId103"/>
        </w:object>
      </w:r>
      <w:r w:rsidRPr="0022515C">
        <w:rPr>
          <w:szCs w:val="24"/>
          <w:lang w:eastAsia="en-GB"/>
        </w:rPr>
        <w:t>. T</w:t>
      </w:r>
      <w:r w:rsidRPr="0022515C">
        <w:rPr>
          <w:rFonts w:eastAsia="Times New Roman" w:cs="Arial"/>
          <w:lang w:eastAsia="en-GB"/>
        </w:rPr>
        <w:t xml:space="preserve">he second pair of values </w:t>
      </w:r>
      <w:proofErr w:type="gramStart"/>
      <w:r w:rsidRPr="0022515C">
        <w:rPr>
          <w:rFonts w:eastAsia="Times New Roman" w:cs="Arial"/>
          <w:lang w:eastAsia="en-GB"/>
        </w:rPr>
        <w:t xml:space="preserve">gives </w:t>
      </w:r>
      <w:proofErr w:type="gramEnd"/>
      <w:r w:rsidR="001844F3" w:rsidRPr="001844F3">
        <w:rPr>
          <w:rFonts w:eastAsia="Times New Roman" w:cs="Arial"/>
          <w:position w:val="-6"/>
          <w:lang w:eastAsia="en-GB"/>
        </w:rPr>
        <w:object w:dxaOrig="1080" w:dyaOrig="320">
          <v:shape id="_x0000_i1069" type="#_x0000_t75" style="width:54pt;height:15.75pt" o:ole="">
            <v:imagedata r:id="rId104" o:title=""/>
          </v:shape>
          <o:OLEObject Type="Embed" ProgID="Equation.DSMT4" ShapeID="_x0000_i1069" DrawAspect="Content" ObjectID="_1555318054" r:id="rId105"/>
        </w:object>
      </w:r>
      <w:r w:rsidR="000B007D">
        <w:rPr>
          <w:rFonts w:eastAsia="Times New Roman" w:cs="Arial"/>
          <w:lang w:eastAsia="en-GB"/>
        </w:rPr>
        <w:t>,</w:t>
      </w:r>
      <w:r w:rsidRPr="0022515C">
        <w:rPr>
          <w:szCs w:val="24"/>
          <w:lang w:eastAsia="en-GB"/>
        </w:rPr>
        <w:t xml:space="preserve"> so </w:t>
      </w:r>
      <w:r w:rsidR="001844F3" w:rsidRPr="001844F3">
        <w:rPr>
          <w:position w:val="-6"/>
          <w:szCs w:val="24"/>
          <w:lang w:eastAsia="en-GB"/>
        </w:rPr>
        <w:object w:dxaOrig="740" w:dyaOrig="320">
          <v:shape id="_x0000_i1070" type="#_x0000_t75" style="width:36.75pt;height:15.75pt" o:ole="">
            <v:imagedata r:id="rId106" o:title=""/>
          </v:shape>
          <o:OLEObject Type="Embed" ProgID="Equation.DSMT4" ShapeID="_x0000_i1070" DrawAspect="Content" ObjectID="_1555318055" r:id="rId107"/>
        </w:object>
      </w:r>
      <w:r w:rsidRPr="0022515C">
        <w:rPr>
          <w:szCs w:val="24"/>
          <w:lang w:eastAsia="en-GB"/>
        </w:rPr>
        <w:t xml:space="preserve"> </w:t>
      </w:r>
      <w:r w:rsidR="000B007D">
        <w:rPr>
          <w:szCs w:val="24"/>
          <w:lang w:eastAsia="en-GB"/>
        </w:rPr>
        <w:t>and</w:t>
      </w:r>
      <w:r w:rsidRPr="0022515C">
        <w:rPr>
          <w:szCs w:val="24"/>
          <w:lang w:eastAsia="en-GB"/>
        </w:rPr>
        <w:t xml:space="preserve"> </w:t>
      </w:r>
      <w:r w:rsidR="00C04622" w:rsidRPr="00C04622">
        <w:rPr>
          <w:position w:val="-4"/>
          <w:szCs w:val="24"/>
          <w:lang w:eastAsia="en-GB"/>
        </w:rPr>
        <w:object w:dxaOrig="560" w:dyaOrig="240">
          <v:shape id="_x0000_i1071" type="#_x0000_t75" style="width:27.75pt;height:12pt" o:ole="">
            <v:imagedata r:id="rId108" o:title=""/>
          </v:shape>
          <o:OLEObject Type="Embed" ProgID="Equation.DSMT4" ShapeID="_x0000_i1071" DrawAspect="Content" ObjectID="_1555318056" r:id="rId109"/>
        </w:object>
      </w:r>
      <w:r w:rsidRPr="0022515C">
        <w:rPr>
          <w:szCs w:val="24"/>
          <w:lang w:eastAsia="en-GB"/>
        </w:rPr>
        <w:t xml:space="preserve">. Therefore the relationship </w:t>
      </w:r>
      <w:proofErr w:type="gramStart"/>
      <w:r w:rsidRPr="0022515C">
        <w:rPr>
          <w:szCs w:val="24"/>
          <w:lang w:eastAsia="en-GB"/>
        </w:rPr>
        <w:t xml:space="preserve">is </w:t>
      </w:r>
      <w:proofErr w:type="gramEnd"/>
      <w:r w:rsidR="001844F3" w:rsidRPr="001844F3">
        <w:rPr>
          <w:position w:val="-10"/>
          <w:szCs w:val="24"/>
          <w:lang w:eastAsia="en-GB"/>
        </w:rPr>
        <w:object w:dxaOrig="780" w:dyaOrig="360">
          <v:shape id="_x0000_i1072" type="#_x0000_t75" style="width:39pt;height:18pt" o:ole="">
            <v:imagedata r:id="rId110" o:title=""/>
          </v:shape>
          <o:OLEObject Type="Embed" ProgID="Equation.DSMT4" ShapeID="_x0000_i1072" DrawAspect="Content" ObjectID="_1555318057" r:id="rId111"/>
        </w:object>
      </w:r>
      <w:r w:rsidRPr="0022515C">
        <w:rPr>
          <w:szCs w:val="24"/>
          <w:lang w:eastAsia="en-GB"/>
        </w:rPr>
        <w:t xml:space="preserve">. The missing value </w:t>
      </w:r>
      <w:proofErr w:type="gramStart"/>
      <w:r w:rsidRPr="0022515C">
        <w:rPr>
          <w:szCs w:val="24"/>
          <w:lang w:eastAsia="en-GB"/>
        </w:rPr>
        <w:t xml:space="preserve">is </w:t>
      </w:r>
      <w:proofErr w:type="gramEnd"/>
      <w:r w:rsidR="001844F3" w:rsidRPr="001844F3">
        <w:rPr>
          <w:position w:val="-6"/>
          <w:szCs w:val="24"/>
          <w:lang w:eastAsia="en-GB"/>
        </w:rPr>
        <w:object w:dxaOrig="1340" w:dyaOrig="320">
          <v:shape id="_x0000_i1073" type="#_x0000_t75" style="width:66.75pt;height:15.75pt" o:ole="">
            <v:imagedata r:id="rId112" o:title=""/>
          </v:shape>
          <o:OLEObject Type="Embed" ProgID="Equation.DSMT4" ShapeID="_x0000_i1073" DrawAspect="Content" ObjectID="_1555318058" r:id="rId113"/>
        </w:object>
      </w:r>
      <w:r w:rsidRPr="0022515C">
        <w:rPr>
          <w:szCs w:val="24"/>
          <w:lang w:eastAsia="en-GB"/>
        </w:rPr>
        <w:t>.</w:t>
      </w: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C04622" w:rsidRDefault="00C04622" w:rsidP="00802670">
      <w:pPr>
        <w:spacing w:after="0" w:line="240" w:lineRule="auto"/>
      </w:pPr>
    </w:p>
    <w:p w:rsidR="00C04622" w:rsidRDefault="00C04622" w:rsidP="00802670">
      <w:pPr>
        <w:spacing w:after="0" w:line="240" w:lineRule="auto"/>
      </w:pPr>
    </w:p>
    <w:p w:rsidR="00C04622" w:rsidRDefault="00C04622" w:rsidP="00802670">
      <w:pPr>
        <w:spacing w:after="0" w:line="240" w:lineRule="auto"/>
      </w:pPr>
    </w:p>
    <w:p w:rsidR="00402653" w:rsidRDefault="00402653" w:rsidP="00802670">
      <w:pPr>
        <w:spacing w:after="0" w:line="240" w:lineRule="auto"/>
      </w:pPr>
    </w:p>
    <w:p w:rsidR="00402653" w:rsidRDefault="00402653" w:rsidP="00802670">
      <w:pPr>
        <w:spacing w:after="0" w:line="240" w:lineRule="auto"/>
      </w:pPr>
    </w:p>
    <w:p w:rsidR="00C04622" w:rsidRDefault="00C04622"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D04336" w:rsidRPr="007805C9" w:rsidRDefault="00545B67" w:rsidP="00802670">
      <w:pPr>
        <w:spacing w:after="0" w:line="240" w:lineRule="auto"/>
        <w:sectPr w:rsidR="00D04336" w:rsidRPr="007805C9" w:rsidSect="00132E02">
          <w:headerReference w:type="default" r:id="rId114"/>
          <w:pgSz w:w="11906" w:h="16838"/>
          <w:pgMar w:top="-149" w:right="1274" w:bottom="1440" w:left="993" w:header="709" w:footer="680" w:gutter="0"/>
          <w:cols w:space="708"/>
          <w:docGrid w:linePitch="360"/>
        </w:sectPr>
      </w:pPr>
      <w:r>
        <w:rPr>
          <w:noProof/>
          <w:lang w:eastAsia="en-GB"/>
        </w:rPr>
        <mc:AlternateContent>
          <mc:Choice Requires="wps">
            <w:drawing>
              <wp:anchor distT="0" distB="0" distL="114300" distR="114300" simplePos="0" relativeHeight="251658240" behindDoc="0" locked="0" layoutInCell="1" allowOverlap="1" wp14:anchorId="7B273264" wp14:editId="29C5325F">
                <wp:simplePos x="0" y="0"/>
                <wp:positionH relativeFrom="column">
                  <wp:posOffset>26670</wp:posOffset>
                </wp:positionH>
                <wp:positionV relativeFrom="paragraph">
                  <wp:posOffset>1477009</wp:posOffset>
                </wp:positionV>
                <wp:extent cx="6409690" cy="1628775"/>
                <wp:effectExtent l="0" t="0" r="0" b="9525"/>
                <wp:wrapNone/>
                <wp:docPr id="1"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2877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30C29" w:rsidRPr="00B82269" w:rsidRDefault="00E30C29" w:rsidP="00B82269">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 xml:space="preserve">s) </w:t>
                            </w:r>
                            <w:r w:rsidR="006A0B36">
                              <w:rPr>
                                <w:color w:val="000000"/>
                                <w:sz w:val="12"/>
                                <w:szCs w:val="12"/>
                              </w:rPr>
                              <w:t xml:space="preserve">and Practice Papers </w:t>
                            </w:r>
                            <w:r>
                              <w:rPr>
                                <w:color w:val="000000"/>
                                <w:sz w:val="12"/>
                                <w:szCs w:val="12"/>
                              </w:rPr>
                              <w:t>on the qualification webpage</w:t>
                            </w:r>
                            <w:r w:rsidR="006A0B36">
                              <w:rPr>
                                <w:color w:val="000000"/>
                                <w:sz w:val="12"/>
                                <w:szCs w:val="12"/>
                              </w:rPr>
                              <w:t xml:space="preserve"> </w:t>
                            </w:r>
                            <w:hyperlink r:id="rId115" w:history="1">
                              <w:r w:rsidR="006A0B36" w:rsidRPr="00CA3BCA">
                                <w:rPr>
                                  <w:rStyle w:val="Hyperlink"/>
                                  <w:sz w:val="12"/>
                                  <w:szCs w:val="12"/>
                                </w:rPr>
                                <w:t>http://www.ocr.org.uk/qualifications/gcse-mathematics-j560-from-2015/</w:t>
                              </w:r>
                            </w:hyperlink>
                            <w:r w:rsidR="006A0B36">
                              <w:rPr>
                                <w:color w:val="000000"/>
                                <w:sz w:val="12"/>
                                <w:szCs w:val="12"/>
                              </w:rPr>
                              <w:t xml:space="preserve"> </w:t>
                            </w:r>
                          </w:p>
                          <w:p w:rsidR="00E30C29" w:rsidRPr="00B82269" w:rsidRDefault="00E30C29" w:rsidP="00B82269">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E30C29" w:rsidRDefault="00E30C29"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E30C29" w:rsidRPr="00580794" w:rsidRDefault="00E30C29"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16"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1pt;margin-top:116.3pt;width:504.7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" fillcolor="#d8d8d8" stroked="f" strokeweight="2pt">
                <v:textbox>
                  <w:txbxContent>
                    <w:p w:rsidR="00E30C29" w:rsidRPr="00B82269" w:rsidRDefault="00E30C29" w:rsidP="00B82269">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 xml:space="preserve">s) </w:t>
                      </w:r>
                      <w:r w:rsidR="006A0B36">
                        <w:rPr>
                          <w:color w:val="000000"/>
                          <w:sz w:val="12"/>
                          <w:szCs w:val="12"/>
                        </w:rPr>
                        <w:t xml:space="preserve">and Practice Papers </w:t>
                      </w:r>
                      <w:r>
                        <w:rPr>
                          <w:color w:val="000000"/>
                          <w:sz w:val="12"/>
                          <w:szCs w:val="12"/>
                        </w:rPr>
                        <w:t>on the qualification webpage</w:t>
                      </w:r>
                      <w:r w:rsidR="006A0B36">
                        <w:rPr>
                          <w:color w:val="000000"/>
                          <w:sz w:val="12"/>
                          <w:szCs w:val="12"/>
                        </w:rPr>
                        <w:t xml:space="preserve"> </w:t>
                      </w:r>
                      <w:hyperlink r:id="rId117" w:history="1">
                        <w:r w:rsidR="006A0B36" w:rsidRPr="00CA3BCA">
                          <w:rPr>
                            <w:rStyle w:val="Hyperlink"/>
                            <w:sz w:val="12"/>
                            <w:szCs w:val="12"/>
                          </w:rPr>
                          <w:t>http://www.ocr.org.uk/qualifications/gcse-mathematics-j560-from-2015/</w:t>
                        </w:r>
                      </w:hyperlink>
                      <w:r w:rsidR="006A0B36">
                        <w:rPr>
                          <w:color w:val="000000"/>
                          <w:sz w:val="12"/>
                          <w:szCs w:val="12"/>
                        </w:rPr>
                        <w:t xml:space="preserve"> </w:t>
                      </w:r>
                    </w:p>
                    <w:p w:rsidR="00E30C29" w:rsidRPr="00B82269" w:rsidRDefault="00E30C29" w:rsidP="00B82269">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E30C29" w:rsidRDefault="00E30C29"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E30C29" w:rsidRPr="00580794" w:rsidRDefault="00E30C29"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18" w:history="1">
                        <w:r>
                          <w:rPr>
                            <w:rStyle w:val="Hyperlink"/>
                            <w:rFonts w:cs="Arial"/>
                            <w:sz w:val="12"/>
                            <w:szCs w:val="12"/>
                            <w:lang w:eastAsia="en-GB"/>
                          </w:rPr>
                          <w:t>resources.feedback@ocr.org.uk</w:t>
                        </w:r>
                      </w:hyperlink>
                    </w:p>
                  </w:txbxContent>
                </v:textbox>
              </v:roundrect>
            </w:pict>
          </mc:Fallback>
        </mc:AlternateContent>
      </w:r>
      <w:r w:rsidR="00796FDF">
        <w:rPr>
          <w:noProof/>
          <w:lang w:eastAsia="en-GB"/>
        </w:rPr>
        <mc:AlternateContent>
          <mc:Choice Requires="wps">
            <w:drawing>
              <wp:anchor distT="0" distB="0" distL="114300" distR="114300" simplePos="0" relativeHeight="251657216" behindDoc="0" locked="0" layoutInCell="1" allowOverlap="1" wp14:anchorId="0D2A2CB9" wp14:editId="26027041">
                <wp:simplePos x="0" y="0"/>
                <wp:positionH relativeFrom="column">
                  <wp:posOffset>30480</wp:posOffset>
                </wp:positionH>
                <wp:positionV relativeFrom="paragraph">
                  <wp:posOffset>248920</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E30C29" w:rsidRPr="00685A49" w:rsidRDefault="00E30C29"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 xml:space="preserve">n </w:t>
                            </w:r>
                            <w:hyperlink r:id="rId119" w:history="1">
                              <w:r w:rsidRPr="00676CCA">
                                <w:rPr>
                                  <w:rStyle w:val="Hyperlink"/>
                                  <w:rFonts w:cs="Arial"/>
                                  <w:sz w:val="16"/>
                                  <w:szCs w:val="16"/>
                                </w:rPr>
                                <w:t>‘Like</w:t>
                              </w:r>
                            </w:hyperlink>
                            <w:r>
                              <w:rPr>
                                <w:rFonts w:cs="Arial"/>
                                <w:sz w:val="16"/>
                                <w:szCs w:val="16"/>
                              </w:rPr>
                              <w:t>’ or ‘</w:t>
                            </w:r>
                            <w:hyperlink r:id="rId12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E30C29" w:rsidRPr="00301B34" w:rsidRDefault="00E30C29"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21" w:history="1">
                              <w:r w:rsidRPr="00301B34">
                                <w:rPr>
                                  <w:rStyle w:val="Hyperlink"/>
                                  <w:rFonts w:cs="Arial"/>
                                  <w:sz w:val="16"/>
                                  <w:szCs w:val="16"/>
                                </w:rPr>
                                <w:t>www.ocr.org.uk/expression-of-interest</w:t>
                              </w:r>
                            </w:hyperlink>
                          </w:p>
                          <w:p w:rsidR="00E30C29" w:rsidRPr="00301B34" w:rsidRDefault="00E30C29"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E30C29" w:rsidRPr="00FB63C2" w:rsidRDefault="00E30C29"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pt;margin-top:19.6pt;width:494.6pt;height:9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" filled="f" stroked="f">
                <v:textbox>
                  <w:txbxContent>
                    <w:p w:rsidR="00E30C29" w:rsidRPr="00685A49" w:rsidRDefault="00E30C29"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 xml:space="preserve">n </w:t>
                      </w:r>
                      <w:hyperlink r:id="rId122" w:history="1">
                        <w:r w:rsidRPr="00676CCA">
                          <w:rPr>
                            <w:rStyle w:val="Hyperlink"/>
                            <w:rFonts w:cs="Arial"/>
                            <w:sz w:val="16"/>
                            <w:szCs w:val="16"/>
                          </w:rPr>
                          <w:t>‘Like</w:t>
                        </w:r>
                      </w:hyperlink>
                      <w:r>
                        <w:rPr>
                          <w:rFonts w:cs="Arial"/>
                          <w:sz w:val="16"/>
                          <w:szCs w:val="16"/>
                        </w:rPr>
                        <w:t>’ or ‘</w:t>
                      </w:r>
                      <w:hyperlink r:id="rId12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E30C29" w:rsidRPr="00301B34" w:rsidRDefault="00E30C29"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24" w:history="1">
                        <w:r w:rsidRPr="00301B34">
                          <w:rPr>
                            <w:rStyle w:val="Hyperlink"/>
                            <w:rFonts w:cs="Arial"/>
                            <w:sz w:val="16"/>
                            <w:szCs w:val="16"/>
                          </w:rPr>
                          <w:t>www.ocr.org.uk/expression-of-interest</w:t>
                        </w:r>
                      </w:hyperlink>
                    </w:p>
                    <w:p w:rsidR="00E30C29" w:rsidRPr="00301B34" w:rsidRDefault="00E30C29"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E30C29" w:rsidRPr="00FB63C2" w:rsidRDefault="00E30C29"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tbl>
      <w:tblPr>
        <w:tblpPr w:leftFromText="187" w:rightFromText="187" w:vertAnchor="page" w:horzAnchor="margin" w:tblpY="21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708"/>
        <w:gridCol w:w="4395"/>
        <w:gridCol w:w="425"/>
        <w:gridCol w:w="425"/>
        <w:gridCol w:w="425"/>
        <w:gridCol w:w="284"/>
        <w:gridCol w:w="1134"/>
        <w:gridCol w:w="567"/>
        <w:gridCol w:w="4394"/>
        <w:gridCol w:w="425"/>
        <w:gridCol w:w="426"/>
        <w:gridCol w:w="425"/>
      </w:tblGrid>
      <w:tr w:rsidR="00AB5404" w:rsidRPr="00F63D4B" w:rsidTr="00E61923">
        <w:trPr>
          <w:trHeight w:val="397"/>
          <w:tblHeader/>
        </w:trPr>
        <w:tc>
          <w:tcPr>
            <w:tcW w:w="1101" w:type="dxa"/>
            <w:shd w:val="clear" w:color="auto" w:fill="FAC8C8"/>
          </w:tcPr>
          <w:p w:rsidR="00AB5404" w:rsidRPr="00F63D4B" w:rsidRDefault="00AB5404" w:rsidP="009D5514">
            <w:pPr>
              <w:spacing w:after="0" w:line="360" w:lineRule="auto"/>
              <w:jc w:val="center"/>
              <w:rPr>
                <w:b/>
                <w:sz w:val="14"/>
                <w:szCs w:val="16"/>
              </w:rPr>
            </w:pPr>
            <w:r w:rsidRPr="00F63D4B">
              <w:rPr>
                <w:b/>
                <w:sz w:val="14"/>
                <w:szCs w:val="16"/>
              </w:rPr>
              <w:lastRenderedPageBreak/>
              <w:t>Assessment Object</w:t>
            </w:r>
            <w:r>
              <w:rPr>
                <w:b/>
                <w:sz w:val="14"/>
                <w:szCs w:val="16"/>
              </w:rPr>
              <w:t>ive</w:t>
            </w:r>
          </w:p>
        </w:tc>
        <w:tc>
          <w:tcPr>
            <w:tcW w:w="708"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395"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c>
          <w:tcPr>
            <w:tcW w:w="284" w:type="dxa"/>
            <w:tcBorders>
              <w:top w:val="nil"/>
              <w:left w:val="single" w:sz="4" w:space="0" w:color="auto"/>
              <w:bottom w:val="nil"/>
              <w:right w:val="single" w:sz="4" w:space="0" w:color="auto"/>
            </w:tcBorders>
          </w:tcPr>
          <w:p w:rsidR="00AB5404" w:rsidRPr="00F63D4B" w:rsidRDefault="00AB5404" w:rsidP="009D5514">
            <w:pPr>
              <w:spacing w:after="0" w:line="360" w:lineRule="auto"/>
              <w:rPr>
                <w:b/>
                <w:sz w:val="14"/>
                <w:szCs w:val="21"/>
              </w:rPr>
            </w:pPr>
          </w:p>
        </w:tc>
        <w:tc>
          <w:tcPr>
            <w:tcW w:w="1134" w:type="dxa"/>
            <w:tcBorders>
              <w:left w:val="single" w:sz="4" w:space="0" w:color="auto"/>
            </w:tcBorders>
            <w:shd w:val="clear" w:color="auto" w:fill="FAC8C8"/>
            <w:vAlign w:val="center"/>
          </w:tcPr>
          <w:p w:rsidR="00AB5404" w:rsidRPr="00F63D4B" w:rsidRDefault="00AB5404" w:rsidP="009D5514">
            <w:pPr>
              <w:tabs>
                <w:tab w:val="left" w:pos="210"/>
              </w:tabs>
              <w:spacing w:after="0" w:line="360" w:lineRule="auto"/>
              <w:jc w:val="center"/>
              <w:rPr>
                <w:b/>
                <w:sz w:val="14"/>
                <w:szCs w:val="16"/>
              </w:rPr>
            </w:pPr>
            <w:r w:rsidRPr="00F63D4B">
              <w:rPr>
                <w:b/>
                <w:sz w:val="14"/>
                <w:szCs w:val="16"/>
              </w:rPr>
              <w:t>Assessment Object</w:t>
            </w:r>
            <w:r>
              <w:rPr>
                <w:b/>
                <w:sz w:val="14"/>
                <w:szCs w:val="16"/>
              </w:rPr>
              <w:t>ive</w:t>
            </w:r>
          </w:p>
        </w:tc>
        <w:tc>
          <w:tcPr>
            <w:tcW w:w="567"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394"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6"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r>
      <w:tr w:rsidR="00294568" w:rsidRPr="00F63D4B" w:rsidTr="00E6192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1</w:t>
            </w:r>
          </w:p>
        </w:tc>
        <w:tc>
          <w:tcPr>
            <w:tcW w:w="4395"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 xml:space="preserve">Find the ratio of quantities in the form </w:t>
            </w:r>
            <w:r w:rsidRPr="00F157B0">
              <w:rPr>
                <w:i/>
                <w:sz w:val="18"/>
                <w:szCs w:val="18"/>
              </w:rPr>
              <w:t>a</w:t>
            </w:r>
            <w:r w:rsidRPr="00F157B0">
              <w:rPr>
                <w:sz w:val="18"/>
                <w:szCs w:val="18"/>
              </w:rPr>
              <w:t xml:space="preserve"> : </w:t>
            </w:r>
            <w:r w:rsidRPr="00F157B0">
              <w:rPr>
                <w:i/>
                <w:sz w:val="18"/>
                <w:szCs w:val="18"/>
              </w:rPr>
              <w:t>b</w:t>
            </w:r>
            <w:r w:rsidRPr="00F157B0">
              <w:rPr>
                <w:sz w:val="18"/>
                <w:szCs w:val="18"/>
              </w:rPr>
              <w:t xml:space="preserve"> and simplify</w:t>
            </w:r>
          </w:p>
        </w:tc>
        <w:tc>
          <w:tcPr>
            <w:tcW w:w="425"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c>
          <w:tcPr>
            <w:tcW w:w="425" w:type="dxa"/>
            <w:tcBorders>
              <w:right w:val="single" w:sz="4" w:space="0" w:color="auto"/>
            </w:tcBorders>
          </w:tcPr>
          <w:p w:rsidR="00294568" w:rsidRPr="00F63D4B" w:rsidRDefault="00294568" w:rsidP="00294568">
            <w:pPr>
              <w:spacing w:after="0" w:line="360" w:lineRule="auto"/>
              <w:rPr>
                <w:sz w:val="18"/>
                <w:szCs w:val="18"/>
              </w:rPr>
            </w:pPr>
          </w:p>
        </w:tc>
        <w:tc>
          <w:tcPr>
            <w:tcW w:w="284" w:type="dxa"/>
            <w:tcBorders>
              <w:top w:val="nil"/>
              <w:left w:val="single" w:sz="4" w:space="0" w:color="auto"/>
              <w:bottom w:val="nil"/>
              <w:right w:val="single" w:sz="4" w:space="0" w:color="auto"/>
            </w:tcBorders>
          </w:tcPr>
          <w:p w:rsidR="00294568" w:rsidRPr="00F63D4B" w:rsidRDefault="00294568" w:rsidP="0029456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1</w:t>
            </w:r>
          </w:p>
        </w:tc>
        <w:tc>
          <w:tcPr>
            <w:tcW w:w="4394"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 xml:space="preserve">Find the ratio of quantities in the form </w:t>
            </w:r>
            <w:r w:rsidRPr="00F157B0">
              <w:rPr>
                <w:i/>
                <w:sz w:val="18"/>
                <w:szCs w:val="18"/>
              </w:rPr>
              <w:t>a</w:t>
            </w:r>
            <w:r w:rsidRPr="00F157B0">
              <w:rPr>
                <w:sz w:val="18"/>
                <w:szCs w:val="18"/>
              </w:rPr>
              <w:t xml:space="preserve"> : </w:t>
            </w:r>
            <w:r w:rsidRPr="00F157B0">
              <w:rPr>
                <w:i/>
                <w:sz w:val="18"/>
                <w:szCs w:val="18"/>
              </w:rPr>
              <w:t>b</w:t>
            </w:r>
            <w:r w:rsidRPr="00F157B0">
              <w:rPr>
                <w:sz w:val="18"/>
                <w:szCs w:val="18"/>
              </w:rPr>
              <w:t xml:space="preserve"> and simplify</w:t>
            </w:r>
          </w:p>
        </w:tc>
        <w:tc>
          <w:tcPr>
            <w:tcW w:w="425" w:type="dxa"/>
          </w:tcPr>
          <w:p w:rsidR="00294568" w:rsidRPr="00F63D4B" w:rsidRDefault="00294568" w:rsidP="00294568">
            <w:pPr>
              <w:spacing w:after="0" w:line="360" w:lineRule="auto"/>
              <w:rPr>
                <w:sz w:val="18"/>
                <w:szCs w:val="18"/>
              </w:rPr>
            </w:pPr>
          </w:p>
        </w:tc>
        <w:tc>
          <w:tcPr>
            <w:tcW w:w="426"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r>
      <w:tr w:rsidR="00294568" w:rsidRPr="00F63D4B" w:rsidTr="00E6192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2</w:t>
            </w:r>
          </w:p>
        </w:tc>
        <w:tc>
          <w:tcPr>
            <w:tcW w:w="4395"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Split a quantity into three parts</w:t>
            </w:r>
          </w:p>
        </w:tc>
        <w:tc>
          <w:tcPr>
            <w:tcW w:w="425"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c>
          <w:tcPr>
            <w:tcW w:w="425" w:type="dxa"/>
            <w:tcBorders>
              <w:right w:val="single" w:sz="4" w:space="0" w:color="auto"/>
            </w:tcBorders>
          </w:tcPr>
          <w:p w:rsidR="00294568" w:rsidRPr="00F63D4B" w:rsidRDefault="00294568" w:rsidP="00294568">
            <w:pPr>
              <w:spacing w:after="0" w:line="360" w:lineRule="auto"/>
              <w:rPr>
                <w:sz w:val="18"/>
                <w:szCs w:val="18"/>
              </w:rPr>
            </w:pPr>
          </w:p>
        </w:tc>
        <w:tc>
          <w:tcPr>
            <w:tcW w:w="284" w:type="dxa"/>
            <w:tcBorders>
              <w:top w:val="nil"/>
              <w:left w:val="single" w:sz="4" w:space="0" w:color="auto"/>
              <w:bottom w:val="nil"/>
              <w:right w:val="single" w:sz="4" w:space="0" w:color="auto"/>
            </w:tcBorders>
          </w:tcPr>
          <w:p w:rsidR="00294568" w:rsidRPr="00F63D4B" w:rsidRDefault="00294568" w:rsidP="0029456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2</w:t>
            </w:r>
          </w:p>
        </w:tc>
        <w:tc>
          <w:tcPr>
            <w:tcW w:w="4394"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Split a quantity into three parts</w:t>
            </w:r>
          </w:p>
        </w:tc>
        <w:tc>
          <w:tcPr>
            <w:tcW w:w="425" w:type="dxa"/>
          </w:tcPr>
          <w:p w:rsidR="00294568" w:rsidRPr="00F63D4B" w:rsidRDefault="00294568" w:rsidP="00294568">
            <w:pPr>
              <w:spacing w:after="0" w:line="360" w:lineRule="auto"/>
              <w:rPr>
                <w:sz w:val="18"/>
                <w:szCs w:val="18"/>
              </w:rPr>
            </w:pPr>
          </w:p>
        </w:tc>
        <w:tc>
          <w:tcPr>
            <w:tcW w:w="426"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r>
      <w:tr w:rsidR="00294568" w:rsidRPr="00F63D4B" w:rsidTr="00E6192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3</w:t>
            </w:r>
          </w:p>
        </w:tc>
        <w:tc>
          <w:tcPr>
            <w:tcW w:w="4395"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Interpret a ratio as a fraction of a whole</w:t>
            </w:r>
          </w:p>
        </w:tc>
        <w:tc>
          <w:tcPr>
            <w:tcW w:w="425"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c>
          <w:tcPr>
            <w:tcW w:w="425" w:type="dxa"/>
            <w:tcBorders>
              <w:right w:val="single" w:sz="4" w:space="0" w:color="auto"/>
            </w:tcBorders>
          </w:tcPr>
          <w:p w:rsidR="00294568" w:rsidRPr="00F63D4B" w:rsidRDefault="00294568" w:rsidP="00294568">
            <w:pPr>
              <w:spacing w:after="0" w:line="360" w:lineRule="auto"/>
              <w:rPr>
                <w:sz w:val="18"/>
                <w:szCs w:val="18"/>
              </w:rPr>
            </w:pPr>
          </w:p>
        </w:tc>
        <w:tc>
          <w:tcPr>
            <w:tcW w:w="284" w:type="dxa"/>
            <w:tcBorders>
              <w:top w:val="nil"/>
              <w:left w:val="single" w:sz="4" w:space="0" w:color="auto"/>
              <w:bottom w:val="nil"/>
              <w:right w:val="single" w:sz="4" w:space="0" w:color="auto"/>
            </w:tcBorders>
          </w:tcPr>
          <w:p w:rsidR="00294568" w:rsidRPr="00F63D4B" w:rsidRDefault="00294568" w:rsidP="0029456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3</w:t>
            </w:r>
          </w:p>
        </w:tc>
        <w:tc>
          <w:tcPr>
            <w:tcW w:w="4394"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Interpret a ratio as a fraction of a whole</w:t>
            </w:r>
          </w:p>
        </w:tc>
        <w:tc>
          <w:tcPr>
            <w:tcW w:w="425" w:type="dxa"/>
          </w:tcPr>
          <w:p w:rsidR="00294568" w:rsidRPr="00F63D4B" w:rsidRDefault="00294568" w:rsidP="00294568">
            <w:pPr>
              <w:spacing w:after="0" w:line="360" w:lineRule="auto"/>
              <w:rPr>
                <w:sz w:val="18"/>
                <w:szCs w:val="18"/>
              </w:rPr>
            </w:pPr>
          </w:p>
        </w:tc>
        <w:tc>
          <w:tcPr>
            <w:tcW w:w="426"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r>
      <w:tr w:rsidR="00294568" w:rsidRPr="00F63D4B" w:rsidTr="00E6192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4</w:t>
            </w:r>
          </w:p>
        </w:tc>
        <w:tc>
          <w:tcPr>
            <w:tcW w:w="4395"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Calculate with compound interest</w:t>
            </w:r>
          </w:p>
        </w:tc>
        <w:tc>
          <w:tcPr>
            <w:tcW w:w="425"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c>
          <w:tcPr>
            <w:tcW w:w="425" w:type="dxa"/>
            <w:tcBorders>
              <w:right w:val="single" w:sz="4" w:space="0" w:color="auto"/>
            </w:tcBorders>
          </w:tcPr>
          <w:p w:rsidR="00294568" w:rsidRPr="00F63D4B" w:rsidRDefault="00294568" w:rsidP="00294568">
            <w:pPr>
              <w:spacing w:after="0" w:line="360" w:lineRule="auto"/>
              <w:rPr>
                <w:sz w:val="18"/>
                <w:szCs w:val="18"/>
              </w:rPr>
            </w:pPr>
          </w:p>
        </w:tc>
        <w:tc>
          <w:tcPr>
            <w:tcW w:w="284" w:type="dxa"/>
            <w:tcBorders>
              <w:top w:val="nil"/>
              <w:left w:val="single" w:sz="4" w:space="0" w:color="auto"/>
              <w:bottom w:val="nil"/>
              <w:right w:val="single" w:sz="4" w:space="0" w:color="auto"/>
            </w:tcBorders>
          </w:tcPr>
          <w:p w:rsidR="00294568" w:rsidRPr="00F63D4B" w:rsidRDefault="00294568" w:rsidP="0029456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4</w:t>
            </w:r>
          </w:p>
        </w:tc>
        <w:tc>
          <w:tcPr>
            <w:tcW w:w="4394"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Calculate with compound interest</w:t>
            </w:r>
          </w:p>
        </w:tc>
        <w:tc>
          <w:tcPr>
            <w:tcW w:w="425" w:type="dxa"/>
          </w:tcPr>
          <w:p w:rsidR="00294568" w:rsidRPr="00F63D4B" w:rsidRDefault="00294568" w:rsidP="00294568">
            <w:pPr>
              <w:spacing w:after="0" w:line="360" w:lineRule="auto"/>
              <w:rPr>
                <w:sz w:val="18"/>
                <w:szCs w:val="18"/>
              </w:rPr>
            </w:pPr>
          </w:p>
        </w:tc>
        <w:tc>
          <w:tcPr>
            <w:tcW w:w="426"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r>
      <w:tr w:rsidR="00294568" w:rsidRPr="00F63D4B" w:rsidTr="00E6192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5</w:t>
            </w:r>
          </w:p>
        </w:tc>
        <w:tc>
          <w:tcPr>
            <w:tcW w:w="4395"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Find the multiplier for a growth and decay situation</w:t>
            </w:r>
          </w:p>
        </w:tc>
        <w:tc>
          <w:tcPr>
            <w:tcW w:w="425"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c>
          <w:tcPr>
            <w:tcW w:w="425" w:type="dxa"/>
            <w:tcBorders>
              <w:right w:val="single" w:sz="4" w:space="0" w:color="auto"/>
            </w:tcBorders>
          </w:tcPr>
          <w:p w:rsidR="00294568" w:rsidRPr="00F63D4B" w:rsidRDefault="00294568" w:rsidP="00294568">
            <w:pPr>
              <w:spacing w:after="0" w:line="360" w:lineRule="auto"/>
              <w:rPr>
                <w:sz w:val="18"/>
                <w:szCs w:val="18"/>
              </w:rPr>
            </w:pPr>
          </w:p>
        </w:tc>
        <w:tc>
          <w:tcPr>
            <w:tcW w:w="284" w:type="dxa"/>
            <w:tcBorders>
              <w:top w:val="nil"/>
              <w:left w:val="single" w:sz="4" w:space="0" w:color="auto"/>
              <w:bottom w:val="nil"/>
              <w:right w:val="single" w:sz="4" w:space="0" w:color="auto"/>
            </w:tcBorders>
          </w:tcPr>
          <w:p w:rsidR="00294568" w:rsidRPr="00F63D4B" w:rsidRDefault="00294568" w:rsidP="0029456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5</w:t>
            </w:r>
          </w:p>
        </w:tc>
        <w:tc>
          <w:tcPr>
            <w:tcW w:w="4394"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Find the multiplier for a growth and decay situation</w:t>
            </w:r>
          </w:p>
        </w:tc>
        <w:tc>
          <w:tcPr>
            <w:tcW w:w="425" w:type="dxa"/>
          </w:tcPr>
          <w:p w:rsidR="00294568" w:rsidRPr="00F63D4B" w:rsidRDefault="00294568" w:rsidP="00294568">
            <w:pPr>
              <w:spacing w:after="0" w:line="360" w:lineRule="auto"/>
              <w:rPr>
                <w:sz w:val="18"/>
                <w:szCs w:val="18"/>
              </w:rPr>
            </w:pPr>
          </w:p>
        </w:tc>
        <w:tc>
          <w:tcPr>
            <w:tcW w:w="426"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r>
      <w:tr w:rsidR="00294568" w:rsidRPr="00F63D4B" w:rsidTr="00E6192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6</w:t>
            </w:r>
          </w:p>
        </w:tc>
        <w:tc>
          <w:tcPr>
            <w:tcW w:w="4395"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Calculate with repeated percentage change</w:t>
            </w:r>
          </w:p>
        </w:tc>
        <w:tc>
          <w:tcPr>
            <w:tcW w:w="425"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c>
          <w:tcPr>
            <w:tcW w:w="425" w:type="dxa"/>
            <w:tcBorders>
              <w:right w:val="single" w:sz="4" w:space="0" w:color="auto"/>
            </w:tcBorders>
          </w:tcPr>
          <w:p w:rsidR="00294568" w:rsidRPr="00F63D4B" w:rsidRDefault="00294568" w:rsidP="00294568">
            <w:pPr>
              <w:spacing w:after="0" w:line="360" w:lineRule="auto"/>
              <w:rPr>
                <w:sz w:val="18"/>
                <w:szCs w:val="18"/>
              </w:rPr>
            </w:pPr>
          </w:p>
        </w:tc>
        <w:tc>
          <w:tcPr>
            <w:tcW w:w="284" w:type="dxa"/>
            <w:tcBorders>
              <w:top w:val="nil"/>
              <w:left w:val="single" w:sz="4" w:space="0" w:color="auto"/>
              <w:bottom w:val="nil"/>
              <w:right w:val="single" w:sz="4" w:space="0" w:color="auto"/>
            </w:tcBorders>
          </w:tcPr>
          <w:p w:rsidR="00294568" w:rsidRPr="00F63D4B" w:rsidRDefault="00294568" w:rsidP="0029456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6</w:t>
            </w:r>
          </w:p>
        </w:tc>
        <w:tc>
          <w:tcPr>
            <w:tcW w:w="4394"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Calculate with repeated percentage change</w:t>
            </w:r>
          </w:p>
        </w:tc>
        <w:tc>
          <w:tcPr>
            <w:tcW w:w="425" w:type="dxa"/>
          </w:tcPr>
          <w:p w:rsidR="00294568" w:rsidRPr="00F63D4B" w:rsidRDefault="00294568" w:rsidP="00294568">
            <w:pPr>
              <w:spacing w:after="0" w:line="360" w:lineRule="auto"/>
              <w:rPr>
                <w:sz w:val="18"/>
                <w:szCs w:val="18"/>
              </w:rPr>
            </w:pPr>
          </w:p>
        </w:tc>
        <w:tc>
          <w:tcPr>
            <w:tcW w:w="426"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r>
      <w:tr w:rsidR="00294568" w:rsidRPr="00F63D4B" w:rsidTr="00E6192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7</w:t>
            </w:r>
          </w:p>
        </w:tc>
        <w:tc>
          <w:tcPr>
            <w:tcW w:w="4395"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 xml:space="preserve">Know that if </w:t>
            </w:r>
            <w:r w:rsidRPr="00F157B0">
              <w:rPr>
                <w:position w:val="-22"/>
                <w:sz w:val="18"/>
                <w:szCs w:val="18"/>
              </w:rPr>
              <w:object w:dxaOrig="560" w:dyaOrig="580" w14:anchorId="3755B9D0">
                <v:shape id="_x0000_i1074" type="#_x0000_t75" style="width:27.75pt;height:29.25pt" o:ole="">
                  <v:imagedata r:id="rId125" o:title=""/>
                </v:shape>
                <o:OLEObject Type="Embed" ProgID="Equation.DSMT4" ShapeID="_x0000_i1074" DrawAspect="Content" ObjectID="_1555318059" r:id="rId126"/>
              </w:object>
            </w:r>
            <w:r w:rsidRPr="00F157B0">
              <w:rPr>
                <w:sz w:val="18"/>
                <w:szCs w:val="18"/>
              </w:rPr>
              <w:t xml:space="preserve">, then </w:t>
            </w:r>
            <w:r w:rsidRPr="00F157B0">
              <w:rPr>
                <w:i/>
                <w:sz w:val="18"/>
                <w:szCs w:val="18"/>
              </w:rPr>
              <w:t>y</w:t>
            </w:r>
            <w:r w:rsidRPr="00F157B0">
              <w:rPr>
                <w:sz w:val="18"/>
                <w:szCs w:val="18"/>
              </w:rPr>
              <w:t xml:space="preserve"> is proportional to </w:t>
            </w:r>
            <w:r w:rsidRPr="00F157B0">
              <w:rPr>
                <w:i/>
                <w:sz w:val="18"/>
                <w:szCs w:val="18"/>
              </w:rPr>
              <w:t>x</w:t>
            </w:r>
          </w:p>
        </w:tc>
        <w:tc>
          <w:tcPr>
            <w:tcW w:w="425"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c>
          <w:tcPr>
            <w:tcW w:w="425" w:type="dxa"/>
            <w:tcBorders>
              <w:right w:val="single" w:sz="4" w:space="0" w:color="auto"/>
            </w:tcBorders>
          </w:tcPr>
          <w:p w:rsidR="00294568" w:rsidRPr="00F63D4B" w:rsidRDefault="00294568" w:rsidP="00294568">
            <w:pPr>
              <w:spacing w:after="0" w:line="360" w:lineRule="auto"/>
              <w:rPr>
                <w:sz w:val="18"/>
                <w:szCs w:val="18"/>
              </w:rPr>
            </w:pPr>
          </w:p>
        </w:tc>
        <w:tc>
          <w:tcPr>
            <w:tcW w:w="284" w:type="dxa"/>
            <w:tcBorders>
              <w:top w:val="nil"/>
              <w:left w:val="single" w:sz="4" w:space="0" w:color="auto"/>
              <w:bottom w:val="nil"/>
              <w:right w:val="single" w:sz="4" w:space="0" w:color="auto"/>
            </w:tcBorders>
          </w:tcPr>
          <w:p w:rsidR="00294568" w:rsidRPr="00F63D4B" w:rsidRDefault="00294568" w:rsidP="0029456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7</w:t>
            </w:r>
          </w:p>
        </w:tc>
        <w:tc>
          <w:tcPr>
            <w:tcW w:w="4394"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 xml:space="preserve">Know that if </w:t>
            </w:r>
            <w:r w:rsidRPr="00F157B0">
              <w:rPr>
                <w:position w:val="-22"/>
                <w:sz w:val="18"/>
                <w:szCs w:val="18"/>
              </w:rPr>
              <w:object w:dxaOrig="560" w:dyaOrig="580" w14:anchorId="7CA68807">
                <v:shape id="_x0000_i1075" type="#_x0000_t75" style="width:27.75pt;height:29.25pt" o:ole="">
                  <v:imagedata r:id="rId125" o:title=""/>
                </v:shape>
                <o:OLEObject Type="Embed" ProgID="Equation.DSMT4" ShapeID="_x0000_i1075" DrawAspect="Content" ObjectID="_1555318060" r:id="rId127"/>
              </w:object>
            </w:r>
            <w:r w:rsidRPr="00F157B0">
              <w:rPr>
                <w:sz w:val="18"/>
                <w:szCs w:val="18"/>
              </w:rPr>
              <w:t xml:space="preserve">, then </w:t>
            </w:r>
            <w:r w:rsidRPr="00F157B0">
              <w:rPr>
                <w:i/>
                <w:sz w:val="18"/>
                <w:szCs w:val="18"/>
              </w:rPr>
              <w:t>y</w:t>
            </w:r>
            <w:r w:rsidRPr="00F157B0">
              <w:rPr>
                <w:sz w:val="18"/>
                <w:szCs w:val="18"/>
              </w:rPr>
              <w:t xml:space="preserve"> is proportional to </w:t>
            </w:r>
            <w:r w:rsidRPr="00F157B0">
              <w:rPr>
                <w:i/>
                <w:sz w:val="18"/>
                <w:szCs w:val="18"/>
              </w:rPr>
              <w:t>x</w:t>
            </w:r>
          </w:p>
        </w:tc>
        <w:tc>
          <w:tcPr>
            <w:tcW w:w="425" w:type="dxa"/>
          </w:tcPr>
          <w:p w:rsidR="00294568" w:rsidRPr="00F63D4B" w:rsidRDefault="00294568" w:rsidP="00294568">
            <w:pPr>
              <w:spacing w:after="0" w:line="360" w:lineRule="auto"/>
              <w:rPr>
                <w:sz w:val="18"/>
                <w:szCs w:val="18"/>
              </w:rPr>
            </w:pPr>
          </w:p>
        </w:tc>
        <w:tc>
          <w:tcPr>
            <w:tcW w:w="426"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r>
      <w:tr w:rsidR="00294568" w:rsidRPr="00F63D4B" w:rsidTr="00E6192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8</w:t>
            </w:r>
          </w:p>
        </w:tc>
        <w:tc>
          <w:tcPr>
            <w:tcW w:w="4395"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Extrapolate with a currency conversion graph</w:t>
            </w:r>
          </w:p>
        </w:tc>
        <w:tc>
          <w:tcPr>
            <w:tcW w:w="425"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c>
          <w:tcPr>
            <w:tcW w:w="425" w:type="dxa"/>
            <w:tcBorders>
              <w:right w:val="single" w:sz="4" w:space="0" w:color="auto"/>
            </w:tcBorders>
          </w:tcPr>
          <w:p w:rsidR="00294568" w:rsidRPr="00F63D4B" w:rsidRDefault="00294568" w:rsidP="00294568">
            <w:pPr>
              <w:spacing w:after="0" w:line="360" w:lineRule="auto"/>
              <w:rPr>
                <w:sz w:val="18"/>
                <w:szCs w:val="18"/>
              </w:rPr>
            </w:pPr>
          </w:p>
        </w:tc>
        <w:tc>
          <w:tcPr>
            <w:tcW w:w="284" w:type="dxa"/>
            <w:tcBorders>
              <w:top w:val="nil"/>
              <w:left w:val="single" w:sz="4" w:space="0" w:color="auto"/>
              <w:bottom w:val="nil"/>
              <w:right w:val="single" w:sz="4" w:space="0" w:color="auto"/>
            </w:tcBorders>
          </w:tcPr>
          <w:p w:rsidR="00294568" w:rsidRPr="00F63D4B" w:rsidRDefault="00294568" w:rsidP="0029456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8</w:t>
            </w:r>
          </w:p>
        </w:tc>
        <w:tc>
          <w:tcPr>
            <w:tcW w:w="4394"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Extrapolate with a currency conversion graph</w:t>
            </w:r>
          </w:p>
        </w:tc>
        <w:tc>
          <w:tcPr>
            <w:tcW w:w="425" w:type="dxa"/>
          </w:tcPr>
          <w:p w:rsidR="00294568" w:rsidRPr="00F63D4B" w:rsidRDefault="00294568" w:rsidP="00294568">
            <w:pPr>
              <w:spacing w:after="0" w:line="360" w:lineRule="auto"/>
              <w:rPr>
                <w:sz w:val="18"/>
                <w:szCs w:val="18"/>
              </w:rPr>
            </w:pPr>
          </w:p>
        </w:tc>
        <w:tc>
          <w:tcPr>
            <w:tcW w:w="426"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r>
      <w:tr w:rsidR="00294568" w:rsidRPr="00F63D4B" w:rsidTr="00E6192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294568" w:rsidRPr="00D11342" w:rsidRDefault="00294568" w:rsidP="00294568">
            <w:pPr>
              <w:spacing w:after="0"/>
              <w:jc w:val="center"/>
              <w:rPr>
                <w:sz w:val="18"/>
                <w:szCs w:val="18"/>
              </w:rPr>
            </w:pPr>
            <w:r w:rsidRPr="00D11342">
              <w:rPr>
                <w:sz w:val="18"/>
              </w:rPr>
              <w:t>9</w:t>
            </w:r>
          </w:p>
        </w:tc>
        <w:tc>
          <w:tcPr>
            <w:tcW w:w="4395"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Calculate with repeated percentage change</w:t>
            </w:r>
          </w:p>
        </w:tc>
        <w:tc>
          <w:tcPr>
            <w:tcW w:w="425" w:type="dxa"/>
            <w:tcBorders>
              <w:bottom w:val="single" w:sz="4" w:space="0" w:color="auto"/>
            </w:tcBorders>
          </w:tcPr>
          <w:p w:rsidR="00294568" w:rsidRPr="00F63D4B" w:rsidRDefault="00294568" w:rsidP="00294568">
            <w:pPr>
              <w:spacing w:after="0" w:line="360" w:lineRule="auto"/>
              <w:rPr>
                <w:sz w:val="18"/>
                <w:szCs w:val="18"/>
              </w:rPr>
            </w:pPr>
          </w:p>
        </w:tc>
        <w:tc>
          <w:tcPr>
            <w:tcW w:w="425" w:type="dxa"/>
            <w:tcBorders>
              <w:bottom w:val="single" w:sz="4" w:space="0" w:color="auto"/>
            </w:tcBorders>
          </w:tcPr>
          <w:p w:rsidR="00294568" w:rsidRPr="00F63D4B" w:rsidRDefault="00294568" w:rsidP="00294568">
            <w:pPr>
              <w:spacing w:after="0" w:line="360" w:lineRule="auto"/>
              <w:rPr>
                <w:sz w:val="18"/>
                <w:szCs w:val="18"/>
              </w:rPr>
            </w:pPr>
          </w:p>
        </w:tc>
        <w:tc>
          <w:tcPr>
            <w:tcW w:w="425" w:type="dxa"/>
            <w:tcBorders>
              <w:bottom w:val="single" w:sz="4" w:space="0" w:color="auto"/>
              <w:right w:val="single" w:sz="4" w:space="0" w:color="auto"/>
            </w:tcBorders>
          </w:tcPr>
          <w:p w:rsidR="00294568" w:rsidRPr="00F63D4B" w:rsidRDefault="00294568" w:rsidP="00294568">
            <w:pPr>
              <w:spacing w:after="0" w:line="360" w:lineRule="auto"/>
              <w:rPr>
                <w:sz w:val="18"/>
                <w:szCs w:val="18"/>
              </w:rPr>
            </w:pPr>
          </w:p>
        </w:tc>
        <w:tc>
          <w:tcPr>
            <w:tcW w:w="284" w:type="dxa"/>
            <w:tcBorders>
              <w:top w:val="nil"/>
              <w:left w:val="single" w:sz="4" w:space="0" w:color="auto"/>
              <w:bottom w:val="nil"/>
              <w:right w:val="single" w:sz="4" w:space="0" w:color="auto"/>
            </w:tcBorders>
          </w:tcPr>
          <w:p w:rsidR="00294568" w:rsidRPr="00F63D4B" w:rsidRDefault="00294568" w:rsidP="0029456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9</w:t>
            </w:r>
          </w:p>
        </w:tc>
        <w:tc>
          <w:tcPr>
            <w:tcW w:w="4394"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Calculate with repeated percentage change</w:t>
            </w:r>
          </w:p>
        </w:tc>
        <w:tc>
          <w:tcPr>
            <w:tcW w:w="425" w:type="dxa"/>
            <w:tcBorders>
              <w:bottom w:val="single" w:sz="4" w:space="0" w:color="auto"/>
            </w:tcBorders>
          </w:tcPr>
          <w:p w:rsidR="00294568" w:rsidRPr="00F63D4B" w:rsidRDefault="00294568" w:rsidP="00294568">
            <w:pPr>
              <w:spacing w:after="0" w:line="360" w:lineRule="auto"/>
              <w:rPr>
                <w:sz w:val="18"/>
                <w:szCs w:val="18"/>
              </w:rPr>
            </w:pPr>
          </w:p>
        </w:tc>
        <w:tc>
          <w:tcPr>
            <w:tcW w:w="426" w:type="dxa"/>
            <w:tcBorders>
              <w:bottom w:val="single" w:sz="4" w:space="0" w:color="auto"/>
            </w:tcBorders>
          </w:tcPr>
          <w:p w:rsidR="00294568" w:rsidRPr="00F63D4B" w:rsidRDefault="00294568" w:rsidP="00294568">
            <w:pPr>
              <w:spacing w:after="0" w:line="360" w:lineRule="auto"/>
              <w:rPr>
                <w:sz w:val="18"/>
                <w:szCs w:val="18"/>
              </w:rPr>
            </w:pPr>
          </w:p>
        </w:tc>
        <w:tc>
          <w:tcPr>
            <w:tcW w:w="425" w:type="dxa"/>
            <w:tcBorders>
              <w:bottom w:val="single" w:sz="4" w:space="0" w:color="auto"/>
            </w:tcBorders>
          </w:tcPr>
          <w:p w:rsidR="00294568" w:rsidRPr="00F63D4B" w:rsidRDefault="00294568" w:rsidP="00294568">
            <w:pPr>
              <w:spacing w:after="0" w:line="360" w:lineRule="auto"/>
              <w:rPr>
                <w:sz w:val="18"/>
                <w:szCs w:val="18"/>
              </w:rPr>
            </w:pPr>
          </w:p>
        </w:tc>
      </w:tr>
      <w:tr w:rsidR="00294568" w:rsidRPr="00F63D4B" w:rsidTr="00E6192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10</w:t>
            </w:r>
          </w:p>
        </w:tc>
        <w:tc>
          <w:tcPr>
            <w:tcW w:w="4395"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Calculate with formal inverse proportionality notation</w:t>
            </w:r>
          </w:p>
        </w:tc>
        <w:tc>
          <w:tcPr>
            <w:tcW w:w="425"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c>
          <w:tcPr>
            <w:tcW w:w="425" w:type="dxa"/>
            <w:tcBorders>
              <w:right w:val="single" w:sz="4" w:space="0" w:color="auto"/>
            </w:tcBorders>
          </w:tcPr>
          <w:p w:rsidR="00294568" w:rsidRPr="00F63D4B" w:rsidRDefault="00294568" w:rsidP="00294568">
            <w:pPr>
              <w:spacing w:after="0" w:line="360" w:lineRule="auto"/>
              <w:rPr>
                <w:sz w:val="18"/>
                <w:szCs w:val="18"/>
              </w:rPr>
            </w:pPr>
          </w:p>
        </w:tc>
        <w:tc>
          <w:tcPr>
            <w:tcW w:w="284" w:type="dxa"/>
            <w:tcBorders>
              <w:top w:val="nil"/>
              <w:left w:val="single" w:sz="4" w:space="0" w:color="auto"/>
              <w:bottom w:val="nil"/>
              <w:right w:val="single" w:sz="4" w:space="0" w:color="auto"/>
            </w:tcBorders>
          </w:tcPr>
          <w:p w:rsidR="00294568" w:rsidRPr="00F63D4B" w:rsidRDefault="00294568" w:rsidP="0029456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10</w:t>
            </w:r>
          </w:p>
        </w:tc>
        <w:tc>
          <w:tcPr>
            <w:tcW w:w="4394"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Calculate with formal inverse proportionality notation</w:t>
            </w:r>
          </w:p>
        </w:tc>
        <w:tc>
          <w:tcPr>
            <w:tcW w:w="425" w:type="dxa"/>
          </w:tcPr>
          <w:p w:rsidR="00294568" w:rsidRPr="00F63D4B" w:rsidRDefault="00294568" w:rsidP="00294568">
            <w:pPr>
              <w:spacing w:after="0" w:line="360" w:lineRule="auto"/>
              <w:rPr>
                <w:sz w:val="18"/>
                <w:szCs w:val="18"/>
              </w:rPr>
            </w:pPr>
          </w:p>
        </w:tc>
        <w:tc>
          <w:tcPr>
            <w:tcW w:w="426"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r>
      <w:tr w:rsidR="00294568" w:rsidRPr="00F63D4B" w:rsidTr="00E6192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rPr>
            </w:pPr>
            <w:r>
              <w:rPr>
                <w:sz w:val="18"/>
              </w:rPr>
              <w:t>11</w:t>
            </w:r>
          </w:p>
        </w:tc>
        <w:tc>
          <w:tcPr>
            <w:tcW w:w="4395"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Interpret proportion with real-life quantities</w:t>
            </w:r>
          </w:p>
        </w:tc>
        <w:tc>
          <w:tcPr>
            <w:tcW w:w="425"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c>
          <w:tcPr>
            <w:tcW w:w="425" w:type="dxa"/>
            <w:tcBorders>
              <w:right w:val="single" w:sz="4" w:space="0" w:color="auto"/>
            </w:tcBorders>
          </w:tcPr>
          <w:p w:rsidR="00294568" w:rsidRPr="00F63D4B" w:rsidRDefault="00294568" w:rsidP="00294568">
            <w:pPr>
              <w:spacing w:after="0" w:line="360" w:lineRule="auto"/>
              <w:rPr>
                <w:sz w:val="18"/>
                <w:szCs w:val="18"/>
              </w:rPr>
            </w:pPr>
          </w:p>
        </w:tc>
        <w:tc>
          <w:tcPr>
            <w:tcW w:w="284" w:type="dxa"/>
            <w:tcBorders>
              <w:top w:val="nil"/>
              <w:left w:val="single" w:sz="4" w:space="0" w:color="auto"/>
              <w:bottom w:val="nil"/>
              <w:right w:val="single" w:sz="4" w:space="0" w:color="auto"/>
            </w:tcBorders>
          </w:tcPr>
          <w:p w:rsidR="00294568" w:rsidRPr="00F63D4B" w:rsidRDefault="00294568" w:rsidP="0029456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rPr>
            </w:pPr>
            <w:r>
              <w:rPr>
                <w:sz w:val="18"/>
              </w:rPr>
              <w:t>11</w:t>
            </w:r>
          </w:p>
        </w:tc>
        <w:tc>
          <w:tcPr>
            <w:tcW w:w="4394"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Interpret proportion with real-life quantities</w:t>
            </w:r>
          </w:p>
        </w:tc>
        <w:tc>
          <w:tcPr>
            <w:tcW w:w="425" w:type="dxa"/>
          </w:tcPr>
          <w:p w:rsidR="00294568" w:rsidRPr="00F63D4B" w:rsidRDefault="00294568" w:rsidP="00294568">
            <w:pPr>
              <w:spacing w:after="0" w:line="360" w:lineRule="auto"/>
              <w:rPr>
                <w:sz w:val="18"/>
                <w:szCs w:val="18"/>
              </w:rPr>
            </w:pPr>
          </w:p>
        </w:tc>
        <w:tc>
          <w:tcPr>
            <w:tcW w:w="426"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r>
      <w:tr w:rsidR="00294568" w:rsidRPr="00F63D4B" w:rsidTr="00E6192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rPr>
            </w:pPr>
            <w:r>
              <w:rPr>
                <w:sz w:val="18"/>
              </w:rPr>
              <w:t>12</w:t>
            </w:r>
          </w:p>
        </w:tc>
        <w:tc>
          <w:tcPr>
            <w:tcW w:w="4395"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 xml:space="preserve">Interpret graphs with proportion </w:t>
            </w:r>
          </w:p>
        </w:tc>
        <w:tc>
          <w:tcPr>
            <w:tcW w:w="425"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c>
          <w:tcPr>
            <w:tcW w:w="425" w:type="dxa"/>
            <w:tcBorders>
              <w:right w:val="single" w:sz="4" w:space="0" w:color="auto"/>
            </w:tcBorders>
          </w:tcPr>
          <w:p w:rsidR="00294568" w:rsidRPr="00F63D4B" w:rsidRDefault="00294568" w:rsidP="00294568">
            <w:pPr>
              <w:spacing w:after="0" w:line="360" w:lineRule="auto"/>
              <w:rPr>
                <w:sz w:val="18"/>
                <w:szCs w:val="18"/>
              </w:rPr>
            </w:pPr>
          </w:p>
        </w:tc>
        <w:tc>
          <w:tcPr>
            <w:tcW w:w="284" w:type="dxa"/>
            <w:tcBorders>
              <w:top w:val="nil"/>
              <w:left w:val="single" w:sz="4" w:space="0" w:color="auto"/>
              <w:bottom w:val="nil"/>
              <w:right w:val="single" w:sz="4" w:space="0" w:color="auto"/>
            </w:tcBorders>
          </w:tcPr>
          <w:p w:rsidR="00294568" w:rsidRPr="00F63D4B" w:rsidRDefault="00294568" w:rsidP="0029456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rPr>
            </w:pPr>
            <w:r>
              <w:rPr>
                <w:sz w:val="18"/>
              </w:rPr>
              <w:t>12</w:t>
            </w:r>
          </w:p>
        </w:tc>
        <w:tc>
          <w:tcPr>
            <w:tcW w:w="4394"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 xml:space="preserve">Interpret graphs with proportion </w:t>
            </w:r>
          </w:p>
        </w:tc>
        <w:tc>
          <w:tcPr>
            <w:tcW w:w="425" w:type="dxa"/>
          </w:tcPr>
          <w:p w:rsidR="00294568" w:rsidRPr="00F63D4B" w:rsidRDefault="00294568" w:rsidP="00294568">
            <w:pPr>
              <w:spacing w:after="0" w:line="360" w:lineRule="auto"/>
              <w:rPr>
                <w:sz w:val="18"/>
                <w:szCs w:val="18"/>
              </w:rPr>
            </w:pPr>
          </w:p>
        </w:tc>
        <w:tc>
          <w:tcPr>
            <w:tcW w:w="426"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r>
      <w:tr w:rsidR="00294568" w:rsidRPr="00F63D4B" w:rsidTr="00E6192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rPr>
            </w:pPr>
            <w:r>
              <w:rPr>
                <w:sz w:val="18"/>
              </w:rPr>
              <w:t>13</w:t>
            </w:r>
          </w:p>
        </w:tc>
        <w:tc>
          <w:tcPr>
            <w:tcW w:w="4395"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Understand the properties of direct proportion</w:t>
            </w:r>
          </w:p>
        </w:tc>
        <w:tc>
          <w:tcPr>
            <w:tcW w:w="425"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c>
          <w:tcPr>
            <w:tcW w:w="425" w:type="dxa"/>
            <w:tcBorders>
              <w:right w:val="single" w:sz="4" w:space="0" w:color="auto"/>
            </w:tcBorders>
          </w:tcPr>
          <w:p w:rsidR="00294568" w:rsidRPr="00F63D4B" w:rsidRDefault="00294568" w:rsidP="00294568">
            <w:pPr>
              <w:spacing w:after="0" w:line="360" w:lineRule="auto"/>
              <w:rPr>
                <w:sz w:val="18"/>
                <w:szCs w:val="18"/>
              </w:rPr>
            </w:pPr>
          </w:p>
        </w:tc>
        <w:tc>
          <w:tcPr>
            <w:tcW w:w="284" w:type="dxa"/>
            <w:tcBorders>
              <w:top w:val="nil"/>
              <w:left w:val="single" w:sz="4" w:space="0" w:color="auto"/>
              <w:bottom w:val="nil"/>
              <w:right w:val="single" w:sz="4" w:space="0" w:color="auto"/>
            </w:tcBorders>
          </w:tcPr>
          <w:p w:rsidR="00294568" w:rsidRPr="00F63D4B" w:rsidRDefault="00294568" w:rsidP="0029456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rPr>
            </w:pPr>
            <w:r>
              <w:rPr>
                <w:sz w:val="18"/>
              </w:rPr>
              <w:t>13</w:t>
            </w:r>
          </w:p>
        </w:tc>
        <w:tc>
          <w:tcPr>
            <w:tcW w:w="4394"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Understand the properties of direct proportion</w:t>
            </w:r>
          </w:p>
        </w:tc>
        <w:tc>
          <w:tcPr>
            <w:tcW w:w="425" w:type="dxa"/>
          </w:tcPr>
          <w:p w:rsidR="00294568" w:rsidRPr="00F63D4B" w:rsidRDefault="00294568" w:rsidP="00294568">
            <w:pPr>
              <w:spacing w:after="0" w:line="360" w:lineRule="auto"/>
              <w:rPr>
                <w:sz w:val="18"/>
                <w:szCs w:val="18"/>
              </w:rPr>
            </w:pPr>
          </w:p>
        </w:tc>
        <w:tc>
          <w:tcPr>
            <w:tcW w:w="426"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r>
      <w:tr w:rsidR="00294568" w:rsidRPr="00F63D4B" w:rsidTr="00E6192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rPr>
            </w:pPr>
            <w:r>
              <w:rPr>
                <w:sz w:val="18"/>
              </w:rPr>
              <w:t>14</w:t>
            </w:r>
          </w:p>
        </w:tc>
        <w:tc>
          <w:tcPr>
            <w:tcW w:w="4395"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 xml:space="preserve">Determine if </w:t>
            </w:r>
            <w:r w:rsidRPr="00F157B0">
              <w:rPr>
                <w:i/>
                <w:sz w:val="18"/>
                <w:szCs w:val="18"/>
              </w:rPr>
              <w:t>y</w:t>
            </w:r>
            <w:r w:rsidRPr="00F157B0">
              <w:rPr>
                <w:sz w:val="18"/>
                <w:szCs w:val="18"/>
              </w:rPr>
              <w:t xml:space="preserve"> is inversely proportional to </w:t>
            </w:r>
            <w:r w:rsidRPr="00F157B0">
              <w:rPr>
                <w:i/>
                <w:sz w:val="18"/>
                <w:szCs w:val="18"/>
              </w:rPr>
              <w:t>x</w:t>
            </w:r>
            <w:r w:rsidRPr="00F157B0">
              <w:rPr>
                <w:sz w:val="18"/>
                <w:szCs w:val="18"/>
              </w:rPr>
              <w:t xml:space="preserve"> for given values </w:t>
            </w:r>
          </w:p>
        </w:tc>
        <w:tc>
          <w:tcPr>
            <w:tcW w:w="425"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c>
          <w:tcPr>
            <w:tcW w:w="425" w:type="dxa"/>
            <w:tcBorders>
              <w:right w:val="single" w:sz="4" w:space="0" w:color="auto"/>
            </w:tcBorders>
          </w:tcPr>
          <w:p w:rsidR="00294568" w:rsidRPr="00F63D4B" w:rsidRDefault="00294568" w:rsidP="00294568">
            <w:pPr>
              <w:spacing w:after="0" w:line="360" w:lineRule="auto"/>
              <w:rPr>
                <w:sz w:val="18"/>
                <w:szCs w:val="18"/>
              </w:rPr>
            </w:pPr>
          </w:p>
        </w:tc>
        <w:tc>
          <w:tcPr>
            <w:tcW w:w="284" w:type="dxa"/>
            <w:tcBorders>
              <w:top w:val="nil"/>
              <w:left w:val="single" w:sz="4" w:space="0" w:color="auto"/>
              <w:bottom w:val="nil"/>
              <w:right w:val="single" w:sz="4" w:space="0" w:color="auto"/>
            </w:tcBorders>
          </w:tcPr>
          <w:p w:rsidR="00294568" w:rsidRPr="00F63D4B" w:rsidRDefault="00294568" w:rsidP="0029456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rPr>
            </w:pPr>
            <w:r>
              <w:rPr>
                <w:sz w:val="18"/>
              </w:rPr>
              <w:t>14</w:t>
            </w:r>
          </w:p>
        </w:tc>
        <w:tc>
          <w:tcPr>
            <w:tcW w:w="4394"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 xml:space="preserve">Determine if </w:t>
            </w:r>
            <w:r w:rsidRPr="00F157B0">
              <w:rPr>
                <w:i/>
                <w:sz w:val="18"/>
                <w:szCs w:val="18"/>
              </w:rPr>
              <w:t>y</w:t>
            </w:r>
            <w:r w:rsidRPr="00F157B0">
              <w:rPr>
                <w:sz w:val="18"/>
                <w:szCs w:val="18"/>
              </w:rPr>
              <w:t xml:space="preserve"> is inversely proportional to </w:t>
            </w:r>
            <w:r w:rsidRPr="00F157B0">
              <w:rPr>
                <w:i/>
                <w:sz w:val="18"/>
                <w:szCs w:val="18"/>
              </w:rPr>
              <w:t>x</w:t>
            </w:r>
            <w:r w:rsidRPr="00F157B0">
              <w:rPr>
                <w:sz w:val="18"/>
                <w:szCs w:val="18"/>
              </w:rPr>
              <w:t xml:space="preserve"> for given values </w:t>
            </w:r>
          </w:p>
        </w:tc>
        <w:tc>
          <w:tcPr>
            <w:tcW w:w="425" w:type="dxa"/>
          </w:tcPr>
          <w:p w:rsidR="00294568" w:rsidRPr="00F63D4B" w:rsidRDefault="00294568" w:rsidP="00294568">
            <w:pPr>
              <w:spacing w:after="0" w:line="360" w:lineRule="auto"/>
              <w:rPr>
                <w:sz w:val="18"/>
                <w:szCs w:val="18"/>
              </w:rPr>
            </w:pPr>
          </w:p>
        </w:tc>
        <w:tc>
          <w:tcPr>
            <w:tcW w:w="426"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r>
      <w:tr w:rsidR="00294568" w:rsidRPr="00F63D4B" w:rsidTr="00E6192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rPr>
            </w:pPr>
            <w:r>
              <w:rPr>
                <w:sz w:val="18"/>
              </w:rPr>
              <w:t>15</w:t>
            </w:r>
          </w:p>
        </w:tc>
        <w:tc>
          <w:tcPr>
            <w:tcW w:w="4395"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Interpret an exponential growth formula</w:t>
            </w:r>
          </w:p>
        </w:tc>
        <w:tc>
          <w:tcPr>
            <w:tcW w:w="425"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c>
          <w:tcPr>
            <w:tcW w:w="425" w:type="dxa"/>
            <w:tcBorders>
              <w:right w:val="single" w:sz="4" w:space="0" w:color="auto"/>
            </w:tcBorders>
          </w:tcPr>
          <w:p w:rsidR="00294568" w:rsidRPr="00F63D4B" w:rsidRDefault="00294568" w:rsidP="00294568">
            <w:pPr>
              <w:spacing w:after="0" w:line="360" w:lineRule="auto"/>
              <w:rPr>
                <w:sz w:val="18"/>
                <w:szCs w:val="18"/>
              </w:rPr>
            </w:pPr>
          </w:p>
        </w:tc>
        <w:tc>
          <w:tcPr>
            <w:tcW w:w="284" w:type="dxa"/>
            <w:tcBorders>
              <w:top w:val="nil"/>
              <w:left w:val="single" w:sz="4" w:space="0" w:color="auto"/>
              <w:bottom w:val="nil"/>
              <w:right w:val="single" w:sz="4" w:space="0" w:color="auto"/>
            </w:tcBorders>
          </w:tcPr>
          <w:p w:rsidR="00294568" w:rsidRPr="00F63D4B" w:rsidRDefault="00294568" w:rsidP="0029456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rPr>
            </w:pPr>
            <w:r>
              <w:rPr>
                <w:sz w:val="18"/>
              </w:rPr>
              <w:t>15</w:t>
            </w:r>
          </w:p>
        </w:tc>
        <w:tc>
          <w:tcPr>
            <w:tcW w:w="4394"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Interpret an exponential growth formula</w:t>
            </w:r>
          </w:p>
        </w:tc>
        <w:tc>
          <w:tcPr>
            <w:tcW w:w="425" w:type="dxa"/>
          </w:tcPr>
          <w:p w:rsidR="00294568" w:rsidRPr="00F63D4B" w:rsidRDefault="00294568" w:rsidP="00294568">
            <w:pPr>
              <w:spacing w:after="0" w:line="360" w:lineRule="auto"/>
              <w:rPr>
                <w:sz w:val="18"/>
                <w:szCs w:val="18"/>
              </w:rPr>
            </w:pPr>
          </w:p>
        </w:tc>
        <w:tc>
          <w:tcPr>
            <w:tcW w:w="426"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r>
      <w:tr w:rsidR="00294568" w:rsidRPr="00F63D4B" w:rsidTr="00E6192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rPr>
            </w:pPr>
            <w:r>
              <w:rPr>
                <w:sz w:val="18"/>
              </w:rPr>
              <w:t>16</w:t>
            </w:r>
          </w:p>
        </w:tc>
        <w:tc>
          <w:tcPr>
            <w:tcW w:w="4395"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Calculate with percentage change</w:t>
            </w:r>
          </w:p>
        </w:tc>
        <w:tc>
          <w:tcPr>
            <w:tcW w:w="425"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c>
          <w:tcPr>
            <w:tcW w:w="425" w:type="dxa"/>
            <w:tcBorders>
              <w:right w:val="single" w:sz="4" w:space="0" w:color="auto"/>
            </w:tcBorders>
          </w:tcPr>
          <w:p w:rsidR="00294568" w:rsidRPr="00F63D4B" w:rsidRDefault="00294568" w:rsidP="00294568">
            <w:pPr>
              <w:spacing w:after="0" w:line="360" w:lineRule="auto"/>
              <w:rPr>
                <w:sz w:val="18"/>
                <w:szCs w:val="18"/>
              </w:rPr>
            </w:pPr>
          </w:p>
        </w:tc>
        <w:tc>
          <w:tcPr>
            <w:tcW w:w="284" w:type="dxa"/>
            <w:tcBorders>
              <w:top w:val="nil"/>
              <w:left w:val="single" w:sz="4" w:space="0" w:color="auto"/>
              <w:bottom w:val="nil"/>
              <w:right w:val="single" w:sz="4" w:space="0" w:color="auto"/>
            </w:tcBorders>
          </w:tcPr>
          <w:p w:rsidR="00294568" w:rsidRPr="00F63D4B" w:rsidRDefault="00294568" w:rsidP="0029456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rPr>
            </w:pPr>
            <w:r>
              <w:rPr>
                <w:sz w:val="18"/>
              </w:rPr>
              <w:t>16</w:t>
            </w:r>
          </w:p>
        </w:tc>
        <w:tc>
          <w:tcPr>
            <w:tcW w:w="4394"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Calculate with percentage change</w:t>
            </w:r>
          </w:p>
        </w:tc>
        <w:tc>
          <w:tcPr>
            <w:tcW w:w="425" w:type="dxa"/>
          </w:tcPr>
          <w:p w:rsidR="00294568" w:rsidRPr="00F63D4B" w:rsidRDefault="00294568" w:rsidP="00294568">
            <w:pPr>
              <w:spacing w:after="0" w:line="360" w:lineRule="auto"/>
              <w:rPr>
                <w:sz w:val="18"/>
                <w:szCs w:val="18"/>
              </w:rPr>
            </w:pPr>
          </w:p>
        </w:tc>
        <w:tc>
          <w:tcPr>
            <w:tcW w:w="426"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r>
      <w:tr w:rsidR="00294568" w:rsidRPr="00F63D4B" w:rsidTr="00E6192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rPr>
            </w:pPr>
            <w:r>
              <w:rPr>
                <w:sz w:val="18"/>
              </w:rPr>
              <w:t>17</w:t>
            </w:r>
          </w:p>
        </w:tc>
        <w:tc>
          <w:tcPr>
            <w:tcW w:w="4395"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Solve a compound interest problem</w:t>
            </w:r>
          </w:p>
        </w:tc>
        <w:tc>
          <w:tcPr>
            <w:tcW w:w="425"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c>
          <w:tcPr>
            <w:tcW w:w="425" w:type="dxa"/>
            <w:tcBorders>
              <w:right w:val="single" w:sz="4" w:space="0" w:color="auto"/>
            </w:tcBorders>
          </w:tcPr>
          <w:p w:rsidR="00294568" w:rsidRPr="00F63D4B" w:rsidRDefault="00294568" w:rsidP="00294568">
            <w:pPr>
              <w:spacing w:after="0" w:line="360" w:lineRule="auto"/>
              <w:rPr>
                <w:sz w:val="18"/>
                <w:szCs w:val="18"/>
              </w:rPr>
            </w:pPr>
          </w:p>
        </w:tc>
        <w:tc>
          <w:tcPr>
            <w:tcW w:w="284" w:type="dxa"/>
            <w:tcBorders>
              <w:top w:val="nil"/>
              <w:left w:val="single" w:sz="4" w:space="0" w:color="auto"/>
              <w:bottom w:val="nil"/>
              <w:right w:val="single" w:sz="4" w:space="0" w:color="auto"/>
            </w:tcBorders>
          </w:tcPr>
          <w:p w:rsidR="00294568" w:rsidRPr="00F63D4B" w:rsidRDefault="00294568" w:rsidP="0029456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rPr>
            </w:pPr>
            <w:r>
              <w:rPr>
                <w:sz w:val="18"/>
              </w:rPr>
              <w:t>17</w:t>
            </w:r>
          </w:p>
        </w:tc>
        <w:tc>
          <w:tcPr>
            <w:tcW w:w="4394"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Solve a compound interest problem</w:t>
            </w:r>
          </w:p>
        </w:tc>
        <w:tc>
          <w:tcPr>
            <w:tcW w:w="425" w:type="dxa"/>
          </w:tcPr>
          <w:p w:rsidR="00294568" w:rsidRPr="00F63D4B" w:rsidRDefault="00294568" w:rsidP="00294568">
            <w:pPr>
              <w:spacing w:after="0" w:line="360" w:lineRule="auto"/>
              <w:rPr>
                <w:sz w:val="18"/>
                <w:szCs w:val="18"/>
              </w:rPr>
            </w:pPr>
          </w:p>
        </w:tc>
        <w:tc>
          <w:tcPr>
            <w:tcW w:w="426"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r>
      <w:tr w:rsidR="00294568" w:rsidRPr="00F63D4B" w:rsidTr="00E6192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rPr>
            </w:pPr>
            <w:r>
              <w:rPr>
                <w:sz w:val="18"/>
              </w:rPr>
              <w:t>18</w:t>
            </w:r>
          </w:p>
        </w:tc>
        <w:tc>
          <w:tcPr>
            <w:tcW w:w="4395"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Solve a problem involving a quantity in direct proportion to a root of another quantity</w:t>
            </w:r>
          </w:p>
        </w:tc>
        <w:tc>
          <w:tcPr>
            <w:tcW w:w="425"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c>
          <w:tcPr>
            <w:tcW w:w="425" w:type="dxa"/>
            <w:tcBorders>
              <w:right w:val="single" w:sz="4" w:space="0" w:color="auto"/>
            </w:tcBorders>
          </w:tcPr>
          <w:p w:rsidR="00294568" w:rsidRPr="00F63D4B" w:rsidRDefault="00294568" w:rsidP="00294568">
            <w:pPr>
              <w:spacing w:after="0" w:line="360" w:lineRule="auto"/>
              <w:rPr>
                <w:sz w:val="18"/>
                <w:szCs w:val="18"/>
              </w:rPr>
            </w:pPr>
          </w:p>
        </w:tc>
        <w:tc>
          <w:tcPr>
            <w:tcW w:w="284" w:type="dxa"/>
            <w:tcBorders>
              <w:top w:val="nil"/>
              <w:left w:val="single" w:sz="4" w:space="0" w:color="auto"/>
              <w:bottom w:val="nil"/>
              <w:right w:val="single" w:sz="4" w:space="0" w:color="auto"/>
            </w:tcBorders>
          </w:tcPr>
          <w:p w:rsidR="00294568" w:rsidRPr="00F63D4B" w:rsidRDefault="00294568" w:rsidP="0029456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rPr>
            </w:pPr>
            <w:r>
              <w:rPr>
                <w:sz w:val="18"/>
              </w:rPr>
              <w:t>18</w:t>
            </w:r>
          </w:p>
        </w:tc>
        <w:tc>
          <w:tcPr>
            <w:tcW w:w="4394"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Solve a problem involving a quantity in direct proportion to a root of another quantity</w:t>
            </w:r>
          </w:p>
        </w:tc>
        <w:tc>
          <w:tcPr>
            <w:tcW w:w="425" w:type="dxa"/>
          </w:tcPr>
          <w:p w:rsidR="00294568" w:rsidRPr="00F63D4B" w:rsidRDefault="00294568" w:rsidP="00294568">
            <w:pPr>
              <w:spacing w:after="0" w:line="360" w:lineRule="auto"/>
              <w:rPr>
                <w:sz w:val="18"/>
                <w:szCs w:val="18"/>
              </w:rPr>
            </w:pPr>
          </w:p>
        </w:tc>
        <w:tc>
          <w:tcPr>
            <w:tcW w:w="426"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r>
      <w:tr w:rsidR="00294568" w:rsidRPr="00F63D4B" w:rsidTr="00E6192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rPr>
            </w:pPr>
            <w:r>
              <w:rPr>
                <w:sz w:val="18"/>
              </w:rPr>
              <w:t>19</w:t>
            </w:r>
          </w:p>
        </w:tc>
        <w:tc>
          <w:tcPr>
            <w:tcW w:w="4395"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Solve a ratio problem</w:t>
            </w:r>
          </w:p>
        </w:tc>
        <w:tc>
          <w:tcPr>
            <w:tcW w:w="425"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c>
          <w:tcPr>
            <w:tcW w:w="425" w:type="dxa"/>
            <w:tcBorders>
              <w:right w:val="single" w:sz="4" w:space="0" w:color="auto"/>
            </w:tcBorders>
          </w:tcPr>
          <w:p w:rsidR="00294568" w:rsidRPr="00F63D4B" w:rsidRDefault="00294568" w:rsidP="00294568">
            <w:pPr>
              <w:spacing w:after="0" w:line="360" w:lineRule="auto"/>
              <w:rPr>
                <w:sz w:val="18"/>
                <w:szCs w:val="18"/>
              </w:rPr>
            </w:pPr>
          </w:p>
        </w:tc>
        <w:tc>
          <w:tcPr>
            <w:tcW w:w="284" w:type="dxa"/>
            <w:tcBorders>
              <w:top w:val="nil"/>
              <w:left w:val="single" w:sz="4" w:space="0" w:color="auto"/>
              <w:bottom w:val="nil"/>
              <w:right w:val="single" w:sz="4" w:space="0" w:color="auto"/>
            </w:tcBorders>
          </w:tcPr>
          <w:p w:rsidR="00294568" w:rsidRPr="00F63D4B" w:rsidRDefault="00294568" w:rsidP="0029456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rPr>
            </w:pPr>
            <w:r>
              <w:rPr>
                <w:sz w:val="18"/>
              </w:rPr>
              <w:t>19</w:t>
            </w:r>
          </w:p>
        </w:tc>
        <w:tc>
          <w:tcPr>
            <w:tcW w:w="4394"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Solve a ratio problem</w:t>
            </w:r>
          </w:p>
        </w:tc>
        <w:tc>
          <w:tcPr>
            <w:tcW w:w="425" w:type="dxa"/>
          </w:tcPr>
          <w:p w:rsidR="00294568" w:rsidRPr="00F63D4B" w:rsidRDefault="00294568" w:rsidP="00294568">
            <w:pPr>
              <w:spacing w:after="0" w:line="360" w:lineRule="auto"/>
              <w:rPr>
                <w:sz w:val="18"/>
                <w:szCs w:val="18"/>
              </w:rPr>
            </w:pPr>
          </w:p>
        </w:tc>
        <w:tc>
          <w:tcPr>
            <w:tcW w:w="426" w:type="dxa"/>
          </w:tcPr>
          <w:p w:rsidR="00294568" w:rsidRPr="00F63D4B" w:rsidRDefault="00294568" w:rsidP="00294568">
            <w:pPr>
              <w:spacing w:after="0" w:line="360" w:lineRule="auto"/>
              <w:rPr>
                <w:sz w:val="18"/>
                <w:szCs w:val="18"/>
              </w:rPr>
            </w:pPr>
          </w:p>
        </w:tc>
        <w:tc>
          <w:tcPr>
            <w:tcW w:w="425" w:type="dxa"/>
          </w:tcPr>
          <w:p w:rsidR="00294568" w:rsidRPr="00F63D4B" w:rsidRDefault="00294568" w:rsidP="00294568">
            <w:pPr>
              <w:spacing w:after="0" w:line="360" w:lineRule="auto"/>
              <w:rPr>
                <w:sz w:val="18"/>
                <w:szCs w:val="18"/>
              </w:rPr>
            </w:pPr>
          </w:p>
        </w:tc>
      </w:tr>
      <w:tr w:rsidR="00294568" w:rsidRPr="00F63D4B" w:rsidTr="00E6192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rPr>
            </w:pPr>
            <w:r>
              <w:rPr>
                <w:sz w:val="18"/>
              </w:rPr>
              <w:t>20</w:t>
            </w:r>
          </w:p>
        </w:tc>
        <w:tc>
          <w:tcPr>
            <w:tcW w:w="4395"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Solve a problem involving a quantity in direct proportion to a power of another quantity</w:t>
            </w:r>
          </w:p>
        </w:tc>
        <w:tc>
          <w:tcPr>
            <w:tcW w:w="425" w:type="dxa"/>
            <w:tcBorders>
              <w:bottom w:val="single" w:sz="4" w:space="0" w:color="auto"/>
            </w:tcBorders>
          </w:tcPr>
          <w:p w:rsidR="00294568" w:rsidRPr="00F63D4B" w:rsidRDefault="00294568" w:rsidP="00294568">
            <w:pPr>
              <w:spacing w:after="0" w:line="360" w:lineRule="auto"/>
              <w:rPr>
                <w:sz w:val="18"/>
                <w:szCs w:val="18"/>
              </w:rPr>
            </w:pPr>
          </w:p>
        </w:tc>
        <w:tc>
          <w:tcPr>
            <w:tcW w:w="425" w:type="dxa"/>
            <w:tcBorders>
              <w:bottom w:val="single" w:sz="4" w:space="0" w:color="auto"/>
            </w:tcBorders>
          </w:tcPr>
          <w:p w:rsidR="00294568" w:rsidRPr="00F63D4B" w:rsidRDefault="00294568" w:rsidP="00294568">
            <w:pPr>
              <w:spacing w:after="0" w:line="360" w:lineRule="auto"/>
              <w:rPr>
                <w:sz w:val="18"/>
                <w:szCs w:val="18"/>
              </w:rPr>
            </w:pPr>
          </w:p>
        </w:tc>
        <w:tc>
          <w:tcPr>
            <w:tcW w:w="425" w:type="dxa"/>
            <w:tcBorders>
              <w:bottom w:val="single" w:sz="4" w:space="0" w:color="auto"/>
              <w:right w:val="single" w:sz="4" w:space="0" w:color="auto"/>
            </w:tcBorders>
          </w:tcPr>
          <w:p w:rsidR="00294568" w:rsidRPr="00F63D4B" w:rsidRDefault="00294568" w:rsidP="00294568">
            <w:pPr>
              <w:spacing w:after="0" w:line="360" w:lineRule="auto"/>
              <w:rPr>
                <w:sz w:val="18"/>
                <w:szCs w:val="18"/>
              </w:rPr>
            </w:pPr>
          </w:p>
        </w:tc>
        <w:tc>
          <w:tcPr>
            <w:tcW w:w="284" w:type="dxa"/>
            <w:tcBorders>
              <w:top w:val="nil"/>
              <w:left w:val="single" w:sz="4" w:space="0" w:color="auto"/>
              <w:bottom w:val="nil"/>
              <w:right w:val="single" w:sz="4" w:space="0" w:color="auto"/>
            </w:tcBorders>
          </w:tcPr>
          <w:p w:rsidR="00294568" w:rsidRPr="00F63D4B" w:rsidRDefault="00294568" w:rsidP="00294568">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294568" w:rsidRPr="00CA74D0" w:rsidRDefault="00294568" w:rsidP="00294568">
            <w:pPr>
              <w:spacing w:after="0"/>
              <w:jc w:val="center"/>
              <w:rPr>
                <w:sz w:val="18"/>
              </w:rPr>
            </w:pPr>
            <w:r>
              <w:rPr>
                <w:sz w:val="18"/>
              </w:rPr>
              <w:t>20</w:t>
            </w:r>
          </w:p>
        </w:tc>
        <w:tc>
          <w:tcPr>
            <w:tcW w:w="4394" w:type="dxa"/>
            <w:tcBorders>
              <w:top w:val="single" w:sz="4" w:space="0" w:color="auto"/>
              <w:left w:val="single" w:sz="4" w:space="0" w:color="auto"/>
              <w:bottom w:val="single" w:sz="4" w:space="0" w:color="auto"/>
              <w:right w:val="single" w:sz="4" w:space="0" w:color="auto"/>
            </w:tcBorders>
            <w:vAlign w:val="center"/>
          </w:tcPr>
          <w:p w:rsidR="00294568" w:rsidRPr="00F157B0" w:rsidRDefault="00294568" w:rsidP="00294568">
            <w:pPr>
              <w:spacing w:after="0"/>
              <w:rPr>
                <w:sz w:val="18"/>
                <w:szCs w:val="18"/>
              </w:rPr>
            </w:pPr>
            <w:r w:rsidRPr="00F157B0">
              <w:rPr>
                <w:sz w:val="18"/>
                <w:szCs w:val="18"/>
              </w:rPr>
              <w:t>Solve a problem involving a quantity in direct proportion to a power of another quantity</w:t>
            </w:r>
          </w:p>
        </w:tc>
        <w:tc>
          <w:tcPr>
            <w:tcW w:w="425" w:type="dxa"/>
            <w:tcBorders>
              <w:bottom w:val="single" w:sz="4" w:space="0" w:color="auto"/>
            </w:tcBorders>
          </w:tcPr>
          <w:p w:rsidR="00294568" w:rsidRPr="00F63D4B" w:rsidRDefault="00294568" w:rsidP="00294568">
            <w:pPr>
              <w:spacing w:after="0" w:line="360" w:lineRule="auto"/>
              <w:rPr>
                <w:sz w:val="18"/>
                <w:szCs w:val="18"/>
              </w:rPr>
            </w:pPr>
          </w:p>
        </w:tc>
        <w:tc>
          <w:tcPr>
            <w:tcW w:w="426" w:type="dxa"/>
            <w:tcBorders>
              <w:bottom w:val="single" w:sz="4" w:space="0" w:color="auto"/>
            </w:tcBorders>
          </w:tcPr>
          <w:p w:rsidR="00294568" w:rsidRPr="00F63D4B" w:rsidRDefault="00294568" w:rsidP="00294568">
            <w:pPr>
              <w:spacing w:after="0" w:line="360" w:lineRule="auto"/>
              <w:rPr>
                <w:sz w:val="18"/>
                <w:szCs w:val="18"/>
              </w:rPr>
            </w:pPr>
          </w:p>
        </w:tc>
        <w:tc>
          <w:tcPr>
            <w:tcW w:w="425" w:type="dxa"/>
            <w:tcBorders>
              <w:bottom w:val="single" w:sz="4" w:space="0" w:color="auto"/>
            </w:tcBorders>
          </w:tcPr>
          <w:p w:rsidR="00294568" w:rsidRPr="00F63D4B" w:rsidRDefault="00294568" w:rsidP="00294568">
            <w:pPr>
              <w:spacing w:after="0" w:line="360" w:lineRule="auto"/>
              <w:rPr>
                <w:sz w:val="18"/>
                <w:szCs w:val="18"/>
              </w:rPr>
            </w:pPr>
          </w:p>
        </w:tc>
      </w:tr>
    </w:tbl>
    <w:p w:rsidR="00AB5404" w:rsidRPr="009D5514" w:rsidRDefault="00AB5404" w:rsidP="00132E02">
      <w:pPr>
        <w:rPr>
          <w:sz w:val="6"/>
        </w:rPr>
      </w:pPr>
    </w:p>
    <w:sectPr w:rsidR="00AB5404" w:rsidRPr="009D5514" w:rsidSect="00AB5404">
      <w:headerReference w:type="default" r:id="rId128"/>
      <w:footerReference w:type="default" r:id="rId129"/>
      <w:pgSz w:w="16838" w:h="11906" w:orient="landscape"/>
      <w:pgMar w:top="1134" w:right="962" w:bottom="1558" w:left="993"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C29" w:rsidRDefault="00E30C29" w:rsidP="00D21C92">
      <w:r>
        <w:separator/>
      </w:r>
    </w:p>
  </w:endnote>
  <w:endnote w:type="continuationSeparator" w:id="0">
    <w:p w:rsidR="00E30C29" w:rsidRDefault="00E30C29"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C29" w:rsidRPr="00A71826" w:rsidRDefault="00E30C29" w:rsidP="00A71826">
    <w:pPr>
      <w:pStyle w:val="Footer"/>
      <w:tabs>
        <w:tab w:val="clear" w:pos="4513"/>
        <w:tab w:val="clear" w:pos="9026"/>
        <w:tab w:val="center" w:pos="4820"/>
        <w:tab w:val="left" w:pos="864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0663E">
      <w:rPr>
        <w:noProof/>
        <w:sz w:val="16"/>
        <w:szCs w:val="16"/>
      </w:rPr>
      <w:t>1</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C29" w:rsidRPr="0051446F" w:rsidRDefault="00E30C29" w:rsidP="00AB5404">
    <w:pPr>
      <w:pStyle w:val="Footer"/>
      <w:tabs>
        <w:tab w:val="clear" w:pos="4513"/>
        <w:tab w:val="clear" w:pos="9026"/>
        <w:tab w:val="center" w:pos="7371"/>
        <w:tab w:val="left" w:pos="13608"/>
      </w:tabs>
      <w:ind w:right="-62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0663E">
      <w:rPr>
        <w:noProof/>
        <w:sz w:val="16"/>
        <w:szCs w:val="16"/>
      </w:rPr>
      <w:t>6</w:t>
    </w:r>
    <w:r w:rsidRPr="00937FF3">
      <w:rPr>
        <w:noProof/>
        <w:sz w:val="16"/>
        <w:szCs w:val="16"/>
      </w:rPr>
      <w:fldChar w:fldCharType="end"/>
    </w:r>
    <w:r>
      <w:rPr>
        <w:noProof/>
        <w:sz w:val="16"/>
        <w:szCs w:val="16"/>
      </w:rPr>
      <w:tab/>
    </w:r>
    <w:r>
      <w:rPr>
        <w:noProof/>
        <w:sz w:val="16"/>
        <w:szCs w:val="16"/>
      </w:rPr>
      <w:tab/>
      <w:t xml:space="preserve">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C29" w:rsidRDefault="00E30C29" w:rsidP="00D21C92">
      <w:r>
        <w:separator/>
      </w:r>
    </w:p>
  </w:footnote>
  <w:footnote w:type="continuationSeparator" w:id="0">
    <w:p w:rsidR="00E30C29" w:rsidRDefault="00E30C29"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C29" w:rsidRDefault="00E30C29" w:rsidP="00EC178B">
    <w:pPr>
      <w:pStyle w:val="Header"/>
      <w:tabs>
        <w:tab w:val="clear" w:pos="4513"/>
        <w:tab w:val="clear" w:pos="9026"/>
        <w:tab w:val="left" w:pos="2970"/>
      </w:tabs>
    </w:pPr>
    <w:r>
      <w:rPr>
        <w:noProof/>
        <w:lang w:eastAsia="en-GB"/>
      </w:rPr>
      <w:drawing>
        <wp:anchor distT="0" distB="0" distL="114300" distR="114300" simplePos="0" relativeHeight="251674624" behindDoc="1" locked="0" layoutInCell="1" allowOverlap="1" wp14:anchorId="7126CC0E" wp14:editId="786F1F08">
          <wp:simplePos x="0" y="0"/>
          <wp:positionH relativeFrom="column">
            <wp:posOffset>-630555</wp:posOffset>
          </wp:positionH>
          <wp:positionV relativeFrom="paragraph">
            <wp:posOffset>-459740</wp:posOffset>
          </wp:positionV>
          <wp:extent cx="7559675" cy="1081405"/>
          <wp:effectExtent l="0" t="0" r="3175" b="4445"/>
          <wp:wrapTight wrapText="bothSides">
            <wp:wrapPolygon edited="0">
              <wp:start x="0" y="0"/>
              <wp:lineTo x="0" y="21308"/>
              <wp:lineTo x="21555" y="21308"/>
              <wp:lineTo x="21555" y="0"/>
              <wp:lineTo x="0" y="0"/>
            </wp:wrapPolygon>
          </wp:wrapTight>
          <wp:docPr id="10" name="Picture 10"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C29" w:rsidRDefault="00E30C29" w:rsidP="00EC178B">
    <w:pPr>
      <w:pStyle w:val="Header"/>
      <w:tabs>
        <w:tab w:val="clear" w:pos="4513"/>
        <w:tab w:val="clear" w:pos="9026"/>
        <w:tab w:val="left" w:pos="2970"/>
      </w:tabs>
    </w:pPr>
    <w:r>
      <w:rPr>
        <w:noProof/>
        <w:lang w:eastAsia="en-GB"/>
      </w:rPr>
      <w:drawing>
        <wp:anchor distT="0" distB="0" distL="114300" distR="114300" simplePos="0" relativeHeight="251676672" behindDoc="1" locked="0" layoutInCell="1" allowOverlap="1" wp14:anchorId="55B0D17A" wp14:editId="7B611526">
          <wp:simplePos x="0" y="0"/>
          <wp:positionH relativeFrom="column">
            <wp:posOffset>-630555</wp:posOffset>
          </wp:positionH>
          <wp:positionV relativeFrom="paragraph">
            <wp:posOffset>-450215</wp:posOffset>
          </wp:positionV>
          <wp:extent cx="7559675" cy="1080770"/>
          <wp:effectExtent l="0" t="0" r="3175" b="5080"/>
          <wp:wrapTight wrapText="bothSides">
            <wp:wrapPolygon edited="0">
              <wp:start x="0" y="0"/>
              <wp:lineTo x="0" y="21321"/>
              <wp:lineTo x="21555" y="21321"/>
              <wp:lineTo x="21555" y="0"/>
              <wp:lineTo x="0" y="0"/>
            </wp:wrapPolygon>
          </wp:wrapTight>
          <wp:docPr id="8" name="Picture 8"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0770"/>
                  </a:xfrm>
                  <a:prstGeom prst="rect">
                    <a:avLst/>
                  </a:prstGeom>
                </pic:spPr>
              </pic:pic>
            </a:graphicData>
          </a:graphic>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C29" w:rsidRPr="00AB5404" w:rsidRDefault="00E30C29" w:rsidP="00AB5404">
    <w:pPr>
      <w:pStyle w:val="Header"/>
    </w:pPr>
    <w:r>
      <w:rPr>
        <w:noProof/>
        <w:lang w:eastAsia="en-GB"/>
      </w:rPr>
      <w:drawing>
        <wp:anchor distT="0" distB="0" distL="114300" distR="114300" simplePos="0" relativeHeight="251672576" behindDoc="1" locked="0" layoutInCell="1" allowOverlap="1">
          <wp:simplePos x="0" y="0"/>
          <wp:positionH relativeFrom="column">
            <wp:posOffset>-630555</wp:posOffset>
          </wp:positionH>
          <wp:positionV relativeFrom="paragraph">
            <wp:posOffset>-450215</wp:posOffset>
          </wp:positionV>
          <wp:extent cx="10692000" cy="1081292"/>
          <wp:effectExtent l="0" t="0" r="0" b="5080"/>
          <wp:wrapTight wrapText="bothSides">
            <wp:wrapPolygon edited="0">
              <wp:start x="0" y="0"/>
              <wp:lineTo x="0" y="21321"/>
              <wp:lineTo x="21553" y="21321"/>
              <wp:lineTo x="21553" y="0"/>
              <wp:lineTo x="0" y="0"/>
            </wp:wrapPolygon>
          </wp:wrapTight>
          <wp:docPr id="9" name="Picture 9"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812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742AA7"/>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A220A2"/>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0948"/>
    <w:rsid w:val="0001374D"/>
    <w:rsid w:val="00031B82"/>
    <w:rsid w:val="00034EF8"/>
    <w:rsid w:val="0003513C"/>
    <w:rsid w:val="00064CD4"/>
    <w:rsid w:val="000805C5"/>
    <w:rsid w:val="00083F03"/>
    <w:rsid w:val="00085224"/>
    <w:rsid w:val="000B007D"/>
    <w:rsid w:val="000E1DE1"/>
    <w:rsid w:val="000E3EFA"/>
    <w:rsid w:val="001100DE"/>
    <w:rsid w:val="00116BDE"/>
    <w:rsid w:val="00122137"/>
    <w:rsid w:val="00132E02"/>
    <w:rsid w:val="00137C29"/>
    <w:rsid w:val="0016331A"/>
    <w:rsid w:val="0016654B"/>
    <w:rsid w:val="001704A8"/>
    <w:rsid w:val="0018356C"/>
    <w:rsid w:val="001844F3"/>
    <w:rsid w:val="001A3FCD"/>
    <w:rsid w:val="001B03CC"/>
    <w:rsid w:val="001B2783"/>
    <w:rsid w:val="001C3787"/>
    <w:rsid w:val="001C48CA"/>
    <w:rsid w:val="001C5F47"/>
    <w:rsid w:val="001D56C4"/>
    <w:rsid w:val="001E1BF7"/>
    <w:rsid w:val="002022CD"/>
    <w:rsid w:val="00204D4D"/>
    <w:rsid w:val="0022515C"/>
    <w:rsid w:val="00242BDC"/>
    <w:rsid w:val="00246DA3"/>
    <w:rsid w:val="00265900"/>
    <w:rsid w:val="002804A7"/>
    <w:rsid w:val="00294568"/>
    <w:rsid w:val="002B5830"/>
    <w:rsid w:val="002C396C"/>
    <w:rsid w:val="002D2B6A"/>
    <w:rsid w:val="002D6A1F"/>
    <w:rsid w:val="002F2E8A"/>
    <w:rsid w:val="003025D1"/>
    <w:rsid w:val="00332731"/>
    <w:rsid w:val="00337B68"/>
    <w:rsid w:val="00337D45"/>
    <w:rsid w:val="00341C74"/>
    <w:rsid w:val="00350541"/>
    <w:rsid w:val="00351C83"/>
    <w:rsid w:val="00355A01"/>
    <w:rsid w:val="00360AE7"/>
    <w:rsid w:val="003676B4"/>
    <w:rsid w:val="00384833"/>
    <w:rsid w:val="0038720E"/>
    <w:rsid w:val="00402653"/>
    <w:rsid w:val="004514CD"/>
    <w:rsid w:val="00451EDE"/>
    <w:rsid w:val="004569F0"/>
    <w:rsid w:val="00463032"/>
    <w:rsid w:val="00481EB7"/>
    <w:rsid w:val="004D1887"/>
    <w:rsid w:val="004F411A"/>
    <w:rsid w:val="00513A44"/>
    <w:rsid w:val="0051446F"/>
    <w:rsid w:val="0054177C"/>
    <w:rsid w:val="00545B67"/>
    <w:rsid w:val="00551083"/>
    <w:rsid w:val="005855FB"/>
    <w:rsid w:val="0058629A"/>
    <w:rsid w:val="005878D4"/>
    <w:rsid w:val="00587EBD"/>
    <w:rsid w:val="005960DC"/>
    <w:rsid w:val="005B2ABD"/>
    <w:rsid w:val="005D3BB3"/>
    <w:rsid w:val="005E1FA3"/>
    <w:rsid w:val="005E777C"/>
    <w:rsid w:val="00647EEB"/>
    <w:rsid w:val="00651168"/>
    <w:rsid w:val="00654CBE"/>
    <w:rsid w:val="006552B3"/>
    <w:rsid w:val="00672476"/>
    <w:rsid w:val="00676CCA"/>
    <w:rsid w:val="006A0B36"/>
    <w:rsid w:val="006A5305"/>
    <w:rsid w:val="006A63E1"/>
    <w:rsid w:val="006B0699"/>
    <w:rsid w:val="006B143C"/>
    <w:rsid w:val="006D1D6F"/>
    <w:rsid w:val="007000CC"/>
    <w:rsid w:val="007111D0"/>
    <w:rsid w:val="00716F9E"/>
    <w:rsid w:val="007252E0"/>
    <w:rsid w:val="00733AB1"/>
    <w:rsid w:val="007805C9"/>
    <w:rsid w:val="0078796E"/>
    <w:rsid w:val="00794BE4"/>
    <w:rsid w:val="007953E7"/>
    <w:rsid w:val="00796FDF"/>
    <w:rsid w:val="007B5519"/>
    <w:rsid w:val="007B7752"/>
    <w:rsid w:val="007C0448"/>
    <w:rsid w:val="00801990"/>
    <w:rsid w:val="00802670"/>
    <w:rsid w:val="008028B7"/>
    <w:rsid w:val="00805C84"/>
    <w:rsid w:val="008064FC"/>
    <w:rsid w:val="008324A5"/>
    <w:rsid w:val="0084029E"/>
    <w:rsid w:val="00863C0D"/>
    <w:rsid w:val="008A1151"/>
    <w:rsid w:val="008B39A8"/>
    <w:rsid w:val="008D7F7D"/>
    <w:rsid w:val="008E6607"/>
    <w:rsid w:val="00906EBD"/>
    <w:rsid w:val="00914464"/>
    <w:rsid w:val="00935811"/>
    <w:rsid w:val="00937FF3"/>
    <w:rsid w:val="009408FF"/>
    <w:rsid w:val="0095139A"/>
    <w:rsid w:val="00962EB2"/>
    <w:rsid w:val="00982DDA"/>
    <w:rsid w:val="009A013A"/>
    <w:rsid w:val="009A0CF6"/>
    <w:rsid w:val="009A2AC5"/>
    <w:rsid w:val="009A334A"/>
    <w:rsid w:val="009A5976"/>
    <w:rsid w:val="009B0118"/>
    <w:rsid w:val="009B7B2A"/>
    <w:rsid w:val="009C66F4"/>
    <w:rsid w:val="009D271C"/>
    <w:rsid w:val="009D5514"/>
    <w:rsid w:val="00A25E16"/>
    <w:rsid w:val="00A422E6"/>
    <w:rsid w:val="00A434DB"/>
    <w:rsid w:val="00A71826"/>
    <w:rsid w:val="00A77A4C"/>
    <w:rsid w:val="00A831FE"/>
    <w:rsid w:val="00AA0235"/>
    <w:rsid w:val="00AB227F"/>
    <w:rsid w:val="00AB4FEE"/>
    <w:rsid w:val="00AB5404"/>
    <w:rsid w:val="00AB7712"/>
    <w:rsid w:val="00AE0ECB"/>
    <w:rsid w:val="00B63455"/>
    <w:rsid w:val="00B82269"/>
    <w:rsid w:val="00B83030"/>
    <w:rsid w:val="00BA2002"/>
    <w:rsid w:val="00BE169A"/>
    <w:rsid w:val="00BF62A8"/>
    <w:rsid w:val="00C04622"/>
    <w:rsid w:val="00C0663E"/>
    <w:rsid w:val="00C231CB"/>
    <w:rsid w:val="00C31A86"/>
    <w:rsid w:val="00C43C27"/>
    <w:rsid w:val="00C51BFE"/>
    <w:rsid w:val="00C60670"/>
    <w:rsid w:val="00C624A6"/>
    <w:rsid w:val="00C70914"/>
    <w:rsid w:val="00C874BB"/>
    <w:rsid w:val="00C87562"/>
    <w:rsid w:val="00CA4837"/>
    <w:rsid w:val="00CD376A"/>
    <w:rsid w:val="00CD52F4"/>
    <w:rsid w:val="00D04336"/>
    <w:rsid w:val="00D10CE0"/>
    <w:rsid w:val="00D11342"/>
    <w:rsid w:val="00D17A74"/>
    <w:rsid w:val="00D21C92"/>
    <w:rsid w:val="00D3147F"/>
    <w:rsid w:val="00D36763"/>
    <w:rsid w:val="00D36F89"/>
    <w:rsid w:val="00D65CD6"/>
    <w:rsid w:val="00D802E6"/>
    <w:rsid w:val="00DE2910"/>
    <w:rsid w:val="00DE2A29"/>
    <w:rsid w:val="00DF1EC4"/>
    <w:rsid w:val="00E0162B"/>
    <w:rsid w:val="00E26AF8"/>
    <w:rsid w:val="00E30C29"/>
    <w:rsid w:val="00E4332D"/>
    <w:rsid w:val="00E61923"/>
    <w:rsid w:val="00E6255E"/>
    <w:rsid w:val="00E6397E"/>
    <w:rsid w:val="00E66319"/>
    <w:rsid w:val="00E94EB0"/>
    <w:rsid w:val="00EA3CEA"/>
    <w:rsid w:val="00EC178B"/>
    <w:rsid w:val="00EC58D8"/>
    <w:rsid w:val="00ED68DC"/>
    <w:rsid w:val="00EF0F51"/>
    <w:rsid w:val="00EF649D"/>
    <w:rsid w:val="00F05571"/>
    <w:rsid w:val="00F165E9"/>
    <w:rsid w:val="00F447AA"/>
    <w:rsid w:val="00F53ED3"/>
    <w:rsid w:val="00F61ACE"/>
    <w:rsid w:val="00FB2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character" w:styleId="PlaceholderText">
    <w:name w:val="Placeholder Text"/>
    <w:basedOn w:val="DefaultParagraphFont"/>
    <w:uiPriority w:val="99"/>
    <w:semiHidden/>
    <w:rsid w:val="009C66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character" w:styleId="PlaceholderText">
    <w:name w:val="Placeholder Text"/>
    <w:basedOn w:val="DefaultParagraphFont"/>
    <w:uiPriority w:val="99"/>
    <w:semiHidden/>
    <w:rsid w:val="009C66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742004">
      <w:bodyDiv w:val="1"/>
      <w:marLeft w:val="0"/>
      <w:marRight w:val="0"/>
      <w:marTop w:val="0"/>
      <w:marBottom w:val="0"/>
      <w:divBdr>
        <w:top w:val="none" w:sz="0" w:space="0" w:color="auto"/>
        <w:left w:val="none" w:sz="0" w:space="0" w:color="auto"/>
        <w:bottom w:val="none" w:sz="0" w:space="0" w:color="auto"/>
        <w:right w:val="none" w:sz="0" w:space="0" w:color="auto"/>
      </w:divBdr>
    </w:div>
    <w:div w:id="1163426760">
      <w:bodyDiv w:val="1"/>
      <w:marLeft w:val="0"/>
      <w:marRight w:val="0"/>
      <w:marTop w:val="0"/>
      <w:marBottom w:val="0"/>
      <w:divBdr>
        <w:top w:val="none" w:sz="0" w:space="0" w:color="auto"/>
        <w:left w:val="none" w:sz="0" w:space="0" w:color="auto"/>
        <w:bottom w:val="none" w:sz="0" w:space="0" w:color="auto"/>
        <w:right w:val="none" w:sz="0" w:space="0" w:color="auto"/>
      </w:divBdr>
    </w:div>
    <w:div w:id="1317756587">
      <w:bodyDiv w:val="1"/>
      <w:marLeft w:val="0"/>
      <w:marRight w:val="0"/>
      <w:marTop w:val="0"/>
      <w:marBottom w:val="0"/>
      <w:divBdr>
        <w:top w:val="none" w:sz="0" w:space="0" w:color="auto"/>
        <w:left w:val="none" w:sz="0" w:space="0" w:color="auto"/>
        <w:bottom w:val="none" w:sz="0" w:space="0" w:color="auto"/>
        <w:right w:val="none" w:sz="0" w:space="0" w:color="auto"/>
      </w:divBdr>
    </w:div>
    <w:div w:id="141559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hyperlink" Target="http://www.ocr.org.uk/qualifications/gcse-mathematics-j560-from-2015/" TargetMode="External"/><Relationship Id="rId21" Type="http://schemas.openxmlformats.org/officeDocument/2006/relationships/image" Target="media/image7.emf"/><Relationship Id="rId42" Type="http://schemas.openxmlformats.org/officeDocument/2006/relationships/oleObject" Target="embeddings/oleObject13.bin"/><Relationship Id="rId47" Type="http://schemas.openxmlformats.org/officeDocument/2006/relationships/oleObject" Target="embeddings/oleObject16.bin"/><Relationship Id="rId63" Type="http://schemas.openxmlformats.org/officeDocument/2006/relationships/oleObject" Target="embeddings/oleObject24.bin"/><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oleObject" Target="embeddings/oleObject37.bin"/><Relationship Id="rId112" Type="http://schemas.openxmlformats.org/officeDocument/2006/relationships/image" Target="media/image55.wmf"/><Relationship Id="rId16" Type="http://schemas.openxmlformats.org/officeDocument/2006/relationships/oleObject" Target="embeddings/oleObject4.bin"/><Relationship Id="rId107" Type="http://schemas.openxmlformats.org/officeDocument/2006/relationships/oleObject" Target="embeddings/oleObject46.bin"/><Relationship Id="rId11" Type="http://schemas.openxmlformats.org/officeDocument/2006/relationships/image" Target="media/image2.wmf"/><Relationship Id="rId32" Type="http://schemas.openxmlformats.org/officeDocument/2006/relationships/image" Target="media/image13.wmf"/><Relationship Id="rId37" Type="http://schemas.openxmlformats.org/officeDocument/2006/relationships/image" Target="media/image17.png"/><Relationship Id="rId53" Type="http://schemas.openxmlformats.org/officeDocument/2006/relationships/oleObject" Target="embeddings/oleObject19.bin"/><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oleObject" Target="embeddings/oleObject32.bin"/><Relationship Id="rId102" Type="http://schemas.openxmlformats.org/officeDocument/2006/relationships/image" Target="media/image50.wmf"/><Relationship Id="rId123" Type="http://schemas.openxmlformats.org/officeDocument/2006/relationships/hyperlink" Target="mailto:resources.feedback@ocr.org.uk?subject=I%20disliked%20the%20GCSE%20(9-1)%20Mathematics%20Check%20In%2005%20Higher" TargetMode="External"/><Relationship Id="rId128" Type="http://schemas.openxmlformats.org/officeDocument/2006/relationships/header" Target="header3.xml"/><Relationship Id="rId5" Type="http://schemas.openxmlformats.org/officeDocument/2006/relationships/settings" Target="settings.xml"/><Relationship Id="rId90" Type="http://schemas.openxmlformats.org/officeDocument/2006/relationships/image" Target="media/image44.wmf"/><Relationship Id="rId95" Type="http://schemas.openxmlformats.org/officeDocument/2006/relationships/oleObject" Target="embeddings/oleObject40.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header" Target="header1.xml"/><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image" Target="media/image15.png"/><Relationship Id="rId43" Type="http://schemas.openxmlformats.org/officeDocument/2006/relationships/image" Target="media/image21.wmf"/><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7.bin"/><Relationship Id="rId77" Type="http://schemas.openxmlformats.org/officeDocument/2006/relationships/oleObject" Target="embeddings/oleObject31.bin"/><Relationship Id="rId100" Type="http://schemas.openxmlformats.org/officeDocument/2006/relationships/image" Target="media/image49.wmf"/><Relationship Id="rId105" Type="http://schemas.openxmlformats.org/officeDocument/2006/relationships/oleObject" Target="embeddings/oleObject45.bin"/><Relationship Id="rId113" Type="http://schemas.openxmlformats.org/officeDocument/2006/relationships/oleObject" Target="embeddings/oleObject49.bin"/><Relationship Id="rId118" Type="http://schemas.openxmlformats.org/officeDocument/2006/relationships/hyperlink" Target="mailto:resources.feedback@ocr.org.uk" TargetMode="External"/><Relationship Id="rId126" Type="http://schemas.openxmlformats.org/officeDocument/2006/relationships/oleObject" Target="embeddings/oleObject50.bin"/><Relationship Id="rId8" Type="http://schemas.openxmlformats.org/officeDocument/2006/relationships/endnotes" Target="endnotes.xml"/><Relationship Id="rId51" Type="http://schemas.openxmlformats.org/officeDocument/2006/relationships/oleObject" Target="embeddings/oleObject18.bin"/><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oleObject" Target="embeddings/oleObject35.bin"/><Relationship Id="rId93" Type="http://schemas.openxmlformats.org/officeDocument/2006/relationships/oleObject" Target="embeddings/oleObject39.bin"/><Relationship Id="rId98" Type="http://schemas.openxmlformats.org/officeDocument/2006/relationships/image" Target="media/image48.wmf"/><Relationship Id="rId121" Type="http://schemas.openxmlformats.org/officeDocument/2006/relationships/hyperlink" Target="http://www.ocr.org.uk/expression-of-interest"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oleObject" Target="embeddings/oleObject15.bin"/><Relationship Id="rId59" Type="http://schemas.openxmlformats.org/officeDocument/2006/relationships/oleObject" Target="embeddings/oleObject22.bin"/><Relationship Id="rId67" Type="http://schemas.openxmlformats.org/officeDocument/2006/relationships/oleObject" Target="embeddings/oleObject26.bin"/><Relationship Id="rId103" Type="http://schemas.openxmlformats.org/officeDocument/2006/relationships/oleObject" Target="embeddings/oleObject44.bin"/><Relationship Id="rId108" Type="http://schemas.openxmlformats.org/officeDocument/2006/relationships/image" Target="media/image53.wmf"/><Relationship Id="rId116" Type="http://schemas.openxmlformats.org/officeDocument/2006/relationships/hyperlink" Target="mailto:resources.feedback@ocr.org.uk" TargetMode="External"/><Relationship Id="rId124" Type="http://schemas.openxmlformats.org/officeDocument/2006/relationships/hyperlink" Target="http://www.ocr.org.uk/expression-of-interest" TargetMode="External"/><Relationship Id="rId129" Type="http://schemas.openxmlformats.org/officeDocument/2006/relationships/footer" Target="footer2.xml"/><Relationship Id="rId20" Type="http://schemas.openxmlformats.org/officeDocument/2006/relationships/oleObject" Target="embeddings/oleObject6.bin"/><Relationship Id="rId41" Type="http://schemas.openxmlformats.org/officeDocument/2006/relationships/image" Target="media/image20.wmf"/><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image" Target="media/image43.wmf"/><Relationship Id="rId91" Type="http://schemas.openxmlformats.org/officeDocument/2006/relationships/oleObject" Target="embeddings/oleObject38.bin"/><Relationship Id="rId96" Type="http://schemas.openxmlformats.org/officeDocument/2006/relationships/image" Target="media/image47.wmf"/><Relationship Id="rId111" Type="http://schemas.openxmlformats.org/officeDocument/2006/relationships/oleObject" Target="embeddings/oleObject48.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1.xml"/><Relationship Id="rId28" Type="http://schemas.openxmlformats.org/officeDocument/2006/relationships/image" Target="media/image11.wmf"/><Relationship Id="rId36" Type="http://schemas.openxmlformats.org/officeDocument/2006/relationships/image" Target="media/image16.png"/><Relationship Id="rId49" Type="http://schemas.openxmlformats.org/officeDocument/2006/relationships/oleObject" Target="embeddings/oleObject17.bin"/><Relationship Id="rId57" Type="http://schemas.openxmlformats.org/officeDocument/2006/relationships/oleObject" Target="embeddings/oleObject21.bin"/><Relationship Id="rId106" Type="http://schemas.openxmlformats.org/officeDocument/2006/relationships/image" Target="media/image52.wmf"/><Relationship Id="rId114" Type="http://schemas.openxmlformats.org/officeDocument/2006/relationships/header" Target="header2.xml"/><Relationship Id="rId119" Type="http://schemas.openxmlformats.org/officeDocument/2006/relationships/hyperlink" Target="mailto:resources.feedback@ocr.org.uk?subject=I%20liked%20the%20GCSE%20(9-1)%20Mathematics%20Check%20In%2005%20Higher" TargetMode="External"/><Relationship Id="rId127" Type="http://schemas.openxmlformats.org/officeDocument/2006/relationships/oleObject" Target="embeddings/oleObject51.bin"/><Relationship Id="rId10" Type="http://schemas.openxmlformats.org/officeDocument/2006/relationships/oleObject" Target="embeddings/oleObject1.bin"/><Relationship Id="rId31" Type="http://schemas.openxmlformats.org/officeDocument/2006/relationships/oleObject" Target="embeddings/oleObject10.bin"/><Relationship Id="rId44" Type="http://schemas.openxmlformats.org/officeDocument/2006/relationships/oleObject" Target="embeddings/oleObject14.bin"/><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image" Target="media/image38.wmf"/><Relationship Id="rId81" Type="http://schemas.openxmlformats.org/officeDocument/2006/relationships/oleObject" Target="embeddings/oleObject33.bin"/><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hyperlink" Target="mailto:resources.feedback@ocr.org.uk?subject=I%20liked%20the%20GCSE%20(9-1)%20Mathematics%20Check%20In%2005%20Higher" TargetMode="External"/><Relationship Id="rId13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2.bin"/><Relationship Id="rId109" Type="http://schemas.openxmlformats.org/officeDocument/2006/relationships/oleObject" Target="embeddings/oleObject47.bin"/><Relationship Id="rId34" Type="http://schemas.openxmlformats.org/officeDocument/2006/relationships/image" Target="media/image14.png"/><Relationship Id="rId50" Type="http://schemas.openxmlformats.org/officeDocument/2006/relationships/image" Target="media/image24.wmf"/><Relationship Id="rId55" Type="http://schemas.openxmlformats.org/officeDocument/2006/relationships/oleObject" Target="embeddings/oleObject20.bin"/><Relationship Id="rId76" Type="http://schemas.openxmlformats.org/officeDocument/2006/relationships/image" Target="media/image37.wmf"/><Relationship Id="rId97" Type="http://schemas.openxmlformats.org/officeDocument/2006/relationships/oleObject" Target="embeddings/oleObject41.bin"/><Relationship Id="rId104" Type="http://schemas.openxmlformats.org/officeDocument/2006/relationships/image" Target="media/image51.wmf"/><Relationship Id="rId120" Type="http://schemas.openxmlformats.org/officeDocument/2006/relationships/hyperlink" Target="mailto:resources.feedback@ocr.org.uk?subject=I%20disliked%20the%20GCSE%20(9-1)%20Mathematics%20Check%20In%2005%20Higher" TargetMode="External"/><Relationship Id="rId125" Type="http://schemas.openxmlformats.org/officeDocument/2006/relationships/image" Target="media/image57.wmf"/><Relationship Id="rId7" Type="http://schemas.openxmlformats.org/officeDocument/2006/relationships/footnotes" Target="footnotes.xml"/><Relationship Id="rId71" Type="http://schemas.openxmlformats.org/officeDocument/2006/relationships/oleObject" Target="embeddings/oleObject28.bin"/><Relationship Id="rId92" Type="http://schemas.openxmlformats.org/officeDocument/2006/relationships/image" Target="media/image45.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9.wmf"/><Relationship Id="rId40" Type="http://schemas.openxmlformats.org/officeDocument/2006/relationships/image" Target="media/image19.png"/><Relationship Id="rId45" Type="http://schemas.openxmlformats.org/officeDocument/2006/relationships/image" Target="media/image22.wmf"/><Relationship Id="rId66" Type="http://schemas.openxmlformats.org/officeDocument/2006/relationships/image" Target="media/image32.wmf"/><Relationship Id="rId87" Type="http://schemas.openxmlformats.org/officeDocument/2006/relationships/oleObject" Target="embeddings/oleObject36.bin"/><Relationship Id="rId110" Type="http://schemas.openxmlformats.org/officeDocument/2006/relationships/image" Target="media/image54.wmf"/><Relationship Id="rId115" Type="http://schemas.openxmlformats.org/officeDocument/2006/relationships/hyperlink" Target="http://www.ocr.org.uk/qualifications/gcse-mathematics-j560-from-2015/" TargetMode="External"/><Relationship Id="rId131" Type="http://schemas.openxmlformats.org/officeDocument/2006/relationships/theme" Target="theme/theme1.xml"/><Relationship Id="rId61" Type="http://schemas.openxmlformats.org/officeDocument/2006/relationships/oleObject" Target="embeddings/oleObject23.bin"/><Relationship Id="rId82" Type="http://schemas.openxmlformats.org/officeDocument/2006/relationships/image" Target="media/image40.wm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56.jpeg"/></Relationships>
</file>

<file path=word/_rels/header3.xml.rels><?xml version="1.0" encoding="UTF-8" standalone="yes"?>
<Relationships xmlns="http://schemas.openxmlformats.org/package/2006/relationships"><Relationship Id="rId1" Type="http://schemas.openxmlformats.org/officeDocument/2006/relationships/image" Target="media/image5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1DB9A-3D4C-4DAB-8C20-C88DC90A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OCR GCSE (9-1) Mathematics Check In 05 Higher</vt:lpstr>
    </vt:vector>
  </TitlesOfParts>
  <Company>Cambridge Assessment</Company>
  <LinksUpToDate>false</LinksUpToDate>
  <CharactersWithSpaces>8424</CharactersWithSpaces>
  <SharedDoc>false</SharedDoc>
  <HLinks>
    <vt:vector size="24" baseType="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6422597</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Mathematics Check In 05 Higher</dc:title>
  <dc:creator>OCR</dc:creator>
  <cp:keywords>GCSE, Mathematics, Maths, Check In, 05, Higher</cp:keywords>
  <cp:lastModifiedBy>Neil Ogden</cp:lastModifiedBy>
  <cp:revision>15</cp:revision>
  <cp:lastPrinted>2017-03-15T15:10:00Z</cp:lastPrinted>
  <dcterms:created xsi:type="dcterms:W3CDTF">2017-03-30T13:21:00Z</dcterms:created>
  <dcterms:modified xsi:type="dcterms:W3CDTF">2017-05-03T10:59:00Z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