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BCAEA" w14:textId="77777777" w:rsidR="00E6666C" w:rsidRDefault="00E6666C" w:rsidP="00E6666C">
      <w:pPr>
        <w:pStyle w:val="NormalBold"/>
        <w:jc w:val="center"/>
        <w:rPr>
          <w:sz w:val="28"/>
          <w:szCs w:val="28"/>
        </w:rPr>
      </w:pPr>
      <w:r>
        <w:pict w14:anchorId="03004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1" type="#_x0000_t75" alt="A close up of a logo&#10;&#10;Description automatically generated" style="position:absolute;left:0;text-align:left;margin-left:58.8pt;margin-top:44.4pt;width:115.95pt;height:47.05pt;z-index:-251658752;visibility:visible;mso-position-horizontal-relative:page;mso-position-vertical-relative:page">
            <v:imagedata r:id="rId7" o:title="A close up of a logo&#10;&#10;Description automatically generated"/>
            <o:lock v:ext="edit" aspectratio="f"/>
            <w10:wrap anchorx="page" anchory="page"/>
          </v:shape>
        </w:pict>
      </w:r>
      <w:bookmarkStart w:id="0" w:name="_Hlk75511111"/>
      <w:r>
        <w:rPr>
          <w:sz w:val="28"/>
          <w:szCs w:val="28"/>
        </w:rPr>
        <w:t>OCR Level 2 in IT User Skills ITQ</w:t>
      </w:r>
      <w:bookmarkEnd w:id="0"/>
    </w:p>
    <w:p w14:paraId="19C460DB" w14:textId="77777777" w:rsidR="00CF0CC0" w:rsidRDefault="00CF0CC0" w:rsidP="00DD15CB">
      <w:pPr>
        <w:pStyle w:val="NormalBold"/>
        <w:jc w:val="center"/>
        <w:rPr>
          <w:sz w:val="28"/>
          <w:szCs w:val="28"/>
        </w:rPr>
      </w:pPr>
      <w:r w:rsidRPr="00EA5EAC">
        <w:rPr>
          <w:sz w:val="28"/>
          <w:szCs w:val="28"/>
        </w:rPr>
        <w:t>Evidence Checklist and Evidence Guide for:</w:t>
      </w:r>
    </w:p>
    <w:p w14:paraId="1DC46FFA" w14:textId="77777777" w:rsidR="000B1E79" w:rsidRPr="00801383" w:rsidRDefault="000B1E79" w:rsidP="000B1E79">
      <w:pPr>
        <w:pStyle w:val="NormalBold"/>
        <w:jc w:val="center"/>
        <w:rPr>
          <w:sz w:val="28"/>
          <w:szCs w:val="28"/>
        </w:rPr>
      </w:pPr>
      <w:r w:rsidRPr="00801383">
        <w:rPr>
          <w:sz w:val="28"/>
          <w:szCs w:val="28"/>
        </w:rPr>
        <w:t xml:space="preserve">Unit 46: Using </w:t>
      </w:r>
      <w:smartTag w:uri="urn:schemas-microsoft-com:office:smarttags" w:element="City">
        <w:smartTag w:uri="urn:schemas-microsoft-com:office:smarttags" w:element="place">
          <w:r w:rsidRPr="00801383">
            <w:rPr>
              <w:sz w:val="28"/>
              <w:szCs w:val="28"/>
            </w:rPr>
            <w:t>Mobile</w:t>
          </w:r>
        </w:smartTag>
      </w:smartTag>
      <w:r w:rsidRPr="00801383">
        <w:rPr>
          <w:sz w:val="28"/>
          <w:szCs w:val="28"/>
        </w:rPr>
        <w:t xml:space="preserve"> IT Devices Level 2 (Credit Value 2)</w:t>
      </w:r>
    </w:p>
    <w:p w14:paraId="14088910" w14:textId="77777777" w:rsidR="00686F7D" w:rsidRPr="00EA5EAC" w:rsidRDefault="00686F7D" w:rsidP="00DD15CB">
      <w:pPr>
        <w:pStyle w:val="NormalBold"/>
        <w:jc w:val="center"/>
        <w:rPr>
          <w:sz w:val="28"/>
          <w:szCs w:val="28"/>
        </w:rPr>
      </w:pPr>
    </w:p>
    <w:p w14:paraId="267EE9FB" w14:textId="77777777" w:rsidR="00CF0CC0" w:rsidRDefault="00CF0CC0" w:rsidP="00CF0CC0">
      <w:pPr>
        <w:rPr>
          <w:bCs/>
          <w:sz w:val="16"/>
        </w:rPr>
      </w:pPr>
    </w:p>
    <w:p w14:paraId="6DE2FA61" w14:textId="77777777" w:rsidR="00EA5EAC" w:rsidRDefault="00EA5EAC" w:rsidP="00CF0CC0">
      <w:pPr>
        <w:rPr>
          <w:bCs/>
          <w:sz w:val="16"/>
        </w:rPr>
      </w:pPr>
    </w:p>
    <w:p w14:paraId="37AC3DEB" w14:textId="77777777" w:rsidR="00EA5EAC" w:rsidRPr="00CF0CC0" w:rsidRDefault="00EA5EAC" w:rsidP="00CF0CC0">
      <w:pPr>
        <w:rPr>
          <w:bCs/>
          <w:sz w:val="16"/>
        </w:rPr>
      </w:pPr>
    </w:p>
    <w:tbl>
      <w:tblPr>
        <w:tblW w:w="0" w:type="auto"/>
        <w:tblLook w:val="01E0" w:firstRow="1" w:lastRow="1" w:firstColumn="1" w:lastColumn="1" w:noHBand="0" w:noVBand="0"/>
      </w:tblPr>
      <w:tblGrid>
        <w:gridCol w:w="2093"/>
        <w:gridCol w:w="4961"/>
        <w:gridCol w:w="851"/>
        <w:gridCol w:w="2126"/>
        <w:gridCol w:w="4961"/>
      </w:tblGrid>
      <w:tr w:rsidR="00EF4ABA" w:rsidRPr="005E2A76" w14:paraId="0FD88898" w14:textId="77777777" w:rsidTr="005E2A76">
        <w:trPr>
          <w:trHeight w:val="478"/>
        </w:trPr>
        <w:tc>
          <w:tcPr>
            <w:tcW w:w="2093" w:type="dxa"/>
            <w:tcBorders>
              <w:top w:val="nil"/>
              <w:left w:val="nil"/>
              <w:bottom w:val="nil"/>
              <w:right w:val="nil"/>
            </w:tcBorders>
            <w:vAlign w:val="bottom"/>
          </w:tcPr>
          <w:p w14:paraId="65D042C0" w14:textId="77777777" w:rsidR="00EF4ABA" w:rsidRPr="00853FDD" w:rsidRDefault="00EF4ABA" w:rsidP="00145A91">
            <w:pPr>
              <w:pStyle w:val="normal0"/>
              <w:rPr>
                <w:rFonts w:cs="Arial"/>
                <w:b/>
                <w:bCs/>
                <w:lang w:val="en-GB" w:eastAsia="en-US"/>
              </w:rPr>
            </w:pPr>
            <w:r w:rsidRPr="00853FDD">
              <w:rPr>
                <w:rFonts w:cs="Arial"/>
                <w:b/>
                <w:bCs/>
                <w:lang w:val="en-GB" w:eastAsia="en-US"/>
              </w:rPr>
              <w:t>Candidate Name:</w:t>
            </w:r>
          </w:p>
        </w:tc>
        <w:bookmarkStart w:id="1" w:name="Text14"/>
        <w:tc>
          <w:tcPr>
            <w:tcW w:w="4961" w:type="dxa"/>
            <w:tcBorders>
              <w:top w:val="nil"/>
              <w:left w:val="nil"/>
              <w:bottom w:val="dotted" w:sz="4" w:space="0" w:color="auto"/>
              <w:right w:val="nil"/>
            </w:tcBorders>
            <w:vAlign w:val="bottom"/>
          </w:tcPr>
          <w:p w14:paraId="019DAC8D" w14:textId="77777777" w:rsidR="00EF4ABA" w:rsidRPr="00853FDD" w:rsidRDefault="00E666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bookmarkEnd w:id="1"/>
            <w:r>
              <w:rPr>
                <w:rFonts w:cs="Arial"/>
                <w:bCs/>
              </w:rPr>
              <w:fldChar w:fldCharType="end"/>
            </w:r>
          </w:p>
        </w:tc>
        <w:tc>
          <w:tcPr>
            <w:tcW w:w="851" w:type="dxa"/>
            <w:tcBorders>
              <w:top w:val="nil"/>
              <w:left w:val="nil"/>
              <w:bottom w:val="nil"/>
              <w:right w:val="nil"/>
            </w:tcBorders>
            <w:vAlign w:val="bottom"/>
          </w:tcPr>
          <w:p w14:paraId="18F146D0" w14:textId="77777777" w:rsidR="00EF4ABA" w:rsidRPr="005E2A76" w:rsidRDefault="00EF4ABA" w:rsidP="005E2A76">
            <w:pPr>
              <w:pStyle w:val="normal0"/>
              <w:rPr>
                <w:rFonts w:cs="Arial"/>
                <w:bCs/>
                <w:lang w:val="en-GB" w:eastAsia="en-US"/>
              </w:rPr>
            </w:pPr>
          </w:p>
        </w:tc>
        <w:tc>
          <w:tcPr>
            <w:tcW w:w="2126" w:type="dxa"/>
            <w:tcBorders>
              <w:top w:val="nil"/>
              <w:left w:val="nil"/>
              <w:bottom w:val="nil"/>
              <w:right w:val="nil"/>
            </w:tcBorders>
            <w:vAlign w:val="bottom"/>
          </w:tcPr>
          <w:p w14:paraId="7B3645C5" w14:textId="77777777" w:rsidR="00EF4ABA" w:rsidRPr="00853FDD" w:rsidRDefault="00EF4ABA" w:rsidP="00145A91">
            <w:pPr>
              <w:pStyle w:val="normal0"/>
              <w:rPr>
                <w:rFonts w:cs="Arial"/>
                <w:b/>
                <w:bCs/>
                <w:lang w:val="en-GB" w:eastAsia="en-US"/>
              </w:rPr>
            </w:pPr>
            <w:r w:rsidRPr="00853FDD">
              <w:rPr>
                <w:rFonts w:cs="Arial"/>
                <w:b/>
                <w:bCs/>
                <w:lang w:val="en-GB" w:eastAsia="en-US"/>
              </w:rPr>
              <w:t>Centre Number:</w:t>
            </w:r>
          </w:p>
        </w:tc>
        <w:tc>
          <w:tcPr>
            <w:tcW w:w="4961" w:type="dxa"/>
            <w:tcBorders>
              <w:top w:val="nil"/>
              <w:left w:val="nil"/>
              <w:bottom w:val="dotted" w:sz="4" w:space="0" w:color="auto"/>
              <w:right w:val="nil"/>
            </w:tcBorders>
            <w:vAlign w:val="bottom"/>
          </w:tcPr>
          <w:p w14:paraId="6C1F8259" w14:textId="77777777" w:rsidR="00EF4ABA" w:rsidRPr="005E2A76" w:rsidRDefault="00E666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0FCF73B" w14:textId="77777777" w:rsidR="00CF0CC0" w:rsidRDefault="00CF0CC0" w:rsidP="00CF0CC0">
      <w:pPr>
        <w:pStyle w:val="normal0"/>
      </w:pPr>
    </w:p>
    <w:p w14:paraId="03A534E8" w14:textId="77777777" w:rsidR="0090659A" w:rsidRDefault="0090659A" w:rsidP="00CF0CC0">
      <w:pPr>
        <w:pStyle w:val="normal0"/>
        <w:rPr>
          <w:sz w:val="24"/>
        </w:rPr>
        <w:sectPr w:rsidR="0090659A" w:rsidSect="00681AD7">
          <w:footerReference w:type="default" r:id="rId8"/>
          <w:type w:val="continuous"/>
          <w:pgSz w:w="16838" w:h="11906" w:orient="landscape"/>
          <w:pgMar w:top="567" w:right="851" w:bottom="567" w:left="851" w:header="709" w:footer="709" w:gutter="0"/>
          <w:cols w:space="708"/>
          <w:docGrid w:linePitch="360"/>
        </w:sectPr>
      </w:pPr>
    </w:p>
    <w:p w14:paraId="73EB4AAC" w14:textId="77777777" w:rsidR="00CF0846" w:rsidRDefault="00CF0846" w:rsidP="00CF0846">
      <w:pPr>
        <w:pStyle w:val="normal0"/>
      </w:pPr>
      <w:r>
        <w:t xml:space="preserve">Completed evidence checklists </w:t>
      </w:r>
      <w:r>
        <w:rPr>
          <w:b/>
        </w:rPr>
        <w:t>must</w:t>
      </w:r>
      <w:r>
        <w:t xml:space="preserve"> be submitted with candidate work for each unit. No substitute is permitted.</w:t>
      </w:r>
    </w:p>
    <w:p w14:paraId="249C9C22" w14:textId="77777777" w:rsidR="00CF0846" w:rsidRDefault="00CF0846" w:rsidP="00CF0846">
      <w:pPr>
        <w:pStyle w:val="normal0"/>
      </w:pPr>
    </w:p>
    <w:p w14:paraId="271E914E" w14:textId="77777777" w:rsidR="00CF0846" w:rsidRDefault="00CF0846" w:rsidP="00262C8F">
      <w:pPr>
        <w:pStyle w:val="normal0"/>
      </w:pPr>
      <w:r>
        <w:t xml:space="preserve">Centre assessors </w:t>
      </w:r>
      <w:r w:rsidRPr="00262C8F">
        <w:rPr>
          <w:b/>
        </w:rPr>
        <w:t>must</w:t>
      </w:r>
      <w:r>
        <w:t xml:space="preserve"> assess the candidate’s work prior to submission.</w:t>
      </w:r>
    </w:p>
    <w:p w14:paraId="5AB925B7" w14:textId="77777777" w:rsidR="00CF0846" w:rsidRDefault="00CF0846" w:rsidP="00262C8F">
      <w:pPr>
        <w:pStyle w:val="normal0"/>
      </w:pPr>
    </w:p>
    <w:p w14:paraId="0BE8C928" w14:textId="77777777" w:rsidR="00CF0846" w:rsidRDefault="00CF0846" w:rsidP="00262C8F">
      <w:pPr>
        <w:pStyle w:val="normal0"/>
      </w:pPr>
      <w:r>
        <w:t>Only units that have been achieved should be submitted for moderation.</w:t>
      </w:r>
    </w:p>
    <w:p w14:paraId="7C79B7AE" w14:textId="77777777" w:rsidR="00CF0846" w:rsidRDefault="00CF0846" w:rsidP="00262C8F">
      <w:pPr>
        <w:pStyle w:val="normal0"/>
      </w:pPr>
    </w:p>
    <w:p w14:paraId="6488783C" w14:textId="77777777" w:rsidR="00CF0846" w:rsidRDefault="00CF0846" w:rsidP="00CF0846">
      <w:pPr>
        <w:rPr>
          <w:b/>
        </w:rPr>
      </w:pPr>
      <w:r>
        <w:rPr>
          <w:b/>
        </w:rPr>
        <w:t>Please note that where candidates are required to demonstrate amendments/replacements/moves/deletions, before and after evidence will need to be submitted.</w:t>
      </w:r>
    </w:p>
    <w:p w14:paraId="62797089" w14:textId="77777777" w:rsidR="00CF0846" w:rsidRPr="00D70932" w:rsidRDefault="00CF0846" w:rsidP="00CF0846"/>
    <w:p w14:paraId="67DF1055" w14:textId="77777777" w:rsidR="00CF0846" w:rsidRDefault="00CF0846" w:rsidP="00CF0846">
      <w:pPr>
        <w:rPr>
          <w:sz w:val="22"/>
        </w:rPr>
      </w:pPr>
      <w:r w:rsidRPr="0054518D">
        <w:rPr>
          <w:sz w:val="22"/>
          <w:szCs w:val="22"/>
        </w:rPr>
        <w:t xml:space="preserve">All pages must be </w:t>
      </w:r>
      <w:proofErr w:type="gramStart"/>
      <w:r w:rsidRPr="0054518D">
        <w:rPr>
          <w:sz w:val="22"/>
          <w:szCs w:val="22"/>
        </w:rPr>
        <w:t>numbered</w:t>
      </w:r>
      <w:proofErr w:type="gramEnd"/>
      <w:r w:rsidRPr="0054518D">
        <w:rPr>
          <w:sz w:val="22"/>
          <w:szCs w:val="22"/>
        </w:rPr>
        <w:t xml:space="preserve"> and the page number referenced on this form.</w:t>
      </w:r>
      <w:r>
        <w:rPr>
          <w:sz w:val="22"/>
          <w:szCs w:val="22"/>
        </w:rPr>
        <w:t xml:space="preserve"> </w:t>
      </w:r>
      <w:r w:rsidRPr="0054518D">
        <w:rPr>
          <w:sz w:val="22"/>
          <w:szCs w:val="22"/>
        </w:rPr>
        <w:t xml:space="preserve"> The examples given are indicative of the learning context at each level and are not intended to form a prescriptive list for the purpose of assessment. However, Evidence requirements </w:t>
      </w:r>
      <w:r w:rsidRPr="009402D8">
        <w:rPr>
          <w:b/>
          <w:bCs/>
          <w:sz w:val="22"/>
          <w:szCs w:val="22"/>
        </w:rPr>
        <w:t>(in bold</w:t>
      </w:r>
      <w:r w:rsidR="009E3653" w:rsidRPr="009402D8">
        <w:rPr>
          <w:b/>
          <w:bCs/>
          <w:sz w:val="22"/>
          <w:szCs w:val="22"/>
        </w:rPr>
        <w:t xml:space="preserve"> italics</w:t>
      </w:r>
      <w:r w:rsidRPr="009402D8">
        <w:rPr>
          <w:b/>
          <w:bCs/>
          <w:sz w:val="22"/>
          <w:szCs w:val="22"/>
        </w:rPr>
        <w:t>),</w:t>
      </w:r>
      <w:r w:rsidRPr="0054518D">
        <w:rPr>
          <w:color w:val="FF0000"/>
          <w:sz w:val="22"/>
          <w:szCs w:val="22"/>
        </w:rPr>
        <w:t xml:space="preserve"> </w:t>
      </w:r>
      <w:r w:rsidRPr="0054518D">
        <w:rPr>
          <w:sz w:val="22"/>
          <w:szCs w:val="22"/>
        </w:rPr>
        <w:t>must be followed</w:t>
      </w:r>
      <w:r w:rsidRPr="0054518D">
        <w:rPr>
          <w:sz w:val="22"/>
        </w:rPr>
        <w:t>.</w:t>
      </w:r>
    </w:p>
    <w:p w14:paraId="7382818A" w14:textId="77777777" w:rsidR="00CF0846" w:rsidRDefault="00CF0846" w:rsidP="00557585">
      <w:pPr>
        <w:pStyle w:val="OCRBullet"/>
        <w:numPr>
          <w:ilvl w:val="1"/>
          <w:numId w:val="0"/>
        </w:numPr>
        <w:tabs>
          <w:tab w:val="num" w:pos="1080"/>
        </w:tabs>
        <w:sectPr w:rsidR="00CF0846" w:rsidSect="00CF0846">
          <w:type w:val="continuous"/>
          <w:pgSz w:w="16838" w:h="11906" w:orient="landscape"/>
          <w:pgMar w:top="567" w:right="851" w:bottom="567" w:left="851" w:header="709" w:footer="709" w:gutter="0"/>
          <w:cols w:num="2" w:space="708"/>
          <w:docGrid w:linePitch="360"/>
        </w:sectPr>
      </w:pPr>
    </w:p>
    <w:p w14:paraId="70B08437" w14:textId="77777777" w:rsidR="00CF0CC0" w:rsidRPr="00E3101C" w:rsidRDefault="00030280" w:rsidP="00557585">
      <w:pPr>
        <w:pStyle w:val="OCRBullet"/>
        <w:numPr>
          <w:ilvl w:val="1"/>
          <w:numId w:val="0"/>
        </w:numPr>
        <w:tabs>
          <w:tab w:val="num" w:pos="1080"/>
        </w:tabs>
      </w:pPr>
      <w:r>
        <w:br w:type="page"/>
      </w:r>
    </w:p>
    <w:tbl>
      <w:tblPr>
        <w:tblpPr w:leftFromText="180" w:rightFromText="180" w:vertAnchor="text" w:horzAnchor="margin" w:tblpX="-176" w:tblpY="-47"/>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6662"/>
        <w:gridCol w:w="5137"/>
      </w:tblGrid>
      <w:tr w:rsidR="00461787" w14:paraId="46DC27BF" w14:textId="77777777" w:rsidTr="00262C8F">
        <w:trPr>
          <w:trHeight w:val="416"/>
        </w:trPr>
        <w:tc>
          <w:tcPr>
            <w:tcW w:w="3936" w:type="dxa"/>
            <w:tcBorders>
              <w:bottom w:val="single" w:sz="4" w:space="0" w:color="auto"/>
              <w:right w:val="single" w:sz="4" w:space="0" w:color="auto"/>
            </w:tcBorders>
            <w:shd w:val="clear" w:color="auto" w:fill="D9D9D9"/>
            <w:vAlign w:val="center"/>
          </w:tcPr>
          <w:p w14:paraId="3ECD2033" w14:textId="77777777" w:rsidR="00461787" w:rsidRPr="00262C8F" w:rsidRDefault="005E5C27" w:rsidP="002C3526">
            <w:pPr>
              <w:pStyle w:val="criteria1"/>
              <w:framePr w:hSpace="0" w:wrap="auto" w:vAnchor="margin" w:hAnchor="text" w:xAlign="left" w:yAlign="inline"/>
              <w:rPr>
                <w:rFonts w:cs="Arial"/>
                <w:lang w:val="en-GB"/>
              </w:rPr>
            </w:pPr>
            <w:r w:rsidRPr="00262C8F">
              <w:rPr>
                <w:rFonts w:cs="Arial"/>
                <w:lang w:val="en-GB"/>
              </w:rPr>
              <w:t>Criteria</w:t>
            </w:r>
          </w:p>
        </w:tc>
        <w:tc>
          <w:tcPr>
            <w:tcW w:w="6662" w:type="dxa"/>
            <w:tcBorders>
              <w:bottom w:val="single" w:sz="4" w:space="0" w:color="auto"/>
              <w:right w:val="single" w:sz="4" w:space="0" w:color="auto"/>
            </w:tcBorders>
            <w:shd w:val="clear" w:color="auto" w:fill="D9D9D9"/>
            <w:vAlign w:val="center"/>
          </w:tcPr>
          <w:p w14:paraId="5E5925DC" w14:textId="77777777" w:rsidR="00461787" w:rsidRPr="00262C8F" w:rsidRDefault="005E5C27" w:rsidP="002C3526">
            <w:pPr>
              <w:rPr>
                <w:b/>
                <w:i/>
                <w:sz w:val="22"/>
                <w:szCs w:val="22"/>
              </w:rPr>
            </w:pPr>
            <w:r w:rsidRPr="00262C8F">
              <w:rPr>
                <w:b/>
                <w:sz w:val="22"/>
                <w:szCs w:val="22"/>
              </w:rPr>
              <w:t>Evidence</w:t>
            </w:r>
            <w:r w:rsidRPr="00262C8F">
              <w:rPr>
                <w:b/>
                <w:i/>
                <w:sz w:val="22"/>
                <w:szCs w:val="22"/>
              </w:rPr>
              <w:t xml:space="preserve"> </w:t>
            </w:r>
            <w:r w:rsidRPr="00262C8F">
              <w:rPr>
                <w:b/>
                <w:sz w:val="22"/>
                <w:szCs w:val="22"/>
              </w:rPr>
              <w:t>Requirements</w:t>
            </w:r>
            <w:r w:rsidRPr="00262C8F">
              <w:rPr>
                <w:b/>
                <w:i/>
                <w:sz w:val="22"/>
                <w:szCs w:val="22"/>
              </w:rPr>
              <w:t xml:space="preserve"> </w:t>
            </w:r>
          </w:p>
        </w:tc>
        <w:tc>
          <w:tcPr>
            <w:tcW w:w="5137" w:type="dxa"/>
            <w:tcBorders>
              <w:left w:val="single" w:sz="4" w:space="0" w:color="auto"/>
            </w:tcBorders>
            <w:shd w:val="clear" w:color="auto" w:fill="D9D9D9"/>
            <w:vAlign w:val="center"/>
          </w:tcPr>
          <w:p w14:paraId="1D0E40E4" w14:textId="77777777" w:rsidR="00461787" w:rsidRPr="00262C8F" w:rsidRDefault="002C3526" w:rsidP="002C3526">
            <w:pPr>
              <w:pStyle w:val="checklist2"/>
              <w:rPr>
                <w:i w:val="0"/>
                <w:sz w:val="22"/>
                <w:szCs w:val="22"/>
                <w:lang w:val="en-GB"/>
              </w:rPr>
            </w:pPr>
            <w:r w:rsidRPr="00262C8F">
              <w:rPr>
                <w:i w:val="0"/>
                <w:sz w:val="22"/>
                <w:szCs w:val="22"/>
                <w:lang w:val="en-GB"/>
              </w:rPr>
              <w:t>Details/Page Number/Location of Evidence</w:t>
            </w:r>
          </w:p>
        </w:tc>
      </w:tr>
      <w:tr w:rsidR="00B27244" w14:paraId="342F0E36" w14:textId="77777777" w:rsidTr="001515FB">
        <w:trPr>
          <w:trHeight w:val="1943"/>
        </w:trPr>
        <w:tc>
          <w:tcPr>
            <w:tcW w:w="3936" w:type="dxa"/>
            <w:tcBorders>
              <w:top w:val="single" w:sz="4" w:space="0" w:color="auto"/>
              <w:bottom w:val="single" w:sz="4" w:space="0" w:color="auto"/>
              <w:right w:val="single" w:sz="4" w:space="0" w:color="auto"/>
            </w:tcBorders>
          </w:tcPr>
          <w:p w14:paraId="06ED97B7" w14:textId="77777777" w:rsidR="00B27244" w:rsidRPr="00E3101C" w:rsidRDefault="00E3101C" w:rsidP="00E3101C">
            <w:pPr>
              <w:pStyle w:val="normal0"/>
              <w:spacing w:before="40" w:after="240"/>
              <w:ind w:left="567" w:hanging="567"/>
              <w:rPr>
                <w:rFonts w:cs="Arial"/>
                <w:b/>
                <w:sz w:val="21"/>
                <w:szCs w:val="21"/>
                <w:lang w:val="en-GB" w:eastAsia="en-US"/>
              </w:rPr>
            </w:pPr>
            <w:r>
              <w:rPr>
                <w:rFonts w:cs="Arial"/>
                <w:b/>
                <w:sz w:val="21"/>
                <w:szCs w:val="21"/>
                <w:lang w:val="en-GB" w:eastAsia="en-US"/>
              </w:rPr>
              <w:t>B1</w:t>
            </w:r>
            <w:r>
              <w:rPr>
                <w:rFonts w:cs="Arial"/>
                <w:b/>
                <w:sz w:val="21"/>
                <w:szCs w:val="21"/>
                <w:lang w:val="en-GB" w:eastAsia="en-US"/>
              </w:rPr>
              <w:tab/>
            </w:r>
            <w:r w:rsidR="00B27244" w:rsidRPr="00E3101C">
              <w:rPr>
                <w:rFonts w:cs="Arial"/>
                <w:b/>
                <w:sz w:val="21"/>
                <w:szCs w:val="21"/>
                <w:lang w:val="en-GB" w:eastAsia="en-US"/>
              </w:rPr>
              <w:t>Set up and customise the mobile device to meet needs.</w:t>
            </w:r>
          </w:p>
          <w:p w14:paraId="63E20C56"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B1.1</w:t>
            </w:r>
            <w:r>
              <w:rPr>
                <w:rFonts w:cs="Arial"/>
                <w:color w:val="000000"/>
                <w:sz w:val="21"/>
                <w:szCs w:val="21"/>
                <w:lang w:eastAsia="en-GB"/>
              </w:rPr>
              <w:tab/>
            </w:r>
            <w:r w:rsidR="00B27244" w:rsidRPr="00E3101C">
              <w:rPr>
                <w:rFonts w:cs="Arial"/>
                <w:color w:val="000000"/>
                <w:sz w:val="21"/>
                <w:szCs w:val="21"/>
                <w:lang w:eastAsia="en-GB"/>
              </w:rPr>
              <w:t>Describe the purpose of the different features and</w:t>
            </w:r>
            <w:r>
              <w:rPr>
                <w:rFonts w:cs="Arial"/>
                <w:color w:val="000000"/>
                <w:sz w:val="21"/>
                <w:szCs w:val="21"/>
                <w:lang w:eastAsia="en-GB"/>
              </w:rPr>
              <w:t xml:space="preserve"> drawbacks of the mobile device</w:t>
            </w:r>
          </w:p>
          <w:p w14:paraId="72003CAB" w14:textId="77777777" w:rsidR="00B27244" w:rsidRPr="00E3101C" w:rsidRDefault="00B27244" w:rsidP="00E3101C">
            <w:pPr>
              <w:autoSpaceDE w:val="0"/>
              <w:autoSpaceDN w:val="0"/>
              <w:adjustRightInd w:val="0"/>
              <w:spacing w:before="40" w:after="240"/>
              <w:ind w:left="567" w:hanging="567"/>
              <w:rPr>
                <w:rFonts w:cs="Arial"/>
                <w:color w:val="000000"/>
                <w:sz w:val="21"/>
                <w:szCs w:val="21"/>
                <w:lang w:eastAsia="en-GB"/>
              </w:rPr>
            </w:pPr>
            <w:r w:rsidRPr="00E3101C">
              <w:rPr>
                <w:rFonts w:cs="Arial"/>
                <w:color w:val="000000"/>
                <w:sz w:val="21"/>
                <w:szCs w:val="21"/>
                <w:lang w:eastAsia="en-GB"/>
              </w:rPr>
              <w:t>B</w:t>
            </w:r>
            <w:r w:rsidR="00E3101C">
              <w:rPr>
                <w:rFonts w:cs="Arial"/>
                <w:color w:val="000000"/>
                <w:sz w:val="21"/>
                <w:szCs w:val="21"/>
                <w:lang w:eastAsia="en-GB"/>
              </w:rPr>
              <w:t>1.2</w:t>
            </w:r>
            <w:r w:rsidR="00E3101C">
              <w:rPr>
                <w:rFonts w:cs="Arial"/>
                <w:color w:val="000000"/>
                <w:sz w:val="21"/>
                <w:szCs w:val="21"/>
                <w:lang w:eastAsia="en-GB"/>
              </w:rPr>
              <w:tab/>
            </w:r>
            <w:r w:rsidRPr="00E3101C">
              <w:rPr>
                <w:rFonts w:cs="Arial"/>
                <w:color w:val="000000"/>
                <w:sz w:val="21"/>
                <w:szCs w:val="21"/>
                <w:lang w:eastAsia="en-GB"/>
              </w:rPr>
              <w:t>Describe different methods that can be</w:t>
            </w:r>
            <w:r w:rsidR="00E3101C">
              <w:rPr>
                <w:rFonts w:cs="Arial"/>
                <w:color w:val="000000"/>
                <w:sz w:val="21"/>
                <w:szCs w:val="21"/>
                <w:lang w:eastAsia="en-GB"/>
              </w:rPr>
              <w:t xml:space="preserve"> used to access mobile networks</w:t>
            </w:r>
          </w:p>
          <w:p w14:paraId="0E246EE0" w14:textId="77777777" w:rsidR="00B27244" w:rsidRPr="00E3101C" w:rsidRDefault="00B27244" w:rsidP="00E3101C">
            <w:pPr>
              <w:autoSpaceDE w:val="0"/>
              <w:autoSpaceDN w:val="0"/>
              <w:adjustRightInd w:val="0"/>
              <w:spacing w:before="40" w:after="240"/>
              <w:ind w:left="567" w:hanging="567"/>
              <w:rPr>
                <w:rFonts w:cs="Arial"/>
                <w:color w:val="000000"/>
                <w:sz w:val="21"/>
                <w:szCs w:val="21"/>
                <w:lang w:eastAsia="en-GB"/>
              </w:rPr>
            </w:pPr>
            <w:r w:rsidRPr="00E3101C">
              <w:rPr>
                <w:rFonts w:cs="Arial"/>
                <w:color w:val="000000"/>
                <w:sz w:val="21"/>
                <w:szCs w:val="21"/>
                <w:lang w:eastAsia="en-GB"/>
              </w:rPr>
              <w:t>B</w:t>
            </w:r>
            <w:r w:rsidR="00E3101C">
              <w:rPr>
                <w:rFonts w:cs="Arial"/>
                <w:color w:val="000000"/>
                <w:sz w:val="21"/>
                <w:szCs w:val="21"/>
                <w:lang w:eastAsia="en-GB"/>
              </w:rPr>
              <w:t>1.5</w:t>
            </w:r>
            <w:r w:rsidR="00E3101C">
              <w:rPr>
                <w:rFonts w:cs="Arial"/>
                <w:color w:val="000000"/>
                <w:sz w:val="21"/>
                <w:szCs w:val="21"/>
                <w:lang w:eastAsia="en-GB"/>
              </w:rPr>
              <w:tab/>
            </w:r>
            <w:r w:rsidRPr="00E3101C">
              <w:rPr>
                <w:rFonts w:cs="Arial"/>
                <w:color w:val="000000"/>
                <w:sz w:val="21"/>
                <w:szCs w:val="21"/>
                <w:lang w:eastAsia="en-GB"/>
              </w:rPr>
              <w:t>Describe any specific health and safety issues associated with the use of mobile devices</w:t>
            </w:r>
          </w:p>
        </w:tc>
        <w:tc>
          <w:tcPr>
            <w:tcW w:w="6662" w:type="dxa"/>
            <w:tcBorders>
              <w:top w:val="single" w:sz="4" w:space="0" w:color="auto"/>
              <w:left w:val="single" w:sz="4" w:space="0" w:color="auto"/>
              <w:bottom w:val="single" w:sz="4" w:space="0" w:color="auto"/>
              <w:right w:val="single" w:sz="4" w:space="0" w:color="auto"/>
            </w:tcBorders>
          </w:tcPr>
          <w:p w14:paraId="26BE3981" w14:textId="77777777" w:rsidR="00B27244" w:rsidRPr="00B27244" w:rsidRDefault="00E3101C" w:rsidP="00E3101C">
            <w:pPr>
              <w:pStyle w:val="OCRBullet"/>
              <w:numPr>
                <w:ilvl w:val="0"/>
                <w:numId w:val="0"/>
              </w:numPr>
              <w:spacing w:before="40" w:after="240"/>
              <w:rPr>
                <w:b/>
                <w:i/>
              </w:rPr>
            </w:pPr>
            <w:r>
              <w:rPr>
                <w:b/>
                <w:i/>
              </w:rPr>
              <w:t>B</w:t>
            </w:r>
            <w:r w:rsidRPr="00E3101C">
              <w:rPr>
                <w:b/>
                <w:i/>
              </w:rPr>
              <w:t xml:space="preserve">1.1, </w:t>
            </w:r>
            <w:r w:rsidR="00B27244" w:rsidRPr="00E3101C">
              <w:rPr>
                <w:b/>
                <w:i/>
              </w:rPr>
              <w:t>1.2 &amp; 1.5</w:t>
            </w:r>
            <w:r w:rsidRPr="00E3101C">
              <w:rPr>
                <w:b/>
                <w:i/>
              </w:rPr>
              <w:t xml:space="preserve"> </w:t>
            </w:r>
            <w:r w:rsidR="00B27244" w:rsidRPr="00E3101C">
              <w:rPr>
                <w:b/>
                <w:i/>
              </w:rPr>
              <w:t xml:space="preserve"> Describe </w:t>
            </w:r>
            <w:r w:rsidR="009F2454" w:rsidRPr="00E3101C">
              <w:rPr>
                <w:b/>
                <w:i/>
              </w:rPr>
              <w:t>a</w:t>
            </w:r>
            <w:r w:rsidR="00B27244" w:rsidRPr="00E3101C">
              <w:rPr>
                <w:b/>
                <w:i/>
              </w:rPr>
              <w:t xml:space="preserve"> minimum of two different purposes of the different features and drawbacks of the mobile device, a minimum of two different examples of methods that can be used to access mobile networks and a minimum of two different examples of specific health and safety issues.</w:t>
            </w:r>
          </w:p>
          <w:p w14:paraId="6AB0D131" w14:textId="77777777" w:rsidR="00B27244" w:rsidRPr="00F6528F" w:rsidRDefault="00B27244" w:rsidP="00E3101C">
            <w:pPr>
              <w:widowControl w:val="0"/>
              <w:autoSpaceDE w:val="0"/>
              <w:autoSpaceDN w:val="0"/>
              <w:adjustRightInd w:val="0"/>
              <w:spacing w:after="80"/>
            </w:pPr>
            <w:r w:rsidRPr="00E3101C">
              <w:rPr>
                <w:b/>
                <w:sz w:val="20"/>
              </w:rPr>
              <w:t>Examples:</w:t>
            </w:r>
            <w:r w:rsidRPr="00E3101C">
              <w:rPr>
                <w:sz w:val="20"/>
              </w:rPr>
              <w:t xml:space="preserve">  Connection protocols; VOIP, SMS.  Health and safety issues: risks to self and others from using device.</w:t>
            </w:r>
            <w:r w:rsidRPr="009E3653">
              <w:rPr>
                <w:sz w:val="20"/>
              </w:rPr>
              <w:t xml:space="preserve"> </w:t>
            </w:r>
          </w:p>
        </w:tc>
        <w:tc>
          <w:tcPr>
            <w:tcW w:w="5137" w:type="dxa"/>
            <w:tcBorders>
              <w:top w:val="single" w:sz="4" w:space="0" w:color="auto"/>
              <w:left w:val="single" w:sz="4" w:space="0" w:color="auto"/>
              <w:bottom w:val="single" w:sz="4" w:space="0" w:color="auto"/>
            </w:tcBorders>
          </w:tcPr>
          <w:p w14:paraId="1C564202" w14:textId="77777777" w:rsidR="00B27244" w:rsidRPr="00262C8F" w:rsidRDefault="00E6666C" w:rsidP="005E2A7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B27244" w14:paraId="585A1A24" w14:textId="77777777" w:rsidTr="001515FB">
        <w:trPr>
          <w:trHeight w:val="1943"/>
        </w:trPr>
        <w:tc>
          <w:tcPr>
            <w:tcW w:w="3936" w:type="dxa"/>
            <w:tcBorders>
              <w:top w:val="single" w:sz="4" w:space="0" w:color="auto"/>
              <w:bottom w:val="single" w:sz="4" w:space="0" w:color="auto"/>
              <w:right w:val="single" w:sz="4" w:space="0" w:color="auto"/>
            </w:tcBorders>
          </w:tcPr>
          <w:p w14:paraId="0C40EC09" w14:textId="77777777" w:rsidR="00B27244" w:rsidRPr="00E3101C" w:rsidRDefault="00B27244" w:rsidP="00E3101C">
            <w:pPr>
              <w:autoSpaceDE w:val="0"/>
              <w:autoSpaceDN w:val="0"/>
              <w:adjustRightInd w:val="0"/>
              <w:spacing w:before="40" w:after="240"/>
              <w:ind w:left="567" w:hanging="567"/>
              <w:rPr>
                <w:rFonts w:cs="Arial"/>
                <w:color w:val="000000"/>
                <w:sz w:val="21"/>
                <w:szCs w:val="21"/>
                <w:lang w:eastAsia="en-GB"/>
              </w:rPr>
            </w:pPr>
            <w:r w:rsidRPr="00E3101C">
              <w:rPr>
                <w:rFonts w:cs="Arial"/>
                <w:color w:val="000000"/>
                <w:sz w:val="21"/>
                <w:szCs w:val="21"/>
                <w:lang w:eastAsia="en-GB"/>
              </w:rPr>
              <w:t>B</w:t>
            </w:r>
            <w:r w:rsidR="00E3101C">
              <w:rPr>
                <w:rFonts w:cs="Arial"/>
                <w:color w:val="000000"/>
                <w:sz w:val="21"/>
                <w:szCs w:val="21"/>
                <w:lang w:eastAsia="en-GB"/>
              </w:rPr>
              <w:t>1.3</w:t>
            </w:r>
            <w:r w:rsidR="00E3101C">
              <w:rPr>
                <w:rFonts w:cs="Arial"/>
                <w:color w:val="000000"/>
                <w:sz w:val="21"/>
                <w:szCs w:val="21"/>
                <w:lang w:eastAsia="en-GB"/>
              </w:rPr>
              <w:tab/>
            </w:r>
            <w:r w:rsidRPr="00E3101C">
              <w:rPr>
                <w:rFonts w:cs="Arial"/>
                <w:color w:val="000000"/>
                <w:sz w:val="21"/>
                <w:szCs w:val="21"/>
                <w:lang w:eastAsia="en-GB"/>
              </w:rPr>
              <w:t>Prepare, set up and conf</w:t>
            </w:r>
            <w:r w:rsidR="00E3101C">
              <w:rPr>
                <w:rFonts w:cs="Arial"/>
                <w:color w:val="000000"/>
                <w:sz w:val="21"/>
                <w:szCs w:val="21"/>
                <w:lang w:eastAsia="en-GB"/>
              </w:rPr>
              <w:t>igure the mobile device for use</w:t>
            </w:r>
          </w:p>
          <w:p w14:paraId="31ABD483" w14:textId="77777777" w:rsidR="00B27244" w:rsidRPr="00E3101C" w:rsidRDefault="00B27244" w:rsidP="00E3101C">
            <w:pPr>
              <w:autoSpaceDE w:val="0"/>
              <w:autoSpaceDN w:val="0"/>
              <w:adjustRightInd w:val="0"/>
              <w:spacing w:before="40" w:after="240"/>
              <w:ind w:left="567" w:hanging="567"/>
              <w:rPr>
                <w:rFonts w:cs="Arial"/>
                <w:color w:val="000000"/>
                <w:sz w:val="21"/>
                <w:szCs w:val="21"/>
                <w:lang w:eastAsia="en-GB"/>
              </w:rPr>
            </w:pPr>
            <w:r w:rsidRPr="00E3101C">
              <w:rPr>
                <w:rFonts w:cs="Arial"/>
                <w:color w:val="000000"/>
                <w:sz w:val="21"/>
                <w:szCs w:val="21"/>
                <w:lang w:eastAsia="en-GB"/>
              </w:rPr>
              <w:t>B</w:t>
            </w:r>
            <w:r w:rsidR="00E3101C">
              <w:rPr>
                <w:rFonts w:cs="Arial"/>
                <w:color w:val="000000"/>
                <w:sz w:val="21"/>
                <w:szCs w:val="21"/>
                <w:lang w:eastAsia="en-GB"/>
              </w:rPr>
              <w:t>1.4</w:t>
            </w:r>
            <w:r w:rsidR="00E3101C">
              <w:rPr>
                <w:rFonts w:cs="Arial"/>
                <w:color w:val="000000"/>
                <w:sz w:val="21"/>
                <w:szCs w:val="21"/>
                <w:lang w:eastAsia="en-GB"/>
              </w:rPr>
              <w:tab/>
            </w:r>
            <w:r w:rsidRPr="00E3101C">
              <w:rPr>
                <w:rFonts w:cs="Arial"/>
                <w:color w:val="000000"/>
                <w:sz w:val="21"/>
                <w:szCs w:val="21"/>
                <w:lang w:eastAsia="en-GB"/>
              </w:rPr>
              <w:t xml:space="preserve">Select, </w:t>
            </w:r>
            <w:proofErr w:type="gramStart"/>
            <w:r w:rsidRPr="00E3101C">
              <w:rPr>
                <w:rFonts w:cs="Arial"/>
                <w:color w:val="000000"/>
                <w:sz w:val="21"/>
                <w:szCs w:val="21"/>
                <w:lang w:eastAsia="en-GB"/>
              </w:rPr>
              <w:t>use</w:t>
            </w:r>
            <w:proofErr w:type="gramEnd"/>
            <w:r w:rsidRPr="00E3101C">
              <w:rPr>
                <w:rFonts w:cs="Arial"/>
                <w:color w:val="000000"/>
                <w:sz w:val="21"/>
                <w:szCs w:val="21"/>
                <w:lang w:eastAsia="en-GB"/>
              </w:rPr>
              <w:t xml:space="preserve"> and customise interface features and settings to me</w:t>
            </w:r>
            <w:r w:rsidR="00E3101C">
              <w:rPr>
                <w:rFonts w:cs="Arial"/>
                <w:color w:val="000000"/>
                <w:sz w:val="21"/>
                <w:szCs w:val="21"/>
                <w:lang w:eastAsia="en-GB"/>
              </w:rPr>
              <w:t>et needs and improve efficiency</w:t>
            </w:r>
          </w:p>
          <w:p w14:paraId="280464C2" w14:textId="77777777" w:rsidR="00B27244" w:rsidRPr="00E3101C" w:rsidRDefault="00B27244" w:rsidP="00E3101C">
            <w:pPr>
              <w:autoSpaceDE w:val="0"/>
              <w:autoSpaceDN w:val="0"/>
              <w:adjustRightInd w:val="0"/>
              <w:spacing w:before="40" w:after="240"/>
              <w:ind w:left="567" w:hanging="567"/>
              <w:rPr>
                <w:rFonts w:cs="Arial"/>
                <w:color w:val="000000"/>
                <w:sz w:val="21"/>
                <w:szCs w:val="21"/>
                <w:lang w:eastAsia="en-GB"/>
              </w:rPr>
            </w:pPr>
            <w:r w:rsidRPr="00E3101C">
              <w:rPr>
                <w:rFonts w:cs="Arial"/>
                <w:color w:val="000000"/>
                <w:sz w:val="21"/>
                <w:szCs w:val="21"/>
                <w:lang w:eastAsia="en-GB"/>
              </w:rPr>
              <w:t>B</w:t>
            </w:r>
            <w:r w:rsidR="00E3101C">
              <w:rPr>
                <w:rFonts w:cs="Arial"/>
                <w:color w:val="000000"/>
                <w:sz w:val="21"/>
                <w:szCs w:val="21"/>
                <w:lang w:eastAsia="en-GB"/>
              </w:rPr>
              <w:t>1.6</w:t>
            </w:r>
            <w:r w:rsidR="00E3101C">
              <w:rPr>
                <w:rFonts w:cs="Arial"/>
                <w:color w:val="000000"/>
                <w:sz w:val="21"/>
                <w:szCs w:val="21"/>
                <w:lang w:eastAsia="en-GB"/>
              </w:rPr>
              <w:tab/>
            </w:r>
            <w:r w:rsidRPr="00E3101C">
              <w:rPr>
                <w:rFonts w:cs="Arial"/>
                <w:color w:val="000000"/>
                <w:sz w:val="21"/>
                <w:szCs w:val="21"/>
                <w:lang w:eastAsia="en-GB"/>
              </w:rPr>
              <w:t>Apply guidelines and procedures for the use of mobile devices</w:t>
            </w:r>
          </w:p>
        </w:tc>
        <w:tc>
          <w:tcPr>
            <w:tcW w:w="6662" w:type="dxa"/>
            <w:tcBorders>
              <w:top w:val="single" w:sz="4" w:space="0" w:color="auto"/>
              <w:left w:val="single" w:sz="4" w:space="0" w:color="auto"/>
              <w:bottom w:val="single" w:sz="4" w:space="0" w:color="auto"/>
              <w:right w:val="single" w:sz="4" w:space="0" w:color="auto"/>
            </w:tcBorders>
          </w:tcPr>
          <w:p w14:paraId="4B9A1EAC" w14:textId="77777777" w:rsidR="00B27244" w:rsidRPr="00B27244" w:rsidRDefault="00E3101C" w:rsidP="00E3101C">
            <w:pPr>
              <w:pStyle w:val="OCRBullet"/>
              <w:numPr>
                <w:ilvl w:val="0"/>
                <w:numId w:val="0"/>
              </w:numPr>
              <w:spacing w:before="40" w:after="240"/>
              <w:rPr>
                <w:b/>
                <w:i/>
              </w:rPr>
            </w:pPr>
            <w:r>
              <w:rPr>
                <w:b/>
                <w:i/>
              </w:rPr>
              <w:t>B</w:t>
            </w:r>
            <w:r w:rsidRPr="00E3101C">
              <w:rPr>
                <w:b/>
                <w:i/>
              </w:rPr>
              <w:t xml:space="preserve">1.3, </w:t>
            </w:r>
            <w:r w:rsidR="00B27244" w:rsidRPr="00E3101C">
              <w:rPr>
                <w:b/>
                <w:i/>
              </w:rPr>
              <w:t xml:space="preserve">1.4 &amp; 1.6 </w:t>
            </w:r>
            <w:r w:rsidRPr="00E3101C">
              <w:rPr>
                <w:b/>
                <w:i/>
              </w:rPr>
              <w:t xml:space="preserve"> </w:t>
            </w:r>
            <w:r w:rsidR="00B27244" w:rsidRPr="00E3101C">
              <w:rPr>
                <w:b/>
                <w:i/>
              </w:rPr>
              <w:t xml:space="preserve">Prepare, </w:t>
            </w:r>
            <w:r w:rsidR="009402D8" w:rsidRPr="00E3101C">
              <w:rPr>
                <w:b/>
                <w:i/>
              </w:rPr>
              <w:t>set up and configure</w:t>
            </w:r>
            <w:r w:rsidR="00B27244" w:rsidRPr="00E3101C">
              <w:rPr>
                <w:b/>
                <w:i/>
              </w:rPr>
              <w:t xml:space="preserve"> the mobile device.  Show a minimum of three different examples of using </w:t>
            </w:r>
            <w:r w:rsidR="00B27244" w:rsidRPr="00E3101C">
              <w:rPr>
                <w:b/>
                <w:i/>
                <w:lang w:val="en-GB"/>
              </w:rPr>
              <w:t>and</w:t>
            </w:r>
            <w:r w:rsidR="00B27244" w:rsidRPr="00E3101C">
              <w:rPr>
                <w:b/>
                <w:i/>
              </w:rPr>
              <w:t xml:space="preserve"> customising the interface features and settings to meet needs and improve efficiency and a minimum of two different examples of applying guidelines and procedures.</w:t>
            </w:r>
          </w:p>
          <w:p w14:paraId="72978F2A" w14:textId="77777777" w:rsidR="00B27244" w:rsidRPr="009E3653" w:rsidRDefault="00B27244" w:rsidP="00E3101C">
            <w:pPr>
              <w:widowControl w:val="0"/>
              <w:autoSpaceDE w:val="0"/>
              <w:autoSpaceDN w:val="0"/>
              <w:adjustRightInd w:val="0"/>
              <w:spacing w:after="80"/>
              <w:rPr>
                <w:sz w:val="20"/>
              </w:rPr>
            </w:pPr>
            <w:r w:rsidRPr="00E3101C">
              <w:rPr>
                <w:b/>
                <w:sz w:val="20"/>
              </w:rPr>
              <w:t>Examples:</w:t>
            </w:r>
            <w:r w:rsidRPr="00E3101C">
              <w:rPr>
                <w:sz w:val="20"/>
              </w:rPr>
              <w:t xml:space="preserve">  Set up mobile device: charging battery; Access (</w:t>
            </w:r>
            <w:proofErr w:type="gramStart"/>
            <w:r w:rsidRPr="00E3101C">
              <w:rPr>
                <w:sz w:val="20"/>
              </w:rPr>
              <w:t>e.g.</w:t>
            </w:r>
            <w:proofErr w:type="gramEnd"/>
            <w:r w:rsidRPr="00E3101C">
              <w:rPr>
                <w:sz w:val="20"/>
              </w:rPr>
              <w:t xml:space="preserve"> password, login); </w:t>
            </w:r>
            <w:smartTag w:uri="urn:schemas-microsoft-com:office:smarttags" w:element="stockticker">
              <w:r w:rsidRPr="00E3101C">
                <w:rPr>
                  <w:sz w:val="20"/>
                </w:rPr>
                <w:t>SIM</w:t>
              </w:r>
            </w:smartTag>
            <w:r w:rsidRPr="00E3101C">
              <w:rPr>
                <w:sz w:val="20"/>
              </w:rPr>
              <w:t xml:space="preserve"> card, new connection (e.g. phone, Internet, cable); network settings.  Interface features: display, menu, submenu, toolbar, icon, button, keypad, wheel; start and shutdown; shortcut keys; voice activation.  Device settings: resolution (</w:t>
            </w:r>
            <w:proofErr w:type="gramStart"/>
            <w:r w:rsidRPr="00E3101C">
              <w:rPr>
                <w:sz w:val="20"/>
              </w:rPr>
              <w:t>e.g.</w:t>
            </w:r>
            <w:proofErr w:type="gramEnd"/>
            <w:r w:rsidRPr="00E3101C">
              <w:rPr>
                <w:sz w:val="20"/>
              </w:rPr>
              <w:t xml:space="preserve"> screen, image), sound (e.g. volume, ringtone), appearance (e.g. colour, theme); user profile.  Guidelines and procedures: set </w:t>
            </w:r>
            <w:proofErr w:type="gramStart"/>
            <w:r w:rsidRPr="00E3101C">
              <w:rPr>
                <w:sz w:val="20"/>
              </w:rPr>
              <w:t>by:</w:t>
            </w:r>
            <w:proofErr w:type="gramEnd"/>
            <w:r w:rsidRPr="00E3101C">
              <w:rPr>
                <w:sz w:val="20"/>
              </w:rPr>
              <w:t xml:space="preserve"> employer or organisation regarding Health and safety, security, copyright, data protection, child protection, equal opportunities, accessibility.</w:t>
            </w:r>
          </w:p>
        </w:tc>
        <w:tc>
          <w:tcPr>
            <w:tcW w:w="5137" w:type="dxa"/>
            <w:tcBorders>
              <w:top w:val="single" w:sz="4" w:space="0" w:color="auto"/>
              <w:left w:val="single" w:sz="4" w:space="0" w:color="auto"/>
              <w:bottom w:val="single" w:sz="4" w:space="0" w:color="auto"/>
            </w:tcBorders>
          </w:tcPr>
          <w:p w14:paraId="3B5C2090" w14:textId="77777777" w:rsidR="00B27244" w:rsidRPr="00262C8F" w:rsidRDefault="00E6666C" w:rsidP="005E2A7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3A9AB27" w14:textId="77777777" w:rsidR="00283DAA" w:rsidRPr="00E3101C" w:rsidRDefault="00283DAA" w:rsidP="00283DAA">
      <w:pPr>
        <w:pStyle w:val="OCRBullet"/>
        <w:numPr>
          <w:ilvl w:val="1"/>
          <w:numId w:val="0"/>
        </w:numPr>
        <w:tabs>
          <w:tab w:val="num" w:pos="1080"/>
        </w:tabs>
      </w:pPr>
    </w:p>
    <w:p w14:paraId="6F17A300" w14:textId="77777777" w:rsidR="007D5D7B" w:rsidRPr="00262C8F" w:rsidRDefault="003F6221" w:rsidP="007D5D7B">
      <w:pPr>
        <w:pStyle w:val="OCRBullet"/>
        <w:numPr>
          <w:ilvl w:val="1"/>
          <w:numId w:val="0"/>
        </w:numPr>
        <w:tabs>
          <w:tab w:val="num" w:pos="1080"/>
        </w:tabs>
      </w:pPr>
      <w: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A671DF" w14:paraId="535C12A3" w14:textId="77777777" w:rsidTr="00262C8F">
        <w:trPr>
          <w:trHeight w:val="413"/>
        </w:trPr>
        <w:tc>
          <w:tcPr>
            <w:tcW w:w="3970" w:type="dxa"/>
            <w:tcBorders>
              <w:right w:val="single" w:sz="4" w:space="0" w:color="auto"/>
            </w:tcBorders>
            <w:shd w:val="clear" w:color="auto" w:fill="D9D9D9"/>
            <w:vAlign w:val="center"/>
          </w:tcPr>
          <w:p w14:paraId="78D51ACD" w14:textId="77777777" w:rsidR="00A671DF" w:rsidRPr="00262C8F" w:rsidRDefault="00A671DF" w:rsidP="00E85712">
            <w:pPr>
              <w:pStyle w:val="OCRBullet"/>
              <w:numPr>
                <w:ilvl w:val="0"/>
                <w:numId w:val="0"/>
              </w:numPr>
              <w:tabs>
                <w:tab w:val="left" w:pos="720"/>
              </w:tabs>
              <w:spacing w:before="60"/>
              <w:rPr>
                <w:rFonts w:cs="Arial"/>
                <w:b/>
                <w:lang w:val="en-GB"/>
              </w:rPr>
            </w:pPr>
            <w:r w:rsidRPr="00262C8F">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22722894" w14:textId="77777777" w:rsidR="00A671DF" w:rsidRPr="00262C8F" w:rsidRDefault="00A671DF" w:rsidP="00E85712">
            <w:pPr>
              <w:rPr>
                <w:b/>
                <w:sz w:val="22"/>
                <w:szCs w:val="22"/>
              </w:rPr>
            </w:pPr>
            <w:r w:rsidRPr="00262C8F">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108B8438" w14:textId="77777777" w:rsidR="00A671DF" w:rsidRPr="00262C8F" w:rsidRDefault="00E85712" w:rsidP="00E85712">
            <w:pPr>
              <w:pStyle w:val="checklist2"/>
              <w:rPr>
                <w:sz w:val="22"/>
                <w:szCs w:val="22"/>
                <w:lang w:val="en-GB"/>
              </w:rPr>
            </w:pPr>
            <w:r w:rsidRPr="00262C8F">
              <w:rPr>
                <w:i w:val="0"/>
                <w:sz w:val="22"/>
                <w:szCs w:val="22"/>
                <w:lang w:val="en-GB"/>
              </w:rPr>
              <w:t>Details/Page Number/Location of Evidence</w:t>
            </w:r>
          </w:p>
        </w:tc>
      </w:tr>
      <w:tr w:rsidR="00B27244" w14:paraId="69BC797A" w14:textId="77777777" w:rsidTr="00213BC1">
        <w:trPr>
          <w:trHeight w:val="1590"/>
        </w:trPr>
        <w:tc>
          <w:tcPr>
            <w:tcW w:w="3970" w:type="dxa"/>
            <w:tcBorders>
              <w:bottom w:val="single" w:sz="4" w:space="0" w:color="auto"/>
              <w:right w:val="single" w:sz="4" w:space="0" w:color="auto"/>
            </w:tcBorders>
          </w:tcPr>
          <w:p w14:paraId="0E43DD32" w14:textId="77777777" w:rsidR="00B27244" w:rsidRPr="00E3101C" w:rsidRDefault="00E3101C" w:rsidP="00E3101C">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B2</w:t>
            </w:r>
            <w:r>
              <w:rPr>
                <w:rFonts w:cs="Arial"/>
                <w:b/>
                <w:color w:val="000000"/>
                <w:sz w:val="22"/>
                <w:szCs w:val="22"/>
                <w:lang w:eastAsia="en-GB"/>
              </w:rPr>
              <w:tab/>
            </w:r>
            <w:r w:rsidR="00B27244" w:rsidRPr="00E3101C">
              <w:rPr>
                <w:rFonts w:cs="Arial"/>
                <w:b/>
                <w:color w:val="000000"/>
                <w:sz w:val="22"/>
                <w:szCs w:val="22"/>
                <w:lang w:eastAsia="en-GB"/>
              </w:rPr>
              <w:t>Select and use applications and files on the mobile device.</w:t>
            </w:r>
          </w:p>
          <w:p w14:paraId="5C8982CE"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B2.1</w:t>
            </w:r>
            <w:r>
              <w:rPr>
                <w:rFonts w:cs="Arial"/>
                <w:color w:val="000000"/>
                <w:sz w:val="21"/>
                <w:szCs w:val="21"/>
                <w:lang w:eastAsia="en-GB"/>
              </w:rPr>
              <w:tab/>
            </w:r>
            <w:r w:rsidR="00B27244" w:rsidRPr="00E3101C">
              <w:rPr>
                <w:rFonts w:cs="Arial"/>
                <w:color w:val="000000"/>
                <w:sz w:val="21"/>
                <w:szCs w:val="21"/>
                <w:lang w:eastAsia="en-GB"/>
              </w:rPr>
              <w:t>Select and use applications and files on the mobile de</w:t>
            </w:r>
            <w:r>
              <w:rPr>
                <w:rFonts w:cs="Arial"/>
                <w:color w:val="000000"/>
                <w:sz w:val="21"/>
                <w:szCs w:val="21"/>
                <w:lang w:eastAsia="en-GB"/>
              </w:rPr>
              <w:t>vice for an appropriate purpose</w:t>
            </w:r>
          </w:p>
          <w:p w14:paraId="226C0928"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B2.3</w:t>
            </w:r>
            <w:r>
              <w:rPr>
                <w:rFonts w:cs="Arial"/>
                <w:color w:val="000000"/>
                <w:sz w:val="21"/>
                <w:szCs w:val="21"/>
                <w:lang w:eastAsia="en-GB"/>
              </w:rPr>
              <w:tab/>
            </w:r>
            <w:r w:rsidR="00B27244" w:rsidRPr="00E3101C">
              <w:rPr>
                <w:rFonts w:cs="Arial"/>
                <w:color w:val="000000"/>
                <w:sz w:val="21"/>
                <w:szCs w:val="21"/>
                <w:lang w:eastAsia="en-GB"/>
              </w:rPr>
              <w:t>Use software or tools to prepare or convert files to an appropriate format for mobile devices</w:t>
            </w:r>
          </w:p>
          <w:p w14:paraId="25A801B9"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B2.4</w:t>
            </w:r>
            <w:r>
              <w:rPr>
                <w:rFonts w:cs="Arial"/>
                <w:color w:val="000000"/>
                <w:sz w:val="21"/>
                <w:szCs w:val="21"/>
                <w:lang w:eastAsia="en-GB"/>
              </w:rPr>
              <w:tab/>
            </w:r>
            <w:r w:rsidR="00B27244" w:rsidRPr="00E3101C">
              <w:rPr>
                <w:rFonts w:cs="Arial"/>
                <w:color w:val="000000"/>
                <w:sz w:val="21"/>
                <w:szCs w:val="21"/>
                <w:lang w:eastAsia="en-GB"/>
              </w:rPr>
              <w:t xml:space="preserve">Input data </w:t>
            </w:r>
            <w:r>
              <w:rPr>
                <w:rFonts w:cs="Arial"/>
                <w:color w:val="000000"/>
                <w:sz w:val="21"/>
                <w:szCs w:val="21"/>
                <w:lang w:eastAsia="en-GB"/>
              </w:rPr>
              <w:t>accurately into a mobile device</w:t>
            </w:r>
          </w:p>
          <w:p w14:paraId="3956E6E8"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B2.5</w:t>
            </w:r>
            <w:r>
              <w:rPr>
                <w:rFonts w:cs="Arial"/>
                <w:color w:val="000000"/>
                <w:sz w:val="21"/>
                <w:szCs w:val="21"/>
                <w:lang w:eastAsia="en-GB"/>
              </w:rPr>
              <w:tab/>
            </w:r>
            <w:r w:rsidR="00B27244" w:rsidRPr="00E3101C">
              <w:rPr>
                <w:rFonts w:cs="Arial"/>
                <w:color w:val="000000"/>
                <w:sz w:val="21"/>
                <w:szCs w:val="21"/>
                <w:lang w:eastAsia="en-GB"/>
              </w:rPr>
              <w:t xml:space="preserve">Organise, </w:t>
            </w:r>
            <w:proofErr w:type="gramStart"/>
            <w:r w:rsidR="00B27244" w:rsidRPr="00E3101C">
              <w:rPr>
                <w:rFonts w:cs="Arial"/>
                <w:color w:val="000000"/>
                <w:sz w:val="21"/>
                <w:szCs w:val="21"/>
                <w:lang w:eastAsia="en-GB"/>
              </w:rPr>
              <w:t>store</w:t>
            </w:r>
            <w:proofErr w:type="gramEnd"/>
            <w:r w:rsidR="00B27244" w:rsidRPr="00E3101C">
              <w:rPr>
                <w:rFonts w:cs="Arial"/>
                <w:color w:val="000000"/>
                <w:sz w:val="21"/>
                <w:szCs w:val="21"/>
                <w:lang w:eastAsia="en-GB"/>
              </w:rPr>
              <w:t xml:space="preserve"> and retrieve data efficiently on a mobile device</w:t>
            </w:r>
          </w:p>
        </w:tc>
        <w:tc>
          <w:tcPr>
            <w:tcW w:w="6628" w:type="dxa"/>
            <w:tcBorders>
              <w:bottom w:val="single" w:sz="4" w:space="0" w:color="auto"/>
              <w:right w:val="single" w:sz="4" w:space="0" w:color="auto"/>
            </w:tcBorders>
          </w:tcPr>
          <w:p w14:paraId="55E51DCF" w14:textId="77777777" w:rsidR="00B27244" w:rsidRPr="00B27244" w:rsidRDefault="00E3101C" w:rsidP="00E3101C">
            <w:pPr>
              <w:pStyle w:val="OCRBullet"/>
              <w:numPr>
                <w:ilvl w:val="0"/>
                <w:numId w:val="0"/>
              </w:numPr>
              <w:spacing w:before="40" w:after="240"/>
              <w:rPr>
                <w:b/>
                <w:i/>
              </w:rPr>
            </w:pPr>
            <w:r w:rsidRPr="00E3101C">
              <w:rPr>
                <w:b/>
                <w:i/>
                <w:lang w:val="en-GB"/>
              </w:rPr>
              <w:t xml:space="preserve">B2.1, 2.3, </w:t>
            </w:r>
            <w:r w:rsidR="00B27244" w:rsidRPr="00E3101C">
              <w:rPr>
                <w:b/>
                <w:i/>
                <w:lang w:val="en-GB"/>
              </w:rPr>
              <w:t xml:space="preserve">2.4 &amp; </w:t>
            </w:r>
            <w:proofErr w:type="gramStart"/>
            <w:r w:rsidR="00B27244" w:rsidRPr="00E3101C">
              <w:rPr>
                <w:b/>
                <w:i/>
                <w:lang w:val="en-GB"/>
              </w:rPr>
              <w:t>2.5</w:t>
            </w:r>
            <w:r w:rsidRPr="00E3101C">
              <w:rPr>
                <w:b/>
                <w:i/>
                <w:lang w:val="en-GB"/>
              </w:rPr>
              <w:t xml:space="preserve"> </w:t>
            </w:r>
            <w:r w:rsidR="00B27244" w:rsidRPr="00E3101C">
              <w:rPr>
                <w:b/>
                <w:i/>
                <w:lang w:val="en-GB"/>
              </w:rPr>
              <w:t xml:space="preserve"> On</w:t>
            </w:r>
            <w:proofErr w:type="gramEnd"/>
            <w:r w:rsidR="00B27244" w:rsidRPr="00E3101C">
              <w:rPr>
                <w:b/>
                <w:i/>
                <w:lang w:val="en-GB"/>
              </w:rPr>
              <w:t xml:space="preserve"> the mobile device show </w:t>
            </w:r>
            <w:r w:rsidR="009F2454" w:rsidRPr="00E3101C">
              <w:rPr>
                <w:b/>
                <w:i/>
                <w:lang w:val="en-GB"/>
              </w:rPr>
              <w:t xml:space="preserve">three </w:t>
            </w:r>
            <w:r w:rsidR="00B27244" w:rsidRPr="00E3101C">
              <w:rPr>
                <w:b/>
                <w:i/>
                <w:lang w:val="en-GB"/>
              </w:rPr>
              <w:t xml:space="preserve">different examples of using the applications and files.  A minimum of two different examples of preparing or converting files.  Minimum of three different examples of inputting data accurately and a minimum of </w:t>
            </w:r>
            <w:r w:rsidR="009F2454" w:rsidRPr="00E3101C">
              <w:rPr>
                <w:b/>
                <w:i/>
                <w:lang w:val="en-GB"/>
              </w:rPr>
              <w:t xml:space="preserve">three </w:t>
            </w:r>
            <w:r w:rsidR="00B27244" w:rsidRPr="00E3101C">
              <w:rPr>
                <w:b/>
                <w:i/>
                <w:lang w:val="en-GB"/>
              </w:rPr>
              <w:t xml:space="preserve">different examples of organising, </w:t>
            </w:r>
            <w:proofErr w:type="gramStart"/>
            <w:r w:rsidR="00B27244" w:rsidRPr="00E3101C">
              <w:rPr>
                <w:b/>
                <w:i/>
                <w:lang w:val="en-GB"/>
              </w:rPr>
              <w:t>storing</w:t>
            </w:r>
            <w:proofErr w:type="gramEnd"/>
            <w:r w:rsidR="00B27244" w:rsidRPr="00E3101C">
              <w:rPr>
                <w:b/>
                <w:i/>
                <w:lang w:val="en-GB"/>
              </w:rPr>
              <w:t xml:space="preserve"> and retrieving data.</w:t>
            </w:r>
          </w:p>
          <w:p w14:paraId="51B56BA2" w14:textId="77777777" w:rsidR="00B27244" w:rsidRPr="009E3653" w:rsidRDefault="00B27244" w:rsidP="00E3101C">
            <w:pPr>
              <w:widowControl w:val="0"/>
              <w:autoSpaceDE w:val="0"/>
              <w:autoSpaceDN w:val="0"/>
              <w:adjustRightInd w:val="0"/>
              <w:spacing w:after="80"/>
              <w:rPr>
                <w:sz w:val="20"/>
              </w:rPr>
            </w:pPr>
            <w:r w:rsidRPr="00E3101C">
              <w:rPr>
                <w:b/>
                <w:sz w:val="20"/>
              </w:rPr>
              <w:t>Examples:</w:t>
            </w:r>
            <w:r w:rsidRPr="00E3101C">
              <w:rPr>
                <w:sz w:val="20"/>
              </w:rPr>
              <w:t xml:space="preserve">  Mobile applications and files: games and interactive material, documents, music files, video animations, image slideshows and presentations, emails, Internet pages, collaborative tools; pdf documents, Office documents, e-books, Flash animations; naming protocols; adding applications.  Input data: touch screen, stylus, keypad, voice command; create products on the device: (documents such as text notes or email, files such as sound recording, </w:t>
            </w:r>
            <w:proofErr w:type="gramStart"/>
            <w:r w:rsidRPr="00E3101C">
              <w:rPr>
                <w:sz w:val="20"/>
              </w:rPr>
              <w:t>image</w:t>
            </w:r>
            <w:proofErr w:type="gramEnd"/>
            <w:r w:rsidRPr="00E3101C">
              <w:rPr>
                <w:sz w:val="20"/>
              </w:rPr>
              <w:t xml:space="preserve"> or video capture).  Store and retrieve data: Files (</w:t>
            </w:r>
            <w:proofErr w:type="gramStart"/>
            <w:r w:rsidRPr="00E3101C">
              <w:rPr>
                <w:sz w:val="20"/>
              </w:rPr>
              <w:t>e.g.</w:t>
            </w:r>
            <w:proofErr w:type="gramEnd"/>
            <w:r w:rsidRPr="00E3101C">
              <w:rPr>
                <w:sz w:val="20"/>
              </w:rPr>
              <w:t xml:space="preserve"> create, name, open, save, save as, print, close), folders (e.g. create, name), navigate (e.g. menu, tool bar, icon, scroll bar, button); save to card, save to memory.</w:t>
            </w:r>
          </w:p>
        </w:tc>
        <w:tc>
          <w:tcPr>
            <w:tcW w:w="5137" w:type="dxa"/>
            <w:tcBorders>
              <w:left w:val="single" w:sz="4" w:space="0" w:color="auto"/>
              <w:bottom w:val="single" w:sz="4" w:space="0" w:color="auto"/>
            </w:tcBorders>
          </w:tcPr>
          <w:p w14:paraId="37EF1319" w14:textId="77777777" w:rsidR="00B27244" w:rsidRPr="00262C8F" w:rsidRDefault="00E6666C" w:rsidP="00E85712">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B27244" w14:paraId="571B0936" w14:textId="77777777" w:rsidTr="00E3101C">
        <w:trPr>
          <w:trHeight w:val="900"/>
        </w:trPr>
        <w:tc>
          <w:tcPr>
            <w:tcW w:w="3970" w:type="dxa"/>
            <w:tcBorders>
              <w:bottom w:val="single" w:sz="4" w:space="0" w:color="auto"/>
              <w:right w:val="single" w:sz="4" w:space="0" w:color="auto"/>
            </w:tcBorders>
          </w:tcPr>
          <w:p w14:paraId="7E8D1D86" w14:textId="77777777" w:rsidR="00B27244" w:rsidRPr="00E3101C" w:rsidRDefault="00B27244" w:rsidP="00E3101C">
            <w:pPr>
              <w:autoSpaceDE w:val="0"/>
              <w:autoSpaceDN w:val="0"/>
              <w:adjustRightInd w:val="0"/>
              <w:spacing w:before="40" w:after="240"/>
              <w:ind w:left="567" w:hanging="567"/>
              <w:rPr>
                <w:rFonts w:cs="Arial"/>
                <w:color w:val="000000"/>
                <w:sz w:val="21"/>
                <w:szCs w:val="21"/>
                <w:lang w:eastAsia="en-GB"/>
              </w:rPr>
            </w:pPr>
            <w:r w:rsidRPr="00E3101C">
              <w:rPr>
                <w:rFonts w:cs="Arial"/>
                <w:color w:val="000000"/>
                <w:sz w:val="21"/>
                <w:szCs w:val="21"/>
                <w:lang w:eastAsia="en-GB"/>
              </w:rPr>
              <w:t>B</w:t>
            </w:r>
            <w:r w:rsidR="00E3101C">
              <w:rPr>
                <w:rFonts w:cs="Arial"/>
                <w:color w:val="000000"/>
                <w:sz w:val="21"/>
                <w:szCs w:val="21"/>
                <w:lang w:eastAsia="en-GB"/>
              </w:rPr>
              <w:t>2.2</w:t>
            </w:r>
            <w:r w:rsidR="00E3101C">
              <w:rPr>
                <w:rFonts w:cs="Arial"/>
                <w:color w:val="000000"/>
                <w:sz w:val="21"/>
                <w:szCs w:val="21"/>
                <w:lang w:eastAsia="en-GB"/>
              </w:rPr>
              <w:tab/>
            </w:r>
            <w:r w:rsidRPr="00E3101C">
              <w:rPr>
                <w:rFonts w:cs="Arial"/>
                <w:color w:val="000000"/>
                <w:sz w:val="21"/>
                <w:szCs w:val="21"/>
                <w:lang w:eastAsia="en-GB"/>
              </w:rPr>
              <w:t>Define file formats appropriate for mobile devices</w:t>
            </w:r>
          </w:p>
        </w:tc>
        <w:tc>
          <w:tcPr>
            <w:tcW w:w="6628" w:type="dxa"/>
            <w:tcBorders>
              <w:bottom w:val="single" w:sz="4" w:space="0" w:color="auto"/>
              <w:right w:val="single" w:sz="4" w:space="0" w:color="auto"/>
            </w:tcBorders>
          </w:tcPr>
          <w:p w14:paraId="06B2A694" w14:textId="77777777" w:rsidR="00B27244" w:rsidRPr="00B27244" w:rsidRDefault="00B27244" w:rsidP="00B27244">
            <w:pPr>
              <w:widowControl w:val="0"/>
              <w:autoSpaceDE w:val="0"/>
              <w:autoSpaceDN w:val="0"/>
              <w:adjustRightInd w:val="0"/>
              <w:rPr>
                <w:b/>
                <w:i/>
              </w:rPr>
            </w:pPr>
            <w:proofErr w:type="gramStart"/>
            <w:r w:rsidRPr="00E3101C">
              <w:rPr>
                <w:b/>
                <w:i/>
                <w:sz w:val="22"/>
                <w:szCs w:val="22"/>
              </w:rPr>
              <w:t>B2.2</w:t>
            </w:r>
            <w:r w:rsidR="00E3101C" w:rsidRPr="00E3101C">
              <w:rPr>
                <w:b/>
                <w:i/>
                <w:sz w:val="22"/>
                <w:szCs w:val="22"/>
              </w:rPr>
              <w:t xml:space="preserve"> </w:t>
            </w:r>
            <w:r w:rsidRPr="00E3101C">
              <w:rPr>
                <w:b/>
                <w:i/>
                <w:sz w:val="22"/>
                <w:szCs w:val="22"/>
              </w:rPr>
              <w:t xml:space="preserve"> </w:t>
            </w:r>
            <w:r w:rsidR="009F2454" w:rsidRPr="00E3101C">
              <w:rPr>
                <w:b/>
                <w:i/>
                <w:sz w:val="22"/>
                <w:szCs w:val="22"/>
              </w:rPr>
              <w:t>List</w:t>
            </w:r>
            <w:proofErr w:type="gramEnd"/>
            <w:r w:rsidR="009F2454" w:rsidRPr="00E3101C">
              <w:rPr>
                <w:b/>
                <w:i/>
                <w:sz w:val="22"/>
                <w:szCs w:val="22"/>
              </w:rPr>
              <w:t xml:space="preserve"> a </w:t>
            </w:r>
            <w:r w:rsidRPr="00E3101C">
              <w:rPr>
                <w:b/>
                <w:i/>
                <w:sz w:val="22"/>
                <w:szCs w:val="22"/>
              </w:rPr>
              <w:t xml:space="preserve"> minimum of two different examples of file formats appropriate for mobile devices</w:t>
            </w:r>
            <w:r w:rsidR="00E3101C" w:rsidRPr="00E3101C">
              <w:rPr>
                <w:b/>
                <w:i/>
                <w:sz w:val="22"/>
                <w:szCs w:val="22"/>
              </w:rPr>
              <w:t>.</w:t>
            </w:r>
          </w:p>
          <w:p w14:paraId="0EAD29DA" w14:textId="77777777" w:rsidR="00B27244" w:rsidRPr="00B27244" w:rsidRDefault="00B27244" w:rsidP="00B27244">
            <w:pPr>
              <w:widowControl w:val="0"/>
              <w:autoSpaceDE w:val="0"/>
              <w:autoSpaceDN w:val="0"/>
              <w:adjustRightInd w:val="0"/>
              <w:rPr>
                <w:i/>
              </w:rPr>
            </w:pPr>
          </w:p>
          <w:p w14:paraId="242B3882" w14:textId="77777777" w:rsidR="00B27244" w:rsidRPr="009E3653" w:rsidRDefault="00B27244" w:rsidP="00E3101C">
            <w:pPr>
              <w:widowControl w:val="0"/>
              <w:autoSpaceDE w:val="0"/>
              <w:autoSpaceDN w:val="0"/>
              <w:adjustRightInd w:val="0"/>
              <w:spacing w:after="80"/>
              <w:rPr>
                <w:rFonts w:cs="Arial"/>
                <w:i/>
                <w:sz w:val="20"/>
              </w:rPr>
            </w:pPr>
            <w:r w:rsidRPr="00E3101C">
              <w:rPr>
                <w:b/>
                <w:sz w:val="20"/>
              </w:rPr>
              <w:t>Examples:</w:t>
            </w:r>
            <w:r w:rsidRPr="00E3101C">
              <w:rPr>
                <w:sz w:val="20"/>
              </w:rPr>
              <w:t xml:space="preserve">  File formats: naming protocols; file size.</w:t>
            </w:r>
          </w:p>
        </w:tc>
        <w:tc>
          <w:tcPr>
            <w:tcW w:w="5137" w:type="dxa"/>
            <w:tcBorders>
              <w:left w:val="single" w:sz="4" w:space="0" w:color="auto"/>
              <w:bottom w:val="single" w:sz="4" w:space="0" w:color="auto"/>
            </w:tcBorders>
          </w:tcPr>
          <w:p w14:paraId="2923A26D" w14:textId="77777777" w:rsidR="00B27244" w:rsidRPr="005E2A76" w:rsidRDefault="00E6666C" w:rsidP="005E2A7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433D3FBF" w14:textId="77777777" w:rsidR="00E3101C" w:rsidRDefault="00E3101C">
      <w:pPr>
        <w:rPr>
          <w:b/>
        </w:rPr>
      </w:pPr>
    </w:p>
    <w:p w14:paraId="1FC36824" w14:textId="77777777" w:rsidR="007272D3" w:rsidRDefault="00E3101C">
      <w:pPr>
        <w:rPr>
          <w:b/>
        </w:rPr>
      </w:pPr>
      <w:r>
        <w:rPr>
          <w:b/>
        </w:rPr>
        <w:br w:type="page"/>
      </w:r>
    </w:p>
    <w:p w14:paraId="267EFA2E" w14:textId="77777777" w:rsidR="00794A32" w:rsidRDefault="00794A32">
      <w:pPr>
        <w:rPr>
          <w:b/>
        </w:rPr>
      </w:pP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794A32" w14:paraId="1DE55CB2" w14:textId="77777777" w:rsidTr="00262C8F">
        <w:trPr>
          <w:trHeight w:val="410"/>
        </w:trPr>
        <w:tc>
          <w:tcPr>
            <w:tcW w:w="3970" w:type="dxa"/>
            <w:tcBorders>
              <w:right w:val="single" w:sz="4" w:space="0" w:color="auto"/>
            </w:tcBorders>
            <w:shd w:val="clear" w:color="auto" w:fill="D9D9D9"/>
            <w:vAlign w:val="center"/>
          </w:tcPr>
          <w:p w14:paraId="70508D07" w14:textId="77777777" w:rsidR="00794A32" w:rsidRPr="00262C8F" w:rsidRDefault="00794A32" w:rsidP="0000436B">
            <w:pPr>
              <w:pStyle w:val="OCRBullet"/>
              <w:numPr>
                <w:ilvl w:val="0"/>
                <w:numId w:val="0"/>
              </w:numPr>
              <w:tabs>
                <w:tab w:val="left" w:pos="720"/>
              </w:tabs>
              <w:spacing w:before="60"/>
              <w:rPr>
                <w:rFonts w:cs="Arial"/>
                <w:b/>
                <w:lang w:val="en-GB"/>
              </w:rPr>
            </w:pPr>
            <w:r w:rsidRPr="00262C8F">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5D3F28F9" w14:textId="77777777" w:rsidR="00794A32" w:rsidRPr="00262C8F" w:rsidRDefault="00794A32" w:rsidP="0000436B">
            <w:pPr>
              <w:rPr>
                <w:b/>
                <w:sz w:val="22"/>
                <w:szCs w:val="22"/>
              </w:rPr>
            </w:pPr>
            <w:r w:rsidRPr="00262C8F">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5B13B3CB" w14:textId="77777777" w:rsidR="00794A32" w:rsidRPr="00262C8F" w:rsidRDefault="00794A32" w:rsidP="0000436B">
            <w:pPr>
              <w:pStyle w:val="checklist2"/>
              <w:rPr>
                <w:sz w:val="22"/>
                <w:szCs w:val="22"/>
                <w:lang w:val="en-GB"/>
              </w:rPr>
            </w:pPr>
            <w:r w:rsidRPr="00262C8F">
              <w:rPr>
                <w:i w:val="0"/>
                <w:sz w:val="22"/>
                <w:szCs w:val="22"/>
                <w:lang w:val="en-GB"/>
              </w:rPr>
              <w:t>Details/Page Number/Location of Evidence</w:t>
            </w:r>
          </w:p>
        </w:tc>
      </w:tr>
      <w:tr w:rsidR="00B27244" w14:paraId="6A3813C7" w14:textId="77777777" w:rsidTr="0000436B">
        <w:trPr>
          <w:trHeight w:val="1590"/>
        </w:trPr>
        <w:tc>
          <w:tcPr>
            <w:tcW w:w="3970" w:type="dxa"/>
            <w:tcBorders>
              <w:bottom w:val="single" w:sz="4" w:space="0" w:color="auto"/>
              <w:right w:val="single" w:sz="4" w:space="0" w:color="auto"/>
            </w:tcBorders>
          </w:tcPr>
          <w:p w14:paraId="0321EC5D"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b/>
                <w:color w:val="000000"/>
                <w:sz w:val="22"/>
                <w:szCs w:val="22"/>
                <w:lang w:eastAsia="en-GB"/>
              </w:rPr>
              <w:t>B3</w:t>
            </w:r>
            <w:r>
              <w:rPr>
                <w:rFonts w:cs="Arial"/>
                <w:b/>
                <w:color w:val="000000"/>
                <w:sz w:val="22"/>
                <w:szCs w:val="22"/>
                <w:lang w:eastAsia="en-GB"/>
              </w:rPr>
              <w:tab/>
            </w:r>
            <w:r w:rsidR="00B27244" w:rsidRPr="00E3101C">
              <w:rPr>
                <w:rFonts w:cs="Arial"/>
                <w:b/>
                <w:color w:val="000000"/>
                <w:sz w:val="22"/>
                <w:szCs w:val="22"/>
                <w:lang w:eastAsia="en-GB"/>
              </w:rPr>
              <w:t>Use tools and techniques to transfer data to and from mobile devices</w:t>
            </w:r>
          </w:p>
          <w:p w14:paraId="47755B24"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B3.1</w:t>
            </w:r>
            <w:r>
              <w:rPr>
                <w:rFonts w:cs="Arial"/>
                <w:color w:val="000000"/>
                <w:sz w:val="21"/>
                <w:szCs w:val="21"/>
                <w:lang w:eastAsia="en-GB"/>
              </w:rPr>
              <w:tab/>
            </w:r>
            <w:r w:rsidR="00B27244" w:rsidRPr="00E3101C">
              <w:rPr>
                <w:rFonts w:cs="Arial"/>
                <w:color w:val="000000"/>
                <w:sz w:val="21"/>
                <w:szCs w:val="21"/>
                <w:lang w:eastAsia="en-GB"/>
              </w:rPr>
              <w:t>Describe different types of secure connection methods t</w:t>
            </w:r>
            <w:r>
              <w:rPr>
                <w:rFonts w:cs="Arial"/>
                <w:color w:val="000000"/>
                <w:sz w:val="21"/>
                <w:szCs w:val="21"/>
                <w:lang w:eastAsia="en-GB"/>
              </w:rPr>
              <w:t>hat can be used between devices</w:t>
            </w:r>
          </w:p>
          <w:p w14:paraId="7C364620"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B3.2</w:t>
            </w:r>
            <w:r>
              <w:rPr>
                <w:rFonts w:cs="Arial"/>
                <w:color w:val="000000"/>
                <w:sz w:val="21"/>
                <w:szCs w:val="21"/>
                <w:lang w:eastAsia="en-GB"/>
              </w:rPr>
              <w:tab/>
            </w:r>
            <w:r w:rsidR="00B27244" w:rsidRPr="00E3101C">
              <w:rPr>
                <w:rFonts w:cs="Arial"/>
                <w:color w:val="000000"/>
                <w:sz w:val="21"/>
                <w:szCs w:val="21"/>
                <w:lang w:eastAsia="en-GB"/>
              </w:rPr>
              <w:t xml:space="preserve">Describe software requirements and techniques to </w:t>
            </w:r>
            <w:r>
              <w:rPr>
                <w:rFonts w:cs="Arial"/>
                <w:color w:val="000000"/>
                <w:sz w:val="21"/>
                <w:szCs w:val="21"/>
                <w:lang w:eastAsia="en-GB"/>
              </w:rPr>
              <w:t>connect and synchronise devices</w:t>
            </w:r>
          </w:p>
          <w:p w14:paraId="492D267F"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B3.6</w:t>
            </w:r>
            <w:r>
              <w:rPr>
                <w:rFonts w:cs="Arial"/>
                <w:color w:val="000000"/>
                <w:sz w:val="21"/>
                <w:szCs w:val="21"/>
                <w:lang w:eastAsia="en-GB"/>
              </w:rPr>
              <w:tab/>
            </w:r>
            <w:r w:rsidR="00B27244" w:rsidRPr="00E3101C">
              <w:rPr>
                <w:rFonts w:cs="Arial"/>
                <w:color w:val="000000"/>
                <w:sz w:val="21"/>
                <w:szCs w:val="21"/>
                <w:lang w:eastAsia="en-GB"/>
              </w:rPr>
              <w:t>Explain why it is important to stay safe, keep information secure and to respect others when using mobile devices</w:t>
            </w:r>
          </w:p>
        </w:tc>
        <w:tc>
          <w:tcPr>
            <w:tcW w:w="6628" w:type="dxa"/>
            <w:tcBorders>
              <w:bottom w:val="single" w:sz="4" w:space="0" w:color="auto"/>
              <w:right w:val="single" w:sz="4" w:space="0" w:color="auto"/>
            </w:tcBorders>
          </w:tcPr>
          <w:p w14:paraId="642AAD20" w14:textId="77777777" w:rsidR="00B27244" w:rsidRPr="00E3101C" w:rsidRDefault="00E3101C" w:rsidP="00E3101C">
            <w:pPr>
              <w:pStyle w:val="OCRBullet"/>
              <w:numPr>
                <w:ilvl w:val="0"/>
                <w:numId w:val="0"/>
              </w:numPr>
              <w:spacing w:before="40" w:after="240"/>
              <w:rPr>
                <w:b/>
                <w:i/>
                <w:lang w:val="en-GB"/>
              </w:rPr>
            </w:pPr>
            <w:r w:rsidRPr="00E3101C">
              <w:rPr>
                <w:b/>
                <w:i/>
                <w:lang w:val="en-GB"/>
              </w:rPr>
              <w:t xml:space="preserve">B3.1, </w:t>
            </w:r>
            <w:r w:rsidR="00B27244" w:rsidRPr="00E3101C">
              <w:rPr>
                <w:b/>
                <w:i/>
                <w:lang w:val="en-GB"/>
              </w:rPr>
              <w:t xml:space="preserve">3.2 &amp; </w:t>
            </w:r>
            <w:proofErr w:type="gramStart"/>
            <w:r w:rsidR="00B27244" w:rsidRPr="00E3101C">
              <w:rPr>
                <w:b/>
                <w:i/>
                <w:lang w:val="en-GB"/>
              </w:rPr>
              <w:t>3.6</w:t>
            </w:r>
            <w:r w:rsidRPr="00E3101C">
              <w:rPr>
                <w:b/>
                <w:i/>
                <w:lang w:val="en-GB"/>
              </w:rPr>
              <w:t xml:space="preserve"> </w:t>
            </w:r>
            <w:r w:rsidR="00B27244" w:rsidRPr="00E3101C">
              <w:rPr>
                <w:b/>
                <w:i/>
                <w:lang w:val="en-GB"/>
              </w:rPr>
              <w:t xml:space="preserve"> Describe</w:t>
            </w:r>
            <w:proofErr w:type="gramEnd"/>
            <w:r w:rsidR="00B27244" w:rsidRPr="00E3101C">
              <w:rPr>
                <w:b/>
                <w:i/>
                <w:lang w:val="en-GB"/>
              </w:rPr>
              <w:t xml:space="preserve"> three different secure connection methods, that can be used between devices, a minimum of three different examples of staying safe and describe what software requirements and techniques to use to connec</w:t>
            </w:r>
            <w:r w:rsidRPr="00E3101C">
              <w:rPr>
                <w:b/>
                <w:i/>
                <w:lang w:val="en-GB"/>
              </w:rPr>
              <w:t>t and synchronise the device.</w:t>
            </w:r>
          </w:p>
          <w:p w14:paraId="5440A068" w14:textId="77777777" w:rsidR="00B27244" w:rsidRPr="00E3101C" w:rsidRDefault="00B27244" w:rsidP="00E3101C">
            <w:pPr>
              <w:widowControl w:val="0"/>
              <w:autoSpaceDE w:val="0"/>
              <w:autoSpaceDN w:val="0"/>
              <w:adjustRightInd w:val="0"/>
              <w:spacing w:after="80"/>
              <w:rPr>
                <w:i/>
                <w:sz w:val="20"/>
              </w:rPr>
            </w:pPr>
            <w:r w:rsidRPr="00E3101C">
              <w:rPr>
                <w:b/>
                <w:sz w:val="20"/>
              </w:rPr>
              <w:t>Examples:</w:t>
            </w:r>
            <w:r w:rsidRPr="00E3101C">
              <w:rPr>
                <w:sz w:val="20"/>
              </w:rPr>
              <w:t xml:space="preserve">  Secure connection: password control, Bluetooth, infrared, cable, device pairing; synchronisation software; connection settings.  Staying safe: protect personal information, avoid misuse of images, use appropriate language, respect confidentiality, use copy lists with discrimination</w:t>
            </w:r>
            <w:r w:rsidR="00E3101C">
              <w:rPr>
                <w:sz w:val="20"/>
              </w:rPr>
              <w:t>.</w:t>
            </w:r>
          </w:p>
        </w:tc>
        <w:tc>
          <w:tcPr>
            <w:tcW w:w="5137" w:type="dxa"/>
            <w:tcBorders>
              <w:left w:val="single" w:sz="4" w:space="0" w:color="auto"/>
              <w:bottom w:val="single" w:sz="4" w:space="0" w:color="auto"/>
            </w:tcBorders>
          </w:tcPr>
          <w:p w14:paraId="4E569251" w14:textId="77777777" w:rsidR="00B27244" w:rsidRPr="00262C8F" w:rsidRDefault="00E6666C" w:rsidP="00CF55DA">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B27244" w14:paraId="67179ADC" w14:textId="77777777" w:rsidTr="00E3101C">
        <w:trPr>
          <w:trHeight w:val="277"/>
        </w:trPr>
        <w:tc>
          <w:tcPr>
            <w:tcW w:w="3970" w:type="dxa"/>
            <w:tcBorders>
              <w:bottom w:val="single" w:sz="4" w:space="0" w:color="auto"/>
              <w:right w:val="single" w:sz="4" w:space="0" w:color="auto"/>
            </w:tcBorders>
          </w:tcPr>
          <w:p w14:paraId="045B97C8"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B3.3</w:t>
            </w:r>
            <w:r>
              <w:rPr>
                <w:rFonts w:cs="Arial"/>
                <w:color w:val="000000"/>
                <w:sz w:val="21"/>
                <w:szCs w:val="21"/>
                <w:lang w:eastAsia="en-GB"/>
              </w:rPr>
              <w:tab/>
            </w:r>
            <w:r w:rsidR="00B27244" w:rsidRPr="00E3101C">
              <w:rPr>
                <w:rFonts w:cs="Arial"/>
                <w:color w:val="000000"/>
                <w:sz w:val="21"/>
                <w:szCs w:val="21"/>
                <w:lang w:eastAsia="en-GB"/>
              </w:rPr>
              <w:t>Transfer information to and from mobile devices usi</w:t>
            </w:r>
            <w:r>
              <w:rPr>
                <w:rFonts w:cs="Arial"/>
                <w:color w:val="000000"/>
                <w:sz w:val="21"/>
                <w:szCs w:val="21"/>
                <w:lang w:eastAsia="en-GB"/>
              </w:rPr>
              <w:t>ng secure connection procedures</w:t>
            </w:r>
          </w:p>
          <w:p w14:paraId="48DA8901"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B3.4</w:t>
            </w:r>
            <w:r>
              <w:rPr>
                <w:rFonts w:cs="Arial"/>
                <w:color w:val="000000"/>
                <w:sz w:val="21"/>
                <w:szCs w:val="21"/>
                <w:lang w:eastAsia="en-GB"/>
              </w:rPr>
              <w:tab/>
              <w:t>S</w:t>
            </w:r>
            <w:r w:rsidR="00B27244" w:rsidRPr="00E3101C">
              <w:rPr>
                <w:rFonts w:cs="Arial"/>
                <w:color w:val="000000"/>
                <w:sz w:val="21"/>
                <w:szCs w:val="21"/>
                <w:lang w:eastAsia="en-GB"/>
              </w:rPr>
              <w:t>ynchronise mobile device data</w:t>
            </w:r>
            <w:r>
              <w:rPr>
                <w:rFonts w:cs="Arial"/>
                <w:color w:val="000000"/>
                <w:sz w:val="21"/>
                <w:szCs w:val="21"/>
                <w:lang w:eastAsia="en-GB"/>
              </w:rPr>
              <w:t xml:space="preserve"> with source data</w:t>
            </w:r>
          </w:p>
          <w:p w14:paraId="02C6D1CB"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B3.5</w:t>
            </w:r>
            <w:r>
              <w:rPr>
                <w:rFonts w:cs="Arial"/>
                <w:color w:val="000000"/>
                <w:sz w:val="21"/>
                <w:szCs w:val="21"/>
                <w:lang w:eastAsia="en-GB"/>
              </w:rPr>
              <w:tab/>
            </w:r>
            <w:r w:rsidR="00B27244" w:rsidRPr="00E3101C">
              <w:rPr>
                <w:rFonts w:cs="Arial"/>
                <w:color w:val="000000"/>
                <w:sz w:val="21"/>
                <w:szCs w:val="21"/>
                <w:lang w:eastAsia="en-GB"/>
              </w:rPr>
              <w:t xml:space="preserve">Recognise copyright and other constraints on the </w:t>
            </w:r>
            <w:r>
              <w:rPr>
                <w:rFonts w:cs="Arial"/>
                <w:color w:val="000000"/>
                <w:sz w:val="21"/>
                <w:szCs w:val="21"/>
                <w:lang w:eastAsia="en-GB"/>
              </w:rPr>
              <w:t>use and transfer of information</w:t>
            </w:r>
          </w:p>
          <w:p w14:paraId="206B17D7"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B3.7</w:t>
            </w:r>
            <w:r>
              <w:rPr>
                <w:rFonts w:cs="Arial"/>
                <w:color w:val="000000"/>
                <w:sz w:val="21"/>
                <w:szCs w:val="21"/>
                <w:lang w:eastAsia="en-GB"/>
              </w:rPr>
              <w:tab/>
            </w:r>
            <w:r w:rsidR="00B27244" w:rsidRPr="00E3101C">
              <w:rPr>
                <w:rFonts w:cs="Arial"/>
                <w:color w:val="000000"/>
                <w:sz w:val="21"/>
                <w:szCs w:val="21"/>
                <w:lang w:eastAsia="en-GB"/>
              </w:rPr>
              <w:t xml:space="preserve">Keep information secure when using a mobile device </w:t>
            </w:r>
          </w:p>
        </w:tc>
        <w:tc>
          <w:tcPr>
            <w:tcW w:w="6628" w:type="dxa"/>
            <w:tcBorders>
              <w:bottom w:val="single" w:sz="4" w:space="0" w:color="auto"/>
              <w:right w:val="single" w:sz="4" w:space="0" w:color="auto"/>
            </w:tcBorders>
          </w:tcPr>
          <w:p w14:paraId="477E4456" w14:textId="77777777" w:rsidR="00B27244" w:rsidRPr="00E3101C" w:rsidRDefault="00B27244" w:rsidP="00E3101C">
            <w:pPr>
              <w:pStyle w:val="OCRBullet"/>
              <w:numPr>
                <w:ilvl w:val="0"/>
                <w:numId w:val="0"/>
              </w:numPr>
              <w:spacing w:before="40" w:after="240"/>
              <w:rPr>
                <w:b/>
                <w:i/>
                <w:lang w:val="en-GB"/>
              </w:rPr>
            </w:pPr>
            <w:r w:rsidRPr="00E3101C">
              <w:rPr>
                <w:b/>
                <w:i/>
                <w:lang w:val="en-GB"/>
              </w:rPr>
              <w:t>B3.3</w:t>
            </w:r>
            <w:r w:rsidR="00E3101C" w:rsidRPr="00E3101C">
              <w:rPr>
                <w:b/>
                <w:i/>
                <w:lang w:val="en-GB"/>
              </w:rPr>
              <w:t xml:space="preserve">, 3.4, </w:t>
            </w:r>
            <w:r w:rsidRPr="00E3101C">
              <w:rPr>
                <w:b/>
                <w:i/>
                <w:lang w:val="en-GB"/>
              </w:rPr>
              <w:t xml:space="preserve">3.5 &amp; </w:t>
            </w:r>
            <w:proofErr w:type="gramStart"/>
            <w:r w:rsidRPr="00E3101C">
              <w:rPr>
                <w:b/>
                <w:i/>
                <w:lang w:val="en-GB"/>
              </w:rPr>
              <w:t xml:space="preserve">3.7 </w:t>
            </w:r>
            <w:r w:rsidR="00E3101C" w:rsidRPr="00E3101C">
              <w:rPr>
                <w:b/>
                <w:i/>
                <w:lang w:val="en-GB"/>
              </w:rPr>
              <w:t xml:space="preserve"> </w:t>
            </w:r>
            <w:r w:rsidRPr="00E3101C">
              <w:rPr>
                <w:b/>
                <w:i/>
                <w:lang w:val="en-GB"/>
              </w:rPr>
              <w:t>Give</w:t>
            </w:r>
            <w:proofErr w:type="gramEnd"/>
            <w:r w:rsidRPr="00E3101C">
              <w:rPr>
                <w:b/>
                <w:i/>
                <w:lang w:val="en-GB"/>
              </w:rPr>
              <w:t xml:space="preserve"> a minimum of one example of transferring information to and from mobile devices and one example of synchronising.  Minimum of two different examples of copyright and other constraints and a minimum of two different examples of keeping information secure</w:t>
            </w:r>
            <w:r w:rsidR="00E3101C" w:rsidRPr="00E3101C">
              <w:rPr>
                <w:b/>
                <w:i/>
                <w:lang w:val="en-GB"/>
              </w:rPr>
              <w:t>.</w:t>
            </w:r>
          </w:p>
          <w:p w14:paraId="52106EAF" w14:textId="77777777" w:rsidR="00B27244" w:rsidRPr="009E3653" w:rsidRDefault="00B27244" w:rsidP="00E3101C">
            <w:pPr>
              <w:widowControl w:val="0"/>
              <w:autoSpaceDE w:val="0"/>
              <w:autoSpaceDN w:val="0"/>
              <w:adjustRightInd w:val="0"/>
              <w:spacing w:after="80"/>
              <w:rPr>
                <w:sz w:val="20"/>
              </w:rPr>
            </w:pPr>
            <w:r w:rsidRPr="00E3101C">
              <w:rPr>
                <w:b/>
                <w:sz w:val="20"/>
              </w:rPr>
              <w:t>Examples:</w:t>
            </w:r>
            <w:r w:rsidRPr="00E3101C">
              <w:rPr>
                <w:sz w:val="20"/>
              </w:rPr>
              <w:t xml:space="preserve">  Transfer information: export, drag and drop, SMS, when transfer successful; change </w:t>
            </w:r>
            <w:smartTag w:uri="urn:schemas-microsoft-com:office:smarttags" w:element="stockticker">
              <w:r w:rsidRPr="00E3101C">
                <w:rPr>
                  <w:sz w:val="20"/>
                </w:rPr>
                <w:t>SIM</w:t>
              </w:r>
            </w:smartTag>
            <w:r w:rsidRPr="00E3101C">
              <w:rPr>
                <w:sz w:val="20"/>
              </w:rPr>
              <w:t xml:space="preserve"> card.  Synchronise mobile device: Files, calendar, address book, tasks; With laptop, desktop.  Copyright constraints: effect of copyright law (</w:t>
            </w:r>
            <w:proofErr w:type="gramStart"/>
            <w:r w:rsidRPr="00E3101C">
              <w:rPr>
                <w:sz w:val="20"/>
              </w:rPr>
              <w:t>e.g.</w:t>
            </w:r>
            <w:proofErr w:type="gramEnd"/>
            <w:r w:rsidRPr="00E3101C">
              <w:rPr>
                <w:sz w:val="20"/>
              </w:rPr>
              <w:t xml:space="preserve"> on music downloads or use of other people’s images), acknowledgment of sources, avoiding plagiarism, permissions, provisions of the Data Protection Act.  Keep information secure: username and password/PIN selection and management, password strength; how and when to change passwords; respect confidentiality, avoid inappropriate disclosure of information.</w:t>
            </w:r>
          </w:p>
        </w:tc>
        <w:tc>
          <w:tcPr>
            <w:tcW w:w="5137" w:type="dxa"/>
            <w:tcBorders>
              <w:left w:val="single" w:sz="4" w:space="0" w:color="auto"/>
              <w:bottom w:val="single" w:sz="4" w:space="0" w:color="auto"/>
            </w:tcBorders>
          </w:tcPr>
          <w:p w14:paraId="5B730870" w14:textId="77777777" w:rsidR="00B27244" w:rsidRPr="005E2A76" w:rsidRDefault="00E6666C" w:rsidP="005E2A7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0F9CD286" w14:textId="77777777" w:rsidR="009E3653" w:rsidRDefault="009E3653">
      <w:pPr>
        <w:rPr>
          <w:b/>
        </w:rPr>
      </w:pPr>
    </w:p>
    <w:p w14:paraId="0E45280A" w14:textId="77777777" w:rsidR="00990A72" w:rsidRDefault="009E3653">
      <w:pPr>
        <w:rPr>
          <w:b/>
        </w:rPr>
      </w:pPr>
      <w:r>
        <w:rPr>
          <w:b/>
        </w:rPr>
        <w:br w:type="page"/>
      </w:r>
    </w:p>
    <w:tbl>
      <w:tblPr>
        <w:tblpPr w:leftFromText="180" w:rightFromText="180" w:vertAnchor="text" w:horzAnchor="margin" w:tblpX="-176" w:tblpY="-64"/>
        <w:tblW w:w="157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0"/>
        <w:gridCol w:w="6628"/>
        <w:gridCol w:w="5137"/>
      </w:tblGrid>
      <w:tr w:rsidR="00F14E88" w14:paraId="397BE11A" w14:textId="77777777" w:rsidTr="00262C8F">
        <w:trPr>
          <w:trHeight w:val="419"/>
        </w:trPr>
        <w:tc>
          <w:tcPr>
            <w:tcW w:w="3970" w:type="dxa"/>
            <w:tcBorders>
              <w:right w:val="single" w:sz="4" w:space="0" w:color="auto"/>
            </w:tcBorders>
            <w:shd w:val="clear" w:color="auto" w:fill="D9D9D9"/>
            <w:vAlign w:val="center"/>
          </w:tcPr>
          <w:p w14:paraId="0E1DB471" w14:textId="77777777" w:rsidR="00F14E88" w:rsidRPr="00262C8F" w:rsidRDefault="00F14E88" w:rsidP="0000436B">
            <w:pPr>
              <w:pStyle w:val="OCRBullet"/>
              <w:numPr>
                <w:ilvl w:val="0"/>
                <w:numId w:val="0"/>
              </w:numPr>
              <w:tabs>
                <w:tab w:val="left" w:pos="720"/>
              </w:tabs>
              <w:spacing w:before="60"/>
              <w:rPr>
                <w:rFonts w:cs="Arial"/>
                <w:b/>
                <w:lang w:val="en-GB"/>
              </w:rPr>
            </w:pPr>
            <w:r w:rsidRPr="00262C8F">
              <w:rPr>
                <w:rFonts w:cs="Arial"/>
                <w:b/>
                <w:lang w:val="en-GB"/>
              </w:rPr>
              <w:t>Criteria</w:t>
            </w:r>
          </w:p>
        </w:tc>
        <w:tc>
          <w:tcPr>
            <w:tcW w:w="6628" w:type="dxa"/>
            <w:tcBorders>
              <w:bottom w:val="single" w:sz="4" w:space="0" w:color="auto"/>
              <w:right w:val="single" w:sz="4" w:space="0" w:color="auto"/>
            </w:tcBorders>
            <w:shd w:val="clear" w:color="auto" w:fill="D9D9D9"/>
            <w:vAlign w:val="center"/>
          </w:tcPr>
          <w:p w14:paraId="24A01E5B" w14:textId="77777777" w:rsidR="00F14E88" w:rsidRPr="00262C8F" w:rsidRDefault="00F14E88" w:rsidP="0000436B">
            <w:pPr>
              <w:rPr>
                <w:b/>
                <w:sz w:val="22"/>
                <w:szCs w:val="22"/>
              </w:rPr>
            </w:pPr>
            <w:r w:rsidRPr="00262C8F">
              <w:rPr>
                <w:b/>
                <w:sz w:val="22"/>
                <w:szCs w:val="22"/>
              </w:rPr>
              <w:t>Evidence Requirements</w:t>
            </w:r>
          </w:p>
        </w:tc>
        <w:tc>
          <w:tcPr>
            <w:tcW w:w="5137" w:type="dxa"/>
            <w:tcBorders>
              <w:left w:val="single" w:sz="4" w:space="0" w:color="auto"/>
              <w:bottom w:val="single" w:sz="4" w:space="0" w:color="auto"/>
            </w:tcBorders>
            <w:shd w:val="clear" w:color="auto" w:fill="D9D9D9"/>
            <w:vAlign w:val="center"/>
          </w:tcPr>
          <w:p w14:paraId="2DB95197" w14:textId="77777777" w:rsidR="00F14E88" w:rsidRPr="00262C8F" w:rsidRDefault="00F14E88" w:rsidP="0000436B">
            <w:pPr>
              <w:pStyle w:val="checklist2"/>
              <w:rPr>
                <w:sz w:val="22"/>
                <w:szCs w:val="22"/>
                <w:lang w:val="en-GB"/>
              </w:rPr>
            </w:pPr>
            <w:r w:rsidRPr="00262C8F">
              <w:rPr>
                <w:i w:val="0"/>
                <w:sz w:val="22"/>
                <w:szCs w:val="22"/>
                <w:lang w:val="en-GB"/>
              </w:rPr>
              <w:t>Details/Page Number/Location of Evidence</w:t>
            </w:r>
          </w:p>
        </w:tc>
      </w:tr>
      <w:tr w:rsidR="00B27244" w14:paraId="5EB4FD5D" w14:textId="77777777" w:rsidTr="0000436B">
        <w:trPr>
          <w:trHeight w:val="1590"/>
        </w:trPr>
        <w:tc>
          <w:tcPr>
            <w:tcW w:w="3970" w:type="dxa"/>
            <w:tcBorders>
              <w:bottom w:val="single" w:sz="4" w:space="0" w:color="auto"/>
              <w:right w:val="single" w:sz="4" w:space="0" w:color="auto"/>
            </w:tcBorders>
          </w:tcPr>
          <w:p w14:paraId="607774B7" w14:textId="77777777" w:rsidR="00B27244" w:rsidRPr="00E3101C" w:rsidRDefault="00E3101C" w:rsidP="00E3101C">
            <w:pPr>
              <w:autoSpaceDE w:val="0"/>
              <w:autoSpaceDN w:val="0"/>
              <w:adjustRightInd w:val="0"/>
              <w:spacing w:before="40" w:after="240"/>
              <w:ind w:left="567" w:hanging="567"/>
              <w:rPr>
                <w:rFonts w:cs="Arial"/>
                <w:b/>
                <w:color w:val="000000"/>
                <w:sz w:val="22"/>
                <w:szCs w:val="22"/>
                <w:lang w:eastAsia="en-GB"/>
              </w:rPr>
            </w:pPr>
            <w:r>
              <w:rPr>
                <w:rFonts w:cs="Arial"/>
                <w:b/>
                <w:color w:val="000000"/>
                <w:sz w:val="22"/>
                <w:szCs w:val="22"/>
                <w:lang w:eastAsia="en-GB"/>
              </w:rPr>
              <w:t>B4</w:t>
            </w:r>
            <w:r>
              <w:rPr>
                <w:rFonts w:cs="Arial"/>
                <w:b/>
                <w:color w:val="000000"/>
                <w:sz w:val="22"/>
                <w:szCs w:val="22"/>
                <w:lang w:eastAsia="en-GB"/>
              </w:rPr>
              <w:tab/>
            </w:r>
            <w:r w:rsidR="00B27244" w:rsidRPr="00E3101C">
              <w:rPr>
                <w:rFonts w:cs="Arial"/>
                <w:b/>
                <w:color w:val="000000"/>
                <w:sz w:val="22"/>
                <w:szCs w:val="22"/>
                <w:lang w:eastAsia="en-GB"/>
              </w:rPr>
              <w:t>Optimise the performance of mobile devices.</w:t>
            </w:r>
          </w:p>
          <w:p w14:paraId="61C57B40"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B4.1</w:t>
            </w:r>
            <w:r>
              <w:rPr>
                <w:rFonts w:cs="Arial"/>
                <w:color w:val="000000"/>
                <w:sz w:val="21"/>
                <w:szCs w:val="21"/>
                <w:lang w:eastAsia="en-GB"/>
              </w:rPr>
              <w:tab/>
            </w:r>
            <w:r w:rsidR="00B27244" w:rsidRPr="00E3101C">
              <w:rPr>
                <w:rFonts w:cs="Arial"/>
                <w:color w:val="000000"/>
                <w:sz w:val="21"/>
                <w:szCs w:val="21"/>
                <w:lang w:eastAsia="en-GB"/>
              </w:rPr>
              <w:t>Describe the factors that can affect performance of the mobile devi</w:t>
            </w:r>
            <w:r>
              <w:rPr>
                <w:rFonts w:cs="Arial"/>
                <w:color w:val="000000"/>
                <w:sz w:val="21"/>
                <w:szCs w:val="21"/>
                <w:lang w:eastAsia="en-GB"/>
              </w:rPr>
              <w:t>ce and how to make improvements</w:t>
            </w:r>
          </w:p>
          <w:p w14:paraId="7016403B"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B4.3</w:t>
            </w:r>
            <w:r>
              <w:rPr>
                <w:rFonts w:cs="Arial"/>
                <w:color w:val="000000"/>
                <w:sz w:val="21"/>
                <w:szCs w:val="21"/>
                <w:lang w:eastAsia="en-GB"/>
              </w:rPr>
              <w:tab/>
            </w:r>
            <w:r w:rsidR="00B27244" w:rsidRPr="00E3101C">
              <w:rPr>
                <w:rFonts w:cs="Arial"/>
                <w:color w:val="000000"/>
                <w:sz w:val="21"/>
                <w:szCs w:val="21"/>
                <w:lang w:eastAsia="en-GB"/>
              </w:rPr>
              <w:t>Describe problems that may occur with mobi</w:t>
            </w:r>
            <w:r>
              <w:rPr>
                <w:rFonts w:cs="Arial"/>
                <w:color w:val="000000"/>
                <w:sz w:val="21"/>
                <w:szCs w:val="21"/>
                <w:lang w:eastAsia="en-GB"/>
              </w:rPr>
              <w:t>le devices and what causes them</w:t>
            </w:r>
          </w:p>
          <w:p w14:paraId="20AB0C8C"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B4.5</w:t>
            </w:r>
            <w:r>
              <w:rPr>
                <w:rFonts w:cs="Arial"/>
                <w:color w:val="000000"/>
                <w:sz w:val="21"/>
                <w:szCs w:val="21"/>
                <w:lang w:eastAsia="en-GB"/>
              </w:rPr>
              <w:tab/>
            </w:r>
            <w:r w:rsidR="00B27244" w:rsidRPr="00E3101C">
              <w:rPr>
                <w:rFonts w:cs="Arial"/>
                <w:color w:val="000000"/>
                <w:sz w:val="21"/>
                <w:szCs w:val="21"/>
                <w:lang w:eastAsia="en-GB"/>
              </w:rPr>
              <w:t>Describe when to try to solve a problem and where to get expert advice</w:t>
            </w:r>
          </w:p>
        </w:tc>
        <w:tc>
          <w:tcPr>
            <w:tcW w:w="6628" w:type="dxa"/>
            <w:tcBorders>
              <w:bottom w:val="single" w:sz="4" w:space="0" w:color="auto"/>
              <w:right w:val="single" w:sz="4" w:space="0" w:color="auto"/>
            </w:tcBorders>
          </w:tcPr>
          <w:p w14:paraId="5D0D2D1A" w14:textId="77777777" w:rsidR="00B27244" w:rsidRPr="00E3101C" w:rsidRDefault="00E3101C" w:rsidP="00E3101C">
            <w:pPr>
              <w:pStyle w:val="OCRBullet"/>
              <w:numPr>
                <w:ilvl w:val="0"/>
                <w:numId w:val="0"/>
              </w:numPr>
              <w:spacing w:before="40" w:after="240"/>
              <w:rPr>
                <w:b/>
                <w:i/>
                <w:lang w:val="en-GB"/>
              </w:rPr>
            </w:pPr>
            <w:r w:rsidRPr="00E3101C">
              <w:rPr>
                <w:b/>
                <w:i/>
                <w:lang w:val="en-GB"/>
              </w:rPr>
              <w:t xml:space="preserve">B4.1, </w:t>
            </w:r>
            <w:r w:rsidR="00B27244" w:rsidRPr="00E3101C">
              <w:rPr>
                <w:b/>
                <w:i/>
                <w:lang w:val="en-GB"/>
              </w:rPr>
              <w:t xml:space="preserve">4.3 &amp; </w:t>
            </w:r>
            <w:proofErr w:type="gramStart"/>
            <w:r w:rsidR="00B27244" w:rsidRPr="00E3101C">
              <w:rPr>
                <w:b/>
                <w:i/>
                <w:lang w:val="en-GB"/>
              </w:rPr>
              <w:t>4.5</w:t>
            </w:r>
            <w:r w:rsidRPr="00E3101C">
              <w:rPr>
                <w:b/>
                <w:i/>
                <w:lang w:val="en-GB"/>
              </w:rPr>
              <w:t xml:space="preserve"> </w:t>
            </w:r>
            <w:r w:rsidR="00B27244" w:rsidRPr="00E3101C">
              <w:rPr>
                <w:b/>
                <w:i/>
                <w:lang w:val="en-GB"/>
              </w:rPr>
              <w:t xml:space="preserve"> Describe</w:t>
            </w:r>
            <w:proofErr w:type="gramEnd"/>
            <w:r w:rsidR="000B3C69" w:rsidRPr="00E3101C">
              <w:rPr>
                <w:b/>
                <w:i/>
                <w:lang w:val="en-GB"/>
              </w:rPr>
              <w:t xml:space="preserve"> two different factors that can affect performance of the mobile device and how to make improvements, describe the problems that may occur with mobile devices and what causes them and when to try to solve a problem and where to get expert advice</w:t>
            </w:r>
            <w:r w:rsidRPr="00E3101C">
              <w:rPr>
                <w:b/>
                <w:i/>
                <w:lang w:val="en-GB"/>
              </w:rPr>
              <w:t>.</w:t>
            </w:r>
          </w:p>
          <w:p w14:paraId="5D881AE8" w14:textId="77777777" w:rsidR="00B27244" w:rsidRPr="009E3653" w:rsidRDefault="00B27244" w:rsidP="00E3101C">
            <w:pPr>
              <w:widowControl w:val="0"/>
              <w:autoSpaceDE w:val="0"/>
              <w:autoSpaceDN w:val="0"/>
              <w:adjustRightInd w:val="0"/>
              <w:spacing w:after="80"/>
              <w:rPr>
                <w:rFonts w:cs="Arial"/>
                <w:bCs/>
                <w:i/>
                <w:sz w:val="20"/>
              </w:rPr>
            </w:pPr>
            <w:r w:rsidRPr="00E3101C">
              <w:rPr>
                <w:b/>
                <w:sz w:val="20"/>
              </w:rPr>
              <w:t>Examples:</w:t>
            </w:r>
            <w:r w:rsidRPr="00E3101C">
              <w:rPr>
                <w:sz w:val="20"/>
              </w:rPr>
              <w:t xml:space="preserve">  Performance: battery life; application and file use; device maintenance; network availability, interference.  Expert advice: Limits of own understanding and skills, help menus, manufacturer’s guidelines, how to follow advice, information needed by experts, where to get advice to deal with different hardware and software problems.</w:t>
            </w:r>
          </w:p>
        </w:tc>
        <w:tc>
          <w:tcPr>
            <w:tcW w:w="5137" w:type="dxa"/>
            <w:tcBorders>
              <w:left w:val="single" w:sz="4" w:space="0" w:color="auto"/>
              <w:bottom w:val="single" w:sz="4" w:space="0" w:color="auto"/>
            </w:tcBorders>
          </w:tcPr>
          <w:p w14:paraId="497D15AA" w14:textId="77777777" w:rsidR="00B27244" w:rsidRPr="005E2A76" w:rsidRDefault="00E6666C" w:rsidP="005E2A7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r w:rsidR="00B27244" w14:paraId="32340D56" w14:textId="77777777" w:rsidTr="0000436B">
        <w:trPr>
          <w:trHeight w:val="1590"/>
        </w:trPr>
        <w:tc>
          <w:tcPr>
            <w:tcW w:w="3970" w:type="dxa"/>
            <w:tcBorders>
              <w:bottom w:val="single" w:sz="4" w:space="0" w:color="auto"/>
              <w:right w:val="single" w:sz="4" w:space="0" w:color="auto"/>
            </w:tcBorders>
          </w:tcPr>
          <w:p w14:paraId="6068B41F"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B4.2</w:t>
            </w:r>
            <w:r>
              <w:rPr>
                <w:rFonts w:cs="Arial"/>
                <w:color w:val="000000"/>
                <w:sz w:val="21"/>
                <w:szCs w:val="21"/>
                <w:lang w:eastAsia="en-GB"/>
              </w:rPr>
              <w:tab/>
            </w:r>
            <w:r w:rsidR="00B27244" w:rsidRPr="00E3101C">
              <w:rPr>
                <w:rFonts w:cs="Arial"/>
                <w:color w:val="000000"/>
                <w:sz w:val="21"/>
                <w:szCs w:val="21"/>
                <w:lang w:eastAsia="en-GB"/>
              </w:rPr>
              <w:t>Use appropriate techniques to optimise the p</w:t>
            </w:r>
            <w:r>
              <w:rPr>
                <w:rFonts w:cs="Arial"/>
                <w:color w:val="000000"/>
                <w:sz w:val="21"/>
                <w:szCs w:val="21"/>
                <w:lang w:eastAsia="en-GB"/>
              </w:rPr>
              <w:t>erformance of the mobile device</w:t>
            </w:r>
          </w:p>
          <w:p w14:paraId="2BD2F336" w14:textId="77777777" w:rsidR="00B27244" w:rsidRPr="00E3101C" w:rsidRDefault="00E3101C" w:rsidP="00E3101C">
            <w:pPr>
              <w:autoSpaceDE w:val="0"/>
              <w:autoSpaceDN w:val="0"/>
              <w:adjustRightInd w:val="0"/>
              <w:spacing w:before="40" w:after="240"/>
              <w:ind w:left="567" w:hanging="567"/>
              <w:rPr>
                <w:rFonts w:cs="Arial"/>
                <w:color w:val="000000"/>
                <w:sz w:val="21"/>
                <w:szCs w:val="21"/>
                <w:lang w:eastAsia="en-GB"/>
              </w:rPr>
            </w:pPr>
            <w:r>
              <w:rPr>
                <w:rFonts w:cs="Arial"/>
                <w:color w:val="000000"/>
                <w:sz w:val="21"/>
                <w:szCs w:val="21"/>
                <w:lang w:eastAsia="en-GB"/>
              </w:rPr>
              <w:t>B4.4</w:t>
            </w:r>
            <w:r>
              <w:rPr>
                <w:rFonts w:cs="Arial"/>
                <w:color w:val="000000"/>
                <w:sz w:val="21"/>
                <w:szCs w:val="21"/>
                <w:lang w:eastAsia="en-GB"/>
              </w:rPr>
              <w:tab/>
            </w:r>
            <w:r w:rsidR="00B27244" w:rsidRPr="00E3101C">
              <w:rPr>
                <w:rFonts w:cs="Arial"/>
                <w:color w:val="000000"/>
                <w:sz w:val="21"/>
                <w:szCs w:val="21"/>
                <w:lang w:eastAsia="en-GB"/>
              </w:rPr>
              <w:t>Use an appropriate fault-finding procedure to identify and solve problems with the mobile device</w:t>
            </w:r>
          </w:p>
        </w:tc>
        <w:tc>
          <w:tcPr>
            <w:tcW w:w="6628" w:type="dxa"/>
            <w:tcBorders>
              <w:bottom w:val="single" w:sz="4" w:space="0" w:color="auto"/>
              <w:right w:val="single" w:sz="4" w:space="0" w:color="auto"/>
            </w:tcBorders>
          </w:tcPr>
          <w:p w14:paraId="56C93250" w14:textId="77777777" w:rsidR="00B27244" w:rsidRPr="00E3101C" w:rsidRDefault="00B27244" w:rsidP="00E3101C">
            <w:pPr>
              <w:pStyle w:val="OCRBullet"/>
              <w:numPr>
                <w:ilvl w:val="0"/>
                <w:numId w:val="0"/>
              </w:numPr>
              <w:spacing w:before="40" w:after="240"/>
              <w:rPr>
                <w:b/>
                <w:i/>
                <w:lang w:val="en-GB"/>
              </w:rPr>
            </w:pPr>
            <w:r w:rsidRPr="00E3101C">
              <w:rPr>
                <w:b/>
                <w:i/>
                <w:lang w:val="en-GB"/>
              </w:rPr>
              <w:t xml:space="preserve">B4.2 &amp; </w:t>
            </w:r>
            <w:proofErr w:type="gramStart"/>
            <w:r w:rsidRPr="00E3101C">
              <w:rPr>
                <w:b/>
                <w:i/>
                <w:lang w:val="en-GB"/>
              </w:rPr>
              <w:t>4.4</w:t>
            </w:r>
            <w:r w:rsidR="00E3101C" w:rsidRPr="00E3101C">
              <w:rPr>
                <w:b/>
                <w:i/>
                <w:lang w:val="en-GB"/>
              </w:rPr>
              <w:t xml:space="preserve"> </w:t>
            </w:r>
            <w:r w:rsidRPr="00E3101C">
              <w:rPr>
                <w:b/>
                <w:i/>
                <w:lang w:val="en-GB"/>
              </w:rPr>
              <w:t xml:space="preserve"> </w:t>
            </w:r>
            <w:r w:rsidR="000B3C69" w:rsidRPr="00E3101C">
              <w:rPr>
                <w:b/>
                <w:i/>
                <w:lang w:val="en-GB"/>
              </w:rPr>
              <w:t>Use</w:t>
            </w:r>
            <w:proofErr w:type="gramEnd"/>
            <w:r w:rsidR="000B3C69" w:rsidRPr="00E3101C">
              <w:rPr>
                <w:b/>
                <w:i/>
                <w:lang w:val="en-GB"/>
              </w:rPr>
              <w:t xml:space="preserve"> two different techniques to optimise the performance of the mobile device.  Give two different examples of fault-finding procedure(s) to identify and solve p</w:t>
            </w:r>
            <w:r w:rsidR="00E3101C" w:rsidRPr="00E3101C">
              <w:rPr>
                <w:b/>
                <w:i/>
                <w:lang w:val="en-GB"/>
              </w:rPr>
              <w:t>roblems with the mobile device.</w:t>
            </w:r>
          </w:p>
          <w:p w14:paraId="7F9BFCC7" w14:textId="77777777" w:rsidR="00B27244" w:rsidRPr="00262C8F" w:rsidRDefault="00B27244" w:rsidP="00262C8F">
            <w:pPr>
              <w:widowControl w:val="0"/>
              <w:autoSpaceDE w:val="0"/>
              <w:autoSpaceDN w:val="0"/>
              <w:adjustRightInd w:val="0"/>
              <w:spacing w:after="80"/>
              <w:rPr>
                <w:bCs/>
                <w:sz w:val="20"/>
              </w:rPr>
            </w:pPr>
            <w:r w:rsidRPr="00E3101C">
              <w:rPr>
                <w:b/>
                <w:sz w:val="20"/>
              </w:rPr>
              <w:t>Examples:</w:t>
            </w:r>
            <w:r w:rsidRPr="00262C8F">
              <w:rPr>
                <w:sz w:val="20"/>
              </w:rPr>
              <w:t xml:space="preserve">  Carry out routine maintenance (battery charging, cleaning of handset), communication settings such as Bluetooth or Wi-Fi turned off when not in use; closing applications after use; battery management.  Fault-finding procedures: re-start procedures - soft and hard re-boot options and consequent issues relate to the new settings, manual/guide information accompanied with the device, online guidance; using help.</w:t>
            </w:r>
          </w:p>
        </w:tc>
        <w:tc>
          <w:tcPr>
            <w:tcW w:w="5137" w:type="dxa"/>
            <w:tcBorders>
              <w:left w:val="single" w:sz="4" w:space="0" w:color="auto"/>
              <w:bottom w:val="single" w:sz="4" w:space="0" w:color="auto"/>
            </w:tcBorders>
          </w:tcPr>
          <w:p w14:paraId="1E3D56B5" w14:textId="77777777" w:rsidR="00B27244" w:rsidRPr="005E2A76" w:rsidRDefault="00E6666C" w:rsidP="005E2A76">
            <w:pPr>
              <w:rPr>
                <w:sz w:val="20"/>
              </w:rPr>
            </w:pPr>
            <w:r>
              <w:rPr>
                <w:rFonts w:cs="Arial"/>
                <w:bCs/>
              </w:rPr>
              <w:fldChar w:fldCharType="begin">
                <w:ffData>
                  <w:name w:val=""/>
                  <w:enabled/>
                  <w:calcOnExit w:val="0"/>
                  <w:textInput/>
                </w:ffData>
              </w:fldChar>
            </w:r>
            <w:r>
              <w:rPr>
                <w:rFonts w:cs="Arial"/>
                <w:bCs/>
              </w:rPr>
              <w:instrText xml:space="preserve"> FORMTEXT </w:instrText>
            </w:r>
            <w:r>
              <w:rPr>
                <w:rFonts w:cs="Arial"/>
                <w:bCs/>
              </w:rPr>
            </w:r>
            <w:r>
              <w:rPr>
                <w:rFonts w:cs="Arial"/>
                <w:bCs/>
              </w:rPr>
              <w:fldChar w:fldCharType="separate"/>
            </w:r>
            <w:r>
              <w:rPr>
                <w:rFonts w:cs="Arial"/>
                <w:bCs/>
              </w:rPr>
              <w:t> </w:t>
            </w:r>
            <w:r>
              <w:rPr>
                <w:rFonts w:cs="Arial"/>
                <w:bCs/>
              </w:rPr>
              <w:t> </w:t>
            </w:r>
            <w:r>
              <w:rPr>
                <w:rFonts w:cs="Arial"/>
                <w:bCs/>
              </w:rPr>
              <w:t> </w:t>
            </w:r>
            <w:r>
              <w:rPr>
                <w:rFonts w:cs="Arial"/>
                <w:bCs/>
              </w:rPr>
              <w:t> </w:t>
            </w:r>
            <w:r>
              <w:rPr>
                <w:rFonts w:cs="Arial"/>
                <w:bCs/>
              </w:rPr>
              <w:t> </w:t>
            </w:r>
            <w:r>
              <w:rPr>
                <w:rFonts w:cs="Arial"/>
                <w:bCs/>
              </w:rPr>
              <w:fldChar w:fldCharType="end"/>
            </w:r>
          </w:p>
        </w:tc>
      </w:tr>
    </w:tbl>
    <w:p w14:paraId="11F05CD5" w14:textId="77777777" w:rsidR="00640664" w:rsidRPr="00262C8F" w:rsidRDefault="00640664" w:rsidP="00640664">
      <w:pPr>
        <w:rPr>
          <w:b/>
          <w:bCs/>
          <w:sz w:val="22"/>
          <w:szCs w:val="22"/>
        </w:rPr>
      </w:pPr>
      <w:r w:rsidRPr="00262C8F">
        <w:rPr>
          <w:b/>
          <w:bCs/>
          <w:sz w:val="22"/>
          <w:szCs w:val="22"/>
        </w:rPr>
        <w:t>I state that the evidence for this unit is included on the specified printouts (or saved electronic files) indicated above.</w:t>
      </w:r>
    </w:p>
    <w:p w14:paraId="4D2620E2" w14:textId="77777777" w:rsidR="00640664" w:rsidRPr="00262C8F" w:rsidRDefault="00640664" w:rsidP="00640664">
      <w:pPr>
        <w:rPr>
          <w:b/>
          <w:bCs/>
          <w:sz w:val="22"/>
          <w:szCs w:val="22"/>
        </w:rPr>
      </w:pPr>
    </w:p>
    <w:tbl>
      <w:tblPr>
        <w:tblW w:w="15276" w:type="dxa"/>
        <w:tblLook w:val="01E0" w:firstRow="1" w:lastRow="1" w:firstColumn="1" w:lastColumn="1" w:noHBand="0" w:noVBand="0"/>
      </w:tblPr>
      <w:tblGrid>
        <w:gridCol w:w="2035"/>
        <w:gridCol w:w="5444"/>
        <w:gridCol w:w="1560"/>
        <w:gridCol w:w="6237"/>
      </w:tblGrid>
      <w:tr w:rsidR="00640664" w:rsidRPr="00336C6F" w14:paraId="5AD7AC3E" w14:textId="77777777" w:rsidTr="00EA5EAC">
        <w:trPr>
          <w:trHeight w:val="478"/>
        </w:trPr>
        <w:tc>
          <w:tcPr>
            <w:tcW w:w="2035" w:type="dxa"/>
            <w:tcBorders>
              <w:top w:val="nil"/>
              <w:left w:val="nil"/>
              <w:bottom w:val="nil"/>
              <w:right w:val="nil"/>
            </w:tcBorders>
            <w:vAlign w:val="bottom"/>
          </w:tcPr>
          <w:p w14:paraId="4AC85F35" w14:textId="77777777" w:rsidR="00640664" w:rsidRPr="00853FDD" w:rsidRDefault="00640664" w:rsidP="00145A91">
            <w:pPr>
              <w:pStyle w:val="normal0"/>
              <w:rPr>
                <w:rFonts w:cs="Arial"/>
                <w:b/>
                <w:bCs/>
                <w:lang w:val="en-GB" w:eastAsia="en-US"/>
              </w:rPr>
            </w:pPr>
            <w:r w:rsidRPr="00853FDD">
              <w:rPr>
                <w:rFonts w:cs="Arial"/>
                <w:b/>
                <w:bCs/>
                <w:lang w:val="en-GB" w:eastAsia="en-US"/>
              </w:rPr>
              <w:t>Candidate Name:</w:t>
            </w:r>
          </w:p>
        </w:tc>
        <w:tc>
          <w:tcPr>
            <w:tcW w:w="5444" w:type="dxa"/>
            <w:tcBorders>
              <w:top w:val="nil"/>
              <w:left w:val="nil"/>
              <w:bottom w:val="dotted" w:sz="4" w:space="0" w:color="auto"/>
              <w:right w:val="nil"/>
            </w:tcBorders>
            <w:vAlign w:val="bottom"/>
          </w:tcPr>
          <w:p w14:paraId="03F95DAF" w14:textId="77777777" w:rsidR="00640664" w:rsidRPr="00853FDD" w:rsidRDefault="00E666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108BA57E" w14:textId="77777777" w:rsidR="00640664" w:rsidRPr="00853FDD" w:rsidRDefault="00640664" w:rsidP="00145A91">
            <w:pPr>
              <w:pStyle w:val="normal0"/>
              <w:rPr>
                <w:rFonts w:cs="Arial"/>
                <w:b/>
                <w:bCs/>
                <w:lang w:val="en-GB" w:eastAsia="en-US"/>
              </w:rPr>
            </w:pPr>
            <w:r w:rsidRPr="00853FDD">
              <w:rPr>
                <w:rFonts w:cs="Arial"/>
                <w:b/>
                <w:bCs/>
                <w:lang w:val="en-GB" w:eastAsia="en-US"/>
              </w:rPr>
              <w:t>Date:</w:t>
            </w:r>
          </w:p>
        </w:tc>
        <w:tc>
          <w:tcPr>
            <w:tcW w:w="6237" w:type="dxa"/>
            <w:tcBorders>
              <w:top w:val="nil"/>
              <w:left w:val="nil"/>
              <w:bottom w:val="dotted" w:sz="4" w:space="0" w:color="auto"/>
              <w:right w:val="nil"/>
            </w:tcBorders>
            <w:vAlign w:val="bottom"/>
          </w:tcPr>
          <w:p w14:paraId="58589EF9" w14:textId="77777777" w:rsidR="00640664" w:rsidRPr="005E2A76" w:rsidRDefault="00E666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r w:rsidR="00640664" w:rsidRPr="00336C6F" w14:paraId="218BD778" w14:textId="77777777" w:rsidTr="00EA5EAC">
        <w:trPr>
          <w:trHeight w:val="478"/>
        </w:trPr>
        <w:tc>
          <w:tcPr>
            <w:tcW w:w="2035" w:type="dxa"/>
            <w:tcBorders>
              <w:top w:val="nil"/>
              <w:left w:val="nil"/>
              <w:bottom w:val="nil"/>
              <w:right w:val="nil"/>
            </w:tcBorders>
            <w:vAlign w:val="bottom"/>
          </w:tcPr>
          <w:p w14:paraId="1EF7B50C" w14:textId="77777777" w:rsidR="00640664" w:rsidRPr="00853FDD" w:rsidRDefault="00640664" w:rsidP="00145A91">
            <w:pPr>
              <w:pStyle w:val="normal0"/>
              <w:rPr>
                <w:rFonts w:cs="Arial"/>
                <w:b/>
                <w:bCs/>
                <w:lang w:val="en-GB" w:eastAsia="en-US"/>
              </w:rPr>
            </w:pPr>
            <w:r w:rsidRPr="00853FDD">
              <w:rPr>
                <w:rFonts w:cs="Arial"/>
                <w:b/>
                <w:bCs/>
                <w:lang w:val="en-GB" w:eastAsia="en-US"/>
              </w:rPr>
              <w:t>Assessor Name:</w:t>
            </w:r>
          </w:p>
        </w:tc>
        <w:tc>
          <w:tcPr>
            <w:tcW w:w="5444" w:type="dxa"/>
            <w:tcBorders>
              <w:top w:val="nil"/>
              <w:left w:val="nil"/>
              <w:bottom w:val="dotted" w:sz="4" w:space="0" w:color="auto"/>
              <w:right w:val="nil"/>
            </w:tcBorders>
            <w:vAlign w:val="bottom"/>
          </w:tcPr>
          <w:p w14:paraId="1FE93DC4" w14:textId="77777777" w:rsidR="00640664" w:rsidRPr="00853FDD" w:rsidRDefault="00E666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c>
          <w:tcPr>
            <w:tcW w:w="1560" w:type="dxa"/>
            <w:tcBorders>
              <w:top w:val="nil"/>
              <w:left w:val="nil"/>
              <w:bottom w:val="nil"/>
              <w:right w:val="nil"/>
            </w:tcBorders>
            <w:vAlign w:val="bottom"/>
          </w:tcPr>
          <w:p w14:paraId="51F348B7" w14:textId="77777777" w:rsidR="00640664" w:rsidRPr="00853FDD" w:rsidRDefault="00640664" w:rsidP="00145A91">
            <w:pPr>
              <w:pStyle w:val="normal0"/>
              <w:rPr>
                <w:rFonts w:cs="Arial"/>
                <w:b/>
                <w:bCs/>
                <w:lang w:val="en-GB" w:eastAsia="en-US"/>
              </w:rPr>
            </w:pPr>
            <w:r w:rsidRPr="00853FDD">
              <w:rPr>
                <w:rFonts w:cs="Arial"/>
                <w:b/>
                <w:bCs/>
                <w:lang w:val="en-GB" w:eastAsia="en-US"/>
              </w:rPr>
              <w:t>Date:</w:t>
            </w:r>
          </w:p>
        </w:tc>
        <w:tc>
          <w:tcPr>
            <w:tcW w:w="6237" w:type="dxa"/>
            <w:tcBorders>
              <w:top w:val="nil"/>
              <w:left w:val="nil"/>
              <w:bottom w:val="dotted" w:sz="4" w:space="0" w:color="auto"/>
              <w:right w:val="nil"/>
            </w:tcBorders>
            <w:vAlign w:val="bottom"/>
          </w:tcPr>
          <w:p w14:paraId="7D397D60" w14:textId="77777777" w:rsidR="00640664" w:rsidRPr="005E2A76" w:rsidRDefault="00E6666C" w:rsidP="00145A91">
            <w:pPr>
              <w:pStyle w:val="normal0"/>
              <w:rPr>
                <w:rFonts w:cs="Arial"/>
                <w:bCs/>
                <w:lang w:val="en-GB" w:eastAsia="en-US"/>
              </w:rPr>
            </w:pPr>
            <w:r>
              <w:rPr>
                <w:rFonts w:cs="Arial"/>
                <w:bCs/>
              </w:rPr>
              <w:fldChar w:fldCharType="begin">
                <w:ffData>
                  <w:name w:val="Text14"/>
                  <w:enabled/>
                  <w:calcOnExit w:val="0"/>
                  <w:textInput>
                    <w:maxLength w:val="100"/>
                  </w:textInput>
                </w:ffData>
              </w:fldChar>
            </w:r>
            <w:r>
              <w:rPr>
                <w:rFonts w:cs="Arial"/>
                <w:bCs/>
              </w:rPr>
              <w:instrText xml:space="preserve"> FORMTEXT </w:instrText>
            </w:r>
            <w:r>
              <w:rPr>
                <w:rFonts w:cs="Arial"/>
                <w:bCs/>
              </w:rPr>
            </w:r>
            <w:r>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Pr>
                <w:rFonts w:cs="Arial"/>
                <w:bCs/>
              </w:rPr>
              <w:fldChar w:fldCharType="end"/>
            </w:r>
          </w:p>
        </w:tc>
      </w:tr>
    </w:tbl>
    <w:p w14:paraId="0CD5D95C" w14:textId="77777777" w:rsidR="00640664" w:rsidRDefault="00640664" w:rsidP="000367A7"/>
    <w:sectPr w:rsidR="00640664" w:rsidSect="00C13BFF">
      <w:type w:val="continuous"/>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67FF2" w14:textId="77777777" w:rsidR="006F591C" w:rsidRDefault="006F591C">
      <w:r>
        <w:separator/>
      </w:r>
    </w:p>
  </w:endnote>
  <w:endnote w:type="continuationSeparator" w:id="0">
    <w:p w14:paraId="2E296EC9" w14:textId="77777777" w:rsidR="006F591C" w:rsidRDefault="006F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F9EE4" w14:textId="77777777" w:rsidR="00326D8C" w:rsidRPr="00326D8C" w:rsidRDefault="00E6666C" w:rsidP="00E6666C">
    <w:pPr>
      <w:pStyle w:val="NormalBold"/>
      <w:tabs>
        <w:tab w:val="left" w:pos="5103"/>
        <w:tab w:val="center" w:pos="7560"/>
        <w:tab w:val="right" w:pos="15120"/>
      </w:tabs>
      <w:rPr>
        <w:b w:val="0"/>
        <w:sz w:val="16"/>
        <w:szCs w:val="16"/>
      </w:rPr>
    </w:pPr>
    <w:bookmarkStart w:id="2" w:name="_Hlk73519722"/>
    <w:bookmarkStart w:id="3" w:name="_Hlk75511360"/>
    <w:r>
      <w:rPr>
        <w:b w:val="0"/>
        <w:sz w:val="16"/>
        <w:szCs w:val="16"/>
      </w:rPr>
      <w:t>© OCR June 2021 OCR Level 2 in IT User Skills ITQ</w:t>
    </w:r>
    <w:bookmarkEnd w:id="2"/>
    <w:r>
      <w:rPr>
        <w:b w:val="0"/>
        <w:sz w:val="16"/>
        <w:szCs w:val="16"/>
      </w:rPr>
      <w:tab/>
    </w:r>
    <w:bookmarkEnd w:id="3"/>
    <w:r w:rsidR="00326D8C">
      <w:rPr>
        <w:b w:val="0"/>
        <w:sz w:val="16"/>
        <w:szCs w:val="16"/>
      </w:rPr>
      <w:tab/>
      <w:t xml:space="preserve">Evidence Checklist and Evidence Guide for: Unit 46 Using </w:t>
    </w:r>
    <w:r w:rsidR="005E2A76">
      <w:rPr>
        <w:b w:val="0"/>
        <w:sz w:val="16"/>
        <w:szCs w:val="16"/>
      </w:rPr>
      <w:t>m</w:t>
    </w:r>
    <w:r w:rsidR="00326D8C">
      <w:rPr>
        <w:b w:val="0"/>
        <w:sz w:val="16"/>
        <w:szCs w:val="16"/>
      </w:rPr>
      <w:t xml:space="preserve">obile IT </w:t>
    </w:r>
    <w:r w:rsidR="005E2A76">
      <w:rPr>
        <w:b w:val="0"/>
        <w:sz w:val="16"/>
        <w:szCs w:val="16"/>
      </w:rPr>
      <w:t>d</w:t>
    </w:r>
    <w:r w:rsidR="00326D8C">
      <w:rPr>
        <w:b w:val="0"/>
        <w:sz w:val="16"/>
        <w:szCs w:val="16"/>
      </w:rPr>
      <w:t>evices Level 2 (Credit Value 2)</w:t>
    </w:r>
    <w:r w:rsidR="00326D8C">
      <w:rPr>
        <w:b w:val="0"/>
        <w:sz w:val="16"/>
        <w:szCs w:val="16"/>
      </w:rPr>
      <w:tab/>
    </w:r>
    <w:r w:rsidR="00326D8C">
      <w:rPr>
        <w:rStyle w:val="PageNumber"/>
        <w:b w:val="0"/>
        <w:bCs w:val="0"/>
        <w:sz w:val="24"/>
        <w:szCs w:val="20"/>
      </w:rPr>
      <w:fldChar w:fldCharType="begin"/>
    </w:r>
    <w:r w:rsidR="00326D8C">
      <w:rPr>
        <w:rStyle w:val="PageNumber"/>
        <w:b w:val="0"/>
        <w:bCs w:val="0"/>
        <w:sz w:val="24"/>
        <w:szCs w:val="20"/>
      </w:rPr>
      <w:instrText xml:space="preserve"> PAGE </w:instrText>
    </w:r>
    <w:r w:rsidR="00326D8C">
      <w:rPr>
        <w:rStyle w:val="PageNumber"/>
        <w:b w:val="0"/>
        <w:bCs w:val="0"/>
        <w:sz w:val="24"/>
        <w:szCs w:val="20"/>
      </w:rPr>
      <w:fldChar w:fldCharType="separate"/>
    </w:r>
    <w:r w:rsidR="005E2A76">
      <w:rPr>
        <w:rStyle w:val="PageNumber"/>
        <w:b w:val="0"/>
        <w:bCs w:val="0"/>
        <w:noProof/>
        <w:sz w:val="24"/>
        <w:szCs w:val="20"/>
      </w:rPr>
      <w:t>1</w:t>
    </w:r>
    <w:r w:rsidR="00326D8C">
      <w:rPr>
        <w:rStyle w:val="PageNumber"/>
        <w:b w:val="0"/>
        <w:bCs w:val="0"/>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9E0B4" w14:textId="77777777" w:rsidR="006F591C" w:rsidRDefault="006F591C">
      <w:r>
        <w:separator/>
      </w:r>
    </w:p>
  </w:footnote>
  <w:footnote w:type="continuationSeparator" w:id="0">
    <w:p w14:paraId="62973BAB" w14:textId="77777777" w:rsidR="006F591C" w:rsidRDefault="006F59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0A15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49464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E6092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DBC0B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16B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45AB67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59AF4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EA0FA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E2CC5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57A1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7BE7B76"/>
    <w:multiLevelType w:val="hybridMultilevel"/>
    <w:tmpl w:val="7F321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733C9A"/>
    <w:multiLevelType w:val="hybridMultilevel"/>
    <w:tmpl w:val="A226F49E"/>
    <w:lvl w:ilvl="0" w:tplc="A830BF8A">
      <w:start w:val="1"/>
      <w:numFmt w:val="bullet"/>
      <w:pStyle w:val="OCRBullet"/>
      <w:lvlText w:val=""/>
      <w:lvlJc w:val="left"/>
      <w:pPr>
        <w:tabs>
          <w:tab w:val="num" w:pos="340"/>
        </w:tabs>
        <w:ind w:left="340" w:hanging="340"/>
      </w:pPr>
      <w:rPr>
        <w:rFonts w:ascii="Symbol" w:hAnsi="Symbol" w:hint="default"/>
      </w:rPr>
    </w:lvl>
    <w:lvl w:ilvl="1" w:tplc="8FCAE46C">
      <w:start w:val="1"/>
      <w:numFmt w:val="bullet"/>
      <w:lvlText w:val=""/>
      <w:lvlJc w:val="left"/>
      <w:pPr>
        <w:tabs>
          <w:tab w:val="num" w:pos="1420"/>
        </w:tabs>
        <w:ind w:left="1420" w:hanging="340"/>
      </w:pPr>
      <w:rPr>
        <w:rFonts w:ascii="Symbol" w:hAnsi="Symbol" w:hint="default"/>
        <w:color w:val="auto"/>
        <w:sz w:val="22"/>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5014EF9"/>
    <w:multiLevelType w:val="hybridMultilevel"/>
    <w:tmpl w:val="C5FCE4FE"/>
    <w:lvl w:ilvl="0" w:tplc="F25408B4">
      <w:start w:val="1"/>
      <w:numFmt w:val="bullet"/>
      <w:lvlText w:val=""/>
      <w:lvlJc w:val="left"/>
      <w:pPr>
        <w:tabs>
          <w:tab w:val="num" w:pos="-357"/>
        </w:tabs>
        <w:ind w:left="363" w:hanging="363"/>
      </w:pPr>
      <w:rPr>
        <w:rFonts w:ascii="Symbol" w:hAnsi="Symbol" w:hint="default"/>
      </w:rPr>
    </w:lvl>
    <w:lvl w:ilvl="1" w:tplc="08090003" w:tentative="1">
      <w:start w:val="1"/>
      <w:numFmt w:val="bullet"/>
      <w:lvlText w:val="o"/>
      <w:lvlJc w:val="left"/>
      <w:pPr>
        <w:tabs>
          <w:tab w:val="num" w:pos="1083"/>
        </w:tabs>
        <w:ind w:left="1083" w:hanging="360"/>
      </w:pPr>
      <w:rPr>
        <w:rFonts w:ascii="Courier New" w:hAnsi="Courier New" w:cs="Courier New"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Courier New"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Courier New"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13" w15:restartNumberingAfterBreak="0">
    <w:nsid w:val="579A066B"/>
    <w:multiLevelType w:val="hybridMultilevel"/>
    <w:tmpl w:val="1BB2F9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86A0639"/>
    <w:multiLevelType w:val="hybridMultilevel"/>
    <w:tmpl w:val="D50A6D94"/>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EC71B75"/>
    <w:multiLevelType w:val="hybridMultilevel"/>
    <w:tmpl w:val="50D44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1"/>
    <w:lvlOverride w:ilvl="0"/>
    <w:lvlOverride w:ilvl="1"/>
    <w:lvlOverride w:ilvl="2"/>
    <w:lvlOverride w:ilvl="3"/>
    <w:lvlOverride w:ilvl="4"/>
    <w:lvlOverride w:ilvl="5"/>
    <w:lvlOverride w:ilvl="6"/>
    <w:lvlOverride w:ilvl="7"/>
    <w:lvlOverride w:ilvl="8"/>
  </w:num>
  <w:num w:numId="3">
    <w:abstractNumId w:val="11"/>
  </w:num>
  <w:num w:numId="4">
    <w:abstractNumId w:val="11"/>
  </w:num>
  <w:num w:numId="5">
    <w:abstractNumId w:val="11"/>
  </w:num>
  <w:num w:numId="6">
    <w:abstractNumId w:val="11"/>
  </w:num>
  <w:num w:numId="7">
    <w:abstractNumId w:val="11"/>
  </w:num>
  <w:num w:numId="8">
    <w:abstractNumId w:val="13"/>
  </w:num>
  <w:num w:numId="9">
    <w:abstractNumId w:val="15"/>
  </w:num>
  <w:num w:numId="10">
    <w:abstractNumId w:val="14"/>
  </w:num>
  <w:num w:numId="11">
    <w:abstractNumId w:val="12"/>
  </w:num>
  <w:num w:numId="12">
    <w:abstractNumId w:val="10"/>
  </w:num>
  <w:num w:numId="13">
    <w:abstractNumId w:val="11"/>
  </w:num>
  <w:num w:numId="14">
    <w:abstractNumId w:val="11"/>
  </w:num>
  <w:num w:numId="15">
    <w:abstractNumId w:val="11"/>
  </w:num>
  <w:num w:numId="16">
    <w:abstractNumId w:val="11"/>
  </w:num>
  <w:num w:numId="17">
    <w:abstractNumId w:val="11"/>
  </w:num>
  <w:num w:numId="18">
    <w:abstractNumId w:val="11"/>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oNotTrackMoves/>
  <w:documentProtection w:edit="forms" w:enforcement="1"/>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86F7D"/>
    <w:rsid w:val="0000436B"/>
    <w:rsid w:val="00030280"/>
    <w:rsid w:val="000367A7"/>
    <w:rsid w:val="00051146"/>
    <w:rsid w:val="0008605C"/>
    <w:rsid w:val="00096494"/>
    <w:rsid w:val="000B1E79"/>
    <w:rsid w:val="000B3C69"/>
    <w:rsid w:val="000C7CDD"/>
    <w:rsid w:val="000D0160"/>
    <w:rsid w:val="000D74B0"/>
    <w:rsid w:val="000E6251"/>
    <w:rsid w:val="00105500"/>
    <w:rsid w:val="001175DC"/>
    <w:rsid w:val="00125FF8"/>
    <w:rsid w:val="00133FDC"/>
    <w:rsid w:val="0013462D"/>
    <w:rsid w:val="001376AD"/>
    <w:rsid w:val="00145A91"/>
    <w:rsid w:val="001515FB"/>
    <w:rsid w:val="00157885"/>
    <w:rsid w:val="0016340E"/>
    <w:rsid w:val="001712CE"/>
    <w:rsid w:val="0019158E"/>
    <w:rsid w:val="001A67DA"/>
    <w:rsid w:val="001C4E7B"/>
    <w:rsid w:val="001D0960"/>
    <w:rsid w:val="001E40EF"/>
    <w:rsid w:val="001F481E"/>
    <w:rsid w:val="00203948"/>
    <w:rsid w:val="00213BC1"/>
    <w:rsid w:val="00223ACC"/>
    <w:rsid w:val="0022466D"/>
    <w:rsid w:val="00233B12"/>
    <w:rsid w:val="002350FB"/>
    <w:rsid w:val="00245BA1"/>
    <w:rsid w:val="00251FF3"/>
    <w:rsid w:val="00262C8F"/>
    <w:rsid w:val="0026600C"/>
    <w:rsid w:val="00283DAA"/>
    <w:rsid w:val="002C3526"/>
    <w:rsid w:val="0031393A"/>
    <w:rsid w:val="00314F3D"/>
    <w:rsid w:val="00326D8C"/>
    <w:rsid w:val="003474A3"/>
    <w:rsid w:val="00357358"/>
    <w:rsid w:val="00363BE9"/>
    <w:rsid w:val="00373247"/>
    <w:rsid w:val="003A2511"/>
    <w:rsid w:val="003B68A2"/>
    <w:rsid w:val="003C64F0"/>
    <w:rsid w:val="003F6221"/>
    <w:rsid w:val="003F7B3E"/>
    <w:rsid w:val="004035F9"/>
    <w:rsid w:val="00461787"/>
    <w:rsid w:val="0046542A"/>
    <w:rsid w:val="004712C1"/>
    <w:rsid w:val="00476EBD"/>
    <w:rsid w:val="00483A47"/>
    <w:rsid w:val="004A30B3"/>
    <w:rsid w:val="004C4A43"/>
    <w:rsid w:val="004C529F"/>
    <w:rsid w:val="004C62D3"/>
    <w:rsid w:val="004D604E"/>
    <w:rsid w:val="004D6573"/>
    <w:rsid w:val="004E659E"/>
    <w:rsid w:val="005174BC"/>
    <w:rsid w:val="005178F6"/>
    <w:rsid w:val="00532DDA"/>
    <w:rsid w:val="005408B7"/>
    <w:rsid w:val="0054329C"/>
    <w:rsid w:val="00557585"/>
    <w:rsid w:val="0056212E"/>
    <w:rsid w:val="0057118E"/>
    <w:rsid w:val="005E2A76"/>
    <w:rsid w:val="005E5C27"/>
    <w:rsid w:val="00631522"/>
    <w:rsid w:val="00640664"/>
    <w:rsid w:val="00643A03"/>
    <w:rsid w:val="0067431C"/>
    <w:rsid w:val="006776DC"/>
    <w:rsid w:val="00681AD7"/>
    <w:rsid w:val="00686F7D"/>
    <w:rsid w:val="006B253D"/>
    <w:rsid w:val="006B4C4E"/>
    <w:rsid w:val="006B4CED"/>
    <w:rsid w:val="006C6D98"/>
    <w:rsid w:val="006F0306"/>
    <w:rsid w:val="006F2C49"/>
    <w:rsid w:val="006F591C"/>
    <w:rsid w:val="00704141"/>
    <w:rsid w:val="00722992"/>
    <w:rsid w:val="007272D3"/>
    <w:rsid w:val="007360DE"/>
    <w:rsid w:val="00740FE3"/>
    <w:rsid w:val="00773F4F"/>
    <w:rsid w:val="00785B1A"/>
    <w:rsid w:val="00793346"/>
    <w:rsid w:val="00794A32"/>
    <w:rsid w:val="007C269D"/>
    <w:rsid w:val="007C3645"/>
    <w:rsid w:val="007D4E46"/>
    <w:rsid w:val="007D5D7B"/>
    <w:rsid w:val="007E13F3"/>
    <w:rsid w:val="007E2D5E"/>
    <w:rsid w:val="007F3FA7"/>
    <w:rsid w:val="00832EED"/>
    <w:rsid w:val="008530CD"/>
    <w:rsid w:val="00853FDD"/>
    <w:rsid w:val="00856DEC"/>
    <w:rsid w:val="008624DD"/>
    <w:rsid w:val="0086284A"/>
    <w:rsid w:val="00863FC5"/>
    <w:rsid w:val="008812A8"/>
    <w:rsid w:val="008878D3"/>
    <w:rsid w:val="008908FF"/>
    <w:rsid w:val="0089110F"/>
    <w:rsid w:val="008A4947"/>
    <w:rsid w:val="008E31ED"/>
    <w:rsid w:val="008E4A7F"/>
    <w:rsid w:val="0090659A"/>
    <w:rsid w:val="00917151"/>
    <w:rsid w:val="0092055B"/>
    <w:rsid w:val="009402D8"/>
    <w:rsid w:val="009620A8"/>
    <w:rsid w:val="00962BC6"/>
    <w:rsid w:val="00965A75"/>
    <w:rsid w:val="00973FDC"/>
    <w:rsid w:val="00974C2A"/>
    <w:rsid w:val="00990A6D"/>
    <w:rsid w:val="00990A72"/>
    <w:rsid w:val="009B7D88"/>
    <w:rsid w:val="009D1EF8"/>
    <w:rsid w:val="009D6899"/>
    <w:rsid w:val="009E3653"/>
    <w:rsid w:val="009E3F77"/>
    <w:rsid w:val="009F2454"/>
    <w:rsid w:val="00A059C3"/>
    <w:rsid w:val="00A10480"/>
    <w:rsid w:val="00A31C61"/>
    <w:rsid w:val="00A3241A"/>
    <w:rsid w:val="00A4370C"/>
    <w:rsid w:val="00A46EAA"/>
    <w:rsid w:val="00A642F5"/>
    <w:rsid w:val="00A671DF"/>
    <w:rsid w:val="00A73594"/>
    <w:rsid w:val="00A77F61"/>
    <w:rsid w:val="00A80A10"/>
    <w:rsid w:val="00A82E39"/>
    <w:rsid w:val="00A91782"/>
    <w:rsid w:val="00AB1255"/>
    <w:rsid w:val="00AC0764"/>
    <w:rsid w:val="00AC54A7"/>
    <w:rsid w:val="00AD72CD"/>
    <w:rsid w:val="00B03E81"/>
    <w:rsid w:val="00B23D28"/>
    <w:rsid w:val="00B257EA"/>
    <w:rsid w:val="00B27244"/>
    <w:rsid w:val="00B54F0B"/>
    <w:rsid w:val="00BA357B"/>
    <w:rsid w:val="00BB1A08"/>
    <w:rsid w:val="00BC48E9"/>
    <w:rsid w:val="00BD734F"/>
    <w:rsid w:val="00C13BFF"/>
    <w:rsid w:val="00C20008"/>
    <w:rsid w:val="00C208DA"/>
    <w:rsid w:val="00C30584"/>
    <w:rsid w:val="00C5042E"/>
    <w:rsid w:val="00C63E5A"/>
    <w:rsid w:val="00C71C9C"/>
    <w:rsid w:val="00C74FDD"/>
    <w:rsid w:val="00C82E3C"/>
    <w:rsid w:val="00CA5334"/>
    <w:rsid w:val="00CA69D5"/>
    <w:rsid w:val="00CD1748"/>
    <w:rsid w:val="00CE3754"/>
    <w:rsid w:val="00CF0846"/>
    <w:rsid w:val="00CF0AAE"/>
    <w:rsid w:val="00CF0CC0"/>
    <w:rsid w:val="00CF21F9"/>
    <w:rsid w:val="00CF55DA"/>
    <w:rsid w:val="00D11A9F"/>
    <w:rsid w:val="00D11DBD"/>
    <w:rsid w:val="00D171C2"/>
    <w:rsid w:val="00D43726"/>
    <w:rsid w:val="00DA78B6"/>
    <w:rsid w:val="00DD15CB"/>
    <w:rsid w:val="00DD4398"/>
    <w:rsid w:val="00DD4B83"/>
    <w:rsid w:val="00DF477E"/>
    <w:rsid w:val="00DF720A"/>
    <w:rsid w:val="00E14489"/>
    <w:rsid w:val="00E21495"/>
    <w:rsid w:val="00E3101C"/>
    <w:rsid w:val="00E6666C"/>
    <w:rsid w:val="00E764B7"/>
    <w:rsid w:val="00E85712"/>
    <w:rsid w:val="00E95412"/>
    <w:rsid w:val="00EA5EAC"/>
    <w:rsid w:val="00EB68EE"/>
    <w:rsid w:val="00ED02F4"/>
    <w:rsid w:val="00ED4EAF"/>
    <w:rsid w:val="00EE3880"/>
    <w:rsid w:val="00EF4ABA"/>
    <w:rsid w:val="00F00677"/>
    <w:rsid w:val="00F012A7"/>
    <w:rsid w:val="00F06D20"/>
    <w:rsid w:val="00F117F0"/>
    <w:rsid w:val="00F118DC"/>
    <w:rsid w:val="00F14E88"/>
    <w:rsid w:val="00F15611"/>
    <w:rsid w:val="00F36846"/>
    <w:rsid w:val="00F41394"/>
    <w:rsid w:val="00F520C2"/>
    <w:rsid w:val="00FB4D1C"/>
    <w:rsid w:val="00FC18B1"/>
    <w:rsid w:val="00FC2DEF"/>
    <w:rsid w:val="00FE59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ockticker"/>
  <w:shapeDefaults>
    <o:shapedefaults v:ext="edit" spidmax="2050"/>
    <o:shapelayout v:ext="edit">
      <o:idmap v:ext="edit" data="1"/>
    </o:shapelayout>
  </w:shapeDefaults>
  <w:decimalSymbol w:val="."/>
  <w:listSeparator w:val=","/>
  <w14:docId w14:val="752E6751"/>
  <w15:chartTrackingRefBased/>
  <w15:docId w15:val="{CEBF8106-47A2-4D4F-9759-7611EAE24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0584"/>
    <w:rPr>
      <w:sz w:val="24"/>
      <w:lang w:eastAsia="en-US"/>
    </w:rPr>
  </w:style>
  <w:style w:type="paragraph" w:styleId="Heading1">
    <w:name w:val="heading 1"/>
    <w:basedOn w:val="Normal"/>
    <w:next w:val="Normal"/>
    <w:link w:val="Heading1Char"/>
    <w:uiPriority w:val="9"/>
    <w:qFormat/>
    <w:rsid w:val="00C30584"/>
    <w:pPr>
      <w:keepNext/>
      <w:keepLines/>
      <w:spacing w:before="480"/>
      <w:outlineLvl w:val="0"/>
    </w:pPr>
    <w:rPr>
      <w:rFonts w:ascii="Cambria" w:hAnsi="Cambria"/>
      <w:b/>
      <w:bCs/>
      <w:sz w:val="28"/>
      <w:szCs w:val="28"/>
      <w:lang w:val="x-none" w:eastAsia="x-none"/>
    </w:rPr>
  </w:style>
  <w:style w:type="paragraph" w:styleId="Heading2">
    <w:name w:val="heading 2"/>
    <w:basedOn w:val="Normal"/>
    <w:next w:val="Normal"/>
    <w:link w:val="Heading2Char"/>
    <w:uiPriority w:val="9"/>
    <w:qFormat/>
    <w:rsid w:val="00C30584"/>
    <w:pPr>
      <w:keepNext/>
      <w:keepLines/>
      <w:spacing w:before="200"/>
      <w:outlineLvl w:val="1"/>
    </w:pPr>
    <w:rPr>
      <w:rFonts w:ascii="Cambria" w:hAnsi="Cambria"/>
      <w:b/>
      <w:bCs/>
      <w:sz w:val="26"/>
      <w:szCs w:val="26"/>
      <w:lang w:val="x-none" w:eastAsia="x-none"/>
    </w:rPr>
  </w:style>
  <w:style w:type="paragraph" w:styleId="Heading4">
    <w:name w:val="heading 4"/>
    <w:basedOn w:val="Normal"/>
    <w:next w:val="Normal"/>
    <w:link w:val="Heading4Char"/>
    <w:uiPriority w:val="9"/>
    <w:qFormat/>
    <w:rsid w:val="00C30584"/>
    <w:pPr>
      <w:keepNext/>
      <w:keepLines/>
      <w:spacing w:before="200"/>
      <w:outlineLvl w:val="3"/>
    </w:pPr>
    <w:rPr>
      <w:rFonts w:ascii="Cambria" w:hAnsi="Cambria"/>
      <w:b/>
      <w:bCs/>
      <w:i/>
      <w:iCs/>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C30584"/>
    <w:rPr>
      <w:b/>
      <w:i/>
      <w:iCs/>
      <w:sz w:val="28"/>
    </w:rPr>
  </w:style>
  <w:style w:type="character" w:customStyle="1" w:styleId="Heading1Char">
    <w:name w:val="Heading 1 Char"/>
    <w:link w:val="Heading1"/>
    <w:uiPriority w:val="9"/>
    <w:rsid w:val="00C30584"/>
    <w:rPr>
      <w:rFonts w:ascii="Cambria" w:eastAsia="Times New Roman" w:hAnsi="Cambria" w:cs="Times New Roman"/>
      <w:b/>
      <w:bCs/>
      <w:sz w:val="28"/>
      <w:szCs w:val="28"/>
    </w:rPr>
  </w:style>
  <w:style w:type="character" w:customStyle="1" w:styleId="Heading4Char">
    <w:name w:val="Heading 4 Char"/>
    <w:link w:val="Heading4"/>
    <w:uiPriority w:val="9"/>
    <w:semiHidden/>
    <w:rsid w:val="00C30584"/>
    <w:rPr>
      <w:rFonts w:ascii="Cambria" w:eastAsia="Times New Roman" w:hAnsi="Cambria" w:cs="Times New Roman"/>
      <w:b/>
      <w:bCs/>
      <w:i/>
      <w:iCs/>
      <w:sz w:val="24"/>
      <w:szCs w:val="20"/>
    </w:rPr>
  </w:style>
  <w:style w:type="paragraph" w:styleId="Subtitle">
    <w:name w:val="Subtitle"/>
    <w:basedOn w:val="Normal"/>
    <w:next w:val="Normal"/>
    <w:link w:val="SubtitleChar"/>
    <w:qFormat/>
    <w:rsid w:val="00C30584"/>
    <w:pPr>
      <w:spacing w:after="60"/>
      <w:outlineLvl w:val="1"/>
    </w:pPr>
    <w:rPr>
      <w:i/>
      <w:sz w:val="26"/>
      <w:szCs w:val="24"/>
      <w:lang w:val="x-none" w:eastAsia="x-none"/>
    </w:rPr>
  </w:style>
  <w:style w:type="character" w:customStyle="1" w:styleId="SubtitleChar">
    <w:name w:val="Subtitle Char"/>
    <w:link w:val="Subtitle"/>
    <w:rsid w:val="00C30584"/>
    <w:rPr>
      <w:rFonts w:ascii="Arial" w:eastAsia="Times New Roman" w:hAnsi="Arial" w:cs="Times New Roman"/>
      <w:i/>
      <w:sz w:val="26"/>
      <w:szCs w:val="24"/>
    </w:rPr>
  </w:style>
  <w:style w:type="character" w:customStyle="1" w:styleId="Heading2Char">
    <w:name w:val="Heading 2 Char"/>
    <w:link w:val="Heading2"/>
    <w:uiPriority w:val="9"/>
    <w:semiHidden/>
    <w:rsid w:val="00C30584"/>
    <w:rPr>
      <w:rFonts w:ascii="Cambria" w:eastAsia="Times New Roman" w:hAnsi="Cambria" w:cs="Times New Roman"/>
      <w:b/>
      <w:bCs/>
      <w:sz w:val="26"/>
      <w:szCs w:val="26"/>
    </w:rPr>
  </w:style>
  <w:style w:type="paragraph" w:customStyle="1" w:styleId="normal0">
    <w:name w:val="normal"/>
    <w:basedOn w:val="Normal"/>
    <w:link w:val="normalChar"/>
    <w:rsid w:val="00CF0CC0"/>
    <w:rPr>
      <w:sz w:val="22"/>
      <w:szCs w:val="22"/>
      <w:lang w:val="x-none" w:eastAsia="x-none"/>
    </w:rPr>
  </w:style>
  <w:style w:type="character" w:customStyle="1" w:styleId="normalChar">
    <w:name w:val="normal Char"/>
    <w:link w:val="normal0"/>
    <w:rsid w:val="00CF0CC0"/>
    <w:rPr>
      <w:rFonts w:cs="Arial"/>
      <w:sz w:val="22"/>
      <w:szCs w:val="22"/>
    </w:rPr>
  </w:style>
  <w:style w:type="paragraph" w:customStyle="1" w:styleId="OCRBullet">
    <w:name w:val="OCR Bullet"/>
    <w:basedOn w:val="Normal"/>
    <w:link w:val="OCRBulletChar"/>
    <w:rsid w:val="00CF0CC0"/>
    <w:pPr>
      <w:numPr>
        <w:numId w:val="1"/>
      </w:numPr>
    </w:pPr>
    <w:rPr>
      <w:sz w:val="22"/>
      <w:szCs w:val="22"/>
      <w:lang w:val="x-none"/>
    </w:rPr>
  </w:style>
  <w:style w:type="character" w:customStyle="1" w:styleId="OCRBulletChar">
    <w:name w:val="OCR Bullet Char"/>
    <w:link w:val="OCRBullet"/>
    <w:rsid w:val="00CF0CC0"/>
    <w:rPr>
      <w:sz w:val="22"/>
      <w:szCs w:val="22"/>
      <w:lang w:val="x-none" w:eastAsia="en-US"/>
    </w:rPr>
  </w:style>
  <w:style w:type="paragraph" w:customStyle="1" w:styleId="NormalBold">
    <w:name w:val="Normal Bold"/>
    <w:basedOn w:val="Normal"/>
    <w:rsid w:val="00CF0CC0"/>
    <w:rPr>
      <w:rFonts w:cs="Arial"/>
      <w:b/>
      <w:bCs/>
      <w:sz w:val="22"/>
      <w:szCs w:val="22"/>
    </w:rPr>
  </w:style>
  <w:style w:type="table" w:styleId="TableGrid">
    <w:name w:val="Table Grid"/>
    <w:basedOn w:val="TableNormal"/>
    <w:uiPriority w:val="59"/>
    <w:rsid w:val="00CF0C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DF720A"/>
    <w:pPr>
      <w:autoSpaceDE w:val="0"/>
      <w:autoSpaceDN w:val="0"/>
      <w:adjustRightInd w:val="0"/>
    </w:pPr>
    <w:rPr>
      <w:rFonts w:cs="Arial"/>
      <w:color w:val="000000"/>
      <w:sz w:val="24"/>
      <w:szCs w:val="24"/>
    </w:rPr>
  </w:style>
  <w:style w:type="paragraph" w:customStyle="1" w:styleId="checklist2">
    <w:name w:val="checklist2"/>
    <w:basedOn w:val="Normal"/>
    <w:link w:val="checklist2Char"/>
    <w:rsid w:val="00EA5EAC"/>
    <w:rPr>
      <w:b/>
      <w:i/>
      <w:sz w:val="20"/>
      <w:lang w:val="x-none"/>
    </w:rPr>
  </w:style>
  <w:style w:type="paragraph" w:customStyle="1" w:styleId="checklist3">
    <w:name w:val="checklist3"/>
    <w:basedOn w:val="OCRBullet"/>
    <w:link w:val="checklist3Char"/>
    <w:rsid w:val="00EA5EAC"/>
    <w:pPr>
      <w:numPr>
        <w:numId w:val="0"/>
      </w:numPr>
      <w:tabs>
        <w:tab w:val="left" w:pos="720"/>
      </w:tabs>
      <w:ind w:left="459" w:hanging="425"/>
    </w:pPr>
    <w:rPr>
      <w:b/>
      <w:bCs/>
    </w:rPr>
  </w:style>
  <w:style w:type="character" w:customStyle="1" w:styleId="checklist2Char">
    <w:name w:val="checklist2 Char"/>
    <w:link w:val="checklist2"/>
    <w:rsid w:val="00EA5EAC"/>
    <w:rPr>
      <w:b/>
      <w:i/>
      <w:lang w:eastAsia="en-US"/>
    </w:rPr>
  </w:style>
  <w:style w:type="paragraph" w:customStyle="1" w:styleId="checklist4">
    <w:name w:val="checklist4"/>
    <w:basedOn w:val="Normal"/>
    <w:link w:val="checklist4Char"/>
    <w:rsid w:val="00C30584"/>
    <w:pPr>
      <w:spacing w:after="100"/>
    </w:pPr>
    <w:rPr>
      <w:sz w:val="20"/>
      <w:szCs w:val="19"/>
      <w:lang w:val="x-none"/>
    </w:rPr>
  </w:style>
  <w:style w:type="character" w:customStyle="1" w:styleId="checklist3Char">
    <w:name w:val="checklist3 Char"/>
    <w:link w:val="checklist3"/>
    <w:rsid w:val="00EA5EAC"/>
    <w:rPr>
      <w:rFonts w:cs="Arial"/>
      <w:b/>
      <w:bCs/>
      <w:sz w:val="22"/>
      <w:szCs w:val="22"/>
      <w:lang w:eastAsia="en-US"/>
    </w:rPr>
  </w:style>
  <w:style w:type="paragraph" w:customStyle="1" w:styleId="checklist5">
    <w:name w:val="checklist5"/>
    <w:basedOn w:val="Normal"/>
    <w:link w:val="checklist5Char"/>
    <w:rsid w:val="00A77F61"/>
    <w:pPr>
      <w:framePr w:hSpace="180" w:wrap="around" w:vAnchor="text" w:hAnchor="margin" w:x="-176" w:y="-47"/>
      <w:shd w:val="pct12" w:color="auto" w:fill="auto"/>
      <w:ind w:left="454" w:hanging="454"/>
    </w:pPr>
    <w:rPr>
      <w:b/>
      <w:sz w:val="20"/>
      <w:szCs w:val="19"/>
      <w:lang w:val="x-none"/>
    </w:rPr>
  </w:style>
  <w:style w:type="character" w:customStyle="1" w:styleId="checklist4Char">
    <w:name w:val="checklist4 Char"/>
    <w:link w:val="checklist4"/>
    <w:rsid w:val="00C30584"/>
    <w:rPr>
      <w:szCs w:val="19"/>
      <w:lang w:eastAsia="en-US"/>
    </w:rPr>
  </w:style>
  <w:style w:type="paragraph" w:customStyle="1" w:styleId="Examples">
    <w:name w:val="Examples"/>
    <w:basedOn w:val="Normal"/>
    <w:link w:val="ExamplesChar"/>
    <w:qFormat/>
    <w:rsid w:val="00C5042E"/>
    <w:rPr>
      <w:sz w:val="20"/>
      <w:lang w:val="x-none"/>
    </w:rPr>
  </w:style>
  <w:style w:type="character" w:customStyle="1" w:styleId="checklist5Char">
    <w:name w:val="checklist5 Char"/>
    <w:link w:val="checklist5"/>
    <w:rsid w:val="00A77F61"/>
    <w:rPr>
      <w:b/>
      <w:szCs w:val="19"/>
      <w:shd w:val="pct12" w:color="auto" w:fill="auto"/>
      <w:lang w:eastAsia="en-US"/>
    </w:rPr>
  </w:style>
  <w:style w:type="paragraph" w:customStyle="1" w:styleId="Style1">
    <w:name w:val="Style1"/>
    <w:basedOn w:val="Examples"/>
    <w:rsid w:val="00C5042E"/>
  </w:style>
  <w:style w:type="character" w:customStyle="1" w:styleId="ExamplesChar">
    <w:name w:val="Examples Char"/>
    <w:link w:val="Examples"/>
    <w:rsid w:val="00C5042E"/>
    <w:rPr>
      <w:lang w:eastAsia="en-US"/>
    </w:rPr>
  </w:style>
  <w:style w:type="paragraph" w:customStyle="1" w:styleId="criteria2">
    <w:name w:val="criteria2"/>
    <w:basedOn w:val="normal0"/>
    <w:link w:val="criteria2Char"/>
    <w:qFormat/>
    <w:rsid w:val="009B7D88"/>
    <w:pPr>
      <w:framePr w:hSpace="180" w:wrap="around" w:vAnchor="text" w:hAnchor="margin" w:x="-176" w:y="-47"/>
      <w:spacing w:after="60"/>
      <w:ind w:left="578" w:hanging="567"/>
    </w:pPr>
    <w:rPr>
      <w:sz w:val="21"/>
      <w:szCs w:val="21"/>
      <w:lang w:eastAsia="en-US"/>
    </w:rPr>
  </w:style>
  <w:style w:type="paragraph" w:customStyle="1" w:styleId="criteria1">
    <w:name w:val="criteria1"/>
    <w:basedOn w:val="normal0"/>
    <w:link w:val="criteria1Char"/>
    <w:qFormat/>
    <w:rsid w:val="00F06D20"/>
    <w:pPr>
      <w:framePr w:hSpace="180" w:wrap="around" w:vAnchor="text" w:hAnchor="margin" w:x="-176" w:y="-47"/>
    </w:pPr>
    <w:rPr>
      <w:b/>
      <w:lang w:eastAsia="en-US"/>
    </w:rPr>
  </w:style>
  <w:style w:type="character" w:customStyle="1" w:styleId="criteria2Char">
    <w:name w:val="criteria2 Char"/>
    <w:link w:val="criteria2"/>
    <w:rsid w:val="009B7D88"/>
    <w:rPr>
      <w:rFonts w:cs="Arial"/>
      <w:sz w:val="21"/>
      <w:szCs w:val="21"/>
      <w:lang w:eastAsia="en-US"/>
    </w:rPr>
  </w:style>
  <w:style w:type="paragraph" w:customStyle="1" w:styleId="EvidenceTXT">
    <w:name w:val="EvidenceTXT"/>
    <w:basedOn w:val="Normal"/>
    <w:link w:val="EvidenceTXTChar"/>
    <w:qFormat/>
    <w:rsid w:val="00990A6D"/>
    <w:pPr>
      <w:framePr w:hSpace="180" w:wrap="around" w:vAnchor="text" w:hAnchor="margin" w:x="-176" w:y="-47"/>
    </w:pPr>
    <w:rPr>
      <w:b/>
      <w:bCs/>
      <w:i/>
      <w:iCs/>
      <w:szCs w:val="24"/>
      <w:lang w:val="x-none"/>
    </w:rPr>
  </w:style>
  <w:style w:type="character" w:customStyle="1" w:styleId="criteria1Char">
    <w:name w:val="criteria1 Char"/>
    <w:link w:val="criteria1"/>
    <w:rsid w:val="00F06D20"/>
    <w:rPr>
      <w:rFonts w:cs="Arial"/>
      <w:b/>
      <w:sz w:val="22"/>
      <w:szCs w:val="22"/>
      <w:lang w:eastAsia="en-US"/>
    </w:rPr>
  </w:style>
  <w:style w:type="character" w:styleId="CommentReference">
    <w:name w:val="annotation reference"/>
    <w:uiPriority w:val="99"/>
    <w:semiHidden/>
    <w:unhideWhenUsed/>
    <w:rsid w:val="00990A6D"/>
    <w:rPr>
      <w:sz w:val="16"/>
      <w:szCs w:val="16"/>
    </w:rPr>
  </w:style>
  <w:style w:type="character" w:customStyle="1" w:styleId="EvidenceTXTChar">
    <w:name w:val="EvidenceTXT Char"/>
    <w:link w:val="EvidenceTXT"/>
    <w:rsid w:val="00990A6D"/>
    <w:rPr>
      <w:b/>
      <w:bCs/>
      <w:i/>
      <w:iCs/>
      <w:sz w:val="24"/>
      <w:szCs w:val="24"/>
      <w:lang w:eastAsia="en-US"/>
    </w:rPr>
  </w:style>
  <w:style w:type="paragraph" w:styleId="CommentText">
    <w:name w:val="annotation text"/>
    <w:basedOn w:val="Normal"/>
    <w:link w:val="CommentTextChar"/>
    <w:uiPriority w:val="99"/>
    <w:semiHidden/>
    <w:unhideWhenUsed/>
    <w:rsid w:val="00990A6D"/>
    <w:rPr>
      <w:sz w:val="20"/>
      <w:lang w:val="x-none"/>
    </w:rPr>
  </w:style>
  <w:style w:type="character" w:customStyle="1" w:styleId="CommentTextChar">
    <w:name w:val="Comment Text Char"/>
    <w:link w:val="CommentText"/>
    <w:uiPriority w:val="99"/>
    <w:semiHidden/>
    <w:rsid w:val="00990A6D"/>
    <w:rPr>
      <w:lang w:eastAsia="en-US"/>
    </w:rPr>
  </w:style>
  <w:style w:type="paragraph" w:styleId="CommentSubject">
    <w:name w:val="annotation subject"/>
    <w:basedOn w:val="CommentText"/>
    <w:next w:val="CommentText"/>
    <w:link w:val="CommentSubjectChar"/>
    <w:uiPriority w:val="99"/>
    <w:semiHidden/>
    <w:unhideWhenUsed/>
    <w:rsid w:val="00990A6D"/>
    <w:rPr>
      <w:b/>
      <w:bCs/>
    </w:rPr>
  </w:style>
  <w:style w:type="character" w:customStyle="1" w:styleId="CommentSubjectChar">
    <w:name w:val="Comment Subject Char"/>
    <w:link w:val="CommentSubject"/>
    <w:uiPriority w:val="99"/>
    <w:semiHidden/>
    <w:rsid w:val="00990A6D"/>
    <w:rPr>
      <w:b/>
      <w:bCs/>
      <w:lang w:eastAsia="en-US"/>
    </w:rPr>
  </w:style>
  <w:style w:type="paragraph" w:styleId="BalloonText">
    <w:name w:val="Balloon Text"/>
    <w:basedOn w:val="Normal"/>
    <w:link w:val="BalloonTextChar"/>
    <w:uiPriority w:val="99"/>
    <w:semiHidden/>
    <w:unhideWhenUsed/>
    <w:rsid w:val="00990A6D"/>
    <w:rPr>
      <w:rFonts w:ascii="Tahoma" w:hAnsi="Tahoma"/>
      <w:sz w:val="16"/>
      <w:szCs w:val="16"/>
      <w:lang w:val="x-none"/>
    </w:rPr>
  </w:style>
  <w:style w:type="character" w:customStyle="1" w:styleId="BalloonTextChar">
    <w:name w:val="Balloon Text Char"/>
    <w:link w:val="BalloonText"/>
    <w:uiPriority w:val="99"/>
    <w:semiHidden/>
    <w:rsid w:val="00990A6D"/>
    <w:rPr>
      <w:rFonts w:ascii="Tahoma" w:hAnsi="Tahoma" w:cs="Tahoma"/>
      <w:sz w:val="16"/>
      <w:szCs w:val="16"/>
      <w:lang w:eastAsia="en-US"/>
    </w:rPr>
  </w:style>
  <w:style w:type="paragraph" w:customStyle="1" w:styleId="Content">
    <w:name w:val="Content"/>
    <w:basedOn w:val="Normal"/>
    <w:rsid w:val="003F6221"/>
    <w:pPr>
      <w:widowControl w:val="0"/>
      <w:autoSpaceDE w:val="0"/>
      <w:autoSpaceDN w:val="0"/>
      <w:adjustRightInd w:val="0"/>
      <w:jc w:val="both"/>
    </w:pPr>
    <w:rPr>
      <w:rFonts w:cs="Arial"/>
      <w:color w:val="000000"/>
      <w:sz w:val="18"/>
      <w:szCs w:val="18"/>
    </w:rPr>
  </w:style>
  <w:style w:type="paragraph" w:styleId="ListParagraph">
    <w:name w:val="List Paragraph"/>
    <w:basedOn w:val="Normal"/>
    <w:qFormat/>
    <w:rsid w:val="00794A32"/>
    <w:pPr>
      <w:ind w:left="720"/>
      <w:contextualSpacing/>
    </w:pPr>
    <w:rPr>
      <w:rFonts w:cs="Arial"/>
      <w:sz w:val="22"/>
      <w:szCs w:val="22"/>
    </w:rPr>
  </w:style>
  <w:style w:type="paragraph" w:styleId="Header">
    <w:name w:val="header"/>
    <w:basedOn w:val="Normal"/>
    <w:link w:val="HeaderChar"/>
    <w:uiPriority w:val="99"/>
    <w:semiHidden/>
    <w:unhideWhenUsed/>
    <w:rsid w:val="00326D8C"/>
    <w:pPr>
      <w:tabs>
        <w:tab w:val="center" w:pos="4513"/>
        <w:tab w:val="right" w:pos="9026"/>
      </w:tabs>
    </w:pPr>
  </w:style>
  <w:style w:type="character" w:customStyle="1" w:styleId="HeaderChar">
    <w:name w:val="Header Char"/>
    <w:link w:val="Header"/>
    <w:uiPriority w:val="99"/>
    <w:semiHidden/>
    <w:rsid w:val="00326D8C"/>
    <w:rPr>
      <w:sz w:val="24"/>
      <w:lang w:eastAsia="en-US"/>
    </w:rPr>
  </w:style>
  <w:style w:type="paragraph" w:styleId="Footer">
    <w:name w:val="footer"/>
    <w:basedOn w:val="Normal"/>
    <w:link w:val="FooterChar"/>
    <w:uiPriority w:val="99"/>
    <w:semiHidden/>
    <w:unhideWhenUsed/>
    <w:rsid w:val="00326D8C"/>
    <w:pPr>
      <w:tabs>
        <w:tab w:val="center" w:pos="4513"/>
        <w:tab w:val="right" w:pos="9026"/>
      </w:tabs>
    </w:pPr>
  </w:style>
  <w:style w:type="character" w:customStyle="1" w:styleId="FooterChar">
    <w:name w:val="Footer Char"/>
    <w:link w:val="Footer"/>
    <w:uiPriority w:val="99"/>
    <w:semiHidden/>
    <w:rsid w:val="00326D8C"/>
    <w:rPr>
      <w:sz w:val="24"/>
      <w:lang w:eastAsia="en-US"/>
    </w:rPr>
  </w:style>
  <w:style w:type="character" w:styleId="PageNumber">
    <w:name w:val="page number"/>
    <w:basedOn w:val="DefaultParagraphFont"/>
    <w:semiHidden/>
    <w:unhideWhenUsed/>
    <w:rsid w:val="00326D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9571">
      <w:bodyDiv w:val="1"/>
      <w:marLeft w:val="0"/>
      <w:marRight w:val="0"/>
      <w:marTop w:val="0"/>
      <w:marBottom w:val="0"/>
      <w:divBdr>
        <w:top w:val="none" w:sz="0" w:space="0" w:color="auto"/>
        <w:left w:val="none" w:sz="0" w:space="0" w:color="auto"/>
        <w:bottom w:val="none" w:sz="0" w:space="0" w:color="auto"/>
        <w:right w:val="none" w:sz="0" w:space="0" w:color="auto"/>
      </w:divBdr>
    </w:div>
    <w:div w:id="175122202">
      <w:bodyDiv w:val="1"/>
      <w:marLeft w:val="0"/>
      <w:marRight w:val="0"/>
      <w:marTop w:val="0"/>
      <w:marBottom w:val="0"/>
      <w:divBdr>
        <w:top w:val="none" w:sz="0" w:space="0" w:color="auto"/>
        <w:left w:val="none" w:sz="0" w:space="0" w:color="auto"/>
        <w:bottom w:val="none" w:sz="0" w:space="0" w:color="auto"/>
        <w:right w:val="none" w:sz="0" w:space="0" w:color="auto"/>
      </w:divBdr>
    </w:div>
    <w:div w:id="317999896">
      <w:bodyDiv w:val="1"/>
      <w:marLeft w:val="0"/>
      <w:marRight w:val="0"/>
      <w:marTop w:val="0"/>
      <w:marBottom w:val="0"/>
      <w:divBdr>
        <w:top w:val="none" w:sz="0" w:space="0" w:color="auto"/>
        <w:left w:val="none" w:sz="0" w:space="0" w:color="auto"/>
        <w:bottom w:val="none" w:sz="0" w:space="0" w:color="auto"/>
        <w:right w:val="none" w:sz="0" w:space="0" w:color="auto"/>
      </w:divBdr>
    </w:div>
    <w:div w:id="319165223">
      <w:bodyDiv w:val="1"/>
      <w:marLeft w:val="0"/>
      <w:marRight w:val="0"/>
      <w:marTop w:val="0"/>
      <w:marBottom w:val="0"/>
      <w:divBdr>
        <w:top w:val="none" w:sz="0" w:space="0" w:color="auto"/>
        <w:left w:val="none" w:sz="0" w:space="0" w:color="auto"/>
        <w:bottom w:val="none" w:sz="0" w:space="0" w:color="auto"/>
        <w:right w:val="none" w:sz="0" w:space="0" w:color="auto"/>
      </w:divBdr>
    </w:div>
    <w:div w:id="370156483">
      <w:bodyDiv w:val="1"/>
      <w:marLeft w:val="0"/>
      <w:marRight w:val="0"/>
      <w:marTop w:val="0"/>
      <w:marBottom w:val="0"/>
      <w:divBdr>
        <w:top w:val="none" w:sz="0" w:space="0" w:color="auto"/>
        <w:left w:val="none" w:sz="0" w:space="0" w:color="auto"/>
        <w:bottom w:val="none" w:sz="0" w:space="0" w:color="auto"/>
        <w:right w:val="none" w:sz="0" w:space="0" w:color="auto"/>
      </w:divBdr>
    </w:div>
    <w:div w:id="460391473">
      <w:bodyDiv w:val="1"/>
      <w:marLeft w:val="0"/>
      <w:marRight w:val="0"/>
      <w:marTop w:val="0"/>
      <w:marBottom w:val="0"/>
      <w:divBdr>
        <w:top w:val="none" w:sz="0" w:space="0" w:color="auto"/>
        <w:left w:val="none" w:sz="0" w:space="0" w:color="auto"/>
        <w:bottom w:val="none" w:sz="0" w:space="0" w:color="auto"/>
        <w:right w:val="none" w:sz="0" w:space="0" w:color="auto"/>
      </w:divBdr>
    </w:div>
    <w:div w:id="474839053">
      <w:bodyDiv w:val="1"/>
      <w:marLeft w:val="0"/>
      <w:marRight w:val="0"/>
      <w:marTop w:val="0"/>
      <w:marBottom w:val="0"/>
      <w:divBdr>
        <w:top w:val="none" w:sz="0" w:space="0" w:color="auto"/>
        <w:left w:val="none" w:sz="0" w:space="0" w:color="auto"/>
        <w:bottom w:val="none" w:sz="0" w:space="0" w:color="auto"/>
        <w:right w:val="none" w:sz="0" w:space="0" w:color="auto"/>
      </w:divBdr>
    </w:div>
    <w:div w:id="508253232">
      <w:bodyDiv w:val="1"/>
      <w:marLeft w:val="0"/>
      <w:marRight w:val="0"/>
      <w:marTop w:val="0"/>
      <w:marBottom w:val="0"/>
      <w:divBdr>
        <w:top w:val="none" w:sz="0" w:space="0" w:color="auto"/>
        <w:left w:val="none" w:sz="0" w:space="0" w:color="auto"/>
        <w:bottom w:val="none" w:sz="0" w:space="0" w:color="auto"/>
        <w:right w:val="none" w:sz="0" w:space="0" w:color="auto"/>
      </w:divBdr>
    </w:div>
    <w:div w:id="511648338">
      <w:bodyDiv w:val="1"/>
      <w:marLeft w:val="0"/>
      <w:marRight w:val="0"/>
      <w:marTop w:val="0"/>
      <w:marBottom w:val="0"/>
      <w:divBdr>
        <w:top w:val="none" w:sz="0" w:space="0" w:color="auto"/>
        <w:left w:val="none" w:sz="0" w:space="0" w:color="auto"/>
        <w:bottom w:val="none" w:sz="0" w:space="0" w:color="auto"/>
        <w:right w:val="none" w:sz="0" w:space="0" w:color="auto"/>
      </w:divBdr>
    </w:div>
    <w:div w:id="536815916">
      <w:bodyDiv w:val="1"/>
      <w:marLeft w:val="0"/>
      <w:marRight w:val="0"/>
      <w:marTop w:val="0"/>
      <w:marBottom w:val="0"/>
      <w:divBdr>
        <w:top w:val="none" w:sz="0" w:space="0" w:color="auto"/>
        <w:left w:val="none" w:sz="0" w:space="0" w:color="auto"/>
        <w:bottom w:val="none" w:sz="0" w:space="0" w:color="auto"/>
        <w:right w:val="none" w:sz="0" w:space="0" w:color="auto"/>
      </w:divBdr>
    </w:div>
    <w:div w:id="594871760">
      <w:bodyDiv w:val="1"/>
      <w:marLeft w:val="0"/>
      <w:marRight w:val="0"/>
      <w:marTop w:val="0"/>
      <w:marBottom w:val="0"/>
      <w:divBdr>
        <w:top w:val="none" w:sz="0" w:space="0" w:color="auto"/>
        <w:left w:val="none" w:sz="0" w:space="0" w:color="auto"/>
        <w:bottom w:val="none" w:sz="0" w:space="0" w:color="auto"/>
        <w:right w:val="none" w:sz="0" w:space="0" w:color="auto"/>
      </w:divBdr>
    </w:div>
    <w:div w:id="612905272">
      <w:bodyDiv w:val="1"/>
      <w:marLeft w:val="0"/>
      <w:marRight w:val="0"/>
      <w:marTop w:val="0"/>
      <w:marBottom w:val="0"/>
      <w:divBdr>
        <w:top w:val="none" w:sz="0" w:space="0" w:color="auto"/>
        <w:left w:val="none" w:sz="0" w:space="0" w:color="auto"/>
        <w:bottom w:val="none" w:sz="0" w:space="0" w:color="auto"/>
        <w:right w:val="none" w:sz="0" w:space="0" w:color="auto"/>
      </w:divBdr>
    </w:div>
    <w:div w:id="624577259">
      <w:bodyDiv w:val="1"/>
      <w:marLeft w:val="0"/>
      <w:marRight w:val="0"/>
      <w:marTop w:val="0"/>
      <w:marBottom w:val="0"/>
      <w:divBdr>
        <w:top w:val="none" w:sz="0" w:space="0" w:color="auto"/>
        <w:left w:val="none" w:sz="0" w:space="0" w:color="auto"/>
        <w:bottom w:val="none" w:sz="0" w:space="0" w:color="auto"/>
        <w:right w:val="none" w:sz="0" w:space="0" w:color="auto"/>
      </w:divBdr>
    </w:div>
    <w:div w:id="776488294">
      <w:bodyDiv w:val="1"/>
      <w:marLeft w:val="0"/>
      <w:marRight w:val="0"/>
      <w:marTop w:val="0"/>
      <w:marBottom w:val="0"/>
      <w:divBdr>
        <w:top w:val="none" w:sz="0" w:space="0" w:color="auto"/>
        <w:left w:val="none" w:sz="0" w:space="0" w:color="auto"/>
        <w:bottom w:val="none" w:sz="0" w:space="0" w:color="auto"/>
        <w:right w:val="none" w:sz="0" w:space="0" w:color="auto"/>
      </w:divBdr>
    </w:div>
    <w:div w:id="800615592">
      <w:bodyDiv w:val="1"/>
      <w:marLeft w:val="0"/>
      <w:marRight w:val="0"/>
      <w:marTop w:val="0"/>
      <w:marBottom w:val="0"/>
      <w:divBdr>
        <w:top w:val="none" w:sz="0" w:space="0" w:color="auto"/>
        <w:left w:val="none" w:sz="0" w:space="0" w:color="auto"/>
        <w:bottom w:val="none" w:sz="0" w:space="0" w:color="auto"/>
        <w:right w:val="none" w:sz="0" w:space="0" w:color="auto"/>
      </w:divBdr>
    </w:div>
    <w:div w:id="806432046">
      <w:bodyDiv w:val="1"/>
      <w:marLeft w:val="0"/>
      <w:marRight w:val="0"/>
      <w:marTop w:val="0"/>
      <w:marBottom w:val="0"/>
      <w:divBdr>
        <w:top w:val="none" w:sz="0" w:space="0" w:color="auto"/>
        <w:left w:val="none" w:sz="0" w:space="0" w:color="auto"/>
        <w:bottom w:val="none" w:sz="0" w:space="0" w:color="auto"/>
        <w:right w:val="none" w:sz="0" w:space="0" w:color="auto"/>
      </w:divBdr>
    </w:div>
    <w:div w:id="831794659">
      <w:bodyDiv w:val="1"/>
      <w:marLeft w:val="0"/>
      <w:marRight w:val="0"/>
      <w:marTop w:val="0"/>
      <w:marBottom w:val="0"/>
      <w:divBdr>
        <w:top w:val="none" w:sz="0" w:space="0" w:color="auto"/>
        <w:left w:val="none" w:sz="0" w:space="0" w:color="auto"/>
        <w:bottom w:val="none" w:sz="0" w:space="0" w:color="auto"/>
        <w:right w:val="none" w:sz="0" w:space="0" w:color="auto"/>
      </w:divBdr>
    </w:div>
    <w:div w:id="858278598">
      <w:bodyDiv w:val="1"/>
      <w:marLeft w:val="0"/>
      <w:marRight w:val="0"/>
      <w:marTop w:val="0"/>
      <w:marBottom w:val="0"/>
      <w:divBdr>
        <w:top w:val="none" w:sz="0" w:space="0" w:color="auto"/>
        <w:left w:val="none" w:sz="0" w:space="0" w:color="auto"/>
        <w:bottom w:val="none" w:sz="0" w:space="0" w:color="auto"/>
        <w:right w:val="none" w:sz="0" w:space="0" w:color="auto"/>
      </w:divBdr>
    </w:div>
    <w:div w:id="872424250">
      <w:bodyDiv w:val="1"/>
      <w:marLeft w:val="0"/>
      <w:marRight w:val="0"/>
      <w:marTop w:val="0"/>
      <w:marBottom w:val="0"/>
      <w:divBdr>
        <w:top w:val="none" w:sz="0" w:space="0" w:color="auto"/>
        <w:left w:val="none" w:sz="0" w:space="0" w:color="auto"/>
        <w:bottom w:val="none" w:sz="0" w:space="0" w:color="auto"/>
        <w:right w:val="none" w:sz="0" w:space="0" w:color="auto"/>
      </w:divBdr>
    </w:div>
    <w:div w:id="898587602">
      <w:bodyDiv w:val="1"/>
      <w:marLeft w:val="0"/>
      <w:marRight w:val="0"/>
      <w:marTop w:val="0"/>
      <w:marBottom w:val="0"/>
      <w:divBdr>
        <w:top w:val="none" w:sz="0" w:space="0" w:color="auto"/>
        <w:left w:val="none" w:sz="0" w:space="0" w:color="auto"/>
        <w:bottom w:val="none" w:sz="0" w:space="0" w:color="auto"/>
        <w:right w:val="none" w:sz="0" w:space="0" w:color="auto"/>
      </w:divBdr>
    </w:div>
    <w:div w:id="1066535386">
      <w:bodyDiv w:val="1"/>
      <w:marLeft w:val="0"/>
      <w:marRight w:val="0"/>
      <w:marTop w:val="0"/>
      <w:marBottom w:val="0"/>
      <w:divBdr>
        <w:top w:val="none" w:sz="0" w:space="0" w:color="auto"/>
        <w:left w:val="none" w:sz="0" w:space="0" w:color="auto"/>
        <w:bottom w:val="none" w:sz="0" w:space="0" w:color="auto"/>
        <w:right w:val="none" w:sz="0" w:space="0" w:color="auto"/>
      </w:divBdr>
    </w:div>
    <w:div w:id="1103692971">
      <w:bodyDiv w:val="1"/>
      <w:marLeft w:val="0"/>
      <w:marRight w:val="0"/>
      <w:marTop w:val="0"/>
      <w:marBottom w:val="0"/>
      <w:divBdr>
        <w:top w:val="none" w:sz="0" w:space="0" w:color="auto"/>
        <w:left w:val="none" w:sz="0" w:space="0" w:color="auto"/>
        <w:bottom w:val="none" w:sz="0" w:space="0" w:color="auto"/>
        <w:right w:val="none" w:sz="0" w:space="0" w:color="auto"/>
      </w:divBdr>
    </w:div>
    <w:div w:id="1171749584">
      <w:bodyDiv w:val="1"/>
      <w:marLeft w:val="0"/>
      <w:marRight w:val="0"/>
      <w:marTop w:val="0"/>
      <w:marBottom w:val="0"/>
      <w:divBdr>
        <w:top w:val="none" w:sz="0" w:space="0" w:color="auto"/>
        <w:left w:val="none" w:sz="0" w:space="0" w:color="auto"/>
        <w:bottom w:val="none" w:sz="0" w:space="0" w:color="auto"/>
        <w:right w:val="none" w:sz="0" w:space="0" w:color="auto"/>
      </w:divBdr>
    </w:div>
    <w:div w:id="1207763393">
      <w:bodyDiv w:val="1"/>
      <w:marLeft w:val="0"/>
      <w:marRight w:val="0"/>
      <w:marTop w:val="0"/>
      <w:marBottom w:val="0"/>
      <w:divBdr>
        <w:top w:val="none" w:sz="0" w:space="0" w:color="auto"/>
        <w:left w:val="none" w:sz="0" w:space="0" w:color="auto"/>
        <w:bottom w:val="none" w:sz="0" w:space="0" w:color="auto"/>
        <w:right w:val="none" w:sz="0" w:space="0" w:color="auto"/>
      </w:divBdr>
    </w:div>
    <w:div w:id="1234580621">
      <w:bodyDiv w:val="1"/>
      <w:marLeft w:val="0"/>
      <w:marRight w:val="0"/>
      <w:marTop w:val="0"/>
      <w:marBottom w:val="0"/>
      <w:divBdr>
        <w:top w:val="none" w:sz="0" w:space="0" w:color="auto"/>
        <w:left w:val="none" w:sz="0" w:space="0" w:color="auto"/>
        <w:bottom w:val="none" w:sz="0" w:space="0" w:color="auto"/>
        <w:right w:val="none" w:sz="0" w:space="0" w:color="auto"/>
      </w:divBdr>
    </w:div>
    <w:div w:id="1275361229">
      <w:bodyDiv w:val="1"/>
      <w:marLeft w:val="0"/>
      <w:marRight w:val="0"/>
      <w:marTop w:val="0"/>
      <w:marBottom w:val="0"/>
      <w:divBdr>
        <w:top w:val="none" w:sz="0" w:space="0" w:color="auto"/>
        <w:left w:val="none" w:sz="0" w:space="0" w:color="auto"/>
        <w:bottom w:val="none" w:sz="0" w:space="0" w:color="auto"/>
        <w:right w:val="none" w:sz="0" w:space="0" w:color="auto"/>
      </w:divBdr>
    </w:div>
    <w:div w:id="1350333778">
      <w:bodyDiv w:val="1"/>
      <w:marLeft w:val="0"/>
      <w:marRight w:val="0"/>
      <w:marTop w:val="0"/>
      <w:marBottom w:val="0"/>
      <w:divBdr>
        <w:top w:val="none" w:sz="0" w:space="0" w:color="auto"/>
        <w:left w:val="none" w:sz="0" w:space="0" w:color="auto"/>
        <w:bottom w:val="none" w:sz="0" w:space="0" w:color="auto"/>
        <w:right w:val="none" w:sz="0" w:space="0" w:color="auto"/>
      </w:divBdr>
    </w:div>
    <w:div w:id="1372724914">
      <w:bodyDiv w:val="1"/>
      <w:marLeft w:val="0"/>
      <w:marRight w:val="0"/>
      <w:marTop w:val="0"/>
      <w:marBottom w:val="0"/>
      <w:divBdr>
        <w:top w:val="none" w:sz="0" w:space="0" w:color="auto"/>
        <w:left w:val="none" w:sz="0" w:space="0" w:color="auto"/>
        <w:bottom w:val="none" w:sz="0" w:space="0" w:color="auto"/>
        <w:right w:val="none" w:sz="0" w:space="0" w:color="auto"/>
      </w:divBdr>
    </w:div>
    <w:div w:id="1425221561">
      <w:bodyDiv w:val="1"/>
      <w:marLeft w:val="0"/>
      <w:marRight w:val="0"/>
      <w:marTop w:val="0"/>
      <w:marBottom w:val="0"/>
      <w:divBdr>
        <w:top w:val="none" w:sz="0" w:space="0" w:color="auto"/>
        <w:left w:val="none" w:sz="0" w:space="0" w:color="auto"/>
        <w:bottom w:val="none" w:sz="0" w:space="0" w:color="auto"/>
        <w:right w:val="none" w:sz="0" w:space="0" w:color="auto"/>
      </w:divBdr>
    </w:div>
    <w:div w:id="1462530709">
      <w:bodyDiv w:val="1"/>
      <w:marLeft w:val="0"/>
      <w:marRight w:val="0"/>
      <w:marTop w:val="0"/>
      <w:marBottom w:val="0"/>
      <w:divBdr>
        <w:top w:val="none" w:sz="0" w:space="0" w:color="auto"/>
        <w:left w:val="none" w:sz="0" w:space="0" w:color="auto"/>
        <w:bottom w:val="none" w:sz="0" w:space="0" w:color="auto"/>
        <w:right w:val="none" w:sz="0" w:space="0" w:color="auto"/>
      </w:divBdr>
    </w:div>
    <w:div w:id="1599676523">
      <w:bodyDiv w:val="1"/>
      <w:marLeft w:val="0"/>
      <w:marRight w:val="0"/>
      <w:marTop w:val="0"/>
      <w:marBottom w:val="0"/>
      <w:divBdr>
        <w:top w:val="none" w:sz="0" w:space="0" w:color="auto"/>
        <w:left w:val="none" w:sz="0" w:space="0" w:color="auto"/>
        <w:bottom w:val="none" w:sz="0" w:space="0" w:color="auto"/>
        <w:right w:val="none" w:sz="0" w:space="0" w:color="auto"/>
      </w:divBdr>
    </w:div>
    <w:div w:id="1602955233">
      <w:bodyDiv w:val="1"/>
      <w:marLeft w:val="0"/>
      <w:marRight w:val="0"/>
      <w:marTop w:val="0"/>
      <w:marBottom w:val="0"/>
      <w:divBdr>
        <w:top w:val="none" w:sz="0" w:space="0" w:color="auto"/>
        <w:left w:val="none" w:sz="0" w:space="0" w:color="auto"/>
        <w:bottom w:val="none" w:sz="0" w:space="0" w:color="auto"/>
        <w:right w:val="none" w:sz="0" w:space="0" w:color="auto"/>
      </w:divBdr>
    </w:div>
    <w:div w:id="1653942442">
      <w:bodyDiv w:val="1"/>
      <w:marLeft w:val="0"/>
      <w:marRight w:val="0"/>
      <w:marTop w:val="0"/>
      <w:marBottom w:val="0"/>
      <w:divBdr>
        <w:top w:val="none" w:sz="0" w:space="0" w:color="auto"/>
        <w:left w:val="none" w:sz="0" w:space="0" w:color="auto"/>
        <w:bottom w:val="none" w:sz="0" w:space="0" w:color="auto"/>
        <w:right w:val="none" w:sz="0" w:space="0" w:color="auto"/>
      </w:divBdr>
    </w:div>
    <w:div w:id="1701473690">
      <w:bodyDiv w:val="1"/>
      <w:marLeft w:val="0"/>
      <w:marRight w:val="0"/>
      <w:marTop w:val="0"/>
      <w:marBottom w:val="0"/>
      <w:divBdr>
        <w:top w:val="none" w:sz="0" w:space="0" w:color="auto"/>
        <w:left w:val="none" w:sz="0" w:space="0" w:color="auto"/>
        <w:bottom w:val="none" w:sz="0" w:space="0" w:color="auto"/>
        <w:right w:val="none" w:sz="0" w:space="0" w:color="auto"/>
      </w:divBdr>
    </w:div>
    <w:div w:id="1707830899">
      <w:bodyDiv w:val="1"/>
      <w:marLeft w:val="0"/>
      <w:marRight w:val="0"/>
      <w:marTop w:val="0"/>
      <w:marBottom w:val="0"/>
      <w:divBdr>
        <w:top w:val="none" w:sz="0" w:space="0" w:color="auto"/>
        <w:left w:val="none" w:sz="0" w:space="0" w:color="auto"/>
        <w:bottom w:val="none" w:sz="0" w:space="0" w:color="auto"/>
        <w:right w:val="none" w:sz="0" w:space="0" w:color="auto"/>
      </w:divBdr>
    </w:div>
    <w:div w:id="1772705791">
      <w:bodyDiv w:val="1"/>
      <w:marLeft w:val="0"/>
      <w:marRight w:val="0"/>
      <w:marTop w:val="0"/>
      <w:marBottom w:val="0"/>
      <w:divBdr>
        <w:top w:val="none" w:sz="0" w:space="0" w:color="auto"/>
        <w:left w:val="none" w:sz="0" w:space="0" w:color="auto"/>
        <w:bottom w:val="none" w:sz="0" w:space="0" w:color="auto"/>
        <w:right w:val="none" w:sz="0" w:space="0" w:color="auto"/>
      </w:divBdr>
    </w:div>
    <w:div w:id="1818842253">
      <w:bodyDiv w:val="1"/>
      <w:marLeft w:val="0"/>
      <w:marRight w:val="0"/>
      <w:marTop w:val="0"/>
      <w:marBottom w:val="0"/>
      <w:divBdr>
        <w:top w:val="none" w:sz="0" w:space="0" w:color="auto"/>
        <w:left w:val="none" w:sz="0" w:space="0" w:color="auto"/>
        <w:bottom w:val="none" w:sz="0" w:space="0" w:color="auto"/>
        <w:right w:val="none" w:sz="0" w:space="0" w:color="auto"/>
      </w:divBdr>
    </w:div>
    <w:div w:id="1891380994">
      <w:bodyDiv w:val="1"/>
      <w:marLeft w:val="0"/>
      <w:marRight w:val="0"/>
      <w:marTop w:val="0"/>
      <w:marBottom w:val="0"/>
      <w:divBdr>
        <w:top w:val="none" w:sz="0" w:space="0" w:color="auto"/>
        <w:left w:val="none" w:sz="0" w:space="0" w:color="auto"/>
        <w:bottom w:val="none" w:sz="0" w:space="0" w:color="auto"/>
        <w:right w:val="none" w:sz="0" w:space="0" w:color="auto"/>
      </w:divBdr>
    </w:div>
    <w:div w:id="1900244403">
      <w:bodyDiv w:val="1"/>
      <w:marLeft w:val="0"/>
      <w:marRight w:val="0"/>
      <w:marTop w:val="0"/>
      <w:marBottom w:val="0"/>
      <w:divBdr>
        <w:top w:val="none" w:sz="0" w:space="0" w:color="auto"/>
        <w:left w:val="none" w:sz="0" w:space="0" w:color="auto"/>
        <w:bottom w:val="none" w:sz="0" w:space="0" w:color="auto"/>
        <w:right w:val="none" w:sz="0" w:space="0" w:color="auto"/>
      </w:divBdr>
    </w:div>
    <w:div w:id="1929656295">
      <w:bodyDiv w:val="1"/>
      <w:marLeft w:val="0"/>
      <w:marRight w:val="0"/>
      <w:marTop w:val="0"/>
      <w:marBottom w:val="0"/>
      <w:divBdr>
        <w:top w:val="none" w:sz="0" w:space="0" w:color="auto"/>
        <w:left w:val="none" w:sz="0" w:space="0" w:color="auto"/>
        <w:bottom w:val="none" w:sz="0" w:space="0" w:color="auto"/>
        <w:right w:val="none" w:sz="0" w:space="0" w:color="auto"/>
      </w:divBdr>
    </w:div>
    <w:div w:id="1968660180">
      <w:bodyDiv w:val="1"/>
      <w:marLeft w:val="0"/>
      <w:marRight w:val="0"/>
      <w:marTop w:val="0"/>
      <w:marBottom w:val="0"/>
      <w:divBdr>
        <w:top w:val="none" w:sz="0" w:space="0" w:color="auto"/>
        <w:left w:val="none" w:sz="0" w:space="0" w:color="auto"/>
        <w:bottom w:val="none" w:sz="0" w:space="0" w:color="auto"/>
        <w:right w:val="none" w:sz="0" w:space="0" w:color="auto"/>
      </w:divBdr>
    </w:div>
    <w:div w:id="1993286843">
      <w:bodyDiv w:val="1"/>
      <w:marLeft w:val="0"/>
      <w:marRight w:val="0"/>
      <w:marTop w:val="0"/>
      <w:marBottom w:val="0"/>
      <w:divBdr>
        <w:top w:val="none" w:sz="0" w:space="0" w:color="auto"/>
        <w:left w:val="none" w:sz="0" w:space="0" w:color="auto"/>
        <w:bottom w:val="none" w:sz="0" w:space="0" w:color="auto"/>
        <w:right w:val="none" w:sz="0" w:space="0" w:color="auto"/>
      </w:divBdr>
    </w:div>
    <w:div w:id="2027513706">
      <w:bodyDiv w:val="1"/>
      <w:marLeft w:val="0"/>
      <w:marRight w:val="0"/>
      <w:marTop w:val="0"/>
      <w:marBottom w:val="0"/>
      <w:divBdr>
        <w:top w:val="none" w:sz="0" w:space="0" w:color="auto"/>
        <w:left w:val="none" w:sz="0" w:space="0" w:color="auto"/>
        <w:bottom w:val="none" w:sz="0" w:space="0" w:color="auto"/>
        <w:right w:val="none" w:sz="0" w:space="0" w:color="auto"/>
      </w:divBdr>
    </w:div>
    <w:div w:id="2056655614">
      <w:bodyDiv w:val="1"/>
      <w:marLeft w:val="0"/>
      <w:marRight w:val="0"/>
      <w:marTop w:val="0"/>
      <w:marBottom w:val="0"/>
      <w:divBdr>
        <w:top w:val="none" w:sz="0" w:space="0" w:color="auto"/>
        <w:left w:val="none" w:sz="0" w:space="0" w:color="auto"/>
        <w:bottom w:val="none" w:sz="0" w:space="0" w:color="auto"/>
        <w:right w:val="none" w:sz="0" w:space="0" w:color="auto"/>
      </w:divBdr>
    </w:div>
    <w:div w:id="2109350203">
      <w:bodyDiv w:val="1"/>
      <w:marLeft w:val="0"/>
      <w:marRight w:val="0"/>
      <w:marTop w:val="0"/>
      <w:marBottom w:val="0"/>
      <w:divBdr>
        <w:top w:val="none" w:sz="0" w:space="0" w:color="auto"/>
        <w:left w:val="none" w:sz="0" w:space="0" w:color="auto"/>
        <w:bottom w:val="none" w:sz="0" w:space="0" w:color="auto"/>
        <w:right w:val="none" w:sz="0" w:space="0" w:color="auto"/>
      </w:divBdr>
    </w:div>
    <w:div w:id="2127771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phie\Documents\01%20BACKUP%201\01%20ITQ%202009\02%20OCR%20CHECKLIST%20WORK\New%20Checklist%20Layout%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New Checklist Layout Template</Template>
  <TotalTime>18</TotalTime>
  <Pages>5</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OCR Level 2 ITQ 2009</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Level 2 - Unit 46 - Using mobile IT devices - Evidence checklist</dc:title>
  <dc:subject/>
  <dc:creator>OCR</dc:creator>
  <cp:keywords>Evidence checklist</cp:keywords>
  <cp:lastModifiedBy>Mary Bree</cp:lastModifiedBy>
  <cp:revision>2</cp:revision>
  <cp:lastPrinted>2010-07-17T18:41:00Z</cp:lastPrinted>
  <dcterms:created xsi:type="dcterms:W3CDTF">2021-08-02T09:24:00Z</dcterms:created>
  <dcterms:modified xsi:type="dcterms:W3CDTF">2021-08-02T09:24:00Z</dcterms:modified>
</cp:coreProperties>
</file>