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D0416D">
      <w:pPr>
        <w:pStyle w:val="Heading1"/>
      </w:pPr>
      <w:r>
        <w:t>Foundation</w:t>
      </w:r>
      <w:r w:rsidR="00F9544C" w:rsidRPr="00F9544C">
        <w:t xml:space="preserve"> Check </w:t>
      </w:r>
      <w:proofErr w:type="gramStart"/>
      <w:r w:rsidR="00F9544C" w:rsidRPr="00E272EA">
        <w:t>In</w:t>
      </w:r>
      <w:proofErr w:type="gramEnd"/>
      <w:r w:rsidR="00F9544C" w:rsidRPr="00E272EA">
        <w:t xml:space="preserve"> </w:t>
      </w:r>
      <w:r w:rsidR="00A86F5F">
        <w:t>-</w:t>
      </w:r>
      <w:r w:rsidR="00F9544C" w:rsidRPr="00E272EA">
        <w:t xml:space="preserve"> </w:t>
      </w:r>
      <w:r w:rsidR="00212BBC">
        <w:t>12</w:t>
      </w:r>
      <w:r w:rsidR="00464DCC">
        <w:t>.01</w:t>
      </w:r>
      <w:r w:rsidR="00687604" w:rsidRPr="00687604">
        <w:t xml:space="preserve"> </w:t>
      </w:r>
      <w:r w:rsidR="00212BBC">
        <w:t>Sampling</w:t>
      </w:r>
    </w:p>
    <w:p w:rsidR="00A86F5F" w:rsidRPr="00A86F5F" w:rsidRDefault="00A86F5F" w:rsidP="00ED0215">
      <w:pPr>
        <w:pStyle w:val="Heading"/>
        <w:rPr>
          <w:b w:val="0"/>
          <w:color w:val="auto"/>
          <w:sz w:val="22"/>
          <w:szCs w:val="22"/>
        </w:rPr>
      </w:pPr>
    </w:p>
    <w:p w:rsidR="002F450A" w:rsidRDefault="004E6CAE" w:rsidP="00212BBC">
      <w:pPr>
        <w:pStyle w:val="Normal1"/>
        <w:numPr>
          <w:ilvl w:val="0"/>
          <w:numId w:val="34"/>
        </w:numPr>
        <w:spacing w:line="240" w:lineRule="auto"/>
      </w:pPr>
      <w:r>
        <w:t xml:space="preserve">Rashid’s school has 1500 students. He wants to take a 5% sample. </w:t>
      </w:r>
    </w:p>
    <w:p w:rsidR="00A9335E" w:rsidRDefault="004E6CAE" w:rsidP="002F450A">
      <w:pPr>
        <w:pStyle w:val="Normal1"/>
        <w:spacing w:line="240" w:lineRule="auto"/>
        <w:ind w:left="360"/>
      </w:pPr>
      <w:r>
        <w:t>How many students should be in the sample?</w:t>
      </w:r>
    </w:p>
    <w:p w:rsidR="00212BBC" w:rsidRDefault="00212BBC" w:rsidP="00A86F5F">
      <w:pPr>
        <w:pStyle w:val="Normal1"/>
        <w:spacing w:line="240" w:lineRule="auto"/>
      </w:pPr>
    </w:p>
    <w:p w:rsidR="00A9335E" w:rsidRDefault="00FD52BC" w:rsidP="00687604">
      <w:pPr>
        <w:pStyle w:val="Normal1"/>
        <w:numPr>
          <w:ilvl w:val="0"/>
          <w:numId w:val="34"/>
        </w:numPr>
        <w:spacing w:line="240" w:lineRule="auto"/>
      </w:pPr>
      <w:r>
        <w:t>Out of</w:t>
      </w:r>
      <w:r w:rsidR="00174E4A">
        <w:t xml:space="preserve"> all the people using a </w:t>
      </w:r>
      <w:r>
        <w:t xml:space="preserve">train </w:t>
      </w:r>
      <w:r w:rsidR="00174E4A">
        <w:t xml:space="preserve">station </w:t>
      </w:r>
      <w:r>
        <w:t xml:space="preserve">one </w:t>
      </w:r>
      <w:r w:rsidR="00174E4A">
        <w:t xml:space="preserve">day, Anna decides to survey all the people on one train. What statistical term is given to “All the people using a </w:t>
      </w:r>
      <w:r>
        <w:t xml:space="preserve">train </w:t>
      </w:r>
      <w:r w:rsidR="00174E4A">
        <w:t>station in a day”?</w:t>
      </w:r>
    </w:p>
    <w:p w:rsidR="00A9335E" w:rsidRDefault="00A9335E" w:rsidP="00A240FA"/>
    <w:p w:rsidR="00A9335E" w:rsidRDefault="00055C3E" w:rsidP="00212BBC">
      <w:pPr>
        <w:pStyle w:val="Normal1"/>
        <w:numPr>
          <w:ilvl w:val="0"/>
          <w:numId w:val="34"/>
        </w:numPr>
        <w:spacing w:line="240" w:lineRule="auto"/>
      </w:pPr>
      <w:r>
        <w:t xml:space="preserve">These are the results of a representative survey to see what percentage of people would attend a cinema screening </w:t>
      </w:r>
      <w:r w:rsidR="00C219EB">
        <w:t xml:space="preserve">of </w:t>
      </w:r>
      <w:r>
        <w:t>a live gig</w:t>
      </w:r>
      <w:r w:rsidR="00C219EB">
        <w:t xml:space="preserve"> by a band</w:t>
      </w:r>
      <w:r>
        <w:t>.</w:t>
      </w:r>
    </w:p>
    <w:p w:rsidR="00C219EB" w:rsidRPr="00A86F5F" w:rsidRDefault="00C219EB" w:rsidP="00C219EB">
      <w:pPr>
        <w:pStyle w:val="Normal1"/>
        <w:spacing w:line="240" w:lineRule="auto"/>
        <w:rPr>
          <w:szCs w:val="22"/>
        </w:rPr>
      </w:pPr>
    </w:p>
    <w:tbl>
      <w:tblPr>
        <w:tblStyle w:val="TableGrid"/>
        <w:tblW w:w="0" w:type="auto"/>
        <w:tblInd w:w="680" w:type="dxa"/>
        <w:tblLook w:val="04A0" w:firstRow="1" w:lastRow="0" w:firstColumn="1" w:lastColumn="0" w:noHBand="0" w:noVBand="1"/>
      </w:tblPr>
      <w:tblGrid>
        <w:gridCol w:w="2263"/>
        <w:gridCol w:w="1098"/>
        <w:gridCol w:w="1099"/>
        <w:gridCol w:w="1099"/>
        <w:gridCol w:w="1099"/>
      </w:tblGrid>
      <w:tr w:rsidR="00055C3E" w:rsidTr="00FD52BC">
        <w:trPr>
          <w:trHeight w:val="454"/>
        </w:trPr>
        <w:tc>
          <w:tcPr>
            <w:tcW w:w="2263" w:type="dxa"/>
            <w:tcBorders>
              <w:right w:val="single" w:sz="12" w:space="0" w:color="auto"/>
            </w:tcBorders>
            <w:vAlign w:val="center"/>
          </w:tcPr>
          <w:p w:rsidR="00055C3E" w:rsidRDefault="00055C3E" w:rsidP="00055C3E">
            <w:pPr>
              <w:pStyle w:val="Normal1"/>
              <w:spacing w:line="240" w:lineRule="auto"/>
            </w:pPr>
            <w:r>
              <w:t>Age group (years)</w:t>
            </w:r>
          </w:p>
        </w:tc>
        <w:tc>
          <w:tcPr>
            <w:tcW w:w="1098" w:type="dxa"/>
            <w:tcBorders>
              <w:left w:val="single" w:sz="12" w:space="0" w:color="auto"/>
            </w:tcBorders>
            <w:vAlign w:val="center"/>
          </w:tcPr>
          <w:p w:rsidR="00055C3E" w:rsidRDefault="00055C3E" w:rsidP="00055C3E">
            <w:pPr>
              <w:pStyle w:val="Normal1"/>
              <w:spacing w:line="240" w:lineRule="auto"/>
              <w:jc w:val="center"/>
            </w:pPr>
            <w:r>
              <w:t>15 to 18</w:t>
            </w:r>
          </w:p>
        </w:tc>
        <w:tc>
          <w:tcPr>
            <w:tcW w:w="1099" w:type="dxa"/>
            <w:vAlign w:val="center"/>
          </w:tcPr>
          <w:p w:rsidR="00055C3E" w:rsidRDefault="00055C3E" w:rsidP="00055C3E">
            <w:pPr>
              <w:pStyle w:val="Normal1"/>
              <w:spacing w:line="240" w:lineRule="auto"/>
              <w:jc w:val="center"/>
            </w:pPr>
            <w:r>
              <w:t>19 to 25</w:t>
            </w:r>
          </w:p>
        </w:tc>
        <w:tc>
          <w:tcPr>
            <w:tcW w:w="1099" w:type="dxa"/>
            <w:vAlign w:val="center"/>
          </w:tcPr>
          <w:p w:rsidR="00055C3E" w:rsidRDefault="00055C3E" w:rsidP="00055C3E">
            <w:pPr>
              <w:pStyle w:val="Normal1"/>
              <w:spacing w:line="240" w:lineRule="auto"/>
              <w:jc w:val="center"/>
            </w:pPr>
            <w:r>
              <w:t>26 to 40</w:t>
            </w:r>
          </w:p>
        </w:tc>
        <w:tc>
          <w:tcPr>
            <w:tcW w:w="1099" w:type="dxa"/>
            <w:vAlign w:val="center"/>
          </w:tcPr>
          <w:p w:rsidR="00055C3E" w:rsidRDefault="00055C3E" w:rsidP="00055C3E">
            <w:pPr>
              <w:pStyle w:val="Normal1"/>
              <w:spacing w:line="240" w:lineRule="auto"/>
              <w:jc w:val="center"/>
            </w:pPr>
            <w:r>
              <w:t>41 to 59</w:t>
            </w:r>
          </w:p>
        </w:tc>
      </w:tr>
      <w:tr w:rsidR="00055C3E" w:rsidTr="00FD52BC">
        <w:trPr>
          <w:trHeight w:val="454"/>
        </w:trPr>
        <w:tc>
          <w:tcPr>
            <w:tcW w:w="2263" w:type="dxa"/>
            <w:tcBorders>
              <w:right w:val="single" w:sz="12" w:space="0" w:color="auto"/>
            </w:tcBorders>
            <w:vAlign w:val="center"/>
          </w:tcPr>
          <w:p w:rsidR="00055C3E" w:rsidRDefault="00055C3E" w:rsidP="00055C3E">
            <w:pPr>
              <w:pStyle w:val="Normal1"/>
              <w:spacing w:line="240" w:lineRule="auto"/>
            </w:pPr>
            <w:r>
              <w:t>Percentage who would attend</w:t>
            </w:r>
            <w:r w:rsidR="00FD52BC">
              <w:t xml:space="preserve"> screening</w:t>
            </w:r>
          </w:p>
        </w:tc>
        <w:tc>
          <w:tcPr>
            <w:tcW w:w="1098" w:type="dxa"/>
            <w:tcBorders>
              <w:left w:val="single" w:sz="12" w:space="0" w:color="auto"/>
            </w:tcBorders>
            <w:vAlign w:val="center"/>
          </w:tcPr>
          <w:p w:rsidR="00055C3E" w:rsidRDefault="00C219EB" w:rsidP="00055C3E">
            <w:pPr>
              <w:pStyle w:val="Normal1"/>
              <w:spacing w:line="240" w:lineRule="auto"/>
              <w:jc w:val="center"/>
            </w:pPr>
            <w:r>
              <w:t>6%</w:t>
            </w:r>
          </w:p>
        </w:tc>
        <w:tc>
          <w:tcPr>
            <w:tcW w:w="1099" w:type="dxa"/>
            <w:vAlign w:val="center"/>
          </w:tcPr>
          <w:p w:rsidR="00055C3E" w:rsidRDefault="00C219EB" w:rsidP="00055C3E">
            <w:pPr>
              <w:pStyle w:val="Normal1"/>
              <w:spacing w:line="240" w:lineRule="auto"/>
              <w:jc w:val="center"/>
            </w:pPr>
            <w:r>
              <w:t>8%</w:t>
            </w:r>
          </w:p>
        </w:tc>
        <w:tc>
          <w:tcPr>
            <w:tcW w:w="1099" w:type="dxa"/>
            <w:vAlign w:val="center"/>
          </w:tcPr>
          <w:p w:rsidR="00055C3E" w:rsidRDefault="00C219EB" w:rsidP="00055C3E">
            <w:pPr>
              <w:pStyle w:val="Normal1"/>
              <w:spacing w:line="240" w:lineRule="auto"/>
              <w:jc w:val="center"/>
            </w:pPr>
            <w:r>
              <w:t>4%</w:t>
            </w:r>
          </w:p>
        </w:tc>
        <w:tc>
          <w:tcPr>
            <w:tcW w:w="1099" w:type="dxa"/>
            <w:vAlign w:val="center"/>
          </w:tcPr>
          <w:p w:rsidR="00055C3E" w:rsidRDefault="00C219EB" w:rsidP="00055C3E">
            <w:pPr>
              <w:pStyle w:val="Normal1"/>
              <w:spacing w:line="240" w:lineRule="auto"/>
              <w:jc w:val="center"/>
            </w:pPr>
            <w:r>
              <w:t>2%</w:t>
            </w:r>
          </w:p>
        </w:tc>
      </w:tr>
    </w:tbl>
    <w:p w:rsidR="00C219EB" w:rsidRPr="00A86F5F" w:rsidRDefault="00C219EB" w:rsidP="00055C3E">
      <w:pPr>
        <w:pStyle w:val="Normal1"/>
        <w:spacing w:line="240" w:lineRule="auto"/>
        <w:ind w:left="360"/>
        <w:rPr>
          <w:szCs w:val="22"/>
        </w:rPr>
      </w:pPr>
    </w:p>
    <w:p w:rsidR="00055C3E" w:rsidRDefault="00C219EB" w:rsidP="00055C3E">
      <w:pPr>
        <w:pStyle w:val="Normal1"/>
        <w:spacing w:line="240" w:lineRule="auto"/>
        <w:ind w:left="360"/>
      </w:pPr>
      <w:r>
        <w:t>There are 16</w:t>
      </w:r>
      <w:r w:rsidRPr="00C219EB">
        <w:rPr>
          <w:sz w:val="10"/>
          <w:szCs w:val="10"/>
        </w:rPr>
        <w:t xml:space="preserve"> </w:t>
      </w:r>
      <w:r>
        <w:t>000 people in the town aged 15 to 18. How many of these people are likely to attend the screening?</w:t>
      </w:r>
    </w:p>
    <w:p w:rsidR="00212BBC" w:rsidRDefault="00212BBC" w:rsidP="00212BBC">
      <w:pPr>
        <w:pStyle w:val="Normal1"/>
        <w:spacing w:line="240" w:lineRule="auto"/>
      </w:pPr>
    </w:p>
    <w:p w:rsidR="009A7125" w:rsidRPr="009A7125" w:rsidRDefault="00FD52BC" w:rsidP="009A7125">
      <w:pPr>
        <w:pStyle w:val="Normal1"/>
        <w:numPr>
          <w:ilvl w:val="0"/>
          <w:numId w:val="34"/>
        </w:numPr>
        <w:spacing w:line="240" w:lineRule="auto"/>
        <w:ind w:left="357" w:hanging="357"/>
      </w:pPr>
      <w:r>
        <w:t xml:space="preserve">Mo </w:t>
      </w:r>
      <w:r w:rsidR="009A7125" w:rsidRPr="009A7125">
        <w:t>reads on a website that a film is rated '5 stars out of 5!' by users</w:t>
      </w:r>
      <w:r w:rsidR="009A7125">
        <w:t xml:space="preserve"> of the website</w:t>
      </w:r>
      <w:r w:rsidR="009A7125" w:rsidRPr="009A7125">
        <w:t>. What piece of information about the rating might he want to know to judge how reliable it is?</w:t>
      </w:r>
    </w:p>
    <w:p w:rsidR="00A9335E" w:rsidRDefault="00A9335E" w:rsidP="00A240FA"/>
    <w:p w:rsidR="00D8118E" w:rsidRDefault="00FD52BC" w:rsidP="00A240FA">
      <w:pPr>
        <w:pStyle w:val="Normal1"/>
        <w:numPr>
          <w:ilvl w:val="0"/>
          <w:numId w:val="34"/>
        </w:numPr>
        <w:spacing w:line="240" w:lineRule="auto"/>
      </w:pPr>
      <w:r>
        <w:t>From</w:t>
      </w:r>
      <w:r w:rsidR="00774415">
        <w:t xml:space="preserve"> the 2500 people working for a company, 2</w:t>
      </w:r>
      <w:r w:rsidR="00415787">
        <w:t>25</w:t>
      </w:r>
      <w:r w:rsidR="00D8118E">
        <w:t xml:space="preserve"> people are sampled.</w:t>
      </w:r>
    </w:p>
    <w:p w:rsidR="00A9335E" w:rsidRDefault="00774415" w:rsidP="00D8118E">
      <w:pPr>
        <w:pStyle w:val="Normal1"/>
        <w:spacing w:line="240" w:lineRule="auto"/>
        <w:ind w:left="360"/>
      </w:pPr>
      <w:r>
        <w:t xml:space="preserve">What </w:t>
      </w:r>
      <w:r w:rsidR="00415787">
        <w:t>percentage sample has been chosen?</w:t>
      </w:r>
    </w:p>
    <w:p w:rsidR="00212BBC" w:rsidRDefault="00212BBC" w:rsidP="00212BBC">
      <w:pPr>
        <w:pStyle w:val="Normal1"/>
        <w:spacing w:line="240" w:lineRule="auto"/>
      </w:pPr>
    </w:p>
    <w:p w:rsidR="00A9335E" w:rsidRDefault="00174E4A" w:rsidP="00687604">
      <w:pPr>
        <w:pStyle w:val="Normal1"/>
        <w:numPr>
          <w:ilvl w:val="0"/>
          <w:numId w:val="34"/>
        </w:numPr>
        <w:spacing w:line="240" w:lineRule="auto"/>
      </w:pPr>
      <w:r>
        <w:t>Explain how a simple random sample can be taken from all the people using a library in a day</w:t>
      </w:r>
      <w:r w:rsidR="00DD33AF">
        <w:t>.</w:t>
      </w:r>
    </w:p>
    <w:p w:rsidR="00A9335E" w:rsidRDefault="00A9335E" w:rsidP="00A240FA"/>
    <w:p w:rsidR="00A9335E" w:rsidRDefault="00174E4A" w:rsidP="00212BBC">
      <w:pPr>
        <w:pStyle w:val="Normal1"/>
        <w:numPr>
          <w:ilvl w:val="0"/>
          <w:numId w:val="34"/>
        </w:numPr>
        <w:spacing w:line="240" w:lineRule="auto"/>
      </w:pPr>
      <w:proofErr w:type="spellStart"/>
      <w:r>
        <w:t>Cala</w:t>
      </w:r>
      <w:proofErr w:type="spellEnd"/>
      <w:r>
        <w:t xml:space="preserve"> wants to survey opin</w:t>
      </w:r>
      <w:r w:rsidR="00FD52BC">
        <w:t>ion in a town about a new night</w:t>
      </w:r>
      <w:r>
        <w:t>club. She decides to interview every 10</w:t>
      </w:r>
      <w:r w:rsidRPr="00FD52BC">
        <w:t>th</w:t>
      </w:r>
      <w:r>
        <w:t xml:space="preserve"> person coming out of the </w:t>
      </w:r>
      <w:r w:rsidR="00FD52BC">
        <w:t>night</w:t>
      </w:r>
      <w:r>
        <w:t>club. Explain, giving reasons, if this survey is likely to be represe</w:t>
      </w:r>
      <w:r w:rsidR="00A86F5F">
        <w:t>ntative of opinion in the town.</w:t>
      </w:r>
    </w:p>
    <w:p w:rsidR="00A9335E" w:rsidRDefault="00A9335E" w:rsidP="00A240FA"/>
    <w:p w:rsidR="00A9335E" w:rsidRDefault="004F263D" w:rsidP="00687604">
      <w:pPr>
        <w:pStyle w:val="Normal1"/>
        <w:numPr>
          <w:ilvl w:val="0"/>
          <w:numId w:val="34"/>
        </w:numPr>
        <w:spacing w:line="240" w:lineRule="auto"/>
      </w:pPr>
      <w:r>
        <w:t>A company tha</w:t>
      </w:r>
      <w:r w:rsidR="00FD52BC">
        <w:t>t sells chocolate advertises on</w:t>
      </w:r>
      <w:r>
        <w:t>line for volunteer</w:t>
      </w:r>
      <w:r w:rsidR="00D963C3">
        <w:t xml:space="preserve">s to take a survey in which they </w:t>
      </w:r>
      <w:r>
        <w:t>will be asked to eat and compare types of chocolate. Are the volunteers likely to be a fair or biased sample? Explain your reasons.</w:t>
      </w:r>
    </w:p>
    <w:p w:rsidR="00A43465" w:rsidRDefault="00A43465" w:rsidP="00A86F5F"/>
    <w:p w:rsidR="00A43465" w:rsidRDefault="00A43465" w:rsidP="00687604">
      <w:pPr>
        <w:pStyle w:val="Normal1"/>
        <w:numPr>
          <w:ilvl w:val="0"/>
          <w:numId w:val="34"/>
        </w:numPr>
        <w:spacing w:line="240" w:lineRule="auto"/>
      </w:pPr>
      <w:r>
        <w:t>The table shows a sample of students</w:t>
      </w:r>
      <w:r w:rsidR="001E02A8">
        <w:t xml:space="preserve"> attending</w:t>
      </w:r>
      <w:r w:rsidR="008F1A91">
        <w:t xml:space="preserve"> a sixth form college</w:t>
      </w:r>
      <w:r>
        <w:t xml:space="preserve">, collected so that the proportion of people in each group in the sample is the same as the proportion of people in that group for the population. If the </w:t>
      </w:r>
      <w:r w:rsidR="008F1A91">
        <w:t>sixth form college</w:t>
      </w:r>
      <w:r>
        <w:t xml:space="preserve"> </w:t>
      </w:r>
      <w:r w:rsidR="008F1A91">
        <w:t>has</w:t>
      </w:r>
      <w:r>
        <w:t xml:space="preserve"> 1500 students, how many </w:t>
      </w:r>
      <w:r w:rsidR="008F1A91">
        <w:t>girls are in year 13</w:t>
      </w:r>
      <w:r>
        <w:t>?</w:t>
      </w:r>
    </w:p>
    <w:p w:rsidR="00A43465" w:rsidRDefault="00A43465" w:rsidP="00A86F5F"/>
    <w:tbl>
      <w:tblPr>
        <w:tblStyle w:val="TableGrid"/>
        <w:tblW w:w="0" w:type="auto"/>
        <w:tblInd w:w="959" w:type="dxa"/>
        <w:tblLook w:val="04A0" w:firstRow="1" w:lastRow="0" w:firstColumn="1" w:lastColumn="0" w:noHBand="0" w:noVBand="1"/>
      </w:tblPr>
      <w:tblGrid>
        <w:gridCol w:w="2362"/>
        <w:gridCol w:w="2362"/>
        <w:gridCol w:w="2363"/>
      </w:tblGrid>
      <w:tr w:rsidR="00A43465" w:rsidTr="00D963C3">
        <w:tc>
          <w:tcPr>
            <w:tcW w:w="2362" w:type="dxa"/>
          </w:tcPr>
          <w:p w:rsidR="00A43465" w:rsidRDefault="00A43465" w:rsidP="00A43465">
            <w:pPr>
              <w:pStyle w:val="Normal1"/>
              <w:spacing w:line="240" w:lineRule="auto"/>
            </w:pPr>
          </w:p>
        </w:tc>
        <w:tc>
          <w:tcPr>
            <w:tcW w:w="2362" w:type="dxa"/>
          </w:tcPr>
          <w:p w:rsidR="00A43465" w:rsidRPr="00D963C3" w:rsidRDefault="00A43465" w:rsidP="00A43465">
            <w:pPr>
              <w:pStyle w:val="Normal1"/>
              <w:spacing w:line="240" w:lineRule="auto"/>
              <w:rPr>
                <w:b/>
              </w:rPr>
            </w:pPr>
            <w:r w:rsidRPr="00D963C3">
              <w:rPr>
                <w:b/>
              </w:rPr>
              <w:t>Year 12</w:t>
            </w:r>
          </w:p>
        </w:tc>
        <w:tc>
          <w:tcPr>
            <w:tcW w:w="2363" w:type="dxa"/>
          </w:tcPr>
          <w:p w:rsidR="00A43465" w:rsidRPr="00D963C3" w:rsidRDefault="00A43465" w:rsidP="00A43465">
            <w:pPr>
              <w:pStyle w:val="Normal1"/>
              <w:spacing w:line="240" w:lineRule="auto"/>
              <w:rPr>
                <w:b/>
              </w:rPr>
            </w:pPr>
            <w:r w:rsidRPr="00D963C3">
              <w:rPr>
                <w:b/>
              </w:rPr>
              <w:t>Year 13</w:t>
            </w:r>
          </w:p>
        </w:tc>
      </w:tr>
      <w:tr w:rsidR="00A43465" w:rsidTr="00D963C3">
        <w:tc>
          <w:tcPr>
            <w:tcW w:w="2362" w:type="dxa"/>
          </w:tcPr>
          <w:p w:rsidR="00A43465" w:rsidRPr="00D963C3" w:rsidRDefault="00A43465" w:rsidP="00A43465">
            <w:pPr>
              <w:pStyle w:val="Normal1"/>
              <w:spacing w:line="240" w:lineRule="auto"/>
              <w:rPr>
                <w:b/>
              </w:rPr>
            </w:pPr>
            <w:r w:rsidRPr="00D963C3">
              <w:rPr>
                <w:b/>
              </w:rPr>
              <w:t>Boys</w:t>
            </w:r>
          </w:p>
        </w:tc>
        <w:tc>
          <w:tcPr>
            <w:tcW w:w="2362" w:type="dxa"/>
          </w:tcPr>
          <w:p w:rsidR="00A43465" w:rsidRDefault="00A43465" w:rsidP="00A43465">
            <w:pPr>
              <w:pStyle w:val="Normal1"/>
              <w:spacing w:line="240" w:lineRule="auto"/>
            </w:pPr>
            <w:r>
              <w:t>30</w:t>
            </w:r>
          </w:p>
        </w:tc>
        <w:tc>
          <w:tcPr>
            <w:tcW w:w="2363" w:type="dxa"/>
          </w:tcPr>
          <w:p w:rsidR="00A43465" w:rsidRDefault="00A43465" w:rsidP="00A43465">
            <w:pPr>
              <w:pStyle w:val="Normal1"/>
              <w:spacing w:line="240" w:lineRule="auto"/>
            </w:pPr>
            <w:r>
              <w:t>20</w:t>
            </w:r>
          </w:p>
        </w:tc>
      </w:tr>
      <w:tr w:rsidR="00A43465" w:rsidTr="00D963C3">
        <w:tc>
          <w:tcPr>
            <w:tcW w:w="2362" w:type="dxa"/>
          </w:tcPr>
          <w:p w:rsidR="00A43465" w:rsidRPr="00D963C3" w:rsidRDefault="00A43465" w:rsidP="00A43465">
            <w:pPr>
              <w:pStyle w:val="Normal1"/>
              <w:spacing w:line="240" w:lineRule="auto"/>
              <w:rPr>
                <w:b/>
              </w:rPr>
            </w:pPr>
            <w:r w:rsidRPr="00D963C3">
              <w:rPr>
                <w:b/>
              </w:rPr>
              <w:t>Girls</w:t>
            </w:r>
          </w:p>
        </w:tc>
        <w:tc>
          <w:tcPr>
            <w:tcW w:w="2362" w:type="dxa"/>
          </w:tcPr>
          <w:p w:rsidR="00A43465" w:rsidRDefault="00A43465" w:rsidP="00A43465">
            <w:pPr>
              <w:pStyle w:val="Normal1"/>
              <w:spacing w:line="240" w:lineRule="auto"/>
            </w:pPr>
            <w:r>
              <w:t>2</w:t>
            </w:r>
            <w:r w:rsidR="000F7234">
              <w:t>5</w:t>
            </w:r>
          </w:p>
        </w:tc>
        <w:tc>
          <w:tcPr>
            <w:tcW w:w="2363" w:type="dxa"/>
          </w:tcPr>
          <w:p w:rsidR="00A43465" w:rsidRDefault="00A43465" w:rsidP="00A43465">
            <w:pPr>
              <w:pStyle w:val="Normal1"/>
              <w:spacing w:line="240" w:lineRule="auto"/>
            </w:pPr>
            <w:r>
              <w:t>2</w:t>
            </w:r>
            <w:r w:rsidR="000F7234">
              <w:t>5</w:t>
            </w:r>
          </w:p>
        </w:tc>
      </w:tr>
    </w:tbl>
    <w:p w:rsidR="00A9335E" w:rsidRDefault="00A9335E" w:rsidP="00A240FA"/>
    <w:p w:rsidR="00A9335E" w:rsidRDefault="002F450A" w:rsidP="00687604">
      <w:pPr>
        <w:pStyle w:val="Normal1"/>
        <w:numPr>
          <w:ilvl w:val="0"/>
          <w:numId w:val="34"/>
        </w:numPr>
        <w:spacing w:line="240" w:lineRule="auto"/>
      </w:pPr>
      <w:r>
        <w:t xml:space="preserve">A </w:t>
      </w:r>
      <w:r w:rsidR="00211521">
        <w:t xml:space="preserve">forestry </w:t>
      </w:r>
      <w:r>
        <w:t xml:space="preserve">manager needs to estimate the number of </w:t>
      </w:r>
      <w:r w:rsidR="00211521">
        <w:t xml:space="preserve">squirrels </w:t>
      </w:r>
      <w:r>
        <w:t xml:space="preserve">in a </w:t>
      </w:r>
      <w:r w:rsidR="00211521">
        <w:t>wood</w:t>
      </w:r>
      <w:r>
        <w:t xml:space="preserve">. He catches 20 </w:t>
      </w:r>
      <w:r w:rsidR="00211521">
        <w:t>squirrels</w:t>
      </w:r>
      <w:r>
        <w:t xml:space="preserve">, </w:t>
      </w:r>
      <w:r w:rsidR="00211521">
        <w:t xml:space="preserve">tags </w:t>
      </w:r>
      <w:r>
        <w:t xml:space="preserve">them and releases them. A week later he catches another 20 </w:t>
      </w:r>
      <w:r w:rsidR="00211521">
        <w:t xml:space="preserve">squirrels </w:t>
      </w:r>
      <w:r>
        <w:t xml:space="preserve">and finds that </w:t>
      </w:r>
      <w:r w:rsidR="00FC6101">
        <w:t>5</w:t>
      </w:r>
      <w:r>
        <w:t xml:space="preserve"> of these are </w:t>
      </w:r>
      <w:r w:rsidR="00211521">
        <w:t>tagged</w:t>
      </w:r>
      <w:r>
        <w:t xml:space="preserve">. Use the fact that </w:t>
      </w:r>
      <w:r w:rsidR="00FC6101" w:rsidRPr="00FC6101">
        <w:rPr>
          <w:position w:val="-24"/>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1.5pt" o:ole="">
            <v:imagedata r:id="rId9" o:title=""/>
          </v:shape>
          <o:OLEObject Type="Embed" ProgID="Equation.DSMT4" ShapeID="_x0000_i1025" DrawAspect="Content" ObjectID="_1513753843" r:id="rId10"/>
        </w:object>
      </w:r>
      <w:r w:rsidR="00D963C3">
        <w:t xml:space="preserve"> </w:t>
      </w:r>
      <w:r w:rsidR="00154501">
        <w:t xml:space="preserve">or </w:t>
      </w:r>
      <w:r w:rsidR="00FC6101" w:rsidRPr="00FC6101">
        <w:rPr>
          <w:position w:val="-24"/>
        </w:rPr>
        <w:object w:dxaOrig="240" w:dyaOrig="620">
          <v:shape id="_x0000_i1026" type="#_x0000_t75" style="width:12pt;height:31.5pt" o:ole="">
            <v:imagedata r:id="rId11" o:title=""/>
          </v:shape>
          <o:OLEObject Type="Embed" ProgID="Equation.DSMT4" ShapeID="_x0000_i1026" DrawAspect="Content" ObjectID="_1513753844" r:id="rId12"/>
        </w:object>
      </w:r>
      <w:r w:rsidR="00D963C3">
        <w:t xml:space="preserve"> </w:t>
      </w:r>
      <w:r w:rsidR="00154501">
        <w:t xml:space="preserve">of the </w:t>
      </w:r>
      <w:r w:rsidR="00211521">
        <w:t xml:space="preserve">squirrels </w:t>
      </w:r>
      <w:r w:rsidR="00154501">
        <w:t xml:space="preserve">he caught were </w:t>
      </w:r>
      <w:r w:rsidR="00211521">
        <w:t xml:space="preserve">tagged </w:t>
      </w:r>
      <w:r w:rsidR="00154501">
        <w:t xml:space="preserve">to estimate the number of </w:t>
      </w:r>
      <w:r w:rsidR="00211521">
        <w:t xml:space="preserve">squirrels </w:t>
      </w:r>
      <w:r w:rsidR="00154501">
        <w:t xml:space="preserve">in the </w:t>
      </w:r>
      <w:r w:rsidR="00211521">
        <w:t>wood</w:t>
      </w:r>
      <w:r w:rsidR="00154501">
        <w:t>. What does the manager assume?</w:t>
      </w:r>
    </w:p>
    <w:p w:rsidR="00E418CB" w:rsidRDefault="00E418CB" w:rsidP="00A240FA">
      <w:pPr>
        <w:pStyle w:val="Normal1"/>
        <w:spacing w:line="240" w:lineRule="auto"/>
        <w:rPr>
          <w:b/>
        </w:rPr>
      </w:pPr>
      <w:r w:rsidRPr="00643DA1">
        <w:rPr>
          <w:b/>
        </w:rPr>
        <w:lastRenderedPageBreak/>
        <w:t>Extension</w:t>
      </w:r>
    </w:p>
    <w:p w:rsidR="00A86F5F" w:rsidRPr="00643DA1" w:rsidRDefault="00A86F5F" w:rsidP="00A240FA">
      <w:pPr>
        <w:pStyle w:val="Normal1"/>
        <w:spacing w:line="240" w:lineRule="auto"/>
        <w:rPr>
          <w:b/>
        </w:rPr>
      </w:pPr>
    </w:p>
    <w:p w:rsidR="00D8118E" w:rsidRDefault="00D8118E">
      <w:r>
        <w:t>A farmer</w:t>
      </w:r>
      <w:r w:rsidR="007379AC">
        <w:t>,</w:t>
      </w:r>
      <w:r>
        <w:t xml:space="preserve"> near a small town </w:t>
      </w:r>
      <w:r w:rsidR="007379AC">
        <w:t>where</w:t>
      </w:r>
      <w:r>
        <w:t xml:space="preserve"> 1250 people</w:t>
      </w:r>
      <w:r w:rsidR="007379AC">
        <w:t xml:space="preserve"> live,</w:t>
      </w:r>
      <w:r>
        <w:t xml:space="preserve"> plans to open a farm shop. </w:t>
      </w:r>
    </w:p>
    <w:p w:rsidR="007379AC" w:rsidRDefault="00D8118E">
      <w:r>
        <w:t>He wants t</w:t>
      </w:r>
      <w:r w:rsidR="007379AC">
        <w:t>o estimate the number of people who would use it.</w:t>
      </w:r>
    </w:p>
    <w:p w:rsidR="007379AC" w:rsidRDefault="007379AC">
      <w:r>
        <w:t>One evening he telephones 50 people and asks, “Would you use a farm shop?”</w:t>
      </w:r>
    </w:p>
    <w:p w:rsidR="007379AC" w:rsidRDefault="007379AC">
      <w:r>
        <w:t>15 people said they would.</w:t>
      </w:r>
    </w:p>
    <w:p w:rsidR="007379AC" w:rsidRDefault="007379AC">
      <w:r>
        <w:t xml:space="preserve">He estimates that </w:t>
      </w:r>
      <w:r w:rsidR="00D963C3" w:rsidRPr="00D963C3">
        <w:rPr>
          <w:position w:val="-22"/>
        </w:rPr>
        <w:object w:dxaOrig="1620" w:dyaOrig="580">
          <v:shape id="_x0000_i1027" type="#_x0000_t75" style="width:81pt;height:29.25pt" o:ole="">
            <v:imagedata r:id="rId13" o:title=""/>
          </v:shape>
          <o:OLEObject Type="Embed" ProgID="Equation.DSMT4" ShapeID="_x0000_i1027" DrawAspect="Content" ObjectID="_1513753845" r:id="rId14"/>
        </w:object>
      </w:r>
      <w:r w:rsidR="00A86F5F">
        <w:t xml:space="preserve"> </w:t>
      </w:r>
      <w:r>
        <w:t>people would use the shop in a week.</w:t>
      </w:r>
    </w:p>
    <w:p w:rsidR="00D963C3" w:rsidRDefault="00D963C3"/>
    <w:p w:rsidR="007379AC" w:rsidRDefault="007379AC">
      <w:r>
        <w:t>Criticise this method and conclusion.</w:t>
      </w:r>
    </w:p>
    <w:p w:rsidR="008F1A91" w:rsidRPr="00A86F5F" w:rsidRDefault="008F1A91">
      <w:pPr>
        <w:rPr>
          <w:b/>
          <w:sz w:val="28"/>
          <w:szCs w:val="28"/>
        </w:rPr>
      </w:pPr>
      <w:r>
        <w:br w:type="page"/>
      </w:r>
    </w:p>
    <w:p w:rsidR="000E2DA6" w:rsidRDefault="0001537A" w:rsidP="005B34C6">
      <w:pPr>
        <w:pStyle w:val="Subheading"/>
      </w:pPr>
      <w:r>
        <w:lastRenderedPageBreak/>
        <w:t>A</w:t>
      </w:r>
      <w:r w:rsidR="005B34C6">
        <w:t>nswer</w:t>
      </w:r>
      <w:r w:rsidR="001B07D2">
        <w:t>s</w:t>
      </w:r>
    </w:p>
    <w:p w:rsidR="000E2DA6" w:rsidRDefault="000E2DA6" w:rsidP="008C65A1"/>
    <w:p w:rsidR="00A240FA" w:rsidRPr="004E6CAE" w:rsidRDefault="004E6CAE"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75</w:t>
      </w:r>
    </w:p>
    <w:p w:rsidR="00212BBC" w:rsidRPr="00212BBC" w:rsidRDefault="00212BBC" w:rsidP="00A86F5F">
      <w:pPr>
        <w:pStyle w:val="Normal1"/>
        <w:spacing w:line="240" w:lineRule="auto"/>
        <w:rPr>
          <w:rFonts w:eastAsiaTheme="minorHAnsi" w:cs="Arial"/>
          <w:szCs w:val="22"/>
          <w:lang w:eastAsia="en-US"/>
        </w:rPr>
      </w:pPr>
    </w:p>
    <w:p w:rsidR="00CA74D0" w:rsidRDefault="00174E4A"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Population</w:t>
      </w:r>
    </w:p>
    <w:p w:rsidR="00A240FA" w:rsidRPr="00CA74D0" w:rsidRDefault="00A240FA" w:rsidP="00A240FA">
      <w:pPr>
        <w:pStyle w:val="Normal1"/>
        <w:spacing w:line="240" w:lineRule="auto"/>
        <w:rPr>
          <w:rFonts w:eastAsiaTheme="minorHAnsi" w:cs="Arial"/>
          <w:szCs w:val="22"/>
          <w:lang w:eastAsia="en-US"/>
        </w:rPr>
      </w:pPr>
    </w:p>
    <w:p w:rsidR="00CA74D0" w:rsidRDefault="00C219EB"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960</w:t>
      </w:r>
    </w:p>
    <w:p w:rsidR="00A240FA" w:rsidRPr="00CA74D0" w:rsidRDefault="00A240FA" w:rsidP="00A240FA">
      <w:pPr>
        <w:pStyle w:val="Normal1"/>
        <w:spacing w:line="240" w:lineRule="auto"/>
        <w:rPr>
          <w:rFonts w:eastAsiaTheme="minorHAnsi" w:cs="Arial"/>
          <w:szCs w:val="22"/>
          <w:lang w:eastAsia="en-US"/>
        </w:rPr>
      </w:pPr>
    </w:p>
    <w:p w:rsidR="00CA74D0" w:rsidRDefault="009A7125"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How many users have given it this rating</w:t>
      </w:r>
    </w:p>
    <w:p w:rsidR="00A240FA" w:rsidRPr="00CA74D0" w:rsidRDefault="00A240FA" w:rsidP="00A240FA">
      <w:pPr>
        <w:pStyle w:val="Normal1"/>
        <w:spacing w:line="240" w:lineRule="auto"/>
        <w:rPr>
          <w:rFonts w:eastAsiaTheme="minorHAnsi" w:cs="Arial"/>
          <w:szCs w:val="22"/>
          <w:lang w:eastAsia="en-US"/>
        </w:rPr>
      </w:pPr>
    </w:p>
    <w:p w:rsidR="00CA74D0" w:rsidRDefault="00415787"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9%</w:t>
      </w:r>
    </w:p>
    <w:p w:rsidR="00A240FA" w:rsidRPr="00CA74D0" w:rsidRDefault="00A240FA" w:rsidP="00A240FA">
      <w:pPr>
        <w:pStyle w:val="Normal1"/>
        <w:spacing w:line="240" w:lineRule="auto"/>
        <w:rPr>
          <w:rFonts w:eastAsiaTheme="minorHAnsi" w:cs="Arial"/>
          <w:szCs w:val="22"/>
          <w:lang w:eastAsia="en-US"/>
        </w:rPr>
      </w:pPr>
    </w:p>
    <w:p w:rsidR="00CA74D0" w:rsidRDefault="00174E4A"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E</w:t>
      </w:r>
      <w:r w:rsidR="00D963C3">
        <w:rPr>
          <w:rFonts w:eastAsiaTheme="minorHAnsi" w:cs="Arial"/>
          <w:szCs w:val="22"/>
          <w:lang w:eastAsia="en-US"/>
        </w:rPr>
        <w:t>.g.</w:t>
      </w:r>
      <w:r>
        <w:rPr>
          <w:rFonts w:eastAsiaTheme="minorHAnsi" w:cs="Arial"/>
          <w:szCs w:val="22"/>
          <w:lang w:eastAsia="en-US"/>
        </w:rPr>
        <w:t xml:space="preserve"> Interview every 20</w:t>
      </w:r>
      <w:r w:rsidRPr="00D963C3">
        <w:rPr>
          <w:rFonts w:eastAsiaTheme="minorHAnsi" w:cs="Arial"/>
          <w:szCs w:val="22"/>
          <w:lang w:eastAsia="en-US"/>
        </w:rPr>
        <w:t>th</w:t>
      </w:r>
      <w:r>
        <w:rPr>
          <w:rFonts w:eastAsiaTheme="minorHAnsi" w:cs="Arial"/>
          <w:szCs w:val="22"/>
          <w:lang w:eastAsia="en-US"/>
        </w:rPr>
        <w:t xml:space="preserve"> person coming out of the library throughout the day.</w:t>
      </w:r>
    </w:p>
    <w:p w:rsidR="00A240FA" w:rsidRPr="00CA74D0" w:rsidRDefault="00A240FA" w:rsidP="00A240FA">
      <w:pPr>
        <w:pStyle w:val="Normal1"/>
        <w:spacing w:line="240" w:lineRule="auto"/>
        <w:rPr>
          <w:rFonts w:eastAsiaTheme="minorHAnsi" w:cs="Arial"/>
          <w:szCs w:val="22"/>
          <w:lang w:eastAsia="en-US"/>
        </w:rPr>
      </w:pPr>
    </w:p>
    <w:p w:rsidR="00814D14" w:rsidRPr="00212BBC" w:rsidRDefault="00174E4A" w:rsidP="00814D14">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Unlikely </w:t>
      </w:r>
      <w:r w:rsidR="00D963C3">
        <w:rPr>
          <w:rFonts w:eastAsiaTheme="minorHAnsi" w:cs="Arial"/>
          <w:szCs w:val="22"/>
          <w:lang w:eastAsia="en-US"/>
        </w:rPr>
        <w:t xml:space="preserve">to be representative </w:t>
      </w:r>
      <w:r>
        <w:rPr>
          <w:rFonts w:eastAsiaTheme="minorHAnsi" w:cs="Arial"/>
          <w:szCs w:val="22"/>
          <w:lang w:eastAsia="en-US"/>
        </w:rPr>
        <w:t xml:space="preserve">as it will only sample people who use the </w:t>
      </w:r>
      <w:r w:rsidR="00D963C3">
        <w:rPr>
          <w:rFonts w:eastAsiaTheme="minorHAnsi" w:cs="Arial"/>
          <w:szCs w:val="22"/>
          <w:lang w:eastAsia="en-US"/>
        </w:rPr>
        <w:t>night</w:t>
      </w:r>
      <w:r>
        <w:rPr>
          <w:rFonts w:eastAsiaTheme="minorHAnsi" w:cs="Arial"/>
          <w:szCs w:val="22"/>
          <w:lang w:eastAsia="en-US"/>
        </w:rPr>
        <w:t>club. (It is biased)</w:t>
      </w:r>
    </w:p>
    <w:p w:rsidR="00A240FA" w:rsidRPr="00CA74D0" w:rsidRDefault="00A240FA" w:rsidP="00A240FA">
      <w:pPr>
        <w:pStyle w:val="Normal1"/>
        <w:spacing w:line="240" w:lineRule="auto"/>
        <w:rPr>
          <w:rFonts w:eastAsiaTheme="minorHAnsi" w:cs="Arial"/>
          <w:szCs w:val="22"/>
          <w:lang w:eastAsia="en-US"/>
        </w:rPr>
      </w:pPr>
    </w:p>
    <w:p w:rsidR="00CA74D0" w:rsidRPr="00A240FA" w:rsidRDefault="007509F1"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Lik</w:t>
      </w:r>
      <w:r w:rsidR="0053477E">
        <w:rPr>
          <w:rFonts w:eastAsiaTheme="minorHAnsi" w:cs="Arial"/>
          <w:szCs w:val="22"/>
          <w:lang w:eastAsia="en-US"/>
        </w:rPr>
        <w:t xml:space="preserve">ely to be biased as it will </w:t>
      </w:r>
      <w:r>
        <w:rPr>
          <w:rFonts w:eastAsiaTheme="minorHAnsi" w:cs="Arial"/>
          <w:szCs w:val="22"/>
          <w:lang w:eastAsia="en-US"/>
        </w:rPr>
        <w:t>only draw on people</w:t>
      </w:r>
      <w:r w:rsidR="00D963C3">
        <w:rPr>
          <w:rFonts w:eastAsiaTheme="minorHAnsi" w:cs="Arial"/>
          <w:szCs w:val="22"/>
          <w:lang w:eastAsia="en-US"/>
        </w:rPr>
        <w:t xml:space="preserve"> who like chocolate</w:t>
      </w:r>
      <w:r w:rsidR="0053477E">
        <w:rPr>
          <w:rFonts w:eastAsiaTheme="minorHAnsi" w:cs="Arial"/>
          <w:szCs w:val="22"/>
          <w:lang w:eastAsia="en-US"/>
        </w:rPr>
        <w:t xml:space="preserve"> or people</w:t>
      </w:r>
      <w:r>
        <w:rPr>
          <w:rFonts w:eastAsiaTheme="minorHAnsi" w:cs="Arial"/>
          <w:szCs w:val="22"/>
          <w:lang w:eastAsia="en-US"/>
        </w:rPr>
        <w:t xml:space="preserve"> hav</w:t>
      </w:r>
      <w:r w:rsidR="0053477E">
        <w:rPr>
          <w:rFonts w:eastAsiaTheme="minorHAnsi" w:cs="Arial"/>
          <w:szCs w:val="22"/>
          <w:lang w:eastAsia="en-US"/>
        </w:rPr>
        <w:t>ing access to a computer</w:t>
      </w:r>
      <w:r>
        <w:rPr>
          <w:rFonts w:eastAsiaTheme="minorHAnsi" w:cs="Arial"/>
          <w:szCs w:val="22"/>
          <w:lang w:eastAsia="en-US"/>
        </w:rPr>
        <w:t>.</w:t>
      </w:r>
    </w:p>
    <w:p w:rsidR="00A240FA" w:rsidRPr="00A240FA" w:rsidRDefault="00A240FA" w:rsidP="00A240FA">
      <w:pPr>
        <w:rPr>
          <w:rFonts w:eastAsiaTheme="minorHAnsi" w:cs="Arial"/>
          <w:szCs w:val="22"/>
          <w:lang w:eastAsia="en-US"/>
        </w:rPr>
      </w:pPr>
    </w:p>
    <w:p w:rsidR="005B34C6" w:rsidRDefault="0053477E" w:rsidP="00A240FA">
      <w:pPr>
        <w:pStyle w:val="Normal1"/>
        <w:numPr>
          <w:ilvl w:val="0"/>
          <w:numId w:val="36"/>
        </w:numPr>
        <w:spacing w:line="240" w:lineRule="auto"/>
        <w:rPr>
          <w:rFonts w:eastAsiaTheme="minorHAnsi" w:cs="Arial"/>
          <w:szCs w:val="22"/>
          <w:lang w:eastAsia="en-US"/>
        </w:rPr>
      </w:pPr>
      <w:r w:rsidRPr="00A86F5F">
        <w:rPr>
          <w:rFonts w:eastAsiaTheme="minorHAnsi" w:cs="Arial"/>
          <w:position w:val="-22"/>
          <w:szCs w:val="22"/>
          <w:lang w:eastAsia="en-US"/>
        </w:rPr>
        <w:object w:dxaOrig="1719" w:dyaOrig="580">
          <v:shape id="_x0000_i1028" type="#_x0000_t75" style="width:85.5pt;height:29.25pt" o:ole="">
            <v:imagedata r:id="rId15" o:title=""/>
          </v:shape>
          <o:OLEObject Type="Embed" ProgID="Equation.DSMT4" ShapeID="_x0000_i1028" DrawAspect="Content" ObjectID="_1513753846" r:id="rId16"/>
        </w:object>
      </w:r>
      <w:r>
        <w:rPr>
          <w:rFonts w:eastAsiaTheme="minorHAnsi" w:cs="Arial"/>
          <w:szCs w:val="22"/>
          <w:lang w:eastAsia="en-US"/>
        </w:rPr>
        <w:t xml:space="preserve"> </w:t>
      </w:r>
      <w:r w:rsidR="008F1A91">
        <w:rPr>
          <w:rFonts w:eastAsiaTheme="minorHAnsi" w:cs="Arial"/>
          <w:szCs w:val="22"/>
          <w:lang w:eastAsia="en-US"/>
        </w:rPr>
        <w:t xml:space="preserve">girls in year 13 </w:t>
      </w:r>
    </w:p>
    <w:p w:rsidR="0075318B" w:rsidRDefault="0075318B" w:rsidP="0075318B">
      <w:pPr>
        <w:pStyle w:val="ListParagraph"/>
        <w:rPr>
          <w:rFonts w:eastAsiaTheme="minorHAnsi" w:cs="Arial"/>
          <w:szCs w:val="22"/>
          <w:lang w:eastAsia="en-US"/>
        </w:rPr>
      </w:pPr>
    </w:p>
    <w:p w:rsidR="0075318B" w:rsidRPr="00B34D8B" w:rsidRDefault="00FC6101" w:rsidP="0075318B">
      <w:pPr>
        <w:pStyle w:val="Normal1"/>
        <w:numPr>
          <w:ilvl w:val="0"/>
          <w:numId w:val="36"/>
        </w:numPr>
        <w:spacing w:line="240" w:lineRule="auto"/>
        <w:rPr>
          <w:rFonts w:eastAsiaTheme="minorHAnsi" w:cs="Arial"/>
          <w:szCs w:val="22"/>
          <w:lang w:eastAsia="en-US"/>
        </w:rPr>
      </w:pPr>
      <w:r w:rsidRPr="00FC6101">
        <w:rPr>
          <w:position w:val="-24"/>
        </w:rPr>
        <w:object w:dxaOrig="240" w:dyaOrig="620">
          <v:shape id="_x0000_i1029" type="#_x0000_t75" style="width:12pt;height:31.5pt" o:ole="">
            <v:imagedata r:id="rId17" o:title=""/>
          </v:shape>
          <o:OLEObject Type="Embed" ProgID="Equation.DSMT4" ShapeID="_x0000_i1029" DrawAspect="Content" ObjectID="_1513753847" r:id="rId18"/>
        </w:object>
      </w:r>
      <w:r w:rsidR="0075318B" w:rsidRPr="00B34D8B">
        <w:t>(</w:t>
      </w:r>
      <w:proofErr w:type="gramStart"/>
      <w:r w:rsidR="0075318B" w:rsidRPr="00B34D8B">
        <w:t>i.e</w:t>
      </w:r>
      <w:proofErr w:type="gramEnd"/>
      <w:r w:rsidR="0075318B" w:rsidRPr="00B34D8B">
        <w:t>. 2</w:t>
      </w:r>
      <w:r>
        <w:t>5</w:t>
      </w:r>
      <w:r w:rsidR="0075318B" w:rsidRPr="00B34D8B">
        <w:t xml:space="preserve">%) of the squirrels in the second sample from the population are tagged, so we can estimate that </w:t>
      </w:r>
      <w:r w:rsidRPr="00FC6101">
        <w:rPr>
          <w:position w:val="-24"/>
        </w:rPr>
        <w:object w:dxaOrig="240" w:dyaOrig="620">
          <v:shape id="_x0000_i1030" type="#_x0000_t75" style="width:12pt;height:31.5pt" o:ole="">
            <v:imagedata r:id="rId17" o:title=""/>
          </v:shape>
          <o:OLEObject Type="Embed" ProgID="Equation.DSMT4" ShapeID="_x0000_i1030" DrawAspect="Content" ObjectID="_1513753848" r:id="rId19"/>
        </w:object>
      </w:r>
      <w:r w:rsidRPr="00B34D8B">
        <w:t>(i.e. 2</w:t>
      </w:r>
      <w:r>
        <w:t>5</w:t>
      </w:r>
      <w:r w:rsidRPr="00B34D8B">
        <w:t xml:space="preserve">%) </w:t>
      </w:r>
      <w:r w:rsidR="0075318B" w:rsidRPr="00B34D8B">
        <w:t xml:space="preserve">of the whole population are tagged. There are 20 tagged squirrels in the whole population, so an estimate of the whole population size is 20 x </w:t>
      </w:r>
      <w:r>
        <w:t>4</w:t>
      </w:r>
      <w:r w:rsidR="00E52F00">
        <w:t xml:space="preserve"> = 8</w:t>
      </w:r>
      <w:r w:rsidR="0075318B" w:rsidRPr="00B34D8B">
        <w:t xml:space="preserve">0. </w:t>
      </w:r>
      <w:bookmarkStart w:id="0" w:name="_GoBack"/>
      <w:bookmarkEnd w:id="0"/>
    </w:p>
    <w:p w:rsidR="0075318B" w:rsidRPr="00B34D8B" w:rsidRDefault="0075318B" w:rsidP="0075318B">
      <w:pPr>
        <w:pStyle w:val="Normal1"/>
        <w:spacing w:line="240" w:lineRule="auto"/>
        <w:ind w:left="360"/>
      </w:pPr>
    </w:p>
    <w:p w:rsidR="0075318B" w:rsidRPr="0075318B" w:rsidRDefault="0075318B" w:rsidP="0075318B">
      <w:pPr>
        <w:pStyle w:val="Normal1"/>
        <w:spacing w:line="240" w:lineRule="auto"/>
        <w:ind w:left="360"/>
      </w:pPr>
      <w:r w:rsidRPr="00B34D8B">
        <w:t>He assumes that the second sample is representative of the whole population.</w:t>
      </w:r>
    </w:p>
    <w:p w:rsidR="00A86F5F" w:rsidRDefault="00A86F5F" w:rsidP="00A240FA">
      <w:pPr>
        <w:pStyle w:val="Normal1"/>
        <w:spacing w:line="240" w:lineRule="auto"/>
        <w:rPr>
          <w:rFonts w:eastAsiaTheme="minorHAnsi" w:cs="Arial"/>
          <w:szCs w:val="22"/>
          <w:lang w:eastAsia="en-US"/>
        </w:rPr>
      </w:pPr>
    </w:p>
    <w:p w:rsidR="00A240FA" w:rsidRPr="00643DA1" w:rsidRDefault="00A240FA" w:rsidP="00A240FA">
      <w:pPr>
        <w:pStyle w:val="Normal1"/>
        <w:spacing w:line="240" w:lineRule="auto"/>
        <w:rPr>
          <w:b/>
        </w:rPr>
      </w:pPr>
      <w:r w:rsidRPr="00643DA1">
        <w:rPr>
          <w:b/>
        </w:rPr>
        <w:t>Extension</w:t>
      </w:r>
    </w:p>
    <w:p w:rsidR="007379AC" w:rsidRDefault="0012461B" w:rsidP="00A240FA">
      <w:pPr>
        <w:pStyle w:val="Normal1"/>
        <w:spacing w:line="240" w:lineRule="auto"/>
        <w:rPr>
          <w:rFonts w:eastAsiaTheme="minorHAnsi" w:cs="Arial"/>
          <w:noProof/>
          <w:szCs w:val="22"/>
        </w:rPr>
      </w:pPr>
      <w:r>
        <w:rPr>
          <w:rFonts w:eastAsiaTheme="minorHAnsi" w:cs="Arial"/>
          <w:noProof/>
          <w:szCs w:val="22"/>
        </w:rPr>
        <w:t>(</w:t>
      </w:r>
      <w:r w:rsidR="00D963C3">
        <w:rPr>
          <w:rFonts w:eastAsiaTheme="minorHAnsi" w:cs="Arial"/>
          <w:noProof/>
          <w:szCs w:val="22"/>
        </w:rPr>
        <w:t xml:space="preserve">NB: </w:t>
      </w:r>
      <w:r w:rsidR="007379AC">
        <w:rPr>
          <w:rFonts w:eastAsiaTheme="minorHAnsi" w:cs="Arial"/>
          <w:noProof/>
          <w:szCs w:val="22"/>
        </w:rPr>
        <w:t>T</w:t>
      </w:r>
      <w:r w:rsidR="00D963C3">
        <w:rPr>
          <w:rFonts w:eastAsiaTheme="minorHAnsi" w:cs="Arial"/>
          <w:noProof/>
          <w:szCs w:val="22"/>
        </w:rPr>
        <w:t>here may be other valid reasons</w:t>
      </w:r>
      <w:r>
        <w:rPr>
          <w:rFonts w:eastAsiaTheme="minorHAnsi" w:cs="Arial"/>
          <w:noProof/>
          <w:szCs w:val="22"/>
        </w:rPr>
        <w:t>)</w:t>
      </w:r>
    </w:p>
    <w:p w:rsidR="00211183" w:rsidRDefault="007379AC" w:rsidP="00A240FA">
      <w:pPr>
        <w:pStyle w:val="Normal1"/>
        <w:spacing w:line="240" w:lineRule="auto"/>
        <w:rPr>
          <w:rFonts w:eastAsiaTheme="minorHAnsi" w:cs="Arial"/>
          <w:noProof/>
          <w:szCs w:val="22"/>
        </w:rPr>
      </w:pPr>
      <w:r>
        <w:rPr>
          <w:rFonts w:eastAsiaTheme="minorHAnsi" w:cs="Arial"/>
          <w:noProof/>
          <w:szCs w:val="22"/>
        </w:rPr>
        <w:t>This is a small survey so may not be representative.</w:t>
      </w:r>
    </w:p>
    <w:p w:rsidR="007379AC" w:rsidRDefault="007379AC" w:rsidP="00A240FA">
      <w:pPr>
        <w:pStyle w:val="Normal1"/>
        <w:spacing w:line="240" w:lineRule="auto"/>
        <w:rPr>
          <w:rFonts w:eastAsiaTheme="minorHAnsi" w:cs="Arial"/>
          <w:noProof/>
          <w:szCs w:val="22"/>
        </w:rPr>
      </w:pPr>
      <w:r>
        <w:rPr>
          <w:rFonts w:eastAsiaTheme="minorHAnsi" w:cs="Arial"/>
          <w:noProof/>
          <w:szCs w:val="22"/>
        </w:rPr>
        <w:t>The survey only</w:t>
      </w:r>
      <w:r w:rsidR="009E64E6">
        <w:rPr>
          <w:rFonts w:eastAsiaTheme="minorHAnsi" w:cs="Arial"/>
          <w:noProof/>
          <w:szCs w:val="22"/>
        </w:rPr>
        <w:t xml:space="preserve"> contacts people with </w:t>
      </w:r>
      <w:r w:rsidR="00D963C3">
        <w:rPr>
          <w:rFonts w:eastAsiaTheme="minorHAnsi" w:cs="Arial"/>
          <w:noProof/>
          <w:szCs w:val="22"/>
        </w:rPr>
        <w:t>a telephone</w:t>
      </w:r>
      <w:r w:rsidR="009E64E6">
        <w:rPr>
          <w:rFonts w:eastAsiaTheme="minorHAnsi" w:cs="Arial"/>
          <w:noProof/>
          <w:szCs w:val="22"/>
        </w:rPr>
        <w:t xml:space="preserve"> (about 14% of people in UK don’t have one)</w:t>
      </w:r>
      <w:r w:rsidR="00D963C3">
        <w:rPr>
          <w:rFonts w:eastAsiaTheme="minorHAnsi" w:cs="Arial"/>
          <w:noProof/>
          <w:szCs w:val="22"/>
        </w:rPr>
        <w:t>.</w:t>
      </w:r>
    </w:p>
    <w:p w:rsidR="00212BBC" w:rsidRDefault="007379AC" w:rsidP="00A240FA">
      <w:pPr>
        <w:pStyle w:val="Normal1"/>
        <w:spacing w:line="240" w:lineRule="auto"/>
        <w:rPr>
          <w:rFonts w:eastAsiaTheme="minorHAnsi" w:cs="Arial"/>
          <w:noProof/>
          <w:szCs w:val="22"/>
        </w:rPr>
      </w:pPr>
      <w:r>
        <w:rPr>
          <w:rFonts w:eastAsiaTheme="minorHAnsi" w:cs="Arial"/>
          <w:noProof/>
          <w:szCs w:val="22"/>
        </w:rPr>
        <w:t>Of the 1250 people in the town, many will be children and there will be many families.</w:t>
      </w:r>
    </w:p>
    <w:p w:rsidR="00212BBC" w:rsidRDefault="007379AC" w:rsidP="00A240FA">
      <w:pPr>
        <w:pStyle w:val="Normal1"/>
        <w:spacing w:line="240" w:lineRule="auto"/>
        <w:rPr>
          <w:rFonts w:eastAsiaTheme="minorHAnsi" w:cs="Arial"/>
          <w:noProof/>
          <w:szCs w:val="22"/>
        </w:rPr>
      </w:pPr>
      <w:r>
        <w:rPr>
          <w:rFonts w:eastAsiaTheme="minorHAnsi" w:cs="Arial"/>
          <w:noProof/>
          <w:szCs w:val="22"/>
        </w:rPr>
        <w:t>He did not ask how often people would use the shop so he cannot expect these people to use the shop every week.</w:t>
      </w:r>
    </w:p>
    <w:p w:rsidR="00A86F5F" w:rsidRDefault="007379AC" w:rsidP="00A240FA">
      <w:pPr>
        <w:pStyle w:val="Normal1"/>
        <w:spacing w:line="240" w:lineRule="auto"/>
        <w:rPr>
          <w:rFonts w:eastAsiaTheme="minorHAnsi" w:cs="Arial"/>
          <w:noProof/>
          <w:szCs w:val="22"/>
        </w:rPr>
      </w:pPr>
      <w:r>
        <w:rPr>
          <w:rFonts w:eastAsiaTheme="minorHAnsi" w:cs="Arial"/>
          <w:noProof/>
          <w:szCs w:val="22"/>
        </w:rPr>
        <w:t>People may not be telling the truth</w:t>
      </w:r>
      <w:r w:rsidR="0053477E">
        <w:rPr>
          <w:rFonts w:eastAsiaTheme="minorHAnsi" w:cs="Arial"/>
          <w:noProof/>
          <w:szCs w:val="22"/>
        </w:rPr>
        <w:t>.</w:t>
      </w:r>
    </w:p>
    <w:p w:rsidR="00F20A98" w:rsidRDefault="00D0416D" w:rsidP="00C70910">
      <w:pPr>
        <w:pStyle w:val="Normal1"/>
        <w:rPr>
          <w:i/>
          <w:color w:val="FF0000"/>
        </w:rPr>
      </w:pPr>
      <w:r>
        <w:rPr>
          <w:i/>
          <w:noProof/>
          <w:color w:val="FF0000"/>
        </w:rPr>
        <mc:AlternateContent>
          <mc:Choice Requires="wps">
            <w:drawing>
              <wp:anchor distT="0" distB="0" distL="114300" distR="114300" simplePos="0" relativeHeight="251627008" behindDoc="0" locked="0" layoutInCell="1" allowOverlap="1" wp14:anchorId="280EB9FC" wp14:editId="5801B610">
                <wp:simplePos x="0" y="0"/>
                <wp:positionH relativeFrom="column">
                  <wp:posOffset>-189865</wp:posOffset>
                </wp:positionH>
                <wp:positionV relativeFrom="paragraph">
                  <wp:posOffset>110490</wp:posOffset>
                </wp:positionV>
                <wp:extent cx="4681220" cy="5321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32130"/>
                        </a:xfrm>
                        <a:prstGeom prst="rect">
                          <a:avLst/>
                        </a:prstGeom>
                        <a:noFill/>
                        <a:ln w="9525">
                          <a:noFill/>
                          <a:miter lim="800000"/>
                          <a:headEnd/>
                          <a:tailEnd/>
                        </a:ln>
                      </wps:spPr>
                      <wps:txbx>
                        <w:txbxContent>
                          <w:p w:rsidR="00606AB1" w:rsidRPr="00323636" w:rsidRDefault="00606AB1" w:rsidP="00323636">
                            <w:pPr>
                              <w:pStyle w:val="CommentSubject"/>
                              <w:spacing w:after="57" w:line="276" w:lineRule="auto"/>
                              <w:rPr>
                                <w:rFonts w:cs="Arial"/>
                                <w:b w:val="0"/>
                                <w:sz w:val="16"/>
                                <w:szCs w:val="16"/>
                              </w:rPr>
                            </w:pPr>
                            <w:r w:rsidRPr="00323636">
                              <w:rPr>
                                <w:rFonts w:cs="Arial"/>
                                <w:b w:val="0"/>
                                <w:sz w:val="16"/>
                                <w:szCs w:val="16"/>
                              </w:rPr>
                              <w:t>We’d like to know your view on the resources we produce.  By clicking on the ‘Like’ or ‘Dislike’ button you can help us to ensure that our resources work for you.  When the email template pops up please add additional comments if you wish and then just click ‘Send’.  Thank you.</w:t>
                            </w:r>
                          </w:p>
                          <w:p w:rsidR="00606AB1" w:rsidRPr="00323636" w:rsidRDefault="00606AB1" w:rsidP="00323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95pt;margin-top:8.7pt;width:368.6pt;height:41.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" filled="f" stroked="f">
                <v:textbox>
                  <w:txbxContent>
                    <w:p w:rsidR="00606AB1" w:rsidRPr="00323636" w:rsidRDefault="00606AB1" w:rsidP="00323636">
                      <w:pPr>
                        <w:pStyle w:val="CommentSubject"/>
                        <w:spacing w:after="57" w:line="276" w:lineRule="auto"/>
                        <w:rPr>
                          <w:rFonts w:cs="Arial"/>
                          <w:b w:val="0"/>
                          <w:sz w:val="16"/>
                          <w:szCs w:val="16"/>
                        </w:rPr>
                      </w:pPr>
                      <w:r w:rsidRPr="00323636">
                        <w:rPr>
                          <w:rFonts w:cs="Arial"/>
                          <w:b w:val="0"/>
                          <w:sz w:val="16"/>
                          <w:szCs w:val="16"/>
                        </w:rPr>
                        <w:t>We’d like to know your view on the resources we produce.  By clicking on the ‘Like’ or ‘Dislike’ button you can help us to ensure that our resources work for you.  When the email template pops up please add additional comments if you wish and then just click ‘Send’.  Thank you.</w:t>
                      </w:r>
                    </w:p>
                    <w:p w:rsidR="00606AB1" w:rsidRPr="00323636" w:rsidRDefault="00606AB1" w:rsidP="00323636"/>
                  </w:txbxContent>
                </v:textbox>
              </v:shape>
            </w:pict>
          </mc:Fallback>
        </mc:AlternateContent>
      </w:r>
      <w:r w:rsidRPr="00323636">
        <w:rPr>
          <w:i/>
          <w:noProof/>
          <w:color w:val="FF0000"/>
        </w:rPr>
        <w:drawing>
          <wp:anchor distT="0" distB="0" distL="114300" distR="114300" simplePos="0" relativeHeight="251613695" behindDoc="1" locked="0" layoutInCell="1" allowOverlap="1" wp14:anchorId="2DBD5726" wp14:editId="53C50A18">
            <wp:simplePos x="0" y="0"/>
            <wp:positionH relativeFrom="column">
              <wp:posOffset>95250</wp:posOffset>
            </wp:positionH>
            <wp:positionV relativeFrom="paragraph">
              <wp:posOffset>66675</wp:posOffset>
            </wp:positionV>
            <wp:extent cx="637540" cy="637540"/>
            <wp:effectExtent l="0" t="0" r="0" b="0"/>
            <wp:wrapTight wrapText="bothSides">
              <wp:wrapPolygon edited="0">
                <wp:start x="0" y="0"/>
                <wp:lineTo x="0" y="20653"/>
                <wp:lineTo x="20653" y="20653"/>
                <wp:lineTo x="20653" y="0"/>
                <wp:lineTo x="0" y="0"/>
              </wp:wrapPolygon>
            </wp:wrapTight>
            <wp:docPr id="25" name="Picture 1" descr="Title: Like button - Description: I like this resourc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Like button - Description: I like this resourc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r="-568" b="-568"/>
                    <a:stretch>
                      <a:fillRect/>
                    </a:stretch>
                  </pic:blipFill>
                  <pic:spPr bwMode="auto">
                    <a:xfrm>
                      <a:off x="0" y="0"/>
                      <a:ext cx="637540" cy="637540"/>
                    </a:xfrm>
                    <a:prstGeom prst="rect">
                      <a:avLst/>
                    </a:prstGeom>
                    <a:noFill/>
                  </pic:spPr>
                </pic:pic>
              </a:graphicData>
            </a:graphic>
          </wp:anchor>
        </w:drawing>
      </w:r>
      <w:r w:rsidRPr="00323636">
        <w:rPr>
          <w:i/>
          <w:noProof/>
          <w:color w:val="FF0000"/>
        </w:rPr>
        <w:drawing>
          <wp:anchor distT="0" distB="0" distL="114300" distR="114300" simplePos="0" relativeHeight="251614719" behindDoc="1" locked="0" layoutInCell="1" allowOverlap="1" wp14:anchorId="718F4FC5" wp14:editId="21F421B1">
            <wp:simplePos x="0" y="0"/>
            <wp:positionH relativeFrom="column">
              <wp:posOffset>663575</wp:posOffset>
            </wp:positionH>
            <wp:positionV relativeFrom="paragraph">
              <wp:posOffset>68580</wp:posOffset>
            </wp:positionV>
            <wp:extent cx="635635" cy="635635"/>
            <wp:effectExtent l="0" t="0" r="0" b="0"/>
            <wp:wrapTight wrapText="bothSides">
              <wp:wrapPolygon edited="0">
                <wp:start x="0" y="0"/>
                <wp:lineTo x="0" y="20715"/>
                <wp:lineTo x="20715" y="20715"/>
                <wp:lineTo x="20715" y="0"/>
                <wp:lineTo x="0" y="0"/>
              </wp:wrapPolygon>
            </wp:wrapTight>
            <wp:docPr id="26" name="Picture 2" descr="Title: Dislike button - Description: I dislike this resourc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islike button - Description: I dislike this resourc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r="-301" b="-301"/>
                    <a:stretch>
                      <a:fillRect/>
                    </a:stretch>
                  </pic:blipFill>
                  <pic:spPr bwMode="auto">
                    <a:xfrm>
                      <a:off x="0" y="0"/>
                      <a:ext cx="635635" cy="635635"/>
                    </a:xfrm>
                    <a:prstGeom prst="rect">
                      <a:avLst/>
                    </a:prstGeom>
                    <a:noFill/>
                  </pic:spPr>
                </pic:pic>
              </a:graphicData>
            </a:graphic>
          </wp:anchor>
        </w:drawing>
      </w:r>
    </w:p>
    <w:p w:rsidR="00F63D4B" w:rsidRDefault="00F63D4B" w:rsidP="00C70910">
      <w:pPr>
        <w:pStyle w:val="Normal1"/>
        <w:rPr>
          <w:i/>
          <w:color w:val="FF0000"/>
        </w:rPr>
      </w:pPr>
    </w:p>
    <w:p w:rsidR="00F63D4B" w:rsidRDefault="00D0416D" w:rsidP="00C70910">
      <w:pPr>
        <w:pStyle w:val="Normal1"/>
        <w:rPr>
          <w:i/>
          <w:color w:val="FF0000"/>
        </w:rPr>
      </w:pPr>
      <w:r>
        <w:rPr>
          <w:i/>
          <w:noProof/>
          <w:color w:val="FF0000"/>
        </w:rPr>
        <mc:AlternateContent>
          <mc:Choice Requires="wps">
            <w:drawing>
              <wp:anchor distT="0" distB="0" distL="114300" distR="114300" simplePos="0" relativeHeight="251625984" behindDoc="1" locked="0" layoutInCell="1" allowOverlap="1" wp14:anchorId="5568BBDB" wp14:editId="2DFB9C33">
                <wp:simplePos x="0" y="0"/>
                <wp:positionH relativeFrom="page">
                  <wp:posOffset>914400</wp:posOffset>
                </wp:positionH>
                <wp:positionV relativeFrom="paragraph">
                  <wp:posOffset>163830</wp:posOffset>
                </wp:positionV>
                <wp:extent cx="5799455" cy="1167765"/>
                <wp:effectExtent l="0" t="0" r="0" b="0"/>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1167765"/>
                        </a:xfrm>
                        <a:prstGeom prst="roundRect">
                          <a:avLst/>
                        </a:prstGeom>
                        <a:solidFill>
                          <a:srgbClr val="FAC8C8"/>
                        </a:solidFill>
                        <a:ln w="25400" cap="flat" cmpd="sng" algn="ctr">
                          <a:noFill/>
                          <a:prstDash val="solid"/>
                        </a:ln>
                        <a:effectLst/>
                      </wps:spPr>
                      <wps:txbx>
                        <w:txbxContent>
                          <w:p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5</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F33DE3" w:rsidRDefault="00606AB1" w:rsidP="00323636">
                            <w:pPr>
                              <w:spacing w:line="360" w:lineRule="auto"/>
                              <w:rPr>
                                <w:rFonts w:cs="Arial"/>
                                <w:sz w:val="4"/>
                                <w:szCs w:val="6"/>
                              </w:rPr>
                            </w:pPr>
                          </w:p>
                          <w:p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606AB1" w:rsidRPr="00F33DE3" w:rsidRDefault="00606AB1" w:rsidP="003236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in;margin-top:12.9pt;width:456.65pt;height:91.9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" fillcolor="#fac8c8" stroked="f" strokeweight="2pt">
                <v:path arrowok="t"/>
                <v:textbox>
                  <w:txbxContent>
                    <w:p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5</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F33DE3" w:rsidRDefault="00606AB1" w:rsidP="00323636">
                      <w:pPr>
                        <w:spacing w:line="360" w:lineRule="auto"/>
                        <w:rPr>
                          <w:rFonts w:cs="Arial"/>
                          <w:sz w:val="4"/>
                          <w:szCs w:val="6"/>
                        </w:rPr>
                      </w:pPr>
                    </w:p>
                    <w:p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606AB1" w:rsidRPr="00F33DE3" w:rsidRDefault="00606AB1" w:rsidP="00323636"/>
                  </w:txbxContent>
                </v:textbox>
                <w10:wrap anchorx="page"/>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394FA9" w:rsidP="00C70910">
      <w:pPr>
        <w:pStyle w:val="Normal1"/>
        <w:rPr>
          <w:i/>
          <w:color w:val="FF0000"/>
        </w:rPr>
        <w:sectPr w:rsidR="00C70910" w:rsidSect="00FA2C73">
          <w:headerReference w:type="even" r:id="rId26"/>
          <w:headerReference w:type="default" r:id="rId27"/>
          <w:footerReference w:type="default" r:id="rId28"/>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4B8651C" wp14:editId="610BD968">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1EA05CC0" wp14:editId="0912EFCB">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36860182" wp14:editId="4DF4ABFF">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3E773253" wp14:editId="7DD26813">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0BEF9D83" wp14:editId="027A60C4">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2BDEFF32" wp14:editId="24F0D94A">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46CCB83C" wp14:editId="36C4B329">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5744" behindDoc="0" locked="0" layoutInCell="1" allowOverlap="1" wp14:anchorId="3319EBCF" wp14:editId="04783BB8">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6768" behindDoc="0" locked="0" layoutInCell="1" allowOverlap="1" wp14:anchorId="1397BB51" wp14:editId="3EF9D21D">
                <wp:simplePos x="0" y="0"/>
                <wp:positionH relativeFrom="column">
                  <wp:posOffset>573405</wp:posOffset>
                </wp:positionH>
                <wp:positionV relativeFrom="paragraph">
                  <wp:posOffset>9018270</wp:posOffset>
                </wp:positionV>
                <wp:extent cx="6386830" cy="238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53477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Calculate a sample from a population</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Calculate a sample from a population</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Define the population in a study</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Define the population in a study</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Understand bias in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Understand bias in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8515E6" w:rsidRDefault="0053477E" w:rsidP="0053477E">
            <w:pPr>
              <w:rPr>
                <w:i/>
                <w:sz w:val="18"/>
                <w:szCs w:val="18"/>
              </w:rPr>
            </w:pPr>
            <w:r>
              <w:rPr>
                <w:sz w:val="18"/>
                <w:szCs w:val="18"/>
              </w:rPr>
              <w:t>Understand simple random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8515E6" w:rsidRDefault="0053477E" w:rsidP="0053477E">
            <w:pPr>
              <w:rPr>
                <w:i/>
                <w:sz w:val="18"/>
                <w:szCs w:val="18"/>
              </w:rPr>
            </w:pPr>
            <w:r>
              <w:rPr>
                <w:sz w:val="18"/>
                <w:szCs w:val="18"/>
              </w:rPr>
              <w:t>Understand simple random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simple random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simple random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bias in a sample</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bias in a sample</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bias in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bias in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Borders>
              <w:bottom w:val="single" w:sz="4" w:space="0" w:color="auto"/>
            </w:tcBorders>
          </w:tcPr>
          <w:p w:rsidR="0053477E" w:rsidRPr="00F63D4B" w:rsidRDefault="0053477E" w:rsidP="0053477E">
            <w:pPr>
              <w:spacing w:line="360" w:lineRule="auto"/>
              <w:rPr>
                <w:sz w:val="18"/>
                <w:szCs w:val="18"/>
              </w:rPr>
            </w:pPr>
          </w:p>
        </w:tc>
        <w:tc>
          <w:tcPr>
            <w:tcW w:w="425" w:type="dxa"/>
            <w:tcBorders>
              <w:bottom w:val="single" w:sz="4" w:space="0" w:color="auto"/>
            </w:tcBorders>
          </w:tcPr>
          <w:p w:rsidR="0053477E" w:rsidRPr="00F63D4B" w:rsidRDefault="0053477E" w:rsidP="0053477E">
            <w:pPr>
              <w:spacing w:line="360" w:lineRule="auto"/>
              <w:rPr>
                <w:sz w:val="18"/>
                <w:szCs w:val="18"/>
              </w:rPr>
            </w:pPr>
          </w:p>
        </w:tc>
        <w:tc>
          <w:tcPr>
            <w:tcW w:w="425" w:type="dxa"/>
            <w:tcBorders>
              <w:bottom w:val="single" w:sz="4" w:space="0" w:color="auto"/>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Borders>
              <w:bottom w:val="single" w:sz="4" w:space="0" w:color="auto"/>
            </w:tcBorders>
          </w:tcPr>
          <w:p w:rsidR="0053477E" w:rsidRPr="00F63D4B" w:rsidRDefault="0053477E" w:rsidP="0053477E">
            <w:pPr>
              <w:spacing w:line="360" w:lineRule="auto"/>
              <w:rPr>
                <w:sz w:val="18"/>
                <w:szCs w:val="18"/>
              </w:rPr>
            </w:pPr>
          </w:p>
        </w:tc>
        <w:tc>
          <w:tcPr>
            <w:tcW w:w="425" w:type="dxa"/>
            <w:tcBorders>
              <w:bottom w:val="single" w:sz="4" w:space="0" w:color="auto"/>
            </w:tcBorders>
          </w:tcPr>
          <w:p w:rsidR="0053477E" w:rsidRPr="00F63D4B" w:rsidRDefault="0053477E" w:rsidP="0053477E">
            <w:pPr>
              <w:spacing w:line="360" w:lineRule="auto"/>
              <w:rPr>
                <w:sz w:val="18"/>
                <w:szCs w:val="18"/>
              </w:rPr>
            </w:pPr>
          </w:p>
        </w:tc>
        <w:tc>
          <w:tcPr>
            <w:tcW w:w="426" w:type="dxa"/>
            <w:tcBorders>
              <w:bottom w:val="single" w:sz="4" w:space="0" w:color="auto"/>
            </w:tcBorders>
          </w:tcPr>
          <w:p w:rsidR="0053477E" w:rsidRPr="00F63D4B" w:rsidRDefault="0053477E" w:rsidP="0053477E">
            <w:pPr>
              <w:spacing w:line="360" w:lineRule="auto"/>
              <w:rPr>
                <w:sz w:val="18"/>
                <w:szCs w:val="18"/>
              </w:rPr>
            </w:pPr>
          </w:p>
        </w:tc>
      </w:tr>
      <w:tr w:rsidR="0053477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Borders>
              <w:bottom w:val="single" w:sz="4" w:space="0" w:color="auto"/>
            </w:tcBorders>
          </w:tcPr>
          <w:p w:rsidR="0053477E" w:rsidRPr="00F63D4B" w:rsidRDefault="0053477E" w:rsidP="0053477E">
            <w:pPr>
              <w:spacing w:line="360" w:lineRule="auto"/>
              <w:rPr>
                <w:sz w:val="18"/>
                <w:szCs w:val="18"/>
              </w:rPr>
            </w:pPr>
          </w:p>
        </w:tc>
        <w:tc>
          <w:tcPr>
            <w:tcW w:w="425" w:type="dxa"/>
            <w:tcBorders>
              <w:bottom w:val="single" w:sz="4" w:space="0" w:color="auto"/>
            </w:tcBorders>
          </w:tcPr>
          <w:p w:rsidR="0053477E" w:rsidRPr="00F63D4B" w:rsidRDefault="0053477E" w:rsidP="0053477E">
            <w:pPr>
              <w:spacing w:line="360" w:lineRule="auto"/>
              <w:rPr>
                <w:sz w:val="18"/>
                <w:szCs w:val="18"/>
              </w:rPr>
            </w:pPr>
          </w:p>
        </w:tc>
        <w:tc>
          <w:tcPr>
            <w:tcW w:w="425" w:type="dxa"/>
            <w:tcBorders>
              <w:bottom w:val="single" w:sz="4" w:space="0" w:color="auto"/>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Borders>
              <w:bottom w:val="single" w:sz="4" w:space="0" w:color="auto"/>
            </w:tcBorders>
          </w:tcPr>
          <w:p w:rsidR="0053477E" w:rsidRPr="00F63D4B" w:rsidRDefault="0053477E" w:rsidP="0053477E">
            <w:pPr>
              <w:spacing w:line="360" w:lineRule="auto"/>
              <w:rPr>
                <w:sz w:val="18"/>
                <w:szCs w:val="18"/>
              </w:rPr>
            </w:pPr>
          </w:p>
        </w:tc>
        <w:tc>
          <w:tcPr>
            <w:tcW w:w="425" w:type="dxa"/>
            <w:tcBorders>
              <w:bottom w:val="single" w:sz="4" w:space="0" w:color="auto"/>
            </w:tcBorders>
          </w:tcPr>
          <w:p w:rsidR="0053477E" w:rsidRPr="00F63D4B" w:rsidRDefault="0053477E" w:rsidP="0053477E">
            <w:pPr>
              <w:spacing w:line="360" w:lineRule="auto"/>
              <w:rPr>
                <w:sz w:val="18"/>
                <w:szCs w:val="18"/>
              </w:rPr>
            </w:pPr>
          </w:p>
        </w:tc>
        <w:tc>
          <w:tcPr>
            <w:tcW w:w="426" w:type="dxa"/>
            <w:tcBorders>
              <w:bottom w:val="single" w:sz="4" w:space="0" w:color="auto"/>
            </w:tcBorders>
          </w:tcPr>
          <w:p w:rsidR="0053477E" w:rsidRPr="00F63D4B" w:rsidRDefault="0053477E" w:rsidP="0053477E">
            <w:pPr>
              <w:spacing w:line="360" w:lineRule="auto"/>
              <w:rPr>
                <w:sz w:val="18"/>
                <w:szCs w:val="18"/>
              </w:rPr>
            </w:pPr>
          </w:p>
        </w:tc>
      </w:tr>
      <w:tr w:rsidR="008B0203" w:rsidRPr="008B0203" w:rsidTr="000D1363">
        <w:trPr>
          <w:trHeight w:val="323"/>
        </w:trPr>
        <w:tc>
          <w:tcPr>
            <w:tcW w:w="1109"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78"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top w:val="nil"/>
              <w:left w:val="nil"/>
              <w:bottom w:val="nil"/>
              <w:right w:val="nil"/>
            </w:tcBorders>
          </w:tcPr>
          <w:p w:rsidR="008B0203" w:rsidRPr="008B0203" w:rsidRDefault="008B0203" w:rsidP="008B0203">
            <w:pPr>
              <w:spacing w:line="360" w:lineRule="auto"/>
              <w:rPr>
                <w:sz w:val="12"/>
                <w:szCs w:val="18"/>
              </w:rPr>
            </w:pPr>
          </w:p>
        </w:tc>
        <w:tc>
          <w:tcPr>
            <w:tcW w:w="11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20"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left w:val="nil"/>
              <w:bottom w:val="single" w:sz="4" w:space="0" w:color="auto"/>
              <w:right w:val="nil"/>
            </w:tcBorders>
          </w:tcPr>
          <w:p w:rsidR="008B0203" w:rsidRPr="008B0203" w:rsidRDefault="008B0203" w:rsidP="008B0203">
            <w:pPr>
              <w:spacing w:line="360" w:lineRule="auto"/>
              <w:rPr>
                <w:sz w:val="12"/>
                <w:szCs w:val="18"/>
              </w:rPr>
            </w:pPr>
          </w:p>
        </w:tc>
      </w:tr>
      <w:tr w:rsidR="008B0203" w:rsidRPr="00F63D4B" w:rsidTr="00625ABE">
        <w:trPr>
          <w:trHeight w:val="538"/>
        </w:trPr>
        <w:tc>
          <w:tcPr>
            <w:tcW w:w="1109"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53477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Calculate a sample from a population</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Calculate a sample from a population</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Define the population in a study</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Define the population in a study</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Understand bias in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Understand bias in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8515E6" w:rsidRDefault="0053477E" w:rsidP="0053477E">
            <w:pPr>
              <w:rPr>
                <w:i/>
                <w:sz w:val="18"/>
                <w:szCs w:val="18"/>
              </w:rPr>
            </w:pPr>
            <w:r>
              <w:rPr>
                <w:sz w:val="18"/>
                <w:szCs w:val="18"/>
              </w:rPr>
              <w:t>Understand simple random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8515E6" w:rsidRDefault="0053477E" w:rsidP="0053477E">
            <w:pPr>
              <w:rPr>
                <w:i/>
                <w:sz w:val="18"/>
                <w:szCs w:val="18"/>
              </w:rPr>
            </w:pPr>
            <w:r>
              <w:rPr>
                <w:sz w:val="18"/>
                <w:szCs w:val="18"/>
              </w:rPr>
              <w:t>Understand simple random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simple random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simple random sampling</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bias in a sample</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bias in a sample</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bias in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Interpret bias in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r w:rsidR="0053477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5" w:type="dxa"/>
            <w:tcBorders>
              <w:right w:val="single" w:sz="4" w:space="0" w:color="auto"/>
            </w:tcBorders>
          </w:tcPr>
          <w:p w:rsidR="0053477E" w:rsidRPr="00F63D4B" w:rsidRDefault="0053477E" w:rsidP="0053477E">
            <w:pPr>
              <w:spacing w:line="360" w:lineRule="auto"/>
              <w:rPr>
                <w:sz w:val="18"/>
                <w:szCs w:val="18"/>
              </w:rPr>
            </w:pPr>
          </w:p>
        </w:tc>
        <w:tc>
          <w:tcPr>
            <w:tcW w:w="426" w:type="dxa"/>
            <w:tcBorders>
              <w:top w:val="nil"/>
              <w:left w:val="single" w:sz="4" w:space="0" w:color="auto"/>
              <w:bottom w:val="nil"/>
              <w:right w:val="single" w:sz="4" w:space="0" w:color="auto"/>
            </w:tcBorders>
          </w:tcPr>
          <w:p w:rsidR="0053477E" w:rsidRPr="00F63D4B" w:rsidRDefault="0053477E" w:rsidP="0053477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53477E" w:rsidRPr="00D00115" w:rsidRDefault="0053477E" w:rsidP="0053477E">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53477E" w:rsidRPr="00CA74D0" w:rsidRDefault="0053477E" w:rsidP="0053477E">
            <w:pPr>
              <w:rPr>
                <w:sz w:val="18"/>
                <w:szCs w:val="18"/>
              </w:rPr>
            </w:pPr>
            <w:r>
              <w:rPr>
                <w:sz w:val="18"/>
                <w:szCs w:val="18"/>
              </w:rPr>
              <w:t>Infer properties of populations</w:t>
            </w:r>
          </w:p>
        </w:tc>
        <w:tc>
          <w:tcPr>
            <w:tcW w:w="425" w:type="dxa"/>
          </w:tcPr>
          <w:p w:rsidR="0053477E" w:rsidRPr="00F63D4B" w:rsidRDefault="0053477E" w:rsidP="0053477E">
            <w:pPr>
              <w:spacing w:line="360" w:lineRule="auto"/>
              <w:rPr>
                <w:sz w:val="18"/>
                <w:szCs w:val="18"/>
              </w:rPr>
            </w:pPr>
          </w:p>
        </w:tc>
        <w:tc>
          <w:tcPr>
            <w:tcW w:w="425" w:type="dxa"/>
          </w:tcPr>
          <w:p w:rsidR="0053477E" w:rsidRPr="00F63D4B" w:rsidRDefault="0053477E" w:rsidP="0053477E">
            <w:pPr>
              <w:spacing w:line="360" w:lineRule="auto"/>
              <w:rPr>
                <w:sz w:val="18"/>
                <w:szCs w:val="18"/>
              </w:rPr>
            </w:pPr>
          </w:p>
        </w:tc>
        <w:tc>
          <w:tcPr>
            <w:tcW w:w="426" w:type="dxa"/>
          </w:tcPr>
          <w:p w:rsidR="0053477E" w:rsidRPr="00F63D4B" w:rsidRDefault="0053477E" w:rsidP="0053477E">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41"/>
      <w:footerReference w:type="default" r:id="rId42"/>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4A" w:rsidRDefault="00C9634A" w:rsidP="00C67B56">
      <w:r>
        <w:separator/>
      </w:r>
    </w:p>
  </w:endnote>
  <w:endnote w:type="continuationSeparator" w:id="0">
    <w:p w:rsidR="00C9634A" w:rsidRDefault="00C9634A"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1312" behindDoc="1" locked="0" layoutInCell="1" allowOverlap="1" wp14:anchorId="4C97A974" wp14:editId="714C9750">
          <wp:simplePos x="0" y="0"/>
          <wp:positionH relativeFrom="page">
            <wp:align>left</wp:align>
          </wp:positionH>
          <wp:positionV relativeFrom="paragraph">
            <wp:posOffset>-116840</wp:posOffset>
          </wp:positionV>
          <wp:extent cx="7576820" cy="723265"/>
          <wp:effectExtent l="0" t="0" r="5080" b="635"/>
          <wp:wrapNone/>
          <wp:docPr id="17" name="Picture 17"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4A" w:rsidRDefault="00C9634A" w:rsidP="00C67B56">
      <w:r>
        <w:separator/>
      </w:r>
    </w:p>
  </w:footnote>
  <w:footnote w:type="continuationSeparator" w:id="0">
    <w:p w:rsidR="00C9634A" w:rsidRDefault="00C9634A"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55FACCD2" wp14:editId="119073C0">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14:anchorId="6DB54FF5" wp14:editId="5FC96795">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7649">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361CE"/>
    <w:rsid w:val="000458CC"/>
    <w:rsid w:val="00047576"/>
    <w:rsid w:val="000479CD"/>
    <w:rsid w:val="00050A38"/>
    <w:rsid w:val="000538B0"/>
    <w:rsid w:val="000544DF"/>
    <w:rsid w:val="00055C3E"/>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0F7234"/>
    <w:rsid w:val="00104F93"/>
    <w:rsid w:val="0011696A"/>
    <w:rsid w:val="00116B5E"/>
    <w:rsid w:val="00116C4C"/>
    <w:rsid w:val="0012287F"/>
    <w:rsid w:val="0012461B"/>
    <w:rsid w:val="0012502D"/>
    <w:rsid w:val="0013011C"/>
    <w:rsid w:val="00130A40"/>
    <w:rsid w:val="0013407B"/>
    <w:rsid w:val="00135BCC"/>
    <w:rsid w:val="001406F1"/>
    <w:rsid w:val="00150BB1"/>
    <w:rsid w:val="00154501"/>
    <w:rsid w:val="001557AC"/>
    <w:rsid w:val="00160FF0"/>
    <w:rsid w:val="0016231A"/>
    <w:rsid w:val="001719F5"/>
    <w:rsid w:val="001723FC"/>
    <w:rsid w:val="001747D6"/>
    <w:rsid w:val="00174E4A"/>
    <w:rsid w:val="001757D5"/>
    <w:rsid w:val="001810FB"/>
    <w:rsid w:val="0018414D"/>
    <w:rsid w:val="001A1055"/>
    <w:rsid w:val="001A47AB"/>
    <w:rsid w:val="001B03A7"/>
    <w:rsid w:val="001B07D2"/>
    <w:rsid w:val="001B0DDD"/>
    <w:rsid w:val="001C4DEA"/>
    <w:rsid w:val="001C5BB8"/>
    <w:rsid w:val="001E02A8"/>
    <w:rsid w:val="001F0D9D"/>
    <w:rsid w:val="001F3728"/>
    <w:rsid w:val="00211183"/>
    <w:rsid w:val="00211521"/>
    <w:rsid w:val="00212BBC"/>
    <w:rsid w:val="002270DB"/>
    <w:rsid w:val="0023338E"/>
    <w:rsid w:val="0023350E"/>
    <w:rsid w:val="00242702"/>
    <w:rsid w:val="00243B3E"/>
    <w:rsid w:val="00252257"/>
    <w:rsid w:val="0025370A"/>
    <w:rsid w:val="00261BA0"/>
    <w:rsid w:val="00270C99"/>
    <w:rsid w:val="002731AD"/>
    <w:rsid w:val="00276D81"/>
    <w:rsid w:val="00280923"/>
    <w:rsid w:val="00286C93"/>
    <w:rsid w:val="002A7359"/>
    <w:rsid w:val="002B48DD"/>
    <w:rsid w:val="002C219E"/>
    <w:rsid w:val="002C29CB"/>
    <w:rsid w:val="002D1D56"/>
    <w:rsid w:val="002D4B9D"/>
    <w:rsid w:val="002E1632"/>
    <w:rsid w:val="002E3295"/>
    <w:rsid w:val="002E41C5"/>
    <w:rsid w:val="002F00BB"/>
    <w:rsid w:val="002F0244"/>
    <w:rsid w:val="002F2FD8"/>
    <w:rsid w:val="002F450A"/>
    <w:rsid w:val="002F6A5E"/>
    <w:rsid w:val="003045A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C70"/>
    <w:rsid w:val="00386D6D"/>
    <w:rsid w:val="003906AC"/>
    <w:rsid w:val="00394FA9"/>
    <w:rsid w:val="003A0C3F"/>
    <w:rsid w:val="003A1AEC"/>
    <w:rsid w:val="003A1CAD"/>
    <w:rsid w:val="003A3CBF"/>
    <w:rsid w:val="003A42E4"/>
    <w:rsid w:val="003A6DAD"/>
    <w:rsid w:val="003A7F25"/>
    <w:rsid w:val="003B12FC"/>
    <w:rsid w:val="003B6535"/>
    <w:rsid w:val="003C7122"/>
    <w:rsid w:val="003D3D71"/>
    <w:rsid w:val="003D662C"/>
    <w:rsid w:val="003E1A21"/>
    <w:rsid w:val="003E50F0"/>
    <w:rsid w:val="003E7B6C"/>
    <w:rsid w:val="003F6D74"/>
    <w:rsid w:val="00401661"/>
    <w:rsid w:val="004018E2"/>
    <w:rsid w:val="00415787"/>
    <w:rsid w:val="00432853"/>
    <w:rsid w:val="00443853"/>
    <w:rsid w:val="00444DA1"/>
    <w:rsid w:val="00456512"/>
    <w:rsid w:val="00456E25"/>
    <w:rsid w:val="00464DCC"/>
    <w:rsid w:val="00477376"/>
    <w:rsid w:val="00477D34"/>
    <w:rsid w:val="00483001"/>
    <w:rsid w:val="00490AD2"/>
    <w:rsid w:val="00495F1E"/>
    <w:rsid w:val="004A19FA"/>
    <w:rsid w:val="004C36BD"/>
    <w:rsid w:val="004C4C03"/>
    <w:rsid w:val="004D3EB2"/>
    <w:rsid w:val="004E2EAC"/>
    <w:rsid w:val="004E477A"/>
    <w:rsid w:val="004E554D"/>
    <w:rsid w:val="004E6CAE"/>
    <w:rsid w:val="004F263D"/>
    <w:rsid w:val="004F3F02"/>
    <w:rsid w:val="004F7042"/>
    <w:rsid w:val="00500076"/>
    <w:rsid w:val="0051028D"/>
    <w:rsid w:val="005112D3"/>
    <w:rsid w:val="005249CA"/>
    <w:rsid w:val="005262BF"/>
    <w:rsid w:val="00526BBD"/>
    <w:rsid w:val="0053477E"/>
    <w:rsid w:val="00534B62"/>
    <w:rsid w:val="00551253"/>
    <w:rsid w:val="005520C3"/>
    <w:rsid w:val="005573F3"/>
    <w:rsid w:val="005577D5"/>
    <w:rsid w:val="00563A7F"/>
    <w:rsid w:val="00576EE4"/>
    <w:rsid w:val="00577E71"/>
    <w:rsid w:val="005800E0"/>
    <w:rsid w:val="00583BDF"/>
    <w:rsid w:val="00585029"/>
    <w:rsid w:val="0058781C"/>
    <w:rsid w:val="00590516"/>
    <w:rsid w:val="005915E0"/>
    <w:rsid w:val="00591919"/>
    <w:rsid w:val="00591962"/>
    <w:rsid w:val="00591BCA"/>
    <w:rsid w:val="00594BE6"/>
    <w:rsid w:val="00595DFC"/>
    <w:rsid w:val="005A0749"/>
    <w:rsid w:val="005A2892"/>
    <w:rsid w:val="005A699E"/>
    <w:rsid w:val="005B0820"/>
    <w:rsid w:val="005B34C6"/>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14717"/>
    <w:rsid w:val="00623962"/>
    <w:rsid w:val="00625ABE"/>
    <w:rsid w:val="00631EBA"/>
    <w:rsid w:val="00633A35"/>
    <w:rsid w:val="00633B48"/>
    <w:rsid w:val="00643DA1"/>
    <w:rsid w:val="00652955"/>
    <w:rsid w:val="00656B83"/>
    <w:rsid w:val="00656E17"/>
    <w:rsid w:val="00664D78"/>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490E"/>
    <w:rsid w:val="006E1304"/>
    <w:rsid w:val="006E55E8"/>
    <w:rsid w:val="006E6193"/>
    <w:rsid w:val="006F0CA8"/>
    <w:rsid w:val="006F2949"/>
    <w:rsid w:val="006F649A"/>
    <w:rsid w:val="006F713A"/>
    <w:rsid w:val="00703EF8"/>
    <w:rsid w:val="00712DE1"/>
    <w:rsid w:val="00721113"/>
    <w:rsid w:val="007225CA"/>
    <w:rsid w:val="00727C3F"/>
    <w:rsid w:val="00735415"/>
    <w:rsid w:val="007379AC"/>
    <w:rsid w:val="00737D35"/>
    <w:rsid w:val="00742DAA"/>
    <w:rsid w:val="007457FA"/>
    <w:rsid w:val="007509F1"/>
    <w:rsid w:val="0075318B"/>
    <w:rsid w:val="007641FD"/>
    <w:rsid w:val="00765832"/>
    <w:rsid w:val="0077015F"/>
    <w:rsid w:val="00774415"/>
    <w:rsid w:val="007809AC"/>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4D14"/>
    <w:rsid w:val="00815B2F"/>
    <w:rsid w:val="00820299"/>
    <w:rsid w:val="00821E69"/>
    <w:rsid w:val="00823738"/>
    <w:rsid w:val="008258ED"/>
    <w:rsid w:val="008279F5"/>
    <w:rsid w:val="00836EEC"/>
    <w:rsid w:val="00840840"/>
    <w:rsid w:val="008408CB"/>
    <w:rsid w:val="008418B2"/>
    <w:rsid w:val="00846B67"/>
    <w:rsid w:val="00846DA0"/>
    <w:rsid w:val="00850A21"/>
    <w:rsid w:val="008515E6"/>
    <w:rsid w:val="008546B6"/>
    <w:rsid w:val="008614A4"/>
    <w:rsid w:val="00867423"/>
    <w:rsid w:val="0087732F"/>
    <w:rsid w:val="0088165B"/>
    <w:rsid w:val="00885E25"/>
    <w:rsid w:val="0089271C"/>
    <w:rsid w:val="00893BE9"/>
    <w:rsid w:val="008967F2"/>
    <w:rsid w:val="008972DC"/>
    <w:rsid w:val="008A4097"/>
    <w:rsid w:val="008B0203"/>
    <w:rsid w:val="008B36A0"/>
    <w:rsid w:val="008B4D82"/>
    <w:rsid w:val="008B65DF"/>
    <w:rsid w:val="008C65A1"/>
    <w:rsid w:val="008C6AB7"/>
    <w:rsid w:val="008C76AC"/>
    <w:rsid w:val="008D3A42"/>
    <w:rsid w:val="008D415E"/>
    <w:rsid w:val="008D6F30"/>
    <w:rsid w:val="008E076E"/>
    <w:rsid w:val="008E0F39"/>
    <w:rsid w:val="008E5D9B"/>
    <w:rsid w:val="008F1A91"/>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9FF"/>
    <w:rsid w:val="00986F1B"/>
    <w:rsid w:val="00993317"/>
    <w:rsid w:val="00993FAB"/>
    <w:rsid w:val="00997A4E"/>
    <w:rsid w:val="009A7125"/>
    <w:rsid w:val="009B4AA2"/>
    <w:rsid w:val="009B63DC"/>
    <w:rsid w:val="009B6B89"/>
    <w:rsid w:val="009C2816"/>
    <w:rsid w:val="009C2CFB"/>
    <w:rsid w:val="009C6F8F"/>
    <w:rsid w:val="009D3134"/>
    <w:rsid w:val="009E087A"/>
    <w:rsid w:val="009E0CEE"/>
    <w:rsid w:val="009E3827"/>
    <w:rsid w:val="009E4F9D"/>
    <w:rsid w:val="009E64E6"/>
    <w:rsid w:val="009E655F"/>
    <w:rsid w:val="009E6884"/>
    <w:rsid w:val="009E7516"/>
    <w:rsid w:val="009F0DB9"/>
    <w:rsid w:val="009F2856"/>
    <w:rsid w:val="009F7127"/>
    <w:rsid w:val="00A07979"/>
    <w:rsid w:val="00A13B27"/>
    <w:rsid w:val="00A169D9"/>
    <w:rsid w:val="00A240FA"/>
    <w:rsid w:val="00A43465"/>
    <w:rsid w:val="00A45DCB"/>
    <w:rsid w:val="00A53375"/>
    <w:rsid w:val="00A5473D"/>
    <w:rsid w:val="00A60074"/>
    <w:rsid w:val="00A63629"/>
    <w:rsid w:val="00A70FAE"/>
    <w:rsid w:val="00A846C7"/>
    <w:rsid w:val="00A86F5F"/>
    <w:rsid w:val="00A8797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F37D5"/>
    <w:rsid w:val="00B0067A"/>
    <w:rsid w:val="00B0169E"/>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D603D"/>
    <w:rsid w:val="00BD6B24"/>
    <w:rsid w:val="00C0455C"/>
    <w:rsid w:val="00C114A1"/>
    <w:rsid w:val="00C114BF"/>
    <w:rsid w:val="00C122F2"/>
    <w:rsid w:val="00C123FE"/>
    <w:rsid w:val="00C14E41"/>
    <w:rsid w:val="00C14F18"/>
    <w:rsid w:val="00C1747E"/>
    <w:rsid w:val="00C219EB"/>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9634A"/>
    <w:rsid w:val="00CA2853"/>
    <w:rsid w:val="00CA5903"/>
    <w:rsid w:val="00CA5C0E"/>
    <w:rsid w:val="00CA6DEB"/>
    <w:rsid w:val="00CA74D0"/>
    <w:rsid w:val="00CB42AA"/>
    <w:rsid w:val="00CD06FD"/>
    <w:rsid w:val="00CD40CD"/>
    <w:rsid w:val="00CD62B6"/>
    <w:rsid w:val="00CE2702"/>
    <w:rsid w:val="00CF0E24"/>
    <w:rsid w:val="00CF2229"/>
    <w:rsid w:val="00D00115"/>
    <w:rsid w:val="00D0284C"/>
    <w:rsid w:val="00D0416D"/>
    <w:rsid w:val="00D1186E"/>
    <w:rsid w:val="00D24773"/>
    <w:rsid w:val="00D25169"/>
    <w:rsid w:val="00D25901"/>
    <w:rsid w:val="00D2645C"/>
    <w:rsid w:val="00D27CD0"/>
    <w:rsid w:val="00D43AF5"/>
    <w:rsid w:val="00D50C35"/>
    <w:rsid w:val="00D53955"/>
    <w:rsid w:val="00D615C1"/>
    <w:rsid w:val="00D64D69"/>
    <w:rsid w:val="00D66A0D"/>
    <w:rsid w:val="00D67C31"/>
    <w:rsid w:val="00D73A33"/>
    <w:rsid w:val="00D8118E"/>
    <w:rsid w:val="00D84971"/>
    <w:rsid w:val="00D87762"/>
    <w:rsid w:val="00D90B40"/>
    <w:rsid w:val="00D9215E"/>
    <w:rsid w:val="00D9359D"/>
    <w:rsid w:val="00D963C3"/>
    <w:rsid w:val="00D97139"/>
    <w:rsid w:val="00DA5D15"/>
    <w:rsid w:val="00DA6B83"/>
    <w:rsid w:val="00DA6CE8"/>
    <w:rsid w:val="00DA7CAC"/>
    <w:rsid w:val="00DB3105"/>
    <w:rsid w:val="00DB4A32"/>
    <w:rsid w:val="00DB6693"/>
    <w:rsid w:val="00DB681C"/>
    <w:rsid w:val="00DC22A1"/>
    <w:rsid w:val="00DC5D48"/>
    <w:rsid w:val="00DD0E53"/>
    <w:rsid w:val="00DD20E7"/>
    <w:rsid w:val="00DD33AF"/>
    <w:rsid w:val="00DE0323"/>
    <w:rsid w:val="00DE6453"/>
    <w:rsid w:val="00DE7168"/>
    <w:rsid w:val="00DF1349"/>
    <w:rsid w:val="00DF70A2"/>
    <w:rsid w:val="00E23B36"/>
    <w:rsid w:val="00E258B7"/>
    <w:rsid w:val="00E272EA"/>
    <w:rsid w:val="00E32040"/>
    <w:rsid w:val="00E336D9"/>
    <w:rsid w:val="00E33959"/>
    <w:rsid w:val="00E351B9"/>
    <w:rsid w:val="00E36359"/>
    <w:rsid w:val="00E40DD5"/>
    <w:rsid w:val="00E418CB"/>
    <w:rsid w:val="00E4329F"/>
    <w:rsid w:val="00E43401"/>
    <w:rsid w:val="00E4668A"/>
    <w:rsid w:val="00E47367"/>
    <w:rsid w:val="00E51C78"/>
    <w:rsid w:val="00E52F00"/>
    <w:rsid w:val="00E55E10"/>
    <w:rsid w:val="00E56204"/>
    <w:rsid w:val="00E57F02"/>
    <w:rsid w:val="00E6291E"/>
    <w:rsid w:val="00E62B5B"/>
    <w:rsid w:val="00E70F94"/>
    <w:rsid w:val="00E717B1"/>
    <w:rsid w:val="00E77C2B"/>
    <w:rsid w:val="00E83311"/>
    <w:rsid w:val="00E8600D"/>
    <w:rsid w:val="00E96379"/>
    <w:rsid w:val="00EA02EC"/>
    <w:rsid w:val="00EB15E1"/>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C6101"/>
    <w:rsid w:val="00FD2597"/>
    <w:rsid w:val="00FD52BC"/>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paragraph" w:styleId="Heading1">
    <w:name w:val="heading 1"/>
    <w:basedOn w:val="Heading"/>
    <w:next w:val="Normal"/>
    <w:link w:val="Heading1Char"/>
    <w:qFormat/>
    <w:locked/>
    <w:rsid w:val="00D0416D"/>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0416D"/>
    <w:rPr>
      <w:rFonts w:cs="Arial"/>
      <w:b/>
      <w:color w:val="D3192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paragraph" w:styleId="Heading1">
    <w:name w:val="heading 1"/>
    <w:basedOn w:val="Heading"/>
    <w:next w:val="Normal"/>
    <w:link w:val="Heading1Char"/>
    <w:qFormat/>
    <w:locked/>
    <w:rsid w:val="00D0416D"/>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0416D"/>
    <w:rPr>
      <w:rFonts w:cs="Arial"/>
      <w:b/>
      <w:color w:val="D3192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768623330">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478692295">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063208092">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1.xml"/><Relationship Id="rId39"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yperlink" Target="mailto:resources.feedback@ocr.org.uk?subject=I%20liked%20the%20Lesson%20Element%20for" TargetMode="External"/><Relationship Id="rId34" Type="http://schemas.openxmlformats.org/officeDocument/2006/relationships/hyperlink" Target="mailto:resourcesfeedback@ocr.org.uk"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7.png"/><Relationship Id="rId33" Type="http://schemas.openxmlformats.org/officeDocument/2006/relationships/hyperlink" Target="mailto:resourcesfeedback@ocr.org.uk" TargetMode="External"/><Relationship Id="rId38"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mailto:resources.feedback@ocr.org.uk?subject=I%20liked%20the%20Lesson%20Element%20for%202.02%20Decimal%20Fractions" TargetMode="External"/><Relationship Id="rId29" Type="http://schemas.openxmlformats.org/officeDocument/2006/relationships/hyperlink" Target="mailto:resourcesfeedback@ocr.org.u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mailto:resources.feedback@ocr.org.uk?subject=I%20disliked%20the%20Lesson%20Element%20for" TargetMode="External"/><Relationship Id="rId32" Type="http://schemas.openxmlformats.org/officeDocument/2006/relationships/hyperlink" Target="mailto:resourcesfeedback@ocr.org.uk" TargetMode="External"/><Relationship Id="rId37" Type="http://schemas.openxmlformats.org/officeDocument/2006/relationships/hyperlink" Target="mailto:resourcesfeedback@ocr.org.uk" TargetMode="External"/><Relationship Id="rId40"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mailto:resources.feedback@ocr.org.uk?subject=I%20disliked%20the%20Lesson%20Element%20for%202.02%20Decimal%20Fractions" TargetMode="External"/><Relationship Id="rId28" Type="http://schemas.openxmlformats.org/officeDocument/2006/relationships/footer" Target="footer1.xml"/><Relationship Id="rId36" Type="http://schemas.openxmlformats.org/officeDocument/2006/relationships/hyperlink" Target="mailto:resourcesfeedback@ocr.org.uk" TargetMode="Externa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hyperlink" Target="mailto:resourcesfeedback@ocr.org.u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hyperlink" Target="mailto:resourcesfeedback@ocr.org.uk" TargetMode="External"/><Relationship Id="rId35" Type="http://schemas.openxmlformats.org/officeDocument/2006/relationships/hyperlink" Target="mailto:resourcesfeedback@ocr.org.uk"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9B56-E826-4098-B82E-1985C40C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4</Pages>
  <Words>1003</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GCSE (9-1) Mathematics 12.01 Sampling</vt:lpstr>
    </vt:vector>
  </TitlesOfParts>
  <Company>Cambridge Assessment</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12.01 Sampling</dc:title>
  <dc:subject>GCSE Maths</dc:subject>
  <dc:creator>OCR</dc:creator>
  <cp:keywords>GCSE (9-1) Mathematics 12.01 Sampling</cp:keywords>
  <cp:lastModifiedBy>Neil Ogden</cp:lastModifiedBy>
  <cp:revision>8</cp:revision>
  <cp:lastPrinted>2015-01-23T11:15:00Z</cp:lastPrinted>
  <dcterms:created xsi:type="dcterms:W3CDTF">2015-12-22T11:20:00Z</dcterms:created>
  <dcterms:modified xsi:type="dcterms:W3CDTF">2016-01-08T10:24:00Z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