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B8E69" w14:textId="77777777" w:rsidR="005967CA" w:rsidRDefault="005978D3" w:rsidP="005967CA">
      <w:r>
        <w:t xml:space="preserve"> </w:t>
      </w:r>
    </w:p>
    <w:p w14:paraId="5FCB8E6A" w14:textId="77777777" w:rsidR="005967CA" w:rsidRDefault="005967CA" w:rsidP="005967CA"/>
    <w:p w14:paraId="5FCB8E6B" w14:textId="77777777" w:rsidR="005967CA" w:rsidRDefault="005967CA" w:rsidP="005967CA"/>
    <w:p w14:paraId="5FCB8E6C" w14:textId="77777777" w:rsidR="005967CA" w:rsidRDefault="005967CA" w:rsidP="005967CA"/>
    <w:p w14:paraId="5FCB8E6D" w14:textId="77777777" w:rsidR="005967CA" w:rsidRDefault="005967CA" w:rsidP="005967CA"/>
    <w:p w14:paraId="5FCB8E6E" w14:textId="75A71B06" w:rsidR="005967CA" w:rsidRPr="00CA5244" w:rsidRDefault="00CA5244" w:rsidP="00EB3645">
      <w:pPr>
        <w:pStyle w:val="Heading1"/>
        <w:rPr>
          <w:rFonts w:eastAsiaTheme="majorEastAsia"/>
          <w:iCs/>
          <w:sz w:val="56"/>
          <w:szCs w:val="56"/>
          <w:lang w:eastAsia="en-US"/>
        </w:rPr>
      </w:pPr>
      <w:r w:rsidRPr="00CA5244">
        <w:rPr>
          <w:rFonts w:eastAsiaTheme="majorEastAsia"/>
          <w:iCs/>
          <w:sz w:val="56"/>
          <w:szCs w:val="56"/>
          <w:lang w:eastAsia="en-US"/>
        </w:rPr>
        <w:t>Planning Support Booklet</w:t>
      </w:r>
    </w:p>
    <w:p w14:paraId="5FCB8E70" w14:textId="77777777" w:rsidR="005967CA" w:rsidRDefault="005967CA" w:rsidP="005967CA">
      <w:pPr>
        <w:rPr>
          <w:b/>
          <w:sz w:val="28"/>
          <w:szCs w:val="20"/>
        </w:rPr>
      </w:pPr>
    </w:p>
    <w:p w14:paraId="5FCB8E71" w14:textId="77777777" w:rsidR="00374335" w:rsidRPr="00407578" w:rsidRDefault="00374335" w:rsidP="00374335">
      <w:pPr>
        <w:rPr>
          <w:b/>
          <w:sz w:val="28"/>
          <w:szCs w:val="20"/>
        </w:rPr>
      </w:pPr>
      <w:r>
        <w:rPr>
          <w:b/>
          <w:sz w:val="28"/>
          <w:szCs w:val="20"/>
        </w:rPr>
        <w:t>J247, J250</w:t>
      </w:r>
    </w:p>
    <w:p w14:paraId="5FCB8E72" w14:textId="77777777" w:rsidR="00374335" w:rsidRPr="00407578" w:rsidRDefault="00374335" w:rsidP="00374335">
      <w:pPr>
        <w:rPr>
          <w:b/>
          <w:sz w:val="28"/>
          <w:szCs w:val="20"/>
        </w:rPr>
      </w:pPr>
      <w:r w:rsidRPr="00407578">
        <w:rPr>
          <w:b/>
          <w:sz w:val="28"/>
          <w:szCs w:val="20"/>
        </w:rPr>
        <w:t>For first teaching in 201</w:t>
      </w:r>
      <w:r>
        <w:rPr>
          <w:b/>
          <w:sz w:val="28"/>
          <w:szCs w:val="20"/>
        </w:rPr>
        <w:t>6</w:t>
      </w:r>
    </w:p>
    <w:p w14:paraId="5FCB8E73" w14:textId="77777777" w:rsidR="00374335" w:rsidRPr="00407578" w:rsidRDefault="00374335" w:rsidP="00374335">
      <w:pPr>
        <w:rPr>
          <w:sz w:val="28"/>
        </w:rPr>
      </w:pPr>
      <w:r>
        <w:rPr>
          <w:sz w:val="28"/>
        </w:rPr>
        <w:t>Th</w:t>
      </w:r>
      <w:r w:rsidRPr="00407578">
        <w:rPr>
          <w:sz w:val="28"/>
        </w:rPr>
        <w:t xml:space="preserve">is support material booklet is designed to accompany the </w:t>
      </w:r>
      <w:r w:rsidRPr="000172C0">
        <w:rPr>
          <w:sz w:val="28"/>
        </w:rPr>
        <w:t xml:space="preserve">OCR GCSE (9-1) specification in Biology A </w:t>
      </w:r>
      <w:r>
        <w:rPr>
          <w:sz w:val="28"/>
        </w:rPr>
        <w:t>and Combined Science A</w:t>
      </w:r>
      <w:r w:rsidRPr="00EB3645">
        <w:rPr>
          <w:sz w:val="28"/>
        </w:rPr>
        <w:t xml:space="preserve"> (</w:t>
      </w:r>
      <w:r>
        <w:rPr>
          <w:sz w:val="28"/>
        </w:rPr>
        <w:t>Gateway Science</w:t>
      </w:r>
      <w:r w:rsidRPr="00EB3645">
        <w:rPr>
          <w:sz w:val="28"/>
        </w:rPr>
        <w:t>)</w:t>
      </w:r>
      <w:r>
        <w:rPr>
          <w:sz w:val="28"/>
        </w:rPr>
        <w:t>.</w:t>
      </w:r>
      <w:r w:rsidRPr="000172C0">
        <w:rPr>
          <w:sz w:val="28"/>
        </w:rPr>
        <w:t xml:space="preserve"> </w:t>
      </w:r>
    </w:p>
    <w:p w14:paraId="5FCB8E74" w14:textId="77777777" w:rsidR="005967CA" w:rsidRDefault="00701799">
      <w:pPr>
        <w:rPr>
          <w:rFonts w:eastAsia="Times New Roman"/>
          <w:lang w:eastAsia="en-GB"/>
        </w:rPr>
        <w:sectPr w:rsidR="005967CA" w:rsidSect="00887487">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5FCB9057" wp14:editId="24636DD6">
                <wp:simplePos x="0" y="0"/>
                <wp:positionH relativeFrom="column">
                  <wp:posOffset>43815</wp:posOffset>
                </wp:positionH>
                <wp:positionV relativeFrom="paragraph">
                  <wp:posOffset>3938905</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5FCB907E" w14:textId="77777777" w:rsidR="00CA5244" w:rsidRDefault="00CA5244" w:rsidP="00701799">
                            <w:pPr>
                              <w:spacing w:after="80"/>
                              <w:rPr>
                                <w:b/>
                                <w:i/>
                                <w:sz w:val="18"/>
                                <w:szCs w:val="18"/>
                              </w:rPr>
                            </w:pPr>
                            <w:r>
                              <w:rPr>
                                <w:b/>
                                <w:i/>
                                <w:sz w:val="18"/>
                                <w:szCs w:val="18"/>
                              </w:rPr>
                              <w:t>DISCLAIMER</w:t>
                            </w:r>
                          </w:p>
                          <w:p w14:paraId="5FCB907F" w14:textId="77777777" w:rsidR="00CA5244" w:rsidRDefault="00CA5244" w:rsidP="0070179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8D7487">
                                <w:rPr>
                                  <w:rStyle w:val="Hyperlink"/>
                                  <w:color w:val="0000FF"/>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B9057" id="_x0000_t202" coordsize="21600,21600" o:spt="202" path="m,l,21600r21600,l21600,xe">
                <v:stroke joinstyle="miter"/>
                <v:path gradientshapeok="t" o:connecttype="rect"/>
              </v:shapetype>
              <v:shape id="Text Box 2" o:spid="_x0000_s1026" type="#_x0000_t202" style="position:absolute;margin-left:3.45pt;margin-top:310.1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EY2x83fAAAACgEAAA8AAABkcnMvZG93bnJldi54bWxMj09L&#10;AzEQxe+C3yGM4M0mrWtpt5stxeLFg2AV7DHdzP7BZBKSdLt+e9OTnh7De7z3m2o7WcNGDHFwJGE+&#10;E8CQGqcH6iR8frw8rIDFpEgr4wgl/GCEbX17U6lSuwu943hIHcslFEsloU/Jl5zHpker4sx5pOy1&#10;LliV8hk6roO65HJr+EKIJbdqoLzQK4/PPTbfh7OV8GX7Qe/D27HVZty/trsnPwUv5f3dtNsASzil&#10;vzBc8TM61Jnp5M6kIzMSlusczLIQj8CuvijWBbCThFUxL4DXFf//Qv0LAAD//wMAUEsBAi0AFAAG&#10;AAgAAAAhALaDOJL+AAAA4QEAABMAAAAAAAAAAAAAAAAAAAAAAFtDb250ZW50X1R5cGVzXS54bWxQ&#10;SwECLQAUAAYACAAAACEAOP0h/9YAAACUAQAACwAAAAAAAAAAAAAAAAAvAQAAX3JlbHMvLnJlbHNQ&#10;SwECLQAUAAYACAAAACEAp6E4FSICAAAeBAAADgAAAAAAAAAAAAAAAAAuAgAAZHJzL2Uyb0RvYy54&#10;bWxQSwECLQAUAAYACAAAACEARjbHzd8AAAAKAQAADwAAAAAAAAAAAAAAAAB8BAAAZHJzL2Rvd25y&#10;ZXYueG1sUEsFBgAAAAAEAAQA8wAAAIgFAAAAAA==&#10;" stroked="f">
                <v:textbox style="mso-fit-shape-to-text:t">
                  <w:txbxContent>
                    <w:p w14:paraId="5FCB907E" w14:textId="77777777" w:rsidR="00CA5244" w:rsidRDefault="00CA5244" w:rsidP="00701799">
                      <w:pPr>
                        <w:spacing w:after="80"/>
                        <w:rPr>
                          <w:b/>
                          <w:i/>
                          <w:sz w:val="18"/>
                          <w:szCs w:val="18"/>
                        </w:rPr>
                      </w:pPr>
                      <w:r>
                        <w:rPr>
                          <w:b/>
                          <w:i/>
                          <w:sz w:val="18"/>
                          <w:szCs w:val="18"/>
                        </w:rPr>
                        <w:t>DISCLAIMER</w:t>
                      </w:r>
                    </w:p>
                    <w:p w14:paraId="5FCB907F" w14:textId="77777777" w:rsidR="00CA5244" w:rsidRDefault="00CA5244" w:rsidP="00701799">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8D7487">
                          <w:rPr>
                            <w:rStyle w:val="Hyperlink"/>
                            <w:color w:val="0000FF"/>
                            <w:sz w:val="18"/>
                            <w:szCs w:val="18"/>
                          </w:rPr>
                          <w:t>resources.feedback@ocr.org.uk</w:t>
                        </w:r>
                      </w:hyperlink>
                    </w:p>
                  </w:txbxContent>
                </v:textbox>
              </v:shape>
            </w:pict>
          </mc:Fallback>
        </mc:AlternateContent>
      </w:r>
      <w:r w:rsidR="005967CA">
        <w:rPr>
          <w:rFonts w:eastAsia="Times New Roman"/>
          <w:lang w:eastAsia="en-GB"/>
        </w:rPr>
        <w:br w:type="page"/>
      </w:r>
    </w:p>
    <w:p w14:paraId="5FCB8E75" w14:textId="77777777" w:rsidR="00025C30" w:rsidRPr="00CA5244" w:rsidRDefault="00887487" w:rsidP="00EB3645">
      <w:pPr>
        <w:pStyle w:val="Heading1"/>
      </w:pPr>
      <w:r w:rsidRPr="00CA5244">
        <w:lastRenderedPageBreak/>
        <w:t>Introduction</w:t>
      </w:r>
    </w:p>
    <w:p w14:paraId="5FCB8E76" w14:textId="77777777" w:rsidR="00374335" w:rsidRDefault="00374335" w:rsidP="00374335">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Pr>
          <w:rFonts w:eastAsia="Times New Roman" w:cs="Times New Roman"/>
          <w:sz w:val="20"/>
          <w:szCs w:val="20"/>
          <w:lang w:eastAsia="en-GB"/>
        </w:rPr>
        <w:t xml:space="preserve"> for:</w:t>
      </w:r>
    </w:p>
    <w:p w14:paraId="5FCB8E77" w14:textId="77777777" w:rsidR="00374335" w:rsidRPr="008D7487" w:rsidRDefault="00374335" w:rsidP="00374335">
      <w:pPr>
        <w:pStyle w:val="ListParagraph"/>
        <w:numPr>
          <w:ilvl w:val="0"/>
          <w:numId w:val="38"/>
        </w:numPr>
        <w:spacing w:after="0" w:line="240" w:lineRule="auto"/>
        <w:rPr>
          <w:rStyle w:val="Hyperlink"/>
          <w:rFonts w:eastAsia="Times New Roman" w:cs="Times New Roman"/>
          <w:color w:val="0000FF"/>
          <w:sz w:val="20"/>
          <w:szCs w:val="20"/>
          <w:lang w:eastAsia="en-GB"/>
        </w:rPr>
      </w:pPr>
      <w:r w:rsidRPr="008D7487">
        <w:rPr>
          <w:rFonts w:eastAsia="Times New Roman" w:cs="Times New Roman"/>
          <w:color w:val="0000FF"/>
          <w:sz w:val="20"/>
          <w:szCs w:val="20"/>
        </w:rPr>
        <w:fldChar w:fldCharType="begin"/>
      </w:r>
      <w:r w:rsidRPr="008D7487">
        <w:rPr>
          <w:rFonts w:eastAsia="Times New Roman" w:cs="Times New Roman"/>
          <w:color w:val="0000FF"/>
          <w:sz w:val="20"/>
          <w:szCs w:val="20"/>
        </w:rPr>
        <w:instrText xml:space="preserve"> HYPERLINK "http://www.ocr.org.uk/Images/234594-specification-accredited-gcse-gateway-science-suite-biology-a-j247.pdf" </w:instrText>
      </w:r>
      <w:r w:rsidRPr="008D7487">
        <w:rPr>
          <w:rFonts w:eastAsia="Times New Roman" w:cs="Times New Roman"/>
          <w:color w:val="0000FF"/>
          <w:sz w:val="20"/>
          <w:szCs w:val="20"/>
        </w:rPr>
        <w:fldChar w:fldCharType="separate"/>
      </w:r>
      <w:r w:rsidRPr="008D7487">
        <w:rPr>
          <w:rStyle w:val="Hyperlink"/>
          <w:rFonts w:eastAsia="Times New Roman" w:cs="Times New Roman"/>
          <w:color w:val="0000FF"/>
          <w:sz w:val="20"/>
          <w:szCs w:val="20"/>
        </w:rPr>
        <w:t>Biology A (Gateway Science – J247)</w:t>
      </w:r>
    </w:p>
    <w:p w14:paraId="5FCB8E78" w14:textId="77777777" w:rsidR="00374335" w:rsidRPr="008D7487" w:rsidRDefault="00374335" w:rsidP="00374335">
      <w:pPr>
        <w:pStyle w:val="ListParagraph"/>
        <w:numPr>
          <w:ilvl w:val="0"/>
          <w:numId w:val="38"/>
        </w:numPr>
        <w:spacing w:after="0" w:line="240" w:lineRule="auto"/>
        <w:rPr>
          <w:rFonts w:eastAsia="Times New Roman" w:cs="Times New Roman"/>
          <w:color w:val="0000FF"/>
          <w:sz w:val="20"/>
          <w:szCs w:val="20"/>
          <w:lang w:eastAsia="en-GB"/>
        </w:rPr>
      </w:pPr>
      <w:r w:rsidRPr="008D7487">
        <w:rPr>
          <w:rFonts w:eastAsia="Times New Roman" w:cs="Times New Roman"/>
          <w:color w:val="0000FF"/>
          <w:sz w:val="20"/>
          <w:szCs w:val="20"/>
        </w:rPr>
        <w:fldChar w:fldCharType="end"/>
      </w:r>
      <w:hyperlink r:id="rId16" w:history="1">
        <w:r w:rsidRPr="008D7487">
          <w:rPr>
            <w:rStyle w:val="Hyperlink"/>
            <w:rFonts w:eastAsia="Times New Roman" w:cs="Times New Roman"/>
            <w:color w:val="0000FF"/>
            <w:sz w:val="20"/>
            <w:szCs w:val="20"/>
            <w:lang w:eastAsia="en-GB"/>
          </w:rPr>
          <w:t>Combined Science A (Gateway Science – J250)</w:t>
        </w:r>
      </w:hyperlink>
    </w:p>
    <w:p w14:paraId="5FCB8E79" w14:textId="77777777" w:rsidR="00522C67" w:rsidRPr="004648C1" w:rsidRDefault="00522C67" w:rsidP="00522C6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Planning Guidance table on the following pages sets out </w:t>
      </w:r>
      <w:r w:rsidRPr="00522C67">
        <w:rPr>
          <w:rFonts w:eastAsia="Times New Roman" w:cs="Times New Roman"/>
          <w:sz w:val="20"/>
          <w:szCs w:val="20"/>
          <w:lang w:eastAsia="en-GB"/>
        </w:rPr>
        <w:t>suggested</w:t>
      </w:r>
      <w:r w:rsidRPr="004648C1">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5FCB8E7A" w14:textId="77777777" w:rsidR="00EB3645" w:rsidRPr="00DA2E34" w:rsidRDefault="00522C67" w:rsidP="00522C67">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 table follows the order of the topics in the specification. It is not implied that centres teach the specification topics in the order shown</w:t>
      </w:r>
      <w:r w:rsidRPr="00027746">
        <w:rPr>
          <w:rFonts w:eastAsia="Times New Roman" w:cs="Times New Roman"/>
          <w:sz w:val="20"/>
          <w:szCs w:val="20"/>
          <w:lang w:eastAsia="en-GB"/>
        </w:rPr>
        <w:t>, centres are free to teach the specification in the order that suites them</w:t>
      </w:r>
      <w:r w:rsidRPr="004648C1">
        <w:rPr>
          <w:rFonts w:eastAsia="Times New Roman" w:cs="Times New Roman"/>
          <w:sz w:val="20"/>
          <w:szCs w:val="20"/>
          <w:lang w:eastAsia="en-GB"/>
        </w:rPr>
        <w:t>.</w:t>
      </w:r>
    </w:p>
    <w:p w14:paraId="5FCB8E7B" w14:textId="77777777" w:rsidR="00EB3645" w:rsidRPr="00CA5244" w:rsidRDefault="00EB3645" w:rsidP="00EB3645">
      <w:pPr>
        <w:pStyle w:val="Heading2"/>
      </w:pPr>
      <w:r w:rsidRPr="00CA5244">
        <w:t>Delivery guides</w:t>
      </w:r>
    </w:p>
    <w:p w14:paraId="5FCB8E7C" w14:textId="43F31733" w:rsidR="00374335" w:rsidRDefault="00374335" w:rsidP="0037433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hyperlink r:id="rId17" w:history="1">
        <w:r w:rsidRPr="008D7487">
          <w:rPr>
            <w:rStyle w:val="Hyperlink"/>
            <w:rFonts w:eastAsia="Times New Roman" w:cs="Times New Roman"/>
            <w:color w:val="0000FF"/>
            <w:sz w:val="20"/>
            <w:szCs w:val="20"/>
            <w:lang w:eastAsia="en-GB"/>
          </w:rPr>
          <w:t>GCSE (9–1) Biology A</w:t>
        </w:r>
      </w:hyperlink>
      <w:r>
        <w:rPr>
          <w:rFonts w:eastAsia="Times New Roman" w:cs="Times New Roman"/>
          <w:sz w:val="20"/>
          <w:szCs w:val="20"/>
          <w:lang w:eastAsia="en-GB"/>
        </w:rPr>
        <w:t xml:space="preserve"> and </w:t>
      </w:r>
      <w:hyperlink r:id="rId18" w:history="1">
        <w:r w:rsidRPr="008D7487">
          <w:rPr>
            <w:rStyle w:val="Hyperlink"/>
            <w:rFonts w:eastAsia="Times New Roman" w:cs="Times New Roman"/>
            <w:color w:val="0000FF"/>
            <w:sz w:val="20"/>
            <w:szCs w:val="20"/>
            <w:lang w:eastAsia="en-GB"/>
          </w:rPr>
          <w:t>Combined Science A</w:t>
        </w:r>
      </w:hyperlink>
      <w:r w:rsidRPr="00027746">
        <w:rPr>
          <w:rFonts w:eastAsia="Times New Roman" w:cs="Times New Roman"/>
          <w:sz w:val="20"/>
          <w:szCs w:val="20"/>
          <w:lang w:eastAsia="en-GB"/>
        </w:rPr>
        <w:t xml:space="preserve"> qualification page</w:t>
      </w:r>
      <w:r>
        <w:rPr>
          <w:rFonts w:eastAsia="Times New Roman" w:cs="Times New Roman"/>
          <w:sz w:val="20"/>
          <w:szCs w:val="20"/>
          <w:lang w:eastAsia="en-GB"/>
        </w:rPr>
        <w:t>s</w:t>
      </w:r>
      <w:r w:rsidRPr="00027746">
        <w:rPr>
          <w:rFonts w:eastAsia="Times New Roman" w:cs="Times New Roman"/>
          <w:sz w:val="20"/>
          <w:szCs w:val="20"/>
          <w:lang w:eastAsia="en-GB"/>
        </w:rPr>
        <w:t>.</w:t>
      </w:r>
    </w:p>
    <w:p w14:paraId="5FCB8E7F" w14:textId="77777777" w:rsidR="00EB3645" w:rsidRPr="00DA2E34"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r w:rsidRPr="00027746">
        <w:rPr>
          <w:rFonts w:eastAsia="Times New Roman" w:cs="Times New Roman"/>
          <w:sz w:val="20"/>
          <w:szCs w:val="20"/>
          <w:lang w:eastAsia="en-GB"/>
        </w:rPr>
        <w:t>.</w:t>
      </w:r>
    </w:p>
    <w:p w14:paraId="5FCB8E80" w14:textId="77777777" w:rsidR="00EB3645" w:rsidRPr="00CA5244" w:rsidRDefault="00EB3645" w:rsidP="00EB3645">
      <w:pPr>
        <w:pStyle w:val="Heading2"/>
      </w:pPr>
      <w:r w:rsidRPr="00CA5244">
        <w:t xml:space="preserve">Practical work </w:t>
      </w:r>
    </w:p>
    <w:p w14:paraId="5FCB8E81" w14:textId="77777777" w:rsidR="00F40695" w:rsidRPr="004648C1" w:rsidRDefault="00F40695" w:rsidP="00F40695">
      <w:pPr>
        <w:spacing w:after="120" w:line="240" w:lineRule="auto"/>
        <w:rPr>
          <w:rFonts w:eastAsia="Times New Roman" w:cs="Times New Roman"/>
          <w:sz w:val="20"/>
          <w:szCs w:val="20"/>
          <w:lang w:eastAsia="en-GB"/>
        </w:rPr>
      </w:pPr>
      <w:r w:rsidRPr="00027746">
        <w:rPr>
          <w:rFonts w:eastAsia="Times New Roman" w:cs="Times New Roman"/>
          <w:sz w:val="20"/>
          <w:szCs w:val="20"/>
          <w:lang w:eastAsia="en-GB"/>
        </w:rPr>
        <w:t>Specification topic p</w:t>
      </w:r>
      <w:r>
        <w:rPr>
          <w:rFonts w:eastAsia="Times New Roman" w:cs="Times New Roman"/>
          <w:sz w:val="20"/>
          <w:szCs w:val="20"/>
          <w:lang w:eastAsia="en-GB"/>
        </w:rPr>
        <w:t>7</w:t>
      </w:r>
      <w:r w:rsidRPr="004648C1">
        <w:rPr>
          <w:rFonts w:eastAsia="Times New Roman" w:cs="Times New Roman"/>
          <w:sz w:val="20"/>
          <w:szCs w:val="20"/>
          <w:lang w:eastAsia="en-GB"/>
        </w:rPr>
        <w:t xml:space="preserve"> (Practical skills) </w:t>
      </w:r>
      <w:r w:rsidRPr="00027746">
        <w:rPr>
          <w:rFonts w:eastAsia="Times New Roman" w:cs="Times New Roman"/>
          <w:sz w:val="20"/>
          <w:szCs w:val="20"/>
          <w:lang w:eastAsia="en-GB"/>
        </w:rPr>
        <w:t xml:space="preserve">is </w:t>
      </w:r>
      <w:r w:rsidRPr="004648C1">
        <w:rPr>
          <w:rFonts w:eastAsia="Times New Roman" w:cs="Times New Roman"/>
          <w:sz w:val="20"/>
          <w:szCs w:val="20"/>
          <w:lang w:eastAsia="en-GB"/>
        </w:rPr>
        <w:t xml:space="preserve">not included explicitly in the Planning Guidance table. The expectation is that </w:t>
      </w:r>
      <w:r w:rsidRPr="00027746">
        <w:rPr>
          <w:rFonts w:eastAsia="Times New Roman" w:cs="Times New Roman"/>
          <w:sz w:val="20"/>
          <w:szCs w:val="20"/>
          <w:lang w:eastAsia="en-GB"/>
        </w:rPr>
        <w:t xml:space="preserve">the practical </w:t>
      </w:r>
      <w:r w:rsidRPr="004648C1">
        <w:rPr>
          <w:rFonts w:eastAsia="Times New Roman" w:cs="Times New Roman"/>
          <w:sz w:val="20"/>
          <w:szCs w:val="20"/>
          <w:lang w:eastAsia="en-GB"/>
        </w:rPr>
        <w:t>skills are developed throughout the course and in support of conceptual understanding.</w:t>
      </w:r>
    </w:p>
    <w:p w14:paraId="5FCB8E82" w14:textId="77777777" w:rsidR="00EB3645" w:rsidRDefault="00F40695" w:rsidP="00F40695">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Suggestions for </w:t>
      </w:r>
      <w:r w:rsidRPr="00027746">
        <w:rPr>
          <w:rFonts w:eastAsia="Times New Roman" w:cs="Times New Roman"/>
          <w:sz w:val="20"/>
          <w:szCs w:val="20"/>
          <w:lang w:eastAsia="en-GB"/>
        </w:rPr>
        <w:t xml:space="preserve">where the PAG techniques can be </w:t>
      </w:r>
      <w:r w:rsidRPr="004648C1">
        <w:rPr>
          <w:rFonts w:eastAsia="Times New Roman" w:cs="Times New Roman"/>
          <w:sz w:val="20"/>
          <w:szCs w:val="20"/>
          <w:lang w:eastAsia="en-GB"/>
        </w:rPr>
        <w:t>are included throughout the table. This is by no means and exhaustive list of potential practical activities.</w:t>
      </w:r>
    </w:p>
    <w:tbl>
      <w:tblPr>
        <w:tblStyle w:val="TableGrid"/>
        <w:tblW w:w="10490" w:type="dxa"/>
        <w:tblLayout w:type="fixed"/>
        <w:tblLook w:val="04A0" w:firstRow="1" w:lastRow="0" w:firstColumn="1" w:lastColumn="0" w:noHBand="0" w:noVBand="1"/>
      </w:tblPr>
      <w:tblGrid>
        <w:gridCol w:w="1838"/>
        <w:gridCol w:w="1276"/>
        <w:gridCol w:w="1559"/>
        <w:gridCol w:w="5817"/>
      </w:tblGrid>
      <w:tr w:rsidR="00BE46C9" w:rsidRPr="00EC08B7" w14:paraId="5FCB8E88" w14:textId="77777777" w:rsidTr="00CA5244">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5FCB8E83" w14:textId="77777777" w:rsidR="00BE46C9" w:rsidRPr="00EC08B7" w:rsidRDefault="00BE46C9" w:rsidP="004F0EEF">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5FCB8E84" w14:textId="77777777" w:rsidR="00BE46C9" w:rsidRPr="00453C17" w:rsidRDefault="00BE46C9" w:rsidP="004F0EEF">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5FCB8E85" w14:textId="77777777" w:rsidR="00BE46C9" w:rsidRPr="00453C17" w:rsidRDefault="00BE46C9" w:rsidP="004F0EEF">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5FCB8E86" w14:textId="77777777" w:rsidR="00BE46C9" w:rsidRPr="00EC08B7" w:rsidRDefault="00BE46C9" w:rsidP="004F0EEF">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5FCB8E87" w14:textId="77777777" w:rsidR="00BE46C9" w:rsidRPr="00EC08B7" w:rsidRDefault="00BE46C9" w:rsidP="004F0EEF">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BE46C9" w:rsidRPr="00812B22" w14:paraId="5FCB8E8A"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89" w14:textId="77777777" w:rsidR="00BE46C9" w:rsidRPr="00EC08B7" w:rsidRDefault="00BE46C9" w:rsidP="004F0EEF">
            <w:pPr>
              <w:keepNext/>
              <w:spacing w:before="40" w:after="40"/>
              <w:jc w:val="center"/>
              <w:rPr>
                <w:rFonts w:eastAsia="Calibri"/>
                <w:b/>
                <w:sz w:val="22"/>
                <w:szCs w:val="22"/>
              </w:rPr>
            </w:pPr>
            <w:r w:rsidRPr="00812B22">
              <w:rPr>
                <w:rFonts w:eastAsia="Calibri"/>
                <w:b/>
                <w:sz w:val="22"/>
                <w:szCs w:val="22"/>
              </w:rPr>
              <w:t>Topic 1: Cell level systems</w:t>
            </w:r>
          </w:p>
        </w:tc>
      </w:tr>
      <w:tr w:rsidR="00BE46C9" w:rsidRPr="00EC08B7" w14:paraId="5FCB8E91"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8B" w14:textId="77777777" w:rsidR="00BE46C9" w:rsidRPr="00A64F07" w:rsidRDefault="00BE46C9" w:rsidP="004F0EEF">
            <w:pPr>
              <w:keepNext/>
              <w:spacing w:before="20" w:after="20"/>
              <w:rPr>
                <w:sz w:val="18"/>
                <w:szCs w:val="18"/>
              </w:rPr>
            </w:pPr>
            <w:r w:rsidRPr="0025185F">
              <w:rPr>
                <w:sz w:val="18"/>
                <w:szCs w:val="18"/>
              </w:rPr>
              <w:t>B1.1 Cell structures</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8C" w14:textId="77777777" w:rsidR="00BE46C9" w:rsidRPr="00A64F07" w:rsidRDefault="00BE46C9" w:rsidP="004F0EEF">
            <w:pPr>
              <w:spacing w:before="20" w:after="20"/>
              <w:jc w:val="center"/>
              <w:rPr>
                <w:sz w:val="18"/>
                <w:szCs w:val="18"/>
              </w:rPr>
            </w:pPr>
            <w:r w:rsidRPr="00CB54C5">
              <w:rPr>
                <w:sz w:val="20"/>
                <w:szCs w:val="20"/>
              </w:rPr>
              <w:t>3.0</w:t>
            </w:r>
            <w:r>
              <w:rPr>
                <w:sz w:val="20"/>
                <w:szCs w:val="20"/>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8D" w14:textId="77777777" w:rsidR="00BE46C9" w:rsidRPr="00A64F07" w:rsidRDefault="00BE46C9" w:rsidP="004F0EEF">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8E" w14:textId="77777777" w:rsidR="00BE46C9" w:rsidRPr="0025185F" w:rsidRDefault="00BE46C9" w:rsidP="004F0EEF">
            <w:pPr>
              <w:spacing w:before="20" w:after="20"/>
              <w:rPr>
                <w:sz w:val="18"/>
                <w:szCs w:val="18"/>
              </w:rPr>
            </w:pPr>
            <w:r w:rsidRPr="0025185F">
              <w:rPr>
                <w:sz w:val="18"/>
                <w:szCs w:val="18"/>
              </w:rPr>
              <w:t>PAG B1: Microscopy – investigation of a range of cells</w:t>
            </w:r>
          </w:p>
          <w:p w14:paraId="5FCB8E8F" w14:textId="77777777" w:rsidR="00BE46C9" w:rsidRPr="0025185F" w:rsidRDefault="00BE46C9" w:rsidP="004F0EEF">
            <w:pPr>
              <w:spacing w:before="20" w:after="20"/>
              <w:rPr>
                <w:sz w:val="18"/>
                <w:szCs w:val="18"/>
              </w:rPr>
            </w:pPr>
            <w:r w:rsidRPr="0025185F">
              <w:rPr>
                <w:sz w:val="18"/>
                <w:szCs w:val="18"/>
              </w:rPr>
              <w:t xml:space="preserve">PAG B6: Physiology, responses respiration </w:t>
            </w:r>
            <w:r>
              <w:rPr>
                <w:sz w:val="18"/>
                <w:szCs w:val="18"/>
              </w:rPr>
              <w:t>–</w:t>
            </w:r>
            <w:r w:rsidRPr="0025185F">
              <w:rPr>
                <w:sz w:val="18"/>
                <w:szCs w:val="18"/>
              </w:rPr>
              <w:t xml:space="preserve"> Investigation of cytoplasmic streaming in Elodea spp</w:t>
            </w:r>
            <w:r>
              <w:rPr>
                <w:sz w:val="18"/>
                <w:szCs w:val="18"/>
              </w:rPr>
              <w:t>.</w:t>
            </w:r>
            <w:r w:rsidRPr="0025185F">
              <w:rPr>
                <w:sz w:val="18"/>
                <w:szCs w:val="18"/>
              </w:rPr>
              <w:t xml:space="preserve"> </w:t>
            </w:r>
          </w:p>
          <w:p w14:paraId="5FCB8E90" w14:textId="77777777" w:rsidR="00BE46C9" w:rsidRPr="00A64F07" w:rsidRDefault="00BE46C9" w:rsidP="004F0EEF">
            <w:pPr>
              <w:spacing w:before="20" w:after="20"/>
              <w:rPr>
                <w:sz w:val="18"/>
                <w:szCs w:val="18"/>
              </w:rPr>
            </w:pPr>
            <w:r w:rsidRPr="0025185F">
              <w:rPr>
                <w:sz w:val="18"/>
                <w:szCs w:val="18"/>
              </w:rPr>
              <w:t xml:space="preserve">PAG B7: Microbiological techniques </w:t>
            </w:r>
            <w:r>
              <w:rPr>
                <w:sz w:val="18"/>
                <w:szCs w:val="18"/>
              </w:rPr>
              <w:t>–</w:t>
            </w:r>
            <w:r w:rsidRPr="0025185F">
              <w:rPr>
                <w:sz w:val="18"/>
                <w:szCs w:val="18"/>
              </w:rPr>
              <w:t xml:space="preserve"> Preparation of cheek cell slides</w:t>
            </w:r>
          </w:p>
        </w:tc>
      </w:tr>
      <w:tr w:rsidR="00BE46C9" w:rsidRPr="00EC08B7" w14:paraId="5FCB8E9C" w14:textId="77777777" w:rsidTr="00CA5244">
        <w:trPr>
          <w:trHeight w:val="2823"/>
        </w:trPr>
        <w:tc>
          <w:tcPr>
            <w:tcW w:w="1838" w:type="dxa"/>
            <w:tcBorders>
              <w:top w:val="single" w:sz="4" w:space="0" w:color="BA4449"/>
              <w:left w:val="single" w:sz="4" w:space="0" w:color="BA4449"/>
              <w:bottom w:val="single" w:sz="4" w:space="0" w:color="BA4449"/>
              <w:right w:val="single" w:sz="4" w:space="0" w:color="BA4449"/>
            </w:tcBorders>
            <w:vAlign w:val="center"/>
          </w:tcPr>
          <w:p w14:paraId="5FCB8E92" w14:textId="77777777" w:rsidR="00BE46C9" w:rsidRPr="00A64F07" w:rsidRDefault="00BE46C9" w:rsidP="004F0EEF">
            <w:pPr>
              <w:spacing w:before="20" w:after="20"/>
              <w:rPr>
                <w:sz w:val="18"/>
                <w:szCs w:val="18"/>
              </w:rPr>
            </w:pPr>
            <w:r w:rsidRPr="0025185F">
              <w:rPr>
                <w:sz w:val="18"/>
                <w:szCs w:val="18"/>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93" w14:textId="77777777" w:rsidR="00BE46C9" w:rsidRPr="00A64F07" w:rsidRDefault="00BE46C9" w:rsidP="004F0EEF">
            <w:pPr>
              <w:spacing w:before="20" w:after="20"/>
              <w:jc w:val="center"/>
              <w:rPr>
                <w:sz w:val="18"/>
                <w:szCs w:val="18"/>
              </w:rPr>
            </w:pPr>
            <w:r w:rsidRPr="00CB54C5">
              <w:rPr>
                <w:sz w:val="20"/>
                <w:szCs w:val="20"/>
              </w:rPr>
              <w:t>6.5</w:t>
            </w:r>
            <w:r>
              <w:rPr>
                <w:sz w:val="20"/>
                <w:szCs w:val="20"/>
              </w:rPr>
              <w:t xml:space="preserve">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94" w14:textId="77777777" w:rsidR="00BE46C9" w:rsidRPr="00A64F07" w:rsidRDefault="00BE46C9" w:rsidP="004F0EEF">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95" w14:textId="77777777" w:rsidR="00BE46C9" w:rsidRPr="0025185F" w:rsidRDefault="00BE46C9" w:rsidP="004F0EEF">
            <w:pPr>
              <w:spacing w:before="20" w:after="20"/>
              <w:rPr>
                <w:sz w:val="18"/>
                <w:szCs w:val="18"/>
              </w:rPr>
            </w:pPr>
            <w:r w:rsidRPr="0025185F">
              <w:rPr>
                <w:sz w:val="18"/>
                <w:szCs w:val="18"/>
              </w:rPr>
              <w:t>PAG B1: Microscopy – observati</w:t>
            </w:r>
            <w:r>
              <w:rPr>
                <w:sz w:val="18"/>
                <w:szCs w:val="18"/>
              </w:rPr>
              <w:t>on of mitosis in root tip cells</w:t>
            </w:r>
          </w:p>
          <w:p w14:paraId="5FCB8E96" w14:textId="77777777" w:rsidR="00BE46C9" w:rsidRPr="0025185F" w:rsidRDefault="00BE46C9" w:rsidP="004F0EEF">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of DNA extraction from a living organism</w:t>
            </w:r>
          </w:p>
          <w:p w14:paraId="5FCB8E97" w14:textId="77777777" w:rsidR="00BE46C9" w:rsidRPr="0025185F" w:rsidRDefault="00BE46C9" w:rsidP="004F0EEF">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Investigations of enzyme activity</w:t>
            </w:r>
          </w:p>
          <w:p w14:paraId="5FCB8E98" w14:textId="77777777" w:rsidR="00BE46C9" w:rsidRPr="0025185F" w:rsidRDefault="00BE46C9" w:rsidP="004F0EEF">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into the effect of amylase on a baby rice paste</w:t>
            </w:r>
          </w:p>
          <w:p w14:paraId="5FCB8E99" w14:textId="77777777" w:rsidR="00BE46C9" w:rsidRPr="0025185F" w:rsidRDefault="00BE46C9" w:rsidP="004F0EEF">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w:t>
            </w:r>
            <w:r>
              <w:rPr>
                <w:sz w:val="18"/>
                <w:szCs w:val="18"/>
              </w:rPr>
              <w:t>–</w:t>
            </w:r>
            <w:r w:rsidRPr="0025185F">
              <w:rPr>
                <w:sz w:val="18"/>
                <w:szCs w:val="18"/>
              </w:rPr>
              <w:t xml:space="preserve"> Investigation into the effect of amylase</w:t>
            </w:r>
          </w:p>
          <w:p w14:paraId="5FCB8E9A" w14:textId="77777777" w:rsidR="00BE46C9" w:rsidRPr="0025185F" w:rsidRDefault="00BE46C9" w:rsidP="004F0EEF">
            <w:pPr>
              <w:spacing w:before="20" w:after="20"/>
              <w:rPr>
                <w:sz w:val="18"/>
                <w:szCs w:val="18"/>
              </w:rPr>
            </w:pPr>
            <w:r w:rsidRPr="0025185F">
              <w:rPr>
                <w:sz w:val="18"/>
                <w:szCs w:val="18"/>
              </w:rPr>
              <w:t>on a baby rice paste</w:t>
            </w:r>
          </w:p>
          <w:p w14:paraId="5FCB8E9B" w14:textId="77777777" w:rsidR="00BE46C9" w:rsidRPr="00A64F07" w:rsidRDefault="00BE46C9" w:rsidP="004F0EEF">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including numerical analysis of data</w:t>
            </w:r>
            <w:r>
              <w:rPr>
                <w:sz w:val="18"/>
                <w:szCs w:val="18"/>
              </w:rPr>
              <w:t xml:space="preserve"> </w:t>
            </w:r>
            <w:r w:rsidRPr="0025185F">
              <w:rPr>
                <w:sz w:val="18"/>
                <w:szCs w:val="18"/>
              </w:rPr>
              <w:t>and graphical representation of results</w:t>
            </w:r>
          </w:p>
        </w:tc>
      </w:tr>
      <w:tr w:rsidR="00BE46C9" w:rsidRPr="00EC08B7" w14:paraId="5FCB8EA3" w14:textId="77777777" w:rsidTr="00CA5244">
        <w:trPr>
          <w:trHeight w:val="1443"/>
        </w:trPr>
        <w:tc>
          <w:tcPr>
            <w:tcW w:w="1838" w:type="dxa"/>
            <w:tcBorders>
              <w:top w:val="single" w:sz="4" w:space="0" w:color="BA4449"/>
              <w:left w:val="single" w:sz="4" w:space="0" w:color="BA4449"/>
              <w:bottom w:val="single" w:sz="4" w:space="0" w:color="BA4449"/>
              <w:right w:val="single" w:sz="4" w:space="0" w:color="BA4449"/>
            </w:tcBorders>
            <w:vAlign w:val="center"/>
          </w:tcPr>
          <w:p w14:paraId="5FCB8E9D" w14:textId="77777777" w:rsidR="00BE46C9" w:rsidRPr="0025185F" w:rsidRDefault="00BE46C9" w:rsidP="004F0EEF">
            <w:pPr>
              <w:spacing w:before="20" w:after="20"/>
              <w:rPr>
                <w:sz w:val="18"/>
                <w:szCs w:val="18"/>
              </w:rPr>
            </w:pPr>
            <w:r w:rsidRPr="0025185F">
              <w:rPr>
                <w:sz w:val="18"/>
                <w:szCs w:val="18"/>
              </w:rPr>
              <w:t>B1.3 Respiration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9E" w14:textId="77777777" w:rsidR="00BE46C9" w:rsidRPr="0025185F" w:rsidRDefault="00BE46C9" w:rsidP="004F0EEF">
            <w:pPr>
              <w:spacing w:before="20" w:after="20"/>
              <w:jc w:val="center"/>
              <w:rPr>
                <w:sz w:val="18"/>
                <w:szCs w:val="18"/>
              </w:rPr>
            </w:pPr>
            <w:r>
              <w:rPr>
                <w:sz w:val="18"/>
                <w:szCs w:val="18"/>
              </w:rPr>
              <w:t>5</w:t>
            </w:r>
            <w:r w:rsidRPr="0025185F">
              <w:rPr>
                <w:sz w:val="18"/>
                <w:szCs w:val="18"/>
              </w:rPr>
              <w:t>.5</w:t>
            </w:r>
            <w:r>
              <w:rPr>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9F" w14:textId="77777777" w:rsidR="00BE46C9" w:rsidRPr="0025185F" w:rsidRDefault="00BE46C9" w:rsidP="004F0EEF">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A0" w14:textId="77777777" w:rsidR="00BE46C9" w:rsidRPr="0025185F" w:rsidRDefault="00BE46C9" w:rsidP="004F0EEF">
            <w:pPr>
              <w:spacing w:before="20" w:after="20"/>
              <w:rPr>
                <w:sz w:val="18"/>
                <w:szCs w:val="18"/>
              </w:rPr>
            </w:pPr>
            <w:r w:rsidRPr="0025185F">
              <w:rPr>
                <w:sz w:val="18"/>
                <w:szCs w:val="18"/>
              </w:rPr>
              <w:t>PAG B2: Testing for biological molecules – Investigation into respiration</w:t>
            </w:r>
          </w:p>
          <w:p w14:paraId="5FCB8EA1" w14:textId="77777777" w:rsidR="00BE46C9" w:rsidRPr="0025185F" w:rsidRDefault="00BE46C9" w:rsidP="004F0EEF">
            <w:pPr>
              <w:spacing w:before="20" w:after="20"/>
              <w:rPr>
                <w:sz w:val="18"/>
                <w:szCs w:val="18"/>
              </w:rPr>
            </w:pPr>
            <w:r w:rsidRPr="0025185F">
              <w:rPr>
                <w:sz w:val="18"/>
                <w:szCs w:val="18"/>
              </w:rPr>
              <w:t>PAG B6: Physiology, responses respiration</w:t>
            </w:r>
            <w:r>
              <w:rPr>
                <w:sz w:val="18"/>
                <w:szCs w:val="18"/>
              </w:rPr>
              <w:t xml:space="preserve"> – </w:t>
            </w:r>
            <w:r w:rsidRPr="0025185F">
              <w:rPr>
                <w:sz w:val="18"/>
                <w:szCs w:val="18"/>
              </w:rPr>
              <w:t>research into whether plants respire</w:t>
            </w:r>
          </w:p>
          <w:p w14:paraId="5FCB8EA2" w14:textId="77777777" w:rsidR="00BE46C9" w:rsidRPr="0025185F" w:rsidRDefault="00BE46C9" w:rsidP="004F0EEF">
            <w:pPr>
              <w:spacing w:before="20" w:after="20"/>
              <w:rPr>
                <w:sz w:val="18"/>
                <w:szCs w:val="18"/>
              </w:rPr>
            </w:pPr>
            <w:r w:rsidRPr="0025185F">
              <w:rPr>
                <w:sz w:val="18"/>
                <w:szCs w:val="18"/>
              </w:rPr>
              <w:t>PAG B6: Physiology, responses respiration – investigation into aerobic and anaerobic respiration using fungi</w:t>
            </w:r>
          </w:p>
        </w:tc>
      </w:tr>
      <w:tr w:rsidR="00BE46C9" w:rsidRPr="00EC08B7" w14:paraId="5FCB8EAC"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A4" w14:textId="77777777" w:rsidR="00BE46C9" w:rsidRPr="0025185F" w:rsidRDefault="00BE46C9" w:rsidP="004F0EEF">
            <w:pPr>
              <w:spacing w:before="20" w:after="20"/>
              <w:rPr>
                <w:sz w:val="18"/>
                <w:szCs w:val="18"/>
              </w:rPr>
            </w:pPr>
            <w:r w:rsidRPr="0025185F">
              <w:rPr>
                <w:sz w:val="18"/>
                <w:szCs w:val="18"/>
              </w:rPr>
              <w:t>B1.4 Photosynthesis</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A5" w14:textId="77777777" w:rsidR="00BE46C9" w:rsidRPr="0025185F" w:rsidRDefault="00BE46C9" w:rsidP="004F0EEF">
            <w:pPr>
              <w:spacing w:before="20" w:after="20"/>
              <w:jc w:val="center"/>
              <w:rPr>
                <w:sz w:val="18"/>
                <w:szCs w:val="18"/>
              </w:rPr>
            </w:pPr>
            <w:r>
              <w:rPr>
                <w:sz w:val="18"/>
                <w:szCs w:val="18"/>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A6" w14:textId="77777777" w:rsidR="00BE46C9" w:rsidRPr="0025185F" w:rsidRDefault="00BE46C9" w:rsidP="004F0EEF">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A7" w14:textId="77777777" w:rsidR="00BE46C9" w:rsidRPr="0025185F" w:rsidRDefault="00BE46C9" w:rsidP="004F0EEF">
            <w:pPr>
              <w:spacing w:before="20" w:after="20"/>
              <w:rPr>
                <w:sz w:val="18"/>
                <w:szCs w:val="18"/>
              </w:rPr>
            </w:pPr>
            <w:r w:rsidRPr="0025185F">
              <w:rPr>
                <w:sz w:val="18"/>
                <w:szCs w:val="18"/>
              </w:rPr>
              <w:t>PAG B2: Testing for biological molecules – Investigation into photosynthesis</w:t>
            </w:r>
          </w:p>
          <w:p w14:paraId="5FCB8EA8" w14:textId="77777777" w:rsidR="00BE46C9" w:rsidRPr="0025185F" w:rsidRDefault="00BE46C9" w:rsidP="004F0EEF">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w:t>
            </w:r>
          </w:p>
          <w:p w14:paraId="5FCB8EA9" w14:textId="77777777" w:rsidR="00BE46C9" w:rsidRPr="0025185F" w:rsidRDefault="00BE46C9" w:rsidP="004F0EEF">
            <w:pPr>
              <w:spacing w:before="20" w:after="20"/>
              <w:rPr>
                <w:sz w:val="18"/>
                <w:szCs w:val="18"/>
              </w:rPr>
            </w:pPr>
            <w:r w:rsidRPr="0025185F">
              <w:rPr>
                <w:sz w:val="18"/>
                <w:szCs w:val="18"/>
              </w:rPr>
              <w:lastRenderedPageBreak/>
              <w:t>PAG B5: Photosynthesis</w:t>
            </w:r>
            <w:r>
              <w:rPr>
                <w:sz w:val="18"/>
                <w:szCs w:val="18"/>
              </w:rPr>
              <w:t xml:space="preserve"> – </w:t>
            </w:r>
            <w:r w:rsidRPr="0025185F">
              <w:rPr>
                <w:sz w:val="18"/>
                <w:szCs w:val="18"/>
              </w:rPr>
              <w:t xml:space="preserve">Investigation of photosynthesis e.g. the Priestley experiment using </w:t>
            </w:r>
            <w:proofErr w:type="spellStart"/>
            <w:r w:rsidRPr="0025185F">
              <w:rPr>
                <w:sz w:val="18"/>
                <w:szCs w:val="18"/>
              </w:rPr>
              <w:t>Cabomba</w:t>
            </w:r>
            <w:proofErr w:type="spellEnd"/>
            <w:r w:rsidRPr="0025185F">
              <w:rPr>
                <w:sz w:val="18"/>
                <w:szCs w:val="18"/>
              </w:rPr>
              <w:t xml:space="preserve"> to collect oxygen or the </w:t>
            </w:r>
            <w:proofErr w:type="spellStart"/>
            <w:r w:rsidRPr="0025185F">
              <w:rPr>
                <w:sz w:val="18"/>
                <w:szCs w:val="18"/>
              </w:rPr>
              <w:t>Ingenhousz</w:t>
            </w:r>
            <w:proofErr w:type="spellEnd"/>
            <w:r w:rsidRPr="0025185F">
              <w:rPr>
                <w:sz w:val="18"/>
                <w:szCs w:val="18"/>
              </w:rPr>
              <w:t xml:space="preserve"> experiment to show mass gain</w:t>
            </w:r>
          </w:p>
          <w:p w14:paraId="5FCB8EAA" w14:textId="77777777" w:rsidR="00BE46C9" w:rsidRPr="0025185F" w:rsidRDefault="00BE46C9" w:rsidP="004F0EEF">
            <w:pPr>
              <w:spacing w:before="20" w:after="20"/>
              <w:rPr>
                <w:sz w:val="18"/>
                <w:szCs w:val="18"/>
              </w:rPr>
            </w:pPr>
            <w:r w:rsidRPr="0025185F">
              <w:rPr>
                <w:sz w:val="18"/>
                <w:szCs w:val="18"/>
              </w:rPr>
              <w:t>PAG B5: Photosynthesis</w:t>
            </w:r>
            <w:r>
              <w:rPr>
                <w:sz w:val="18"/>
                <w:szCs w:val="18"/>
              </w:rPr>
              <w:t xml:space="preserve"> – </w:t>
            </w:r>
            <w:r w:rsidRPr="0025185F">
              <w:rPr>
                <w:sz w:val="18"/>
                <w:szCs w:val="18"/>
              </w:rPr>
              <w:t>Experiments to show the consequences of light exclusion on photosynthesising plants</w:t>
            </w:r>
          </w:p>
          <w:p w14:paraId="5FCB8EAB" w14:textId="77777777" w:rsidR="00BE46C9" w:rsidRPr="0025185F" w:rsidRDefault="00BE46C9" w:rsidP="004F0EEF">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 to immobilize the algae</w:t>
            </w:r>
          </w:p>
        </w:tc>
      </w:tr>
      <w:tr w:rsidR="00BE46C9" w:rsidRPr="00197C8F" w14:paraId="5FCB8EAE"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AD" w14:textId="77777777" w:rsidR="00BE46C9" w:rsidRPr="00197C8F" w:rsidRDefault="00BE46C9" w:rsidP="004F0EEF">
            <w:pPr>
              <w:spacing w:before="40" w:after="40"/>
              <w:jc w:val="center"/>
              <w:rPr>
                <w:rFonts w:eastAsia="Calibri"/>
                <w:b/>
                <w:sz w:val="20"/>
                <w:szCs w:val="20"/>
              </w:rPr>
            </w:pPr>
            <w:r w:rsidRPr="0025185F">
              <w:rPr>
                <w:rFonts w:eastAsia="Calibri"/>
                <w:b/>
                <w:sz w:val="20"/>
                <w:szCs w:val="20"/>
              </w:rPr>
              <w:lastRenderedPageBreak/>
              <w:t xml:space="preserve">Total for topic 1 = </w:t>
            </w:r>
            <w:r>
              <w:rPr>
                <w:rFonts w:eastAsia="Calibri"/>
                <w:b/>
                <w:sz w:val="20"/>
                <w:szCs w:val="20"/>
              </w:rPr>
              <w:t>21.0</w:t>
            </w:r>
            <w:r w:rsidRPr="0025185F">
              <w:rPr>
                <w:rFonts w:eastAsia="Calibri"/>
                <w:b/>
                <w:sz w:val="20"/>
                <w:szCs w:val="20"/>
              </w:rPr>
              <w:t xml:space="preserve"> </w:t>
            </w:r>
            <w:r>
              <w:rPr>
                <w:rFonts w:eastAsia="Calibri"/>
                <w:b/>
                <w:sz w:val="20"/>
                <w:szCs w:val="20"/>
              </w:rPr>
              <w:t xml:space="preserve">/ 17 </w:t>
            </w:r>
            <w:r w:rsidRPr="0025185F">
              <w:rPr>
                <w:rFonts w:eastAsia="Calibri"/>
                <w:b/>
                <w:sz w:val="20"/>
                <w:szCs w:val="20"/>
              </w:rPr>
              <w:t>hours</w:t>
            </w:r>
          </w:p>
        </w:tc>
      </w:tr>
      <w:tr w:rsidR="00BE46C9" w:rsidRPr="00A83ACE" w14:paraId="5FCB8EB0"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AF" w14:textId="77777777" w:rsidR="00BE46C9" w:rsidRPr="00EC08B7" w:rsidRDefault="00BE46C9" w:rsidP="004F0EEF">
            <w:pPr>
              <w:keepNext/>
              <w:spacing w:before="40" w:after="40"/>
              <w:jc w:val="center"/>
              <w:rPr>
                <w:rFonts w:eastAsia="Calibri"/>
                <w:b/>
                <w:sz w:val="22"/>
                <w:szCs w:val="22"/>
              </w:rPr>
            </w:pPr>
            <w:r w:rsidRPr="00A83ACE">
              <w:rPr>
                <w:rFonts w:eastAsia="Calibri"/>
                <w:b/>
                <w:sz w:val="22"/>
                <w:szCs w:val="22"/>
              </w:rPr>
              <w:t>Topic B2: Scaling up</w:t>
            </w:r>
          </w:p>
        </w:tc>
      </w:tr>
      <w:tr w:rsidR="00BE46C9" w:rsidRPr="00A64F07" w14:paraId="5FCB8EB7"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B1" w14:textId="77777777" w:rsidR="00BE46C9" w:rsidRPr="00A64F07" w:rsidRDefault="00BE46C9" w:rsidP="004F0EEF">
            <w:pPr>
              <w:keepNext/>
              <w:spacing w:before="20" w:after="20"/>
              <w:rPr>
                <w:sz w:val="18"/>
                <w:szCs w:val="18"/>
              </w:rPr>
            </w:pPr>
            <w:r w:rsidRPr="00A83ACE">
              <w:rPr>
                <w:sz w:val="18"/>
                <w:szCs w:val="18"/>
              </w:rPr>
              <w:t>B2.1 Supplying the cell</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B2" w14:textId="77777777" w:rsidR="00BE46C9" w:rsidRPr="006901E6" w:rsidRDefault="00BE46C9" w:rsidP="004F0EEF">
            <w:pPr>
              <w:spacing w:before="20" w:after="20"/>
              <w:jc w:val="center"/>
              <w:rPr>
                <w:sz w:val="20"/>
                <w:szCs w:val="20"/>
              </w:rPr>
            </w:pPr>
            <w:r>
              <w:rPr>
                <w:sz w:val="20"/>
                <w:szCs w:val="20"/>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B3" w14:textId="77777777" w:rsidR="00BE46C9" w:rsidRPr="006901E6" w:rsidRDefault="00BE46C9" w:rsidP="004F0EEF">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5FCB8EB4" w14:textId="77777777" w:rsidR="00BE46C9" w:rsidRPr="006901E6" w:rsidRDefault="00BE46C9" w:rsidP="004F0EEF">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 of ‘creaming yeast’ to show osmosis</w:t>
            </w:r>
          </w:p>
          <w:p w14:paraId="5FCB8EB5" w14:textId="77777777" w:rsidR="00BE46C9" w:rsidRPr="006901E6" w:rsidRDefault="00BE46C9" w:rsidP="004F0EEF">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 xml:space="preserve">Investigation into changes in mass of vegetable chips when placed in sucrose/salt concentrations of varying concentrations </w:t>
            </w:r>
          </w:p>
          <w:p w14:paraId="5FCB8EB6" w14:textId="77777777" w:rsidR="00BE46C9" w:rsidRPr="006901E6" w:rsidRDefault="00BE46C9" w:rsidP="004F0EEF">
            <w:pPr>
              <w:spacing w:before="20" w:after="20"/>
              <w:rPr>
                <w:sz w:val="18"/>
                <w:szCs w:val="18"/>
              </w:rPr>
            </w:pPr>
            <w:r w:rsidRPr="006901E6">
              <w:rPr>
                <w:sz w:val="18"/>
                <w:szCs w:val="18"/>
              </w:rPr>
              <w:t>PAG B8: Transport in and out of cells</w:t>
            </w:r>
            <w:r>
              <w:rPr>
                <w:sz w:val="18"/>
                <w:szCs w:val="18"/>
              </w:rPr>
              <w:t xml:space="preserve"> – </w:t>
            </w:r>
            <w:r w:rsidRPr="006901E6">
              <w:rPr>
                <w:sz w:val="18"/>
                <w:szCs w:val="18"/>
              </w:rPr>
              <w:t>Investigation into changes in mass of vegetable chips when placed in sucrose/salt concentrations of varying concentrations</w:t>
            </w:r>
          </w:p>
        </w:tc>
      </w:tr>
      <w:tr w:rsidR="00BE46C9" w:rsidRPr="00A64F07" w14:paraId="5FCB8EC1"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B8" w14:textId="77777777" w:rsidR="00BE46C9" w:rsidRPr="00A64F07" w:rsidRDefault="00BE46C9" w:rsidP="004F0EEF">
            <w:pPr>
              <w:spacing w:before="20" w:after="20"/>
              <w:rPr>
                <w:sz w:val="18"/>
                <w:szCs w:val="18"/>
              </w:rPr>
            </w:pPr>
            <w:r w:rsidRPr="00A83ACE">
              <w:rPr>
                <w:sz w:val="18"/>
                <w:szCs w:val="18"/>
              </w:rPr>
              <w:t>B2.2 The challenges of size</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B9" w14:textId="77777777" w:rsidR="00BE46C9" w:rsidRPr="006901E6" w:rsidRDefault="00BE46C9" w:rsidP="004F0EEF">
            <w:pPr>
              <w:spacing w:before="20" w:after="20"/>
              <w:jc w:val="center"/>
              <w:rPr>
                <w:sz w:val="20"/>
                <w:szCs w:val="20"/>
              </w:rPr>
            </w:pPr>
            <w:r>
              <w:rPr>
                <w:sz w:val="20"/>
                <w:szCs w:val="20"/>
              </w:rPr>
              <w:t>9.0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BA" w14:textId="77777777" w:rsidR="00BE46C9" w:rsidRPr="006901E6" w:rsidRDefault="00BE46C9" w:rsidP="004F0EEF">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5FCB8EBB" w14:textId="77777777" w:rsidR="00BE46C9" w:rsidRPr="006901E6" w:rsidRDefault="00BE46C9" w:rsidP="004F0EEF">
            <w:pPr>
              <w:spacing w:before="20" w:after="20"/>
              <w:rPr>
                <w:sz w:val="18"/>
                <w:szCs w:val="18"/>
              </w:rPr>
            </w:pPr>
            <w:r w:rsidRPr="006901E6">
              <w:rPr>
                <w:sz w:val="18"/>
                <w:szCs w:val="18"/>
              </w:rPr>
              <w:t>PAG B1: Microscopy – investigation of a blood smear/blood vessels</w:t>
            </w:r>
          </w:p>
          <w:p w14:paraId="5FCB8EBC" w14:textId="77777777" w:rsidR="00BE46C9" w:rsidRPr="006901E6" w:rsidRDefault="00BE46C9" w:rsidP="004F0EEF">
            <w:pPr>
              <w:spacing w:before="20" w:after="20"/>
              <w:rPr>
                <w:sz w:val="18"/>
                <w:szCs w:val="18"/>
              </w:rPr>
            </w:pPr>
            <w:r w:rsidRPr="006901E6">
              <w:rPr>
                <w:sz w:val="18"/>
                <w:szCs w:val="18"/>
              </w:rPr>
              <w:t>PAG B1: Microscopy – Examination of root hair cells</w:t>
            </w:r>
          </w:p>
          <w:p w14:paraId="5FCB8EBD" w14:textId="77777777" w:rsidR="00BE46C9" w:rsidRPr="006901E6" w:rsidRDefault="00BE46C9" w:rsidP="004F0EEF">
            <w:pPr>
              <w:spacing w:before="20" w:after="20"/>
              <w:rPr>
                <w:sz w:val="18"/>
                <w:szCs w:val="18"/>
              </w:rPr>
            </w:pPr>
            <w:r w:rsidRPr="006901E6">
              <w:rPr>
                <w:sz w:val="18"/>
                <w:szCs w:val="18"/>
              </w:rPr>
              <w:t>PAG B1: Microscopy</w:t>
            </w:r>
            <w:r>
              <w:rPr>
                <w:sz w:val="18"/>
                <w:szCs w:val="18"/>
              </w:rPr>
              <w:t xml:space="preserve"> – </w:t>
            </w:r>
            <w:r w:rsidRPr="006901E6">
              <w:rPr>
                <w:sz w:val="18"/>
                <w:szCs w:val="18"/>
              </w:rPr>
              <w:t>Measurement of plant stomatal density</w:t>
            </w:r>
          </w:p>
          <w:p w14:paraId="5FCB8EBE" w14:textId="77777777" w:rsidR="00BE46C9" w:rsidRPr="006901E6" w:rsidRDefault="00BE46C9" w:rsidP="004F0EEF">
            <w:pPr>
              <w:spacing w:before="20" w:after="20"/>
              <w:rPr>
                <w:sz w:val="18"/>
                <w:szCs w:val="18"/>
              </w:rPr>
            </w:pPr>
            <w:r w:rsidRPr="006901E6">
              <w:rPr>
                <w:sz w:val="18"/>
                <w:szCs w:val="18"/>
              </w:rPr>
              <w:t>PAG B1: Microscopy</w:t>
            </w:r>
            <w:r>
              <w:rPr>
                <w:sz w:val="18"/>
                <w:szCs w:val="18"/>
              </w:rPr>
              <w:t xml:space="preserve"> – </w:t>
            </w:r>
            <w:r w:rsidRPr="006901E6">
              <w:rPr>
                <w:sz w:val="18"/>
                <w:szCs w:val="18"/>
              </w:rPr>
              <w:t>Investigation of the position of the xylem/phloem in root, stem and leaf tissues</w:t>
            </w:r>
          </w:p>
          <w:p w14:paraId="5FCB8EBF" w14:textId="77777777" w:rsidR="00BE46C9" w:rsidRPr="006901E6" w:rsidRDefault="00BE46C9" w:rsidP="004F0EEF">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Measurement of plant stomatal density and opening</w:t>
            </w:r>
          </w:p>
          <w:p w14:paraId="5FCB8EC0" w14:textId="77777777" w:rsidR="00BE46C9" w:rsidRPr="006901E6" w:rsidRDefault="00BE46C9" w:rsidP="004F0EEF">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investigations into environmental factors that affect water uptake in plants</w:t>
            </w:r>
          </w:p>
        </w:tc>
      </w:tr>
      <w:tr w:rsidR="00BE46C9" w:rsidRPr="00A83ACE" w14:paraId="5FCB8EC3"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C2" w14:textId="77777777" w:rsidR="00BE46C9" w:rsidRPr="004E066E" w:rsidRDefault="00BE46C9" w:rsidP="004F0EEF">
            <w:pPr>
              <w:spacing w:before="40" w:after="40"/>
              <w:jc w:val="center"/>
              <w:rPr>
                <w:rFonts w:eastAsia="Calibri"/>
                <w:b/>
                <w:sz w:val="20"/>
                <w:szCs w:val="20"/>
              </w:rPr>
            </w:pPr>
            <w:r>
              <w:rPr>
                <w:rFonts w:eastAsia="Calibri"/>
                <w:b/>
                <w:sz w:val="20"/>
                <w:szCs w:val="20"/>
              </w:rPr>
              <w:t>Total for topic 2 = 15.0 / 14.0 hours</w:t>
            </w:r>
          </w:p>
        </w:tc>
      </w:tr>
      <w:tr w:rsidR="00BE46C9" w:rsidRPr="0072686F" w14:paraId="5FCB8EC5"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C4" w14:textId="77777777" w:rsidR="00BE46C9" w:rsidRPr="00EC08B7" w:rsidRDefault="00BE46C9" w:rsidP="004F0EEF">
            <w:pPr>
              <w:keepNext/>
              <w:spacing w:before="40" w:after="40"/>
              <w:jc w:val="center"/>
              <w:rPr>
                <w:rFonts w:eastAsia="Calibri"/>
                <w:b/>
                <w:sz w:val="22"/>
                <w:szCs w:val="22"/>
              </w:rPr>
            </w:pPr>
            <w:r w:rsidRPr="004E066E">
              <w:rPr>
                <w:rFonts w:eastAsia="Calibri"/>
                <w:b/>
                <w:sz w:val="22"/>
                <w:szCs w:val="22"/>
              </w:rPr>
              <w:t>Topic B3: Organism level systems</w:t>
            </w:r>
          </w:p>
        </w:tc>
      </w:tr>
      <w:tr w:rsidR="00BE46C9" w:rsidRPr="00A64F07" w14:paraId="5FCB8ECA"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C6" w14:textId="77777777" w:rsidR="00BE46C9" w:rsidRPr="00A64F07" w:rsidRDefault="00BE46C9" w:rsidP="004F0EEF">
            <w:pPr>
              <w:keepNext/>
              <w:spacing w:before="20" w:after="20"/>
              <w:rPr>
                <w:sz w:val="18"/>
                <w:szCs w:val="18"/>
              </w:rPr>
            </w:pPr>
            <w:r w:rsidRPr="00B90187">
              <w:rPr>
                <w:sz w:val="18"/>
                <w:szCs w:val="18"/>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C7" w14:textId="77777777" w:rsidR="00BE46C9" w:rsidRPr="00B90187" w:rsidRDefault="00BE46C9" w:rsidP="004F0EEF">
            <w:pPr>
              <w:spacing w:before="20" w:after="20"/>
              <w:jc w:val="center"/>
              <w:rPr>
                <w:rFonts w:eastAsia="Calibri"/>
                <w:sz w:val="18"/>
                <w:szCs w:val="18"/>
              </w:rPr>
            </w:pPr>
            <w:r>
              <w:rPr>
                <w:rFonts w:eastAsia="Calibri"/>
                <w:sz w:val="18"/>
                <w:szCs w:val="18"/>
              </w:rPr>
              <w:t>7</w:t>
            </w:r>
            <w:r w:rsidRPr="00B90187">
              <w:rPr>
                <w:rFonts w:eastAsia="Calibri"/>
                <w:sz w:val="18"/>
                <w:szCs w:val="18"/>
              </w:rPr>
              <w:t>.0</w:t>
            </w:r>
            <w:r>
              <w:rPr>
                <w:rFonts w:eastAsia="Calibri"/>
                <w:sz w:val="18"/>
                <w:szCs w:val="18"/>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C8" w14:textId="77777777" w:rsidR="00BE46C9" w:rsidRPr="00B90187" w:rsidRDefault="00BE46C9" w:rsidP="004F0EEF">
            <w:pPr>
              <w:spacing w:before="20" w:after="20"/>
              <w:rPr>
                <w:sz w:val="18"/>
                <w:szCs w:val="18"/>
              </w:rPr>
            </w:pPr>
            <w:r w:rsidRPr="00B90187">
              <w:rPr>
                <w:sz w:val="18"/>
                <w:szCs w:val="18"/>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C9" w14:textId="77777777" w:rsidR="00BE46C9" w:rsidRPr="00B90187" w:rsidRDefault="00BE46C9" w:rsidP="004F0EEF">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Research into reflexes/reaction times</w:t>
            </w:r>
          </w:p>
        </w:tc>
      </w:tr>
      <w:tr w:rsidR="00BE46C9" w:rsidRPr="00A64F07" w14:paraId="5FCB8ECF"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ECB" w14:textId="77777777" w:rsidR="00BE46C9" w:rsidRPr="00B90187" w:rsidRDefault="00BE46C9" w:rsidP="004F0EEF">
            <w:pPr>
              <w:spacing w:before="20" w:after="20"/>
              <w:rPr>
                <w:sz w:val="18"/>
                <w:szCs w:val="18"/>
              </w:rPr>
            </w:pPr>
            <w:r w:rsidRPr="00B90187">
              <w:rPr>
                <w:sz w:val="18"/>
                <w:szCs w:val="18"/>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CC" w14:textId="77777777" w:rsidR="00BE46C9" w:rsidRPr="00B90187" w:rsidRDefault="00BE46C9" w:rsidP="004F0EEF">
            <w:pPr>
              <w:spacing w:before="20" w:after="20"/>
              <w:jc w:val="center"/>
              <w:rPr>
                <w:rFonts w:eastAsia="Calibri"/>
                <w:sz w:val="18"/>
                <w:szCs w:val="18"/>
              </w:rPr>
            </w:pPr>
            <w:r>
              <w:rPr>
                <w:rFonts w:eastAsia="Calibri"/>
                <w:sz w:val="18"/>
                <w:szCs w:val="18"/>
              </w:rPr>
              <w:t>8.0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CD" w14:textId="77777777" w:rsidR="00BE46C9" w:rsidRPr="00B90187" w:rsidRDefault="00BE46C9" w:rsidP="004F0EEF">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CE" w14:textId="77777777" w:rsidR="00BE46C9" w:rsidRPr="00B90187" w:rsidRDefault="00BE46C9" w:rsidP="004F0EEF">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Investigation of the effects of phototropism using seedlings</w:t>
            </w:r>
          </w:p>
        </w:tc>
      </w:tr>
      <w:tr w:rsidR="00BE46C9" w:rsidRPr="00A64F07" w14:paraId="5FCB8ED4"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ED0" w14:textId="77777777" w:rsidR="00BE46C9" w:rsidRPr="00B90187" w:rsidRDefault="00BE46C9" w:rsidP="004F0EEF">
            <w:pPr>
              <w:spacing w:before="20" w:after="20"/>
              <w:rPr>
                <w:sz w:val="18"/>
                <w:szCs w:val="18"/>
              </w:rPr>
            </w:pPr>
            <w:r w:rsidRPr="00B90187">
              <w:rPr>
                <w:sz w:val="18"/>
                <w:szCs w:val="18"/>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D1" w14:textId="77777777" w:rsidR="00BE46C9" w:rsidRPr="00B90187" w:rsidRDefault="00BE46C9" w:rsidP="004F0EEF">
            <w:pPr>
              <w:spacing w:before="20" w:after="20"/>
              <w:jc w:val="center"/>
              <w:rPr>
                <w:rFonts w:eastAsia="Calibri"/>
                <w:sz w:val="18"/>
                <w:szCs w:val="18"/>
              </w:rPr>
            </w:pPr>
            <w:r>
              <w:rPr>
                <w:rFonts w:eastAsia="Calibri"/>
                <w:sz w:val="18"/>
                <w:szCs w:val="18"/>
              </w:rPr>
              <w:t>9.0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D2" w14:textId="77777777" w:rsidR="00BE46C9" w:rsidRPr="00B90187" w:rsidRDefault="00BE46C9" w:rsidP="004F0EEF">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D3" w14:textId="77777777" w:rsidR="00BE46C9" w:rsidRPr="00B90187" w:rsidRDefault="00BE46C9" w:rsidP="004F0EEF">
            <w:pPr>
              <w:spacing w:before="20" w:after="20"/>
              <w:rPr>
                <w:sz w:val="18"/>
                <w:szCs w:val="18"/>
              </w:rPr>
            </w:pPr>
            <w:r w:rsidRPr="00B90187">
              <w:rPr>
                <w:sz w:val="18"/>
                <w:szCs w:val="18"/>
              </w:rPr>
              <w:t>PAG B8: Transport in and out of cells</w:t>
            </w:r>
            <w:r>
              <w:rPr>
                <w:sz w:val="18"/>
                <w:szCs w:val="18"/>
              </w:rPr>
              <w:t xml:space="preserve"> – </w:t>
            </w:r>
            <w:r w:rsidRPr="00B90187">
              <w:rPr>
                <w:sz w:val="18"/>
                <w:szCs w:val="18"/>
              </w:rPr>
              <w:t>Demonstration of the different water potentials on different cells</w:t>
            </w:r>
          </w:p>
        </w:tc>
      </w:tr>
      <w:tr w:rsidR="00BE46C9" w:rsidRPr="00A83ACE" w14:paraId="5FCB8ED6"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D5" w14:textId="77777777" w:rsidR="00BE46C9" w:rsidRPr="00197C8F" w:rsidRDefault="00BE46C9" w:rsidP="004F0EEF">
            <w:pPr>
              <w:spacing w:before="40" w:after="40"/>
              <w:jc w:val="center"/>
              <w:rPr>
                <w:rFonts w:eastAsia="Calibri"/>
                <w:b/>
                <w:sz w:val="20"/>
                <w:szCs w:val="20"/>
              </w:rPr>
            </w:pPr>
            <w:r>
              <w:rPr>
                <w:rFonts w:eastAsia="Calibri"/>
                <w:b/>
                <w:sz w:val="20"/>
                <w:szCs w:val="20"/>
              </w:rPr>
              <w:t>Total for topic 3 = 24.0 / 12.0 hours</w:t>
            </w:r>
          </w:p>
        </w:tc>
      </w:tr>
      <w:tr w:rsidR="00BE46C9" w:rsidRPr="004E066E" w14:paraId="5FCB8ED8"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D7" w14:textId="77777777" w:rsidR="00BE46C9" w:rsidRPr="00EC08B7" w:rsidRDefault="00BE46C9" w:rsidP="004F0EEF">
            <w:pPr>
              <w:keepNext/>
              <w:spacing w:before="40" w:after="40"/>
              <w:jc w:val="center"/>
              <w:rPr>
                <w:rFonts w:eastAsia="Calibri"/>
                <w:b/>
                <w:sz w:val="22"/>
                <w:szCs w:val="22"/>
              </w:rPr>
            </w:pPr>
            <w:r w:rsidRPr="004E066E">
              <w:rPr>
                <w:rFonts w:eastAsia="Calibri"/>
                <w:b/>
                <w:sz w:val="22"/>
                <w:szCs w:val="22"/>
              </w:rPr>
              <w:t>Topic B4: Community level systems</w:t>
            </w:r>
          </w:p>
        </w:tc>
      </w:tr>
      <w:tr w:rsidR="00BE46C9" w:rsidRPr="00A64F07" w14:paraId="5FCB8EE1"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D9" w14:textId="77777777" w:rsidR="00BE46C9" w:rsidRPr="00A64F07" w:rsidRDefault="00BE46C9" w:rsidP="004F0EEF">
            <w:pPr>
              <w:keepNext/>
              <w:spacing w:before="20" w:after="20"/>
              <w:rPr>
                <w:sz w:val="18"/>
                <w:szCs w:val="18"/>
              </w:rPr>
            </w:pPr>
            <w:r w:rsidRPr="00B90187">
              <w:rPr>
                <w:sz w:val="18"/>
                <w:szCs w:val="18"/>
              </w:rPr>
              <w:t>B4.1 Ecosystems</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DA" w14:textId="77777777" w:rsidR="00BE46C9" w:rsidRPr="00A64F07" w:rsidRDefault="00BE46C9" w:rsidP="004F0EEF">
            <w:pPr>
              <w:spacing w:before="20" w:after="20"/>
              <w:jc w:val="center"/>
              <w:rPr>
                <w:rFonts w:eastAsia="Calibri"/>
                <w:sz w:val="18"/>
                <w:szCs w:val="18"/>
              </w:rPr>
            </w:pPr>
            <w:r>
              <w:rPr>
                <w:rFonts w:eastAsia="Calibri"/>
                <w:sz w:val="18"/>
                <w:szCs w:val="18"/>
              </w:rPr>
              <w:t>9</w:t>
            </w:r>
            <w:r w:rsidRPr="00B90187">
              <w:rPr>
                <w:rFonts w:eastAsia="Calibri"/>
                <w:sz w:val="18"/>
                <w:szCs w:val="18"/>
              </w:rPr>
              <w:t>.0</w:t>
            </w:r>
            <w:r>
              <w:rPr>
                <w:rFonts w:eastAsia="Calibri"/>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tcPr>
          <w:p w14:paraId="5FCB8EDB" w14:textId="77777777" w:rsidR="00BE46C9" w:rsidRPr="00A64F07" w:rsidRDefault="00BE46C9" w:rsidP="004F0EEF">
            <w:pPr>
              <w:spacing w:before="20" w:after="20"/>
              <w:rPr>
                <w:sz w:val="18"/>
                <w:szCs w:val="18"/>
              </w:rPr>
            </w:pPr>
            <w:r w:rsidRPr="00B90187">
              <w:rPr>
                <w:sz w:val="18"/>
                <w:szCs w:val="18"/>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5FCB8EDC" w14:textId="77777777" w:rsidR="00BE46C9" w:rsidRPr="00B90187" w:rsidRDefault="00BE46C9" w:rsidP="004F0EEF">
            <w:pPr>
              <w:spacing w:before="20" w:after="20"/>
              <w:rPr>
                <w:sz w:val="18"/>
                <w:szCs w:val="18"/>
              </w:rPr>
            </w:pPr>
            <w:r w:rsidRPr="00B90187">
              <w:rPr>
                <w:sz w:val="18"/>
                <w:szCs w:val="18"/>
              </w:rPr>
              <w:t>PAG B1:</w:t>
            </w:r>
            <w:r>
              <w:rPr>
                <w:sz w:val="18"/>
                <w:szCs w:val="18"/>
              </w:rPr>
              <w:t xml:space="preserve"> – </w:t>
            </w:r>
            <w:r w:rsidRPr="00B90187">
              <w:rPr>
                <w:sz w:val="18"/>
                <w:szCs w:val="18"/>
              </w:rPr>
              <w:t xml:space="preserve">Examination of the roots of a leguminous plant </w:t>
            </w:r>
          </w:p>
          <w:p w14:paraId="5FCB8EDD" w14:textId="77777777" w:rsidR="00BE46C9" w:rsidRPr="00B90187" w:rsidRDefault="00BE46C9" w:rsidP="004F0EEF">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Investigation of the holly leaf miner or the horse-chestnut leaf miner (</w:t>
            </w:r>
            <w:proofErr w:type="spellStart"/>
            <w:r w:rsidRPr="00B90187">
              <w:rPr>
                <w:sz w:val="18"/>
                <w:szCs w:val="18"/>
              </w:rPr>
              <w:t>Cameraria</w:t>
            </w:r>
            <w:proofErr w:type="spellEnd"/>
            <w:r w:rsidRPr="00B90187">
              <w:rPr>
                <w:sz w:val="18"/>
                <w:szCs w:val="18"/>
              </w:rPr>
              <w:t xml:space="preserve"> </w:t>
            </w:r>
            <w:proofErr w:type="spellStart"/>
            <w:r w:rsidRPr="00B90187">
              <w:rPr>
                <w:sz w:val="18"/>
                <w:szCs w:val="18"/>
              </w:rPr>
              <w:t>ohridella</w:t>
            </w:r>
            <w:proofErr w:type="spellEnd"/>
            <w:r w:rsidRPr="00B90187">
              <w:rPr>
                <w:sz w:val="18"/>
                <w:szCs w:val="18"/>
              </w:rPr>
              <w:t>)</w:t>
            </w:r>
          </w:p>
          <w:p w14:paraId="5FCB8EDE" w14:textId="77777777" w:rsidR="00BE46C9" w:rsidRPr="00B90187" w:rsidRDefault="00BE46C9" w:rsidP="004F0EEF">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Identification of the biotic factors in an ecosystem using sampling techniques</w:t>
            </w:r>
          </w:p>
          <w:p w14:paraId="5FCB8EDF" w14:textId="77777777" w:rsidR="00BE46C9" w:rsidRPr="00B90187" w:rsidRDefault="00BE46C9" w:rsidP="004F0EEF">
            <w:pPr>
              <w:spacing w:before="20" w:after="20"/>
              <w:rPr>
                <w:sz w:val="18"/>
                <w:szCs w:val="18"/>
              </w:rPr>
            </w:pPr>
            <w:r w:rsidRPr="00B90187">
              <w:rPr>
                <w:sz w:val="18"/>
                <w:szCs w:val="18"/>
              </w:rPr>
              <w:t xml:space="preserve">PAG B4: Rates of </w:t>
            </w:r>
            <w:proofErr w:type="gramStart"/>
            <w:r w:rsidRPr="00B90187">
              <w:rPr>
                <w:sz w:val="18"/>
                <w:szCs w:val="18"/>
              </w:rPr>
              <w:t>enzyme controlled</w:t>
            </w:r>
            <w:proofErr w:type="gramEnd"/>
            <w:r w:rsidRPr="00B90187">
              <w:rPr>
                <w:sz w:val="18"/>
                <w:szCs w:val="18"/>
              </w:rPr>
              <w:t xml:space="preserve"> reactions</w:t>
            </w:r>
            <w:r>
              <w:rPr>
                <w:sz w:val="18"/>
                <w:szCs w:val="18"/>
              </w:rPr>
              <w:t xml:space="preserve"> – </w:t>
            </w:r>
            <w:r w:rsidRPr="00B90187">
              <w:rPr>
                <w:sz w:val="18"/>
                <w:szCs w:val="18"/>
              </w:rPr>
              <w:t>Investigation of the most favourable conditions for composting</w:t>
            </w:r>
          </w:p>
          <w:p w14:paraId="5FCB8EE0" w14:textId="77777777" w:rsidR="00BE46C9" w:rsidRPr="00A64F07" w:rsidRDefault="00BE46C9" w:rsidP="004F0EEF">
            <w:pPr>
              <w:spacing w:before="20" w:after="20"/>
              <w:rPr>
                <w:sz w:val="18"/>
                <w:szCs w:val="18"/>
              </w:rPr>
            </w:pPr>
            <w:r w:rsidRPr="00B90187">
              <w:rPr>
                <w:sz w:val="18"/>
                <w:szCs w:val="18"/>
              </w:rPr>
              <w:t>PAG B7: Microbiological techniques</w:t>
            </w:r>
            <w:r>
              <w:rPr>
                <w:sz w:val="18"/>
                <w:szCs w:val="18"/>
              </w:rPr>
              <w:t xml:space="preserve"> – </w:t>
            </w:r>
            <w:r w:rsidRPr="00B90187">
              <w:rPr>
                <w:sz w:val="18"/>
                <w:szCs w:val="18"/>
              </w:rPr>
              <w:t>Investigation of the most favourable conditions for composting</w:t>
            </w:r>
          </w:p>
        </w:tc>
      </w:tr>
      <w:tr w:rsidR="00BE46C9" w:rsidRPr="00A83ACE" w14:paraId="5FCB8EE3"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E2" w14:textId="77777777" w:rsidR="00BE46C9" w:rsidRPr="00197C8F" w:rsidRDefault="00BE46C9" w:rsidP="004F0EEF">
            <w:pPr>
              <w:spacing w:before="40" w:after="40"/>
              <w:jc w:val="center"/>
              <w:rPr>
                <w:rFonts w:eastAsia="Calibri"/>
                <w:b/>
                <w:sz w:val="20"/>
                <w:szCs w:val="20"/>
              </w:rPr>
            </w:pPr>
            <w:r w:rsidRPr="004E066E">
              <w:rPr>
                <w:rFonts w:eastAsia="Calibri"/>
                <w:b/>
                <w:sz w:val="20"/>
                <w:szCs w:val="20"/>
              </w:rPr>
              <w:t xml:space="preserve">Total for topic 4 = </w:t>
            </w:r>
            <w:r>
              <w:rPr>
                <w:rFonts w:eastAsia="Calibri"/>
                <w:b/>
                <w:sz w:val="20"/>
                <w:szCs w:val="20"/>
              </w:rPr>
              <w:t>9.0</w:t>
            </w:r>
            <w:r w:rsidRPr="004E066E">
              <w:rPr>
                <w:rFonts w:eastAsia="Calibri"/>
                <w:b/>
                <w:sz w:val="20"/>
                <w:szCs w:val="20"/>
              </w:rPr>
              <w:t xml:space="preserve"> </w:t>
            </w:r>
            <w:r>
              <w:rPr>
                <w:rFonts w:eastAsia="Calibri"/>
                <w:b/>
                <w:sz w:val="20"/>
                <w:szCs w:val="20"/>
              </w:rPr>
              <w:t xml:space="preserve">/ 5.0 </w:t>
            </w:r>
            <w:r w:rsidRPr="004E066E">
              <w:rPr>
                <w:rFonts w:eastAsia="Calibri"/>
                <w:b/>
                <w:sz w:val="20"/>
                <w:szCs w:val="20"/>
              </w:rPr>
              <w:t>hours</w:t>
            </w:r>
          </w:p>
        </w:tc>
      </w:tr>
      <w:tr w:rsidR="00BE46C9" w:rsidRPr="004E066E" w14:paraId="5FCB8EE5" w14:textId="77777777" w:rsidTr="00CA5244">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E4" w14:textId="77777777" w:rsidR="00BE46C9" w:rsidRPr="00EC08B7" w:rsidRDefault="00BE46C9" w:rsidP="004F0EEF">
            <w:pPr>
              <w:keepNext/>
              <w:spacing w:before="40" w:after="40"/>
              <w:jc w:val="center"/>
              <w:rPr>
                <w:rFonts w:eastAsia="Calibri"/>
                <w:b/>
                <w:sz w:val="22"/>
                <w:szCs w:val="22"/>
              </w:rPr>
            </w:pPr>
            <w:r w:rsidRPr="004E066E">
              <w:rPr>
                <w:rFonts w:eastAsia="Calibri"/>
                <w:b/>
                <w:sz w:val="22"/>
                <w:szCs w:val="22"/>
              </w:rPr>
              <w:lastRenderedPageBreak/>
              <w:t>Topic B5: Genes, inheritance and selection</w:t>
            </w:r>
          </w:p>
        </w:tc>
      </w:tr>
      <w:tr w:rsidR="00BE46C9" w:rsidRPr="00A64F07" w14:paraId="5FCB8EEA"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EE6" w14:textId="77777777" w:rsidR="00BE46C9" w:rsidRPr="00A64F07" w:rsidRDefault="00BE46C9" w:rsidP="004F0EEF">
            <w:pPr>
              <w:keepNext/>
              <w:spacing w:before="20" w:after="20"/>
              <w:rPr>
                <w:sz w:val="18"/>
                <w:szCs w:val="18"/>
              </w:rPr>
            </w:pPr>
            <w:r w:rsidRPr="00B00D4F">
              <w:rPr>
                <w:sz w:val="18"/>
                <w:szCs w:val="18"/>
              </w:rPr>
              <w:t>B5.1 Inheritance</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E7" w14:textId="77777777" w:rsidR="00BE46C9" w:rsidRPr="00B00D4F" w:rsidRDefault="00BE46C9" w:rsidP="004F0EEF">
            <w:pPr>
              <w:spacing w:before="20" w:after="20"/>
              <w:jc w:val="center"/>
              <w:rPr>
                <w:rFonts w:eastAsia="Calibri"/>
                <w:sz w:val="18"/>
                <w:szCs w:val="18"/>
              </w:rPr>
            </w:pPr>
            <w:r w:rsidRPr="00B00D4F">
              <w:rPr>
                <w:rFonts w:eastAsia="Calibri"/>
                <w:sz w:val="18"/>
                <w:szCs w:val="18"/>
              </w:rPr>
              <w:t>1</w:t>
            </w:r>
            <w:r>
              <w:rPr>
                <w:rFonts w:eastAsia="Calibri"/>
                <w:sz w:val="18"/>
                <w:szCs w:val="18"/>
              </w:rPr>
              <w:t>2</w:t>
            </w:r>
            <w:r w:rsidRPr="00B00D4F">
              <w:rPr>
                <w:rFonts w:eastAsia="Calibri"/>
                <w:sz w:val="18"/>
                <w:szCs w:val="18"/>
              </w:rPr>
              <w:t>.0</w:t>
            </w:r>
            <w:r>
              <w:rPr>
                <w:rFonts w:eastAsia="Calibri"/>
                <w:sz w:val="18"/>
                <w:szCs w:val="18"/>
              </w:rPr>
              <w:t xml:space="preserve">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E8" w14:textId="77777777" w:rsidR="00BE46C9" w:rsidRPr="00B00D4F" w:rsidRDefault="00BE46C9" w:rsidP="004F0EEF">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E9" w14:textId="77777777" w:rsidR="00BE46C9" w:rsidRPr="00A64F07" w:rsidRDefault="00BE46C9" w:rsidP="004F0EEF">
            <w:pPr>
              <w:spacing w:before="20" w:after="20"/>
              <w:rPr>
                <w:sz w:val="18"/>
                <w:szCs w:val="18"/>
              </w:rPr>
            </w:pPr>
          </w:p>
        </w:tc>
      </w:tr>
      <w:tr w:rsidR="00BE46C9" w:rsidRPr="00A64F07" w14:paraId="5FCB8EEF"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EEB" w14:textId="77777777" w:rsidR="00BE46C9" w:rsidRPr="00A64F07" w:rsidRDefault="00BE46C9" w:rsidP="004F0EEF">
            <w:pPr>
              <w:spacing w:before="20" w:after="20"/>
              <w:rPr>
                <w:sz w:val="18"/>
                <w:szCs w:val="18"/>
              </w:rPr>
            </w:pPr>
            <w:r w:rsidRPr="00B00D4F">
              <w:rPr>
                <w:sz w:val="18"/>
                <w:szCs w:val="18"/>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EC" w14:textId="77777777" w:rsidR="00BE46C9" w:rsidRPr="00B00D4F" w:rsidRDefault="00BE46C9" w:rsidP="004F0EEF">
            <w:pPr>
              <w:spacing w:before="20" w:after="20"/>
              <w:jc w:val="center"/>
              <w:rPr>
                <w:rFonts w:eastAsia="Calibri"/>
                <w:sz w:val="18"/>
                <w:szCs w:val="18"/>
              </w:rPr>
            </w:pPr>
            <w:r>
              <w:rPr>
                <w:rFonts w:eastAsia="Calibri"/>
                <w:sz w:val="18"/>
                <w:szCs w:val="18"/>
              </w:rPr>
              <w:t>6.0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5FCB8EED" w14:textId="77777777" w:rsidR="00BE46C9" w:rsidRPr="00B00D4F" w:rsidRDefault="00BE46C9" w:rsidP="004F0EEF">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EE" w14:textId="77777777" w:rsidR="00BE46C9" w:rsidRPr="00A64F07" w:rsidRDefault="00BE46C9" w:rsidP="004F0EEF">
            <w:pPr>
              <w:spacing w:before="20" w:after="20"/>
              <w:rPr>
                <w:sz w:val="18"/>
                <w:szCs w:val="18"/>
              </w:rPr>
            </w:pPr>
          </w:p>
        </w:tc>
      </w:tr>
      <w:tr w:rsidR="00BE46C9" w:rsidRPr="00A83ACE" w14:paraId="5FCB8EF1"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F0" w14:textId="77777777" w:rsidR="00BE46C9" w:rsidRPr="00197C8F" w:rsidRDefault="00BE46C9" w:rsidP="004F0EEF">
            <w:pPr>
              <w:spacing w:before="40" w:after="40"/>
              <w:jc w:val="center"/>
              <w:rPr>
                <w:rFonts w:eastAsia="Calibri"/>
                <w:b/>
                <w:sz w:val="20"/>
                <w:szCs w:val="20"/>
              </w:rPr>
            </w:pPr>
            <w:r>
              <w:rPr>
                <w:rFonts w:eastAsia="Calibri"/>
                <w:b/>
                <w:sz w:val="20"/>
                <w:szCs w:val="20"/>
              </w:rPr>
              <w:t>Total for topic 5 = 18.0 / 13.0 hours</w:t>
            </w:r>
          </w:p>
        </w:tc>
      </w:tr>
      <w:tr w:rsidR="00BE46C9" w:rsidRPr="004E066E" w14:paraId="5FCB8EF3"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EF2" w14:textId="77777777" w:rsidR="00BE46C9" w:rsidRPr="00EC08B7" w:rsidRDefault="00BE46C9" w:rsidP="004F0EEF">
            <w:pPr>
              <w:keepNext/>
              <w:spacing w:before="40" w:after="40"/>
              <w:jc w:val="center"/>
              <w:rPr>
                <w:rFonts w:eastAsia="Calibri"/>
                <w:b/>
                <w:sz w:val="22"/>
                <w:szCs w:val="22"/>
              </w:rPr>
            </w:pPr>
            <w:r w:rsidRPr="004E066E">
              <w:rPr>
                <w:rFonts w:eastAsia="Calibri"/>
                <w:b/>
                <w:sz w:val="22"/>
                <w:szCs w:val="22"/>
              </w:rPr>
              <w:t xml:space="preserve">Topic 6 </w:t>
            </w:r>
            <w:r>
              <w:rPr>
                <w:rFonts w:eastAsia="Calibri"/>
                <w:b/>
                <w:sz w:val="22"/>
                <w:szCs w:val="22"/>
              </w:rPr>
              <w:t>Global challenges</w:t>
            </w:r>
          </w:p>
        </w:tc>
      </w:tr>
      <w:tr w:rsidR="00B85651" w:rsidRPr="00A64F07" w14:paraId="5FCB8EFA" w14:textId="77777777" w:rsidTr="00CA5244">
        <w:tc>
          <w:tcPr>
            <w:tcW w:w="1838" w:type="dxa"/>
            <w:tcBorders>
              <w:top w:val="single" w:sz="4" w:space="0" w:color="BA4449"/>
              <w:left w:val="single" w:sz="4" w:space="0" w:color="BA4449"/>
              <w:bottom w:val="single" w:sz="4" w:space="0" w:color="BA4449"/>
              <w:right w:val="single" w:sz="4" w:space="0" w:color="BA4449"/>
            </w:tcBorders>
            <w:vAlign w:val="center"/>
          </w:tcPr>
          <w:p w14:paraId="5FCB8EF4" w14:textId="77777777" w:rsidR="00B85651" w:rsidRPr="00B00D4F" w:rsidRDefault="00B85651" w:rsidP="004F0EEF">
            <w:pPr>
              <w:keepNext/>
              <w:spacing w:before="20" w:after="20"/>
              <w:rPr>
                <w:sz w:val="18"/>
                <w:szCs w:val="18"/>
              </w:rPr>
            </w:pPr>
            <w:r w:rsidRPr="00B00D4F">
              <w:rPr>
                <w:sz w:val="18"/>
                <w:szCs w:val="18"/>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EF5" w14:textId="77777777" w:rsidR="00B85651" w:rsidRDefault="00B85651">
            <w:pPr>
              <w:spacing w:before="20" w:after="20"/>
              <w:jc w:val="center"/>
              <w:rPr>
                <w:rFonts w:eastAsia="Calibri"/>
                <w:sz w:val="18"/>
                <w:szCs w:val="18"/>
              </w:rPr>
            </w:pPr>
            <w:r>
              <w:rPr>
                <w:rFonts w:eastAsia="Calibri"/>
                <w:sz w:val="18"/>
                <w:szCs w:val="18"/>
              </w:rPr>
              <w:t>5.0 / 4.0</w:t>
            </w:r>
          </w:p>
        </w:tc>
        <w:tc>
          <w:tcPr>
            <w:tcW w:w="1559" w:type="dxa"/>
            <w:tcBorders>
              <w:top w:val="single" w:sz="4" w:space="0" w:color="BA4449"/>
              <w:left w:val="single" w:sz="4" w:space="0" w:color="BA4449"/>
              <w:bottom w:val="single" w:sz="4" w:space="0" w:color="BA4449"/>
              <w:right w:val="single" w:sz="4" w:space="0" w:color="BA4449"/>
            </w:tcBorders>
          </w:tcPr>
          <w:p w14:paraId="5FCB8EF6" w14:textId="77777777" w:rsidR="00B85651" w:rsidRPr="00B00D4F" w:rsidRDefault="00B85651" w:rsidP="004F0EEF">
            <w:pPr>
              <w:spacing w:before="20" w:after="20"/>
              <w:rPr>
                <w:rFonts w:eastAsia="Calibri"/>
                <w:sz w:val="18"/>
                <w:szCs w:val="18"/>
              </w:rPr>
            </w:pPr>
            <w:r w:rsidRPr="00B00D4F">
              <w:rPr>
                <w:rFonts w:eastAsia="Calibri"/>
                <w:sz w:val="18"/>
                <w:szCs w:val="18"/>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F7" w14:textId="77777777" w:rsidR="00B85651" w:rsidRPr="00B00D4F" w:rsidRDefault="00B85651" w:rsidP="004F0EEF">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effects of lichen distribution against pollution</w:t>
            </w:r>
          </w:p>
          <w:p w14:paraId="5FCB8EF8" w14:textId="77777777" w:rsidR="00B85651" w:rsidRPr="00B00D4F" w:rsidRDefault="00B85651" w:rsidP="004F0EEF">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effectiveness of germination in different strengths of acid rain</w:t>
            </w:r>
          </w:p>
          <w:p w14:paraId="5FCB8EF9" w14:textId="77777777" w:rsidR="00B85651" w:rsidRPr="00B00D4F" w:rsidRDefault="00B85651" w:rsidP="004F0EEF">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of ecological sampling methods</w:t>
            </w:r>
          </w:p>
        </w:tc>
      </w:tr>
      <w:tr w:rsidR="00B85651" w:rsidRPr="00A64F07" w14:paraId="5FCB8EFF"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EFB" w14:textId="77777777" w:rsidR="00B85651" w:rsidRPr="00B00D4F" w:rsidRDefault="00B85651" w:rsidP="004F0EEF">
            <w:pPr>
              <w:spacing w:before="20" w:after="20"/>
              <w:rPr>
                <w:rFonts w:eastAsia="Calibri"/>
                <w:sz w:val="18"/>
                <w:szCs w:val="18"/>
              </w:rPr>
            </w:pPr>
            <w:r w:rsidRPr="00B00D4F">
              <w:rPr>
                <w:rFonts w:eastAsia="Calibri"/>
                <w:sz w:val="18"/>
                <w:szCs w:val="18"/>
              </w:rPr>
              <w:t xml:space="preserve">B6.2 Feeding </w:t>
            </w:r>
            <w:proofErr w:type="gramStart"/>
            <w:r w:rsidRPr="00B00D4F">
              <w:rPr>
                <w:rFonts w:eastAsia="Calibri"/>
                <w:sz w:val="18"/>
                <w:szCs w:val="18"/>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vAlign w:val="center"/>
          </w:tcPr>
          <w:p w14:paraId="5FCB8EFC" w14:textId="77777777" w:rsidR="00B85651" w:rsidRDefault="00B85651">
            <w:pPr>
              <w:spacing w:before="20" w:after="20"/>
              <w:jc w:val="center"/>
              <w:rPr>
                <w:rFonts w:eastAsia="Calibri"/>
                <w:sz w:val="18"/>
                <w:szCs w:val="18"/>
              </w:rPr>
            </w:pPr>
            <w:r>
              <w:rPr>
                <w:rFonts w:eastAsia="Calibri"/>
                <w:sz w:val="18"/>
                <w:szCs w:val="18"/>
              </w:rPr>
              <w:t>6.0 / 3.0</w:t>
            </w:r>
          </w:p>
        </w:tc>
        <w:tc>
          <w:tcPr>
            <w:tcW w:w="1559" w:type="dxa"/>
            <w:tcBorders>
              <w:top w:val="single" w:sz="4" w:space="0" w:color="BA4449"/>
              <w:left w:val="single" w:sz="4" w:space="0" w:color="BA4449"/>
              <w:bottom w:val="single" w:sz="4" w:space="0" w:color="BA4449"/>
              <w:right w:val="single" w:sz="4" w:space="0" w:color="BA4449"/>
            </w:tcBorders>
          </w:tcPr>
          <w:p w14:paraId="5FCB8EFD" w14:textId="77777777" w:rsidR="00B85651" w:rsidRPr="00B00D4F" w:rsidRDefault="00B85651" w:rsidP="004F0EEF">
            <w:pPr>
              <w:spacing w:before="20" w:after="20"/>
              <w:rPr>
                <w:rFonts w:eastAsia="Calibri"/>
                <w:sz w:val="18"/>
                <w:szCs w:val="18"/>
              </w:rPr>
            </w:pPr>
            <w:r w:rsidRPr="00B00D4F">
              <w:rPr>
                <w:rFonts w:eastAsia="Calibri"/>
                <w:sz w:val="18"/>
                <w:szCs w:val="18"/>
              </w:rPr>
              <w:t xml:space="preserve">Feeding </w:t>
            </w:r>
            <w:proofErr w:type="gramStart"/>
            <w:r w:rsidRPr="00B00D4F">
              <w:rPr>
                <w:rFonts w:eastAsia="Calibri"/>
                <w:sz w:val="18"/>
                <w:szCs w:val="18"/>
              </w:rPr>
              <w:t>the human race</w:t>
            </w:r>
            <w:proofErr w:type="gramEnd"/>
            <w:r w:rsidRPr="00B00D4F">
              <w:rPr>
                <w:rFonts w:eastAsia="Calibri"/>
                <w:sz w:val="18"/>
                <w:szCs w:val="18"/>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EFE" w14:textId="77777777" w:rsidR="00B85651" w:rsidRPr="00B00D4F" w:rsidRDefault="00B85651" w:rsidP="004F0EEF">
            <w:pPr>
              <w:spacing w:before="20" w:after="20"/>
              <w:rPr>
                <w:rFonts w:eastAsia="Calibri"/>
                <w:sz w:val="18"/>
                <w:szCs w:val="18"/>
              </w:rPr>
            </w:pPr>
          </w:p>
        </w:tc>
      </w:tr>
      <w:tr w:rsidR="00BE46C9" w:rsidRPr="00A64F07" w14:paraId="5FCB8F04" w14:textId="77777777" w:rsidTr="00CA5244">
        <w:tc>
          <w:tcPr>
            <w:tcW w:w="1838" w:type="dxa"/>
            <w:tcBorders>
              <w:top w:val="single" w:sz="4" w:space="0" w:color="BA4449"/>
              <w:left w:val="single" w:sz="4" w:space="0" w:color="BA4449"/>
              <w:bottom w:val="single" w:sz="4" w:space="0" w:color="BA4449"/>
              <w:right w:val="single" w:sz="4" w:space="0" w:color="BA4449"/>
            </w:tcBorders>
          </w:tcPr>
          <w:p w14:paraId="5FCB8F00" w14:textId="77777777" w:rsidR="00BE46C9" w:rsidRPr="00B00D4F" w:rsidRDefault="00BE46C9" w:rsidP="004F0EEF">
            <w:pPr>
              <w:spacing w:before="20" w:after="20"/>
              <w:rPr>
                <w:rFonts w:eastAsia="Calibri"/>
                <w:sz w:val="18"/>
                <w:szCs w:val="18"/>
              </w:rPr>
            </w:pPr>
            <w:r w:rsidRPr="00B00D4F">
              <w:rPr>
                <w:rFonts w:eastAsia="Calibri"/>
                <w:sz w:val="18"/>
                <w:szCs w:val="18"/>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vAlign w:val="center"/>
          </w:tcPr>
          <w:p w14:paraId="5FCB8F01" w14:textId="77777777" w:rsidR="00BE46C9" w:rsidRPr="00B00D4F" w:rsidRDefault="00BE46C9" w:rsidP="004F0EEF">
            <w:pPr>
              <w:spacing w:before="20" w:after="20"/>
              <w:jc w:val="center"/>
              <w:rPr>
                <w:rFonts w:eastAsia="Calibri"/>
                <w:sz w:val="18"/>
                <w:szCs w:val="18"/>
              </w:rPr>
            </w:pPr>
            <w:r w:rsidRPr="00B00D4F">
              <w:rPr>
                <w:rFonts w:eastAsia="Calibri"/>
                <w:sz w:val="18"/>
                <w:szCs w:val="18"/>
              </w:rPr>
              <w:t>2</w:t>
            </w:r>
            <w:r>
              <w:rPr>
                <w:rFonts w:eastAsia="Calibri"/>
                <w:sz w:val="18"/>
                <w:szCs w:val="18"/>
              </w:rPr>
              <w:t>2</w:t>
            </w:r>
            <w:r w:rsidRPr="00B00D4F">
              <w:rPr>
                <w:rFonts w:eastAsia="Calibri"/>
                <w:sz w:val="18"/>
                <w:szCs w:val="18"/>
              </w:rPr>
              <w:t>.0</w:t>
            </w:r>
            <w:r>
              <w:rPr>
                <w:rFonts w:eastAsia="Calibri"/>
                <w:sz w:val="18"/>
                <w:szCs w:val="18"/>
              </w:rPr>
              <w:t xml:space="preserve"> / 16.0</w:t>
            </w:r>
          </w:p>
        </w:tc>
        <w:tc>
          <w:tcPr>
            <w:tcW w:w="1559" w:type="dxa"/>
            <w:tcBorders>
              <w:top w:val="single" w:sz="4" w:space="0" w:color="BA4449"/>
              <w:left w:val="single" w:sz="4" w:space="0" w:color="BA4449"/>
              <w:bottom w:val="single" w:sz="4" w:space="0" w:color="BA4449"/>
              <w:right w:val="single" w:sz="4" w:space="0" w:color="BA4449"/>
            </w:tcBorders>
          </w:tcPr>
          <w:p w14:paraId="5FCB8F02" w14:textId="77777777" w:rsidR="00BE46C9" w:rsidRPr="00B00D4F" w:rsidRDefault="00BE46C9" w:rsidP="004F0EEF">
            <w:pPr>
              <w:spacing w:before="20" w:after="20"/>
              <w:rPr>
                <w:rFonts w:eastAsia="Calibri"/>
                <w:sz w:val="18"/>
                <w:szCs w:val="18"/>
              </w:rPr>
            </w:pPr>
            <w:r w:rsidRPr="00B00D4F">
              <w:rPr>
                <w:rFonts w:eastAsia="Calibri"/>
                <w:sz w:val="18"/>
                <w:szCs w:val="18"/>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5FCB8F03" w14:textId="77777777" w:rsidR="00BE46C9" w:rsidRPr="00B00D4F" w:rsidRDefault="00BE46C9" w:rsidP="004F0EEF">
            <w:pPr>
              <w:spacing w:before="20" w:after="20"/>
              <w:rPr>
                <w:rFonts w:eastAsia="Calibri"/>
                <w:sz w:val="18"/>
                <w:szCs w:val="18"/>
              </w:rPr>
            </w:pPr>
            <w:r w:rsidRPr="00B00D4F">
              <w:rPr>
                <w:rFonts w:eastAsia="Calibri"/>
                <w:sz w:val="18"/>
                <w:szCs w:val="18"/>
              </w:rPr>
              <w:t>PAG B7: Microbiological techniques</w:t>
            </w:r>
            <w:r>
              <w:rPr>
                <w:rFonts w:eastAsia="Calibri"/>
                <w:sz w:val="18"/>
                <w:szCs w:val="18"/>
              </w:rPr>
              <w:t xml:space="preserve"> – </w:t>
            </w:r>
            <w:r w:rsidRPr="00B00D4F">
              <w:rPr>
                <w:rFonts w:eastAsia="Calibri"/>
                <w:sz w:val="18"/>
                <w:szCs w:val="18"/>
              </w:rPr>
              <w:t>Investigation into growth bacterial cultures using aseptic techniques</w:t>
            </w:r>
          </w:p>
        </w:tc>
      </w:tr>
      <w:tr w:rsidR="00BE46C9" w:rsidRPr="00A83ACE" w14:paraId="5FCB8F06" w14:textId="77777777" w:rsidTr="00CA5244">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5FCB8F05" w14:textId="77777777" w:rsidR="00BE46C9" w:rsidRPr="00C54011" w:rsidRDefault="00BE46C9" w:rsidP="004F0EEF">
            <w:pPr>
              <w:spacing w:before="40" w:after="40"/>
              <w:jc w:val="center"/>
              <w:rPr>
                <w:rFonts w:eastAsia="Calibri"/>
                <w:b/>
                <w:sz w:val="20"/>
                <w:szCs w:val="20"/>
              </w:rPr>
            </w:pPr>
            <w:r>
              <w:rPr>
                <w:rFonts w:eastAsia="Calibri"/>
                <w:b/>
                <w:sz w:val="20"/>
                <w:szCs w:val="20"/>
              </w:rPr>
              <w:t>Total for topic 6 = 33.0 / 23.0 hours</w:t>
            </w:r>
          </w:p>
        </w:tc>
      </w:tr>
    </w:tbl>
    <w:p w14:paraId="5FCB8F07" w14:textId="77777777" w:rsidR="00BE46C9" w:rsidRDefault="00BE46C9" w:rsidP="00EB3645">
      <w:pPr>
        <w:spacing w:after="120" w:line="240" w:lineRule="auto"/>
        <w:rPr>
          <w:rFonts w:eastAsia="Times New Roman" w:cs="Times New Roman"/>
          <w:sz w:val="20"/>
          <w:szCs w:val="20"/>
          <w:lang w:eastAsia="en-GB"/>
        </w:rPr>
      </w:pPr>
    </w:p>
    <w:p w14:paraId="5FCB8F08" w14:textId="77777777" w:rsidR="00AB02A8" w:rsidRDefault="00AB02A8" w:rsidP="00614CC1">
      <w:pPr>
        <w:spacing w:after="120" w:line="240" w:lineRule="auto"/>
        <w:sectPr w:rsidR="00AB02A8" w:rsidSect="005967CA">
          <w:headerReference w:type="default" r:id="rId19"/>
          <w:footerReference w:type="default" r:id="rId20"/>
          <w:type w:val="continuous"/>
          <w:pgSz w:w="11906" w:h="16838"/>
          <w:pgMar w:top="1276" w:right="720" w:bottom="720" w:left="720" w:header="709" w:footer="454" w:gutter="0"/>
          <w:cols w:space="708"/>
          <w:docGrid w:linePitch="381"/>
        </w:sectPr>
      </w:pPr>
    </w:p>
    <w:p w14:paraId="5FCB8F09" w14:textId="77777777" w:rsidR="00BE46C9" w:rsidRPr="00A64F07" w:rsidRDefault="00BE46C9" w:rsidP="00BE46C9">
      <w:pPr>
        <w:jc w:val="center"/>
        <w:rPr>
          <w:b/>
          <w:sz w:val="20"/>
          <w:szCs w:val="20"/>
        </w:rPr>
        <w:sectPr w:rsidR="00BE46C9" w:rsidRPr="00A64F07" w:rsidSect="00AB02A8">
          <w:headerReference w:type="default" r:id="rId21"/>
          <w:type w:val="continuous"/>
          <w:pgSz w:w="11906" w:h="16838"/>
          <w:pgMar w:top="1276" w:right="720" w:bottom="720" w:left="720" w:header="709" w:footer="454" w:gutter="0"/>
          <w:cols w:space="708"/>
          <w:docGrid w:linePitch="381"/>
        </w:sectPr>
      </w:pPr>
      <w:r w:rsidRPr="00A64F07">
        <w:rPr>
          <w:b/>
          <w:sz w:val="20"/>
          <w:szCs w:val="20"/>
        </w:rPr>
        <w:t xml:space="preserve">Total teaching hours = </w:t>
      </w:r>
      <w:r>
        <w:rPr>
          <w:b/>
          <w:sz w:val="20"/>
          <w:szCs w:val="20"/>
        </w:rPr>
        <w:t>120</w:t>
      </w:r>
      <w:r w:rsidRPr="00A64F07">
        <w:rPr>
          <w:b/>
          <w:sz w:val="20"/>
          <w:szCs w:val="20"/>
        </w:rPr>
        <w:t xml:space="preserve"> hours</w:t>
      </w:r>
      <w:r>
        <w:rPr>
          <w:b/>
          <w:sz w:val="20"/>
          <w:szCs w:val="20"/>
        </w:rPr>
        <w:t xml:space="preserve"> / 84 hours</w:t>
      </w:r>
    </w:p>
    <w:p w14:paraId="5667141B" w14:textId="77777777" w:rsidR="00106DCB" w:rsidRDefault="00106DCB" w:rsidP="00A64F07">
      <w:pPr>
        <w:jc w:val="center"/>
        <w:rPr>
          <w:b/>
          <w:sz w:val="20"/>
          <w:szCs w:val="20"/>
        </w:rPr>
      </w:pPr>
    </w:p>
    <w:p w14:paraId="520D338A" w14:textId="77777777" w:rsidR="008654CD" w:rsidRPr="008654CD" w:rsidRDefault="008654CD" w:rsidP="008654CD">
      <w:pPr>
        <w:rPr>
          <w:sz w:val="20"/>
          <w:szCs w:val="20"/>
        </w:rPr>
      </w:pPr>
    </w:p>
    <w:p w14:paraId="2B9E9367" w14:textId="77777777" w:rsidR="008654CD" w:rsidRPr="008654CD" w:rsidRDefault="008654CD" w:rsidP="008654CD">
      <w:pPr>
        <w:rPr>
          <w:sz w:val="20"/>
          <w:szCs w:val="20"/>
        </w:rPr>
      </w:pPr>
    </w:p>
    <w:p w14:paraId="233F080D" w14:textId="77777777" w:rsidR="008654CD" w:rsidRPr="008654CD" w:rsidRDefault="008654CD" w:rsidP="008654CD">
      <w:pPr>
        <w:rPr>
          <w:sz w:val="20"/>
          <w:szCs w:val="20"/>
        </w:rPr>
      </w:pPr>
    </w:p>
    <w:p w14:paraId="4CABE6F4" w14:textId="77777777" w:rsidR="008654CD" w:rsidRPr="008654CD" w:rsidRDefault="008654CD" w:rsidP="008654CD">
      <w:pPr>
        <w:rPr>
          <w:sz w:val="20"/>
          <w:szCs w:val="20"/>
        </w:rPr>
      </w:pPr>
    </w:p>
    <w:p w14:paraId="07DF14FF" w14:textId="77777777" w:rsidR="008654CD" w:rsidRPr="008654CD" w:rsidRDefault="008654CD" w:rsidP="008654CD">
      <w:pPr>
        <w:rPr>
          <w:sz w:val="20"/>
          <w:szCs w:val="20"/>
        </w:rPr>
      </w:pPr>
    </w:p>
    <w:p w14:paraId="58565346" w14:textId="77777777" w:rsidR="008654CD" w:rsidRPr="008654CD" w:rsidRDefault="008654CD" w:rsidP="008654CD">
      <w:pPr>
        <w:rPr>
          <w:sz w:val="20"/>
          <w:szCs w:val="20"/>
        </w:rPr>
      </w:pPr>
    </w:p>
    <w:p w14:paraId="6EF41E71" w14:textId="77777777" w:rsidR="008654CD" w:rsidRPr="008654CD" w:rsidRDefault="008654CD" w:rsidP="008654CD">
      <w:pPr>
        <w:rPr>
          <w:sz w:val="20"/>
          <w:szCs w:val="20"/>
        </w:rPr>
      </w:pPr>
    </w:p>
    <w:p w14:paraId="1D1D2B80" w14:textId="77777777" w:rsidR="008654CD" w:rsidRPr="008654CD" w:rsidRDefault="008654CD" w:rsidP="008654CD">
      <w:pPr>
        <w:rPr>
          <w:sz w:val="20"/>
          <w:szCs w:val="20"/>
        </w:rPr>
      </w:pPr>
    </w:p>
    <w:p w14:paraId="2F987188" w14:textId="77777777" w:rsidR="008654CD" w:rsidRPr="008654CD" w:rsidRDefault="008654CD" w:rsidP="008654CD">
      <w:pPr>
        <w:rPr>
          <w:sz w:val="20"/>
          <w:szCs w:val="20"/>
        </w:rPr>
      </w:pPr>
    </w:p>
    <w:p w14:paraId="1A344DAA" w14:textId="77777777" w:rsidR="008654CD" w:rsidRPr="008654CD" w:rsidRDefault="008654CD" w:rsidP="008654CD">
      <w:pPr>
        <w:rPr>
          <w:sz w:val="20"/>
          <w:szCs w:val="20"/>
        </w:rPr>
      </w:pPr>
    </w:p>
    <w:p w14:paraId="47BF041F" w14:textId="77777777" w:rsidR="008654CD" w:rsidRPr="008654CD" w:rsidRDefault="008654CD" w:rsidP="008654CD">
      <w:pPr>
        <w:rPr>
          <w:sz w:val="20"/>
          <w:szCs w:val="20"/>
        </w:rPr>
      </w:pPr>
    </w:p>
    <w:p w14:paraId="5FD24283" w14:textId="77777777" w:rsidR="008654CD" w:rsidRDefault="008654CD" w:rsidP="008654CD">
      <w:pPr>
        <w:rPr>
          <w:b/>
          <w:sz w:val="20"/>
          <w:szCs w:val="20"/>
        </w:rPr>
      </w:pPr>
    </w:p>
    <w:p w14:paraId="00AAA438" w14:textId="77777777" w:rsidR="008654CD" w:rsidRPr="008654CD" w:rsidRDefault="008654CD" w:rsidP="008654CD">
      <w:pPr>
        <w:ind w:firstLine="720"/>
        <w:rPr>
          <w:sz w:val="20"/>
          <w:szCs w:val="20"/>
        </w:rPr>
      </w:pPr>
    </w:p>
    <w:p w14:paraId="5FCB8F0A" w14:textId="44756C09" w:rsidR="008654CD" w:rsidRPr="008654CD" w:rsidRDefault="008654CD" w:rsidP="008654CD">
      <w:pPr>
        <w:rPr>
          <w:sz w:val="20"/>
          <w:szCs w:val="20"/>
        </w:rPr>
        <w:sectPr w:rsidR="008654CD" w:rsidRPr="008654CD" w:rsidSect="00AB02A8">
          <w:headerReference w:type="default" r:id="rId22"/>
          <w:type w:val="continuous"/>
          <w:pgSz w:w="11906" w:h="16838"/>
          <w:pgMar w:top="1276" w:right="720" w:bottom="720" w:left="720" w:header="709" w:footer="454" w:gutter="0"/>
          <w:cols w:space="708"/>
          <w:docGrid w:linePitch="381"/>
        </w:sectPr>
      </w:pPr>
    </w:p>
    <w:p w14:paraId="5FCB8F0B" w14:textId="77777777" w:rsidR="00B64C90" w:rsidRPr="00CA5244" w:rsidRDefault="00522C67" w:rsidP="00EB3645">
      <w:pPr>
        <w:pStyle w:val="Heading1"/>
      </w:pPr>
      <w:r w:rsidRPr="00CA5244">
        <w:lastRenderedPageBreak/>
        <w:t>Outline Scheme of Work: B2: The challenges of size</w:t>
      </w:r>
    </w:p>
    <w:p w14:paraId="5FCB8F0C" w14:textId="77777777" w:rsidR="008762F5" w:rsidRPr="00CA5244" w:rsidRDefault="00522C67" w:rsidP="00EB3645">
      <w:pPr>
        <w:pStyle w:val="Heading2"/>
      </w:pPr>
      <w:r w:rsidRPr="00CA5244">
        <w:t>Suggested teaching time for chapter: 15 hours</w:t>
      </w:r>
      <w:r w:rsidR="005978D3" w:rsidRPr="00CA5244">
        <w:t xml:space="preserve"> biology / 14 hours combined science</w:t>
      </w:r>
    </w:p>
    <w:p w14:paraId="5FCB8F0D" w14:textId="77777777" w:rsidR="00AB02A8" w:rsidRPr="00CA5244" w:rsidRDefault="00AB02A8" w:rsidP="00AB02A8">
      <w:pPr>
        <w:rPr>
          <w:color w:val="BA4449"/>
        </w:rPr>
      </w:pPr>
    </w:p>
    <w:p w14:paraId="5FCB8F0E" w14:textId="77777777" w:rsidR="00906BAF" w:rsidRPr="00CA5244" w:rsidRDefault="00522C67" w:rsidP="00231A57">
      <w:pPr>
        <w:pStyle w:val="Heading3"/>
      </w:pPr>
      <w:r w:rsidRPr="00CA5244">
        <w:t>B2.1 Supplying the cell</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404"/>
        <w:gridCol w:w="2693"/>
        <w:gridCol w:w="8080"/>
        <w:gridCol w:w="3207"/>
      </w:tblGrid>
      <w:tr w:rsidR="003023EF" w:rsidRPr="009308D2" w14:paraId="5FCB8F13" w14:textId="77777777" w:rsidTr="00CA5244">
        <w:trPr>
          <w:cantSplit/>
          <w:tblHeader/>
        </w:trPr>
        <w:tc>
          <w:tcPr>
            <w:tcW w:w="1404" w:type="dxa"/>
            <w:tcBorders>
              <w:right w:val="single" w:sz="4" w:space="0" w:color="FFFFFF" w:themeColor="background1"/>
            </w:tcBorders>
            <w:shd w:val="clear" w:color="auto" w:fill="BA4449"/>
          </w:tcPr>
          <w:p w14:paraId="5FCB8F0F"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693" w:type="dxa"/>
            <w:tcBorders>
              <w:left w:val="single" w:sz="4" w:space="0" w:color="FFFFFF" w:themeColor="background1"/>
              <w:right w:val="single" w:sz="4" w:space="0" w:color="FFFFFF" w:themeColor="background1"/>
            </w:tcBorders>
            <w:shd w:val="clear" w:color="auto" w:fill="BA4449"/>
          </w:tcPr>
          <w:p w14:paraId="5FCB8F10"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080" w:type="dxa"/>
            <w:tcBorders>
              <w:left w:val="single" w:sz="4" w:space="0" w:color="FFFFFF" w:themeColor="background1"/>
              <w:right w:val="single" w:sz="4" w:space="0" w:color="FFFFFF" w:themeColor="background1"/>
            </w:tcBorders>
            <w:shd w:val="clear" w:color="auto" w:fill="BA4449"/>
          </w:tcPr>
          <w:p w14:paraId="5FCB8F11"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3207" w:type="dxa"/>
            <w:tcBorders>
              <w:left w:val="single" w:sz="4" w:space="0" w:color="FFFFFF" w:themeColor="background1"/>
            </w:tcBorders>
            <w:shd w:val="clear" w:color="auto" w:fill="BA4449"/>
          </w:tcPr>
          <w:p w14:paraId="5FCB8F12"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522C67" w:rsidRPr="002A2E96" w14:paraId="5FCB8F28" w14:textId="77777777" w:rsidTr="00CA5244">
        <w:trPr>
          <w:cantSplit/>
          <w:trHeight w:val="250"/>
        </w:trPr>
        <w:tc>
          <w:tcPr>
            <w:tcW w:w="1404" w:type="dxa"/>
          </w:tcPr>
          <w:p w14:paraId="5FCB8F14" w14:textId="77777777" w:rsidR="00522C67" w:rsidRPr="00522C67" w:rsidRDefault="00522C67" w:rsidP="00522C67">
            <w:pPr>
              <w:spacing w:before="60" w:after="60"/>
              <w:rPr>
                <w:sz w:val="18"/>
                <w:szCs w:val="18"/>
              </w:rPr>
            </w:pPr>
            <w:r w:rsidRPr="00522C67">
              <w:rPr>
                <w:sz w:val="18"/>
                <w:szCs w:val="18"/>
              </w:rPr>
              <w:t>1</w:t>
            </w:r>
          </w:p>
        </w:tc>
        <w:tc>
          <w:tcPr>
            <w:tcW w:w="2693" w:type="dxa"/>
          </w:tcPr>
          <w:p w14:paraId="5FCB8F15" w14:textId="77777777" w:rsidR="00522C67" w:rsidRPr="00522C67" w:rsidRDefault="00522C67" w:rsidP="00522C67">
            <w:pPr>
              <w:spacing w:before="60" w:after="60"/>
              <w:rPr>
                <w:sz w:val="18"/>
                <w:szCs w:val="18"/>
              </w:rPr>
            </w:pPr>
            <w:r w:rsidRPr="00522C67">
              <w:rPr>
                <w:sz w:val="18"/>
                <w:szCs w:val="18"/>
              </w:rPr>
              <w:t>B2.1a explain how substances are transported into and out of cells through diffusion, osmosis and active transport examples of substances moved, direction of movement, concentration gradients and use of the term water potential (no mathematical use of water potential required)</w:t>
            </w:r>
          </w:p>
        </w:tc>
        <w:tc>
          <w:tcPr>
            <w:tcW w:w="8080" w:type="dxa"/>
          </w:tcPr>
          <w:p w14:paraId="5FCB8F16" w14:textId="77777777" w:rsidR="00522C67" w:rsidRPr="002C0707" w:rsidRDefault="00522C67" w:rsidP="00522C67">
            <w:pPr>
              <w:spacing w:before="60" w:after="60"/>
              <w:rPr>
                <w:b/>
                <w:i/>
                <w:sz w:val="18"/>
                <w:szCs w:val="18"/>
              </w:rPr>
            </w:pPr>
            <w:r w:rsidRPr="002C0707">
              <w:rPr>
                <w:b/>
                <w:i/>
                <w:sz w:val="18"/>
                <w:szCs w:val="18"/>
              </w:rPr>
              <w:t>Bigger or more?</w:t>
            </w:r>
          </w:p>
          <w:p w14:paraId="5FCB8F17" w14:textId="77777777" w:rsidR="00522C67" w:rsidRPr="002C0707" w:rsidRDefault="00522C67" w:rsidP="002C0707">
            <w:pPr>
              <w:spacing w:before="120"/>
              <w:rPr>
                <w:rFonts w:eastAsia="Calibri"/>
                <w:b/>
                <w:sz w:val="18"/>
                <w:szCs w:val="18"/>
              </w:rPr>
            </w:pPr>
            <w:r w:rsidRPr="002C0707">
              <w:rPr>
                <w:rFonts w:eastAsia="Calibri"/>
                <w:b/>
                <w:sz w:val="18"/>
                <w:szCs w:val="18"/>
              </w:rPr>
              <w:t>Starter</w:t>
            </w:r>
          </w:p>
          <w:p w14:paraId="5FCB8F18" w14:textId="359F0F83" w:rsidR="00522C67" w:rsidRDefault="00522C67" w:rsidP="00522C67">
            <w:pPr>
              <w:spacing w:before="60" w:after="60"/>
              <w:rPr>
                <w:sz w:val="18"/>
                <w:szCs w:val="18"/>
              </w:rPr>
            </w:pPr>
            <w:r w:rsidRPr="00522C67">
              <w:rPr>
                <w:sz w:val="18"/>
                <w:szCs w:val="18"/>
              </w:rPr>
              <w:t>One can approach this topic by asking a simple question</w:t>
            </w:r>
            <w:r w:rsidR="002C0707">
              <w:rPr>
                <w:sz w:val="18"/>
                <w:szCs w:val="18"/>
              </w:rPr>
              <w:t xml:space="preserve">. </w:t>
            </w:r>
            <w:r w:rsidRPr="00522C67">
              <w:rPr>
                <w:sz w:val="18"/>
                <w:szCs w:val="18"/>
              </w:rPr>
              <w:t>What is the difference b</w:t>
            </w:r>
            <w:r w:rsidR="002C0707">
              <w:rPr>
                <w:sz w:val="18"/>
                <w:szCs w:val="18"/>
              </w:rPr>
              <w:t xml:space="preserve">etween you aged three and now? </w:t>
            </w:r>
            <w:r w:rsidRPr="00522C67">
              <w:rPr>
                <w:sz w:val="18"/>
                <w:szCs w:val="18"/>
              </w:rPr>
              <w:t>Most will say they are bigger</w:t>
            </w:r>
            <w:r w:rsidR="002C0707">
              <w:rPr>
                <w:sz w:val="18"/>
                <w:szCs w:val="18"/>
              </w:rPr>
              <w:t xml:space="preserve">. </w:t>
            </w:r>
            <w:r w:rsidRPr="00522C67">
              <w:rPr>
                <w:sz w:val="18"/>
                <w:szCs w:val="18"/>
              </w:rPr>
              <w:t>Do not underestimate the importance of simple questions</w:t>
            </w:r>
            <w:r w:rsidR="002C0707">
              <w:rPr>
                <w:sz w:val="18"/>
                <w:szCs w:val="18"/>
              </w:rPr>
              <w:t xml:space="preserve">. </w:t>
            </w:r>
            <w:r w:rsidRPr="00522C67">
              <w:rPr>
                <w:sz w:val="18"/>
                <w:szCs w:val="18"/>
              </w:rPr>
              <w:t xml:space="preserve">Many of the higher ability students will miss out </w:t>
            </w:r>
            <w:r w:rsidRPr="00522C67">
              <w:rPr>
                <w:rFonts w:eastAsia="Calibri"/>
                <w:sz w:val="18"/>
                <w:szCs w:val="18"/>
              </w:rPr>
              <w:t>simple</w:t>
            </w:r>
            <w:r w:rsidRPr="00522C67">
              <w:rPr>
                <w:sz w:val="18"/>
                <w:szCs w:val="18"/>
              </w:rPr>
              <w:t xml:space="preserve"> marks</w:t>
            </w:r>
            <w:r w:rsidR="002C0707">
              <w:rPr>
                <w:sz w:val="18"/>
                <w:szCs w:val="18"/>
              </w:rPr>
              <w:t xml:space="preserve">. </w:t>
            </w:r>
            <w:r w:rsidRPr="00522C67">
              <w:rPr>
                <w:sz w:val="18"/>
                <w:szCs w:val="18"/>
              </w:rPr>
              <w:t xml:space="preserve">Then expand the question have you got more cells now or as you </w:t>
            </w:r>
            <w:proofErr w:type="gramStart"/>
            <w:r w:rsidRPr="00522C67">
              <w:rPr>
                <w:sz w:val="18"/>
                <w:szCs w:val="18"/>
              </w:rPr>
              <w:t>grow in size</w:t>
            </w:r>
            <w:proofErr w:type="gramEnd"/>
            <w:r w:rsidRPr="00522C67">
              <w:rPr>
                <w:sz w:val="18"/>
                <w:szCs w:val="18"/>
              </w:rPr>
              <w:t xml:space="preserve"> do your cells grow in size</w:t>
            </w:r>
            <w:r>
              <w:rPr>
                <w:sz w:val="18"/>
                <w:szCs w:val="18"/>
              </w:rPr>
              <w:t xml:space="preserve"> – </w:t>
            </w:r>
            <w:r w:rsidRPr="00522C67">
              <w:rPr>
                <w:sz w:val="18"/>
                <w:szCs w:val="18"/>
              </w:rPr>
              <w:t xml:space="preserve">this question will be answered/proved </w:t>
            </w:r>
            <w:r w:rsidRPr="00522C67">
              <w:rPr>
                <w:rFonts w:eastAsia="Calibri"/>
                <w:sz w:val="18"/>
                <w:szCs w:val="18"/>
              </w:rPr>
              <w:t>during</w:t>
            </w:r>
            <w:r w:rsidRPr="00522C67">
              <w:rPr>
                <w:sz w:val="18"/>
                <w:szCs w:val="18"/>
              </w:rPr>
              <w:t xml:space="preserve"> this course.</w:t>
            </w:r>
          </w:p>
          <w:p w14:paraId="5FCB8F19" w14:textId="77777777" w:rsidR="002C0707" w:rsidRPr="002C0707" w:rsidRDefault="002C0707" w:rsidP="002C0707">
            <w:pPr>
              <w:spacing w:before="120"/>
              <w:rPr>
                <w:rFonts w:eastAsia="Calibri"/>
                <w:b/>
                <w:sz w:val="18"/>
                <w:szCs w:val="18"/>
              </w:rPr>
            </w:pPr>
            <w:r w:rsidRPr="002C0707">
              <w:rPr>
                <w:rFonts w:eastAsia="Calibri"/>
                <w:b/>
                <w:sz w:val="18"/>
                <w:szCs w:val="18"/>
              </w:rPr>
              <w:t>Main</w:t>
            </w:r>
          </w:p>
          <w:p w14:paraId="5FCB8F1A" w14:textId="77777777" w:rsidR="002C0707" w:rsidRDefault="002C0707" w:rsidP="002C0707">
            <w:pPr>
              <w:spacing w:before="60" w:after="60"/>
              <w:rPr>
                <w:sz w:val="18"/>
                <w:szCs w:val="18"/>
              </w:rPr>
            </w:pPr>
            <w:r w:rsidRPr="00522C67">
              <w:rPr>
                <w:sz w:val="18"/>
                <w:szCs w:val="18"/>
              </w:rPr>
              <w:t>Introduce students to the three methods of transport into cells:</w:t>
            </w:r>
          </w:p>
          <w:p w14:paraId="5FCB8F1B" w14:textId="77777777" w:rsidR="002C0707" w:rsidRPr="00522C67" w:rsidRDefault="002C0707" w:rsidP="002C0707">
            <w:pPr>
              <w:pStyle w:val="ListParagraph"/>
              <w:numPr>
                <w:ilvl w:val="0"/>
                <w:numId w:val="20"/>
              </w:numPr>
              <w:spacing w:before="60" w:after="60"/>
              <w:ind w:left="284" w:hanging="284"/>
              <w:rPr>
                <w:sz w:val="18"/>
                <w:szCs w:val="18"/>
              </w:rPr>
            </w:pPr>
            <w:r w:rsidRPr="00522C67">
              <w:rPr>
                <w:sz w:val="18"/>
                <w:szCs w:val="18"/>
              </w:rPr>
              <w:t>diffusion</w:t>
            </w:r>
          </w:p>
          <w:p w14:paraId="5FCB8F1C" w14:textId="77777777" w:rsidR="002C0707" w:rsidRPr="00522C67" w:rsidRDefault="002C0707" w:rsidP="002C0707">
            <w:pPr>
              <w:pStyle w:val="ListParagraph"/>
              <w:numPr>
                <w:ilvl w:val="0"/>
                <w:numId w:val="20"/>
              </w:numPr>
              <w:spacing w:before="60" w:after="60"/>
              <w:ind w:left="284" w:hanging="284"/>
              <w:rPr>
                <w:sz w:val="18"/>
                <w:szCs w:val="18"/>
              </w:rPr>
            </w:pPr>
            <w:r w:rsidRPr="00522C67">
              <w:rPr>
                <w:sz w:val="18"/>
                <w:szCs w:val="18"/>
              </w:rPr>
              <w:t>active transport</w:t>
            </w:r>
          </w:p>
          <w:p w14:paraId="5FCB8F1D" w14:textId="77777777" w:rsidR="002C0707" w:rsidRDefault="002C0707" w:rsidP="00522C67">
            <w:pPr>
              <w:pStyle w:val="ListParagraph"/>
              <w:numPr>
                <w:ilvl w:val="0"/>
                <w:numId w:val="20"/>
              </w:numPr>
              <w:spacing w:before="60" w:after="60"/>
              <w:ind w:left="284" w:hanging="284"/>
              <w:rPr>
                <w:sz w:val="18"/>
                <w:szCs w:val="18"/>
              </w:rPr>
            </w:pPr>
            <w:r w:rsidRPr="00522C67">
              <w:rPr>
                <w:sz w:val="18"/>
                <w:szCs w:val="18"/>
              </w:rPr>
              <w:t>osmosis</w:t>
            </w:r>
          </w:p>
          <w:p w14:paraId="5FCB8F1E" w14:textId="77777777" w:rsidR="002C0707" w:rsidRDefault="002C0707" w:rsidP="002C0707">
            <w:pPr>
              <w:spacing w:before="60" w:after="60"/>
              <w:rPr>
                <w:sz w:val="18"/>
                <w:szCs w:val="18"/>
              </w:rPr>
            </w:pPr>
            <w:r w:rsidRPr="00522C67">
              <w:rPr>
                <w:sz w:val="18"/>
                <w:szCs w:val="18"/>
              </w:rPr>
              <w:t xml:space="preserve">Demonstrate diffusion by spraying an air freshener in the room and getting students to raise </w:t>
            </w:r>
            <w:r w:rsidRPr="00522C67">
              <w:rPr>
                <w:rFonts w:eastAsia="Calibri"/>
                <w:sz w:val="18"/>
                <w:szCs w:val="18"/>
              </w:rPr>
              <w:t>their</w:t>
            </w:r>
            <w:r w:rsidRPr="00522C67">
              <w:rPr>
                <w:sz w:val="18"/>
                <w:szCs w:val="18"/>
              </w:rPr>
              <w:t xml:space="preserve"> hands when they can smell it.</w:t>
            </w:r>
          </w:p>
          <w:p w14:paraId="5FCB8F1F" w14:textId="77777777" w:rsidR="002C0707" w:rsidRDefault="002C0707" w:rsidP="002C0707">
            <w:pPr>
              <w:spacing w:before="60" w:after="60"/>
              <w:rPr>
                <w:sz w:val="18"/>
                <w:szCs w:val="18"/>
              </w:rPr>
            </w:pPr>
            <w:r w:rsidRPr="00522C67">
              <w:rPr>
                <w:sz w:val="18"/>
                <w:szCs w:val="18"/>
              </w:rPr>
              <w:t>Demonstrate osmosis by creaming yeast</w:t>
            </w:r>
            <w:r>
              <w:rPr>
                <w:sz w:val="18"/>
                <w:szCs w:val="18"/>
              </w:rPr>
              <w:t xml:space="preserve">. </w:t>
            </w:r>
            <w:r w:rsidRPr="00522C67">
              <w:rPr>
                <w:sz w:val="18"/>
                <w:szCs w:val="18"/>
              </w:rPr>
              <w:t xml:space="preserve">This is an easy to do experiment that will engage pupils </w:t>
            </w:r>
          </w:p>
          <w:p w14:paraId="5FCB8F20" w14:textId="77777777" w:rsidR="002C0707" w:rsidRPr="002C0707" w:rsidRDefault="002C0707" w:rsidP="002C0707">
            <w:pPr>
              <w:spacing w:before="120"/>
              <w:rPr>
                <w:b/>
                <w:sz w:val="18"/>
                <w:szCs w:val="18"/>
              </w:rPr>
            </w:pPr>
            <w:r w:rsidRPr="002C0707">
              <w:rPr>
                <w:rFonts w:eastAsia="Calibri"/>
                <w:b/>
                <w:sz w:val="18"/>
                <w:szCs w:val="18"/>
              </w:rPr>
              <w:t>Materials</w:t>
            </w:r>
          </w:p>
          <w:p w14:paraId="5FCB8F21" w14:textId="77777777" w:rsidR="002C0707" w:rsidRPr="00522C67" w:rsidRDefault="002C0707" w:rsidP="002C0707">
            <w:pPr>
              <w:pStyle w:val="ListParagraph"/>
              <w:numPr>
                <w:ilvl w:val="0"/>
                <w:numId w:val="20"/>
              </w:numPr>
              <w:spacing w:before="60" w:after="60"/>
              <w:ind w:left="284" w:hanging="284"/>
              <w:rPr>
                <w:sz w:val="18"/>
                <w:szCs w:val="18"/>
              </w:rPr>
            </w:pPr>
            <w:r w:rsidRPr="00522C67">
              <w:rPr>
                <w:sz w:val="18"/>
                <w:szCs w:val="18"/>
              </w:rPr>
              <w:t>Fresh yeast</w:t>
            </w:r>
            <w:r>
              <w:rPr>
                <w:sz w:val="18"/>
                <w:szCs w:val="18"/>
              </w:rPr>
              <w:t xml:space="preserve">. </w:t>
            </w:r>
            <w:r w:rsidRPr="00522C67">
              <w:rPr>
                <w:sz w:val="18"/>
                <w:szCs w:val="18"/>
              </w:rPr>
              <w:t>Obtain some fresh yeast from a suitable supermarket</w:t>
            </w:r>
            <w:r>
              <w:rPr>
                <w:sz w:val="18"/>
                <w:szCs w:val="18"/>
              </w:rPr>
              <w:t xml:space="preserve">. </w:t>
            </w:r>
            <w:r w:rsidRPr="00522C67">
              <w:rPr>
                <w:sz w:val="18"/>
                <w:szCs w:val="18"/>
              </w:rPr>
              <w:t>You will need to choose a supermarket where they bake onsite</w:t>
            </w:r>
            <w:r>
              <w:rPr>
                <w:sz w:val="18"/>
                <w:szCs w:val="18"/>
              </w:rPr>
              <w:t xml:space="preserve">. </w:t>
            </w:r>
            <w:r w:rsidRPr="00522C67">
              <w:rPr>
                <w:sz w:val="18"/>
                <w:szCs w:val="18"/>
              </w:rPr>
              <w:t>In 2016 I obtained 200g of this from one of the larger supermarkets and the cost was 20p</w:t>
            </w:r>
          </w:p>
          <w:p w14:paraId="5FCB8F22" w14:textId="77777777" w:rsidR="002C0707" w:rsidRPr="00522C67" w:rsidRDefault="002C0707" w:rsidP="002C0707">
            <w:pPr>
              <w:pStyle w:val="ListParagraph"/>
              <w:numPr>
                <w:ilvl w:val="0"/>
                <w:numId w:val="20"/>
              </w:numPr>
              <w:spacing w:before="60" w:after="60"/>
              <w:ind w:left="284" w:hanging="284"/>
              <w:rPr>
                <w:sz w:val="18"/>
                <w:szCs w:val="18"/>
              </w:rPr>
            </w:pPr>
            <w:r w:rsidRPr="00522C67">
              <w:rPr>
                <w:sz w:val="18"/>
                <w:szCs w:val="18"/>
              </w:rPr>
              <w:t>Granular sugar</w:t>
            </w:r>
          </w:p>
          <w:p w14:paraId="5FCB8F23" w14:textId="77777777" w:rsidR="002C0707" w:rsidRPr="00522C67" w:rsidRDefault="002C0707" w:rsidP="002C0707">
            <w:pPr>
              <w:pStyle w:val="ListParagraph"/>
              <w:numPr>
                <w:ilvl w:val="0"/>
                <w:numId w:val="20"/>
              </w:numPr>
              <w:spacing w:before="60" w:after="60"/>
              <w:ind w:left="284" w:hanging="284"/>
              <w:rPr>
                <w:sz w:val="18"/>
                <w:szCs w:val="18"/>
              </w:rPr>
            </w:pPr>
            <w:r w:rsidRPr="00522C67">
              <w:rPr>
                <w:sz w:val="18"/>
                <w:szCs w:val="18"/>
              </w:rPr>
              <w:t>Suitable stirring implement – this needs to be quite ridged and unlikely to break, a spoon works well</w:t>
            </w:r>
          </w:p>
          <w:p w14:paraId="5FCB8F24" w14:textId="77777777" w:rsidR="002C0707" w:rsidRPr="002C0707" w:rsidRDefault="002C0707" w:rsidP="002C0707">
            <w:pPr>
              <w:pStyle w:val="ListParagraph"/>
              <w:numPr>
                <w:ilvl w:val="0"/>
                <w:numId w:val="20"/>
              </w:numPr>
              <w:spacing w:before="60" w:after="60"/>
              <w:ind w:left="284" w:hanging="284"/>
              <w:rPr>
                <w:sz w:val="18"/>
                <w:szCs w:val="18"/>
              </w:rPr>
            </w:pPr>
            <w:r w:rsidRPr="00522C67">
              <w:rPr>
                <w:sz w:val="18"/>
                <w:szCs w:val="18"/>
              </w:rPr>
              <w:t>250ml beaker or tumbler</w:t>
            </w:r>
          </w:p>
        </w:tc>
        <w:tc>
          <w:tcPr>
            <w:tcW w:w="3207" w:type="dxa"/>
          </w:tcPr>
          <w:p w14:paraId="5FCB8F25" w14:textId="77777777" w:rsidR="00522C67" w:rsidRDefault="00522C67" w:rsidP="00522C67">
            <w:pPr>
              <w:spacing w:before="60" w:after="60"/>
              <w:rPr>
                <w:sz w:val="18"/>
                <w:szCs w:val="18"/>
              </w:rPr>
            </w:pPr>
            <w:r w:rsidRPr="00522C67">
              <w:rPr>
                <w:sz w:val="18"/>
                <w:szCs w:val="18"/>
              </w:rPr>
              <w:t>Working scientifically codes: WS2a, WS2b, WS2c, WS2d</w:t>
            </w:r>
          </w:p>
          <w:p w14:paraId="5FCB8F26" w14:textId="77777777" w:rsidR="00522C67" w:rsidRDefault="00522C67" w:rsidP="00522C67">
            <w:pPr>
              <w:spacing w:before="60" w:after="60"/>
              <w:rPr>
                <w:sz w:val="18"/>
                <w:szCs w:val="18"/>
              </w:rPr>
            </w:pPr>
            <w:r w:rsidRPr="00522C67">
              <w:rPr>
                <w:sz w:val="18"/>
                <w:szCs w:val="18"/>
              </w:rPr>
              <w:t>Prior knowledge from the KS3 programme of study:</w:t>
            </w:r>
          </w:p>
          <w:p w14:paraId="5FCB8F27"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role of diffusion in the movement of materials in and between cells</w:t>
            </w:r>
          </w:p>
        </w:tc>
      </w:tr>
      <w:tr w:rsidR="002C0707" w:rsidRPr="002A2E96" w14:paraId="5FCB8F3B" w14:textId="77777777" w:rsidTr="00CA5244">
        <w:trPr>
          <w:cantSplit/>
          <w:trHeight w:val="250"/>
        </w:trPr>
        <w:tc>
          <w:tcPr>
            <w:tcW w:w="1404" w:type="dxa"/>
          </w:tcPr>
          <w:p w14:paraId="5FCB8F29" w14:textId="77777777" w:rsidR="002C0707" w:rsidRPr="00522C67" w:rsidRDefault="002C0707" w:rsidP="00522C67">
            <w:pPr>
              <w:spacing w:before="60" w:after="60"/>
              <w:rPr>
                <w:sz w:val="18"/>
                <w:szCs w:val="18"/>
              </w:rPr>
            </w:pPr>
          </w:p>
        </w:tc>
        <w:tc>
          <w:tcPr>
            <w:tcW w:w="2693" w:type="dxa"/>
          </w:tcPr>
          <w:p w14:paraId="5FCB8F2A" w14:textId="77777777" w:rsidR="002C0707" w:rsidRPr="00522C67" w:rsidRDefault="002C0707" w:rsidP="00522C67">
            <w:pPr>
              <w:spacing w:before="60" w:after="60"/>
              <w:rPr>
                <w:sz w:val="18"/>
                <w:szCs w:val="18"/>
              </w:rPr>
            </w:pPr>
          </w:p>
        </w:tc>
        <w:tc>
          <w:tcPr>
            <w:tcW w:w="8080" w:type="dxa"/>
          </w:tcPr>
          <w:p w14:paraId="5FCB8F2B" w14:textId="77777777" w:rsidR="002C0707" w:rsidRPr="002C0707" w:rsidRDefault="002C0707" w:rsidP="002C0707">
            <w:pPr>
              <w:spacing w:before="120"/>
              <w:rPr>
                <w:rFonts w:eastAsia="Calibri"/>
                <w:b/>
                <w:sz w:val="18"/>
                <w:szCs w:val="18"/>
              </w:rPr>
            </w:pPr>
            <w:r w:rsidRPr="002C0707">
              <w:rPr>
                <w:rFonts w:eastAsia="Calibri"/>
                <w:b/>
                <w:sz w:val="18"/>
                <w:szCs w:val="18"/>
              </w:rPr>
              <w:t>Method</w:t>
            </w:r>
          </w:p>
          <w:p w14:paraId="5FCB8F2C" w14:textId="77777777" w:rsidR="002C0707" w:rsidRPr="00522C67" w:rsidRDefault="002C0707" w:rsidP="002C0707">
            <w:pPr>
              <w:spacing w:before="60" w:after="60"/>
              <w:rPr>
                <w:sz w:val="18"/>
                <w:szCs w:val="18"/>
              </w:rPr>
            </w:pPr>
            <w:r w:rsidRPr="00522C67">
              <w:rPr>
                <w:sz w:val="18"/>
                <w:szCs w:val="18"/>
              </w:rPr>
              <w:t>Place approximately 75g of yeast into the beaker.</w:t>
            </w:r>
          </w:p>
          <w:p w14:paraId="5FCB8F2D" w14:textId="77777777" w:rsidR="002C0707" w:rsidRPr="00522C67" w:rsidRDefault="002C0707" w:rsidP="002C0707">
            <w:pPr>
              <w:spacing w:before="60" w:after="60"/>
              <w:rPr>
                <w:sz w:val="18"/>
                <w:szCs w:val="18"/>
              </w:rPr>
            </w:pPr>
            <w:r w:rsidRPr="00522C67">
              <w:rPr>
                <w:sz w:val="18"/>
                <w:szCs w:val="18"/>
              </w:rPr>
              <w:t>You could discuss with the students the state of matter of the yeast</w:t>
            </w:r>
            <w:r>
              <w:rPr>
                <w:sz w:val="18"/>
                <w:szCs w:val="18"/>
              </w:rPr>
              <w:t xml:space="preserve">. </w:t>
            </w:r>
            <w:r w:rsidRPr="00522C67">
              <w:rPr>
                <w:sz w:val="18"/>
                <w:szCs w:val="18"/>
              </w:rPr>
              <w:t>Most students will remember that it is a solid.</w:t>
            </w:r>
          </w:p>
          <w:p w14:paraId="5FCB8F2E" w14:textId="77777777" w:rsidR="002C0707" w:rsidRDefault="002C0707" w:rsidP="002C0707">
            <w:pPr>
              <w:spacing w:before="60" w:after="60"/>
              <w:rPr>
                <w:sz w:val="18"/>
                <w:szCs w:val="18"/>
              </w:rPr>
            </w:pPr>
            <w:r w:rsidRPr="00522C67">
              <w:rPr>
                <w:sz w:val="18"/>
                <w:szCs w:val="18"/>
              </w:rPr>
              <w:t>Then add approximately the same amount of sugar (volume for volume works well)</w:t>
            </w:r>
            <w:r>
              <w:rPr>
                <w:sz w:val="18"/>
                <w:szCs w:val="18"/>
              </w:rPr>
              <w:t xml:space="preserve">. </w:t>
            </w:r>
            <w:r w:rsidRPr="00522C67">
              <w:rPr>
                <w:sz w:val="18"/>
                <w:szCs w:val="18"/>
              </w:rPr>
              <w:t>Discuss with the students the state of matter of sugar</w:t>
            </w:r>
            <w:r>
              <w:rPr>
                <w:sz w:val="18"/>
                <w:szCs w:val="18"/>
              </w:rPr>
              <w:t xml:space="preserve">. </w:t>
            </w:r>
            <w:r w:rsidRPr="00522C67">
              <w:rPr>
                <w:sz w:val="18"/>
                <w:szCs w:val="18"/>
              </w:rPr>
              <w:t>Most will say that it is a solid</w:t>
            </w:r>
            <w:r>
              <w:rPr>
                <w:sz w:val="18"/>
                <w:szCs w:val="18"/>
              </w:rPr>
              <w:t xml:space="preserve">. </w:t>
            </w:r>
            <w:r w:rsidRPr="00522C67">
              <w:rPr>
                <w:sz w:val="18"/>
                <w:szCs w:val="18"/>
              </w:rPr>
              <w:t>You could hit them with counter arguments saying that it can be poured like a liquid and that it fills the shape of the container</w:t>
            </w:r>
            <w:r>
              <w:rPr>
                <w:sz w:val="18"/>
                <w:szCs w:val="18"/>
              </w:rPr>
              <w:t xml:space="preserve">. </w:t>
            </w:r>
            <w:r w:rsidRPr="00522C67">
              <w:rPr>
                <w:sz w:val="18"/>
                <w:szCs w:val="18"/>
              </w:rPr>
              <w:t>Stir the sugar and yeast with the spoon</w:t>
            </w:r>
            <w:r>
              <w:rPr>
                <w:sz w:val="18"/>
                <w:szCs w:val="18"/>
              </w:rPr>
              <w:t xml:space="preserve">. </w:t>
            </w:r>
            <w:r w:rsidRPr="00522C67">
              <w:rPr>
                <w:sz w:val="18"/>
                <w:szCs w:val="18"/>
              </w:rPr>
              <w:t xml:space="preserve">At some point (approximately two minutes after </w:t>
            </w:r>
            <w:proofErr w:type="gramStart"/>
            <w:r w:rsidRPr="00522C67">
              <w:rPr>
                <w:sz w:val="18"/>
                <w:szCs w:val="18"/>
              </w:rPr>
              <w:t>starting stirring</w:t>
            </w:r>
            <w:proofErr w:type="gramEnd"/>
            <w:r w:rsidRPr="00522C67">
              <w:rPr>
                <w:sz w:val="18"/>
                <w:szCs w:val="18"/>
              </w:rPr>
              <w:t xml:space="preserve">) the two solids become a liquid. </w:t>
            </w:r>
          </w:p>
          <w:p w14:paraId="5FCB8F2F" w14:textId="77777777" w:rsidR="002C0707" w:rsidRDefault="002C0707" w:rsidP="002C0707">
            <w:pPr>
              <w:spacing w:before="60" w:after="60"/>
              <w:rPr>
                <w:sz w:val="18"/>
                <w:szCs w:val="18"/>
              </w:rPr>
            </w:pPr>
            <w:r w:rsidRPr="00522C67">
              <w:rPr>
                <w:sz w:val="18"/>
                <w:szCs w:val="18"/>
              </w:rPr>
              <w:t xml:space="preserve">Discuss where the liquid </w:t>
            </w:r>
            <w:r w:rsidRPr="00522C67">
              <w:rPr>
                <w:rFonts w:eastAsia="Calibri"/>
                <w:sz w:val="18"/>
                <w:szCs w:val="18"/>
              </w:rPr>
              <w:t>comes</w:t>
            </w:r>
            <w:r w:rsidRPr="00522C67">
              <w:rPr>
                <w:sz w:val="18"/>
                <w:szCs w:val="18"/>
              </w:rPr>
              <w:t xml:space="preserve"> from</w:t>
            </w:r>
            <w:r>
              <w:rPr>
                <w:sz w:val="18"/>
                <w:szCs w:val="18"/>
              </w:rPr>
              <w:t xml:space="preserve">. </w:t>
            </w:r>
          </w:p>
          <w:p w14:paraId="5FCB8F31" w14:textId="6C5DB1F8" w:rsidR="004F0EEF" w:rsidRPr="00617B7C" w:rsidRDefault="002C0707" w:rsidP="002D21E1">
            <w:pPr>
              <w:spacing w:before="60" w:after="60"/>
              <w:rPr>
                <w:sz w:val="18"/>
                <w:szCs w:val="18"/>
              </w:rPr>
            </w:pPr>
            <w:r w:rsidRPr="00522C67">
              <w:rPr>
                <w:color w:val="000000"/>
                <w:sz w:val="18"/>
                <w:szCs w:val="18"/>
              </w:rPr>
              <w:t xml:space="preserve">A class practical or even a demo of a raw egg in water and syrup to show osmosis occurring (B2.1 a). The following </w:t>
            </w:r>
            <w:hyperlink r:id="rId23" w:history="1">
              <w:r w:rsidRPr="002D21E1">
                <w:rPr>
                  <w:rStyle w:val="Hyperlink"/>
                  <w:sz w:val="18"/>
                  <w:szCs w:val="18"/>
                </w:rPr>
                <w:t>link</w:t>
              </w:r>
            </w:hyperlink>
            <w:r w:rsidRPr="00522C67">
              <w:rPr>
                <w:color w:val="000000"/>
                <w:sz w:val="18"/>
                <w:szCs w:val="18"/>
              </w:rPr>
              <w:t xml:space="preserve"> contains a premade worksheet to allow learners to record their findings. It also provides more details for teachers. </w:t>
            </w:r>
          </w:p>
          <w:p w14:paraId="5FCB8F32" w14:textId="77777777" w:rsidR="004F0EEF" w:rsidRDefault="004F0EEF" w:rsidP="002C0707">
            <w:pPr>
              <w:spacing w:before="60" w:after="60"/>
              <w:rPr>
                <w:sz w:val="18"/>
                <w:szCs w:val="18"/>
              </w:rPr>
            </w:pPr>
          </w:p>
          <w:p w14:paraId="5FCB8F33" w14:textId="77777777" w:rsidR="002C0707" w:rsidRDefault="002C0707" w:rsidP="002C0707">
            <w:pPr>
              <w:spacing w:before="60" w:after="60"/>
              <w:rPr>
                <w:sz w:val="18"/>
                <w:szCs w:val="18"/>
              </w:rPr>
            </w:pPr>
            <w:r w:rsidRPr="00522C67">
              <w:rPr>
                <w:sz w:val="18"/>
                <w:szCs w:val="18"/>
              </w:rPr>
              <w:t xml:space="preserve">Point out to the students that </w:t>
            </w:r>
            <w:proofErr w:type="gramStart"/>
            <w:r w:rsidRPr="00522C67">
              <w:rPr>
                <w:sz w:val="18"/>
                <w:szCs w:val="18"/>
              </w:rPr>
              <w:t>the both</w:t>
            </w:r>
            <w:proofErr w:type="gramEnd"/>
            <w:r w:rsidRPr="00522C67">
              <w:rPr>
                <w:sz w:val="18"/>
                <w:szCs w:val="18"/>
              </w:rPr>
              <w:t xml:space="preserve"> of the above are forms of diffusion</w:t>
            </w:r>
            <w:r>
              <w:rPr>
                <w:sz w:val="18"/>
                <w:szCs w:val="18"/>
              </w:rPr>
              <w:t xml:space="preserve">. </w:t>
            </w:r>
            <w:r w:rsidRPr="00522C67">
              <w:rPr>
                <w:sz w:val="18"/>
                <w:szCs w:val="18"/>
              </w:rPr>
              <w:t>Moving from a high concentration/water potential to low.</w:t>
            </w:r>
          </w:p>
          <w:p w14:paraId="5FCB8F34" w14:textId="77777777" w:rsidR="002C0707" w:rsidRDefault="002C0707" w:rsidP="002C0707">
            <w:pPr>
              <w:spacing w:before="60" w:after="60"/>
              <w:rPr>
                <w:sz w:val="18"/>
                <w:szCs w:val="18"/>
              </w:rPr>
            </w:pPr>
            <w:r w:rsidRPr="00522C67">
              <w:rPr>
                <w:sz w:val="18"/>
                <w:szCs w:val="18"/>
              </w:rPr>
              <w:t>Demonstrating active transport is more difficult</w:t>
            </w:r>
            <w:r>
              <w:rPr>
                <w:sz w:val="18"/>
                <w:szCs w:val="18"/>
              </w:rPr>
              <w:t xml:space="preserve">. </w:t>
            </w:r>
            <w:r w:rsidRPr="00522C67">
              <w:rPr>
                <w:sz w:val="18"/>
                <w:szCs w:val="18"/>
              </w:rPr>
              <w:t>This can be done using a kinaesthetic method</w:t>
            </w:r>
            <w:r>
              <w:rPr>
                <w:sz w:val="18"/>
                <w:szCs w:val="18"/>
              </w:rPr>
              <w:t xml:space="preserve">. </w:t>
            </w:r>
            <w:r w:rsidRPr="00522C67">
              <w:rPr>
                <w:sz w:val="18"/>
                <w:szCs w:val="18"/>
              </w:rPr>
              <w:t>Split the room into two using desks</w:t>
            </w:r>
            <w:r>
              <w:rPr>
                <w:sz w:val="18"/>
                <w:szCs w:val="18"/>
              </w:rPr>
              <w:t xml:space="preserve">. </w:t>
            </w:r>
            <w:r w:rsidRPr="00522C67">
              <w:rPr>
                <w:sz w:val="18"/>
                <w:szCs w:val="18"/>
              </w:rPr>
              <w:t>Have a 1.5 m gap between the desks</w:t>
            </w:r>
            <w:r>
              <w:rPr>
                <w:sz w:val="18"/>
                <w:szCs w:val="18"/>
              </w:rPr>
              <w:t xml:space="preserve">. </w:t>
            </w:r>
            <w:r w:rsidRPr="00522C67">
              <w:rPr>
                <w:sz w:val="18"/>
                <w:szCs w:val="18"/>
              </w:rPr>
              <w:t>Split the students evenly between the two halves of the room</w:t>
            </w:r>
            <w:r>
              <w:rPr>
                <w:sz w:val="18"/>
                <w:szCs w:val="18"/>
              </w:rPr>
              <w:t xml:space="preserve">. </w:t>
            </w:r>
            <w:r w:rsidRPr="00522C67">
              <w:rPr>
                <w:sz w:val="18"/>
                <w:szCs w:val="18"/>
              </w:rPr>
              <w:t xml:space="preserve">Ask if diffusion will </w:t>
            </w:r>
            <w:r w:rsidRPr="00522C67">
              <w:rPr>
                <w:rFonts w:eastAsia="Calibri"/>
                <w:sz w:val="18"/>
                <w:szCs w:val="18"/>
              </w:rPr>
              <w:t>occur</w:t>
            </w:r>
            <w:r>
              <w:rPr>
                <w:sz w:val="18"/>
                <w:szCs w:val="18"/>
              </w:rPr>
              <w:t xml:space="preserve">. </w:t>
            </w:r>
            <w:r w:rsidRPr="00522C67">
              <w:rPr>
                <w:sz w:val="18"/>
                <w:szCs w:val="18"/>
              </w:rPr>
              <w:t xml:space="preserve">How can we move learners if equilibrium has been </w:t>
            </w:r>
            <w:proofErr w:type="gramStart"/>
            <w:r w:rsidRPr="00522C67">
              <w:rPr>
                <w:sz w:val="18"/>
                <w:szCs w:val="18"/>
              </w:rPr>
              <w:t>achieved</w:t>
            </w:r>
            <w:r>
              <w:rPr>
                <w:sz w:val="18"/>
                <w:szCs w:val="18"/>
              </w:rPr>
              <w:t>.</w:t>
            </w:r>
            <w:proofErr w:type="gramEnd"/>
            <w:r>
              <w:rPr>
                <w:sz w:val="18"/>
                <w:szCs w:val="18"/>
              </w:rPr>
              <w:t xml:space="preserve"> </w:t>
            </w:r>
            <w:r w:rsidRPr="00522C67">
              <w:rPr>
                <w:sz w:val="18"/>
                <w:szCs w:val="18"/>
              </w:rPr>
              <w:t>You would need a pump</w:t>
            </w:r>
          </w:p>
          <w:p w14:paraId="5FCB8F35" w14:textId="77777777" w:rsidR="002C0707" w:rsidRPr="002C0707" w:rsidRDefault="002C0707" w:rsidP="002C0707">
            <w:pPr>
              <w:spacing w:before="120"/>
              <w:rPr>
                <w:rFonts w:eastAsia="Calibri"/>
                <w:b/>
                <w:sz w:val="18"/>
                <w:szCs w:val="18"/>
              </w:rPr>
            </w:pPr>
            <w:r w:rsidRPr="002C0707">
              <w:rPr>
                <w:rFonts w:eastAsia="Calibri"/>
                <w:b/>
                <w:sz w:val="18"/>
                <w:szCs w:val="18"/>
              </w:rPr>
              <w:t>Plenary</w:t>
            </w:r>
          </w:p>
          <w:p w14:paraId="5FCB8F36" w14:textId="1A0BF20D" w:rsidR="002C0707" w:rsidRPr="00522C67" w:rsidRDefault="002C0707" w:rsidP="002C0707">
            <w:pPr>
              <w:spacing w:before="60" w:after="60"/>
              <w:rPr>
                <w:color w:val="0000FF"/>
                <w:sz w:val="18"/>
                <w:szCs w:val="18"/>
              </w:rPr>
            </w:pPr>
            <w:r w:rsidRPr="00522C67">
              <w:rPr>
                <w:sz w:val="18"/>
                <w:szCs w:val="18"/>
              </w:rPr>
              <w:t xml:space="preserve">Watch the following video clip: </w:t>
            </w:r>
            <w:hyperlink r:id="rId24" w:history="1">
              <w:r w:rsidRPr="008D7487">
                <w:rPr>
                  <w:rStyle w:val="Hyperlink"/>
                  <w:color w:val="0000FF"/>
                  <w:sz w:val="18"/>
                  <w:szCs w:val="18"/>
                </w:rPr>
                <w:t>https://www.youtube.com/watch?v=gksjprsbj5o</w:t>
              </w:r>
            </w:hyperlink>
            <w:r w:rsidRPr="008D7487">
              <w:rPr>
                <w:rStyle w:val="A10"/>
                <w:rFonts w:cs="Arial"/>
                <w:sz w:val="18"/>
                <w:szCs w:val="18"/>
              </w:rPr>
              <w:t xml:space="preserve"> </w:t>
            </w:r>
          </w:p>
          <w:p w14:paraId="5FCB8F37" w14:textId="77777777" w:rsidR="002C0707" w:rsidRDefault="002C0707" w:rsidP="002C0707">
            <w:pPr>
              <w:spacing w:before="60" w:after="60"/>
              <w:rPr>
                <w:sz w:val="18"/>
                <w:szCs w:val="18"/>
              </w:rPr>
            </w:pPr>
            <w:r w:rsidRPr="00522C67">
              <w:rPr>
                <w:color w:val="000000"/>
                <w:sz w:val="18"/>
                <w:szCs w:val="18"/>
              </w:rPr>
              <w:t xml:space="preserve">this starts by looking at each process separately and then, compares them together and shows how they differ. </w:t>
            </w:r>
          </w:p>
          <w:p w14:paraId="5FCB8F38" w14:textId="77777777" w:rsidR="002C0707" w:rsidRDefault="002C0707" w:rsidP="002C0707">
            <w:pPr>
              <w:spacing w:before="60" w:after="60"/>
              <w:rPr>
                <w:sz w:val="18"/>
                <w:szCs w:val="18"/>
              </w:rPr>
            </w:pPr>
            <w:r w:rsidRPr="00522C67">
              <w:rPr>
                <w:sz w:val="18"/>
                <w:szCs w:val="18"/>
              </w:rPr>
              <w:t>Students can then define each form of transport</w:t>
            </w:r>
            <w:r>
              <w:rPr>
                <w:sz w:val="18"/>
                <w:szCs w:val="18"/>
              </w:rPr>
              <w:t xml:space="preserve">. </w:t>
            </w:r>
            <w:r w:rsidRPr="00522C67">
              <w:rPr>
                <w:sz w:val="18"/>
                <w:szCs w:val="18"/>
              </w:rPr>
              <w:t xml:space="preserve">They can then complete a table of comparison between of these </w:t>
            </w:r>
            <w:r w:rsidRPr="00522C67">
              <w:rPr>
                <w:rFonts w:eastAsia="Calibri"/>
                <w:sz w:val="18"/>
                <w:szCs w:val="18"/>
              </w:rPr>
              <w:t>methods</w:t>
            </w:r>
            <w:r w:rsidRPr="00522C67">
              <w:rPr>
                <w:sz w:val="18"/>
                <w:szCs w:val="18"/>
              </w:rPr>
              <w:t>.</w:t>
            </w:r>
          </w:p>
          <w:p w14:paraId="5FCB8F39" w14:textId="77777777" w:rsidR="002C0707" w:rsidRPr="00522C67" w:rsidRDefault="002C0707" w:rsidP="002C0707">
            <w:pPr>
              <w:spacing w:before="60" w:after="60"/>
              <w:rPr>
                <w:i/>
                <w:sz w:val="18"/>
                <w:szCs w:val="18"/>
              </w:rPr>
            </w:pPr>
            <w:r w:rsidRPr="002C0707">
              <w:rPr>
                <w:rFonts w:eastAsia="Calibri"/>
                <w:b/>
                <w:sz w:val="18"/>
                <w:szCs w:val="18"/>
              </w:rPr>
              <w:t>Homework</w:t>
            </w:r>
            <w:r w:rsidRPr="00522C67">
              <w:rPr>
                <w:sz w:val="18"/>
                <w:szCs w:val="18"/>
              </w:rPr>
              <w:t xml:space="preserve"> Learn the definitions of diffusion, osmosis and active transport.</w:t>
            </w:r>
          </w:p>
        </w:tc>
        <w:tc>
          <w:tcPr>
            <w:tcW w:w="3207" w:type="dxa"/>
          </w:tcPr>
          <w:p w14:paraId="5FCB8F3A" w14:textId="77777777" w:rsidR="002C0707" w:rsidRPr="00522C67" w:rsidRDefault="002C0707" w:rsidP="00522C67">
            <w:pPr>
              <w:spacing w:before="60" w:after="60"/>
              <w:rPr>
                <w:sz w:val="18"/>
                <w:szCs w:val="18"/>
              </w:rPr>
            </w:pPr>
          </w:p>
        </w:tc>
      </w:tr>
      <w:tr w:rsidR="00522C67" w:rsidRPr="002A2E96" w14:paraId="5FCB8F4B" w14:textId="77777777" w:rsidTr="00CA5244">
        <w:trPr>
          <w:cantSplit/>
        </w:trPr>
        <w:tc>
          <w:tcPr>
            <w:tcW w:w="1404" w:type="dxa"/>
          </w:tcPr>
          <w:p w14:paraId="5FCB8F3C" w14:textId="77777777" w:rsidR="00522C67" w:rsidRPr="00522C67" w:rsidRDefault="00522C67" w:rsidP="00522C67">
            <w:pPr>
              <w:spacing w:before="60" w:after="60"/>
              <w:rPr>
                <w:sz w:val="18"/>
                <w:szCs w:val="18"/>
              </w:rPr>
            </w:pPr>
            <w:r w:rsidRPr="00522C67">
              <w:rPr>
                <w:sz w:val="18"/>
                <w:szCs w:val="18"/>
              </w:rPr>
              <w:lastRenderedPageBreak/>
              <w:t>2</w:t>
            </w:r>
          </w:p>
        </w:tc>
        <w:tc>
          <w:tcPr>
            <w:tcW w:w="2693" w:type="dxa"/>
          </w:tcPr>
          <w:p w14:paraId="5FCB8F3D" w14:textId="77777777" w:rsidR="00522C67" w:rsidRDefault="00522C67" w:rsidP="00522C67">
            <w:pPr>
              <w:spacing w:before="60" w:after="60"/>
              <w:rPr>
                <w:sz w:val="18"/>
                <w:szCs w:val="18"/>
              </w:rPr>
            </w:pPr>
            <w:r w:rsidRPr="00522C67">
              <w:rPr>
                <w:sz w:val="18"/>
                <w:szCs w:val="18"/>
              </w:rPr>
              <w:t>B2.1a explain how substances are transported into and out of cells through diffusion, osmosis and active transport examples of substances moved, direction of movement, concentration gradients and use of the term water potential (no mathematical use of water potential required)</w:t>
            </w:r>
          </w:p>
          <w:p w14:paraId="5FCB8F3E" w14:textId="77777777" w:rsidR="00522C67" w:rsidRPr="00522C67" w:rsidRDefault="00522C67" w:rsidP="00522C67">
            <w:pPr>
              <w:spacing w:before="60" w:after="60"/>
              <w:rPr>
                <w:sz w:val="18"/>
                <w:szCs w:val="18"/>
              </w:rPr>
            </w:pPr>
            <w:r w:rsidRPr="00522C67">
              <w:rPr>
                <w:sz w:val="18"/>
                <w:szCs w:val="18"/>
              </w:rPr>
              <w:t xml:space="preserve">BM2.1i use percentiles and calculate percentage gain and loss of mass </w:t>
            </w:r>
          </w:p>
          <w:p w14:paraId="5FCB8F3F" w14:textId="77777777" w:rsidR="00522C67" w:rsidRPr="00522C67" w:rsidRDefault="00522C67" w:rsidP="00522C67">
            <w:pPr>
              <w:spacing w:before="60" w:after="60"/>
              <w:rPr>
                <w:sz w:val="18"/>
                <w:szCs w:val="18"/>
              </w:rPr>
            </w:pPr>
            <w:r w:rsidRPr="00522C67">
              <w:rPr>
                <w:sz w:val="18"/>
                <w:szCs w:val="18"/>
              </w:rPr>
              <w:t>M1c</w:t>
            </w:r>
          </w:p>
        </w:tc>
        <w:tc>
          <w:tcPr>
            <w:tcW w:w="8080" w:type="dxa"/>
          </w:tcPr>
          <w:p w14:paraId="5FCB8F40" w14:textId="77777777" w:rsidR="00522C67" w:rsidRPr="002C0707" w:rsidRDefault="00522C67" w:rsidP="00522C67">
            <w:pPr>
              <w:spacing w:before="60" w:after="60"/>
              <w:rPr>
                <w:b/>
                <w:i/>
                <w:sz w:val="18"/>
                <w:szCs w:val="18"/>
              </w:rPr>
            </w:pPr>
            <w:r w:rsidRPr="002C0707">
              <w:rPr>
                <w:b/>
                <w:i/>
                <w:sz w:val="18"/>
                <w:szCs w:val="18"/>
              </w:rPr>
              <w:t>Can cells get bigger?</w:t>
            </w:r>
          </w:p>
          <w:p w14:paraId="5FCB8F41"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42" w14:textId="77777777" w:rsidR="00522C67" w:rsidRDefault="00522C67" w:rsidP="00522C67">
            <w:pPr>
              <w:spacing w:before="60" w:after="60"/>
              <w:rPr>
                <w:sz w:val="18"/>
                <w:szCs w:val="18"/>
              </w:rPr>
            </w:pPr>
            <w:r w:rsidRPr="00522C67">
              <w:rPr>
                <w:sz w:val="18"/>
                <w:szCs w:val="18"/>
              </w:rPr>
              <w:t xml:space="preserve">Get students </w:t>
            </w:r>
            <w:r w:rsidRPr="00522C67">
              <w:rPr>
                <w:rFonts w:eastAsia="Calibri"/>
                <w:sz w:val="18"/>
                <w:szCs w:val="18"/>
              </w:rPr>
              <w:t>to</w:t>
            </w:r>
            <w:r w:rsidRPr="00522C67">
              <w:rPr>
                <w:sz w:val="18"/>
                <w:szCs w:val="18"/>
              </w:rPr>
              <w:t xml:space="preserve"> write down a definition of osmosis.</w:t>
            </w:r>
          </w:p>
          <w:p w14:paraId="5FCB8F43"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44" w14:textId="77777777" w:rsidR="00522C67" w:rsidRDefault="00522C67" w:rsidP="00522C67">
            <w:pPr>
              <w:spacing w:before="60" w:after="60"/>
              <w:rPr>
                <w:sz w:val="18"/>
                <w:szCs w:val="18"/>
              </w:rPr>
            </w:pPr>
            <w:r w:rsidRPr="00522C67">
              <w:rPr>
                <w:sz w:val="18"/>
                <w:szCs w:val="18"/>
              </w:rPr>
              <w:t xml:space="preserve">Practical </w:t>
            </w:r>
            <w:r w:rsidRPr="00522C67">
              <w:rPr>
                <w:rFonts w:eastAsia="Calibri"/>
                <w:sz w:val="18"/>
                <w:szCs w:val="18"/>
              </w:rPr>
              <w:t>investigation</w:t>
            </w:r>
            <w:r w:rsidRPr="00522C67">
              <w:rPr>
                <w:sz w:val="18"/>
                <w:szCs w:val="18"/>
              </w:rPr>
              <w:t xml:space="preserve"> of osmosis in potato chips (PAG 8).</w:t>
            </w:r>
          </w:p>
          <w:p w14:paraId="5FCB8F45" w14:textId="77777777" w:rsidR="00522C67" w:rsidRPr="00CF4C2B" w:rsidRDefault="00522C67" w:rsidP="00CF4C2B">
            <w:pPr>
              <w:spacing w:before="120"/>
              <w:rPr>
                <w:rFonts w:eastAsia="Calibri"/>
                <w:b/>
                <w:sz w:val="18"/>
                <w:szCs w:val="18"/>
              </w:rPr>
            </w:pPr>
            <w:r w:rsidRPr="00CF4C2B">
              <w:rPr>
                <w:rFonts w:eastAsia="Calibri"/>
                <w:b/>
                <w:sz w:val="18"/>
                <w:szCs w:val="18"/>
              </w:rPr>
              <w:t>Plenary</w:t>
            </w:r>
          </w:p>
          <w:p w14:paraId="5FCB8F46" w14:textId="77777777" w:rsidR="00522C67" w:rsidRDefault="00522C67" w:rsidP="00522C67">
            <w:pPr>
              <w:spacing w:before="60" w:after="60"/>
              <w:rPr>
                <w:sz w:val="18"/>
                <w:szCs w:val="18"/>
              </w:rPr>
            </w:pPr>
            <w:r w:rsidRPr="00522C67">
              <w:rPr>
                <w:sz w:val="18"/>
                <w:szCs w:val="18"/>
              </w:rPr>
              <w:t xml:space="preserve">Determine the </w:t>
            </w:r>
            <w:r w:rsidRPr="00522C67">
              <w:rPr>
                <w:rFonts w:eastAsia="Calibri"/>
                <w:sz w:val="18"/>
                <w:szCs w:val="18"/>
              </w:rPr>
              <w:t>concentration</w:t>
            </w:r>
            <w:r w:rsidRPr="00522C67">
              <w:rPr>
                <w:sz w:val="18"/>
                <w:szCs w:val="18"/>
              </w:rPr>
              <w:t xml:space="preserve"> of the potato chip.</w:t>
            </w:r>
          </w:p>
          <w:p w14:paraId="5FCB8F47" w14:textId="77777777" w:rsidR="00522C67" w:rsidRPr="00522C67" w:rsidRDefault="00522C67" w:rsidP="00522C67">
            <w:pPr>
              <w:spacing w:before="60" w:after="60"/>
              <w:rPr>
                <w:sz w:val="18"/>
                <w:szCs w:val="18"/>
              </w:rPr>
            </w:pPr>
            <w:r w:rsidRPr="00522C67">
              <w:rPr>
                <w:sz w:val="18"/>
                <w:szCs w:val="18"/>
              </w:rPr>
              <w:t xml:space="preserve">Homework investigate how the ancient Egyptians </w:t>
            </w:r>
            <w:r w:rsidRPr="00522C67">
              <w:rPr>
                <w:rFonts w:eastAsia="Calibri"/>
                <w:sz w:val="18"/>
                <w:szCs w:val="18"/>
              </w:rPr>
              <w:t>mummified</w:t>
            </w:r>
            <w:r w:rsidRPr="00522C67">
              <w:rPr>
                <w:sz w:val="18"/>
                <w:szCs w:val="18"/>
              </w:rPr>
              <w:t xml:space="preserve"> their pharaohs.</w:t>
            </w:r>
          </w:p>
        </w:tc>
        <w:tc>
          <w:tcPr>
            <w:tcW w:w="3207" w:type="dxa"/>
          </w:tcPr>
          <w:p w14:paraId="5FCB8F48" w14:textId="77777777" w:rsidR="00522C67" w:rsidRDefault="00522C67" w:rsidP="00522C67">
            <w:pPr>
              <w:spacing w:before="60" w:after="60"/>
              <w:rPr>
                <w:sz w:val="18"/>
                <w:szCs w:val="18"/>
              </w:rPr>
            </w:pPr>
            <w:r w:rsidRPr="00522C67">
              <w:rPr>
                <w:sz w:val="18"/>
                <w:szCs w:val="18"/>
              </w:rPr>
              <w:t>Working scientifically codes: WS2a, WS2b, WS2c, WS2d</w:t>
            </w:r>
          </w:p>
          <w:p w14:paraId="5FCB8F49" w14:textId="77777777" w:rsidR="00522C67" w:rsidRDefault="00522C67" w:rsidP="00522C67">
            <w:pPr>
              <w:spacing w:before="60" w:after="60"/>
              <w:rPr>
                <w:sz w:val="18"/>
                <w:szCs w:val="18"/>
              </w:rPr>
            </w:pPr>
            <w:r w:rsidRPr="00522C67">
              <w:rPr>
                <w:sz w:val="18"/>
                <w:szCs w:val="18"/>
              </w:rPr>
              <w:t>Prior knowledge from the KS3 programme of study:</w:t>
            </w:r>
          </w:p>
          <w:p w14:paraId="5FCB8F4A"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role of diffusion in the movement of materials in and between cells</w:t>
            </w:r>
          </w:p>
        </w:tc>
      </w:tr>
      <w:tr w:rsidR="00522C67" w:rsidRPr="002A2E96" w14:paraId="5FCB8F5F" w14:textId="77777777" w:rsidTr="00CA5244">
        <w:trPr>
          <w:cantSplit/>
        </w:trPr>
        <w:tc>
          <w:tcPr>
            <w:tcW w:w="1404" w:type="dxa"/>
          </w:tcPr>
          <w:p w14:paraId="5FCB8F4C" w14:textId="77777777" w:rsidR="00522C67" w:rsidRPr="00522C67" w:rsidRDefault="00522C67" w:rsidP="00522C67">
            <w:pPr>
              <w:spacing w:before="60" w:after="60"/>
              <w:rPr>
                <w:sz w:val="18"/>
                <w:szCs w:val="18"/>
              </w:rPr>
            </w:pPr>
            <w:r w:rsidRPr="00522C67">
              <w:rPr>
                <w:sz w:val="18"/>
                <w:szCs w:val="18"/>
              </w:rPr>
              <w:t>3</w:t>
            </w:r>
          </w:p>
        </w:tc>
        <w:tc>
          <w:tcPr>
            <w:tcW w:w="2693" w:type="dxa"/>
          </w:tcPr>
          <w:p w14:paraId="5FCB8F4D" w14:textId="77777777" w:rsidR="00522C67" w:rsidRPr="00522C67" w:rsidRDefault="00522C67" w:rsidP="00522C67">
            <w:pPr>
              <w:spacing w:before="60" w:after="60"/>
              <w:rPr>
                <w:sz w:val="18"/>
                <w:szCs w:val="18"/>
              </w:rPr>
            </w:pPr>
            <w:r w:rsidRPr="00522C67">
              <w:rPr>
                <w:sz w:val="18"/>
                <w:szCs w:val="18"/>
              </w:rPr>
              <w:t>B2.1b describe the process of mitosis in growth, including the cell cycle the stages of the cell cycle as DNA replication, movement of chromosomes, followed by the growth of the cell</w:t>
            </w:r>
          </w:p>
        </w:tc>
        <w:tc>
          <w:tcPr>
            <w:tcW w:w="8080" w:type="dxa"/>
          </w:tcPr>
          <w:p w14:paraId="5FCB8F4E" w14:textId="77777777" w:rsidR="00522C67" w:rsidRPr="002C0707" w:rsidRDefault="00522C67" w:rsidP="00522C67">
            <w:pPr>
              <w:spacing w:before="60" w:after="60"/>
              <w:rPr>
                <w:b/>
                <w:i/>
                <w:sz w:val="18"/>
                <w:szCs w:val="18"/>
              </w:rPr>
            </w:pPr>
            <w:r w:rsidRPr="002C0707">
              <w:rPr>
                <w:b/>
                <w:i/>
                <w:sz w:val="18"/>
                <w:szCs w:val="18"/>
              </w:rPr>
              <w:t>Can we make more cells?</w:t>
            </w:r>
          </w:p>
          <w:p w14:paraId="5FCB8F4F"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50"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51" w14:textId="77777777" w:rsidR="00522C67" w:rsidRPr="00522C67" w:rsidRDefault="00522C67" w:rsidP="00522C67">
            <w:pPr>
              <w:spacing w:before="60" w:after="60"/>
              <w:rPr>
                <w:sz w:val="18"/>
                <w:szCs w:val="18"/>
              </w:rPr>
            </w:pPr>
            <w:r w:rsidRPr="00522C67">
              <w:rPr>
                <w:rFonts w:eastAsia="Calibri"/>
                <w:sz w:val="18"/>
                <w:szCs w:val="18"/>
              </w:rPr>
              <w:t>Demonstrate</w:t>
            </w:r>
            <w:r w:rsidRPr="00522C67">
              <w:rPr>
                <w:sz w:val="18"/>
                <w:szCs w:val="18"/>
              </w:rPr>
              <w:t xml:space="preserve"> the process of mitosis kinaesthetically using shoes:</w:t>
            </w:r>
          </w:p>
          <w:p w14:paraId="5FCB8F52" w14:textId="77777777" w:rsidR="00522C67" w:rsidRDefault="00CA5244" w:rsidP="00522C67">
            <w:pPr>
              <w:rPr>
                <w:sz w:val="18"/>
                <w:szCs w:val="18"/>
              </w:rPr>
            </w:pPr>
            <w:hyperlink r:id="rId25" w:history="1">
              <w:r w:rsidR="00CF4C2B" w:rsidRPr="008D7487">
                <w:rPr>
                  <w:rStyle w:val="Hyperlink"/>
                  <w:color w:val="0000FF"/>
                  <w:sz w:val="18"/>
                  <w:szCs w:val="18"/>
                </w:rPr>
                <w:t>http://www.ocr.org.uk/Images/298837-scaling-up-learner-and-teacher-resources.zip</w:t>
              </w:r>
            </w:hyperlink>
            <w:r w:rsidR="00CF4C2B" w:rsidRPr="008D7487">
              <w:rPr>
                <w:color w:val="0000FF"/>
                <w:sz w:val="18"/>
                <w:szCs w:val="18"/>
              </w:rPr>
              <w:t xml:space="preserve"> </w:t>
            </w:r>
          </w:p>
          <w:p w14:paraId="5FCB8F53" w14:textId="77777777" w:rsidR="00522C67" w:rsidRPr="00CF4C2B" w:rsidRDefault="00522C67" w:rsidP="00CF4C2B">
            <w:pPr>
              <w:spacing w:before="120"/>
              <w:rPr>
                <w:rFonts w:eastAsia="Calibri"/>
                <w:b/>
                <w:sz w:val="18"/>
                <w:szCs w:val="18"/>
              </w:rPr>
            </w:pPr>
            <w:r w:rsidRPr="00CF4C2B">
              <w:rPr>
                <w:rFonts w:eastAsia="Calibri"/>
                <w:b/>
                <w:sz w:val="18"/>
                <w:szCs w:val="18"/>
              </w:rPr>
              <w:t>Investigating mitosis in allium</w:t>
            </w:r>
          </w:p>
          <w:p w14:paraId="5FCB8F54" w14:textId="3CA28930" w:rsidR="00522C67" w:rsidRPr="00522C67" w:rsidRDefault="00522C67" w:rsidP="00522C67">
            <w:pPr>
              <w:spacing w:before="60" w:after="60"/>
              <w:rPr>
                <w:sz w:val="18"/>
                <w:szCs w:val="18"/>
              </w:rPr>
            </w:pPr>
            <w:r w:rsidRPr="00522C67">
              <w:rPr>
                <w:sz w:val="18"/>
                <w:szCs w:val="18"/>
              </w:rPr>
              <w:t xml:space="preserve">A variety of class </w:t>
            </w:r>
            <w:proofErr w:type="spellStart"/>
            <w:r w:rsidRPr="00522C67">
              <w:rPr>
                <w:sz w:val="18"/>
                <w:szCs w:val="18"/>
              </w:rPr>
              <w:t>practicals</w:t>
            </w:r>
            <w:proofErr w:type="spellEnd"/>
            <w:r w:rsidRPr="00522C67">
              <w:rPr>
                <w:sz w:val="18"/>
                <w:szCs w:val="18"/>
              </w:rPr>
              <w:t xml:space="preserve"> and demonstrations are available from the Royal Society of </w:t>
            </w:r>
            <w:r w:rsidRPr="00522C67">
              <w:rPr>
                <w:rFonts w:eastAsia="Calibri"/>
                <w:sz w:val="18"/>
                <w:szCs w:val="18"/>
              </w:rPr>
              <w:t>Biology</w:t>
            </w:r>
            <w:r w:rsidRPr="00522C67">
              <w:rPr>
                <w:sz w:val="18"/>
                <w:szCs w:val="18"/>
              </w:rPr>
              <w:t xml:space="preserve"> </w:t>
            </w:r>
            <w:hyperlink r:id="rId26" w:history="1">
              <w:r w:rsidR="005C3A38" w:rsidRPr="008D7487">
                <w:rPr>
                  <w:rStyle w:val="Hyperlink"/>
                  <w:color w:val="0000FF"/>
                  <w:sz w:val="18"/>
                  <w:szCs w:val="18"/>
                </w:rPr>
                <w:t>here</w:t>
              </w:r>
            </w:hyperlink>
            <w:r w:rsidR="005C3A38">
              <w:rPr>
                <w:sz w:val="18"/>
                <w:szCs w:val="18"/>
              </w:rPr>
              <w:t>.</w:t>
            </w:r>
            <w:r w:rsidR="00A44976">
              <w:rPr>
                <w:sz w:val="18"/>
                <w:szCs w:val="18"/>
              </w:rPr>
              <w:t xml:space="preserve"> This </w:t>
            </w:r>
            <w:hyperlink r:id="rId27" w:history="1">
              <w:r w:rsidR="00A44976" w:rsidRPr="008D7487">
                <w:rPr>
                  <w:rStyle w:val="Hyperlink"/>
                  <w:color w:val="0000FF"/>
                  <w:sz w:val="18"/>
                  <w:szCs w:val="18"/>
                </w:rPr>
                <w:t>video</w:t>
              </w:r>
            </w:hyperlink>
            <w:r w:rsidR="00A44976">
              <w:rPr>
                <w:sz w:val="18"/>
                <w:szCs w:val="18"/>
              </w:rPr>
              <w:t xml:space="preserve"> also demonstrates the practical.</w:t>
            </w:r>
          </w:p>
          <w:p w14:paraId="5FCB8F57" w14:textId="77777777" w:rsidR="00522C67" w:rsidRPr="00522C67" w:rsidRDefault="00522C67" w:rsidP="00522C67">
            <w:pPr>
              <w:spacing w:before="60" w:after="60"/>
              <w:rPr>
                <w:sz w:val="18"/>
                <w:szCs w:val="18"/>
              </w:rPr>
            </w:pPr>
            <w:r w:rsidRPr="00522C67">
              <w:rPr>
                <w:sz w:val="18"/>
                <w:szCs w:val="18"/>
              </w:rPr>
              <w:t xml:space="preserve">The following animation can be used to illustrate mitosis: </w:t>
            </w:r>
            <w:hyperlink r:id="rId28" w:history="1">
              <w:r w:rsidR="00CF4C2B" w:rsidRPr="008D7487">
                <w:rPr>
                  <w:rStyle w:val="Hyperlink"/>
                  <w:color w:val="0000FF"/>
                  <w:sz w:val="18"/>
                  <w:szCs w:val="18"/>
                </w:rPr>
                <w:t>http://www.cellsalive.com/mitosis_js.htm</w:t>
              </w:r>
            </w:hyperlink>
            <w:r w:rsidR="00CF4C2B">
              <w:rPr>
                <w:sz w:val="18"/>
                <w:szCs w:val="18"/>
              </w:rPr>
              <w:t xml:space="preserve"> </w:t>
            </w:r>
          </w:p>
          <w:p w14:paraId="5FCB8F58" w14:textId="77777777" w:rsidR="00522C67" w:rsidRPr="00522C67" w:rsidRDefault="00522C67" w:rsidP="00522C67">
            <w:pPr>
              <w:spacing w:before="60" w:after="60"/>
              <w:rPr>
                <w:sz w:val="18"/>
                <w:szCs w:val="18"/>
              </w:rPr>
            </w:pPr>
            <w:r w:rsidRPr="00522C67">
              <w:rPr>
                <w:sz w:val="18"/>
                <w:szCs w:val="18"/>
              </w:rPr>
              <w:t>A clear animation on mitosis in detail. Includes a pause and play button. Can be used by</w:t>
            </w:r>
          </w:p>
          <w:p w14:paraId="5FCB8F59" w14:textId="77777777" w:rsidR="00522C67" w:rsidRDefault="00522C67" w:rsidP="00522C67">
            <w:pPr>
              <w:spacing w:before="60" w:after="60"/>
              <w:rPr>
                <w:sz w:val="18"/>
                <w:szCs w:val="18"/>
              </w:rPr>
            </w:pPr>
            <w:r w:rsidRPr="00522C67">
              <w:rPr>
                <w:sz w:val="18"/>
                <w:szCs w:val="18"/>
              </w:rPr>
              <w:t>learners as a revision tool or as a class.</w:t>
            </w:r>
          </w:p>
          <w:p w14:paraId="5FCB8F5B" w14:textId="77777777" w:rsidR="00CF4C2B" w:rsidRPr="00CF4C2B" w:rsidRDefault="00522C67" w:rsidP="00CF4C2B">
            <w:pPr>
              <w:spacing w:before="120"/>
              <w:rPr>
                <w:rFonts w:eastAsia="Calibri"/>
                <w:b/>
                <w:sz w:val="18"/>
                <w:szCs w:val="18"/>
              </w:rPr>
            </w:pPr>
            <w:r w:rsidRPr="00CF4C2B">
              <w:rPr>
                <w:rFonts w:eastAsia="Calibri"/>
                <w:b/>
                <w:sz w:val="18"/>
                <w:szCs w:val="18"/>
              </w:rPr>
              <w:t>Plenary</w:t>
            </w:r>
          </w:p>
        </w:tc>
        <w:tc>
          <w:tcPr>
            <w:tcW w:w="3207" w:type="dxa"/>
          </w:tcPr>
          <w:p w14:paraId="5FCB8F5C" w14:textId="77777777" w:rsidR="00522C67" w:rsidRDefault="00522C67" w:rsidP="00522C67">
            <w:pPr>
              <w:spacing w:before="60" w:after="60"/>
              <w:rPr>
                <w:sz w:val="18"/>
                <w:szCs w:val="18"/>
              </w:rPr>
            </w:pPr>
            <w:r w:rsidRPr="00522C67">
              <w:rPr>
                <w:sz w:val="18"/>
                <w:szCs w:val="18"/>
              </w:rPr>
              <w:t>Working scientifically codes: WS2a, WS2b, WS2c, WS2d</w:t>
            </w:r>
          </w:p>
          <w:p w14:paraId="5FCB8F5D" w14:textId="77777777" w:rsidR="00522C67" w:rsidRDefault="00522C67" w:rsidP="00522C67">
            <w:pPr>
              <w:spacing w:before="60" w:after="60"/>
              <w:rPr>
                <w:sz w:val="18"/>
                <w:szCs w:val="18"/>
              </w:rPr>
            </w:pPr>
            <w:r w:rsidRPr="00522C67">
              <w:rPr>
                <w:sz w:val="18"/>
                <w:szCs w:val="18"/>
              </w:rPr>
              <w:t>Prior knowledge from the KS3 programme of study:</w:t>
            </w:r>
          </w:p>
          <w:p w14:paraId="5FCB8F5E"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a simple model of chromosomes, genes and DNA in heredity, including the part played by Watson, Crick, Wilkins and Franklin in the development of the DNA model</w:t>
            </w:r>
          </w:p>
        </w:tc>
      </w:tr>
      <w:tr w:rsidR="00522C67" w:rsidRPr="002A2E96" w14:paraId="5FCB8F6F" w14:textId="77777777" w:rsidTr="00CA5244">
        <w:trPr>
          <w:cantSplit/>
        </w:trPr>
        <w:tc>
          <w:tcPr>
            <w:tcW w:w="1404" w:type="dxa"/>
          </w:tcPr>
          <w:p w14:paraId="5FCB8F60" w14:textId="77777777" w:rsidR="00522C67" w:rsidRPr="00522C67" w:rsidRDefault="00522C67" w:rsidP="00522C67">
            <w:pPr>
              <w:spacing w:before="60" w:after="60"/>
              <w:rPr>
                <w:sz w:val="18"/>
                <w:szCs w:val="18"/>
              </w:rPr>
            </w:pPr>
            <w:r w:rsidRPr="00522C67">
              <w:rPr>
                <w:sz w:val="18"/>
                <w:szCs w:val="18"/>
              </w:rPr>
              <w:lastRenderedPageBreak/>
              <w:t>4</w:t>
            </w:r>
          </w:p>
        </w:tc>
        <w:tc>
          <w:tcPr>
            <w:tcW w:w="2693" w:type="dxa"/>
          </w:tcPr>
          <w:p w14:paraId="5FCB8F61" w14:textId="77777777" w:rsidR="00522C67" w:rsidRPr="00522C67" w:rsidRDefault="00522C67" w:rsidP="00522C67">
            <w:pPr>
              <w:spacing w:before="60" w:after="60"/>
              <w:rPr>
                <w:sz w:val="18"/>
                <w:szCs w:val="18"/>
              </w:rPr>
            </w:pPr>
            <w:r w:rsidRPr="00522C67">
              <w:rPr>
                <w:sz w:val="18"/>
                <w:szCs w:val="18"/>
              </w:rPr>
              <w:t>B2.1b describe the process of mitosis in growth, including the cell cycle the stages of the cell cycle as DNA replication, movement of chromosomes, followed by the growth of the cell</w:t>
            </w:r>
          </w:p>
        </w:tc>
        <w:tc>
          <w:tcPr>
            <w:tcW w:w="8080" w:type="dxa"/>
          </w:tcPr>
          <w:p w14:paraId="5FCB8F62" w14:textId="77777777" w:rsidR="00522C67" w:rsidRPr="00CF4C2B" w:rsidRDefault="00522C67" w:rsidP="00CF4C2B">
            <w:pPr>
              <w:spacing w:before="60" w:after="60"/>
              <w:rPr>
                <w:b/>
                <w:i/>
                <w:sz w:val="18"/>
                <w:szCs w:val="18"/>
              </w:rPr>
            </w:pPr>
            <w:r w:rsidRPr="00CF4C2B">
              <w:rPr>
                <w:b/>
                <w:i/>
                <w:sz w:val="18"/>
                <w:szCs w:val="18"/>
              </w:rPr>
              <w:t xml:space="preserve">Cell cycle </w:t>
            </w:r>
          </w:p>
          <w:p w14:paraId="5FCB8F63"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64" w14:textId="77777777" w:rsidR="00522C67" w:rsidRDefault="00522C67" w:rsidP="00522C67">
            <w:pPr>
              <w:rPr>
                <w:sz w:val="18"/>
                <w:szCs w:val="18"/>
              </w:rPr>
            </w:pPr>
            <w:r w:rsidRPr="00522C67">
              <w:rPr>
                <w:sz w:val="18"/>
                <w:szCs w:val="18"/>
              </w:rPr>
              <w:t>Give students a lump of modelling clay and get them to roll it ball</w:t>
            </w:r>
            <w:r w:rsidR="002C0707">
              <w:rPr>
                <w:sz w:val="18"/>
                <w:szCs w:val="18"/>
              </w:rPr>
              <w:t xml:space="preserve">. </w:t>
            </w:r>
            <w:r w:rsidRPr="00522C67">
              <w:rPr>
                <w:sz w:val="18"/>
                <w:szCs w:val="18"/>
              </w:rPr>
              <w:t xml:space="preserve">What is the problem </w:t>
            </w:r>
            <w:r w:rsidR="00CF4C2B">
              <w:rPr>
                <w:sz w:val="18"/>
                <w:szCs w:val="18"/>
              </w:rPr>
              <w:t xml:space="preserve">with cell division by mitosis? </w:t>
            </w:r>
            <w:r w:rsidRPr="00522C67">
              <w:rPr>
                <w:sz w:val="18"/>
                <w:szCs w:val="18"/>
              </w:rPr>
              <w:t xml:space="preserve">If cells kept dividing like </w:t>
            </w:r>
            <w:proofErr w:type="gramStart"/>
            <w:r w:rsidRPr="00522C67">
              <w:rPr>
                <w:sz w:val="18"/>
                <w:szCs w:val="18"/>
              </w:rPr>
              <w:t>this</w:t>
            </w:r>
            <w:proofErr w:type="gramEnd"/>
            <w:r w:rsidRPr="00522C67">
              <w:rPr>
                <w:sz w:val="18"/>
                <w:szCs w:val="18"/>
              </w:rPr>
              <w:t xml:space="preserve"> they would get smaller and smaller.</w:t>
            </w:r>
          </w:p>
          <w:p w14:paraId="5FCB8F65"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66" w14:textId="77777777" w:rsidR="00522C67" w:rsidRDefault="00522C67" w:rsidP="00522C67">
            <w:pPr>
              <w:rPr>
                <w:sz w:val="18"/>
                <w:szCs w:val="18"/>
              </w:rPr>
            </w:pPr>
            <w:r w:rsidRPr="00522C67">
              <w:rPr>
                <w:sz w:val="18"/>
                <w:szCs w:val="18"/>
              </w:rPr>
              <w:t>Microscopic examination of mitosis in allium root tops</w:t>
            </w:r>
            <w:r w:rsidR="002C0707">
              <w:rPr>
                <w:sz w:val="18"/>
                <w:szCs w:val="18"/>
              </w:rPr>
              <w:t xml:space="preserve">. </w:t>
            </w:r>
            <w:r w:rsidRPr="00522C67">
              <w:rPr>
                <w:sz w:val="18"/>
                <w:szCs w:val="18"/>
              </w:rPr>
              <w:t>This can be done using root tip squashes</w:t>
            </w:r>
            <w:r w:rsidR="002C0707">
              <w:rPr>
                <w:sz w:val="18"/>
                <w:szCs w:val="18"/>
              </w:rPr>
              <w:t xml:space="preserve">. </w:t>
            </w:r>
            <w:r w:rsidRPr="00522C67">
              <w:rPr>
                <w:sz w:val="18"/>
                <w:szCs w:val="18"/>
              </w:rPr>
              <w:t>Learners should notice that recently divided cells are smaller and therefore need to grow</w:t>
            </w:r>
            <w:r w:rsidR="002C0707">
              <w:rPr>
                <w:sz w:val="18"/>
                <w:szCs w:val="18"/>
              </w:rPr>
              <w:t xml:space="preserve">. </w:t>
            </w:r>
            <w:r w:rsidRPr="00522C67">
              <w:rPr>
                <w:sz w:val="18"/>
                <w:szCs w:val="18"/>
              </w:rPr>
              <w:t xml:space="preserve">Students can draw cells at the different stages of mitosis </w:t>
            </w:r>
            <w:proofErr w:type="gramStart"/>
            <w:r w:rsidRPr="00522C67">
              <w:rPr>
                <w:sz w:val="18"/>
                <w:szCs w:val="18"/>
              </w:rPr>
              <w:t>and also</w:t>
            </w:r>
            <w:proofErr w:type="gramEnd"/>
            <w:r w:rsidRPr="00522C67">
              <w:rPr>
                <w:sz w:val="18"/>
                <w:szCs w:val="18"/>
              </w:rPr>
              <w:t xml:space="preserve"> sample the cells to determine which cells there are most of.</w:t>
            </w:r>
          </w:p>
          <w:p w14:paraId="5FCB8F67" w14:textId="77777777" w:rsidR="00522C67" w:rsidRPr="00CF4C2B" w:rsidRDefault="00522C67" w:rsidP="00CF4C2B">
            <w:pPr>
              <w:spacing w:before="120"/>
              <w:rPr>
                <w:rFonts w:eastAsia="Calibri"/>
                <w:b/>
                <w:sz w:val="18"/>
                <w:szCs w:val="18"/>
              </w:rPr>
            </w:pPr>
            <w:r w:rsidRPr="00CF4C2B">
              <w:rPr>
                <w:rFonts w:eastAsia="Calibri"/>
                <w:b/>
                <w:sz w:val="18"/>
                <w:szCs w:val="18"/>
              </w:rPr>
              <w:t>Plenary</w:t>
            </w:r>
          </w:p>
          <w:p w14:paraId="5FCB8F68" w14:textId="4955E94F" w:rsidR="004F0EEF" w:rsidRDefault="00D56687" w:rsidP="00522C67">
            <w:pPr>
              <w:rPr>
                <w:rStyle w:val="Hyperlink"/>
                <w:sz w:val="18"/>
                <w:szCs w:val="18"/>
              </w:rPr>
            </w:pPr>
            <w:r>
              <w:rPr>
                <w:sz w:val="18"/>
                <w:szCs w:val="18"/>
              </w:rPr>
              <w:t xml:space="preserve">This </w:t>
            </w:r>
            <w:hyperlink r:id="rId29" w:history="1">
              <w:r w:rsidRPr="008D7487">
                <w:rPr>
                  <w:rStyle w:val="Hyperlink"/>
                  <w:color w:val="0000FF"/>
                  <w:sz w:val="18"/>
                  <w:szCs w:val="18"/>
                </w:rPr>
                <w:t>interactive quiz</w:t>
              </w:r>
            </w:hyperlink>
            <w:r>
              <w:rPr>
                <w:sz w:val="18"/>
                <w:szCs w:val="18"/>
              </w:rPr>
              <w:t xml:space="preserve"> could be used as a class or individually to check understanding in the lesson.</w:t>
            </w:r>
          </w:p>
          <w:p w14:paraId="5FCB8F69" w14:textId="77777777" w:rsidR="00522C67" w:rsidRDefault="00374335" w:rsidP="00522C67">
            <w:pPr>
              <w:rPr>
                <w:sz w:val="18"/>
                <w:szCs w:val="18"/>
              </w:rPr>
            </w:pPr>
            <w:r>
              <w:rPr>
                <w:sz w:val="18"/>
                <w:szCs w:val="18"/>
              </w:rPr>
              <w:t xml:space="preserve"> </w:t>
            </w:r>
          </w:p>
          <w:p w14:paraId="5FCB8F6A" w14:textId="77777777" w:rsidR="00522C67" w:rsidRPr="00CF4C2B" w:rsidRDefault="00522C67" w:rsidP="00CF4C2B">
            <w:pPr>
              <w:spacing w:before="120"/>
              <w:rPr>
                <w:rFonts w:eastAsia="Calibri"/>
                <w:b/>
                <w:sz w:val="18"/>
                <w:szCs w:val="18"/>
              </w:rPr>
            </w:pPr>
            <w:r w:rsidRPr="00CF4C2B">
              <w:rPr>
                <w:rFonts w:eastAsia="Calibri"/>
                <w:b/>
                <w:sz w:val="18"/>
                <w:szCs w:val="18"/>
              </w:rPr>
              <w:t>Homework</w:t>
            </w:r>
          </w:p>
          <w:p w14:paraId="5FCB8F6B" w14:textId="77777777" w:rsidR="00522C67" w:rsidRPr="00522C67" w:rsidRDefault="00522C67" w:rsidP="00522C67">
            <w:pPr>
              <w:spacing w:before="60" w:after="60"/>
              <w:rPr>
                <w:sz w:val="18"/>
                <w:szCs w:val="18"/>
              </w:rPr>
            </w:pPr>
            <w:r w:rsidRPr="00522C67">
              <w:rPr>
                <w:sz w:val="18"/>
                <w:szCs w:val="18"/>
              </w:rPr>
              <w:t>Find details of an unusual cell</w:t>
            </w:r>
            <w:r w:rsidR="002C0707">
              <w:rPr>
                <w:sz w:val="18"/>
                <w:szCs w:val="18"/>
              </w:rPr>
              <w:t xml:space="preserve">. </w:t>
            </w:r>
            <w:r w:rsidRPr="00522C67">
              <w:rPr>
                <w:sz w:val="18"/>
                <w:szCs w:val="18"/>
              </w:rPr>
              <w:t xml:space="preserve">This can </w:t>
            </w:r>
            <w:r w:rsidR="00CF4C2B">
              <w:rPr>
                <w:sz w:val="18"/>
                <w:szCs w:val="18"/>
              </w:rPr>
              <w:t>be a plant cell, an animal cell</w:t>
            </w:r>
            <w:r w:rsidRPr="00522C67">
              <w:rPr>
                <w:sz w:val="18"/>
                <w:szCs w:val="18"/>
              </w:rPr>
              <w:t xml:space="preserve">, a bacterial cell a fungal cell or a </w:t>
            </w:r>
            <w:r w:rsidRPr="00522C67">
              <w:rPr>
                <w:rFonts w:eastAsia="Calibri"/>
                <w:sz w:val="18"/>
                <w:szCs w:val="18"/>
              </w:rPr>
              <w:t>protist</w:t>
            </w:r>
            <w:r w:rsidR="00CF4C2B">
              <w:rPr>
                <w:sz w:val="18"/>
                <w:szCs w:val="18"/>
              </w:rPr>
              <w:t>.</w:t>
            </w:r>
          </w:p>
        </w:tc>
        <w:tc>
          <w:tcPr>
            <w:tcW w:w="3207" w:type="dxa"/>
          </w:tcPr>
          <w:p w14:paraId="5FCB8F6C" w14:textId="77777777" w:rsidR="00522C67" w:rsidRDefault="00522C67" w:rsidP="00522C67">
            <w:pPr>
              <w:spacing w:before="60" w:after="60"/>
              <w:rPr>
                <w:sz w:val="18"/>
                <w:szCs w:val="18"/>
              </w:rPr>
            </w:pPr>
            <w:r w:rsidRPr="00522C67">
              <w:rPr>
                <w:sz w:val="18"/>
                <w:szCs w:val="18"/>
              </w:rPr>
              <w:t>Working scientifically codes: WS2a, WS2b, WS2c, WS2d</w:t>
            </w:r>
          </w:p>
          <w:p w14:paraId="5FCB8F6D" w14:textId="77777777" w:rsidR="00522C67" w:rsidRDefault="00522C67" w:rsidP="00522C67">
            <w:pPr>
              <w:spacing w:before="60" w:after="60"/>
              <w:rPr>
                <w:sz w:val="18"/>
                <w:szCs w:val="18"/>
              </w:rPr>
            </w:pPr>
            <w:r w:rsidRPr="00522C67">
              <w:rPr>
                <w:sz w:val="18"/>
                <w:szCs w:val="18"/>
              </w:rPr>
              <w:t>Prior knowledge from the KS3 programme of study:</w:t>
            </w:r>
          </w:p>
          <w:p w14:paraId="5FCB8F6E"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a simple model of chromosomes, genes and DNA in heredity, including the part played by Watson, Crick, Wilkins and Franklin in the development of the DNA model</w:t>
            </w:r>
          </w:p>
        </w:tc>
      </w:tr>
      <w:tr w:rsidR="00522C67" w:rsidRPr="002A2E96" w14:paraId="5FCB8F86" w14:textId="77777777" w:rsidTr="00CA5244">
        <w:trPr>
          <w:cantSplit/>
        </w:trPr>
        <w:tc>
          <w:tcPr>
            <w:tcW w:w="1404" w:type="dxa"/>
          </w:tcPr>
          <w:p w14:paraId="5FCB8F70" w14:textId="77777777" w:rsidR="00522C67" w:rsidRPr="00522C67" w:rsidRDefault="00522C67" w:rsidP="00522C67">
            <w:pPr>
              <w:spacing w:before="60" w:after="60"/>
              <w:rPr>
                <w:sz w:val="18"/>
                <w:szCs w:val="18"/>
              </w:rPr>
            </w:pPr>
            <w:r w:rsidRPr="00522C67">
              <w:rPr>
                <w:sz w:val="18"/>
                <w:szCs w:val="18"/>
              </w:rPr>
              <w:lastRenderedPageBreak/>
              <w:t>5</w:t>
            </w:r>
          </w:p>
        </w:tc>
        <w:tc>
          <w:tcPr>
            <w:tcW w:w="2693" w:type="dxa"/>
          </w:tcPr>
          <w:p w14:paraId="5FCB8F71" w14:textId="77777777" w:rsidR="00522C67" w:rsidRDefault="00522C67" w:rsidP="00522C67">
            <w:pPr>
              <w:spacing w:before="60" w:after="60"/>
              <w:rPr>
                <w:sz w:val="18"/>
                <w:szCs w:val="18"/>
              </w:rPr>
            </w:pPr>
            <w:r w:rsidRPr="00522C67">
              <w:rPr>
                <w:sz w:val="18"/>
                <w:szCs w:val="18"/>
              </w:rPr>
              <w:t>B2.1c explain the importance of cell differentiation to include the production of specialised cells allowing organisms to become more efficient and examples of specialised cells</w:t>
            </w:r>
          </w:p>
          <w:p w14:paraId="5FCB8F72" w14:textId="77777777" w:rsidR="00522C67" w:rsidRPr="00522C67" w:rsidRDefault="00522C67" w:rsidP="00522C67">
            <w:pPr>
              <w:spacing w:before="60" w:after="60"/>
              <w:rPr>
                <w:sz w:val="18"/>
                <w:szCs w:val="18"/>
              </w:rPr>
            </w:pPr>
            <w:r w:rsidRPr="00522C67">
              <w:rPr>
                <w:sz w:val="18"/>
                <w:szCs w:val="18"/>
              </w:rPr>
              <w:t>B2.1e describe the functions of stem cells to include division to produce a range of different cell types for development, growth and repair</w:t>
            </w:r>
          </w:p>
        </w:tc>
        <w:tc>
          <w:tcPr>
            <w:tcW w:w="8080" w:type="dxa"/>
          </w:tcPr>
          <w:p w14:paraId="5FCB8F73" w14:textId="77777777" w:rsidR="00522C67" w:rsidRPr="002C0707" w:rsidRDefault="00522C67" w:rsidP="00522C67">
            <w:pPr>
              <w:spacing w:before="60" w:after="60"/>
              <w:rPr>
                <w:b/>
                <w:i/>
                <w:sz w:val="18"/>
                <w:szCs w:val="18"/>
              </w:rPr>
            </w:pPr>
            <w:r w:rsidRPr="002C0707">
              <w:rPr>
                <w:b/>
                <w:i/>
                <w:sz w:val="18"/>
                <w:szCs w:val="18"/>
              </w:rPr>
              <w:t>Division of labour</w:t>
            </w:r>
          </w:p>
          <w:p w14:paraId="5FCB8F74"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75" w14:textId="77777777" w:rsidR="00522C67" w:rsidRDefault="00522C67" w:rsidP="00522C67">
            <w:pPr>
              <w:spacing w:before="60" w:after="60"/>
              <w:rPr>
                <w:sz w:val="18"/>
                <w:szCs w:val="18"/>
              </w:rPr>
            </w:pPr>
            <w:r w:rsidRPr="00522C67">
              <w:rPr>
                <w:sz w:val="18"/>
                <w:szCs w:val="18"/>
              </w:rPr>
              <w:t xml:space="preserve">Using modelling clay get students to produce </w:t>
            </w:r>
            <w:proofErr w:type="gramStart"/>
            <w:r w:rsidRPr="00522C67">
              <w:rPr>
                <w:sz w:val="18"/>
                <w:szCs w:val="18"/>
              </w:rPr>
              <w:t>one centimetre</w:t>
            </w:r>
            <w:proofErr w:type="gramEnd"/>
            <w:r w:rsidRPr="00522C67">
              <w:rPr>
                <w:sz w:val="18"/>
                <w:szCs w:val="18"/>
              </w:rPr>
              <w:t xml:space="preserve"> balls in the most efficient way that they can</w:t>
            </w:r>
            <w:r w:rsidR="002C0707">
              <w:rPr>
                <w:sz w:val="18"/>
                <w:szCs w:val="18"/>
              </w:rPr>
              <w:t xml:space="preserve">. </w:t>
            </w:r>
            <w:r w:rsidRPr="00522C67">
              <w:rPr>
                <w:sz w:val="18"/>
                <w:szCs w:val="18"/>
              </w:rPr>
              <w:t xml:space="preserve">Discuss how the division of labour can make you more efficient (e.g. one person tears the modelling clay into </w:t>
            </w:r>
            <w:proofErr w:type="gramStart"/>
            <w:r w:rsidRPr="00522C67">
              <w:rPr>
                <w:sz w:val="18"/>
                <w:szCs w:val="18"/>
              </w:rPr>
              <w:t>appropriate</w:t>
            </w:r>
            <w:proofErr w:type="gramEnd"/>
            <w:r w:rsidRPr="00522C67">
              <w:rPr>
                <w:sz w:val="18"/>
                <w:szCs w:val="18"/>
              </w:rPr>
              <w:t xml:space="preserve"> sized pieces, one rolls the clay into a ball and one quality controls the balls)</w:t>
            </w:r>
            <w:r w:rsidR="002C0707">
              <w:rPr>
                <w:sz w:val="18"/>
                <w:szCs w:val="18"/>
              </w:rPr>
              <w:t xml:space="preserve">. </w:t>
            </w:r>
            <w:r w:rsidRPr="00522C67">
              <w:rPr>
                <w:sz w:val="18"/>
                <w:szCs w:val="18"/>
              </w:rPr>
              <w:t>Separating the job allows one person to become very good at that yob and makes them more efficient</w:t>
            </w:r>
            <w:r w:rsidR="002C0707">
              <w:rPr>
                <w:sz w:val="18"/>
                <w:szCs w:val="18"/>
              </w:rPr>
              <w:t xml:space="preserve">. </w:t>
            </w:r>
            <w:r w:rsidRPr="00522C67">
              <w:rPr>
                <w:sz w:val="18"/>
                <w:szCs w:val="18"/>
              </w:rPr>
              <w:t>This can occur with cells.</w:t>
            </w:r>
          </w:p>
          <w:p w14:paraId="5FCB8F76"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77" w14:textId="77777777" w:rsidR="00522C67" w:rsidRDefault="00522C67" w:rsidP="00522C67">
            <w:pPr>
              <w:spacing w:before="60" w:after="60"/>
              <w:rPr>
                <w:sz w:val="18"/>
                <w:szCs w:val="18"/>
              </w:rPr>
            </w:pPr>
            <w:r w:rsidRPr="00522C67">
              <w:rPr>
                <w:sz w:val="18"/>
                <w:szCs w:val="18"/>
              </w:rPr>
              <w:t xml:space="preserve">List as many </w:t>
            </w:r>
            <w:r w:rsidRPr="00522C67">
              <w:rPr>
                <w:rFonts w:eastAsia="Calibri"/>
                <w:sz w:val="18"/>
                <w:szCs w:val="18"/>
              </w:rPr>
              <w:t>different</w:t>
            </w:r>
            <w:r w:rsidRPr="00522C67">
              <w:rPr>
                <w:sz w:val="18"/>
                <w:szCs w:val="18"/>
              </w:rPr>
              <w:t xml:space="preserve"> cells as you can.</w:t>
            </w:r>
          </w:p>
          <w:p w14:paraId="5FCB8F78" w14:textId="2F3E3448" w:rsidR="00522C67" w:rsidRPr="00522C67" w:rsidRDefault="00522C67" w:rsidP="00522C67">
            <w:pPr>
              <w:spacing w:before="60" w:after="60"/>
              <w:rPr>
                <w:color w:val="0000FF"/>
                <w:sz w:val="18"/>
                <w:szCs w:val="18"/>
              </w:rPr>
            </w:pPr>
            <w:r w:rsidRPr="00522C67">
              <w:rPr>
                <w:sz w:val="18"/>
                <w:szCs w:val="18"/>
              </w:rPr>
              <w:t xml:space="preserve">Using the </w:t>
            </w:r>
            <w:r w:rsidRPr="00522C67">
              <w:rPr>
                <w:rFonts w:eastAsia="Calibri"/>
                <w:sz w:val="18"/>
                <w:szCs w:val="18"/>
              </w:rPr>
              <w:t>resource</w:t>
            </w:r>
            <w:r w:rsidRPr="00522C67">
              <w:rPr>
                <w:sz w:val="18"/>
                <w:szCs w:val="18"/>
              </w:rPr>
              <w:t xml:space="preserve">: </w:t>
            </w:r>
            <w:hyperlink r:id="rId30" w:history="1">
              <w:r w:rsidR="00722E2C" w:rsidRPr="008D7487">
                <w:rPr>
                  <w:rStyle w:val="Hyperlink"/>
                  <w:color w:val="0000FF"/>
                  <w:sz w:val="18"/>
                  <w:szCs w:val="18"/>
                </w:rPr>
                <w:t>http://www.ocr.org.uk/Images/298837-scaling-up-learner-and-teacher-resources.zip</w:t>
              </w:r>
            </w:hyperlink>
            <w:r w:rsidR="00722E2C" w:rsidRPr="008D7487">
              <w:rPr>
                <w:color w:val="0000FF"/>
                <w:sz w:val="18"/>
                <w:szCs w:val="18"/>
              </w:rPr>
              <w:t xml:space="preserve"> </w:t>
            </w:r>
            <w:r w:rsidRPr="008D7487">
              <w:rPr>
                <w:rStyle w:val="A10"/>
                <w:rFonts w:cs="Arial"/>
                <w:sz w:val="18"/>
                <w:szCs w:val="18"/>
              </w:rPr>
              <w:t xml:space="preserve"> </w:t>
            </w:r>
          </w:p>
          <w:p w14:paraId="5FCB8F79" w14:textId="77777777" w:rsidR="00522C67" w:rsidRDefault="00522C67" w:rsidP="00522C67">
            <w:pPr>
              <w:spacing w:before="60" w:after="60"/>
              <w:rPr>
                <w:sz w:val="18"/>
                <w:szCs w:val="18"/>
              </w:rPr>
            </w:pPr>
            <w:r w:rsidRPr="00522C67">
              <w:rPr>
                <w:sz w:val="18"/>
                <w:szCs w:val="18"/>
              </w:rPr>
              <w:t>Introduce specialised cells</w:t>
            </w:r>
            <w:r w:rsidR="002C0707">
              <w:rPr>
                <w:sz w:val="18"/>
                <w:szCs w:val="18"/>
              </w:rPr>
              <w:t xml:space="preserve">. </w:t>
            </w:r>
            <w:r w:rsidRPr="00522C67">
              <w:rPr>
                <w:sz w:val="18"/>
                <w:szCs w:val="18"/>
              </w:rPr>
              <w:t>Here learners are provided with 4 specialised cells. They are to look at the descriptions provided and match them with the correct cells.</w:t>
            </w:r>
          </w:p>
          <w:p w14:paraId="5FCB8F7A" w14:textId="77777777" w:rsidR="00522C67" w:rsidRDefault="00522C67" w:rsidP="00522C67">
            <w:pPr>
              <w:spacing w:before="60" w:after="60"/>
              <w:rPr>
                <w:sz w:val="18"/>
                <w:szCs w:val="18"/>
              </w:rPr>
            </w:pPr>
            <w:r w:rsidRPr="00522C67">
              <w:rPr>
                <w:sz w:val="18"/>
                <w:szCs w:val="18"/>
              </w:rPr>
              <w:t xml:space="preserve">Learners must realise that the cells that they may be given in an exam may not be the ones in the </w:t>
            </w:r>
            <w:proofErr w:type="gramStart"/>
            <w:r w:rsidRPr="00522C67">
              <w:rPr>
                <w:sz w:val="18"/>
                <w:szCs w:val="18"/>
              </w:rPr>
              <w:t>text book</w:t>
            </w:r>
            <w:proofErr w:type="gramEnd"/>
            <w:r w:rsidRPr="00522C67">
              <w:rPr>
                <w:sz w:val="18"/>
                <w:szCs w:val="18"/>
              </w:rPr>
              <w:t>/specification etc</w:t>
            </w:r>
            <w:r w:rsidR="002C0707">
              <w:rPr>
                <w:sz w:val="18"/>
                <w:szCs w:val="18"/>
              </w:rPr>
              <w:t xml:space="preserve">. </w:t>
            </w:r>
            <w:r w:rsidRPr="00522C67">
              <w:rPr>
                <w:sz w:val="18"/>
                <w:szCs w:val="18"/>
              </w:rPr>
              <w:t>They must need to apply their knowledge of cells and organelles to the function of the cell they are presented</w:t>
            </w:r>
            <w:r w:rsidR="002C0707">
              <w:rPr>
                <w:sz w:val="18"/>
                <w:szCs w:val="18"/>
              </w:rPr>
              <w:t xml:space="preserve">. </w:t>
            </w:r>
            <w:r w:rsidRPr="00522C67">
              <w:rPr>
                <w:sz w:val="18"/>
                <w:szCs w:val="18"/>
              </w:rPr>
              <w:t xml:space="preserve">Collect in the cells </w:t>
            </w:r>
            <w:r w:rsidRPr="00522C67">
              <w:rPr>
                <w:rFonts w:eastAsia="Calibri"/>
                <w:sz w:val="18"/>
                <w:szCs w:val="18"/>
              </w:rPr>
              <w:t>from</w:t>
            </w:r>
            <w:r w:rsidRPr="00522C67">
              <w:rPr>
                <w:sz w:val="18"/>
                <w:szCs w:val="18"/>
              </w:rPr>
              <w:t xml:space="preserve"> the homework and get learners to identify how the cell is adapted to its function.</w:t>
            </w:r>
          </w:p>
          <w:p w14:paraId="5FCB8F7B" w14:textId="77777777" w:rsidR="00522C67" w:rsidRDefault="00522C67" w:rsidP="00522C67">
            <w:pPr>
              <w:spacing w:before="60" w:after="60"/>
              <w:rPr>
                <w:sz w:val="18"/>
                <w:szCs w:val="18"/>
              </w:rPr>
            </w:pPr>
            <w:r w:rsidRPr="00522C67">
              <w:rPr>
                <w:sz w:val="18"/>
                <w:szCs w:val="18"/>
              </w:rPr>
              <w:t>Students could model specialised cells for a display labelling the features that allow them to carry out their function.</w:t>
            </w:r>
          </w:p>
          <w:p w14:paraId="5FCB8F7C" w14:textId="77777777" w:rsidR="00522C67" w:rsidRDefault="00522C67" w:rsidP="00522C67">
            <w:pPr>
              <w:spacing w:before="60" w:after="60"/>
              <w:rPr>
                <w:sz w:val="18"/>
                <w:szCs w:val="18"/>
              </w:rPr>
            </w:pPr>
            <w:r w:rsidRPr="00522C67">
              <w:rPr>
                <w:sz w:val="18"/>
                <w:szCs w:val="18"/>
              </w:rPr>
              <w:t xml:space="preserve">State that </w:t>
            </w:r>
            <w:r w:rsidRPr="00522C67">
              <w:rPr>
                <w:rFonts w:eastAsia="Calibri"/>
                <w:sz w:val="18"/>
                <w:szCs w:val="18"/>
              </w:rPr>
              <w:t>these</w:t>
            </w:r>
            <w:r w:rsidRPr="00522C67">
              <w:rPr>
                <w:sz w:val="18"/>
                <w:szCs w:val="18"/>
              </w:rPr>
              <w:t xml:space="preserve"> cells are differentiated</w:t>
            </w:r>
            <w:r w:rsidR="002C0707">
              <w:rPr>
                <w:sz w:val="18"/>
                <w:szCs w:val="18"/>
              </w:rPr>
              <w:t xml:space="preserve">. </w:t>
            </w:r>
            <w:r w:rsidRPr="00522C67">
              <w:rPr>
                <w:sz w:val="18"/>
                <w:szCs w:val="18"/>
              </w:rPr>
              <w:t>Describe the function of stem cells.</w:t>
            </w:r>
          </w:p>
          <w:p w14:paraId="5FCB8F7D" w14:textId="77777777" w:rsidR="00522C67" w:rsidRPr="00CF4C2B" w:rsidRDefault="00522C67" w:rsidP="00CF4C2B">
            <w:pPr>
              <w:spacing w:before="120"/>
              <w:rPr>
                <w:rFonts w:eastAsia="Calibri"/>
                <w:b/>
                <w:sz w:val="18"/>
                <w:szCs w:val="18"/>
              </w:rPr>
            </w:pPr>
            <w:r w:rsidRPr="00CF4C2B">
              <w:rPr>
                <w:rFonts w:eastAsia="Calibri"/>
                <w:b/>
                <w:sz w:val="18"/>
                <w:szCs w:val="18"/>
              </w:rPr>
              <w:t>Plenary</w:t>
            </w:r>
          </w:p>
          <w:p w14:paraId="5FCB8F7E" w14:textId="77777777" w:rsidR="00522C67" w:rsidRDefault="00522C67" w:rsidP="00522C67">
            <w:pPr>
              <w:spacing w:before="60" w:after="60"/>
              <w:rPr>
                <w:sz w:val="18"/>
                <w:szCs w:val="18"/>
              </w:rPr>
            </w:pPr>
            <w:r w:rsidRPr="00522C67">
              <w:rPr>
                <w:sz w:val="18"/>
                <w:szCs w:val="18"/>
              </w:rPr>
              <w:t xml:space="preserve">Give the </w:t>
            </w:r>
            <w:r w:rsidRPr="00522C67">
              <w:rPr>
                <w:rFonts w:eastAsia="Calibri"/>
                <w:sz w:val="18"/>
                <w:szCs w:val="18"/>
              </w:rPr>
              <w:t>learners</w:t>
            </w:r>
            <w:r w:rsidRPr="00522C67">
              <w:rPr>
                <w:sz w:val="18"/>
                <w:szCs w:val="18"/>
              </w:rPr>
              <w:t xml:space="preserve"> photographs of specialised cells and allow them to suggest a function</w:t>
            </w:r>
            <w:r w:rsidR="002C0707">
              <w:rPr>
                <w:sz w:val="18"/>
                <w:szCs w:val="18"/>
              </w:rPr>
              <w:t xml:space="preserve">. </w:t>
            </w:r>
            <w:r w:rsidRPr="00522C67">
              <w:rPr>
                <w:sz w:val="18"/>
                <w:szCs w:val="18"/>
              </w:rPr>
              <w:t xml:space="preserve">Examples could </w:t>
            </w:r>
            <w:proofErr w:type="gramStart"/>
            <w:r w:rsidRPr="00522C67">
              <w:rPr>
                <w:sz w:val="18"/>
                <w:szCs w:val="18"/>
              </w:rPr>
              <w:t>be:</w:t>
            </w:r>
            <w:proofErr w:type="gramEnd"/>
            <w:r w:rsidRPr="00522C67">
              <w:rPr>
                <w:sz w:val="18"/>
                <w:szCs w:val="18"/>
              </w:rPr>
              <w:t xml:space="preserve"> bacteria with flagella (for motion), fungal basidium (for launching spores), receptor cell e.g. rods or cone from the eye (for light detection), </w:t>
            </w:r>
            <w:r w:rsidRPr="00522C67">
              <w:rPr>
                <w:rFonts w:eastAsia="Calibri"/>
                <w:sz w:val="18"/>
                <w:szCs w:val="18"/>
              </w:rPr>
              <w:t>paramecium</w:t>
            </w:r>
            <w:r w:rsidRPr="00522C67">
              <w:rPr>
                <w:sz w:val="18"/>
                <w:szCs w:val="18"/>
              </w:rPr>
              <w:t xml:space="preserve"> (cilia </w:t>
            </w:r>
            <w:r w:rsidRPr="00522C67">
              <w:rPr>
                <w:rFonts w:eastAsia="Calibri"/>
                <w:sz w:val="18"/>
                <w:szCs w:val="18"/>
              </w:rPr>
              <w:t>for</w:t>
            </w:r>
            <w:r w:rsidRPr="00522C67">
              <w:rPr>
                <w:sz w:val="18"/>
                <w:szCs w:val="18"/>
              </w:rPr>
              <w:t xml:space="preserve"> movement), goblet cell (for mucus (</w:t>
            </w:r>
            <w:r w:rsidRPr="00522C67">
              <w:rPr>
                <w:rFonts w:eastAsia="Calibri"/>
                <w:sz w:val="18"/>
                <w:szCs w:val="18"/>
              </w:rPr>
              <w:t>secretion</w:t>
            </w:r>
            <w:r w:rsidRPr="00522C67">
              <w:rPr>
                <w:sz w:val="18"/>
                <w:szCs w:val="18"/>
              </w:rPr>
              <w:t>) etc.</w:t>
            </w:r>
          </w:p>
          <w:p w14:paraId="5FCB8F7F" w14:textId="77777777" w:rsidR="00522C67" w:rsidRPr="00CF4C2B" w:rsidRDefault="00522C67" w:rsidP="00CF4C2B">
            <w:pPr>
              <w:spacing w:before="120"/>
              <w:rPr>
                <w:rFonts w:eastAsia="Calibri"/>
                <w:b/>
                <w:sz w:val="18"/>
                <w:szCs w:val="18"/>
              </w:rPr>
            </w:pPr>
            <w:r w:rsidRPr="00CF4C2B">
              <w:rPr>
                <w:rFonts w:eastAsia="Calibri"/>
                <w:b/>
                <w:sz w:val="18"/>
                <w:szCs w:val="18"/>
              </w:rPr>
              <w:t>Homework</w:t>
            </w:r>
          </w:p>
          <w:p w14:paraId="5FCB8F80" w14:textId="77777777" w:rsidR="00522C67" w:rsidRPr="00522C67" w:rsidRDefault="00522C67" w:rsidP="00522C67">
            <w:pPr>
              <w:spacing w:before="60" w:after="60"/>
              <w:rPr>
                <w:sz w:val="18"/>
                <w:szCs w:val="18"/>
              </w:rPr>
            </w:pPr>
            <w:r w:rsidRPr="00522C67">
              <w:rPr>
                <w:sz w:val="18"/>
                <w:szCs w:val="18"/>
              </w:rPr>
              <w:t>Find a news article describing the use of stem cells.</w:t>
            </w:r>
          </w:p>
        </w:tc>
        <w:tc>
          <w:tcPr>
            <w:tcW w:w="3207" w:type="dxa"/>
          </w:tcPr>
          <w:p w14:paraId="5FCB8F81" w14:textId="77777777" w:rsidR="00522C67" w:rsidRDefault="00522C67" w:rsidP="00522C67">
            <w:pPr>
              <w:spacing w:before="60" w:after="60"/>
              <w:rPr>
                <w:sz w:val="18"/>
                <w:szCs w:val="18"/>
              </w:rPr>
            </w:pPr>
            <w:r w:rsidRPr="00522C67">
              <w:rPr>
                <w:sz w:val="18"/>
                <w:szCs w:val="18"/>
              </w:rPr>
              <w:t>Working scientifically codes: WS2a, WS2b, WS2c, WS2d</w:t>
            </w:r>
          </w:p>
          <w:p w14:paraId="5FCB8F82" w14:textId="77777777" w:rsidR="00522C67" w:rsidRPr="00522C67" w:rsidRDefault="00522C67" w:rsidP="00522C67">
            <w:pPr>
              <w:spacing w:before="60" w:after="60"/>
              <w:rPr>
                <w:sz w:val="18"/>
                <w:szCs w:val="18"/>
              </w:rPr>
            </w:pPr>
            <w:r w:rsidRPr="00522C67">
              <w:rPr>
                <w:sz w:val="18"/>
                <w:szCs w:val="18"/>
              </w:rPr>
              <w:t>Prior knowledge from the KS3 programme of study:</w:t>
            </w:r>
          </w:p>
          <w:p w14:paraId="5FCB8F83"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cells as the fundamental unit of living organisms, including how to observe, interpret and record cell structure using a light microscope</w:t>
            </w:r>
          </w:p>
          <w:p w14:paraId="5FCB8F84"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functions of the cell wall, cell membrane, cytoplasm, nucleus, vacuole, mitochondria and chloroplasts</w:t>
            </w:r>
          </w:p>
          <w:p w14:paraId="5FCB8F85"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similarities and differences between plant and animal cells</w:t>
            </w:r>
          </w:p>
        </w:tc>
      </w:tr>
      <w:tr w:rsidR="00522C67" w:rsidRPr="002A2E96" w14:paraId="5FCB8FA4" w14:textId="77777777" w:rsidTr="00CA5244">
        <w:trPr>
          <w:cantSplit/>
        </w:trPr>
        <w:tc>
          <w:tcPr>
            <w:tcW w:w="1404" w:type="dxa"/>
          </w:tcPr>
          <w:p w14:paraId="5FCB8F87" w14:textId="77777777" w:rsidR="00522C67" w:rsidRPr="00522C67" w:rsidRDefault="00522C67" w:rsidP="00522C67">
            <w:pPr>
              <w:spacing w:before="60" w:after="60"/>
              <w:rPr>
                <w:sz w:val="18"/>
                <w:szCs w:val="18"/>
              </w:rPr>
            </w:pPr>
            <w:r w:rsidRPr="00522C67">
              <w:rPr>
                <w:sz w:val="18"/>
                <w:szCs w:val="18"/>
              </w:rPr>
              <w:lastRenderedPageBreak/>
              <w:t>6</w:t>
            </w:r>
          </w:p>
        </w:tc>
        <w:tc>
          <w:tcPr>
            <w:tcW w:w="2693" w:type="dxa"/>
          </w:tcPr>
          <w:p w14:paraId="5FCB8F88" w14:textId="77777777" w:rsidR="00522C67" w:rsidRDefault="00522C67" w:rsidP="00522C67">
            <w:pPr>
              <w:spacing w:before="60" w:after="60"/>
              <w:rPr>
                <w:sz w:val="18"/>
                <w:szCs w:val="18"/>
              </w:rPr>
            </w:pPr>
            <w:r w:rsidRPr="00522C67">
              <w:rPr>
                <w:sz w:val="18"/>
                <w:szCs w:val="18"/>
              </w:rPr>
              <w:t>B2.1d recall that stem cells are present in embryonic and adult animals and meristems in plants</w:t>
            </w:r>
          </w:p>
          <w:p w14:paraId="5FCB8F89" w14:textId="77777777" w:rsidR="00522C67" w:rsidRDefault="00522C67" w:rsidP="00522C67">
            <w:pPr>
              <w:spacing w:before="60" w:after="60"/>
              <w:rPr>
                <w:sz w:val="18"/>
                <w:szCs w:val="18"/>
              </w:rPr>
            </w:pPr>
            <w:r w:rsidRPr="00522C67">
              <w:rPr>
                <w:sz w:val="18"/>
                <w:szCs w:val="18"/>
              </w:rPr>
              <w:t>B2.1e describe the functions of stem cells to include division to produce a range of different cell types for development, growth and repair</w:t>
            </w:r>
          </w:p>
          <w:p w14:paraId="5FCB8F8A" w14:textId="77777777" w:rsidR="00522C67" w:rsidRPr="00522C67" w:rsidRDefault="00522C67" w:rsidP="00522C67">
            <w:pPr>
              <w:spacing w:before="60" w:after="60"/>
              <w:rPr>
                <w:sz w:val="18"/>
                <w:szCs w:val="18"/>
              </w:rPr>
            </w:pPr>
            <w:r w:rsidRPr="00522C67">
              <w:rPr>
                <w:sz w:val="18"/>
                <w:szCs w:val="18"/>
              </w:rPr>
              <w:t>B2.1f describe the difference between</w:t>
            </w:r>
          </w:p>
          <w:p w14:paraId="5FCB8F8B" w14:textId="77777777" w:rsidR="00522C67" w:rsidRPr="00522C67" w:rsidRDefault="00522C67" w:rsidP="00522C67">
            <w:pPr>
              <w:spacing w:before="60" w:after="60"/>
              <w:rPr>
                <w:sz w:val="18"/>
                <w:szCs w:val="18"/>
              </w:rPr>
            </w:pPr>
            <w:r w:rsidRPr="00522C67">
              <w:rPr>
                <w:sz w:val="18"/>
                <w:szCs w:val="18"/>
              </w:rPr>
              <w:t>embryonic and adult stem</w:t>
            </w:r>
          </w:p>
          <w:p w14:paraId="5FCB8F8C" w14:textId="77777777" w:rsidR="00522C67" w:rsidRPr="00522C67" w:rsidRDefault="00522C67" w:rsidP="00522C67">
            <w:pPr>
              <w:spacing w:before="60" w:after="60"/>
              <w:rPr>
                <w:sz w:val="18"/>
                <w:szCs w:val="18"/>
              </w:rPr>
            </w:pPr>
            <w:r w:rsidRPr="00522C67">
              <w:rPr>
                <w:sz w:val="18"/>
                <w:szCs w:val="18"/>
              </w:rPr>
              <w:t>cells in animals</w:t>
            </w:r>
          </w:p>
        </w:tc>
        <w:tc>
          <w:tcPr>
            <w:tcW w:w="8080" w:type="dxa"/>
          </w:tcPr>
          <w:p w14:paraId="5FCB8F8D" w14:textId="77777777" w:rsidR="00522C67" w:rsidRPr="002C0707" w:rsidRDefault="00522C67" w:rsidP="00522C67">
            <w:pPr>
              <w:spacing w:before="60" w:after="60"/>
              <w:rPr>
                <w:b/>
                <w:i/>
                <w:sz w:val="18"/>
                <w:szCs w:val="18"/>
              </w:rPr>
            </w:pPr>
            <w:r w:rsidRPr="002C0707">
              <w:rPr>
                <w:b/>
                <w:i/>
                <w:sz w:val="18"/>
                <w:szCs w:val="18"/>
              </w:rPr>
              <w:t>How do we make different cells?</w:t>
            </w:r>
          </w:p>
          <w:p w14:paraId="5FCB8F8E"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8F" w14:textId="77777777" w:rsidR="00522C67" w:rsidRDefault="00522C67" w:rsidP="00522C67">
            <w:pPr>
              <w:spacing w:before="60" w:after="60"/>
              <w:rPr>
                <w:sz w:val="18"/>
                <w:szCs w:val="18"/>
              </w:rPr>
            </w:pPr>
            <w:r w:rsidRPr="00522C67">
              <w:rPr>
                <w:sz w:val="18"/>
                <w:szCs w:val="18"/>
              </w:rPr>
              <w:t>Review news articles on stem cells.</w:t>
            </w:r>
          </w:p>
          <w:p w14:paraId="5FCB8F90"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91" w14:textId="77777777" w:rsidR="00522C67" w:rsidRPr="008D7487" w:rsidRDefault="00522C67" w:rsidP="00522C67">
            <w:pPr>
              <w:spacing w:before="60" w:after="60"/>
              <w:rPr>
                <w:color w:val="0000FF"/>
                <w:sz w:val="18"/>
                <w:szCs w:val="18"/>
              </w:rPr>
            </w:pPr>
            <w:r w:rsidRPr="00522C67">
              <w:rPr>
                <w:sz w:val="18"/>
                <w:szCs w:val="18"/>
              </w:rPr>
              <w:t>Define what are stem cells are</w:t>
            </w:r>
            <w:r w:rsidR="002C0707">
              <w:rPr>
                <w:sz w:val="18"/>
                <w:szCs w:val="18"/>
              </w:rPr>
              <w:t xml:space="preserve">. </w:t>
            </w:r>
            <w:r w:rsidRPr="00522C67">
              <w:rPr>
                <w:sz w:val="18"/>
                <w:szCs w:val="18"/>
              </w:rPr>
              <w:t xml:space="preserve">The following link may be useful: </w:t>
            </w:r>
            <w:hyperlink r:id="rId31" w:history="1">
              <w:r w:rsidR="00CF4C2B" w:rsidRPr="008D7487">
                <w:rPr>
                  <w:rStyle w:val="Hyperlink"/>
                  <w:color w:val="0000FF"/>
                  <w:sz w:val="18"/>
                  <w:szCs w:val="18"/>
                </w:rPr>
                <w:t>http://www.eurostemcell.org/files/All_about_stem_cells_16+_July2013_all_</w:t>
              </w:r>
              <w:r w:rsidR="00CF4C2B" w:rsidRPr="008D7487">
                <w:rPr>
                  <w:rStyle w:val="Hyperlink"/>
                  <w:rFonts w:eastAsia="Calibri"/>
                  <w:color w:val="0000FF"/>
                  <w:sz w:val="18"/>
                  <w:szCs w:val="18"/>
                </w:rPr>
                <w:t>resources</w:t>
              </w:r>
              <w:r w:rsidR="00CF4C2B" w:rsidRPr="008D7487">
                <w:rPr>
                  <w:rStyle w:val="Hyperlink"/>
                  <w:color w:val="0000FF"/>
                  <w:sz w:val="18"/>
                  <w:szCs w:val="18"/>
                </w:rPr>
                <w:t>.pdf</w:t>
              </w:r>
            </w:hyperlink>
            <w:r w:rsidR="00CF4C2B" w:rsidRPr="008D7487">
              <w:rPr>
                <w:color w:val="0000FF"/>
                <w:sz w:val="18"/>
                <w:szCs w:val="18"/>
              </w:rPr>
              <w:t xml:space="preserve"> </w:t>
            </w:r>
          </w:p>
          <w:p w14:paraId="5FCB8F92" w14:textId="77777777" w:rsidR="00522C67" w:rsidRDefault="00522C67" w:rsidP="00522C67">
            <w:pPr>
              <w:spacing w:before="60" w:after="60"/>
              <w:rPr>
                <w:sz w:val="18"/>
                <w:szCs w:val="18"/>
              </w:rPr>
            </w:pPr>
            <w:r w:rsidRPr="00522C67">
              <w:rPr>
                <w:sz w:val="18"/>
                <w:szCs w:val="18"/>
              </w:rPr>
              <w:t>An activity which focuses on stem cells. It has many visual posters as part of the activity.</w:t>
            </w:r>
          </w:p>
          <w:p w14:paraId="5FCB8F93" w14:textId="32FF865C" w:rsidR="00522C67" w:rsidRDefault="00522C67" w:rsidP="00522C67">
            <w:pPr>
              <w:spacing w:before="60" w:after="60"/>
              <w:rPr>
                <w:sz w:val="18"/>
                <w:szCs w:val="18"/>
              </w:rPr>
            </w:pPr>
            <w:r w:rsidRPr="00522C67">
              <w:rPr>
                <w:sz w:val="18"/>
                <w:szCs w:val="18"/>
              </w:rPr>
              <w:t xml:space="preserve">A virtual lab can be used, which allows you to create your own stem cells </w:t>
            </w:r>
            <w:hyperlink r:id="rId32" w:history="1">
              <w:r w:rsidR="00722E2C" w:rsidRPr="008D7487">
                <w:rPr>
                  <w:rStyle w:val="Hyperlink"/>
                  <w:color w:val="0000FF"/>
                  <w:sz w:val="18"/>
                  <w:szCs w:val="18"/>
                </w:rPr>
                <w:t>http://edheads.org/?page=Stem1</w:t>
              </w:r>
            </w:hyperlink>
            <w:r w:rsidRPr="008D7487">
              <w:rPr>
                <w:color w:val="0000FF"/>
                <w:sz w:val="18"/>
                <w:szCs w:val="18"/>
              </w:rPr>
              <w:t>.</w:t>
            </w:r>
          </w:p>
          <w:p w14:paraId="5FCB8F94" w14:textId="77777777" w:rsidR="00522C67" w:rsidRPr="00522C67" w:rsidRDefault="00522C67" w:rsidP="00522C67">
            <w:pPr>
              <w:spacing w:before="60" w:after="60"/>
              <w:rPr>
                <w:sz w:val="18"/>
                <w:szCs w:val="18"/>
              </w:rPr>
            </w:pPr>
            <w:r w:rsidRPr="00522C67">
              <w:rPr>
                <w:sz w:val="18"/>
                <w:szCs w:val="18"/>
              </w:rPr>
              <w:t>Learners may find it difficult to distinguish between adult and embryonic stem cells. Allow</w:t>
            </w:r>
          </w:p>
          <w:p w14:paraId="5FCB8F95" w14:textId="77777777" w:rsidR="00522C67" w:rsidRPr="00522C67" w:rsidRDefault="00522C67" w:rsidP="00522C67">
            <w:pPr>
              <w:spacing w:before="60" w:after="60"/>
              <w:rPr>
                <w:sz w:val="18"/>
                <w:szCs w:val="18"/>
              </w:rPr>
            </w:pPr>
            <w:r w:rsidRPr="00522C67">
              <w:rPr>
                <w:sz w:val="18"/>
                <w:szCs w:val="18"/>
              </w:rPr>
              <w:t xml:space="preserve">learners to read the following case study about adult stem cell </w:t>
            </w:r>
            <w:hyperlink r:id="rId33" w:history="1">
              <w:r w:rsidR="00CF4C2B" w:rsidRPr="008D7487">
                <w:rPr>
                  <w:rStyle w:val="Hyperlink"/>
                  <w:color w:val="0000FF"/>
                  <w:sz w:val="18"/>
                  <w:szCs w:val="18"/>
                </w:rPr>
                <w:t>http://www.explorestemcells.co.uk/restoring-eyesight-after-chemical-burns.html</w:t>
              </w:r>
            </w:hyperlink>
            <w:r w:rsidR="00CF4C2B">
              <w:rPr>
                <w:sz w:val="18"/>
                <w:szCs w:val="18"/>
              </w:rPr>
              <w:t xml:space="preserve"> </w:t>
            </w:r>
            <w:r w:rsidRPr="00522C67">
              <w:rPr>
                <w:sz w:val="18"/>
                <w:szCs w:val="18"/>
              </w:rPr>
              <w:t>and then the case study about</w:t>
            </w:r>
          </w:p>
          <w:p w14:paraId="5FCB8F96" w14:textId="77777777" w:rsidR="00522C67" w:rsidRDefault="00522C67" w:rsidP="00522C67">
            <w:pPr>
              <w:spacing w:before="60" w:after="60"/>
              <w:rPr>
                <w:sz w:val="18"/>
                <w:szCs w:val="18"/>
              </w:rPr>
            </w:pPr>
            <w:r w:rsidRPr="00522C67">
              <w:rPr>
                <w:sz w:val="18"/>
                <w:szCs w:val="18"/>
              </w:rPr>
              <w:t xml:space="preserve">embryonic stem cells </w:t>
            </w:r>
            <w:hyperlink r:id="rId34" w:history="1">
              <w:r w:rsidR="00CF4C2B" w:rsidRPr="008D7487">
                <w:rPr>
                  <w:rStyle w:val="Hyperlink"/>
                  <w:color w:val="0000FF"/>
                  <w:sz w:val="18"/>
                  <w:szCs w:val="18"/>
                </w:rPr>
                <w:t>http://www.npr.org/sections/health-shots/</w:t>
              </w:r>
              <w:r w:rsidR="00CF4C2B" w:rsidRPr="008D7487">
                <w:rPr>
                  <w:rStyle w:val="Hyperlink"/>
                  <w:rFonts w:eastAsia="Calibri"/>
                  <w:color w:val="0000FF"/>
                  <w:sz w:val="18"/>
                  <w:szCs w:val="18"/>
                </w:rPr>
                <w:t>2014</w:t>
              </w:r>
              <w:r w:rsidR="00CF4C2B" w:rsidRPr="008D7487">
                <w:rPr>
                  <w:rStyle w:val="Hyperlink"/>
                  <w:color w:val="0000FF"/>
                  <w:sz w:val="18"/>
                  <w:szCs w:val="18"/>
                </w:rPr>
                <w:t>/10/14/346174070/embryonic-stem-cells-restore-vision-in-preliminary-human-test</w:t>
              </w:r>
            </w:hyperlink>
            <w:r w:rsidR="00CF4C2B">
              <w:rPr>
                <w:sz w:val="18"/>
                <w:szCs w:val="18"/>
              </w:rPr>
              <w:t xml:space="preserve"> </w:t>
            </w:r>
            <w:r w:rsidRPr="00522C67">
              <w:rPr>
                <w:sz w:val="18"/>
                <w:szCs w:val="18"/>
              </w:rPr>
              <w:t>question learners: what did they both have in common? How are they different? Are there any ethical issues?</w:t>
            </w:r>
          </w:p>
          <w:p w14:paraId="5FCB8F97" w14:textId="77777777" w:rsidR="00522C67" w:rsidRDefault="00522C67" w:rsidP="00522C67">
            <w:pPr>
              <w:spacing w:before="60" w:after="60"/>
              <w:rPr>
                <w:sz w:val="18"/>
                <w:szCs w:val="18"/>
              </w:rPr>
            </w:pPr>
            <w:r w:rsidRPr="00522C67">
              <w:rPr>
                <w:rFonts w:eastAsia="Calibri"/>
                <w:sz w:val="18"/>
                <w:szCs w:val="18"/>
              </w:rPr>
              <w:t>Illustrate</w:t>
            </w:r>
            <w:r w:rsidRPr="00522C67">
              <w:rPr>
                <w:sz w:val="18"/>
                <w:szCs w:val="18"/>
              </w:rPr>
              <w:t xml:space="preserve"> there are stem cells in plants and where they are (meristem)</w:t>
            </w:r>
          </w:p>
          <w:p w14:paraId="5FCB8F98" w14:textId="77777777" w:rsidR="00522C67" w:rsidRPr="00CF4C2B" w:rsidRDefault="00522C67" w:rsidP="00CF4C2B">
            <w:pPr>
              <w:spacing w:before="120"/>
              <w:rPr>
                <w:rFonts w:eastAsia="Calibri"/>
                <w:b/>
                <w:sz w:val="18"/>
                <w:szCs w:val="18"/>
              </w:rPr>
            </w:pPr>
            <w:r w:rsidRPr="00CF4C2B">
              <w:rPr>
                <w:rFonts w:eastAsia="Calibri"/>
                <w:b/>
                <w:sz w:val="18"/>
                <w:szCs w:val="18"/>
              </w:rPr>
              <w:t>Plenary</w:t>
            </w:r>
          </w:p>
          <w:p w14:paraId="5FCB8F99" w14:textId="77777777" w:rsidR="00522C67" w:rsidRPr="00522C67" w:rsidRDefault="00522C67" w:rsidP="00522C67">
            <w:pPr>
              <w:spacing w:before="60" w:after="60"/>
              <w:rPr>
                <w:sz w:val="18"/>
                <w:szCs w:val="18"/>
              </w:rPr>
            </w:pPr>
            <w:r w:rsidRPr="00522C67">
              <w:rPr>
                <w:sz w:val="18"/>
                <w:szCs w:val="18"/>
              </w:rPr>
              <w:t xml:space="preserve">Using the </w:t>
            </w:r>
            <w:r w:rsidRPr="00522C67">
              <w:rPr>
                <w:rFonts w:eastAsia="Calibri"/>
                <w:sz w:val="18"/>
                <w:szCs w:val="18"/>
              </w:rPr>
              <w:t>Activity</w:t>
            </w:r>
            <w:r w:rsidRPr="00522C67">
              <w:rPr>
                <w:sz w:val="18"/>
                <w:szCs w:val="18"/>
              </w:rPr>
              <w:t xml:space="preserve"> 8 resources learners to produce an information leaflet for patients explaining how stem cells can be used in their treatment. To include following points:</w:t>
            </w:r>
          </w:p>
          <w:p w14:paraId="5FCB8F9A"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 xml:space="preserve">What is a stem </w:t>
            </w:r>
            <w:r w:rsidRPr="00522C67">
              <w:rPr>
                <w:rFonts w:eastAsia="Calibri"/>
                <w:sz w:val="18"/>
                <w:szCs w:val="18"/>
              </w:rPr>
              <w:t>cell</w:t>
            </w:r>
            <w:r w:rsidRPr="00522C67">
              <w:rPr>
                <w:sz w:val="18"/>
                <w:szCs w:val="18"/>
              </w:rPr>
              <w:t>?</w:t>
            </w:r>
          </w:p>
          <w:p w14:paraId="5FCB8F9B"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 xml:space="preserve">How do stem cells </w:t>
            </w:r>
            <w:r w:rsidRPr="00522C67">
              <w:rPr>
                <w:rFonts w:eastAsia="Calibri"/>
                <w:sz w:val="18"/>
                <w:szCs w:val="18"/>
              </w:rPr>
              <w:t>work</w:t>
            </w:r>
            <w:r w:rsidRPr="00522C67">
              <w:rPr>
                <w:sz w:val="18"/>
                <w:szCs w:val="18"/>
              </w:rPr>
              <w:t>?</w:t>
            </w:r>
          </w:p>
          <w:p w14:paraId="5FCB8F9C"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 xml:space="preserve">What is an </w:t>
            </w:r>
            <w:r w:rsidRPr="00522C67">
              <w:rPr>
                <w:rFonts w:eastAsia="Calibri"/>
                <w:sz w:val="18"/>
                <w:szCs w:val="18"/>
              </w:rPr>
              <w:t>adult</w:t>
            </w:r>
            <w:r w:rsidRPr="00522C67">
              <w:rPr>
                <w:sz w:val="18"/>
                <w:szCs w:val="18"/>
              </w:rPr>
              <w:t xml:space="preserve"> stem </w:t>
            </w:r>
            <w:r w:rsidRPr="00522C67">
              <w:rPr>
                <w:rFonts w:eastAsia="Calibri"/>
                <w:sz w:val="18"/>
                <w:szCs w:val="18"/>
              </w:rPr>
              <w:t>cell</w:t>
            </w:r>
            <w:r w:rsidRPr="00522C67">
              <w:rPr>
                <w:sz w:val="18"/>
                <w:szCs w:val="18"/>
              </w:rPr>
              <w:t>?</w:t>
            </w:r>
          </w:p>
          <w:p w14:paraId="5FCB8F9D"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What is an embryonic stem cell?</w:t>
            </w:r>
          </w:p>
          <w:p w14:paraId="5FCB8F9E" w14:textId="77777777" w:rsidR="00522C67" w:rsidRDefault="00522C67" w:rsidP="00522C67">
            <w:pPr>
              <w:pStyle w:val="ListParagraph"/>
              <w:numPr>
                <w:ilvl w:val="0"/>
                <w:numId w:val="20"/>
              </w:numPr>
              <w:spacing w:before="60" w:after="60"/>
              <w:ind w:left="284" w:hanging="284"/>
              <w:rPr>
                <w:sz w:val="18"/>
                <w:szCs w:val="18"/>
              </w:rPr>
            </w:pPr>
            <w:r w:rsidRPr="00522C67">
              <w:rPr>
                <w:sz w:val="18"/>
                <w:szCs w:val="18"/>
              </w:rPr>
              <w:t>How do they differ?</w:t>
            </w:r>
          </w:p>
          <w:p w14:paraId="5FCB8F9F" w14:textId="77777777" w:rsidR="00522C67" w:rsidRPr="00522C67" w:rsidRDefault="00522C67" w:rsidP="00522C67">
            <w:pPr>
              <w:spacing w:before="60" w:after="60"/>
              <w:rPr>
                <w:sz w:val="18"/>
                <w:szCs w:val="18"/>
              </w:rPr>
            </w:pPr>
            <w:r w:rsidRPr="00522C67">
              <w:rPr>
                <w:sz w:val="18"/>
                <w:szCs w:val="18"/>
              </w:rPr>
              <w:t>Finish the above for homework</w:t>
            </w:r>
            <w:r w:rsidR="00CF4C2B">
              <w:rPr>
                <w:sz w:val="18"/>
                <w:szCs w:val="18"/>
              </w:rPr>
              <w:t>.</w:t>
            </w:r>
          </w:p>
        </w:tc>
        <w:tc>
          <w:tcPr>
            <w:tcW w:w="3207" w:type="dxa"/>
          </w:tcPr>
          <w:p w14:paraId="5FCB8FA0" w14:textId="77777777" w:rsidR="00522C67" w:rsidRPr="00522C67" w:rsidRDefault="00522C67" w:rsidP="00522C67">
            <w:pPr>
              <w:spacing w:before="60" w:after="60"/>
              <w:rPr>
                <w:sz w:val="18"/>
                <w:szCs w:val="18"/>
              </w:rPr>
            </w:pPr>
            <w:r w:rsidRPr="00522C67">
              <w:rPr>
                <w:sz w:val="18"/>
                <w:szCs w:val="18"/>
              </w:rPr>
              <w:t>Prior knowledge from the KS3 programme of study:</w:t>
            </w:r>
          </w:p>
          <w:p w14:paraId="5FCB8FA1"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cells as the fundamental unit of living organisms, including how to observe, interpret and record cell structure using a light microscope</w:t>
            </w:r>
          </w:p>
          <w:p w14:paraId="5FCB8FA2"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functions of the cell wall, cell membrane, cytoplasm, nucleus, vacuole, mitochondria and chloroplasts</w:t>
            </w:r>
          </w:p>
          <w:p w14:paraId="5FCB8FA3" w14:textId="77777777" w:rsidR="00522C67" w:rsidRPr="00522C67" w:rsidRDefault="00522C67" w:rsidP="00522C67">
            <w:pPr>
              <w:pStyle w:val="ListParagraph"/>
              <w:numPr>
                <w:ilvl w:val="0"/>
                <w:numId w:val="20"/>
              </w:numPr>
              <w:spacing w:before="60" w:after="60"/>
              <w:ind w:left="284" w:hanging="284"/>
              <w:rPr>
                <w:sz w:val="18"/>
                <w:szCs w:val="18"/>
              </w:rPr>
            </w:pPr>
            <w:r w:rsidRPr="00522C67">
              <w:rPr>
                <w:sz w:val="18"/>
                <w:szCs w:val="18"/>
              </w:rPr>
              <w:t>the similarities and differences between plant and animal cells</w:t>
            </w:r>
          </w:p>
        </w:tc>
      </w:tr>
      <w:tr w:rsidR="00522C67" w:rsidRPr="002A2E96" w14:paraId="5FCB8FB7" w14:textId="77777777" w:rsidTr="00CA5244">
        <w:trPr>
          <w:cantSplit/>
        </w:trPr>
        <w:tc>
          <w:tcPr>
            <w:tcW w:w="1404" w:type="dxa"/>
          </w:tcPr>
          <w:p w14:paraId="5FCB8FA5" w14:textId="77777777" w:rsidR="00522C67" w:rsidRPr="00522C67" w:rsidRDefault="00522C67" w:rsidP="00522C67">
            <w:pPr>
              <w:spacing w:before="60" w:after="60"/>
              <w:rPr>
                <w:sz w:val="18"/>
                <w:szCs w:val="18"/>
              </w:rPr>
            </w:pPr>
            <w:r w:rsidRPr="00522C67">
              <w:rPr>
                <w:sz w:val="18"/>
                <w:szCs w:val="18"/>
              </w:rPr>
              <w:lastRenderedPageBreak/>
              <w:t>7</w:t>
            </w:r>
          </w:p>
        </w:tc>
        <w:tc>
          <w:tcPr>
            <w:tcW w:w="2693" w:type="dxa"/>
          </w:tcPr>
          <w:p w14:paraId="5FCB8FA6" w14:textId="77777777" w:rsidR="00522C67" w:rsidRDefault="00522C67" w:rsidP="00522C67">
            <w:pPr>
              <w:spacing w:before="60" w:after="60"/>
              <w:rPr>
                <w:sz w:val="18"/>
                <w:szCs w:val="18"/>
              </w:rPr>
            </w:pPr>
            <w:r w:rsidRPr="00522C67">
              <w:rPr>
                <w:sz w:val="18"/>
                <w:szCs w:val="18"/>
              </w:rPr>
              <w:t xml:space="preserve">BM2.2i calculate surface </w:t>
            </w:r>
            <w:proofErr w:type="gramStart"/>
            <w:r w:rsidRPr="00522C67">
              <w:rPr>
                <w:sz w:val="18"/>
                <w:szCs w:val="18"/>
              </w:rPr>
              <w:t>area :</w:t>
            </w:r>
            <w:proofErr w:type="gramEnd"/>
            <w:r w:rsidRPr="00522C67">
              <w:rPr>
                <w:sz w:val="18"/>
                <w:szCs w:val="18"/>
              </w:rPr>
              <w:t xml:space="preserve"> volume ratios (M1c)</w:t>
            </w:r>
          </w:p>
          <w:p w14:paraId="5FCB8FA7" w14:textId="77777777" w:rsidR="00522C67" w:rsidRPr="00522C67" w:rsidRDefault="00522C67" w:rsidP="00522C67">
            <w:pPr>
              <w:spacing w:before="60" w:after="60"/>
              <w:rPr>
                <w:sz w:val="18"/>
                <w:szCs w:val="18"/>
              </w:rPr>
            </w:pPr>
            <w:r w:rsidRPr="00522C67">
              <w:rPr>
                <w:sz w:val="18"/>
                <w:szCs w:val="18"/>
              </w:rPr>
              <w:t>BM2.2ii use simple compound measures such as rate (M1a, M1c)</w:t>
            </w:r>
          </w:p>
          <w:p w14:paraId="5FCB8FA8" w14:textId="77777777" w:rsidR="00522C67" w:rsidRDefault="00522C67" w:rsidP="00522C67">
            <w:pPr>
              <w:spacing w:before="60" w:after="60"/>
              <w:rPr>
                <w:sz w:val="18"/>
                <w:szCs w:val="18"/>
              </w:rPr>
            </w:pPr>
            <w:r w:rsidRPr="00522C67">
              <w:rPr>
                <w:sz w:val="18"/>
                <w:szCs w:val="18"/>
              </w:rPr>
              <w:t>BM2.2iii carry out rate calculations</w:t>
            </w:r>
            <w:r w:rsidR="00F03DF6" w:rsidRPr="00522C67">
              <w:rPr>
                <w:sz w:val="18"/>
                <w:szCs w:val="18"/>
              </w:rPr>
              <w:t xml:space="preserve"> </w:t>
            </w:r>
            <w:r w:rsidRPr="00522C67">
              <w:rPr>
                <w:sz w:val="18"/>
                <w:szCs w:val="18"/>
              </w:rPr>
              <w:t>(M1a, M1c)</w:t>
            </w:r>
          </w:p>
          <w:p w14:paraId="5FCB8FA9" w14:textId="77777777" w:rsidR="00522C67" w:rsidRPr="00522C67" w:rsidRDefault="00522C67" w:rsidP="00522C67">
            <w:pPr>
              <w:spacing w:before="60" w:after="60"/>
              <w:rPr>
                <w:sz w:val="18"/>
                <w:szCs w:val="18"/>
              </w:rPr>
            </w:pPr>
            <w:r w:rsidRPr="00522C67">
              <w:rPr>
                <w:sz w:val="18"/>
                <w:szCs w:val="18"/>
              </w:rPr>
              <w:t>BM2.2iv plot, draw and interpret appropriate graphs</w:t>
            </w:r>
            <w:r w:rsidRPr="00522C67">
              <w:rPr>
                <w:sz w:val="18"/>
                <w:szCs w:val="18"/>
              </w:rPr>
              <w:br/>
              <w:t>(M4a, M4b, M4c, M4d)</w:t>
            </w:r>
          </w:p>
        </w:tc>
        <w:tc>
          <w:tcPr>
            <w:tcW w:w="8080" w:type="dxa"/>
          </w:tcPr>
          <w:p w14:paraId="5FCB8FAA" w14:textId="77777777" w:rsidR="00522C67" w:rsidRPr="002C0707" w:rsidRDefault="00522C67" w:rsidP="00522C67">
            <w:pPr>
              <w:spacing w:before="60" w:after="60"/>
              <w:rPr>
                <w:b/>
                <w:i/>
                <w:sz w:val="18"/>
                <w:szCs w:val="18"/>
              </w:rPr>
            </w:pPr>
            <w:r w:rsidRPr="002C0707">
              <w:rPr>
                <w:b/>
                <w:i/>
                <w:sz w:val="18"/>
                <w:szCs w:val="18"/>
              </w:rPr>
              <w:t>Is it better to be bigger or smaller</w:t>
            </w:r>
            <w:r w:rsidR="002C0707">
              <w:rPr>
                <w:b/>
                <w:i/>
                <w:sz w:val="18"/>
                <w:szCs w:val="18"/>
              </w:rPr>
              <w:t>?</w:t>
            </w:r>
          </w:p>
          <w:p w14:paraId="5FCB8FAB" w14:textId="77777777" w:rsidR="00522C67" w:rsidRDefault="00522C67" w:rsidP="00522C67">
            <w:pPr>
              <w:spacing w:before="60" w:after="60"/>
              <w:rPr>
                <w:sz w:val="18"/>
                <w:szCs w:val="18"/>
              </w:rPr>
            </w:pPr>
            <w:r w:rsidRPr="00522C67">
              <w:rPr>
                <w:sz w:val="18"/>
                <w:szCs w:val="18"/>
              </w:rPr>
              <w:t xml:space="preserve">Note this learning </w:t>
            </w:r>
            <w:r w:rsidRPr="00522C67">
              <w:rPr>
                <w:rFonts w:eastAsia="Calibri"/>
                <w:sz w:val="18"/>
                <w:szCs w:val="18"/>
              </w:rPr>
              <w:t>objective</w:t>
            </w:r>
            <w:r w:rsidRPr="00522C67">
              <w:rPr>
                <w:sz w:val="18"/>
                <w:szCs w:val="18"/>
              </w:rPr>
              <w:t xml:space="preserve"> links together the B2.1 and B2.2 sub-topics.</w:t>
            </w:r>
          </w:p>
          <w:p w14:paraId="5FCB8FAC" w14:textId="77777777" w:rsidR="00522C67" w:rsidRPr="00CF4C2B" w:rsidRDefault="00522C67" w:rsidP="00CF4C2B">
            <w:pPr>
              <w:spacing w:before="120"/>
              <w:rPr>
                <w:rFonts w:eastAsia="Calibri"/>
                <w:b/>
                <w:sz w:val="18"/>
                <w:szCs w:val="18"/>
              </w:rPr>
            </w:pPr>
            <w:r w:rsidRPr="00CF4C2B">
              <w:rPr>
                <w:rFonts w:eastAsia="Calibri"/>
                <w:b/>
                <w:sz w:val="18"/>
                <w:szCs w:val="18"/>
              </w:rPr>
              <w:t>Starter</w:t>
            </w:r>
          </w:p>
          <w:p w14:paraId="5FCB8FAD" w14:textId="77777777" w:rsidR="00522C67" w:rsidRDefault="00522C67" w:rsidP="00522C67">
            <w:pPr>
              <w:spacing w:before="60" w:after="60"/>
              <w:rPr>
                <w:sz w:val="18"/>
                <w:szCs w:val="18"/>
              </w:rPr>
            </w:pPr>
            <w:r w:rsidRPr="00522C67">
              <w:rPr>
                <w:sz w:val="18"/>
                <w:szCs w:val="18"/>
              </w:rPr>
              <w:t>Return to the initial question as we grow do our cells get bigger or are there more of them?</w:t>
            </w:r>
            <w:r w:rsidR="00260F79">
              <w:rPr>
                <w:sz w:val="18"/>
                <w:szCs w:val="18"/>
              </w:rPr>
              <w:t xml:space="preserve"> </w:t>
            </w:r>
            <w:r w:rsidRPr="00522C67">
              <w:rPr>
                <w:sz w:val="18"/>
                <w:szCs w:val="18"/>
              </w:rPr>
              <w:t>Cells can get bigger osmosis proves that</w:t>
            </w:r>
            <w:r w:rsidR="002C0707">
              <w:rPr>
                <w:sz w:val="18"/>
                <w:szCs w:val="18"/>
              </w:rPr>
              <w:t xml:space="preserve">. </w:t>
            </w:r>
            <w:proofErr w:type="gramStart"/>
            <w:r w:rsidRPr="00522C67">
              <w:rPr>
                <w:sz w:val="18"/>
                <w:szCs w:val="18"/>
              </w:rPr>
              <w:t>Also</w:t>
            </w:r>
            <w:proofErr w:type="gramEnd"/>
            <w:r w:rsidRPr="00522C67">
              <w:rPr>
                <w:sz w:val="18"/>
                <w:szCs w:val="18"/>
              </w:rPr>
              <w:t xml:space="preserve"> we can make more cells mitosis</w:t>
            </w:r>
            <w:r w:rsidR="002C0707">
              <w:rPr>
                <w:sz w:val="18"/>
                <w:szCs w:val="18"/>
              </w:rPr>
              <w:t xml:space="preserve">. </w:t>
            </w:r>
            <w:r w:rsidRPr="00522C67">
              <w:rPr>
                <w:sz w:val="18"/>
                <w:szCs w:val="18"/>
              </w:rPr>
              <w:t xml:space="preserve">What are the advantages of smaller and many rather than bigger and </w:t>
            </w:r>
            <w:proofErr w:type="gramStart"/>
            <w:r w:rsidRPr="00522C67">
              <w:rPr>
                <w:sz w:val="18"/>
                <w:szCs w:val="18"/>
              </w:rPr>
              <w:t>fewer.</w:t>
            </w:r>
            <w:proofErr w:type="gramEnd"/>
          </w:p>
          <w:p w14:paraId="5FCB8FAE" w14:textId="77777777" w:rsidR="00522C67" w:rsidRPr="00CF4C2B" w:rsidRDefault="00522C67" w:rsidP="00CF4C2B">
            <w:pPr>
              <w:spacing w:before="120"/>
              <w:rPr>
                <w:rFonts w:eastAsia="Calibri"/>
                <w:b/>
                <w:sz w:val="18"/>
                <w:szCs w:val="18"/>
              </w:rPr>
            </w:pPr>
            <w:r w:rsidRPr="00CF4C2B">
              <w:rPr>
                <w:rFonts w:eastAsia="Calibri"/>
                <w:b/>
                <w:sz w:val="18"/>
                <w:szCs w:val="18"/>
              </w:rPr>
              <w:t>Main</w:t>
            </w:r>
          </w:p>
          <w:p w14:paraId="5FCB8FAF" w14:textId="77777777" w:rsidR="00522C67" w:rsidRPr="00522C67" w:rsidRDefault="00522C67" w:rsidP="00522C67">
            <w:pPr>
              <w:spacing w:before="60" w:after="60"/>
              <w:rPr>
                <w:sz w:val="18"/>
                <w:szCs w:val="18"/>
              </w:rPr>
            </w:pPr>
            <w:r w:rsidRPr="00522C67">
              <w:rPr>
                <w:sz w:val="18"/>
                <w:szCs w:val="18"/>
              </w:rPr>
              <w:t>Carry out the Activity 11 to calculate surface area to volume ratio:</w:t>
            </w:r>
          </w:p>
          <w:p w14:paraId="5FCB8FB0" w14:textId="77777777" w:rsidR="00522C67" w:rsidRPr="00522C67" w:rsidRDefault="00CA5244" w:rsidP="00522C67">
            <w:pPr>
              <w:spacing w:before="60" w:after="60"/>
              <w:rPr>
                <w:sz w:val="18"/>
                <w:szCs w:val="18"/>
              </w:rPr>
            </w:pPr>
            <w:hyperlink r:id="rId35" w:history="1">
              <w:r w:rsidR="00CF4C2B" w:rsidRPr="008D7487">
                <w:rPr>
                  <w:rStyle w:val="Hyperlink"/>
                  <w:color w:val="0000FF"/>
                  <w:sz w:val="18"/>
                  <w:szCs w:val="18"/>
                </w:rPr>
                <w:t>http://www.nuffieldfoundation.org/practical-biology/effect-size-uptake-diffusion</w:t>
              </w:r>
            </w:hyperlink>
            <w:r w:rsidR="00CF4C2B">
              <w:rPr>
                <w:sz w:val="18"/>
                <w:szCs w:val="18"/>
              </w:rPr>
              <w:t xml:space="preserve"> </w:t>
            </w:r>
          </w:p>
          <w:p w14:paraId="5FCB8FB1" w14:textId="77777777" w:rsidR="00522C67" w:rsidRPr="00522C67" w:rsidRDefault="00522C67" w:rsidP="00522C67">
            <w:pPr>
              <w:spacing w:before="60" w:after="60"/>
              <w:rPr>
                <w:sz w:val="18"/>
                <w:szCs w:val="18"/>
              </w:rPr>
            </w:pPr>
            <w:r w:rsidRPr="00522C67">
              <w:rPr>
                <w:sz w:val="18"/>
                <w:szCs w:val="18"/>
              </w:rPr>
              <w:t>Learners can be given the opportunity to investigate how surface area to volume ratio</w:t>
            </w:r>
          </w:p>
          <w:p w14:paraId="5FCB8FB2" w14:textId="77777777" w:rsidR="00522C67" w:rsidRDefault="00522C67" w:rsidP="00522C67">
            <w:pPr>
              <w:spacing w:before="60" w:after="60"/>
              <w:rPr>
                <w:sz w:val="18"/>
                <w:szCs w:val="18"/>
              </w:rPr>
            </w:pPr>
            <w:r w:rsidRPr="00522C67">
              <w:rPr>
                <w:sz w:val="18"/>
                <w:szCs w:val="18"/>
              </w:rPr>
              <w:t xml:space="preserve">affect rate of </w:t>
            </w:r>
            <w:r w:rsidRPr="00522C67">
              <w:rPr>
                <w:rFonts w:eastAsia="Calibri"/>
                <w:sz w:val="18"/>
                <w:szCs w:val="18"/>
              </w:rPr>
              <w:t>diffusion</w:t>
            </w:r>
            <w:r w:rsidRPr="00522C67">
              <w:rPr>
                <w:sz w:val="18"/>
                <w:szCs w:val="18"/>
              </w:rPr>
              <w:t>.</w:t>
            </w:r>
          </w:p>
          <w:p w14:paraId="5FCB8FB3" w14:textId="77777777" w:rsidR="00522C67" w:rsidRPr="00CF4C2B" w:rsidRDefault="00522C67" w:rsidP="00CF4C2B">
            <w:pPr>
              <w:spacing w:before="120"/>
              <w:rPr>
                <w:rFonts w:eastAsia="Calibri"/>
                <w:b/>
                <w:sz w:val="18"/>
                <w:szCs w:val="18"/>
              </w:rPr>
            </w:pPr>
            <w:r w:rsidRPr="00CF4C2B">
              <w:rPr>
                <w:rFonts w:eastAsia="Calibri"/>
                <w:b/>
                <w:sz w:val="18"/>
                <w:szCs w:val="18"/>
              </w:rPr>
              <w:t>Plenary</w:t>
            </w:r>
          </w:p>
          <w:p w14:paraId="5FCB8FB4" w14:textId="77777777" w:rsidR="00522C67" w:rsidRDefault="00522C67" w:rsidP="00522C67">
            <w:pPr>
              <w:spacing w:before="60" w:after="60"/>
              <w:rPr>
                <w:sz w:val="18"/>
                <w:szCs w:val="18"/>
              </w:rPr>
            </w:pPr>
            <w:r w:rsidRPr="00522C67">
              <w:rPr>
                <w:sz w:val="18"/>
                <w:szCs w:val="18"/>
              </w:rPr>
              <w:t xml:space="preserve">Plot the surface area to </w:t>
            </w:r>
            <w:r w:rsidRPr="00522C67">
              <w:rPr>
                <w:rFonts w:eastAsia="Calibri"/>
                <w:sz w:val="18"/>
                <w:szCs w:val="18"/>
              </w:rPr>
              <w:t>volume</w:t>
            </w:r>
            <w:r w:rsidRPr="00522C67">
              <w:rPr>
                <w:sz w:val="18"/>
                <w:szCs w:val="18"/>
              </w:rPr>
              <w:t xml:space="preserve"> ratio (y-axis) against the length of cubes for 1, 2, 3, 4, and 5 cm cubes (x-axis)</w:t>
            </w:r>
            <w:r w:rsidR="002C0707">
              <w:rPr>
                <w:sz w:val="18"/>
                <w:szCs w:val="18"/>
              </w:rPr>
              <w:t xml:space="preserve">. </w:t>
            </w:r>
            <w:r w:rsidRPr="00522C67">
              <w:rPr>
                <w:sz w:val="18"/>
                <w:szCs w:val="18"/>
              </w:rPr>
              <w:t xml:space="preserve">This can be done if the ratio is converted to n:1 this will result in n being 6,3,2,1.5 and </w:t>
            </w:r>
            <w:proofErr w:type="gramStart"/>
            <w:r w:rsidRPr="00522C67">
              <w:rPr>
                <w:sz w:val="18"/>
                <w:szCs w:val="18"/>
              </w:rPr>
              <w:t xml:space="preserve">1.2 </w:t>
            </w:r>
            <w:r w:rsidR="002C0707">
              <w:rPr>
                <w:sz w:val="18"/>
                <w:szCs w:val="18"/>
              </w:rPr>
              <w:t>.</w:t>
            </w:r>
            <w:proofErr w:type="gramEnd"/>
            <w:r w:rsidR="002C0707">
              <w:rPr>
                <w:sz w:val="18"/>
                <w:szCs w:val="18"/>
              </w:rPr>
              <w:t xml:space="preserve"> </w:t>
            </w:r>
            <w:r w:rsidRPr="00522C67">
              <w:rPr>
                <w:sz w:val="18"/>
                <w:szCs w:val="18"/>
              </w:rPr>
              <w:t>Students need to describe the graph.</w:t>
            </w:r>
          </w:p>
          <w:p w14:paraId="5FCB8FB5" w14:textId="77777777" w:rsidR="00522C67" w:rsidRPr="00522C67" w:rsidRDefault="00522C67" w:rsidP="00522C67">
            <w:pPr>
              <w:spacing w:before="60" w:after="60"/>
              <w:rPr>
                <w:sz w:val="18"/>
                <w:szCs w:val="18"/>
              </w:rPr>
            </w:pPr>
            <w:r w:rsidRPr="00522C67">
              <w:rPr>
                <w:noProof/>
                <w:sz w:val="18"/>
                <w:szCs w:val="18"/>
                <w:lang w:eastAsia="en-GB"/>
              </w:rPr>
              <w:drawing>
                <wp:inline distT="0" distB="0" distL="0" distR="0" wp14:anchorId="5FCB9059" wp14:editId="5FCB905A">
                  <wp:extent cx="2838450" cy="1855731"/>
                  <wp:effectExtent l="0" t="0" r="0" b="0"/>
                  <wp:docPr id="18" name="Picture 18" title="Lesson 7 graph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42922" cy="1858655"/>
                          </a:xfrm>
                          <a:prstGeom prst="rect">
                            <a:avLst/>
                          </a:prstGeom>
                          <a:noFill/>
                        </pic:spPr>
                      </pic:pic>
                    </a:graphicData>
                  </a:graphic>
                </wp:inline>
              </w:drawing>
            </w:r>
          </w:p>
        </w:tc>
        <w:tc>
          <w:tcPr>
            <w:tcW w:w="3207" w:type="dxa"/>
          </w:tcPr>
          <w:p w14:paraId="5FCB8FB6" w14:textId="77777777" w:rsidR="00522C67" w:rsidRPr="00522C67" w:rsidRDefault="00522C67" w:rsidP="00522C67">
            <w:pPr>
              <w:spacing w:before="60" w:after="60"/>
              <w:rPr>
                <w:sz w:val="18"/>
                <w:szCs w:val="18"/>
              </w:rPr>
            </w:pPr>
            <w:r w:rsidRPr="00522C67">
              <w:rPr>
                <w:sz w:val="18"/>
                <w:szCs w:val="18"/>
              </w:rPr>
              <w:t>Prior knowledge from the KS3 programme of study:</w:t>
            </w:r>
          </w:p>
        </w:tc>
      </w:tr>
    </w:tbl>
    <w:p w14:paraId="5FCB8FB8" w14:textId="27BA9EC9" w:rsidR="004338B2" w:rsidRDefault="004338B2" w:rsidP="003023EF"/>
    <w:p w14:paraId="3D6A5A5D" w14:textId="77777777" w:rsidR="004338B2" w:rsidRDefault="004338B2">
      <w:r>
        <w:br w:type="page"/>
      </w:r>
    </w:p>
    <w:p w14:paraId="6F0B8357" w14:textId="77777777" w:rsidR="003023EF" w:rsidRDefault="003023EF" w:rsidP="003023EF"/>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4"/>
        <w:gridCol w:w="10928"/>
      </w:tblGrid>
      <w:tr w:rsidR="00262937" w14:paraId="6F3D4498" w14:textId="77777777" w:rsidTr="00CA5244">
        <w:tc>
          <w:tcPr>
            <w:tcW w:w="15614" w:type="dxa"/>
            <w:gridSpan w:val="3"/>
          </w:tcPr>
          <w:p w14:paraId="400B26A6" w14:textId="77777777" w:rsidR="00262937" w:rsidRPr="00CA5244" w:rsidRDefault="00262937" w:rsidP="00CA5244">
            <w:pPr>
              <w:pStyle w:val="Heading3"/>
              <w:outlineLvl w:val="2"/>
              <w:rPr>
                <w:rFonts w:eastAsia="Times New Roman" w:cs="Arial"/>
                <w:sz w:val="22"/>
                <w:szCs w:val="22"/>
              </w:rPr>
            </w:pPr>
            <w:bookmarkStart w:id="4" w:name="_Hlk44409274"/>
            <w:r w:rsidRPr="00CA5244">
              <w:rPr>
                <w:rFonts w:eastAsia="Times New Roman"/>
                <w:sz w:val="22"/>
                <w:szCs w:val="22"/>
              </w:rPr>
              <w:t>Additional remote learning opportunities</w:t>
            </w:r>
          </w:p>
          <w:p w14:paraId="06D68872" w14:textId="77777777" w:rsidR="00262937" w:rsidRPr="004338B2" w:rsidRDefault="00262937" w:rsidP="00CA5244">
            <w:pPr>
              <w:rPr>
                <w:b/>
                <w:bCs/>
                <w:i/>
                <w:iCs/>
                <w:sz w:val="22"/>
                <w:szCs w:val="22"/>
              </w:rPr>
            </w:pPr>
            <w:r w:rsidRPr="004338B2">
              <w:rPr>
                <w:b/>
                <w:bCs/>
                <w:i/>
                <w:iCs/>
                <w:sz w:val="22"/>
                <w:szCs w:val="22"/>
              </w:rPr>
              <w:t>As a response to the Covid-19 outbreak, additional online learning opportunities were identified for each topic in June 2020.</w:t>
            </w:r>
          </w:p>
        </w:tc>
      </w:tr>
      <w:tr w:rsidR="00262937" w14:paraId="3BF8A0C7" w14:textId="77777777" w:rsidTr="00CA5244">
        <w:tc>
          <w:tcPr>
            <w:tcW w:w="1384" w:type="dxa"/>
          </w:tcPr>
          <w:p w14:paraId="1C7D6A7D" w14:textId="77777777" w:rsidR="00262937" w:rsidRPr="004338B2" w:rsidRDefault="00262937" w:rsidP="00CA5244">
            <w:pPr>
              <w:rPr>
                <w:b/>
                <w:bCs/>
                <w:sz w:val="22"/>
                <w:szCs w:val="22"/>
              </w:rPr>
            </w:pPr>
            <w:r w:rsidRPr="004338B2">
              <w:rPr>
                <w:b/>
                <w:bCs/>
                <w:sz w:val="22"/>
                <w:szCs w:val="22"/>
              </w:rPr>
              <w:t>Lesson</w:t>
            </w:r>
          </w:p>
        </w:tc>
        <w:tc>
          <w:tcPr>
            <w:tcW w:w="3119" w:type="dxa"/>
          </w:tcPr>
          <w:p w14:paraId="126B0D36" w14:textId="77777777" w:rsidR="00262937" w:rsidRPr="004338B2" w:rsidRDefault="00262937" w:rsidP="00CA5244">
            <w:pPr>
              <w:rPr>
                <w:b/>
                <w:bCs/>
                <w:sz w:val="22"/>
                <w:szCs w:val="22"/>
              </w:rPr>
            </w:pPr>
            <w:r w:rsidRPr="004338B2">
              <w:rPr>
                <w:b/>
                <w:bCs/>
                <w:sz w:val="22"/>
                <w:szCs w:val="22"/>
              </w:rPr>
              <w:t>Statement</w:t>
            </w:r>
          </w:p>
        </w:tc>
        <w:tc>
          <w:tcPr>
            <w:tcW w:w="11111" w:type="dxa"/>
          </w:tcPr>
          <w:p w14:paraId="2FE69541" w14:textId="6922C78F" w:rsidR="00262937" w:rsidRPr="004338B2" w:rsidRDefault="00262937" w:rsidP="00CA5244">
            <w:pPr>
              <w:rPr>
                <w:b/>
                <w:bCs/>
                <w:sz w:val="22"/>
                <w:szCs w:val="22"/>
              </w:rPr>
            </w:pPr>
            <w:r w:rsidRPr="004338B2">
              <w:rPr>
                <w:b/>
                <w:bCs/>
                <w:sz w:val="22"/>
                <w:szCs w:val="22"/>
              </w:rPr>
              <w:t xml:space="preserve">Teaching </w:t>
            </w:r>
            <w:r w:rsidR="003E7045">
              <w:rPr>
                <w:b/>
                <w:bCs/>
                <w:sz w:val="22"/>
                <w:szCs w:val="22"/>
              </w:rPr>
              <w:t>a</w:t>
            </w:r>
            <w:r w:rsidRPr="004338B2">
              <w:rPr>
                <w:b/>
                <w:bCs/>
                <w:sz w:val="22"/>
                <w:szCs w:val="22"/>
              </w:rPr>
              <w:t>ctivities</w:t>
            </w:r>
          </w:p>
        </w:tc>
      </w:tr>
      <w:tr w:rsidR="00262937" w14:paraId="7EB151F5" w14:textId="77777777" w:rsidTr="00CA5244">
        <w:tc>
          <w:tcPr>
            <w:tcW w:w="1384" w:type="dxa"/>
          </w:tcPr>
          <w:p w14:paraId="4C3CB4AE" w14:textId="77777777" w:rsidR="00262937" w:rsidRPr="004338B2" w:rsidRDefault="00262937" w:rsidP="00CA5244">
            <w:pPr>
              <w:rPr>
                <w:sz w:val="22"/>
                <w:szCs w:val="22"/>
              </w:rPr>
            </w:pPr>
            <w:r w:rsidRPr="004338B2">
              <w:rPr>
                <w:sz w:val="22"/>
                <w:szCs w:val="22"/>
              </w:rPr>
              <w:t>1 &amp; 2</w:t>
            </w:r>
          </w:p>
        </w:tc>
        <w:tc>
          <w:tcPr>
            <w:tcW w:w="3119" w:type="dxa"/>
          </w:tcPr>
          <w:p w14:paraId="4FEC4E80" w14:textId="0159361F" w:rsidR="00262937" w:rsidRPr="004338B2" w:rsidRDefault="00B97027" w:rsidP="00CA5244">
            <w:pPr>
              <w:rPr>
                <w:sz w:val="22"/>
                <w:szCs w:val="22"/>
              </w:rPr>
            </w:pPr>
            <w:r w:rsidRPr="004338B2">
              <w:rPr>
                <w:sz w:val="22"/>
                <w:szCs w:val="22"/>
              </w:rPr>
              <w:t>B2.1a</w:t>
            </w:r>
          </w:p>
        </w:tc>
        <w:tc>
          <w:tcPr>
            <w:tcW w:w="11111" w:type="dxa"/>
          </w:tcPr>
          <w:p w14:paraId="378C75CB" w14:textId="643490AB" w:rsidR="00262937" w:rsidRPr="004338B2" w:rsidRDefault="00C53A5F" w:rsidP="00CA5244">
            <w:pPr>
              <w:rPr>
                <w:sz w:val="22"/>
                <w:szCs w:val="22"/>
              </w:rPr>
            </w:pPr>
            <w:r w:rsidRPr="004338B2">
              <w:rPr>
                <w:sz w:val="22"/>
                <w:szCs w:val="22"/>
              </w:rPr>
              <w:t xml:space="preserve">This Oak National Academy </w:t>
            </w:r>
            <w:hyperlink r:id="rId37" w:history="1">
              <w:r w:rsidRPr="008D7487">
                <w:rPr>
                  <w:rStyle w:val="Hyperlink"/>
                  <w:color w:val="0000FF"/>
                  <w:sz w:val="22"/>
                  <w:szCs w:val="22"/>
                </w:rPr>
                <w:t>interactive remote lesson</w:t>
              </w:r>
            </w:hyperlink>
            <w:r w:rsidRPr="004338B2">
              <w:rPr>
                <w:sz w:val="22"/>
                <w:szCs w:val="22"/>
              </w:rPr>
              <w:t xml:space="preserve"> on diffusion contains</w:t>
            </w:r>
            <w:r w:rsidR="00421598" w:rsidRPr="004338B2">
              <w:rPr>
                <w:sz w:val="22"/>
                <w:szCs w:val="22"/>
              </w:rPr>
              <w:t xml:space="preserve"> a recap quiz, presentation slides and worksheets for students to work through.</w:t>
            </w:r>
          </w:p>
          <w:p w14:paraId="6B5D63BC" w14:textId="495C17A7" w:rsidR="00421598" w:rsidRPr="004338B2" w:rsidRDefault="00AE05E6" w:rsidP="00CA5244">
            <w:pPr>
              <w:rPr>
                <w:sz w:val="22"/>
                <w:szCs w:val="22"/>
              </w:rPr>
            </w:pPr>
            <w:r w:rsidRPr="004338B2">
              <w:rPr>
                <w:sz w:val="22"/>
                <w:szCs w:val="22"/>
              </w:rPr>
              <w:t xml:space="preserve">This </w:t>
            </w:r>
            <w:hyperlink r:id="rId38" w:history="1">
              <w:r w:rsidRPr="008D7487">
                <w:rPr>
                  <w:rStyle w:val="Hyperlink"/>
                  <w:color w:val="0000FF"/>
                  <w:sz w:val="22"/>
                  <w:szCs w:val="22"/>
                </w:rPr>
                <w:t>BBC class clip</w:t>
              </w:r>
            </w:hyperlink>
            <w:r w:rsidRPr="004338B2">
              <w:rPr>
                <w:sz w:val="22"/>
                <w:szCs w:val="22"/>
              </w:rPr>
              <w:t xml:space="preserve"> could be used to introduce osmosis. </w:t>
            </w:r>
            <w:r w:rsidR="00743EF3" w:rsidRPr="004338B2">
              <w:rPr>
                <w:sz w:val="22"/>
                <w:szCs w:val="22"/>
              </w:rPr>
              <w:t>Alternatively, this video from the Amoeba sisters</w:t>
            </w:r>
            <w:r w:rsidR="00CF4497" w:rsidRPr="004338B2">
              <w:rPr>
                <w:sz w:val="22"/>
                <w:szCs w:val="22"/>
              </w:rPr>
              <w:t xml:space="preserve"> about </w:t>
            </w:r>
            <w:hyperlink r:id="rId39" w:history="1">
              <w:r w:rsidR="00CF4497" w:rsidRPr="008D7487">
                <w:rPr>
                  <w:rStyle w:val="Hyperlink"/>
                  <w:color w:val="0000FF"/>
                  <w:sz w:val="22"/>
                  <w:szCs w:val="22"/>
                </w:rPr>
                <w:t>osmosis and water potential</w:t>
              </w:r>
            </w:hyperlink>
            <w:r w:rsidR="00743EF3" w:rsidRPr="004338B2">
              <w:rPr>
                <w:sz w:val="22"/>
                <w:szCs w:val="22"/>
              </w:rPr>
              <w:t xml:space="preserve"> can be used with students</w:t>
            </w:r>
            <w:r w:rsidR="00CF4497" w:rsidRPr="004338B2">
              <w:rPr>
                <w:sz w:val="22"/>
                <w:szCs w:val="22"/>
              </w:rPr>
              <w:t xml:space="preserve">. </w:t>
            </w:r>
            <w:hyperlink r:id="rId40" w:history="1">
              <w:r w:rsidR="00452B6E" w:rsidRPr="008D7487">
                <w:rPr>
                  <w:rStyle w:val="Hyperlink"/>
                  <w:color w:val="0000FF"/>
                  <w:sz w:val="22"/>
                  <w:szCs w:val="22"/>
                </w:rPr>
                <w:t>This video</w:t>
              </w:r>
            </w:hyperlink>
            <w:r w:rsidR="00452B6E" w:rsidRPr="004338B2">
              <w:rPr>
                <w:sz w:val="22"/>
                <w:szCs w:val="22"/>
              </w:rPr>
              <w:t xml:space="preserve"> shows the effect of plasmolysis in cells from the petal of a tulip.</w:t>
            </w:r>
          </w:p>
          <w:p w14:paraId="37E799A4" w14:textId="7EB252F0" w:rsidR="00262937" w:rsidRPr="004338B2" w:rsidRDefault="00162BB5" w:rsidP="00CA5244">
            <w:pPr>
              <w:rPr>
                <w:sz w:val="22"/>
                <w:szCs w:val="22"/>
              </w:rPr>
            </w:pPr>
            <w:r w:rsidRPr="004338B2">
              <w:rPr>
                <w:sz w:val="22"/>
                <w:szCs w:val="22"/>
              </w:rPr>
              <w:t xml:space="preserve">This </w:t>
            </w:r>
            <w:hyperlink r:id="rId41" w:history="1">
              <w:r w:rsidRPr="008D7487">
                <w:rPr>
                  <w:rStyle w:val="Hyperlink"/>
                  <w:color w:val="0000FF"/>
                  <w:sz w:val="22"/>
                  <w:szCs w:val="22"/>
                </w:rPr>
                <w:t>video practical</w:t>
              </w:r>
            </w:hyperlink>
            <w:r w:rsidRPr="004338B2">
              <w:rPr>
                <w:sz w:val="22"/>
                <w:szCs w:val="22"/>
              </w:rPr>
              <w:t xml:space="preserve"> about osmosis on plant tissue demonstrates some of the skills required in PAG B8</w:t>
            </w:r>
            <w:r w:rsidR="005F4D14" w:rsidRPr="004338B2">
              <w:rPr>
                <w:sz w:val="22"/>
                <w:szCs w:val="22"/>
              </w:rPr>
              <w:t>. It has a full video, interactive experiment and quiz questions.</w:t>
            </w:r>
          </w:p>
          <w:p w14:paraId="228FB8CD" w14:textId="03AC55EB" w:rsidR="00EF43F4" w:rsidRPr="004338B2" w:rsidRDefault="00EF43F4" w:rsidP="00CA5244">
            <w:pPr>
              <w:rPr>
                <w:sz w:val="22"/>
                <w:szCs w:val="22"/>
              </w:rPr>
            </w:pPr>
            <w:r w:rsidRPr="004338B2">
              <w:rPr>
                <w:sz w:val="22"/>
                <w:szCs w:val="22"/>
              </w:rPr>
              <w:t xml:space="preserve">Further remote lessons from </w:t>
            </w:r>
            <w:hyperlink r:id="rId42" w:history="1">
              <w:r w:rsidRPr="008D7487">
                <w:rPr>
                  <w:rStyle w:val="Hyperlink"/>
                  <w:color w:val="0000FF"/>
                  <w:sz w:val="22"/>
                  <w:szCs w:val="22"/>
                </w:rPr>
                <w:t>Oak National Academy</w:t>
              </w:r>
            </w:hyperlink>
            <w:r w:rsidRPr="004338B2">
              <w:rPr>
                <w:sz w:val="22"/>
                <w:szCs w:val="22"/>
              </w:rPr>
              <w:t xml:space="preserve"> could be used to reinforce learning for Active Transport.</w:t>
            </w:r>
            <w:r w:rsidR="00694906" w:rsidRPr="004338B2">
              <w:rPr>
                <w:sz w:val="22"/>
                <w:szCs w:val="22"/>
              </w:rPr>
              <w:t xml:space="preserve"> This </w:t>
            </w:r>
            <w:hyperlink r:id="rId43" w:history="1">
              <w:r w:rsidR="00694906" w:rsidRPr="008D7487">
                <w:rPr>
                  <w:rStyle w:val="Hyperlink"/>
                  <w:color w:val="0000FF"/>
                  <w:sz w:val="22"/>
                  <w:szCs w:val="22"/>
                </w:rPr>
                <w:t>video</w:t>
              </w:r>
            </w:hyperlink>
            <w:r w:rsidR="00694906" w:rsidRPr="004338B2">
              <w:rPr>
                <w:sz w:val="22"/>
                <w:szCs w:val="22"/>
              </w:rPr>
              <w:t xml:space="preserve"> about active transport could also be given to students to reinforce learning.</w:t>
            </w:r>
          </w:p>
        </w:tc>
      </w:tr>
      <w:tr w:rsidR="00262937" w14:paraId="670A28D9" w14:textId="77777777" w:rsidTr="00CA5244">
        <w:tc>
          <w:tcPr>
            <w:tcW w:w="1384" w:type="dxa"/>
          </w:tcPr>
          <w:p w14:paraId="73A21AC3" w14:textId="371D0A55" w:rsidR="00262937" w:rsidRPr="004338B2" w:rsidRDefault="00DF46CE" w:rsidP="00CA5244">
            <w:pPr>
              <w:rPr>
                <w:sz w:val="22"/>
                <w:szCs w:val="22"/>
              </w:rPr>
            </w:pPr>
            <w:r w:rsidRPr="004338B2">
              <w:rPr>
                <w:sz w:val="22"/>
                <w:szCs w:val="22"/>
              </w:rPr>
              <w:t>3 &amp; 4</w:t>
            </w:r>
          </w:p>
        </w:tc>
        <w:tc>
          <w:tcPr>
            <w:tcW w:w="3119" w:type="dxa"/>
          </w:tcPr>
          <w:p w14:paraId="2CE9A74C" w14:textId="6F75AC5A" w:rsidR="00262937" w:rsidRPr="004338B2" w:rsidRDefault="00DF46CE" w:rsidP="00CA5244">
            <w:pPr>
              <w:rPr>
                <w:sz w:val="22"/>
                <w:szCs w:val="22"/>
              </w:rPr>
            </w:pPr>
            <w:r w:rsidRPr="004338B2">
              <w:rPr>
                <w:sz w:val="22"/>
                <w:szCs w:val="22"/>
              </w:rPr>
              <w:t>B2.1b</w:t>
            </w:r>
          </w:p>
        </w:tc>
        <w:tc>
          <w:tcPr>
            <w:tcW w:w="11111" w:type="dxa"/>
          </w:tcPr>
          <w:p w14:paraId="1AC3DD36" w14:textId="553C123A" w:rsidR="00262937" w:rsidRPr="004338B2" w:rsidRDefault="00742206" w:rsidP="00CA5244">
            <w:pPr>
              <w:rPr>
                <w:sz w:val="22"/>
                <w:szCs w:val="22"/>
              </w:rPr>
            </w:pPr>
            <w:r w:rsidRPr="004338B2">
              <w:rPr>
                <w:sz w:val="22"/>
                <w:szCs w:val="22"/>
              </w:rPr>
              <w:t xml:space="preserve">This </w:t>
            </w:r>
            <w:hyperlink r:id="rId44" w:history="1">
              <w:r w:rsidR="008564AC" w:rsidRPr="008D7487">
                <w:rPr>
                  <w:rStyle w:val="Hyperlink"/>
                  <w:color w:val="0000FF"/>
                  <w:sz w:val="22"/>
                  <w:szCs w:val="22"/>
                </w:rPr>
                <w:t>mitosis quiz</w:t>
              </w:r>
            </w:hyperlink>
            <w:r w:rsidR="008564AC">
              <w:rPr>
                <w:sz w:val="22"/>
                <w:szCs w:val="22"/>
              </w:rPr>
              <w:t xml:space="preserve"> </w:t>
            </w:r>
            <w:r w:rsidR="008564AC" w:rsidRPr="008564AC">
              <w:rPr>
                <w:sz w:val="22"/>
                <w:szCs w:val="22"/>
              </w:rPr>
              <w:t>can be used to check students understanding about the process</w:t>
            </w:r>
            <w:r w:rsidR="008564AC">
              <w:rPr>
                <w:sz w:val="22"/>
                <w:szCs w:val="22"/>
              </w:rPr>
              <w:t xml:space="preserve">. </w:t>
            </w:r>
            <w:r w:rsidR="00C950B4" w:rsidRPr="004338B2">
              <w:rPr>
                <w:sz w:val="22"/>
                <w:szCs w:val="22"/>
              </w:rPr>
              <w:t xml:space="preserve">This </w:t>
            </w:r>
            <w:hyperlink r:id="rId45" w:history="1">
              <w:r w:rsidR="00C950B4" w:rsidRPr="008D7487">
                <w:rPr>
                  <w:rStyle w:val="Hyperlink"/>
                  <w:color w:val="0000FF"/>
                  <w:sz w:val="22"/>
                  <w:szCs w:val="22"/>
                </w:rPr>
                <w:t>clip</w:t>
              </w:r>
            </w:hyperlink>
            <w:r w:rsidR="00C950B4" w:rsidRPr="004338B2">
              <w:rPr>
                <w:sz w:val="22"/>
                <w:szCs w:val="22"/>
              </w:rPr>
              <w:t xml:space="preserve"> from BBC bitesize can be used by students for independent learning of the cell cycle and cell specialisation.</w:t>
            </w:r>
            <w:r w:rsidR="008B4701" w:rsidRPr="004338B2">
              <w:rPr>
                <w:sz w:val="22"/>
                <w:szCs w:val="22"/>
              </w:rPr>
              <w:t xml:space="preserve"> This Amoeba sisters</w:t>
            </w:r>
            <w:r w:rsidR="001346C3" w:rsidRPr="004338B2">
              <w:rPr>
                <w:sz w:val="22"/>
                <w:szCs w:val="22"/>
              </w:rPr>
              <w:t xml:space="preserve"> </w:t>
            </w:r>
            <w:hyperlink r:id="rId46" w:history="1">
              <w:r w:rsidR="001346C3" w:rsidRPr="008D7487">
                <w:rPr>
                  <w:rStyle w:val="Hyperlink"/>
                  <w:color w:val="0000FF"/>
                  <w:sz w:val="22"/>
                  <w:szCs w:val="22"/>
                </w:rPr>
                <w:t>video</w:t>
              </w:r>
            </w:hyperlink>
            <w:r w:rsidR="008B4701" w:rsidRPr="004338B2">
              <w:rPr>
                <w:sz w:val="22"/>
                <w:szCs w:val="22"/>
              </w:rPr>
              <w:t xml:space="preserve"> could be used alternatively for independent learning of mitosis</w:t>
            </w:r>
          </w:p>
        </w:tc>
      </w:tr>
      <w:tr w:rsidR="00262937" w14:paraId="48AD6794" w14:textId="77777777" w:rsidTr="00CA5244">
        <w:tc>
          <w:tcPr>
            <w:tcW w:w="1384" w:type="dxa"/>
          </w:tcPr>
          <w:p w14:paraId="0BCDEA92" w14:textId="3F0F7123" w:rsidR="00262937" w:rsidRPr="004338B2" w:rsidRDefault="00262937" w:rsidP="00CA5244">
            <w:pPr>
              <w:rPr>
                <w:sz w:val="22"/>
                <w:szCs w:val="22"/>
              </w:rPr>
            </w:pPr>
            <w:r w:rsidRPr="004338B2">
              <w:rPr>
                <w:sz w:val="22"/>
                <w:szCs w:val="22"/>
              </w:rPr>
              <w:t>5 &amp; 6</w:t>
            </w:r>
          </w:p>
        </w:tc>
        <w:tc>
          <w:tcPr>
            <w:tcW w:w="3119" w:type="dxa"/>
          </w:tcPr>
          <w:p w14:paraId="75AC9F6E" w14:textId="6D883179" w:rsidR="00262937" w:rsidRPr="004338B2" w:rsidRDefault="007C7470" w:rsidP="00CA5244">
            <w:pPr>
              <w:rPr>
                <w:sz w:val="22"/>
                <w:szCs w:val="22"/>
              </w:rPr>
            </w:pPr>
            <w:r w:rsidRPr="004338B2">
              <w:rPr>
                <w:sz w:val="22"/>
                <w:szCs w:val="22"/>
              </w:rPr>
              <w:t>B2.1d – B2.1f</w:t>
            </w:r>
          </w:p>
        </w:tc>
        <w:tc>
          <w:tcPr>
            <w:tcW w:w="11111" w:type="dxa"/>
          </w:tcPr>
          <w:p w14:paraId="2A06C500" w14:textId="2C98681A" w:rsidR="00262937" w:rsidRPr="004338B2" w:rsidRDefault="00F96A5B" w:rsidP="00CA5244">
            <w:pPr>
              <w:rPr>
                <w:sz w:val="22"/>
                <w:szCs w:val="22"/>
              </w:rPr>
            </w:pPr>
            <w:r w:rsidRPr="004338B2">
              <w:rPr>
                <w:sz w:val="22"/>
                <w:szCs w:val="22"/>
              </w:rPr>
              <w:t xml:space="preserve">This Oak National Academy </w:t>
            </w:r>
            <w:hyperlink r:id="rId47" w:history="1">
              <w:r w:rsidRPr="008D7487">
                <w:rPr>
                  <w:rStyle w:val="Hyperlink"/>
                  <w:color w:val="0000FF"/>
                  <w:sz w:val="22"/>
                  <w:szCs w:val="22"/>
                </w:rPr>
                <w:t>interactive remote lesson</w:t>
              </w:r>
            </w:hyperlink>
            <w:r w:rsidRPr="004338B2">
              <w:rPr>
                <w:sz w:val="22"/>
                <w:szCs w:val="22"/>
              </w:rPr>
              <w:t xml:space="preserve"> on stem cells contains a recap quiz, presentation and worksheets for students to work through.</w:t>
            </w:r>
            <w:r w:rsidR="004A57D1" w:rsidRPr="004338B2">
              <w:rPr>
                <w:sz w:val="22"/>
                <w:szCs w:val="22"/>
              </w:rPr>
              <w:t xml:space="preserve"> This </w:t>
            </w:r>
            <w:hyperlink r:id="rId48" w:history="1">
              <w:r w:rsidR="004A57D1" w:rsidRPr="008D7487">
                <w:rPr>
                  <w:rStyle w:val="Hyperlink"/>
                  <w:color w:val="0000FF"/>
                  <w:sz w:val="22"/>
                  <w:szCs w:val="22"/>
                </w:rPr>
                <w:t>animation</w:t>
              </w:r>
            </w:hyperlink>
            <w:r w:rsidR="004A57D1" w:rsidRPr="004338B2">
              <w:rPr>
                <w:sz w:val="22"/>
                <w:szCs w:val="22"/>
              </w:rPr>
              <w:t xml:space="preserve"> demonstrates growth, mitosis and differentiation in plants. There is also a teacher guide that can be used alongside it.</w:t>
            </w:r>
          </w:p>
          <w:p w14:paraId="7A6D283B" w14:textId="0F824C90" w:rsidR="00D62927" w:rsidRPr="004338B2" w:rsidRDefault="00510BE0" w:rsidP="00CA5244">
            <w:pPr>
              <w:rPr>
                <w:sz w:val="22"/>
                <w:szCs w:val="22"/>
              </w:rPr>
            </w:pPr>
            <w:r w:rsidRPr="004338B2">
              <w:rPr>
                <w:sz w:val="22"/>
                <w:szCs w:val="22"/>
              </w:rPr>
              <w:t>Students can use these revision pages</w:t>
            </w:r>
            <w:r w:rsidR="00A4379A" w:rsidRPr="004338B2">
              <w:rPr>
                <w:sz w:val="22"/>
                <w:szCs w:val="22"/>
              </w:rPr>
              <w:t xml:space="preserve"> about </w:t>
            </w:r>
            <w:hyperlink r:id="rId49" w:history="1">
              <w:r w:rsidR="00A4379A" w:rsidRPr="008D7487">
                <w:rPr>
                  <w:rStyle w:val="Hyperlink"/>
                  <w:color w:val="0000FF"/>
                  <w:sz w:val="22"/>
                  <w:szCs w:val="22"/>
                </w:rPr>
                <w:t>mitosis and cell specialisation</w:t>
              </w:r>
            </w:hyperlink>
            <w:r w:rsidRPr="004338B2">
              <w:rPr>
                <w:sz w:val="22"/>
                <w:szCs w:val="22"/>
              </w:rPr>
              <w:t>, which end in an interactive test to review learn</w:t>
            </w:r>
            <w:r w:rsidR="00A4379A" w:rsidRPr="004338B2">
              <w:rPr>
                <w:sz w:val="22"/>
                <w:szCs w:val="22"/>
              </w:rPr>
              <w:t>ing.</w:t>
            </w:r>
            <w:r w:rsidR="00D0775A" w:rsidRPr="004338B2">
              <w:rPr>
                <w:sz w:val="22"/>
                <w:szCs w:val="22"/>
              </w:rPr>
              <w:t xml:space="preserve"> There are also relevant pages about the </w:t>
            </w:r>
            <w:hyperlink r:id="rId50" w:history="1">
              <w:r w:rsidR="00D0775A" w:rsidRPr="008D7487">
                <w:rPr>
                  <w:rStyle w:val="Hyperlink"/>
                  <w:color w:val="0000FF"/>
                  <w:sz w:val="22"/>
                  <w:szCs w:val="22"/>
                </w:rPr>
                <w:t>challenges of size in animals</w:t>
              </w:r>
            </w:hyperlink>
            <w:r w:rsidR="00D0775A" w:rsidRPr="008D7487">
              <w:rPr>
                <w:color w:val="0000FF"/>
                <w:sz w:val="22"/>
                <w:szCs w:val="22"/>
              </w:rPr>
              <w:t xml:space="preserve"> </w:t>
            </w:r>
            <w:r w:rsidR="00D0775A" w:rsidRPr="004338B2">
              <w:rPr>
                <w:sz w:val="22"/>
                <w:szCs w:val="22"/>
              </w:rPr>
              <w:t xml:space="preserve">and the </w:t>
            </w:r>
            <w:hyperlink r:id="rId51" w:history="1">
              <w:r w:rsidR="00D0775A" w:rsidRPr="008D7487">
                <w:rPr>
                  <w:rStyle w:val="Hyperlink"/>
                  <w:color w:val="0000FF"/>
                  <w:sz w:val="22"/>
                  <w:szCs w:val="22"/>
                </w:rPr>
                <w:t>challenges of size in plants</w:t>
              </w:r>
            </w:hyperlink>
            <w:r w:rsidR="00D0775A" w:rsidRPr="004338B2">
              <w:rPr>
                <w:sz w:val="22"/>
                <w:szCs w:val="22"/>
              </w:rPr>
              <w:t xml:space="preserve"> that students can also be directed to.</w:t>
            </w:r>
          </w:p>
        </w:tc>
      </w:tr>
      <w:bookmarkEnd w:id="4"/>
    </w:tbl>
    <w:p w14:paraId="5FCB8FB9" w14:textId="77777777" w:rsidR="003023EF" w:rsidRDefault="003023EF" w:rsidP="003023EF">
      <w:r>
        <w:br w:type="page"/>
      </w:r>
    </w:p>
    <w:p w14:paraId="5FCB8FBA" w14:textId="77777777" w:rsidR="003023EF" w:rsidRPr="004F79BE" w:rsidRDefault="00260F79" w:rsidP="003023EF">
      <w:pPr>
        <w:pStyle w:val="Heading3"/>
      </w:pPr>
      <w:r w:rsidRPr="00260F79">
        <w:lastRenderedPageBreak/>
        <w:t>B2.2 The challenges of size</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Pr>
      <w:tblGrid>
        <w:gridCol w:w="1120"/>
        <w:gridCol w:w="2552"/>
        <w:gridCol w:w="8930"/>
        <w:gridCol w:w="2782"/>
      </w:tblGrid>
      <w:tr w:rsidR="003023EF" w:rsidRPr="009308D2" w14:paraId="5FCB8FBF" w14:textId="77777777" w:rsidTr="00CA5244">
        <w:trPr>
          <w:cantSplit/>
          <w:tblHeader/>
        </w:trPr>
        <w:tc>
          <w:tcPr>
            <w:tcW w:w="1120" w:type="dxa"/>
            <w:tcBorders>
              <w:right w:val="single" w:sz="4" w:space="0" w:color="FFFFFF" w:themeColor="background1"/>
            </w:tcBorders>
            <w:shd w:val="clear" w:color="auto" w:fill="BA4449"/>
          </w:tcPr>
          <w:p w14:paraId="5FCB8FBB"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552" w:type="dxa"/>
            <w:tcBorders>
              <w:left w:val="single" w:sz="4" w:space="0" w:color="FFFFFF" w:themeColor="background1"/>
              <w:right w:val="single" w:sz="4" w:space="0" w:color="FFFFFF" w:themeColor="background1"/>
            </w:tcBorders>
            <w:shd w:val="clear" w:color="auto" w:fill="BA4449"/>
          </w:tcPr>
          <w:p w14:paraId="5FCB8FBC"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930" w:type="dxa"/>
            <w:tcBorders>
              <w:left w:val="single" w:sz="4" w:space="0" w:color="FFFFFF" w:themeColor="background1"/>
              <w:right w:val="single" w:sz="4" w:space="0" w:color="FFFFFF" w:themeColor="background1"/>
            </w:tcBorders>
            <w:shd w:val="clear" w:color="auto" w:fill="BA4449"/>
          </w:tcPr>
          <w:p w14:paraId="5FCB8FBD"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782" w:type="dxa"/>
            <w:tcBorders>
              <w:left w:val="single" w:sz="4" w:space="0" w:color="FFFFFF" w:themeColor="background1"/>
            </w:tcBorders>
            <w:shd w:val="clear" w:color="auto" w:fill="BA4449"/>
          </w:tcPr>
          <w:p w14:paraId="5FCB8FBE" w14:textId="77777777" w:rsidR="003023EF" w:rsidRPr="009308D2" w:rsidRDefault="003023EF" w:rsidP="00522C67">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260F79" w:rsidRPr="00260F79" w14:paraId="5FCB8FD1" w14:textId="77777777" w:rsidTr="00CA5244">
        <w:trPr>
          <w:cantSplit/>
        </w:trPr>
        <w:tc>
          <w:tcPr>
            <w:tcW w:w="1120" w:type="dxa"/>
          </w:tcPr>
          <w:p w14:paraId="5FCB8FC0" w14:textId="77777777" w:rsidR="00260F79" w:rsidRPr="00260F79" w:rsidRDefault="00260F79" w:rsidP="00260F79">
            <w:pPr>
              <w:spacing w:before="60" w:after="60"/>
              <w:rPr>
                <w:rFonts w:eastAsia="Calibri"/>
                <w:sz w:val="18"/>
                <w:szCs w:val="18"/>
              </w:rPr>
            </w:pPr>
            <w:r w:rsidRPr="00260F79">
              <w:rPr>
                <w:rFonts w:eastAsia="Calibri"/>
                <w:sz w:val="18"/>
                <w:szCs w:val="18"/>
              </w:rPr>
              <w:t>1</w:t>
            </w:r>
          </w:p>
        </w:tc>
        <w:tc>
          <w:tcPr>
            <w:tcW w:w="2552" w:type="dxa"/>
          </w:tcPr>
          <w:p w14:paraId="5FCB8FC1" w14:textId="77777777" w:rsidR="00260F79" w:rsidRDefault="00260F79" w:rsidP="00260F79">
            <w:pPr>
              <w:spacing w:before="60" w:after="60"/>
              <w:rPr>
                <w:color w:val="333333"/>
                <w:sz w:val="18"/>
                <w:szCs w:val="18"/>
                <w:lang w:val="en"/>
              </w:rPr>
            </w:pPr>
            <w:r w:rsidRPr="00260F79">
              <w:rPr>
                <w:color w:val="333333"/>
                <w:sz w:val="18"/>
                <w:szCs w:val="18"/>
                <w:lang w:val="en"/>
              </w:rPr>
              <w:t xml:space="preserve">B2.2a explain the need for exchange surfaces and a transport system in multicellular organisms in terms of surface </w:t>
            </w:r>
            <w:proofErr w:type="gramStart"/>
            <w:r w:rsidRPr="00260F79">
              <w:rPr>
                <w:color w:val="333333"/>
                <w:sz w:val="18"/>
                <w:szCs w:val="18"/>
                <w:lang w:val="en"/>
              </w:rPr>
              <w:t>area :</w:t>
            </w:r>
            <w:proofErr w:type="gramEnd"/>
            <w:r w:rsidRPr="00260F79">
              <w:rPr>
                <w:color w:val="333333"/>
                <w:sz w:val="18"/>
                <w:szCs w:val="18"/>
                <w:lang w:val="en"/>
              </w:rPr>
              <w:t xml:space="preserve"> volume ratio to include surface area, volume and diffusion distances</w:t>
            </w:r>
          </w:p>
          <w:p w14:paraId="5FCB8FC2" w14:textId="77777777" w:rsidR="00260F79" w:rsidRPr="00260F79" w:rsidRDefault="00260F79" w:rsidP="00260F79">
            <w:pPr>
              <w:spacing w:before="60" w:after="60"/>
              <w:rPr>
                <w:rFonts w:eastAsia="Times New Roman"/>
                <w:spacing w:val="-10"/>
                <w:kern w:val="28"/>
                <w:sz w:val="18"/>
                <w:szCs w:val="18"/>
              </w:rPr>
            </w:pPr>
            <w:r w:rsidRPr="00260F79">
              <w:rPr>
                <w:rFonts w:eastAsia="Times New Roman"/>
                <w:spacing w:val="-10"/>
                <w:kern w:val="28"/>
                <w:sz w:val="18"/>
                <w:szCs w:val="18"/>
              </w:rPr>
              <w:t xml:space="preserve">B2.2b </w:t>
            </w:r>
            <w:r w:rsidRPr="00260F79">
              <w:rPr>
                <w:color w:val="333333"/>
                <w:sz w:val="18"/>
                <w:szCs w:val="18"/>
                <w:lang w:val="en"/>
              </w:rPr>
              <w:t>describe some of the substances</w:t>
            </w:r>
            <w:r>
              <w:rPr>
                <w:color w:val="333333"/>
                <w:sz w:val="18"/>
                <w:szCs w:val="18"/>
                <w:lang w:val="en"/>
              </w:rPr>
              <w:t xml:space="preserve"> </w:t>
            </w:r>
            <w:r w:rsidRPr="00260F79">
              <w:rPr>
                <w:color w:val="333333"/>
                <w:sz w:val="18"/>
                <w:szCs w:val="18"/>
                <w:lang w:val="en"/>
              </w:rPr>
              <w:t>transported into and out of a range</w:t>
            </w:r>
            <w:r>
              <w:rPr>
                <w:color w:val="333333"/>
                <w:sz w:val="18"/>
                <w:szCs w:val="18"/>
                <w:lang w:val="en"/>
              </w:rPr>
              <w:t xml:space="preserve"> </w:t>
            </w:r>
            <w:r w:rsidRPr="00260F79">
              <w:rPr>
                <w:color w:val="333333"/>
                <w:sz w:val="18"/>
                <w:szCs w:val="18"/>
                <w:lang w:val="en"/>
              </w:rPr>
              <w:t>of organisms in terms of the</w:t>
            </w:r>
            <w:r>
              <w:rPr>
                <w:color w:val="333333"/>
                <w:sz w:val="18"/>
                <w:szCs w:val="18"/>
                <w:lang w:val="en"/>
              </w:rPr>
              <w:t xml:space="preserve"> </w:t>
            </w:r>
            <w:r w:rsidRPr="00260F79">
              <w:rPr>
                <w:color w:val="333333"/>
                <w:sz w:val="18"/>
                <w:szCs w:val="18"/>
                <w:lang w:val="en"/>
              </w:rPr>
              <w:t xml:space="preserve">requirements of those organisms to </w:t>
            </w:r>
            <w:proofErr w:type="gramStart"/>
            <w:r w:rsidRPr="00260F79">
              <w:rPr>
                <w:color w:val="333333"/>
                <w:sz w:val="18"/>
                <w:szCs w:val="18"/>
                <w:lang w:val="en"/>
              </w:rPr>
              <w:t>include:</w:t>
            </w:r>
            <w:proofErr w:type="gramEnd"/>
            <w:r w:rsidRPr="00260F79">
              <w:rPr>
                <w:color w:val="333333"/>
                <w:sz w:val="18"/>
                <w:szCs w:val="18"/>
                <w:lang w:val="en"/>
              </w:rPr>
              <w:t xml:space="preserve"> oxygen, carbon dioxide, water,</w:t>
            </w:r>
            <w:r>
              <w:rPr>
                <w:color w:val="333333"/>
                <w:sz w:val="18"/>
                <w:szCs w:val="18"/>
                <w:lang w:val="en"/>
              </w:rPr>
              <w:t xml:space="preserve"> </w:t>
            </w:r>
            <w:r w:rsidRPr="00260F79">
              <w:rPr>
                <w:color w:val="333333"/>
                <w:sz w:val="18"/>
                <w:szCs w:val="18"/>
                <w:lang w:val="en"/>
              </w:rPr>
              <w:t>dissolved food molecules,</w:t>
            </w:r>
            <w:r>
              <w:rPr>
                <w:color w:val="333333"/>
                <w:sz w:val="18"/>
                <w:szCs w:val="18"/>
                <w:lang w:val="en"/>
              </w:rPr>
              <w:t xml:space="preserve"> </w:t>
            </w:r>
            <w:r w:rsidRPr="00260F79">
              <w:rPr>
                <w:color w:val="333333"/>
                <w:sz w:val="18"/>
                <w:szCs w:val="18"/>
                <w:lang w:val="en"/>
              </w:rPr>
              <w:t>mineral ions and</w:t>
            </w:r>
            <w:r w:rsidRPr="00260F79">
              <w:rPr>
                <w:sz w:val="18"/>
                <w:szCs w:val="18"/>
              </w:rPr>
              <w:t xml:space="preserve"> urea</w:t>
            </w:r>
          </w:p>
        </w:tc>
        <w:tc>
          <w:tcPr>
            <w:tcW w:w="8930" w:type="dxa"/>
          </w:tcPr>
          <w:p w14:paraId="5FCB8FC3" w14:textId="77777777" w:rsidR="00260F79" w:rsidRPr="00AA00E9" w:rsidRDefault="00260F79" w:rsidP="00260F79">
            <w:pPr>
              <w:spacing w:before="60" w:after="60"/>
              <w:rPr>
                <w:b/>
                <w:i/>
                <w:sz w:val="18"/>
                <w:szCs w:val="18"/>
              </w:rPr>
            </w:pPr>
            <w:r w:rsidRPr="00AA00E9">
              <w:rPr>
                <w:b/>
                <w:i/>
                <w:sz w:val="18"/>
                <w:szCs w:val="18"/>
              </w:rPr>
              <w:t>What do you need?</w:t>
            </w:r>
          </w:p>
          <w:p w14:paraId="5FCB8FC4"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8FC5" w14:textId="77777777" w:rsidR="00260F79" w:rsidRDefault="00260F79" w:rsidP="00260F79">
            <w:pPr>
              <w:spacing w:before="60" w:after="60"/>
              <w:rPr>
                <w:sz w:val="18"/>
                <w:szCs w:val="18"/>
              </w:rPr>
            </w:pPr>
            <w:r w:rsidRPr="00260F79">
              <w:rPr>
                <w:sz w:val="18"/>
                <w:szCs w:val="18"/>
              </w:rPr>
              <w:t xml:space="preserve">Get learners to list organisms you need and what you </w:t>
            </w:r>
            <w:proofErr w:type="gramStart"/>
            <w:r w:rsidRPr="00260F79">
              <w:rPr>
                <w:sz w:val="18"/>
                <w:szCs w:val="18"/>
              </w:rPr>
              <w:t>have to</w:t>
            </w:r>
            <w:proofErr w:type="gramEnd"/>
            <w:r w:rsidRPr="00260F79">
              <w:rPr>
                <w:sz w:val="18"/>
                <w:szCs w:val="18"/>
              </w:rPr>
              <w:t xml:space="preserve"> get rid of.</w:t>
            </w:r>
            <w:r>
              <w:rPr>
                <w:sz w:val="18"/>
                <w:szCs w:val="18"/>
              </w:rPr>
              <w:t xml:space="preserve"> </w:t>
            </w:r>
            <w:r w:rsidRPr="00260F79">
              <w:rPr>
                <w:sz w:val="18"/>
                <w:szCs w:val="18"/>
              </w:rPr>
              <w:t>Also indicate the difference in requirement of plant and animals.</w:t>
            </w:r>
          </w:p>
          <w:p w14:paraId="5FCB8FC6"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8FC7" w14:textId="77777777" w:rsidR="00260F79" w:rsidRDefault="00260F79" w:rsidP="00260F79">
            <w:pPr>
              <w:spacing w:before="60" w:after="60"/>
              <w:rPr>
                <w:sz w:val="18"/>
                <w:szCs w:val="18"/>
              </w:rPr>
            </w:pPr>
            <w:r w:rsidRPr="00260F79">
              <w:rPr>
                <w:sz w:val="18"/>
                <w:szCs w:val="18"/>
              </w:rPr>
              <w:t>Compile a class list of the molecules that cells need and what they are used for.</w:t>
            </w:r>
            <w:r>
              <w:rPr>
                <w:sz w:val="18"/>
                <w:szCs w:val="18"/>
              </w:rPr>
              <w:t xml:space="preserve"> </w:t>
            </w:r>
          </w:p>
          <w:p w14:paraId="5FCB8FC8" w14:textId="77777777" w:rsidR="00260F79" w:rsidRDefault="00260F79" w:rsidP="00260F79">
            <w:pPr>
              <w:spacing w:before="60" w:after="60"/>
              <w:rPr>
                <w:sz w:val="18"/>
                <w:szCs w:val="18"/>
              </w:rPr>
            </w:pPr>
            <w:r w:rsidRPr="00260F79">
              <w:rPr>
                <w:sz w:val="18"/>
                <w:szCs w:val="18"/>
              </w:rPr>
              <w:t xml:space="preserve">Review the graph for surface </w:t>
            </w:r>
            <w:proofErr w:type="gramStart"/>
            <w:r w:rsidRPr="00260F79">
              <w:rPr>
                <w:sz w:val="18"/>
                <w:szCs w:val="18"/>
              </w:rPr>
              <w:t>area :</w:t>
            </w:r>
            <w:proofErr w:type="gramEnd"/>
            <w:r>
              <w:rPr>
                <w:sz w:val="18"/>
                <w:szCs w:val="18"/>
              </w:rPr>
              <w:t xml:space="preserve"> </w:t>
            </w:r>
            <w:r w:rsidRPr="00260F79">
              <w:rPr>
                <w:sz w:val="18"/>
                <w:szCs w:val="18"/>
              </w:rPr>
              <w:t>volume ratio.</w:t>
            </w:r>
            <w:r>
              <w:rPr>
                <w:sz w:val="18"/>
                <w:szCs w:val="18"/>
              </w:rPr>
              <w:t xml:space="preserve"> </w:t>
            </w:r>
            <w:r w:rsidRPr="00260F79">
              <w:rPr>
                <w:sz w:val="18"/>
                <w:szCs w:val="18"/>
              </w:rPr>
              <w:t>As cells get bigger their relative surface area decreases.</w:t>
            </w:r>
            <w:r>
              <w:rPr>
                <w:sz w:val="18"/>
                <w:szCs w:val="18"/>
              </w:rPr>
              <w:t xml:space="preserve"> </w:t>
            </w:r>
            <w:r w:rsidRPr="00260F79">
              <w:rPr>
                <w:sz w:val="18"/>
                <w:szCs w:val="18"/>
              </w:rPr>
              <w:t>This means that cells may be able to get all their requirements and remove all waste products by diffusion alone.</w:t>
            </w:r>
            <w:r>
              <w:rPr>
                <w:sz w:val="18"/>
                <w:szCs w:val="18"/>
              </w:rPr>
              <w:t xml:space="preserve"> </w:t>
            </w:r>
            <w:r w:rsidRPr="00260F79">
              <w:rPr>
                <w:sz w:val="18"/>
                <w:szCs w:val="18"/>
              </w:rPr>
              <w:t xml:space="preserve">As organisms get </w:t>
            </w:r>
            <w:proofErr w:type="gramStart"/>
            <w:r w:rsidRPr="00260F79">
              <w:rPr>
                <w:sz w:val="18"/>
                <w:szCs w:val="18"/>
              </w:rPr>
              <w:t>larger</w:t>
            </w:r>
            <w:proofErr w:type="gramEnd"/>
            <w:r w:rsidRPr="00260F79">
              <w:rPr>
                <w:sz w:val="18"/>
                <w:szCs w:val="18"/>
              </w:rPr>
              <w:t xml:space="preserve"> they cannot do this by diffusion alone and will need specialised organs.</w:t>
            </w:r>
          </w:p>
          <w:p w14:paraId="5FCB8FC9" w14:textId="77777777" w:rsidR="00260F79" w:rsidRDefault="00260F79" w:rsidP="00260F79">
            <w:pPr>
              <w:spacing w:before="60" w:after="60"/>
              <w:rPr>
                <w:sz w:val="18"/>
                <w:szCs w:val="18"/>
              </w:rPr>
            </w:pPr>
            <w:r w:rsidRPr="00260F79">
              <w:rPr>
                <w:sz w:val="18"/>
                <w:szCs w:val="18"/>
              </w:rPr>
              <w:t xml:space="preserve">Compile a list of the molecules that organisms need to get rid of, why the body </w:t>
            </w:r>
            <w:proofErr w:type="gramStart"/>
            <w:r w:rsidRPr="00260F79">
              <w:rPr>
                <w:sz w:val="18"/>
                <w:szCs w:val="18"/>
              </w:rPr>
              <w:t>has to</w:t>
            </w:r>
            <w:proofErr w:type="gramEnd"/>
            <w:r w:rsidRPr="00260F79">
              <w:rPr>
                <w:sz w:val="18"/>
                <w:szCs w:val="18"/>
              </w:rPr>
              <w:t xml:space="preserve"> get rid of them and which organs do this.</w:t>
            </w:r>
          </w:p>
          <w:p w14:paraId="5FCB8FCA" w14:textId="77777777" w:rsidR="00260F79" w:rsidRDefault="00260F79" w:rsidP="00260F79">
            <w:pPr>
              <w:spacing w:before="60" w:after="60"/>
              <w:rPr>
                <w:sz w:val="18"/>
                <w:szCs w:val="18"/>
              </w:rPr>
            </w:pPr>
            <w:r w:rsidRPr="00260F79">
              <w:rPr>
                <w:sz w:val="18"/>
                <w:szCs w:val="18"/>
              </w:rPr>
              <w:t>Bring in a heart if you would like to dissect one for the next lesson</w:t>
            </w:r>
          </w:p>
          <w:p w14:paraId="5FCB8FCB" w14:textId="77777777" w:rsidR="00AA00E9" w:rsidRDefault="00AA00E9" w:rsidP="00AA00E9">
            <w:pPr>
              <w:spacing w:before="60" w:after="60"/>
              <w:rPr>
                <w:sz w:val="18"/>
                <w:szCs w:val="18"/>
              </w:rPr>
            </w:pPr>
            <w:r w:rsidRPr="00260F79">
              <w:rPr>
                <w:sz w:val="18"/>
                <w:szCs w:val="18"/>
              </w:rPr>
              <w:t>Demonstrate how folding increases surface area this can be done with paper and paperclips</w:t>
            </w:r>
          </w:p>
          <w:p w14:paraId="5FCB8FCC" w14:textId="77777777" w:rsidR="00AA00E9" w:rsidRPr="00260F79" w:rsidRDefault="00AA00E9" w:rsidP="00260F79">
            <w:pPr>
              <w:spacing w:before="60" w:after="60"/>
              <w:rPr>
                <w:sz w:val="18"/>
                <w:szCs w:val="18"/>
              </w:rPr>
            </w:pPr>
            <w:r w:rsidRPr="00260F79">
              <w:rPr>
                <w:noProof/>
                <w:sz w:val="18"/>
                <w:szCs w:val="18"/>
                <w:lang w:eastAsia="en-GB"/>
              </w:rPr>
              <w:drawing>
                <wp:inline distT="0" distB="0" distL="0" distR="0" wp14:anchorId="5FCB905B" wp14:editId="5FCB905C">
                  <wp:extent cx="2844165" cy="2132965"/>
                  <wp:effectExtent l="0" t="0" r="0" b="635"/>
                  <wp:docPr id="324" name="Picture 324" title="Lesson 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 area.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844165" cy="2132965"/>
                          </a:xfrm>
                          <a:prstGeom prst="rect">
                            <a:avLst/>
                          </a:prstGeom>
                        </pic:spPr>
                      </pic:pic>
                    </a:graphicData>
                  </a:graphic>
                </wp:inline>
              </w:drawing>
            </w:r>
          </w:p>
        </w:tc>
        <w:tc>
          <w:tcPr>
            <w:tcW w:w="2782" w:type="dxa"/>
          </w:tcPr>
          <w:p w14:paraId="5FCB8FCD" w14:textId="77777777" w:rsidR="00260F79" w:rsidRDefault="00260F79" w:rsidP="00260F79">
            <w:pPr>
              <w:spacing w:before="60" w:after="60"/>
              <w:rPr>
                <w:color w:val="333333"/>
                <w:sz w:val="18"/>
                <w:szCs w:val="18"/>
                <w:lang w:val="en"/>
              </w:rPr>
            </w:pPr>
            <w:r w:rsidRPr="00260F79">
              <w:rPr>
                <w:sz w:val="18"/>
                <w:szCs w:val="18"/>
              </w:rPr>
              <w:t xml:space="preserve">Working scientifically codes: </w:t>
            </w:r>
            <w:r w:rsidRPr="00260F79">
              <w:rPr>
                <w:color w:val="333333"/>
                <w:sz w:val="18"/>
                <w:szCs w:val="18"/>
                <w:lang w:val="en"/>
              </w:rPr>
              <w:t>WS1.4d, WS1.4e, WS1.4f, WS2a, WS2b, WS2c, WS2d</w:t>
            </w:r>
          </w:p>
          <w:p w14:paraId="5FCB8FCE"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8FCF" w14:textId="77777777" w:rsidR="00260F79" w:rsidRPr="00260F79" w:rsidRDefault="00260F79" w:rsidP="00AA00E9">
            <w:pPr>
              <w:pStyle w:val="ListParagraph"/>
              <w:numPr>
                <w:ilvl w:val="0"/>
                <w:numId w:val="20"/>
              </w:numPr>
              <w:spacing w:before="60" w:after="60"/>
              <w:ind w:left="284" w:hanging="284"/>
              <w:rPr>
                <w:rFonts w:eastAsia="Calibri"/>
                <w:sz w:val="18"/>
                <w:szCs w:val="18"/>
              </w:rPr>
            </w:pPr>
            <w:r w:rsidRPr="00260F79">
              <w:rPr>
                <w:rFonts w:eastAsia="Calibri"/>
                <w:sz w:val="18"/>
                <w:szCs w:val="18"/>
              </w:rPr>
              <w:t xml:space="preserve">the structure and functions of the gas exchange system in humans, </w:t>
            </w:r>
            <w:r w:rsidRPr="00AA00E9">
              <w:rPr>
                <w:sz w:val="18"/>
                <w:szCs w:val="18"/>
              </w:rPr>
              <w:t>including</w:t>
            </w:r>
            <w:r w:rsidRPr="00260F79">
              <w:rPr>
                <w:rFonts w:eastAsia="Calibri"/>
                <w:sz w:val="18"/>
                <w:szCs w:val="18"/>
              </w:rPr>
              <w:t xml:space="preserve"> adaptations to function</w:t>
            </w:r>
          </w:p>
          <w:p w14:paraId="5FCB8FD0" w14:textId="77777777" w:rsidR="00260F79" w:rsidRPr="00260F79" w:rsidRDefault="00260F79" w:rsidP="00AA00E9">
            <w:pPr>
              <w:pStyle w:val="ListParagraph"/>
              <w:numPr>
                <w:ilvl w:val="0"/>
                <w:numId w:val="20"/>
              </w:numPr>
              <w:spacing w:before="60" w:after="60"/>
              <w:ind w:left="284" w:hanging="284"/>
              <w:rPr>
                <w:rFonts w:eastAsia="Calibri"/>
                <w:sz w:val="18"/>
                <w:szCs w:val="18"/>
              </w:rPr>
            </w:pPr>
            <w:r w:rsidRPr="00260F79">
              <w:rPr>
                <w:rFonts w:eastAsia="Calibri"/>
                <w:sz w:val="18"/>
                <w:szCs w:val="18"/>
              </w:rPr>
              <w:t xml:space="preserve">the mechanism of breathing to move air in and out of the lungs, using a pressure model to explain the movement </w:t>
            </w:r>
            <w:r w:rsidRPr="00AA00E9">
              <w:rPr>
                <w:sz w:val="18"/>
                <w:szCs w:val="18"/>
              </w:rPr>
              <w:t>of</w:t>
            </w:r>
            <w:r w:rsidRPr="00260F79">
              <w:rPr>
                <w:rFonts w:eastAsia="Calibri"/>
                <w:sz w:val="18"/>
                <w:szCs w:val="18"/>
              </w:rPr>
              <w:t xml:space="preserve"> gases, including simple measurements of lung volume</w:t>
            </w:r>
          </w:p>
        </w:tc>
      </w:tr>
      <w:tr w:rsidR="00AA00E9" w:rsidRPr="00260F79" w14:paraId="5FCB8FDB" w14:textId="77777777" w:rsidTr="00CA5244">
        <w:trPr>
          <w:cantSplit/>
        </w:trPr>
        <w:tc>
          <w:tcPr>
            <w:tcW w:w="1120" w:type="dxa"/>
          </w:tcPr>
          <w:p w14:paraId="5FCB8FD2" w14:textId="77777777" w:rsidR="00AA00E9" w:rsidRPr="00260F79" w:rsidRDefault="00AA00E9" w:rsidP="00260F79">
            <w:pPr>
              <w:spacing w:before="60" w:after="60"/>
              <w:rPr>
                <w:sz w:val="18"/>
                <w:szCs w:val="18"/>
              </w:rPr>
            </w:pPr>
          </w:p>
        </w:tc>
        <w:tc>
          <w:tcPr>
            <w:tcW w:w="2552" w:type="dxa"/>
          </w:tcPr>
          <w:p w14:paraId="5FCB8FD3" w14:textId="77777777" w:rsidR="00AA00E9" w:rsidRPr="00260F79" w:rsidRDefault="00AA00E9" w:rsidP="00260F79">
            <w:pPr>
              <w:pStyle w:val="Title"/>
              <w:spacing w:before="60" w:after="60"/>
              <w:contextualSpacing w:val="0"/>
              <w:jc w:val="left"/>
              <w:rPr>
                <w:rFonts w:cs="Arial"/>
                <w:sz w:val="18"/>
                <w:szCs w:val="18"/>
              </w:rPr>
            </w:pPr>
          </w:p>
        </w:tc>
        <w:tc>
          <w:tcPr>
            <w:tcW w:w="8930" w:type="dxa"/>
          </w:tcPr>
          <w:p w14:paraId="5FCB8FD4" w14:textId="77777777" w:rsidR="00AA00E9" w:rsidRDefault="00AA00E9" w:rsidP="00AA00E9">
            <w:pPr>
              <w:spacing w:before="60" w:after="60"/>
              <w:rPr>
                <w:sz w:val="18"/>
                <w:szCs w:val="18"/>
              </w:rPr>
            </w:pPr>
            <w:r w:rsidRPr="00260F79">
              <w:rPr>
                <w:noProof/>
                <w:sz w:val="18"/>
                <w:szCs w:val="18"/>
                <w:lang w:eastAsia="en-GB"/>
              </w:rPr>
              <w:drawing>
                <wp:inline distT="0" distB="0" distL="0" distR="0" wp14:anchorId="5FCB905D" wp14:editId="5FCB905E">
                  <wp:extent cx="2844165" cy="2132965"/>
                  <wp:effectExtent l="0" t="0" r="0" b="635"/>
                  <wp:docPr id="325" name="Picture 325" title="Lesson 1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rface area 2.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844165" cy="2132965"/>
                          </a:xfrm>
                          <a:prstGeom prst="rect">
                            <a:avLst/>
                          </a:prstGeom>
                        </pic:spPr>
                      </pic:pic>
                    </a:graphicData>
                  </a:graphic>
                </wp:inline>
              </w:drawing>
            </w:r>
          </w:p>
          <w:p w14:paraId="5FCB8FD5" w14:textId="77777777" w:rsidR="00AA00E9" w:rsidRDefault="00AA00E9" w:rsidP="00AA00E9">
            <w:pPr>
              <w:spacing w:before="60" w:after="60"/>
              <w:rPr>
                <w:sz w:val="18"/>
                <w:szCs w:val="18"/>
              </w:rPr>
            </w:pPr>
            <w:r w:rsidRPr="00260F79">
              <w:rPr>
                <w:sz w:val="18"/>
                <w:szCs w:val="18"/>
              </w:rPr>
              <w:t>A lung demonstration may be included here.</w:t>
            </w:r>
            <w:r>
              <w:rPr>
                <w:sz w:val="18"/>
                <w:szCs w:val="18"/>
              </w:rPr>
              <w:t xml:space="preserve"> </w:t>
            </w:r>
            <w:r w:rsidRPr="00260F79">
              <w:rPr>
                <w:sz w:val="18"/>
                <w:szCs w:val="18"/>
              </w:rPr>
              <w:t xml:space="preserve">Looking at the structure of the lung may indicate how large a surface </w:t>
            </w:r>
            <w:proofErr w:type="gramStart"/>
            <w:r w:rsidRPr="00260F79">
              <w:rPr>
                <w:sz w:val="18"/>
                <w:szCs w:val="18"/>
              </w:rPr>
              <w:t>are</w:t>
            </w:r>
            <w:proofErr w:type="gramEnd"/>
            <w:r w:rsidRPr="00260F79">
              <w:rPr>
                <w:sz w:val="18"/>
                <w:szCs w:val="18"/>
              </w:rPr>
              <w:t xml:space="preserve"> this is (half a tennis court).</w:t>
            </w:r>
          </w:p>
          <w:p w14:paraId="5FCB8FD6" w14:textId="77777777" w:rsidR="00AA00E9" w:rsidRDefault="00AA00E9" w:rsidP="00AA00E9">
            <w:pPr>
              <w:spacing w:before="60" w:after="60"/>
              <w:rPr>
                <w:sz w:val="18"/>
                <w:szCs w:val="18"/>
              </w:rPr>
            </w:pPr>
            <w:r w:rsidRPr="00260F79">
              <w:rPr>
                <w:sz w:val="18"/>
                <w:szCs w:val="18"/>
              </w:rPr>
              <w:t>Review the respiration and photosynthesis equation.</w:t>
            </w:r>
          </w:p>
          <w:p w14:paraId="5FCB8FD7" w14:textId="77777777" w:rsidR="00AA00E9" w:rsidRDefault="00AA00E9" w:rsidP="00AA00E9">
            <w:pPr>
              <w:spacing w:before="60" w:after="60"/>
              <w:rPr>
                <w:sz w:val="18"/>
                <w:szCs w:val="18"/>
              </w:rPr>
            </w:pPr>
            <w:r w:rsidRPr="00260F79">
              <w:rPr>
                <w:sz w:val="18"/>
                <w:szCs w:val="18"/>
              </w:rPr>
              <w:t>Revise the test for carbon dioxide by blowing through lime water.</w:t>
            </w:r>
            <w:r>
              <w:rPr>
                <w:sz w:val="18"/>
                <w:szCs w:val="18"/>
              </w:rPr>
              <w:t xml:space="preserve"> </w:t>
            </w:r>
            <w:r w:rsidRPr="00260F79">
              <w:rPr>
                <w:sz w:val="18"/>
                <w:szCs w:val="18"/>
              </w:rPr>
              <w:t>Also demonstrate the effect of carbon dioxide on bicarbonate indicator.</w:t>
            </w:r>
            <w:r>
              <w:rPr>
                <w:sz w:val="18"/>
                <w:szCs w:val="18"/>
              </w:rPr>
              <w:t xml:space="preserve"> </w:t>
            </w:r>
          </w:p>
          <w:p w14:paraId="5FCB8FD8" w14:textId="77777777" w:rsidR="00AA00E9" w:rsidRPr="00AA00E9" w:rsidRDefault="00AA00E9" w:rsidP="00AA00E9">
            <w:pPr>
              <w:spacing w:before="120"/>
              <w:rPr>
                <w:rFonts w:eastAsia="Calibri"/>
                <w:b/>
                <w:sz w:val="18"/>
                <w:szCs w:val="18"/>
              </w:rPr>
            </w:pPr>
            <w:r w:rsidRPr="00AA00E9">
              <w:rPr>
                <w:rFonts w:eastAsia="Calibri"/>
                <w:b/>
                <w:sz w:val="18"/>
                <w:szCs w:val="18"/>
              </w:rPr>
              <w:t>Plenary</w:t>
            </w:r>
          </w:p>
          <w:p w14:paraId="5FCB8FD9" w14:textId="77777777" w:rsidR="00AA00E9" w:rsidRPr="00AA00E9" w:rsidRDefault="00AA00E9" w:rsidP="00AA00E9">
            <w:pPr>
              <w:spacing w:before="120"/>
              <w:rPr>
                <w:sz w:val="18"/>
                <w:szCs w:val="18"/>
              </w:rPr>
            </w:pPr>
            <w:r w:rsidRPr="00AA00E9">
              <w:rPr>
                <w:rFonts w:eastAsia="Calibri"/>
                <w:b/>
                <w:sz w:val="18"/>
                <w:szCs w:val="18"/>
              </w:rPr>
              <w:t>Homework</w:t>
            </w:r>
          </w:p>
        </w:tc>
        <w:tc>
          <w:tcPr>
            <w:tcW w:w="2782" w:type="dxa"/>
          </w:tcPr>
          <w:p w14:paraId="5FCB8FDA" w14:textId="77777777" w:rsidR="00AA00E9" w:rsidRPr="00260F79" w:rsidRDefault="00AA00E9" w:rsidP="00260F79">
            <w:pPr>
              <w:spacing w:before="60" w:after="60"/>
              <w:rPr>
                <w:sz w:val="18"/>
                <w:szCs w:val="18"/>
              </w:rPr>
            </w:pPr>
          </w:p>
        </w:tc>
      </w:tr>
      <w:tr w:rsidR="00260F79" w:rsidRPr="00260F79" w14:paraId="5FCB8FF5" w14:textId="77777777" w:rsidTr="00CA5244">
        <w:trPr>
          <w:cantSplit/>
        </w:trPr>
        <w:tc>
          <w:tcPr>
            <w:tcW w:w="1120" w:type="dxa"/>
          </w:tcPr>
          <w:p w14:paraId="5FCB8FDC" w14:textId="77777777" w:rsidR="00260F79" w:rsidRPr="00260F79" w:rsidRDefault="00260F79" w:rsidP="00260F79">
            <w:pPr>
              <w:spacing w:before="60" w:after="60"/>
              <w:rPr>
                <w:sz w:val="18"/>
                <w:szCs w:val="18"/>
              </w:rPr>
            </w:pPr>
            <w:r w:rsidRPr="00260F79">
              <w:rPr>
                <w:sz w:val="18"/>
                <w:szCs w:val="18"/>
              </w:rPr>
              <w:lastRenderedPageBreak/>
              <w:t>2</w:t>
            </w:r>
          </w:p>
        </w:tc>
        <w:tc>
          <w:tcPr>
            <w:tcW w:w="2552" w:type="dxa"/>
          </w:tcPr>
          <w:p w14:paraId="5FCB8FDD" w14:textId="77777777" w:rsidR="00260F79" w:rsidRPr="00AA00E9" w:rsidRDefault="00260F79" w:rsidP="00AA00E9">
            <w:pPr>
              <w:spacing w:before="60" w:after="60"/>
              <w:rPr>
                <w:color w:val="333333"/>
                <w:sz w:val="18"/>
                <w:szCs w:val="18"/>
                <w:lang w:val="en"/>
              </w:rPr>
            </w:pPr>
            <w:r w:rsidRPr="00AA00E9">
              <w:rPr>
                <w:color w:val="333333"/>
                <w:sz w:val="18"/>
                <w:szCs w:val="18"/>
                <w:lang w:val="en"/>
              </w:rPr>
              <w:t>B2.2c describe the human circulatory system to include to include the relationship with the gaseous exchange system, the need for a double circulatory system in mammals and the arrangement of vessels</w:t>
            </w:r>
          </w:p>
          <w:p w14:paraId="5FCB8FDE" w14:textId="77777777" w:rsidR="00260F79" w:rsidRPr="00AA00E9" w:rsidRDefault="00260F79" w:rsidP="00AA00E9">
            <w:pPr>
              <w:spacing w:before="60" w:after="60"/>
              <w:rPr>
                <w:color w:val="333333"/>
                <w:sz w:val="18"/>
                <w:szCs w:val="18"/>
                <w:lang w:val="en"/>
              </w:rPr>
            </w:pPr>
            <w:r w:rsidRPr="00260F79">
              <w:rPr>
                <w:color w:val="333333"/>
                <w:sz w:val="18"/>
                <w:szCs w:val="18"/>
                <w:lang w:val="en"/>
              </w:rPr>
              <w:t>B2.2d explain how the structure of the heart and the blood vessels are adapted to their functions to include the structure of the mammalian heart with reference to valves, chambers, cardiac muscle and the structure of blood vessels with reference to thickness of walls, diameter of lumen, presence of valves</w:t>
            </w:r>
          </w:p>
        </w:tc>
        <w:tc>
          <w:tcPr>
            <w:tcW w:w="8930" w:type="dxa"/>
          </w:tcPr>
          <w:p w14:paraId="5FCB8FDF" w14:textId="77777777" w:rsidR="00260F79" w:rsidRPr="00AA00E9" w:rsidRDefault="00260F79" w:rsidP="00260F79">
            <w:pPr>
              <w:spacing w:before="60" w:after="60"/>
              <w:rPr>
                <w:b/>
                <w:i/>
                <w:sz w:val="18"/>
                <w:szCs w:val="18"/>
              </w:rPr>
            </w:pPr>
            <w:r w:rsidRPr="00AA00E9">
              <w:rPr>
                <w:b/>
                <w:i/>
                <w:sz w:val="18"/>
                <w:szCs w:val="18"/>
              </w:rPr>
              <w:t>How do you get it there?</w:t>
            </w:r>
          </w:p>
          <w:p w14:paraId="5FCB8FE0"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8FE1" w14:textId="77777777" w:rsidR="00260F79" w:rsidRPr="00260F79" w:rsidRDefault="00260F79" w:rsidP="00260F79">
            <w:pPr>
              <w:spacing w:before="60" w:after="60"/>
              <w:rPr>
                <w:sz w:val="18"/>
                <w:szCs w:val="18"/>
              </w:rPr>
            </w:pPr>
            <w:r w:rsidRPr="00260F79">
              <w:rPr>
                <w:sz w:val="18"/>
                <w:szCs w:val="18"/>
              </w:rPr>
              <w:t>Label a heart diagram – learners should not panic if you cannot this activity is s there to test prior knowledge.</w:t>
            </w:r>
            <w:r>
              <w:rPr>
                <w:sz w:val="18"/>
                <w:szCs w:val="18"/>
              </w:rPr>
              <w:t xml:space="preserve"> </w:t>
            </w:r>
            <w:r w:rsidRPr="00260F79">
              <w:rPr>
                <w:sz w:val="18"/>
                <w:szCs w:val="18"/>
              </w:rPr>
              <w:t>A suitable heart can be found here: http://www.ocr.org.uk/Images/298837-scaling-up-learner-and-teacher-resources.zip</w:t>
            </w:r>
          </w:p>
          <w:p w14:paraId="5FCB8FE2" w14:textId="77777777" w:rsidR="00260F79" w:rsidRDefault="00260F79" w:rsidP="00260F79">
            <w:pPr>
              <w:spacing w:before="60" w:after="60"/>
              <w:rPr>
                <w:sz w:val="18"/>
                <w:szCs w:val="18"/>
              </w:rPr>
            </w:pPr>
            <w:r w:rsidRPr="00260F79">
              <w:rPr>
                <w:sz w:val="18"/>
                <w:szCs w:val="18"/>
              </w:rPr>
              <w:t>Learners complete the diagram of the heart filling in the blanks.</w:t>
            </w:r>
          </w:p>
          <w:p w14:paraId="5FCB8FE3"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8FE4" w14:textId="77777777" w:rsidR="00260F79" w:rsidRPr="00AA00E9" w:rsidRDefault="00260F79" w:rsidP="00260F79">
            <w:pPr>
              <w:spacing w:before="60" w:after="60"/>
              <w:rPr>
                <w:i/>
                <w:sz w:val="18"/>
                <w:szCs w:val="18"/>
              </w:rPr>
            </w:pPr>
            <w:r w:rsidRPr="00AA00E9">
              <w:rPr>
                <w:i/>
                <w:sz w:val="18"/>
                <w:szCs w:val="18"/>
              </w:rPr>
              <w:t>Heart dissection</w:t>
            </w:r>
          </w:p>
          <w:p w14:paraId="5FCB8FE5" w14:textId="03C5A59C" w:rsidR="00260F79" w:rsidRPr="008D7487" w:rsidRDefault="00260F79" w:rsidP="00260F79">
            <w:pPr>
              <w:spacing w:before="60" w:after="60"/>
              <w:rPr>
                <w:color w:val="0000FF"/>
                <w:sz w:val="18"/>
                <w:szCs w:val="18"/>
              </w:rPr>
            </w:pPr>
            <w:r w:rsidRPr="00260F79">
              <w:rPr>
                <w:sz w:val="18"/>
                <w:szCs w:val="18"/>
              </w:rPr>
              <w:t xml:space="preserve">One method of heart dissection is illustrated here: </w:t>
            </w:r>
            <w:hyperlink r:id="rId54" w:history="1">
              <w:r w:rsidR="00722E2C" w:rsidRPr="008D7487">
                <w:rPr>
                  <w:rStyle w:val="Hyperlink"/>
                  <w:color w:val="0000FF"/>
                  <w:sz w:val="18"/>
                  <w:szCs w:val="18"/>
                </w:rPr>
                <w:t>https://www.tes.com/teaching-resource/heart-dissection-sheet-6147369</w:t>
              </w:r>
            </w:hyperlink>
          </w:p>
          <w:p w14:paraId="5FCB8FE6" w14:textId="77777777" w:rsidR="00260F79" w:rsidRPr="008D7487" w:rsidRDefault="00260F79" w:rsidP="00260F79">
            <w:pPr>
              <w:spacing w:before="60" w:after="60"/>
              <w:rPr>
                <w:color w:val="0000FF"/>
                <w:sz w:val="18"/>
                <w:szCs w:val="18"/>
              </w:rPr>
            </w:pPr>
            <w:r w:rsidRPr="00260F79">
              <w:rPr>
                <w:sz w:val="18"/>
                <w:szCs w:val="18"/>
              </w:rPr>
              <w:t>The following video can be used as the dissection is being cleared up:</w:t>
            </w:r>
            <w:r>
              <w:rPr>
                <w:sz w:val="18"/>
                <w:szCs w:val="18"/>
              </w:rPr>
              <w:t xml:space="preserve"> </w:t>
            </w:r>
            <w:hyperlink r:id="rId55" w:history="1">
              <w:r w:rsidRPr="008D7487">
                <w:rPr>
                  <w:rStyle w:val="Hyperlink"/>
                  <w:color w:val="0000FF"/>
                  <w:sz w:val="18"/>
                  <w:szCs w:val="18"/>
                </w:rPr>
                <w:t>https://www.youtube.com/watch?v=-s5iCoCaofc</w:t>
              </w:r>
            </w:hyperlink>
          </w:p>
          <w:p w14:paraId="5FCB8FE7" w14:textId="77777777" w:rsidR="00260F79" w:rsidRPr="00AA00E9" w:rsidRDefault="00260F79" w:rsidP="00AA00E9">
            <w:pPr>
              <w:spacing w:before="120"/>
              <w:rPr>
                <w:rFonts w:eastAsia="Calibri"/>
                <w:b/>
                <w:sz w:val="18"/>
                <w:szCs w:val="18"/>
              </w:rPr>
            </w:pPr>
            <w:r w:rsidRPr="00AA00E9">
              <w:rPr>
                <w:rFonts w:eastAsia="Calibri"/>
                <w:b/>
                <w:sz w:val="18"/>
                <w:szCs w:val="18"/>
              </w:rPr>
              <w:t>Plenary</w:t>
            </w:r>
          </w:p>
          <w:p w14:paraId="5FCB8FE8" w14:textId="77777777" w:rsidR="00260F79" w:rsidRDefault="00260F79" w:rsidP="00260F79">
            <w:pPr>
              <w:spacing w:before="60" w:after="60"/>
              <w:rPr>
                <w:sz w:val="18"/>
                <w:szCs w:val="18"/>
              </w:rPr>
            </w:pPr>
            <w:r w:rsidRPr="00260F79">
              <w:rPr>
                <w:sz w:val="18"/>
                <w:szCs w:val="18"/>
              </w:rPr>
              <w:t>Label the heart diagram again – in a different colour pen to show misconceptions and missed answers.</w:t>
            </w:r>
          </w:p>
          <w:p w14:paraId="5FCB8FE9" w14:textId="77777777" w:rsidR="00260F79" w:rsidRPr="00260F79" w:rsidRDefault="00260F79" w:rsidP="00260F79">
            <w:pPr>
              <w:spacing w:before="60" w:after="60"/>
              <w:rPr>
                <w:sz w:val="18"/>
                <w:szCs w:val="18"/>
              </w:rPr>
            </w:pPr>
            <w:r w:rsidRPr="00AA00E9">
              <w:rPr>
                <w:rFonts w:eastAsia="Calibri"/>
                <w:b/>
                <w:sz w:val="18"/>
                <w:szCs w:val="18"/>
              </w:rPr>
              <w:t>Homework:</w:t>
            </w:r>
            <w:r>
              <w:rPr>
                <w:sz w:val="18"/>
                <w:szCs w:val="18"/>
              </w:rPr>
              <w:t xml:space="preserve"> </w:t>
            </w:r>
            <w:r w:rsidRPr="00260F79">
              <w:rPr>
                <w:sz w:val="18"/>
                <w:szCs w:val="18"/>
              </w:rPr>
              <w:t>Activity 10</w:t>
            </w:r>
          </w:p>
          <w:p w14:paraId="5FCB8FEA" w14:textId="77777777" w:rsidR="00260F79" w:rsidRPr="00260F79" w:rsidRDefault="00260F79" w:rsidP="00260F79">
            <w:pPr>
              <w:spacing w:before="60" w:after="60"/>
              <w:rPr>
                <w:sz w:val="18"/>
                <w:szCs w:val="18"/>
              </w:rPr>
            </w:pPr>
            <w:r w:rsidRPr="00260F79">
              <w:rPr>
                <w:sz w:val="18"/>
                <w:szCs w:val="18"/>
              </w:rPr>
              <w:t>Learners to produce an informative leaflet for patients on behalf of the British heart</w:t>
            </w:r>
          </w:p>
          <w:p w14:paraId="5FCB8FEB" w14:textId="77777777" w:rsidR="00260F79" w:rsidRPr="00260F79" w:rsidRDefault="00260F79" w:rsidP="00260F79">
            <w:pPr>
              <w:spacing w:before="60" w:after="60"/>
              <w:rPr>
                <w:sz w:val="18"/>
                <w:szCs w:val="18"/>
              </w:rPr>
            </w:pPr>
            <w:r w:rsidRPr="00260F79">
              <w:rPr>
                <w:sz w:val="18"/>
                <w:szCs w:val="18"/>
              </w:rPr>
              <w:t>foundation, explaining how the heart works and the blood vessels.</w:t>
            </w:r>
          </w:p>
          <w:p w14:paraId="5FCB8FEC" w14:textId="77777777" w:rsidR="00260F79" w:rsidRPr="00260F79" w:rsidRDefault="00260F79" w:rsidP="00AA00E9">
            <w:pPr>
              <w:pStyle w:val="ListParagraph"/>
              <w:numPr>
                <w:ilvl w:val="0"/>
                <w:numId w:val="20"/>
              </w:numPr>
              <w:spacing w:before="60" w:after="60"/>
              <w:ind w:left="284" w:hanging="284"/>
              <w:rPr>
                <w:sz w:val="18"/>
                <w:szCs w:val="18"/>
              </w:rPr>
            </w:pPr>
            <w:r w:rsidRPr="00AA00E9">
              <w:rPr>
                <w:rFonts w:eastAsia="Calibri"/>
                <w:sz w:val="18"/>
                <w:szCs w:val="18"/>
              </w:rPr>
              <w:t>Heart</w:t>
            </w:r>
            <w:r w:rsidRPr="00260F79">
              <w:rPr>
                <w:sz w:val="18"/>
                <w:szCs w:val="18"/>
              </w:rPr>
              <w:t xml:space="preserve"> </w:t>
            </w:r>
            <w:r w:rsidRPr="00AA00E9">
              <w:rPr>
                <w:rFonts w:eastAsia="Calibri"/>
                <w:sz w:val="18"/>
                <w:szCs w:val="18"/>
              </w:rPr>
              <w:t>structure</w:t>
            </w:r>
          </w:p>
          <w:p w14:paraId="5FCB8FED"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Blood vessels</w:t>
            </w:r>
          </w:p>
          <w:p w14:paraId="5FCB8FEE"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Blood</w:t>
            </w:r>
          </w:p>
          <w:p w14:paraId="5FCB8FEF"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Exchange of substances</w:t>
            </w:r>
          </w:p>
          <w:p w14:paraId="5FCB8FF0" w14:textId="77777777" w:rsidR="00260F79" w:rsidRPr="00260F79" w:rsidRDefault="00CA5244" w:rsidP="00260F79">
            <w:pPr>
              <w:spacing w:before="60" w:after="60"/>
              <w:rPr>
                <w:sz w:val="18"/>
                <w:szCs w:val="18"/>
              </w:rPr>
            </w:pPr>
            <w:hyperlink r:id="rId56" w:history="1">
              <w:r w:rsidR="00AA00E9" w:rsidRPr="008D7487">
                <w:rPr>
                  <w:rStyle w:val="Hyperlink"/>
                  <w:color w:val="0000FF"/>
                  <w:sz w:val="18"/>
                  <w:szCs w:val="18"/>
                </w:rPr>
                <w:t>http://www.ocr.org.uk/Images/298837-scaling-up-learner-and-teacher-resources.zip</w:t>
              </w:r>
            </w:hyperlink>
            <w:r w:rsidR="00AA00E9" w:rsidRPr="008D7487">
              <w:rPr>
                <w:color w:val="0000FF"/>
                <w:sz w:val="18"/>
                <w:szCs w:val="18"/>
              </w:rPr>
              <w:t xml:space="preserve"> </w:t>
            </w:r>
            <w:r w:rsidR="00260F79" w:rsidRPr="008D7487">
              <w:rPr>
                <w:color w:val="0000FF"/>
                <w:sz w:val="18"/>
                <w:szCs w:val="18"/>
              </w:rPr>
              <w:t xml:space="preserve"> </w:t>
            </w:r>
          </w:p>
        </w:tc>
        <w:tc>
          <w:tcPr>
            <w:tcW w:w="2782" w:type="dxa"/>
          </w:tcPr>
          <w:p w14:paraId="5FCB8FF1" w14:textId="77777777" w:rsidR="00260F79" w:rsidRDefault="00260F79" w:rsidP="00260F79">
            <w:pPr>
              <w:spacing w:before="60" w:after="60"/>
              <w:rPr>
                <w:color w:val="333333"/>
                <w:sz w:val="18"/>
                <w:szCs w:val="18"/>
                <w:lang w:val="en"/>
              </w:rPr>
            </w:pPr>
            <w:r w:rsidRPr="00260F79">
              <w:rPr>
                <w:sz w:val="18"/>
                <w:szCs w:val="18"/>
              </w:rPr>
              <w:t xml:space="preserve">Working scientifically codes: </w:t>
            </w:r>
            <w:r w:rsidRPr="00260F79">
              <w:rPr>
                <w:color w:val="333333"/>
                <w:sz w:val="18"/>
                <w:szCs w:val="18"/>
                <w:lang w:val="en"/>
              </w:rPr>
              <w:t>WS2a, WS2b, WS2c, WS2d</w:t>
            </w:r>
          </w:p>
          <w:p w14:paraId="5FCB8FF2"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8FF3" w14:textId="77777777" w:rsidR="00260F79" w:rsidRPr="00260F79" w:rsidRDefault="00260F79" w:rsidP="00AA00E9">
            <w:pPr>
              <w:pStyle w:val="ListParagraph"/>
              <w:numPr>
                <w:ilvl w:val="0"/>
                <w:numId w:val="20"/>
              </w:numPr>
              <w:spacing w:before="60" w:after="60"/>
              <w:ind w:left="284" w:hanging="284"/>
              <w:rPr>
                <w:rFonts w:eastAsia="Calibri"/>
                <w:sz w:val="18"/>
                <w:szCs w:val="18"/>
              </w:rPr>
            </w:pPr>
            <w:r w:rsidRPr="00260F79">
              <w:rPr>
                <w:rFonts w:eastAsia="Calibri"/>
                <w:sz w:val="18"/>
                <w:szCs w:val="18"/>
              </w:rPr>
              <w:t xml:space="preserve">the structure and functions of the gas exchange system in humans, </w:t>
            </w:r>
            <w:r w:rsidRPr="00AA00E9">
              <w:rPr>
                <w:sz w:val="18"/>
                <w:szCs w:val="18"/>
              </w:rPr>
              <w:t>including</w:t>
            </w:r>
            <w:r w:rsidRPr="00260F79">
              <w:rPr>
                <w:rFonts w:eastAsia="Calibri"/>
                <w:sz w:val="18"/>
                <w:szCs w:val="18"/>
              </w:rPr>
              <w:t xml:space="preserve"> adaptations to function</w:t>
            </w:r>
          </w:p>
          <w:p w14:paraId="5FCB8FF4" w14:textId="77777777" w:rsidR="00260F79" w:rsidRPr="00260F79" w:rsidRDefault="00260F79" w:rsidP="00AA00E9">
            <w:pPr>
              <w:pStyle w:val="ListParagraph"/>
              <w:numPr>
                <w:ilvl w:val="0"/>
                <w:numId w:val="20"/>
              </w:numPr>
              <w:spacing w:before="60" w:after="60"/>
              <w:ind w:left="284" w:hanging="284"/>
              <w:rPr>
                <w:color w:val="333333"/>
                <w:sz w:val="18"/>
                <w:szCs w:val="18"/>
                <w:lang w:val="en"/>
              </w:rPr>
            </w:pPr>
            <w:r w:rsidRPr="00260F79">
              <w:rPr>
                <w:rFonts w:eastAsia="Calibri"/>
                <w:sz w:val="18"/>
                <w:szCs w:val="18"/>
              </w:rPr>
              <w:t xml:space="preserve">the mechanism of breathing to move air in and out of the lungs, using a </w:t>
            </w:r>
            <w:r w:rsidRPr="00AA00E9">
              <w:rPr>
                <w:sz w:val="18"/>
                <w:szCs w:val="18"/>
              </w:rPr>
              <w:t>pressure</w:t>
            </w:r>
            <w:r w:rsidRPr="00260F79">
              <w:rPr>
                <w:rFonts w:eastAsia="Calibri"/>
                <w:sz w:val="18"/>
                <w:szCs w:val="18"/>
              </w:rPr>
              <w:t xml:space="preserve"> model to explain the movement of gases, including simple measurements of lung volume</w:t>
            </w:r>
          </w:p>
        </w:tc>
      </w:tr>
      <w:tr w:rsidR="00260F79" w:rsidRPr="00260F79" w14:paraId="5FCB9007" w14:textId="77777777" w:rsidTr="00CA5244">
        <w:trPr>
          <w:cantSplit/>
        </w:trPr>
        <w:tc>
          <w:tcPr>
            <w:tcW w:w="1120" w:type="dxa"/>
          </w:tcPr>
          <w:p w14:paraId="5FCB8FF6" w14:textId="77777777" w:rsidR="00260F79" w:rsidRPr="00260F79" w:rsidRDefault="00260F79" w:rsidP="00260F79">
            <w:pPr>
              <w:spacing w:before="60" w:after="60"/>
              <w:rPr>
                <w:sz w:val="18"/>
                <w:szCs w:val="18"/>
              </w:rPr>
            </w:pPr>
            <w:r w:rsidRPr="00260F79">
              <w:rPr>
                <w:sz w:val="18"/>
                <w:szCs w:val="18"/>
              </w:rPr>
              <w:lastRenderedPageBreak/>
              <w:t>3</w:t>
            </w:r>
          </w:p>
        </w:tc>
        <w:tc>
          <w:tcPr>
            <w:tcW w:w="2552" w:type="dxa"/>
          </w:tcPr>
          <w:p w14:paraId="5FCB8FF7" w14:textId="77777777" w:rsidR="00260F79" w:rsidRPr="00AA00E9" w:rsidRDefault="00260F79" w:rsidP="00AA00E9">
            <w:pPr>
              <w:spacing w:before="60" w:after="60"/>
              <w:rPr>
                <w:color w:val="333333"/>
                <w:sz w:val="18"/>
                <w:szCs w:val="18"/>
                <w:lang w:val="en"/>
              </w:rPr>
            </w:pPr>
            <w:r w:rsidRPr="00AA00E9">
              <w:rPr>
                <w:color w:val="333333"/>
                <w:sz w:val="18"/>
                <w:szCs w:val="18"/>
                <w:lang w:val="en"/>
              </w:rPr>
              <w:t>B2.2c describe the human circulatory system to include to include the relationship with the gaseous exchange system, the need for a double circulatory system in mammals and the arrangement of vessels</w:t>
            </w:r>
          </w:p>
          <w:p w14:paraId="5FCB8FF8" w14:textId="77777777" w:rsidR="00260F79" w:rsidRPr="00AA00E9" w:rsidRDefault="00260F79" w:rsidP="00AA00E9">
            <w:pPr>
              <w:spacing w:before="60" w:after="60"/>
              <w:rPr>
                <w:color w:val="333333"/>
                <w:sz w:val="18"/>
                <w:szCs w:val="18"/>
                <w:lang w:val="en"/>
              </w:rPr>
            </w:pPr>
            <w:r w:rsidRPr="00260F79">
              <w:rPr>
                <w:color w:val="333333"/>
                <w:sz w:val="18"/>
                <w:szCs w:val="18"/>
                <w:lang w:val="en"/>
              </w:rPr>
              <w:t>B2.2d explain how the structure of the heart and the blood vessels are adapted to their functions to include the structure of the mammalian heart with reference to valves, chambers, cardiac muscle and the structure of blood vessels with reference to thickness of walls, diameter of lumen, presence of valves</w:t>
            </w:r>
          </w:p>
          <w:p w14:paraId="5FCB8FF9" w14:textId="77777777" w:rsidR="00260F79" w:rsidRPr="00AA00E9" w:rsidRDefault="00260F79" w:rsidP="00AA00E9">
            <w:pPr>
              <w:spacing w:before="60" w:after="60"/>
              <w:rPr>
                <w:color w:val="333333"/>
                <w:sz w:val="18"/>
                <w:szCs w:val="18"/>
                <w:lang w:val="en"/>
              </w:rPr>
            </w:pPr>
            <w:r w:rsidRPr="00260F79">
              <w:rPr>
                <w:color w:val="333333"/>
                <w:sz w:val="18"/>
                <w:szCs w:val="18"/>
                <w:lang w:val="en"/>
              </w:rPr>
              <w:t>B2.2e explain how red blood cells and plasma are adapted to their transport functions in the blood</w:t>
            </w:r>
          </w:p>
        </w:tc>
        <w:tc>
          <w:tcPr>
            <w:tcW w:w="8930" w:type="dxa"/>
          </w:tcPr>
          <w:p w14:paraId="5FCB8FFA" w14:textId="77777777" w:rsidR="00260F79" w:rsidRPr="00AA00E9" w:rsidRDefault="00260F79" w:rsidP="00260F79">
            <w:pPr>
              <w:spacing w:before="60" w:after="60"/>
              <w:rPr>
                <w:b/>
                <w:i/>
                <w:sz w:val="18"/>
                <w:szCs w:val="18"/>
              </w:rPr>
            </w:pPr>
            <w:r w:rsidRPr="00AA00E9">
              <w:rPr>
                <w:b/>
                <w:i/>
                <w:sz w:val="18"/>
                <w:szCs w:val="18"/>
              </w:rPr>
              <w:t>How do you deliver it?</w:t>
            </w:r>
          </w:p>
          <w:p w14:paraId="5FCB8FFB"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8FFC" w14:textId="77777777" w:rsidR="00260F79" w:rsidRDefault="00260F79" w:rsidP="00260F79">
            <w:pPr>
              <w:spacing w:before="60" w:after="60"/>
              <w:rPr>
                <w:sz w:val="18"/>
                <w:szCs w:val="18"/>
              </w:rPr>
            </w:pPr>
            <w:r w:rsidRPr="00260F79">
              <w:rPr>
                <w:sz w:val="18"/>
                <w:szCs w:val="18"/>
              </w:rPr>
              <w:t>Card sort blood components, their diagram and function or a word search of components and their function.</w:t>
            </w:r>
            <w:r>
              <w:rPr>
                <w:sz w:val="18"/>
                <w:szCs w:val="18"/>
              </w:rPr>
              <w:t xml:space="preserve"> </w:t>
            </w:r>
            <w:r w:rsidRPr="00260F79">
              <w:rPr>
                <w:sz w:val="18"/>
                <w:szCs w:val="18"/>
              </w:rPr>
              <w:t>Following the word search the learners should marry up the answers e.g. red blood cells carry oxygen.</w:t>
            </w:r>
          </w:p>
          <w:p w14:paraId="5FCB8FFD" w14:textId="77777777" w:rsidR="00260F79" w:rsidRDefault="00260F79" w:rsidP="00260F79">
            <w:pPr>
              <w:spacing w:before="60" w:after="60"/>
              <w:rPr>
                <w:sz w:val="18"/>
                <w:szCs w:val="18"/>
              </w:rPr>
            </w:pPr>
            <w:r w:rsidRPr="00260F79">
              <w:rPr>
                <w:sz w:val="18"/>
                <w:szCs w:val="18"/>
              </w:rPr>
              <w:t>Learners should complete a table of blood components and their function.</w:t>
            </w:r>
          </w:p>
          <w:p w14:paraId="5FCB8FFE"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8FFF" w14:textId="77777777" w:rsidR="00260F79" w:rsidRDefault="00260F79" w:rsidP="00260F79">
            <w:pPr>
              <w:spacing w:before="60" w:after="60"/>
              <w:rPr>
                <w:sz w:val="18"/>
                <w:szCs w:val="18"/>
              </w:rPr>
            </w:pPr>
            <w:r w:rsidRPr="00260F79">
              <w:rPr>
                <w:sz w:val="18"/>
                <w:szCs w:val="18"/>
              </w:rPr>
              <w:t>Microscopic investigation of blood vessels.</w:t>
            </w:r>
            <w:r>
              <w:rPr>
                <w:sz w:val="18"/>
                <w:szCs w:val="18"/>
              </w:rPr>
              <w:t xml:space="preserve"> </w:t>
            </w:r>
            <w:r w:rsidRPr="00260F79">
              <w:rPr>
                <w:sz w:val="18"/>
                <w:szCs w:val="18"/>
              </w:rPr>
              <w:t>Learners should make plan diagrams of the blood vessels and then suggest which are designed for higher pressure/ low pressure and why.</w:t>
            </w:r>
          </w:p>
          <w:p w14:paraId="5FCB9000" w14:textId="77777777" w:rsidR="00260F79" w:rsidRDefault="00260F79" w:rsidP="00260F79">
            <w:pPr>
              <w:spacing w:before="60" w:after="60"/>
              <w:rPr>
                <w:sz w:val="18"/>
                <w:szCs w:val="18"/>
              </w:rPr>
            </w:pPr>
            <w:r w:rsidRPr="00260F79">
              <w:rPr>
                <w:sz w:val="18"/>
                <w:szCs w:val="18"/>
              </w:rPr>
              <w:t>Learners could investigate the tensile strength of arteries and veins.</w:t>
            </w:r>
          </w:p>
          <w:p w14:paraId="5FCB9001" w14:textId="77777777" w:rsidR="00260F79" w:rsidRDefault="00260F79" w:rsidP="00260F79">
            <w:pPr>
              <w:spacing w:before="60" w:after="60"/>
              <w:rPr>
                <w:sz w:val="18"/>
                <w:szCs w:val="18"/>
              </w:rPr>
            </w:pPr>
            <w:proofErr w:type="spellStart"/>
            <w:r w:rsidRPr="00260F79">
              <w:rPr>
                <w:sz w:val="18"/>
                <w:szCs w:val="18"/>
              </w:rPr>
              <w:t>Boardworks</w:t>
            </w:r>
            <w:proofErr w:type="spellEnd"/>
            <w:r w:rsidRPr="00260F79">
              <w:rPr>
                <w:sz w:val="18"/>
                <w:szCs w:val="18"/>
              </w:rPr>
              <w:t xml:space="preserve"> do have a good PowerPoint that can be used to illustrate the heart and circulation.</w:t>
            </w:r>
          </w:p>
          <w:p w14:paraId="5FCB9002" w14:textId="77777777" w:rsidR="00260F79" w:rsidRPr="00AA00E9" w:rsidRDefault="00260F79" w:rsidP="00AA00E9">
            <w:pPr>
              <w:spacing w:before="120"/>
              <w:rPr>
                <w:rFonts w:eastAsia="Calibri"/>
                <w:b/>
                <w:sz w:val="18"/>
                <w:szCs w:val="18"/>
              </w:rPr>
            </w:pPr>
            <w:r w:rsidRPr="00AA00E9">
              <w:rPr>
                <w:rFonts w:eastAsia="Calibri"/>
                <w:b/>
                <w:sz w:val="18"/>
                <w:szCs w:val="18"/>
              </w:rPr>
              <w:t>Plenary</w:t>
            </w:r>
          </w:p>
          <w:p w14:paraId="5FCB9003" w14:textId="77777777" w:rsidR="00260F79" w:rsidRPr="00260F79" w:rsidRDefault="00260F79" w:rsidP="00AA00E9">
            <w:pPr>
              <w:spacing w:before="60" w:after="60"/>
              <w:rPr>
                <w:sz w:val="18"/>
                <w:szCs w:val="18"/>
              </w:rPr>
            </w:pPr>
            <w:r w:rsidRPr="00260F79">
              <w:rPr>
                <w:sz w:val="18"/>
                <w:szCs w:val="18"/>
              </w:rPr>
              <w:t>Learners should label a diagram of the human circulatory system.</w:t>
            </w:r>
            <w:r>
              <w:rPr>
                <w:sz w:val="18"/>
                <w:szCs w:val="18"/>
              </w:rPr>
              <w:t xml:space="preserve"> </w:t>
            </w:r>
            <w:r w:rsidRPr="00260F79">
              <w:rPr>
                <w:sz w:val="18"/>
                <w:szCs w:val="18"/>
              </w:rPr>
              <w:t xml:space="preserve">The following link may be used: </w:t>
            </w:r>
            <w:hyperlink r:id="rId57" w:history="1">
              <w:r w:rsidRPr="008D7487">
                <w:rPr>
                  <w:rStyle w:val="Hyperlink"/>
                  <w:color w:val="0000FF"/>
                  <w:sz w:val="18"/>
                  <w:szCs w:val="18"/>
                </w:rPr>
                <w:t>https://quizlet.com/9709394/21-circulatory-system-diagram-flash-cards/</w:t>
              </w:r>
            </w:hyperlink>
          </w:p>
        </w:tc>
        <w:tc>
          <w:tcPr>
            <w:tcW w:w="2782" w:type="dxa"/>
          </w:tcPr>
          <w:p w14:paraId="5FCB9004" w14:textId="77777777" w:rsidR="00260F79" w:rsidRDefault="00260F79" w:rsidP="00260F79">
            <w:pPr>
              <w:spacing w:before="60" w:after="60"/>
              <w:rPr>
                <w:color w:val="333333"/>
                <w:sz w:val="18"/>
                <w:szCs w:val="18"/>
                <w:lang w:val="en"/>
              </w:rPr>
            </w:pPr>
            <w:r w:rsidRPr="00260F79">
              <w:rPr>
                <w:sz w:val="18"/>
                <w:szCs w:val="18"/>
              </w:rPr>
              <w:t xml:space="preserve">Working scientifically codes: </w:t>
            </w:r>
            <w:r w:rsidRPr="00260F79">
              <w:rPr>
                <w:color w:val="333333"/>
                <w:sz w:val="18"/>
                <w:szCs w:val="18"/>
                <w:lang w:val="en"/>
              </w:rPr>
              <w:t>WS2a, WS2b, WS2c, WS2d</w:t>
            </w:r>
          </w:p>
          <w:p w14:paraId="5FCB9005"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9006" w14:textId="77777777" w:rsidR="00260F79" w:rsidRPr="00260F79" w:rsidRDefault="00260F79" w:rsidP="00260F79">
            <w:pPr>
              <w:spacing w:before="60" w:after="60"/>
              <w:rPr>
                <w:sz w:val="18"/>
                <w:szCs w:val="18"/>
              </w:rPr>
            </w:pPr>
            <w:r w:rsidRPr="00260F79">
              <w:rPr>
                <w:sz w:val="18"/>
                <w:szCs w:val="18"/>
              </w:rPr>
              <w:t>the structure and functions of the human skeleton, to include support, protection, movement and making blood cells</w:t>
            </w:r>
          </w:p>
        </w:tc>
      </w:tr>
      <w:tr w:rsidR="00260F79" w:rsidRPr="00260F79" w14:paraId="5FCB901A" w14:textId="77777777" w:rsidTr="00CA5244">
        <w:trPr>
          <w:cantSplit/>
        </w:trPr>
        <w:tc>
          <w:tcPr>
            <w:tcW w:w="1120" w:type="dxa"/>
          </w:tcPr>
          <w:p w14:paraId="5FCB9008" w14:textId="77777777" w:rsidR="00260F79" w:rsidRPr="00260F79" w:rsidRDefault="00260F79" w:rsidP="00260F79">
            <w:pPr>
              <w:spacing w:before="60" w:after="60"/>
              <w:rPr>
                <w:sz w:val="18"/>
                <w:szCs w:val="18"/>
              </w:rPr>
            </w:pPr>
            <w:r w:rsidRPr="00260F79">
              <w:rPr>
                <w:sz w:val="18"/>
                <w:szCs w:val="18"/>
              </w:rPr>
              <w:lastRenderedPageBreak/>
              <w:t>4</w:t>
            </w:r>
          </w:p>
        </w:tc>
        <w:tc>
          <w:tcPr>
            <w:tcW w:w="2552" w:type="dxa"/>
          </w:tcPr>
          <w:p w14:paraId="5FCB9009" w14:textId="77777777" w:rsidR="00260F79" w:rsidRDefault="00260F79" w:rsidP="00AA00E9">
            <w:pPr>
              <w:autoSpaceDE w:val="0"/>
              <w:autoSpaceDN w:val="0"/>
              <w:adjustRightInd w:val="0"/>
              <w:spacing w:before="60" w:after="60"/>
              <w:rPr>
                <w:sz w:val="18"/>
                <w:szCs w:val="18"/>
              </w:rPr>
            </w:pPr>
            <w:r w:rsidRPr="00260F79">
              <w:rPr>
                <w:sz w:val="18"/>
                <w:szCs w:val="18"/>
              </w:rPr>
              <w:t>B2.2f explain how water and mineral ions</w:t>
            </w:r>
            <w:r w:rsidR="00AA00E9">
              <w:rPr>
                <w:sz w:val="18"/>
                <w:szCs w:val="18"/>
              </w:rPr>
              <w:t xml:space="preserve"> </w:t>
            </w:r>
            <w:r w:rsidRPr="00260F79">
              <w:rPr>
                <w:sz w:val="18"/>
                <w:szCs w:val="18"/>
              </w:rPr>
              <w:t>are taken up by plants, relating the</w:t>
            </w:r>
            <w:r w:rsidR="00AA00E9">
              <w:rPr>
                <w:sz w:val="18"/>
                <w:szCs w:val="18"/>
              </w:rPr>
              <w:t xml:space="preserve"> </w:t>
            </w:r>
            <w:r w:rsidRPr="00260F79">
              <w:rPr>
                <w:sz w:val="18"/>
                <w:szCs w:val="18"/>
              </w:rPr>
              <w:t>structure of the root hair cells to</w:t>
            </w:r>
            <w:r w:rsidR="00AA00E9">
              <w:rPr>
                <w:sz w:val="18"/>
                <w:szCs w:val="18"/>
              </w:rPr>
              <w:t xml:space="preserve"> </w:t>
            </w:r>
            <w:r w:rsidRPr="00260F79">
              <w:rPr>
                <w:sz w:val="18"/>
                <w:szCs w:val="18"/>
              </w:rPr>
              <w:t>their function</w:t>
            </w:r>
          </w:p>
          <w:p w14:paraId="5FCB900A" w14:textId="77777777" w:rsidR="00260F79" w:rsidRPr="00260F79" w:rsidRDefault="00260F79" w:rsidP="00AA00E9">
            <w:pPr>
              <w:autoSpaceDE w:val="0"/>
              <w:autoSpaceDN w:val="0"/>
              <w:adjustRightInd w:val="0"/>
              <w:spacing w:before="60" w:after="60"/>
              <w:rPr>
                <w:sz w:val="18"/>
                <w:szCs w:val="18"/>
              </w:rPr>
            </w:pPr>
            <w:r w:rsidRPr="00260F79">
              <w:rPr>
                <w:sz w:val="18"/>
                <w:szCs w:val="18"/>
              </w:rPr>
              <w:t>B2.2g describe the processes of</w:t>
            </w:r>
            <w:r w:rsidR="00AA00E9">
              <w:rPr>
                <w:sz w:val="18"/>
                <w:szCs w:val="18"/>
              </w:rPr>
              <w:t xml:space="preserve"> </w:t>
            </w:r>
            <w:r w:rsidRPr="00260F79">
              <w:rPr>
                <w:sz w:val="18"/>
                <w:szCs w:val="18"/>
              </w:rPr>
              <w:t>transpiration and translocation to include the structure and function of the stomata</w:t>
            </w:r>
          </w:p>
        </w:tc>
        <w:tc>
          <w:tcPr>
            <w:tcW w:w="8930" w:type="dxa"/>
          </w:tcPr>
          <w:p w14:paraId="5FCB900B" w14:textId="77777777" w:rsidR="00260F79" w:rsidRPr="00AA00E9" w:rsidRDefault="00260F79" w:rsidP="00260F79">
            <w:pPr>
              <w:spacing w:before="60" w:after="60"/>
              <w:rPr>
                <w:b/>
                <w:i/>
                <w:sz w:val="18"/>
                <w:szCs w:val="18"/>
              </w:rPr>
            </w:pPr>
            <w:r w:rsidRPr="00AA00E9">
              <w:rPr>
                <w:b/>
                <w:i/>
                <w:sz w:val="18"/>
                <w:szCs w:val="18"/>
              </w:rPr>
              <w:t>What do plants need?</w:t>
            </w:r>
          </w:p>
          <w:p w14:paraId="5FCB900C"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900D" w14:textId="77777777" w:rsidR="00260F79" w:rsidRDefault="00260F79" w:rsidP="00260F79">
            <w:pPr>
              <w:spacing w:before="60" w:after="60"/>
              <w:rPr>
                <w:sz w:val="18"/>
                <w:szCs w:val="18"/>
              </w:rPr>
            </w:pPr>
            <w:r w:rsidRPr="00260F79">
              <w:rPr>
                <w:sz w:val="18"/>
                <w:szCs w:val="18"/>
              </w:rPr>
              <w:t>Label a root hair cell.</w:t>
            </w:r>
            <w:r>
              <w:rPr>
                <w:sz w:val="18"/>
                <w:szCs w:val="18"/>
              </w:rPr>
              <w:t xml:space="preserve"> </w:t>
            </w:r>
            <w:r w:rsidRPr="00260F79">
              <w:rPr>
                <w:sz w:val="18"/>
                <w:szCs w:val="18"/>
              </w:rPr>
              <w:t>Discuss what is special about this cell and how it is adapted to its function.</w:t>
            </w:r>
          </w:p>
          <w:p w14:paraId="5FCB900E"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900F" w14:textId="77777777" w:rsidR="00260F79" w:rsidRDefault="00260F79" w:rsidP="00260F79">
            <w:pPr>
              <w:spacing w:before="60" w:after="60"/>
              <w:rPr>
                <w:sz w:val="18"/>
                <w:szCs w:val="18"/>
              </w:rPr>
            </w:pPr>
            <w:r w:rsidRPr="00260F79">
              <w:rPr>
                <w:sz w:val="18"/>
                <w:szCs w:val="18"/>
              </w:rPr>
              <w:t>Review photosynthesis equation.</w:t>
            </w:r>
          </w:p>
          <w:p w14:paraId="5FCB9010" w14:textId="77777777" w:rsidR="00260F79" w:rsidRDefault="00260F79" w:rsidP="00260F79">
            <w:pPr>
              <w:spacing w:before="60" w:after="60"/>
              <w:rPr>
                <w:sz w:val="18"/>
                <w:szCs w:val="18"/>
              </w:rPr>
            </w:pPr>
            <w:r w:rsidRPr="00260F79">
              <w:rPr>
                <w:sz w:val="18"/>
                <w:szCs w:val="18"/>
              </w:rPr>
              <w:t>Look into how plants get the carbon dioxide they require and to lose oxygen.</w:t>
            </w:r>
            <w:r>
              <w:rPr>
                <w:sz w:val="18"/>
                <w:szCs w:val="18"/>
              </w:rPr>
              <w:t xml:space="preserve"> </w:t>
            </w:r>
            <w:r w:rsidRPr="00260F79">
              <w:rPr>
                <w:sz w:val="18"/>
                <w:szCs w:val="18"/>
              </w:rPr>
              <w:t>This can be done by measuring stomatal density (</w:t>
            </w:r>
            <w:hyperlink r:id="rId58" w:history="1">
              <w:r w:rsidRPr="008D7487">
                <w:rPr>
                  <w:rStyle w:val="Hyperlink"/>
                  <w:color w:val="0000FF"/>
                  <w:sz w:val="18"/>
                  <w:szCs w:val="18"/>
                </w:rPr>
                <w:t>http://www.saps.org.uk/secondary/teaching-resources/299-measuring-stomatal-density</w:t>
              </w:r>
              <w:r w:rsidRPr="00260F79">
                <w:rPr>
                  <w:rStyle w:val="Hyperlink"/>
                  <w:sz w:val="18"/>
                  <w:szCs w:val="18"/>
                </w:rPr>
                <w:t>-</w:t>
              </w:r>
            </w:hyperlink>
            <w:r w:rsidRPr="00260F79">
              <w:rPr>
                <w:sz w:val="18"/>
                <w:szCs w:val="18"/>
              </w:rPr>
              <w:t>)</w:t>
            </w:r>
          </w:p>
          <w:p w14:paraId="5FCB9011" w14:textId="77777777" w:rsidR="00260F79" w:rsidRDefault="00260F79" w:rsidP="00260F79">
            <w:pPr>
              <w:spacing w:before="60" w:after="60"/>
              <w:rPr>
                <w:sz w:val="18"/>
                <w:szCs w:val="18"/>
              </w:rPr>
            </w:pPr>
            <w:r w:rsidRPr="00260F79">
              <w:rPr>
                <w:sz w:val="18"/>
                <w:szCs w:val="18"/>
              </w:rPr>
              <w:t>Demonstrate Vaseline coated leaves and the effect this has on the appearance of the leaf.</w:t>
            </w:r>
          </w:p>
          <w:p w14:paraId="5FCB9012" w14:textId="77777777" w:rsidR="00260F79" w:rsidRPr="00AA00E9" w:rsidRDefault="00260F79" w:rsidP="00AA00E9">
            <w:pPr>
              <w:spacing w:before="120"/>
              <w:rPr>
                <w:rFonts w:eastAsia="Calibri"/>
                <w:b/>
                <w:sz w:val="18"/>
                <w:szCs w:val="18"/>
              </w:rPr>
            </w:pPr>
            <w:r w:rsidRPr="00AA00E9">
              <w:rPr>
                <w:rFonts w:eastAsia="Calibri"/>
                <w:b/>
                <w:sz w:val="18"/>
                <w:szCs w:val="18"/>
              </w:rPr>
              <w:t>Plenary</w:t>
            </w:r>
          </w:p>
          <w:p w14:paraId="5FCB9013" w14:textId="0389432E" w:rsidR="00260F79" w:rsidRDefault="00260F79" w:rsidP="00260F79">
            <w:pPr>
              <w:spacing w:before="60" w:after="60"/>
              <w:rPr>
                <w:sz w:val="18"/>
                <w:szCs w:val="18"/>
              </w:rPr>
            </w:pPr>
            <w:r w:rsidRPr="00260F79">
              <w:rPr>
                <w:sz w:val="18"/>
                <w:szCs w:val="18"/>
              </w:rPr>
              <w:t xml:space="preserve">Learners could do the question on the Vaseline experiment </w:t>
            </w:r>
            <w:hyperlink r:id="rId59" w:history="1">
              <w:r w:rsidRPr="008D7487">
                <w:rPr>
                  <w:rStyle w:val="Hyperlink"/>
                  <w:color w:val="0000FF"/>
                  <w:sz w:val="18"/>
                  <w:szCs w:val="18"/>
                </w:rPr>
                <w:t>here</w:t>
              </w:r>
            </w:hyperlink>
            <w:r w:rsidRPr="00260F79">
              <w:rPr>
                <w:sz w:val="18"/>
                <w:szCs w:val="18"/>
              </w:rPr>
              <w:t>:</w:t>
            </w:r>
          </w:p>
          <w:p w14:paraId="1A0C6B2D" w14:textId="77777777" w:rsidR="000D188B" w:rsidRDefault="000D188B" w:rsidP="00260F79">
            <w:pPr>
              <w:spacing w:before="60" w:after="60"/>
              <w:rPr>
                <w:rStyle w:val="Hyperlink"/>
                <w:sz w:val="18"/>
                <w:szCs w:val="18"/>
              </w:rPr>
            </w:pPr>
          </w:p>
          <w:p w14:paraId="5FCB9016" w14:textId="77777777" w:rsidR="00260F79" w:rsidRPr="00260F79" w:rsidRDefault="00260F79" w:rsidP="00AA00E9">
            <w:pPr>
              <w:spacing w:before="60" w:after="60"/>
              <w:rPr>
                <w:sz w:val="18"/>
                <w:szCs w:val="18"/>
              </w:rPr>
            </w:pPr>
            <w:r w:rsidRPr="00617B7C">
              <w:rPr>
                <w:b/>
                <w:bCs/>
                <w:sz w:val="18"/>
                <w:szCs w:val="18"/>
              </w:rPr>
              <w:t>Homework</w:t>
            </w:r>
            <w:r w:rsidRPr="00260F79">
              <w:rPr>
                <w:sz w:val="18"/>
                <w:szCs w:val="18"/>
              </w:rPr>
              <w:t xml:space="preserve"> investigate how plants can prevent water loss.</w:t>
            </w:r>
            <w:r>
              <w:rPr>
                <w:sz w:val="18"/>
                <w:szCs w:val="18"/>
              </w:rPr>
              <w:t xml:space="preserve"> </w:t>
            </w:r>
            <w:r w:rsidRPr="00260F79">
              <w:rPr>
                <w:sz w:val="18"/>
                <w:szCs w:val="18"/>
              </w:rPr>
              <w:t>This can be split up and used for a presentation at the plenary of lesson 7.</w:t>
            </w:r>
            <w:r>
              <w:rPr>
                <w:sz w:val="18"/>
                <w:szCs w:val="18"/>
              </w:rPr>
              <w:t xml:space="preserve"> </w:t>
            </w:r>
            <w:r w:rsidRPr="00260F79">
              <w:rPr>
                <w:sz w:val="18"/>
                <w:szCs w:val="18"/>
              </w:rPr>
              <w:t>Various methods could be given to students e.g. waxy cuticles, hair, sunken stomata.</w:t>
            </w:r>
          </w:p>
        </w:tc>
        <w:tc>
          <w:tcPr>
            <w:tcW w:w="2782" w:type="dxa"/>
          </w:tcPr>
          <w:p w14:paraId="5FCB9017" w14:textId="77777777" w:rsidR="00260F79" w:rsidRDefault="00260F79" w:rsidP="00260F79">
            <w:pPr>
              <w:autoSpaceDE w:val="0"/>
              <w:autoSpaceDN w:val="0"/>
              <w:adjustRightInd w:val="0"/>
              <w:spacing w:before="60" w:after="60"/>
              <w:rPr>
                <w:sz w:val="18"/>
                <w:szCs w:val="18"/>
              </w:rPr>
            </w:pPr>
            <w:r w:rsidRPr="00260F79">
              <w:rPr>
                <w:sz w:val="18"/>
                <w:szCs w:val="18"/>
              </w:rPr>
              <w:t>Working scientifically codes: WS2a, WS2b, WS2c, WS2d</w:t>
            </w:r>
          </w:p>
          <w:p w14:paraId="5FCB9018"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9019"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the role of leaf stomata in gas exchange in plants.</w:t>
            </w:r>
          </w:p>
        </w:tc>
      </w:tr>
      <w:tr w:rsidR="00260F79" w:rsidRPr="00260F79" w14:paraId="5FCB902B" w14:textId="77777777" w:rsidTr="00CA5244">
        <w:trPr>
          <w:cantSplit/>
        </w:trPr>
        <w:tc>
          <w:tcPr>
            <w:tcW w:w="1120" w:type="dxa"/>
          </w:tcPr>
          <w:p w14:paraId="5FCB901B" w14:textId="77777777" w:rsidR="00260F79" w:rsidRPr="00260F79" w:rsidRDefault="00260F79" w:rsidP="00260F79">
            <w:pPr>
              <w:spacing w:before="60" w:after="60"/>
              <w:rPr>
                <w:sz w:val="18"/>
                <w:szCs w:val="18"/>
              </w:rPr>
            </w:pPr>
            <w:r w:rsidRPr="00260F79">
              <w:rPr>
                <w:sz w:val="18"/>
                <w:szCs w:val="18"/>
              </w:rPr>
              <w:t>5</w:t>
            </w:r>
          </w:p>
        </w:tc>
        <w:tc>
          <w:tcPr>
            <w:tcW w:w="2552" w:type="dxa"/>
          </w:tcPr>
          <w:p w14:paraId="5FCB901C" w14:textId="77777777" w:rsidR="00260F79" w:rsidRDefault="00260F79" w:rsidP="00260F79">
            <w:pPr>
              <w:autoSpaceDE w:val="0"/>
              <w:autoSpaceDN w:val="0"/>
              <w:adjustRightInd w:val="0"/>
              <w:spacing w:before="60" w:after="60"/>
              <w:rPr>
                <w:sz w:val="18"/>
                <w:szCs w:val="18"/>
              </w:rPr>
            </w:pPr>
            <w:r w:rsidRPr="00260F79">
              <w:rPr>
                <w:sz w:val="18"/>
                <w:szCs w:val="18"/>
              </w:rPr>
              <w:t>B2.2g describe the processes of</w:t>
            </w:r>
            <w:r w:rsidR="00AA00E9">
              <w:rPr>
                <w:sz w:val="18"/>
                <w:szCs w:val="18"/>
              </w:rPr>
              <w:t xml:space="preserve"> </w:t>
            </w:r>
            <w:r w:rsidRPr="00260F79">
              <w:rPr>
                <w:sz w:val="18"/>
                <w:szCs w:val="18"/>
              </w:rPr>
              <w:t>transpiration and translocation to include the structure and function of the stomata</w:t>
            </w:r>
          </w:p>
          <w:p w14:paraId="5FCB901D" w14:textId="77777777" w:rsidR="00260F79" w:rsidRPr="00260F79" w:rsidRDefault="00260F79" w:rsidP="00AA00E9">
            <w:pPr>
              <w:autoSpaceDE w:val="0"/>
              <w:autoSpaceDN w:val="0"/>
              <w:adjustRightInd w:val="0"/>
              <w:spacing w:before="60" w:after="60"/>
              <w:rPr>
                <w:sz w:val="18"/>
                <w:szCs w:val="18"/>
              </w:rPr>
            </w:pPr>
            <w:r w:rsidRPr="00260F79">
              <w:rPr>
                <w:sz w:val="18"/>
                <w:szCs w:val="18"/>
              </w:rPr>
              <w:t>B2.2h explain how the structure of the</w:t>
            </w:r>
            <w:r w:rsidR="00AA00E9">
              <w:rPr>
                <w:sz w:val="18"/>
                <w:szCs w:val="18"/>
              </w:rPr>
              <w:t xml:space="preserve"> </w:t>
            </w:r>
            <w:r w:rsidRPr="00260F79">
              <w:rPr>
                <w:sz w:val="18"/>
                <w:szCs w:val="18"/>
              </w:rPr>
              <w:t>xylem and phloem are adapted to</w:t>
            </w:r>
            <w:r w:rsidR="00AA00E9">
              <w:rPr>
                <w:sz w:val="18"/>
                <w:szCs w:val="18"/>
              </w:rPr>
              <w:t xml:space="preserve"> </w:t>
            </w:r>
            <w:r w:rsidRPr="00260F79">
              <w:rPr>
                <w:sz w:val="18"/>
                <w:szCs w:val="18"/>
              </w:rPr>
              <w:t>their functions in the plant</w:t>
            </w:r>
          </w:p>
        </w:tc>
        <w:tc>
          <w:tcPr>
            <w:tcW w:w="8930" w:type="dxa"/>
          </w:tcPr>
          <w:p w14:paraId="5FCB901E" w14:textId="77777777" w:rsidR="00260F79" w:rsidRPr="00AA00E9" w:rsidRDefault="00260F79" w:rsidP="00260F79">
            <w:pPr>
              <w:spacing w:before="60" w:after="60"/>
              <w:rPr>
                <w:b/>
                <w:i/>
                <w:sz w:val="18"/>
                <w:szCs w:val="18"/>
              </w:rPr>
            </w:pPr>
            <w:r w:rsidRPr="00AA00E9">
              <w:rPr>
                <w:b/>
                <w:i/>
                <w:sz w:val="18"/>
                <w:szCs w:val="18"/>
              </w:rPr>
              <w:t xml:space="preserve">Transport system </w:t>
            </w:r>
          </w:p>
          <w:p w14:paraId="5FCB901F"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9020" w14:textId="77777777" w:rsidR="00260F79" w:rsidRDefault="00260F79" w:rsidP="00260F79">
            <w:pPr>
              <w:spacing w:before="60" w:after="60"/>
              <w:rPr>
                <w:sz w:val="18"/>
                <w:szCs w:val="18"/>
              </w:rPr>
            </w:pPr>
            <w:r w:rsidRPr="00260F79">
              <w:rPr>
                <w:sz w:val="18"/>
                <w:szCs w:val="18"/>
              </w:rPr>
              <w:t>What need to be transported in plants?</w:t>
            </w:r>
            <w:r>
              <w:rPr>
                <w:sz w:val="18"/>
                <w:szCs w:val="18"/>
              </w:rPr>
              <w:t xml:space="preserve"> </w:t>
            </w:r>
            <w:r w:rsidRPr="00260F79">
              <w:rPr>
                <w:sz w:val="18"/>
                <w:szCs w:val="18"/>
              </w:rPr>
              <w:t>Where does its journey start and finish?</w:t>
            </w:r>
          </w:p>
          <w:p w14:paraId="5FCB9021"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9022" w14:textId="77777777" w:rsidR="00260F79" w:rsidRDefault="00260F79" w:rsidP="00260F79">
            <w:pPr>
              <w:spacing w:before="60" w:after="60"/>
              <w:rPr>
                <w:sz w:val="18"/>
                <w:szCs w:val="18"/>
              </w:rPr>
            </w:pPr>
            <w:r w:rsidRPr="00260F79">
              <w:rPr>
                <w:sz w:val="18"/>
                <w:szCs w:val="18"/>
              </w:rPr>
              <w:t>Learners should look at prepared slides of vascular bundles and produce a plan diagram</w:t>
            </w:r>
          </w:p>
          <w:p w14:paraId="5FCB9025" w14:textId="24E227E0" w:rsidR="00260F79" w:rsidRPr="008564AC" w:rsidRDefault="00260F79" w:rsidP="008564AC">
            <w:pPr>
              <w:spacing w:before="60" w:after="60"/>
              <w:rPr>
                <w:sz w:val="18"/>
                <w:szCs w:val="18"/>
              </w:rPr>
            </w:pPr>
            <w:r w:rsidRPr="00260F79">
              <w:rPr>
                <w:sz w:val="18"/>
                <w:szCs w:val="18"/>
              </w:rPr>
              <w:t>Describe the structure of a phloem and a companion cell.</w:t>
            </w:r>
            <w:r>
              <w:rPr>
                <w:sz w:val="18"/>
                <w:szCs w:val="18"/>
              </w:rPr>
              <w:t xml:space="preserve"> </w:t>
            </w:r>
            <w:r w:rsidRPr="00260F79">
              <w:rPr>
                <w:sz w:val="18"/>
                <w:szCs w:val="18"/>
              </w:rPr>
              <w:t>Describe the place where the glucose is made is the source and where is it used is the sink.</w:t>
            </w:r>
          </w:p>
          <w:p w14:paraId="5FCB9026" w14:textId="77777777" w:rsidR="00260F79" w:rsidRPr="00AA00E9" w:rsidRDefault="00260F79" w:rsidP="00AA00E9">
            <w:pPr>
              <w:spacing w:before="120"/>
              <w:rPr>
                <w:rFonts w:eastAsia="Calibri"/>
                <w:b/>
                <w:sz w:val="18"/>
                <w:szCs w:val="18"/>
              </w:rPr>
            </w:pPr>
            <w:r w:rsidRPr="00AA00E9">
              <w:rPr>
                <w:rFonts w:eastAsia="Calibri"/>
                <w:b/>
                <w:sz w:val="18"/>
                <w:szCs w:val="18"/>
              </w:rPr>
              <w:t>Plenary</w:t>
            </w:r>
          </w:p>
          <w:p w14:paraId="5FCB9027" w14:textId="77777777" w:rsidR="00260F79" w:rsidRPr="00260F79" w:rsidRDefault="00260F79" w:rsidP="00260F79">
            <w:pPr>
              <w:spacing w:before="60" w:after="60"/>
              <w:rPr>
                <w:sz w:val="18"/>
                <w:szCs w:val="18"/>
              </w:rPr>
            </w:pPr>
            <w:r w:rsidRPr="00260F79">
              <w:rPr>
                <w:sz w:val="18"/>
                <w:szCs w:val="18"/>
              </w:rPr>
              <w:t>Label a diagram of the vascular bundle of a leaf, root and stem.</w:t>
            </w:r>
          </w:p>
        </w:tc>
        <w:tc>
          <w:tcPr>
            <w:tcW w:w="2782" w:type="dxa"/>
          </w:tcPr>
          <w:p w14:paraId="5FCB9028" w14:textId="77777777" w:rsidR="00260F79" w:rsidRDefault="00260F79" w:rsidP="00260F79">
            <w:pPr>
              <w:autoSpaceDE w:val="0"/>
              <w:autoSpaceDN w:val="0"/>
              <w:adjustRightInd w:val="0"/>
              <w:spacing w:before="60" w:after="60"/>
              <w:rPr>
                <w:sz w:val="18"/>
                <w:szCs w:val="18"/>
              </w:rPr>
            </w:pPr>
            <w:r w:rsidRPr="00260F79">
              <w:rPr>
                <w:sz w:val="18"/>
                <w:szCs w:val="18"/>
              </w:rPr>
              <w:t>Working scientifically codes: WS2a, WS2b, WS2c, WS2d</w:t>
            </w:r>
          </w:p>
          <w:p w14:paraId="5FCB9029"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902A"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the role of leaf stomata in gas exchange in plants.</w:t>
            </w:r>
          </w:p>
        </w:tc>
      </w:tr>
      <w:tr w:rsidR="00260F79" w:rsidRPr="00260F79" w14:paraId="5FCB903F" w14:textId="77777777" w:rsidTr="00CA5244">
        <w:trPr>
          <w:cantSplit/>
        </w:trPr>
        <w:tc>
          <w:tcPr>
            <w:tcW w:w="1120" w:type="dxa"/>
          </w:tcPr>
          <w:p w14:paraId="5FCB902C" w14:textId="77777777" w:rsidR="00260F79" w:rsidRPr="00260F79" w:rsidRDefault="00260F79" w:rsidP="00260F79">
            <w:pPr>
              <w:spacing w:before="60" w:after="60"/>
              <w:rPr>
                <w:sz w:val="18"/>
                <w:szCs w:val="18"/>
              </w:rPr>
            </w:pPr>
            <w:r w:rsidRPr="00260F79">
              <w:rPr>
                <w:sz w:val="18"/>
                <w:szCs w:val="18"/>
              </w:rPr>
              <w:lastRenderedPageBreak/>
              <w:t>6</w:t>
            </w:r>
          </w:p>
        </w:tc>
        <w:tc>
          <w:tcPr>
            <w:tcW w:w="2552" w:type="dxa"/>
          </w:tcPr>
          <w:p w14:paraId="5FCB902D" w14:textId="77777777" w:rsidR="00260F79" w:rsidRDefault="00260F79" w:rsidP="00260F79">
            <w:pPr>
              <w:autoSpaceDE w:val="0"/>
              <w:autoSpaceDN w:val="0"/>
              <w:adjustRightInd w:val="0"/>
              <w:spacing w:before="60" w:after="60"/>
              <w:rPr>
                <w:sz w:val="18"/>
                <w:szCs w:val="18"/>
              </w:rPr>
            </w:pPr>
            <w:r w:rsidRPr="00260F79">
              <w:rPr>
                <w:sz w:val="18"/>
                <w:szCs w:val="18"/>
              </w:rPr>
              <w:t>B2.2g describe the processes of</w:t>
            </w:r>
            <w:r w:rsidR="00AA00E9">
              <w:rPr>
                <w:sz w:val="18"/>
                <w:szCs w:val="18"/>
              </w:rPr>
              <w:t xml:space="preserve"> </w:t>
            </w:r>
            <w:r w:rsidRPr="00260F79">
              <w:rPr>
                <w:sz w:val="18"/>
                <w:szCs w:val="18"/>
              </w:rPr>
              <w:t>transpiration and translocation to include the structure and function of the stomata</w:t>
            </w:r>
          </w:p>
          <w:p w14:paraId="5FCB902E" w14:textId="77777777" w:rsidR="00260F79" w:rsidRPr="00260F79" w:rsidRDefault="00260F79" w:rsidP="00AA00E9">
            <w:pPr>
              <w:autoSpaceDE w:val="0"/>
              <w:autoSpaceDN w:val="0"/>
              <w:adjustRightInd w:val="0"/>
              <w:spacing w:before="60" w:after="60"/>
              <w:rPr>
                <w:sz w:val="18"/>
                <w:szCs w:val="18"/>
              </w:rPr>
            </w:pPr>
            <w:r w:rsidRPr="00260F79">
              <w:rPr>
                <w:sz w:val="18"/>
                <w:szCs w:val="18"/>
              </w:rPr>
              <w:t>B2.2h explain how the structure of the</w:t>
            </w:r>
            <w:r w:rsidR="00AA00E9">
              <w:rPr>
                <w:sz w:val="18"/>
                <w:szCs w:val="18"/>
              </w:rPr>
              <w:t xml:space="preserve"> </w:t>
            </w:r>
            <w:r w:rsidRPr="00260F79">
              <w:rPr>
                <w:sz w:val="18"/>
                <w:szCs w:val="18"/>
              </w:rPr>
              <w:t>xylem and phloem are adapted to</w:t>
            </w:r>
            <w:r w:rsidR="00AA00E9">
              <w:rPr>
                <w:sz w:val="18"/>
                <w:szCs w:val="18"/>
              </w:rPr>
              <w:t xml:space="preserve"> </w:t>
            </w:r>
            <w:r w:rsidRPr="00260F79">
              <w:rPr>
                <w:sz w:val="18"/>
                <w:szCs w:val="18"/>
              </w:rPr>
              <w:t>their functions in the plant</w:t>
            </w:r>
          </w:p>
        </w:tc>
        <w:tc>
          <w:tcPr>
            <w:tcW w:w="8930" w:type="dxa"/>
          </w:tcPr>
          <w:p w14:paraId="5FCB902F" w14:textId="77777777" w:rsidR="00260F79" w:rsidRPr="00AA00E9" w:rsidRDefault="00260F79" w:rsidP="00260F79">
            <w:pPr>
              <w:spacing w:before="60" w:after="60"/>
              <w:rPr>
                <w:b/>
                <w:i/>
                <w:sz w:val="18"/>
                <w:szCs w:val="18"/>
              </w:rPr>
            </w:pPr>
            <w:r w:rsidRPr="00AA00E9">
              <w:rPr>
                <w:b/>
                <w:i/>
                <w:sz w:val="18"/>
                <w:szCs w:val="18"/>
              </w:rPr>
              <w:t>Water can flow up-hill</w:t>
            </w:r>
          </w:p>
          <w:p w14:paraId="5FCB9030"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9031" w14:textId="77777777" w:rsidR="00260F79" w:rsidRDefault="00260F79" w:rsidP="00260F79">
            <w:pPr>
              <w:spacing w:before="60" w:after="60"/>
              <w:rPr>
                <w:sz w:val="18"/>
                <w:szCs w:val="18"/>
              </w:rPr>
            </w:pPr>
            <w:r w:rsidRPr="00260F79">
              <w:rPr>
                <w:sz w:val="18"/>
                <w:szCs w:val="18"/>
              </w:rPr>
              <w:t>Learners can make a long straw by taping straws together into a long straw and seeing if they can suck water through it.</w:t>
            </w:r>
            <w:r>
              <w:rPr>
                <w:sz w:val="18"/>
                <w:szCs w:val="18"/>
              </w:rPr>
              <w:t xml:space="preserve"> </w:t>
            </w:r>
            <w:r w:rsidRPr="00260F79">
              <w:rPr>
                <w:sz w:val="18"/>
                <w:szCs w:val="18"/>
              </w:rPr>
              <w:t>The longer the better.</w:t>
            </w:r>
            <w:r>
              <w:rPr>
                <w:sz w:val="18"/>
                <w:szCs w:val="18"/>
              </w:rPr>
              <w:t xml:space="preserve"> </w:t>
            </w:r>
            <w:r w:rsidRPr="00260F79">
              <w:rPr>
                <w:sz w:val="18"/>
                <w:szCs w:val="18"/>
              </w:rPr>
              <w:t xml:space="preserve">If </w:t>
            </w:r>
            <w:proofErr w:type="gramStart"/>
            <w:r w:rsidRPr="00260F79">
              <w:rPr>
                <w:sz w:val="18"/>
                <w:szCs w:val="18"/>
              </w:rPr>
              <w:t>they cannot they can</w:t>
            </w:r>
            <w:proofErr w:type="gramEnd"/>
            <w:r w:rsidRPr="00260F79">
              <w:rPr>
                <w:sz w:val="18"/>
                <w:szCs w:val="18"/>
              </w:rPr>
              <w:t xml:space="preserve"> shorten the straw with scissors until they can get water.</w:t>
            </w:r>
            <w:r>
              <w:rPr>
                <w:sz w:val="18"/>
                <w:szCs w:val="18"/>
              </w:rPr>
              <w:t xml:space="preserve"> </w:t>
            </w:r>
            <w:r w:rsidRPr="00260F79">
              <w:rPr>
                <w:sz w:val="18"/>
                <w:szCs w:val="18"/>
              </w:rPr>
              <w:t>Ask them why it did not work.</w:t>
            </w:r>
            <w:r>
              <w:rPr>
                <w:sz w:val="18"/>
                <w:szCs w:val="18"/>
              </w:rPr>
              <w:t xml:space="preserve"> </w:t>
            </w:r>
            <w:r w:rsidRPr="00260F79">
              <w:rPr>
                <w:sz w:val="18"/>
                <w:szCs w:val="18"/>
              </w:rPr>
              <w:t>The usual answer is that the straw has holes in it.</w:t>
            </w:r>
          </w:p>
          <w:p w14:paraId="5FCB9032"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9033" w14:textId="77777777" w:rsidR="00260F79" w:rsidRDefault="00260F79" w:rsidP="00260F79">
            <w:pPr>
              <w:spacing w:before="60" w:after="60"/>
              <w:rPr>
                <w:sz w:val="18"/>
                <w:szCs w:val="18"/>
              </w:rPr>
            </w:pPr>
            <w:r w:rsidRPr="00260F79">
              <w:rPr>
                <w:sz w:val="18"/>
                <w:szCs w:val="18"/>
              </w:rPr>
              <w:t xml:space="preserve">Show the students a picture of a giant sequoia this can draw water up 100 </w:t>
            </w:r>
            <w:proofErr w:type="gramStart"/>
            <w:r w:rsidRPr="00260F79">
              <w:rPr>
                <w:sz w:val="18"/>
                <w:szCs w:val="18"/>
              </w:rPr>
              <w:t>m</w:t>
            </w:r>
            <w:proofErr w:type="gramEnd"/>
            <w:r w:rsidRPr="00260F79">
              <w:rPr>
                <w:sz w:val="18"/>
                <w:szCs w:val="18"/>
              </w:rPr>
              <w:t xml:space="preserve"> so they were beaten by a tree.</w:t>
            </w:r>
          </w:p>
          <w:p w14:paraId="5FCB9034" w14:textId="77777777" w:rsidR="00260F79" w:rsidRDefault="00260F79" w:rsidP="00260F79">
            <w:pPr>
              <w:spacing w:before="60" w:after="60"/>
              <w:rPr>
                <w:sz w:val="18"/>
                <w:szCs w:val="18"/>
              </w:rPr>
            </w:pPr>
            <w:r w:rsidRPr="00260F79">
              <w:rPr>
                <w:sz w:val="18"/>
                <w:szCs w:val="18"/>
              </w:rPr>
              <w:t>Learners can prepare a slide of stained celery.</w:t>
            </w:r>
            <w:r>
              <w:rPr>
                <w:sz w:val="18"/>
                <w:szCs w:val="18"/>
              </w:rPr>
              <w:t xml:space="preserve"> </w:t>
            </w:r>
            <w:r w:rsidRPr="00260F79">
              <w:rPr>
                <w:sz w:val="18"/>
                <w:szCs w:val="18"/>
              </w:rPr>
              <w:t>Leave celery in coloured water overnight.</w:t>
            </w:r>
            <w:r>
              <w:rPr>
                <w:sz w:val="18"/>
                <w:szCs w:val="18"/>
              </w:rPr>
              <w:t xml:space="preserve"> </w:t>
            </w:r>
            <w:r w:rsidRPr="00260F79">
              <w:rPr>
                <w:sz w:val="18"/>
                <w:szCs w:val="18"/>
              </w:rPr>
              <w:t>Dissect out the vascular bundle and prepare a slide of a vascular bundle squash.</w:t>
            </w:r>
            <w:r>
              <w:rPr>
                <w:sz w:val="18"/>
                <w:szCs w:val="18"/>
              </w:rPr>
              <w:t xml:space="preserve"> </w:t>
            </w:r>
            <w:r w:rsidRPr="00260F79">
              <w:rPr>
                <w:sz w:val="18"/>
                <w:szCs w:val="18"/>
              </w:rPr>
              <w:t>Look for the secondary thickening of xylem tissue – helical, annular and reticulate (names do not need to be learned).</w:t>
            </w:r>
          </w:p>
          <w:p w14:paraId="736DAA36" w14:textId="77777777" w:rsidR="008564AC" w:rsidRDefault="00260F79" w:rsidP="00260F79">
            <w:pPr>
              <w:spacing w:before="60" w:after="60"/>
              <w:rPr>
                <w:sz w:val="18"/>
                <w:szCs w:val="18"/>
              </w:rPr>
            </w:pPr>
            <w:r w:rsidRPr="00260F79">
              <w:rPr>
                <w:sz w:val="18"/>
                <w:szCs w:val="18"/>
              </w:rPr>
              <w:t xml:space="preserve">Learners can be shown the following </w:t>
            </w:r>
            <w:r w:rsidR="008564AC">
              <w:rPr>
                <w:sz w:val="18"/>
                <w:szCs w:val="18"/>
              </w:rPr>
              <w:t>animation</w:t>
            </w:r>
            <w:r w:rsidRPr="00260F79">
              <w:rPr>
                <w:sz w:val="18"/>
                <w:szCs w:val="18"/>
              </w:rPr>
              <w:t>:</w:t>
            </w:r>
          </w:p>
          <w:p w14:paraId="192863A6" w14:textId="41BF82FB" w:rsidR="008564AC" w:rsidRPr="008D7487" w:rsidRDefault="00CA5244" w:rsidP="008564AC">
            <w:pPr>
              <w:spacing w:before="60" w:after="60"/>
              <w:rPr>
                <w:color w:val="0000FF"/>
                <w:sz w:val="18"/>
                <w:szCs w:val="18"/>
              </w:rPr>
            </w:pPr>
            <w:hyperlink r:id="rId60" w:history="1">
              <w:r w:rsidR="008564AC" w:rsidRPr="008D7487">
                <w:rPr>
                  <w:rStyle w:val="Hyperlink"/>
                  <w:color w:val="0000FF"/>
                  <w:sz w:val="18"/>
                  <w:szCs w:val="18"/>
                </w:rPr>
                <w:t>https://www.saps.org.uk/animations/plant_biology/index.html?video=1</w:t>
              </w:r>
            </w:hyperlink>
          </w:p>
          <w:p w14:paraId="5FCB9037" w14:textId="78C42E12" w:rsidR="00260F79" w:rsidRDefault="00260F79" w:rsidP="008564AC">
            <w:pPr>
              <w:spacing w:before="60" w:after="60"/>
              <w:rPr>
                <w:sz w:val="18"/>
                <w:szCs w:val="18"/>
              </w:rPr>
            </w:pPr>
            <w:r w:rsidRPr="00260F79">
              <w:rPr>
                <w:sz w:val="18"/>
                <w:szCs w:val="18"/>
              </w:rPr>
              <w:t>and/or</w:t>
            </w:r>
          </w:p>
          <w:p w14:paraId="5FCB9038" w14:textId="00BA54AE" w:rsidR="00260F79" w:rsidRPr="008D7487" w:rsidRDefault="00CA5244" w:rsidP="00260F79">
            <w:pPr>
              <w:pStyle w:val="Pa10"/>
              <w:spacing w:before="60" w:after="60"/>
              <w:rPr>
                <w:rFonts w:ascii="Arial" w:hAnsi="Arial" w:cs="Arial"/>
                <w:color w:val="0000FF"/>
                <w:sz w:val="18"/>
                <w:szCs w:val="18"/>
              </w:rPr>
            </w:pPr>
            <w:hyperlink r:id="rId61" w:history="1">
              <w:r w:rsidR="00260F79" w:rsidRPr="008D7487">
                <w:rPr>
                  <w:rStyle w:val="Hyperlink"/>
                  <w:rFonts w:ascii="Arial" w:hAnsi="Arial" w:cs="Arial"/>
                  <w:color w:val="0000FF"/>
                  <w:sz w:val="18"/>
                  <w:szCs w:val="18"/>
                </w:rPr>
                <w:t>http://www.ocr.org.uk/Images/298837-scaling-up-learner-and-teacher-resources.zip</w:t>
              </w:r>
            </w:hyperlink>
            <w:r w:rsidR="00260F79" w:rsidRPr="008D7487">
              <w:rPr>
                <w:rStyle w:val="A10"/>
                <w:rFonts w:ascii="Arial" w:hAnsi="Arial" w:cs="Arial"/>
                <w:sz w:val="18"/>
                <w:szCs w:val="18"/>
              </w:rPr>
              <w:t xml:space="preserve"> </w:t>
            </w:r>
          </w:p>
          <w:p w14:paraId="5FCB9039" w14:textId="77777777" w:rsidR="00260F79" w:rsidRDefault="00260F79" w:rsidP="00260F79">
            <w:pPr>
              <w:spacing w:before="60" w:after="60"/>
              <w:rPr>
                <w:sz w:val="18"/>
                <w:szCs w:val="18"/>
              </w:rPr>
            </w:pPr>
            <w:r w:rsidRPr="00260F79">
              <w:rPr>
                <w:sz w:val="18"/>
                <w:szCs w:val="18"/>
              </w:rPr>
              <w:t>Learners need to prepare a table of comparison</w:t>
            </w:r>
            <w:r>
              <w:rPr>
                <w:sz w:val="18"/>
                <w:szCs w:val="18"/>
              </w:rPr>
              <w:t xml:space="preserve"> </w:t>
            </w:r>
            <w:r w:rsidRPr="00260F79">
              <w:rPr>
                <w:sz w:val="18"/>
                <w:szCs w:val="18"/>
              </w:rPr>
              <w:t>between xylem and phloem.</w:t>
            </w:r>
          </w:p>
          <w:p w14:paraId="5FCB903A" w14:textId="77777777" w:rsidR="00260F79" w:rsidRPr="00AA00E9" w:rsidRDefault="00260F79" w:rsidP="00AA00E9">
            <w:pPr>
              <w:spacing w:before="120"/>
              <w:rPr>
                <w:rFonts w:eastAsia="Calibri"/>
                <w:b/>
                <w:sz w:val="18"/>
                <w:szCs w:val="18"/>
              </w:rPr>
            </w:pPr>
            <w:r w:rsidRPr="00AA00E9">
              <w:rPr>
                <w:rFonts w:eastAsia="Calibri"/>
                <w:b/>
                <w:sz w:val="18"/>
                <w:szCs w:val="18"/>
              </w:rPr>
              <w:t>Plenary</w:t>
            </w:r>
          </w:p>
          <w:p w14:paraId="5FCB903B" w14:textId="77777777" w:rsidR="00260F79" w:rsidRPr="00260F79" w:rsidRDefault="00260F79" w:rsidP="00260F79">
            <w:pPr>
              <w:spacing w:before="60" w:after="60"/>
              <w:rPr>
                <w:sz w:val="18"/>
                <w:szCs w:val="18"/>
              </w:rPr>
            </w:pPr>
            <w:r w:rsidRPr="00260F79">
              <w:rPr>
                <w:sz w:val="18"/>
                <w:szCs w:val="18"/>
              </w:rPr>
              <w:t>Re-ask the students why their straw did not work.</w:t>
            </w:r>
            <w:r>
              <w:rPr>
                <w:sz w:val="18"/>
                <w:szCs w:val="18"/>
              </w:rPr>
              <w:t xml:space="preserve"> </w:t>
            </w:r>
          </w:p>
        </w:tc>
        <w:tc>
          <w:tcPr>
            <w:tcW w:w="2782" w:type="dxa"/>
          </w:tcPr>
          <w:p w14:paraId="5FCB903C" w14:textId="77777777" w:rsidR="00260F79" w:rsidRDefault="00260F79" w:rsidP="00260F79">
            <w:pPr>
              <w:spacing w:before="60" w:after="60"/>
              <w:rPr>
                <w:sz w:val="18"/>
                <w:szCs w:val="18"/>
              </w:rPr>
            </w:pPr>
            <w:r w:rsidRPr="00260F79">
              <w:rPr>
                <w:sz w:val="18"/>
                <w:szCs w:val="18"/>
              </w:rPr>
              <w:t>Working scientifically codes: WS2a, WS2b, WS2c, WS2d</w:t>
            </w:r>
          </w:p>
          <w:p w14:paraId="5FCB903D"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903E"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the role of leaf stomata in gas exchange in plants.</w:t>
            </w:r>
          </w:p>
        </w:tc>
      </w:tr>
      <w:tr w:rsidR="00260F79" w:rsidRPr="00260F79" w14:paraId="5FCB904E" w14:textId="77777777" w:rsidTr="00CA5244">
        <w:trPr>
          <w:cantSplit/>
        </w:trPr>
        <w:tc>
          <w:tcPr>
            <w:tcW w:w="1120" w:type="dxa"/>
          </w:tcPr>
          <w:p w14:paraId="5FCB9040" w14:textId="77777777" w:rsidR="00260F79" w:rsidRPr="00260F79" w:rsidRDefault="00260F79" w:rsidP="00260F79">
            <w:pPr>
              <w:spacing w:before="60" w:after="60"/>
              <w:rPr>
                <w:sz w:val="18"/>
                <w:szCs w:val="18"/>
              </w:rPr>
            </w:pPr>
            <w:r w:rsidRPr="00260F79">
              <w:rPr>
                <w:sz w:val="18"/>
                <w:szCs w:val="18"/>
              </w:rPr>
              <w:t>7</w:t>
            </w:r>
          </w:p>
        </w:tc>
        <w:tc>
          <w:tcPr>
            <w:tcW w:w="2552" w:type="dxa"/>
          </w:tcPr>
          <w:p w14:paraId="5FCB9041" w14:textId="77777777" w:rsidR="00260F79" w:rsidRDefault="00260F79" w:rsidP="00260F79">
            <w:pPr>
              <w:autoSpaceDE w:val="0"/>
              <w:autoSpaceDN w:val="0"/>
              <w:adjustRightInd w:val="0"/>
              <w:spacing w:before="60" w:after="60"/>
              <w:rPr>
                <w:sz w:val="18"/>
                <w:szCs w:val="18"/>
              </w:rPr>
            </w:pPr>
            <w:r w:rsidRPr="00260F79">
              <w:rPr>
                <w:sz w:val="18"/>
                <w:szCs w:val="18"/>
              </w:rPr>
              <w:t>B2.2i explain the effect of a variety of</w:t>
            </w:r>
            <w:r w:rsidR="00AA00E9">
              <w:rPr>
                <w:sz w:val="18"/>
                <w:szCs w:val="18"/>
              </w:rPr>
              <w:t xml:space="preserve"> </w:t>
            </w:r>
            <w:r w:rsidRPr="00260F79">
              <w:rPr>
                <w:sz w:val="18"/>
                <w:szCs w:val="18"/>
              </w:rPr>
              <w:t>environmental factors on the rate of</w:t>
            </w:r>
            <w:r w:rsidR="00AA00E9">
              <w:rPr>
                <w:sz w:val="18"/>
                <w:szCs w:val="18"/>
              </w:rPr>
              <w:t xml:space="preserve"> </w:t>
            </w:r>
            <w:r w:rsidRPr="00260F79">
              <w:rPr>
                <w:sz w:val="18"/>
                <w:szCs w:val="18"/>
              </w:rPr>
              <w:t>water uptake by a plant to include light intensity, air movement, and temperature</w:t>
            </w:r>
          </w:p>
          <w:p w14:paraId="5FCB9042" w14:textId="77777777" w:rsidR="00260F79" w:rsidRPr="00260F79" w:rsidRDefault="00260F79" w:rsidP="00AA00E9">
            <w:pPr>
              <w:autoSpaceDE w:val="0"/>
              <w:autoSpaceDN w:val="0"/>
              <w:adjustRightInd w:val="0"/>
              <w:spacing w:before="60" w:after="60"/>
              <w:rPr>
                <w:sz w:val="18"/>
                <w:szCs w:val="18"/>
              </w:rPr>
            </w:pPr>
            <w:r w:rsidRPr="00260F79">
              <w:rPr>
                <w:sz w:val="18"/>
                <w:szCs w:val="18"/>
              </w:rPr>
              <w:t xml:space="preserve">B2.2j describe how a simple </w:t>
            </w:r>
            <w:r w:rsidR="00AA00E9">
              <w:rPr>
                <w:sz w:val="18"/>
                <w:szCs w:val="18"/>
              </w:rPr>
              <w:t xml:space="preserve">photometer </w:t>
            </w:r>
            <w:r w:rsidRPr="00260F79">
              <w:rPr>
                <w:sz w:val="18"/>
                <w:szCs w:val="18"/>
              </w:rPr>
              <w:t>can be used to investigate factors</w:t>
            </w:r>
            <w:r w:rsidR="00AA00E9">
              <w:rPr>
                <w:sz w:val="18"/>
                <w:szCs w:val="18"/>
              </w:rPr>
              <w:t xml:space="preserve"> </w:t>
            </w:r>
            <w:r w:rsidRPr="00260F79">
              <w:rPr>
                <w:sz w:val="18"/>
                <w:szCs w:val="18"/>
              </w:rPr>
              <w:t>that affect the rate of water uptake</w:t>
            </w:r>
          </w:p>
        </w:tc>
        <w:tc>
          <w:tcPr>
            <w:tcW w:w="8930" w:type="dxa"/>
          </w:tcPr>
          <w:p w14:paraId="5FCB9043" w14:textId="77777777" w:rsidR="00260F79" w:rsidRPr="00AA00E9" w:rsidRDefault="00260F79" w:rsidP="00260F79">
            <w:pPr>
              <w:spacing w:before="60" w:after="60"/>
              <w:rPr>
                <w:b/>
                <w:i/>
                <w:sz w:val="18"/>
                <w:szCs w:val="18"/>
              </w:rPr>
            </w:pPr>
            <w:r w:rsidRPr="00AA00E9">
              <w:rPr>
                <w:b/>
                <w:i/>
                <w:sz w:val="18"/>
                <w:szCs w:val="18"/>
              </w:rPr>
              <w:t xml:space="preserve">I need more water </w:t>
            </w:r>
          </w:p>
          <w:p w14:paraId="5FCB9044" w14:textId="77777777" w:rsidR="00260F79" w:rsidRPr="00AA00E9" w:rsidRDefault="00260F79" w:rsidP="00AA00E9">
            <w:pPr>
              <w:spacing w:before="120"/>
              <w:rPr>
                <w:rFonts w:eastAsia="Calibri"/>
                <w:b/>
                <w:sz w:val="18"/>
                <w:szCs w:val="18"/>
              </w:rPr>
            </w:pPr>
            <w:r w:rsidRPr="00AA00E9">
              <w:rPr>
                <w:rFonts w:eastAsia="Calibri"/>
                <w:b/>
                <w:sz w:val="18"/>
                <w:szCs w:val="18"/>
              </w:rPr>
              <w:t>Starter</w:t>
            </w:r>
          </w:p>
          <w:p w14:paraId="5FCB9045" w14:textId="77777777" w:rsidR="00260F79" w:rsidRDefault="00260F79" w:rsidP="00260F79">
            <w:pPr>
              <w:spacing w:before="60" w:after="60"/>
              <w:rPr>
                <w:sz w:val="18"/>
                <w:szCs w:val="18"/>
              </w:rPr>
            </w:pPr>
            <w:r w:rsidRPr="00260F79">
              <w:rPr>
                <w:sz w:val="18"/>
                <w:szCs w:val="18"/>
              </w:rPr>
              <w:t>Do plants sweat?</w:t>
            </w:r>
            <w:r>
              <w:rPr>
                <w:sz w:val="18"/>
                <w:szCs w:val="18"/>
              </w:rPr>
              <w:t xml:space="preserve"> </w:t>
            </w:r>
            <w:r w:rsidRPr="00260F79">
              <w:rPr>
                <w:sz w:val="18"/>
                <w:szCs w:val="18"/>
              </w:rPr>
              <w:t>Explain your answer.</w:t>
            </w:r>
            <w:r>
              <w:rPr>
                <w:sz w:val="18"/>
                <w:szCs w:val="18"/>
              </w:rPr>
              <w:t xml:space="preserve"> </w:t>
            </w:r>
            <w:r w:rsidRPr="00260F79">
              <w:rPr>
                <w:sz w:val="18"/>
                <w:szCs w:val="18"/>
              </w:rPr>
              <w:t>Show the students guttation.</w:t>
            </w:r>
          </w:p>
          <w:p w14:paraId="5FCB9046" w14:textId="77777777" w:rsidR="00260F79" w:rsidRPr="00AA00E9" w:rsidRDefault="00260F79" w:rsidP="00AA00E9">
            <w:pPr>
              <w:spacing w:before="120"/>
              <w:rPr>
                <w:rFonts w:eastAsia="Calibri"/>
                <w:b/>
                <w:sz w:val="18"/>
                <w:szCs w:val="18"/>
              </w:rPr>
            </w:pPr>
            <w:r w:rsidRPr="00AA00E9">
              <w:rPr>
                <w:rFonts w:eastAsia="Calibri"/>
                <w:b/>
                <w:sz w:val="18"/>
                <w:szCs w:val="18"/>
              </w:rPr>
              <w:t>Main</w:t>
            </w:r>
          </w:p>
          <w:p w14:paraId="5FCB9047" w14:textId="4B8449AC" w:rsidR="00260F79" w:rsidRPr="00260F79" w:rsidRDefault="00260F79" w:rsidP="00260F79">
            <w:pPr>
              <w:spacing w:before="60" w:after="60"/>
              <w:rPr>
                <w:sz w:val="18"/>
                <w:szCs w:val="18"/>
              </w:rPr>
            </w:pPr>
            <w:r w:rsidRPr="00260F79">
              <w:rPr>
                <w:sz w:val="18"/>
                <w:szCs w:val="18"/>
              </w:rPr>
              <w:t>Carry out experiments to determine the rate of transpiration.</w:t>
            </w:r>
            <w:r>
              <w:rPr>
                <w:sz w:val="18"/>
                <w:szCs w:val="18"/>
              </w:rPr>
              <w:t xml:space="preserve"> </w:t>
            </w:r>
            <w:r w:rsidR="00C66776" w:rsidRPr="00C66776">
              <w:rPr>
                <w:sz w:val="18"/>
                <w:szCs w:val="18"/>
              </w:rPr>
              <w:t>This video talks through how to set up a potometer to determine how factors affect the rate of transpiration</w:t>
            </w:r>
            <w:r w:rsidRPr="00260F79">
              <w:rPr>
                <w:sz w:val="18"/>
                <w:szCs w:val="18"/>
              </w:rPr>
              <w:t xml:space="preserve">: </w:t>
            </w:r>
          </w:p>
          <w:p w14:paraId="4EAC1FA2" w14:textId="53627717" w:rsidR="00C66776" w:rsidRPr="008D7487" w:rsidRDefault="00CA5244" w:rsidP="00AA00E9">
            <w:pPr>
              <w:spacing w:before="120"/>
              <w:rPr>
                <w:rFonts w:eastAsia="Calibri"/>
                <w:bCs/>
                <w:color w:val="0000FF"/>
                <w:sz w:val="18"/>
                <w:szCs w:val="18"/>
              </w:rPr>
            </w:pPr>
            <w:hyperlink r:id="rId62" w:history="1">
              <w:r w:rsidR="00C66776" w:rsidRPr="008D7487">
                <w:rPr>
                  <w:rStyle w:val="Hyperlink"/>
                  <w:rFonts w:eastAsia="Calibri"/>
                  <w:bCs/>
                  <w:color w:val="0000FF"/>
                  <w:sz w:val="18"/>
                  <w:szCs w:val="18"/>
                </w:rPr>
                <w:t>https://www.youtube.com/watch?v=FEfmTok3OCo</w:t>
              </w:r>
            </w:hyperlink>
          </w:p>
          <w:p w14:paraId="5FCB9049" w14:textId="34B2E947" w:rsidR="00260F79" w:rsidRPr="00AA00E9" w:rsidRDefault="00260F79" w:rsidP="00AA00E9">
            <w:pPr>
              <w:spacing w:before="120"/>
              <w:rPr>
                <w:rFonts w:eastAsia="Calibri"/>
                <w:b/>
                <w:sz w:val="18"/>
                <w:szCs w:val="18"/>
              </w:rPr>
            </w:pPr>
            <w:r w:rsidRPr="00AA00E9">
              <w:rPr>
                <w:rFonts w:eastAsia="Calibri"/>
                <w:b/>
                <w:sz w:val="18"/>
                <w:szCs w:val="18"/>
              </w:rPr>
              <w:t>Plenary</w:t>
            </w:r>
          </w:p>
          <w:p w14:paraId="5FCB904A" w14:textId="77777777" w:rsidR="00260F79" w:rsidRPr="00260F79" w:rsidRDefault="00260F79" w:rsidP="00AA00E9">
            <w:pPr>
              <w:spacing w:before="60" w:after="60"/>
              <w:rPr>
                <w:sz w:val="18"/>
                <w:szCs w:val="18"/>
              </w:rPr>
            </w:pPr>
            <w:r w:rsidRPr="00260F79">
              <w:rPr>
                <w:sz w:val="18"/>
                <w:szCs w:val="18"/>
              </w:rPr>
              <w:t>Present the presentation as to how plants can stop water loss.</w:t>
            </w:r>
          </w:p>
        </w:tc>
        <w:tc>
          <w:tcPr>
            <w:tcW w:w="2782" w:type="dxa"/>
          </w:tcPr>
          <w:p w14:paraId="5FCB904B" w14:textId="77777777" w:rsidR="00260F79" w:rsidRDefault="00260F79" w:rsidP="00260F79">
            <w:pPr>
              <w:autoSpaceDE w:val="0"/>
              <w:autoSpaceDN w:val="0"/>
              <w:adjustRightInd w:val="0"/>
              <w:spacing w:before="60" w:after="60"/>
              <w:rPr>
                <w:sz w:val="18"/>
                <w:szCs w:val="18"/>
              </w:rPr>
            </w:pPr>
            <w:r w:rsidRPr="00260F79">
              <w:rPr>
                <w:sz w:val="18"/>
                <w:szCs w:val="18"/>
              </w:rPr>
              <w:t>Working scientifically codes: WS1.2b, WS1.2c, WS1.2e WS1.3a, WS1.3b, WS1.3c, WS1.3d, WS1.3e, WS1.3f, WS1.3g, WS2a, WS2b, WS2c, WS2d</w:t>
            </w:r>
          </w:p>
          <w:p w14:paraId="5FCB904C" w14:textId="77777777" w:rsidR="00260F79" w:rsidRPr="00260F79" w:rsidRDefault="00260F79" w:rsidP="00260F79">
            <w:pPr>
              <w:spacing w:before="60" w:after="60"/>
              <w:rPr>
                <w:sz w:val="18"/>
                <w:szCs w:val="18"/>
              </w:rPr>
            </w:pPr>
            <w:r w:rsidRPr="00260F79">
              <w:rPr>
                <w:sz w:val="18"/>
                <w:szCs w:val="18"/>
              </w:rPr>
              <w:t>Prior knowledge from the KS3 programme of study:</w:t>
            </w:r>
          </w:p>
          <w:p w14:paraId="5FCB904D" w14:textId="77777777" w:rsidR="00260F79" w:rsidRPr="00260F79" w:rsidRDefault="00260F79" w:rsidP="00AA00E9">
            <w:pPr>
              <w:pStyle w:val="ListParagraph"/>
              <w:numPr>
                <w:ilvl w:val="0"/>
                <w:numId w:val="20"/>
              </w:numPr>
              <w:spacing w:before="60" w:after="60"/>
              <w:ind w:left="284" w:hanging="284"/>
              <w:rPr>
                <w:sz w:val="18"/>
                <w:szCs w:val="18"/>
              </w:rPr>
            </w:pPr>
            <w:r w:rsidRPr="00260F79">
              <w:rPr>
                <w:sz w:val="18"/>
                <w:szCs w:val="18"/>
              </w:rPr>
              <w:t>the role of leaf stomata in gas exchange in plants.</w:t>
            </w:r>
          </w:p>
        </w:tc>
      </w:tr>
      <w:tr w:rsidR="0087290B" w:rsidRPr="00260F79" w14:paraId="5FCB9053" w14:textId="77777777" w:rsidTr="00CA5244">
        <w:trPr>
          <w:cantSplit/>
        </w:trPr>
        <w:tc>
          <w:tcPr>
            <w:tcW w:w="1120" w:type="dxa"/>
          </w:tcPr>
          <w:p w14:paraId="5FCB904F" w14:textId="77777777" w:rsidR="0087290B" w:rsidRPr="0087290B" w:rsidRDefault="0087290B" w:rsidP="0087290B">
            <w:pPr>
              <w:spacing w:before="60" w:after="60"/>
              <w:rPr>
                <w:sz w:val="18"/>
                <w:szCs w:val="18"/>
              </w:rPr>
            </w:pPr>
            <w:r w:rsidRPr="0087290B">
              <w:rPr>
                <w:sz w:val="18"/>
                <w:szCs w:val="18"/>
              </w:rPr>
              <w:t>8</w:t>
            </w:r>
          </w:p>
        </w:tc>
        <w:tc>
          <w:tcPr>
            <w:tcW w:w="2552" w:type="dxa"/>
          </w:tcPr>
          <w:p w14:paraId="5FCB9050" w14:textId="77777777" w:rsidR="0087290B" w:rsidRPr="0087290B" w:rsidRDefault="0087290B" w:rsidP="0087290B">
            <w:pPr>
              <w:autoSpaceDE w:val="0"/>
              <w:autoSpaceDN w:val="0"/>
              <w:adjustRightInd w:val="0"/>
              <w:spacing w:before="60" w:after="60"/>
              <w:rPr>
                <w:sz w:val="18"/>
                <w:szCs w:val="18"/>
              </w:rPr>
            </w:pPr>
            <w:r w:rsidRPr="0087290B">
              <w:rPr>
                <w:sz w:val="18"/>
                <w:szCs w:val="18"/>
              </w:rPr>
              <w:t>Review knowledge</w:t>
            </w:r>
          </w:p>
        </w:tc>
        <w:tc>
          <w:tcPr>
            <w:tcW w:w="8930" w:type="dxa"/>
          </w:tcPr>
          <w:p w14:paraId="5FCB9051" w14:textId="77777777" w:rsidR="0087290B" w:rsidRPr="00FA51E2" w:rsidRDefault="0087290B" w:rsidP="0087290B">
            <w:pPr>
              <w:spacing w:before="60" w:after="60"/>
              <w:rPr>
                <w:sz w:val="20"/>
              </w:rPr>
            </w:pPr>
            <w:r>
              <w:rPr>
                <w:sz w:val="20"/>
              </w:rPr>
              <w:t xml:space="preserve">End </w:t>
            </w:r>
            <w:r w:rsidRPr="0087290B">
              <w:rPr>
                <w:sz w:val="18"/>
                <w:szCs w:val="18"/>
              </w:rPr>
              <w:t>of</w:t>
            </w:r>
            <w:r>
              <w:rPr>
                <w:sz w:val="20"/>
              </w:rPr>
              <w:t xml:space="preserve"> topic quiz</w:t>
            </w:r>
          </w:p>
        </w:tc>
        <w:tc>
          <w:tcPr>
            <w:tcW w:w="2782" w:type="dxa"/>
          </w:tcPr>
          <w:p w14:paraId="5FCB9052" w14:textId="77777777" w:rsidR="0087290B" w:rsidRPr="00FA51E2" w:rsidRDefault="0087290B" w:rsidP="0087290B">
            <w:pPr>
              <w:autoSpaceDE w:val="0"/>
              <w:autoSpaceDN w:val="0"/>
              <w:adjustRightInd w:val="0"/>
              <w:spacing w:before="60" w:after="60"/>
            </w:pPr>
          </w:p>
        </w:tc>
      </w:tr>
    </w:tbl>
    <w:p w14:paraId="5FCB9054" w14:textId="77777777" w:rsidR="00701799" w:rsidRDefault="00701799" w:rsidP="00BF3546">
      <w:pPr>
        <w:spacing w:after="0" w:line="240" w:lineRule="auto"/>
        <w:rPr>
          <w:sz w:val="10"/>
          <w:szCs w:val="10"/>
        </w:rPr>
      </w:pPr>
    </w:p>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3"/>
        <w:gridCol w:w="10929"/>
      </w:tblGrid>
      <w:tr w:rsidR="00390B84" w:rsidRPr="005F3A1D" w14:paraId="74FE1760" w14:textId="77777777" w:rsidTr="00CA5244">
        <w:tc>
          <w:tcPr>
            <w:tcW w:w="15388" w:type="dxa"/>
            <w:gridSpan w:val="3"/>
          </w:tcPr>
          <w:p w14:paraId="5EEB3311" w14:textId="6FFB36C4" w:rsidR="00390B84" w:rsidRPr="005F3A1D" w:rsidRDefault="00701799" w:rsidP="00CA5244">
            <w:pPr>
              <w:pStyle w:val="Heading3"/>
              <w:outlineLvl w:val="2"/>
              <w:rPr>
                <w:rFonts w:eastAsia="Times New Roman" w:cs="Arial"/>
                <w:sz w:val="22"/>
                <w:szCs w:val="22"/>
              </w:rPr>
            </w:pPr>
            <w:r w:rsidRPr="005F3A1D">
              <w:rPr>
                <w:sz w:val="22"/>
                <w:szCs w:val="22"/>
              </w:rPr>
              <w:lastRenderedPageBreak/>
              <w:br w:type="page"/>
            </w:r>
            <w:r w:rsidR="00390B84" w:rsidRPr="00CA5244">
              <w:rPr>
                <w:rFonts w:eastAsia="Times New Roman"/>
                <w:sz w:val="22"/>
                <w:szCs w:val="22"/>
              </w:rPr>
              <w:t>Additional remote learning opportunities</w:t>
            </w:r>
          </w:p>
          <w:p w14:paraId="001306F2" w14:textId="77777777" w:rsidR="00390B84" w:rsidRPr="005F3A1D" w:rsidRDefault="00390B84" w:rsidP="00CA5244">
            <w:pPr>
              <w:rPr>
                <w:b/>
                <w:bCs/>
                <w:i/>
                <w:iCs/>
                <w:sz w:val="22"/>
                <w:szCs w:val="22"/>
              </w:rPr>
            </w:pPr>
            <w:r w:rsidRPr="005F3A1D">
              <w:rPr>
                <w:b/>
                <w:bCs/>
                <w:i/>
                <w:iCs/>
                <w:sz w:val="22"/>
                <w:szCs w:val="22"/>
              </w:rPr>
              <w:t>As a response to the Covid-19 outbreak, additional online learning opportunities were identified for each topic in June 2020.</w:t>
            </w:r>
          </w:p>
        </w:tc>
      </w:tr>
      <w:tr w:rsidR="00390B84" w:rsidRPr="005F3A1D" w14:paraId="20347154" w14:textId="77777777" w:rsidTr="00CA5244">
        <w:tc>
          <w:tcPr>
            <w:tcW w:w="1376" w:type="dxa"/>
          </w:tcPr>
          <w:p w14:paraId="52D3B72F" w14:textId="77777777" w:rsidR="00390B84" w:rsidRPr="005F3A1D" w:rsidRDefault="00390B84" w:rsidP="00CA5244">
            <w:pPr>
              <w:rPr>
                <w:b/>
                <w:bCs/>
                <w:sz w:val="22"/>
                <w:szCs w:val="22"/>
              </w:rPr>
            </w:pPr>
            <w:r w:rsidRPr="005F3A1D">
              <w:rPr>
                <w:b/>
                <w:bCs/>
                <w:sz w:val="22"/>
                <w:szCs w:val="22"/>
              </w:rPr>
              <w:t>Lesson</w:t>
            </w:r>
          </w:p>
        </w:tc>
        <w:tc>
          <w:tcPr>
            <w:tcW w:w="3083" w:type="dxa"/>
          </w:tcPr>
          <w:p w14:paraId="1F27708D" w14:textId="77777777" w:rsidR="00390B84" w:rsidRPr="005F3A1D" w:rsidRDefault="00390B84" w:rsidP="00CA5244">
            <w:pPr>
              <w:rPr>
                <w:b/>
                <w:bCs/>
                <w:sz w:val="22"/>
                <w:szCs w:val="22"/>
              </w:rPr>
            </w:pPr>
            <w:r w:rsidRPr="005F3A1D">
              <w:rPr>
                <w:b/>
                <w:bCs/>
                <w:sz w:val="22"/>
                <w:szCs w:val="22"/>
              </w:rPr>
              <w:t>Statement</w:t>
            </w:r>
          </w:p>
        </w:tc>
        <w:tc>
          <w:tcPr>
            <w:tcW w:w="10929" w:type="dxa"/>
          </w:tcPr>
          <w:p w14:paraId="471588F8" w14:textId="77777777" w:rsidR="00390B84" w:rsidRPr="005F3A1D" w:rsidRDefault="00390B84" w:rsidP="00CA5244">
            <w:pPr>
              <w:rPr>
                <w:b/>
                <w:bCs/>
                <w:sz w:val="22"/>
                <w:szCs w:val="22"/>
              </w:rPr>
            </w:pPr>
            <w:r w:rsidRPr="005F3A1D">
              <w:rPr>
                <w:b/>
                <w:bCs/>
                <w:sz w:val="22"/>
                <w:szCs w:val="22"/>
              </w:rPr>
              <w:t>Teaching Activities</w:t>
            </w:r>
          </w:p>
        </w:tc>
      </w:tr>
      <w:tr w:rsidR="00390B84" w:rsidRPr="005F3A1D" w14:paraId="155C3689" w14:textId="77777777" w:rsidTr="00CA5244">
        <w:tc>
          <w:tcPr>
            <w:tcW w:w="1376" w:type="dxa"/>
          </w:tcPr>
          <w:p w14:paraId="16EC7830" w14:textId="77EE2B2A" w:rsidR="00390B84" w:rsidRPr="005F3A1D" w:rsidRDefault="00390B84" w:rsidP="00CA5244">
            <w:pPr>
              <w:rPr>
                <w:sz w:val="22"/>
                <w:szCs w:val="22"/>
              </w:rPr>
            </w:pPr>
            <w:r w:rsidRPr="005F3A1D">
              <w:rPr>
                <w:sz w:val="22"/>
                <w:szCs w:val="22"/>
              </w:rPr>
              <w:t>1</w:t>
            </w:r>
          </w:p>
        </w:tc>
        <w:tc>
          <w:tcPr>
            <w:tcW w:w="3083" w:type="dxa"/>
          </w:tcPr>
          <w:p w14:paraId="08CB86A8" w14:textId="1C36E257" w:rsidR="00390B84" w:rsidRPr="005F3A1D" w:rsidRDefault="001642E2" w:rsidP="00CA5244">
            <w:pPr>
              <w:rPr>
                <w:sz w:val="22"/>
                <w:szCs w:val="22"/>
              </w:rPr>
            </w:pPr>
            <w:r w:rsidRPr="005F3A1D">
              <w:rPr>
                <w:sz w:val="22"/>
                <w:szCs w:val="22"/>
              </w:rPr>
              <w:t>B2.2a-b</w:t>
            </w:r>
          </w:p>
        </w:tc>
        <w:tc>
          <w:tcPr>
            <w:tcW w:w="10929" w:type="dxa"/>
          </w:tcPr>
          <w:p w14:paraId="02F99DDF" w14:textId="0B729E28" w:rsidR="00390B84" w:rsidRPr="005F3A1D" w:rsidRDefault="00BA1AA0" w:rsidP="00CA5244">
            <w:pPr>
              <w:rPr>
                <w:sz w:val="22"/>
                <w:szCs w:val="22"/>
              </w:rPr>
            </w:pPr>
            <w:r w:rsidRPr="005F3A1D">
              <w:rPr>
                <w:sz w:val="22"/>
                <w:szCs w:val="22"/>
              </w:rPr>
              <w:t xml:space="preserve">This </w:t>
            </w:r>
            <w:hyperlink r:id="rId63" w:history="1">
              <w:r w:rsidRPr="008D7487">
                <w:rPr>
                  <w:rStyle w:val="Hyperlink"/>
                  <w:color w:val="0000FF"/>
                  <w:sz w:val="22"/>
                  <w:szCs w:val="22"/>
                </w:rPr>
                <w:t>virtual experiment</w:t>
              </w:r>
            </w:hyperlink>
            <w:r w:rsidRPr="005F3A1D">
              <w:rPr>
                <w:sz w:val="22"/>
                <w:szCs w:val="22"/>
              </w:rPr>
              <w:t xml:space="preserve"> demonst</w:t>
            </w:r>
            <w:r w:rsidR="003371F8" w:rsidRPr="005F3A1D">
              <w:rPr>
                <w:sz w:val="22"/>
                <w:szCs w:val="22"/>
              </w:rPr>
              <w:t>rates a model lung, and how gas exchange happens in the lung. There is a full video, interactive experiment and a quiz to check learning.</w:t>
            </w:r>
            <w:r w:rsidR="00FD3257" w:rsidRPr="005F3A1D">
              <w:rPr>
                <w:sz w:val="22"/>
                <w:szCs w:val="22"/>
              </w:rPr>
              <w:t xml:space="preserve"> This BBC Bitesize clip can be used </w:t>
            </w:r>
            <w:r w:rsidR="00260F8F" w:rsidRPr="005F3A1D">
              <w:rPr>
                <w:sz w:val="22"/>
                <w:szCs w:val="22"/>
              </w:rPr>
              <w:t xml:space="preserve">to reinforce learning about </w:t>
            </w:r>
            <w:hyperlink r:id="rId64" w:history="1">
              <w:r w:rsidR="00260F8F" w:rsidRPr="008D7487">
                <w:rPr>
                  <w:rStyle w:val="Hyperlink"/>
                  <w:color w:val="0000FF"/>
                  <w:sz w:val="22"/>
                  <w:szCs w:val="22"/>
                </w:rPr>
                <w:t>photosynthesis</w:t>
              </w:r>
            </w:hyperlink>
            <w:r w:rsidR="00260F8F" w:rsidRPr="005F3A1D">
              <w:rPr>
                <w:sz w:val="22"/>
                <w:szCs w:val="22"/>
              </w:rPr>
              <w:t>.</w:t>
            </w:r>
          </w:p>
          <w:p w14:paraId="3D2A2863" w14:textId="77777777" w:rsidR="00390B84" w:rsidRPr="005F3A1D" w:rsidRDefault="00390B84" w:rsidP="00CA5244">
            <w:pPr>
              <w:rPr>
                <w:sz w:val="22"/>
                <w:szCs w:val="22"/>
              </w:rPr>
            </w:pPr>
          </w:p>
        </w:tc>
      </w:tr>
      <w:tr w:rsidR="00390B84" w:rsidRPr="005F3A1D" w14:paraId="5FA7A0DA" w14:textId="77777777" w:rsidTr="00CA5244">
        <w:tc>
          <w:tcPr>
            <w:tcW w:w="1376" w:type="dxa"/>
          </w:tcPr>
          <w:p w14:paraId="0DA4E4B6" w14:textId="77777777" w:rsidR="00390B84" w:rsidRPr="005F3A1D" w:rsidRDefault="00390B84" w:rsidP="00CA5244">
            <w:pPr>
              <w:rPr>
                <w:sz w:val="22"/>
                <w:szCs w:val="22"/>
              </w:rPr>
            </w:pPr>
            <w:r w:rsidRPr="005F3A1D">
              <w:rPr>
                <w:sz w:val="22"/>
                <w:szCs w:val="22"/>
              </w:rPr>
              <w:t>2 &amp; 3</w:t>
            </w:r>
          </w:p>
        </w:tc>
        <w:tc>
          <w:tcPr>
            <w:tcW w:w="3083" w:type="dxa"/>
          </w:tcPr>
          <w:p w14:paraId="09E6E3C6" w14:textId="52BB42AE" w:rsidR="00390B84" w:rsidRPr="005F3A1D" w:rsidRDefault="005C7602" w:rsidP="00CA5244">
            <w:pPr>
              <w:rPr>
                <w:sz w:val="22"/>
                <w:szCs w:val="22"/>
              </w:rPr>
            </w:pPr>
            <w:r>
              <w:rPr>
                <w:sz w:val="22"/>
                <w:szCs w:val="22"/>
              </w:rPr>
              <w:t>B2.2</w:t>
            </w:r>
            <w:r w:rsidRPr="005F3A1D">
              <w:rPr>
                <w:sz w:val="22"/>
                <w:szCs w:val="22"/>
              </w:rPr>
              <w:t>c-</w:t>
            </w:r>
            <w:r>
              <w:rPr>
                <w:sz w:val="22"/>
                <w:szCs w:val="22"/>
              </w:rPr>
              <w:t>B2.2</w:t>
            </w:r>
            <w:r w:rsidRPr="005F3A1D">
              <w:rPr>
                <w:sz w:val="22"/>
                <w:szCs w:val="22"/>
              </w:rPr>
              <w:t>e</w:t>
            </w:r>
          </w:p>
        </w:tc>
        <w:tc>
          <w:tcPr>
            <w:tcW w:w="10929" w:type="dxa"/>
          </w:tcPr>
          <w:p w14:paraId="6C44B305" w14:textId="3F6B6246" w:rsidR="00390B84" w:rsidRPr="005F3A1D" w:rsidRDefault="003811CA" w:rsidP="00CA5244">
            <w:pPr>
              <w:rPr>
                <w:sz w:val="22"/>
                <w:szCs w:val="22"/>
              </w:rPr>
            </w:pPr>
            <w:r w:rsidRPr="005F3A1D">
              <w:rPr>
                <w:sz w:val="22"/>
                <w:szCs w:val="22"/>
              </w:rPr>
              <w:t xml:space="preserve">This </w:t>
            </w:r>
            <w:hyperlink r:id="rId65" w:history="1">
              <w:r w:rsidRPr="008D7487">
                <w:rPr>
                  <w:rStyle w:val="Hyperlink"/>
                  <w:color w:val="0000FF"/>
                  <w:sz w:val="22"/>
                  <w:szCs w:val="22"/>
                </w:rPr>
                <w:t>video</w:t>
              </w:r>
            </w:hyperlink>
            <w:r w:rsidRPr="005F3A1D">
              <w:rPr>
                <w:sz w:val="22"/>
                <w:szCs w:val="22"/>
              </w:rPr>
              <w:t xml:space="preserve"> can be used for remote learning about what is in blood. </w:t>
            </w:r>
            <w:r w:rsidR="00CA77EE">
              <w:rPr>
                <w:rStyle w:val="normaltextrun"/>
                <w:color w:val="000000"/>
                <w:sz w:val="22"/>
                <w:szCs w:val="22"/>
                <w:bdr w:val="none" w:sz="0" w:space="0" w:color="auto" w:frame="1"/>
              </w:rPr>
              <w:t>This </w:t>
            </w:r>
            <w:hyperlink r:id="rId66" w:history="1">
              <w:r w:rsidR="00CA77EE" w:rsidRPr="008D7487">
                <w:rPr>
                  <w:rStyle w:val="Hyperlink"/>
                  <w:color w:val="0000FF"/>
                  <w:sz w:val="22"/>
                  <w:szCs w:val="22"/>
                  <w:bdr w:val="none" w:sz="0" w:space="0" w:color="auto" w:frame="1"/>
                </w:rPr>
                <w:t>next video</w:t>
              </w:r>
            </w:hyperlink>
            <w:r w:rsidR="00CA77EE">
              <w:rPr>
                <w:rStyle w:val="normaltextrun"/>
                <w:color w:val="000000"/>
                <w:sz w:val="22"/>
                <w:szCs w:val="22"/>
                <w:bdr w:val="none" w:sz="0" w:space="0" w:color="auto" w:frame="1"/>
              </w:rPr>
              <w:t xml:space="preserve"> describes how the circulatory system works with the respiratory system, focusing on gas exchange at the alveoli. </w:t>
            </w:r>
            <w:r w:rsidR="001446EE" w:rsidRPr="005F3A1D">
              <w:rPr>
                <w:sz w:val="22"/>
                <w:szCs w:val="22"/>
              </w:rPr>
              <w:t xml:space="preserve">This BBC Bitesize </w:t>
            </w:r>
            <w:hyperlink r:id="rId67" w:history="1">
              <w:r w:rsidR="001446EE" w:rsidRPr="008D7487">
                <w:rPr>
                  <w:rStyle w:val="Hyperlink"/>
                  <w:color w:val="0000FF"/>
                  <w:sz w:val="22"/>
                  <w:szCs w:val="22"/>
                </w:rPr>
                <w:t>clip</w:t>
              </w:r>
            </w:hyperlink>
            <w:r w:rsidR="001446EE" w:rsidRPr="005F3A1D">
              <w:rPr>
                <w:sz w:val="22"/>
                <w:szCs w:val="22"/>
              </w:rPr>
              <w:t xml:space="preserve"> can be used to consolidate learning about the circulation journey.</w:t>
            </w:r>
          </w:p>
          <w:p w14:paraId="79BCEB9B" w14:textId="03A93EAF" w:rsidR="00DE3A69" w:rsidRPr="005F3A1D" w:rsidRDefault="00195107" w:rsidP="00CA5244">
            <w:pPr>
              <w:rPr>
                <w:sz w:val="22"/>
                <w:szCs w:val="22"/>
              </w:rPr>
            </w:pPr>
            <w:r w:rsidRPr="005F3A1D">
              <w:rPr>
                <w:sz w:val="22"/>
                <w:szCs w:val="22"/>
              </w:rPr>
              <w:t xml:space="preserve">This interactive </w:t>
            </w:r>
            <w:hyperlink r:id="rId68" w:history="1">
              <w:r w:rsidRPr="008D7487">
                <w:rPr>
                  <w:rStyle w:val="Hyperlink"/>
                  <w:color w:val="0000FF"/>
                  <w:sz w:val="22"/>
                  <w:szCs w:val="22"/>
                </w:rPr>
                <w:t>online heart structure</w:t>
              </w:r>
            </w:hyperlink>
            <w:r w:rsidRPr="005F3A1D">
              <w:rPr>
                <w:sz w:val="22"/>
                <w:szCs w:val="22"/>
              </w:rPr>
              <w:t xml:space="preserve"> labelling exercise can be used to reinforce learning.</w:t>
            </w:r>
            <w:r w:rsidR="00DE3A69" w:rsidRPr="005F3A1D">
              <w:rPr>
                <w:sz w:val="22"/>
                <w:szCs w:val="22"/>
              </w:rPr>
              <w:t xml:space="preserve"> This </w:t>
            </w:r>
            <w:hyperlink r:id="rId69" w:history="1">
              <w:r w:rsidR="00DE3A69" w:rsidRPr="008D7487">
                <w:rPr>
                  <w:rStyle w:val="Hyperlink"/>
                  <w:color w:val="0000FF"/>
                  <w:sz w:val="22"/>
                  <w:szCs w:val="22"/>
                </w:rPr>
                <w:t>virtual experiment</w:t>
              </w:r>
            </w:hyperlink>
            <w:r w:rsidR="00DE3A69" w:rsidRPr="005F3A1D">
              <w:rPr>
                <w:sz w:val="22"/>
                <w:szCs w:val="22"/>
              </w:rPr>
              <w:t xml:space="preserve"> demonstrates a heart dissection. There is a full video, interactive experiment and a quiz to check learning about heart structure.</w:t>
            </w:r>
          </w:p>
        </w:tc>
      </w:tr>
      <w:tr w:rsidR="00390B84" w:rsidRPr="005F3A1D" w14:paraId="6DAB1A15" w14:textId="77777777" w:rsidTr="00CA5244">
        <w:tc>
          <w:tcPr>
            <w:tcW w:w="1376" w:type="dxa"/>
          </w:tcPr>
          <w:p w14:paraId="3CD2BBAA" w14:textId="77777777" w:rsidR="00390B84" w:rsidRPr="005F3A1D" w:rsidRDefault="00390B84" w:rsidP="00CA5244">
            <w:pPr>
              <w:rPr>
                <w:sz w:val="22"/>
                <w:szCs w:val="22"/>
              </w:rPr>
            </w:pPr>
            <w:r w:rsidRPr="005F3A1D">
              <w:rPr>
                <w:sz w:val="22"/>
                <w:szCs w:val="22"/>
              </w:rPr>
              <w:t>4, 5 &amp; 6</w:t>
            </w:r>
          </w:p>
        </w:tc>
        <w:tc>
          <w:tcPr>
            <w:tcW w:w="3083" w:type="dxa"/>
          </w:tcPr>
          <w:p w14:paraId="7B7634E2" w14:textId="5DF31BF1" w:rsidR="00390B84" w:rsidRPr="005F3A1D" w:rsidRDefault="00715FB0" w:rsidP="00CA5244">
            <w:pPr>
              <w:rPr>
                <w:sz w:val="22"/>
                <w:szCs w:val="22"/>
              </w:rPr>
            </w:pPr>
            <w:r w:rsidRPr="005F3A1D">
              <w:rPr>
                <w:sz w:val="22"/>
                <w:szCs w:val="22"/>
              </w:rPr>
              <w:t>f-h</w:t>
            </w:r>
          </w:p>
        </w:tc>
        <w:tc>
          <w:tcPr>
            <w:tcW w:w="10929" w:type="dxa"/>
          </w:tcPr>
          <w:p w14:paraId="00D7B0ED" w14:textId="76B81BA2" w:rsidR="008423BB" w:rsidRPr="005F3A1D" w:rsidRDefault="002102DA" w:rsidP="00CA5244">
            <w:pPr>
              <w:rPr>
                <w:sz w:val="22"/>
                <w:szCs w:val="22"/>
              </w:rPr>
            </w:pPr>
            <w:r w:rsidRPr="005F3A1D">
              <w:rPr>
                <w:sz w:val="22"/>
                <w:szCs w:val="22"/>
              </w:rPr>
              <w:t xml:space="preserve">This </w:t>
            </w:r>
            <w:hyperlink r:id="rId70" w:history="1">
              <w:r w:rsidR="00021B46" w:rsidRPr="008D7487">
                <w:rPr>
                  <w:rStyle w:val="Hyperlink"/>
                  <w:color w:val="0000FF"/>
                  <w:sz w:val="22"/>
                  <w:szCs w:val="22"/>
                </w:rPr>
                <w:t>clip</w:t>
              </w:r>
            </w:hyperlink>
            <w:r w:rsidR="00021B46" w:rsidRPr="008D7487">
              <w:rPr>
                <w:color w:val="0000FF"/>
                <w:sz w:val="22"/>
                <w:szCs w:val="22"/>
              </w:rPr>
              <w:t xml:space="preserve"> </w:t>
            </w:r>
            <w:r w:rsidR="00021B46" w:rsidRPr="005F3A1D">
              <w:rPr>
                <w:sz w:val="22"/>
                <w:szCs w:val="22"/>
              </w:rPr>
              <w:t>can be used by students to find out what substances are transported in the phloem.</w:t>
            </w:r>
            <w:r w:rsidR="00194BCE" w:rsidRPr="005F3A1D">
              <w:rPr>
                <w:sz w:val="22"/>
                <w:szCs w:val="22"/>
              </w:rPr>
              <w:t xml:space="preserve"> This </w:t>
            </w:r>
            <w:hyperlink r:id="rId71" w:history="1">
              <w:r w:rsidR="00194BCE" w:rsidRPr="008D7487">
                <w:rPr>
                  <w:rStyle w:val="Hyperlink"/>
                  <w:color w:val="0000FF"/>
                  <w:sz w:val="22"/>
                  <w:szCs w:val="22"/>
                </w:rPr>
                <w:t>animation</w:t>
              </w:r>
            </w:hyperlink>
            <w:r w:rsidR="00194BCE" w:rsidRPr="005F3A1D">
              <w:rPr>
                <w:sz w:val="22"/>
                <w:szCs w:val="22"/>
              </w:rPr>
              <w:t xml:space="preserve"> shows how substances can be transported in a plant.</w:t>
            </w:r>
          </w:p>
        </w:tc>
      </w:tr>
      <w:tr w:rsidR="00390B84" w:rsidRPr="005F3A1D" w14:paraId="37200774" w14:textId="77777777" w:rsidTr="00CA5244">
        <w:tc>
          <w:tcPr>
            <w:tcW w:w="1376" w:type="dxa"/>
          </w:tcPr>
          <w:p w14:paraId="58149B5A" w14:textId="5283C6EA" w:rsidR="00390B84" w:rsidRPr="005F3A1D" w:rsidRDefault="00715FB0" w:rsidP="00CA5244">
            <w:pPr>
              <w:rPr>
                <w:sz w:val="22"/>
                <w:szCs w:val="22"/>
              </w:rPr>
            </w:pPr>
            <w:r w:rsidRPr="005F3A1D">
              <w:rPr>
                <w:sz w:val="22"/>
                <w:szCs w:val="22"/>
              </w:rPr>
              <w:t>7</w:t>
            </w:r>
          </w:p>
        </w:tc>
        <w:tc>
          <w:tcPr>
            <w:tcW w:w="3083" w:type="dxa"/>
          </w:tcPr>
          <w:p w14:paraId="2998BD83" w14:textId="31406CF9" w:rsidR="00390B84" w:rsidRPr="005F3A1D" w:rsidRDefault="00715FB0" w:rsidP="00CA5244">
            <w:pPr>
              <w:rPr>
                <w:sz w:val="22"/>
                <w:szCs w:val="22"/>
              </w:rPr>
            </w:pPr>
            <w:proofErr w:type="spellStart"/>
            <w:r w:rsidRPr="005F3A1D">
              <w:rPr>
                <w:sz w:val="22"/>
                <w:szCs w:val="22"/>
              </w:rPr>
              <w:t>i</w:t>
            </w:r>
            <w:proofErr w:type="spellEnd"/>
            <w:r w:rsidRPr="005F3A1D">
              <w:rPr>
                <w:sz w:val="22"/>
                <w:szCs w:val="22"/>
              </w:rPr>
              <w:t>-j</w:t>
            </w:r>
          </w:p>
        </w:tc>
        <w:tc>
          <w:tcPr>
            <w:tcW w:w="10929" w:type="dxa"/>
          </w:tcPr>
          <w:p w14:paraId="63AB210E" w14:textId="7DE0B74C" w:rsidR="00390B84" w:rsidRPr="005F3A1D" w:rsidRDefault="00C66776" w:rsidP="00CA5244">
            <w:pPr>
              <w:rPr>
                <w:sz w:val="22"/>
                <w:szCs w:val="22"/>
              </w:rPr>
            </w:pPr>
            <w:r w:rsidRPr="00C66776">
              <w:rPr>
                <w:sz w:val="22"/>
                <w:szCs w:val="22"/>
              </w:rPr>
              <w:t xml:space="preserve">This </w:t>
            </w:r>
            <w:hyperlink r:id="rId72" w:history="1">
              <w:r w:rsidRPr="008D7487">
                <w:rPr>
                  <w:rStyle w:val="Hyperlink"/>
                  <w:color w:val="0000FF"/>
                  <w:sz w:val="22"/>
                  <w:szCs w:val="22"/>
                </w:rPr>
                <w:t>BBC revision page</w:t>
              </w:r>
            </w:hyperlink>
            <w:r>
              <w:rPr>
                <w:sz w:val="22"/>
                <w:szCs w:val="22"/>
              </w:rPr>
              <w:t xml:space="preserve"> </w:t>
            </w:r>
            <w:r w:rsidRPr="00C66776">
              <w:rPr>
                <w:sz w:val="22"/>
                <w:szCs w:val="22"/>
              </w:rPr>
              <w:t>demonstrates two ways to set up experiments to investigate transpiration. It gives example results and some questions for students to try</w:t>
            </w:r>
            <w:r w:rsidR="007C4192" w:rsidRPr="005F3A1D">
              <w:rPr>
                <w:sz w:val="22"/>
                <w:szCs w:val="22"/>
              </w:rPr>
              <w:t xml:space="preserve">. </w:t>
            </w:r>
            <w:r w:rsidRPr="00C66776">
              <w:rPr>
                <w:sz w:val="22"/>
                <w:szCs w:val="22"/>
              </w:rPr>
              <w:t xml:space="preserve">This </w:t>
            </w:r>
            <w:hyperlink r:id="rId73" w:history="1">
              <w:r w:rsidRPr="008D7487">
                <w:rPr>
                  <w:rStyle w:val="Hyperlink"/>
                  <w:color w:val="0000FF"/>
                  <w:sz w:val="22"/>
                  <w:szCs w:val="22"/>
                </w:rPr>
                <w:t>video</w:t>
              </w:r>
            </w:hyperlink>
            <w:r w:rsidRPr="00C66776">
              <w:rPr>
                <w:sz w:val="22"/>
                <w:szCs w:val="22"/>
              </w:rPr>
              <w:t xml:space="preserve"> walks students through a virtual experiment, with some example results and explanations about what they mean</w:t>
            </w:r>
            <w:r>
              <w:rPr>
                <w:sz w:val="22"/>
                <w:szCs w:val="22"/>
              </w:rPr>
              <w:t>.</w:t>
            </w:r>
          </w:p>
        </w:tc>
      </w:tr>
      <w:tr w:rsidR="007C4192" w:rsidRPr="005F3A1D" w14:paraId="2FC65A77" w14:textId="77777777" w:rsidTr="00CA5244">
        <w:tc>
          <w:tcPr>
            <w:tcW w:w="1376" w:type="dxa"/>
          </w:tcPr>
          <w:p w14:paraId="3E1DA56A" w14:textId="77777777" w:rsidR="007C4192" w:rsidRPr="005F3A1D" w:rsidRDefault="007C4192" w:rsidP="00CA5244">
            <w:pPr>
              <w:rPr>
                <w:sz w:val="22"/>
                <w:szCs w:val="22"/>
              </w:rPr>
            </w:pPr>
          </w:p>
        </w:tc>
        <w:tc>
          <w:tcPr>
            <w:tcW w:w="3083" w:type="dxa"/>
          </w:tcPr>
          <w:p w14:paraId="125FA136" w14:textId="77777777" w:rsidR="007C4192" w:rsidRPr="005F3A1D" w:rsidRDefault="007C4192" w:rsidP="00CA5244">
            <w:pPr>
              <w:rPr>
                <w:sz w:val="22"/>
                <w:szCs w:val="22"/>
              </w:rPr>
            </w:pPr>
          </w:p>
        </w:tc>
        <w:tc>
          <w:tcPr>
            <w:tcW w:w="10929" w:type="dxa"/>
          </w:tcPr>
          <w:p w14:paraId="79B855F4" w14:textId="0E48FE85" w:rsidR="007C4192" w:rsidRPr="005F3A1D" w:rsidRDefault="00E04D19" w:rsidP="00CA5244">
            <w:pPr>
              <w:rPr>
                <w:sz w:val="22"/>
                <w:szCs w:val="22"/>
              </w:rPr>
            </w:pPr>
            <w:r w:rsidRPr="005F3A1D">
              <w:rPr>
                <w:sz w:val="22"/>
                <w:szCs w:val="22"/>
              </w:rPr>
              <w:t xml:space="preserve">Here are some </w:t>
            </w:r>
            <w:hyperlink r:id="rId74" w:history="1">
              <w:r w:rsidRPr="008D7487">
                <w:rPr>
                  <w:rStyle w:val="Hyperlink"/>
                  <w:color w:val="0000FF"/>
                  <w:sz w:val="22"/>
                  <w:szCs w:val="22"/>
                </w:rPr>
                <w:t>sample exam questions</w:t>
              </w:r>
            </w:hyperlink>
            <w:r w:rsidRPr="008D7487">
              <w:rPr>
                <w:color w:val="0000FF"/>
                <w:sz w:val="22"/>
                <w:szCs w:val="22"/>
              </w:rPr>
              <w:t xml:space="preserve"> </w:t>
            </w:r>
            <w:r w:rsidRPr="005F3A1D">
              <w:rPr>
                <w:sz w:val="22"/>
                <w:szCs w:val="22"/>
              </w:rPr>
              <w:t>with answers that students can work through and review their learning for all of B2.</w:t>
            </w:r>
          </w:p>
        </w:tc>
      </w:tr>
    </w:tbl>
    <w:p w14:paraId="0E5BCA6D" w14:textId="77777777" w:rsidR="00370B93" w:rsidRDefault="00370B93" w:rsidP="00BF3546">
      <w:pPr>
        <w:spacing w:after="0" w:line="240" w:lineRule="auto"/>
        <w:rPr>
          <w:sz w:val="10"/>
          <w:szCs w:val="10"/>
        </w:rPr>
      </w:pPr>
    </w:p>
    <w:p w14:paraId="07A94119" w14:textId="77777777" w:rsidR="00370B93" w:rsidRDefault="00370B93">
      <w:pPr>
        <w:rPr>
          <w:sz w:val="10"/>
          <w:szCs w:val="10"/>
        </w:rPr>
      </w:pPr>
      <w:r>
        <w:rPr>
          <w:sz w:val="10"/>
          <w:szCs w:val="10"/>
        </w:rPr>
        <w:br w:type="page"/>
      </w:r>
    </w:p>
    <w:p w14:paraId="47C67263" w14:textId="77777777" w:rsidR="00370B93" w:rsidRDefault="00370B93" w:rsidP="00370B93">
      <w:pPr>
        <w:pStyle w:val="Header"/>
        <w:spacing w:after="57" w:line="276" w:lineRule="auto"/>
        <w:rPr>
          <w:sz w:val="16"/>
          <w:szCs w:val="16"/>
        </w:rPr>
      </w:pPr>
    </w:p>
    <w:p w14:paraId="59D4C1AD" w14:textId="74DCFF53" w:rsidR="00EA661F" w:rsidRPr="005563ED" w:rsidRDefault="008654CD" w:rsidP="005563ED">
      <w:pPr>
        <w:suppressAutoHyphens/>
        <w:autoSpaceDE w:val="0"/>
        <w:autoSpaceDN w:val="0"/>
        <w:adjustRightInd w:val="0"/>
        <w:spacing w:after="57" w:line="288" w:lineRule="auto"/>
        <w:textAlignment w:val="center"/>
        <w:rPr>
          <w:color w:val="0563C1" w:themeColor="hyperlink"/>
          <w:sz w:val="16"/>
          <w:szCs w:val="16"/>
          <w:u w:val="single"/>
        </w:rPr>
      </w:pPr>
      <w:r w:rsidRPr="005E7ECF">
        <w:rPr>
          <w:noProof/>
          <w:sz w:val="18"/>
          <w:szCs w:val="18"/>
        </w:rPr>
        <mc:AlternateContent>
          <mc:Choice Requires="wps">
            <w:drawing>
              <wp:anchor distT="45720" distB="45720" distL="114300" distR="114300" simplePos="0" relativeHeight="251661312" behindDoc="0" locked="0" layoutInCell="1" allowOverlap="1" wp14:anchorId="5D3C0DA9" wp14:editId="6A6A3A08">
                <wp:simplePos x="0" y="0"/>
                <wp:positionH relativeFrom="column">
                  <wp:posOffset>-9525</wp:posOffset>
                </wp:positionH>
                <wp:positionV relativeFrom="margin">
                  <wp:posOffset>1824355</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6E9CBE07" w14:textId="77777777" w:rsidR="008654CD" w:rsidRPr="007F317D" w:rsidRDefault="008654CD" w:rsidP="008654CD">
                            <w:pPr>
                              <w:spacing w:after="57" w:line="276" w:lineRule="auto"/>
                              <w:rPr>
                                <w:szCs w:val="18"/>
                              </w:rPr>
                            </w:pPr>
                            <w:r w:rsidRPr="007F317D">
                              <w:rPr>
                                <w:noProof/>
                                <w:szCs w:val="18"/>
                              </w:rPr>
                              <w:drawing>
                                <wp:inline distT="0" distB="0" distL="0" distR="0" wp14:anchorId="4701B050" wp14:editId="26D5D870">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E32F9B9" w14:textId="77777777" w:rsidR="008654CD" w:rsidRPr="00212A10" w:rsidRDefault="008654CD" w:rsidP="008654CD">
                            <w:pPr>
                              <w:spacing w:after="57" w:line="276" w:lineRule="auto"/>
                              <w:rPr>
                                <w:sz w:val="16"/>
                                <w:szCs w:val="16"/>
                              </w:rPr>
                            </w:pPr>
                          </w:p>
                          <w:p w14:paraId="54A2E654" w14:textId="77777777" w:rsidR="008654CD" w:rsidRPr="001C5BA0" w:rsidRDefault="008654CD" w:rsidP="008654CD">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w:t>
                            </w:r>
                            <w:r w:rsidRPr="008D7487">
                              <w:rPr>
                                <w:color w:val="0000FF"/>
                                <w:sz w:val="16"/>
                                <w:szCs w:val="16"/>
                              </w:rPr>
                              <w:t xml:space="preserve"> ‘</w:t>
                            </w:r>
                            <w:hyperlink r:id="rId76" w:history="1">
                              <w:r w:rsidRPr="008D7487">
                                <w:rPr>
                                  <w:rStyle w:val="Hyperlink"/>
                                  <w:color w:val="0000FF"/>
                                  <w:sz w:val="16"/>
                                  <w:szCs w:val="16"/>
                                </w:rPr>
                                <w:t>Like’</w:t>
                              </w:r>
                            </w:hyperlink>
                            <w:r w:rsidRPr="001C5BA0">
                              <w:rPr>
                                <w:sz w:val="16"/>
                                <w:szCs w:val="16"/>
                              </w:rPr>
                              <w:t xml:space="preserve"> or </w:t>
                            </w:r>
                            <w:r w:rsidRPr="008D7487">
                              <w:rPr>
                                <w:color w:val="0000FF"/>
                                <w:sz w:val="16"/>
                                <w:szCs w:val="16"/>
                              </w:rPr>
                              <w:t>‘</w:t>
                            </w:r>
                            <w:hyperlink r:id="rId77" w:history="1">
                              <w:r w:rsidRPr="008D7487">
                                <w:rPr>
                                  <w:rStyle w:val="Hyperlink"/>
                                  <w:color w:val="0000FF"/>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86B003B" w14:textId="77777777" w:rsidR="008654CD" w:rsidRPr="001C5BA0" w:rsidRDefault="008654CD" w:rsidP="008654CD">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78" w:history="1">
                              <w:r w:rsidRPr="008D7487">
                                <w:rPr>
                                  <w:rStyle w:val="Hyperlink"/>
                                  <w:color w:val="0000FF"/>
                                  <w:spacing w:val="-2"/>
                                  <w:sz w:val="16"/>
                                  <w:szCs w:val="16"/>
                                </w:rPr>
                                <w:t>tool to help find free resources</w:t>
                              </w:r>
                            </w:hyperlink>
                            <w:r w:rsidRPr="001C5BA0">
                              <w:rPr>
                                <w:color w:val="000000"/>
                                <w:spacing w:val="-2"/>
                                <w:sz w:val="16"/>
                                <w:szCs w:val="16"/>
                              </w:rPr>
                              <w:t xml:space="preserve"> for your qualification.</w:t>
                            </w:r>
                          </w:p>
                          <w:p w14:paraId="0BF49780" w14:textId="77777777" w:rsidR="008654CD" w:rsidRPr="001C5BA0" w:rsidRDefault="008654CD" w:rsidP="008654CD">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4164C897" w14:textId="77777777" w:rsidR="008654CD" w:rsidRPr="001C5BA0" w:rsidRDefault="008654CD" w:rsidP="008654CD">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52702072" w14:textId="77777777" w:rsidR="008654CD" w:rsidRPr="001C5BA0" w:rsidRDefault="008654CD" w:rsidP="008654CD">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32999C38" w14:textId="77777777" w:rsidR="008654CD" w:rsidRPr="001C5BA0" w:rsidRDefault="008654CD" w:rsidP="008654CD">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A0ACBE9" w14:textId="77777777" w:rsidR="008654CD" w:rsidRPr="001C5BA0" w:rsidRDefault="008654CD" w:rsidP="008654CD">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9" w:history="1">
                              <w:r w:rsidRPr="008D7487">
                                <w:rPr>
                                  <w:rStyle w:val="Hyperlink"/>
                                  <w:rFonts w:ascii="Arial" w:hAnsi="Arial" w:cs="Arial"/>
                                  <w:color w:val="0000FF"/>
                                  <w:sz w:val="16"/>
                                  <w:szCs w:val="16"/>
                                </w:rPr>
                                <w:t>contact us</w:t>
                              </w:r>
                            </w:hyperlink>
                            <w:r w:rsidRPr="001C5BA0">
                              <w:rPr>
                                <w:rStyle w:val="A0"/>
                                <w:rFonts w:ascii="Arial" w:hAnsi="Arial" w:cs="Arial"/>
                              </w:rPr>
                              <w:t xml:space="preserve">. </w:t>
                            </w:r>
                          </w:p>
                          <w:p w14:paraId="1B3D92FF" w14:textId="77777777" w:rsidR="008654CD" w:rsidRPr="001C5BA0" w:rsidRDefault="008654CD" w:rsidP="008654CD">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243D02F3" w14:textId="77777777" w:rsidR="008654CD" w:rsidRPr="001C5BA0" w:rsidRDefault="008654CD" w:rsidP="008654CD">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53A6F499" w14:textId="77777777" w:rsidR="008654CD" w:rsidRPr="001C5BA0" w:rsidRDefault="008654CD" w:rsidP="008654CD">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80" w:history="1">
                              <w:r w:rsidRPr="008D7487">
                                <w:rPr>
                                  <w:rStyle w:val="Hyperlink"/>
                                  <w:rFonts w:ascii="Arial" w:hAnsi="Arial" w:cs="Arial"/>
                                  <w:color w:val="0000FF"/>
                                  <w:sz w:val="16"/>
                                  <w:szCs w:val="16"/>
                                </w:rPr>
                                <w:t>Expression of Interest form</w:t>
                              </w:r>
                            </w:hyperlink>
                            <w:r w:rsidRPr="001C5BA0">
                              <w:rPr>
                                <w:rStyle w:val="A0"/>
                                <w:rFonts w:ascii="Arial" w:hAnsi="Arial" w:cs="Arial"/>
                              </w:rPr>
                              <w:t xml:space="preserve">. </w:t>
                            </w:r>
                          </w:p>
                          <w:p w14:paraId="470286FF" w14:textId="77777777" w:rsidR="008654CD" w:rsidRPr="001C5BA0" w:rsidRDefault="008654CD" w:rsidP="008654CD">
                            <w:pPr>
                              <w:rPr>
                                <w:sz w:val="16"/>
                                <w:szCs w:val="16"/>
                              </w:rPr>
                            </w:pPr>
                            <w:r w:rsidRPr="001C5BA0">
                              <w:rPr>
                                <w:rStyle w:val="A0"/>
                                <w:rFonts w:cs="Arial"/>
                              </w:rPr>
                              <w:t>Please</w:t>
                            </w:r>
                            <w:r w:rsidRPr="008D7487">
                              <w:rPr>
                                <w:rStyle w:val="A0"/>
                                <w:rFonts w:cs="Arial"/>
                                <w:color w:val="0000FF"/>
                              </w:rPr>
                              <w:t xml:space="preserve"> </w:t>
                            </w:r>
                            <w:hyperlink r:id="rId81" w:history="1">
                              <w:r w:rsidRPr="008D7487">
                                <w:rPr>
                                  <w:rStyle w:val="Hyperlink"/>
                                  <w:color w:val="0000FF"/>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C0DA9" id="_x0000_s1027" type="#_x0000_t202" style="position:absolute;margin-left:-.75pt;margin-top:143.65pt;width:765pt;height:3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RpDgIAAPwDAAAOAAAAZHJzL2Uyb0RvYy54bWysU11v2yAUfZ+0/4B4X/yheGmsOFXXrtOk&#10;rpvU7gdgjGM04DIgsbNfvwtO02h7m+YHC7jcc+8597C5nrQiB+G8BNPQYpFTIgyHTppdQ78/37+7&#10;osQHZjqmwIiGHoWn19u3bzajrUUJA6hOOIIgxtejbegQgq2zzPNBaOYXYIXBYA9Os4Bbt8s6x0ZE&#10;1yor8/x9NoLrrAMuvMfTuzlItwm/7wUPX/vei0BUQ7G3kP4u/dv4z7YbVu8cs4PkpzbYP3ShmTRY&#10;9Ax1xwIjeyf/gtKSO/DQhwUHnUHfSy4SB2RT5H+weRqYFYkLiuPtWSb//2D54+GbI7JraFmsKDFM&#10;45CexRTIB5hIGfUZra/x2pPFi2HCY5xz4urtA/Afnhi4HZjZiRvnYBwE67C/ImZmF6kzjo8g7fgF&#10;OizD9gES0NQ7HcVDOQii45yO59nEVjgerldFVeUY4hhb5uU6X1WpBqtf0q3z4ZMATeKioQ6Hn+DZ&#10;4cGH2A6rX67EagbupVLJAMqQEUtUZZUSLiJaBvSnkrqhV3n8ZsdElh9Nl5IDk2peYwFlTrQj05lz&#10;mNopKZw0iZK00B1RBwezHfH54GIA94uSEa3YUP9zz5ygRH02qOW6WC6jd9NmWa1K3LjLSHsZYYYj&#10;VEMDJfPyNiS/z5RvUPNeJjVeOzm1jBZLIp2eQ/Tw5T7den20298AAAD//wMAUEsDBBQABgAIAAAA&#10;IQC+Ti9+3wAAAAsBAAAPAAAAZHJzL2Rvd25yZXYueG1sTI/BTsMwDIbvSLxDZCRuW9JCoSt1JwTi&#10;CmKwSdyyxmsrGqdqsrW8PdkJjrY//f7+cj3bXpxo9J1jhGSpQBDXznTcIHx+vCxyED5oNrp3TAg/&#10;5GFdXV6UujBu4nc6bUIjYgj7QiO0IQyFlL5uyWq/dANxvB3caHWI49hIM+ophttepkrdSas7jh9a&#10;PdBTS/X35mgRtq+Hr92temuebTZMblaS7UoiXl/Njw8gAs3hD4azflSHKjrt3ZGNFz3CIskiiZDm&#10;9zcgzkCW5nG1R1ilSQ6yKuX/DtUvAAAA//8DAFBLAQItABQABgAIAAAAIQC2gziS/gAAAOEBAAAT&#10;AAAAAAAAAAAAAAAAAAAAAABbQ29udGVudF9UeXBlc10ueG1sUEsBAi0AFAAGAAgAAAAhADj9If/W&#10;AAAAlAEAAAsAAAAAAAAAAAAAAAAALwEAAF9yZWxzLy5yZWxzUEsBAi0AFAAGAAgAAAAhAEMpdGkO&#10;AgAA/AMAAA4AAAAAAAAAAAAAAAAALgIAAGRycy9lMm9Eb2MueG1sUEsBAi0AFAAGAAgAAAAhAL5O&#10;L37fAAAACwEAAA8AAAAAAAAAAAAAAAAAaAQAAGRycy9kb3ducmV2LnhtbFBLBQYAAAAABAAEAPMA&#10;AAB0BQAAAAA=&#10;" filled="f" stroked="f">
                <v:textbox>
                  <w:txbxContent>
                    <w:p w14:paraId="6E9CBE07" w14:textId="77777777" w:rsidR="008654CD" w:rsidRPr="007F317D" w:rsidRDefault="008654CD" w:rsidP="008654CD">
                      <w:pPr>
                        <w:spacing w:after="57" w:line="276" w:lineRule="auto"/>
                        <w:rPr>
                          <w:szCs w:val="18"/>
                        </w:rPr>
                      </w:pPr>
                      <w:r w:rsidRPr="007F317D">
                        <w:rPr>
                          <w:noProof/>
                          <w:szCs w:val="18"/>
                        </w:rPr>
                        <w:drawing>
                          <wp:inline distT="0" distB="0" distL="0" distR="0" wp14:anchorId="4701B050" wp14:editId="26D5D870">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5">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0E32F9B9" w14:textId="77777777" w:rsidR="008654CD" w:rsidRPr="00212A10" w:rsidRDefault="008654CD" w:rsidP="008654CD">
                      <w:pPr>
                        <w:spacing w:after="57" w:line="276" w:lineRule="auto"/>
                        <w:rPr>
                          <w:sz w:val="16"/>
                          <w:szCs w:val="16"/>
                        </w:rPr>
                      </w:pPr>
                    </w:p>
                    <w:p w14:paraId="54A2E654" w14:textId="77777777" w:rsidR="008654CD" w:rsidRPr="001C5BA0" w:rsidRDefault="008654CD" w:rsidP="008654CD">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w:t>
                      </w:r>
                      <w:r w:rsidRPr="008D7487">
                        <w:rPr>
                          <w:color w:val="0000FF"/>
                          <w:sz w:val="16"/>
                          <w:szCs w:val="16"/>
                        </w:rPr>
                        <w:t xml:space="preserve"> ‘</w:t>
                      </w:r>
                      <w:hyperlink r:id="rId82" w:history="1">
                        <w:r w:rsidRPr="008D7487">
                          <w:rPr>
                            <w:rStyle w:val="Hyperlink"/>
                            <w:color w:val="0000FF"/>
                            <w:sz w:val="16"/>
                            <w:szCs w:val="16"/>
                          </w:rPr>
                          <w:t>Like’</w:t>
                        </w:r>
                      </w:hyperlink>
                      <w:r w:rsidRPr="001C5BA0">
                        <w:rPr>
                          <w:sz w:val="16"/>
                          <w:szCs w:val="16"/>
                        </w:rPr>
                        <w:t xml:space="preserve"> or </w:t>
                      </w:r>
                      <w:r w:rsidRPr="008D7487">
                        <w:rPr>
                          <w:color w:val="0000FF"/>
                          <w:sz w:val="16"/>
                          <w:szCs w:val="16"/>
                        </w:rPr>
                        <w:t>‘</w:t>
                      </w:r>
                      <w:hyperlink r:id="rId83" w:history="1">
                        <w:r w:rsidRPr="008D7487">
                          <w:rPr>
                            <w:rStyle w:val="Hyperlink"/>
                            <w:color w:val="0000FF"/>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86B003B" w14:textId="77777777" w:rsidR="008654CD" w:rsidRPr="001C5BA0" w:rsidRDefault="008654CD" w:rsidP="008654CD">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84" w:history="1">
                        <w:r w:rsidRPr="008D7487">
                          <w:rPr>
                            <w:rStyle w:val="Hyperlink"/>
                            <w:color w:val="0000FF"/>
                            <w:spacing w:val="-2"/>
                            <w:sz w:val="16"/>
                            <w:szCs w:val="16"/>
                          </w:rPr>
                          <w:t>tool to help find free resources</w:t>
                        </w:r>
                      </w:hyperlink>
                      <w:r w:rsidRPr="001C5BA0">
                        <w:rPr>
                          <w:color w:val="000000"/>
                          <w:spacing w:val="-2"/>
                          <w:sz w:val="16"/>
                          <w:szCs w:val="16"/>
                        </w:rPr>
                        <w:t xml:space="preserve"> for your qualification.</w:t>
                      </w:r>
                    </w:p>
                    <w:p w14:paraId="0BF49780" w14:textId="77777777" w:rsidR="008654CD" w:rsidRPr="001C5BA0" w:rsidRDefault="008654CD" w:rsidP="008654CD">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4164C897" w14:textId="77777777" w:rsidR="008654CD" w:rsidRPr="001C5BA0" w:rsidRDefault="008654CD" w:rsidP="008654CD">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52702072" w14:textId="77777777" w:rsidR="008654CD" w:rsidRPr="001C5BA0" w:rsidRDefault="008654CD" w:rsidP="008654CD">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32999C38" w14:textId="77777777" w:rsidR="008654CD" w:rsidRPr="001C5BA0" w:rsidRDefault="008654CD" w:rsidP="008654CD">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4A0ACBE9" w14:textId="77777777" w:rsidR="008654CD" w:rsidRPr="001C5BA0" w:rsidRDefault="008654CD" w:rsidP="008654CD">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5" w:history="1">
                        <w:r w:rsidRPr="008D7487">
                          <w:rPr>
                            <w:rStyle w:val="Hyperlink"/>
                            <w:rFonts w:ascii="Arial" w:hAnsi="Arial" w:cs="Arial"/>
                            <w:color w:val="0000FF"/>
                            <w:sz w:val="16"/>
                            <w:szCs w:val="16"/>
                          </w:rPr>
                          <w:t>contact us</w:t>
                        </w:r>
                      </w:hyperlink>
                      <w:r w:rsidRPr="001C5BA0">
                        <w:rPr>
                          <w:rStyle w:val="A0"/>
                          <w:rFonts w:ascii="Arial" w:hAnsi="Arial" w:cs="Arial"/>
                        </w:rPr>
                        <w:t xml:space="preserve">. </w:t>
                      </w:r>
                    </w:p>
                    <w:p w14:paraId="1B3D92FF" w14:textId="77777777" w:rsidR="008654CD" w:rsidRPr="001C5BA0" w:rsidRDefault="008654CD" w:rsidP="008654CD">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243D02F3" w14:textId="77777777" w:rsidR="008654CD" w:rsidRPr="001C5BA0" w:rsidRDefault="008654CD" w:rsidP="008654CD">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53A6F499" w14:textId="77777777" w:rsidR="008654CD" w:rsidRPr="001C5BA0" w:rsidRDefault="008654CD" w:rsidP="008654CD">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86" w:history="1">
                        <w:r w:rsidRPr="008D7487">
                          <w:rPr>
                            <w:rStyle w:val="Hyperlink"/>
                            <w:rFonts w:ascii="Arial" w:hAnsi="Arial" w:cs="Arial"/>
                            <w:color w:val="0000FF"/>
                            <w:sz w:val="16"/>
                            <w:szCs w:val="16"/>
                          </w:rPr>
                          <w:t>Expression of Interest form</w:t>
                        </w:r>
                      </w:hyperlink>
                      <w:r w:rsidRPr="001C5BA0">
                        <w:rPr>
                          <w:rStyle w:val="A0"/>
                          <w:rFonts w:ascii="Arial" w:hAnsi="Arial" w:cs="Arial"/>
                        </w:rPr>
                        <w:t xml:space="preserve">. </w:t>
                      </w:r>
                    </w:p>
                    <w:p w14:paraId="470286FF" w14:textId="77777777" w:rsidR="008654CD" w:rsidRPr="001C5BA0" w:rsidRDefault="008654CD" w:rsidP="008654CD">
                      <w:pPr>
                        <w:rPr>
                          <w:sz w:val="16"/>
                          <w:szCs w:val="16"/>
                        </w:rPr>
                      </w:pPr>
                      <w:r w:rsidRPr="001C5BA0">
                        <w:rPr>
                          <w:rStyle w:val="A0"/>
                          <w:rFonts w:cs="Arial"/>
                        </w:rPr>
                        <w:t>Please</w:t>
                      </w:r>
                      <w:r w:rsidRPr="008D7487">
                        <w:rPr>
                          <w:rStyle w:val="A0"/>
                          <w:rFonts w:cs="Arial"/>
                          <w:color w:val="0000FF"/>
                        </w:rPr>
                        <w:t xml:space="preserve"> </w:t>
                      </w:r>
                      <w:hyperlink r:id="rId87" w:history="1">
                        <w:r w:rsidRPr="008D7487">
                          <w:rPr>
                            <w:rStyle w:val="Hyperlink"/>
                            <w:color w:val="0000FF"/>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EA661F" w:rsidRPr="005563ED" w:rsidSect="005967CA">
      <w:headerReference w:type="default" r:id="rId88"/>
      <w:footerReference w:type="default" r:id="rId89"/>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CF4B8" w14:textId="77777777" w:rsidR="00CA5244" w:rsidRDefault="00CA5244" w:rsidP="008D1FF8">
      <w:r>
        <w:separator/>
      </w:r>
    </w:p>
  </w:endnote>
  <w:endnote w:type="continuationSeparator" w:id="0">
    <w:p w14:paraId="2DAFABA8" w14:textId="77777777" w:rsidR="00CA5244" w:rsidRDefault="00CA5244"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8" w14:textId="2F1F6761" w:rsidR="00CA5244" w:rsidRDefault="00CA5244" w:rsidP="00020D4A">
    <w:pPr>
      <w:pBdr>
        <w:top w:val="single" w:sz="4" w:space="1" w:color="BA4449"/>
      </w:pBdr>
      <w:tabs>
        <w:tab w:val="left" w:pos="4820"/>
        <w:tab w:val="right" w:pos="10348"/>
      </w:tabs>
      <w:jc w:val="center"/>
      <w:rPr>
        <w:sz w:val="14"/>
        <w:szCs w:val="14"/>
      </w:rPr>
    </w:pPr>
    <w:r>
      <w:rPr>
        <w:sz w:val="14"/>
        <w:szCs w:val="14"/>
      </w:rPr>
      <w:t>© OCR 202</w:t>
    </w:r>
    <w:r w:rsidR="00020D4A">
      <w:rPr>
        <w:sz w:val="14"/>
        <w:szCs w:val="14"/>
      </w:rPr>
      <w:t>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5FCB9069" w14:textId="77777777" w:rsidR="00CA5244" w:rsidRPr="007956DF" w:rsidRDefault="00CA5244" w:rsidP="007956D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4298" w14:textId="63E7DC9F" w:rsidR="00CA5244" w:rsidRDefault="00CA5244" w:rsidP="008654CD">
    <w:pPr>
      <w:pBdr>
        <w:top w:val="single" w:sz="4" w:space="1" w:color="BA4449"/>
      </w:pBdr>
      <w:tabs>
        <w:tab w:val="left" w:pos="4820"/>
        <w:tab w:val="right" w:pos="10348"/>
      </w:tabs>
      <w:jc w:val="center"/>
      <w:rPr>
        <w:sz w:val="14"/>
        <w:szCs w:val="14"/>
      </w:rPr>
    </w:pPr>
    <w:r>
      <w:rPr>
        <w:sz w:val="14"/>
        <w:szCs w:val="14"/>
      </w:rPr>
      <w:t>© OCR 202</w:t>
    </w:r>
    <w:r w:rsidR="008654CD">
      <w:rPr>
        <w:sz w:val="14"/>
        <w:szCs w:val="14"/>
      </w:rPr>
      <w:t>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5FCB906C" w14:textId="77777777" w:rsidR="00CA5244" w:rsidRPr="007956DF" w:rsidRDefault="00CA5244" w:rsidP="007956D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70" w14:textId="354F017E" w:rsidR="00CA5244" w:rsidRDefault="00CA5244" w:rsidP="008654CD">
    <w:pPr>
      <w:pBdr>
        <w:top w:val="single" w:sz="4" w:space="1" w:color="BA4449"/>
      </w:pBdr>
      <w:tabs>
        <w:tab w:val="center" w:pos="7769"/>
        <w:tab w:val="right" w:pos="15384"/>
      </w:tabs>
      <w:rPr>
        <w:sz w:val="14"/>
        <w:szCs w:val="14"/>
      </w:rPr>
    </w:pPr>
    <w:r>
      <w:rPr>
        <w:sz w:val="14"/>
        <w:szCs w:val="14"/>
      </w:rPr>
      <w:t>© OCR 20</w:t>
    </w:r>
    <w:r w:rsidR="008654CD">
      <w:rPr>
        <w:sz w:val="14"/>
        <w:szCs w:val="14"/>
      </w:rPr>
      <w:t>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1.1 June 2020</w:t>
    </w:r>
  </w:p>
  <w:p w14:paraId="5FCB9071" w14:textId="77777777" w:rsidR="00CA5244" w:rsidRPr="007956DF" w:rsidRDefault="00CA5244" w:rsidP="007956DF">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67126" w14:textId="77777777" w:rsidR="00CA5244" w:rsidRDefault="00CA5244" w:rsidP="008D1FF8">
      <w:r>
        <w:separator/>
      </w:r>
    </w:p>
  </w:footnote>
  <w:footnote w:type="continuationSeparator" w:id="0">
    <w:p w14:paraId="181635A6" w14:textId="77777777" w:rsidR="00CA5244" w:rsidRDefault="00CA5244"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7" w14:textId="0365A7A9" w:rsidR="00CA5244" w:rsidRPr="008654CD" w:rsidRDefault="008654CD" w:rsidP="008654CD">
    <w:pPr>
      <w:spacing w:line="240" w:lineRule="auto"/>
      <w:rPr>
        <w:b/>
        <w:bCs/>
        <w:color w:val="BA4449"/>
        <w:sz w:val="48"/>
        <w:szCs w:val="48"/>
      </w:rPr>
    </w:pPr>
    <w:bookmarkStart w:id="0" w:name="_Hlk72825135"/>
    <w:bookmarkStart w:id="1" w:name="_Hlk72825136"/>
    <w:r>
      <w:rPr>
        <w:b/>
        <w:color w:val="20234E"/>
      </w:rPr>
      <w:t>GCSE (9–1)</w:t>
    </w:r>
    <w:r>
      <w:br/>
    </w:r>
    <w:r w:rsidRPr="001C5BA0">
      <w:rPr>
        <w:b/>
        <w:bCs/>
        <w:noProof/>
        <w:color w:val="BA4449"/>
        <w:sz w:val="40"/>
        <w:szCs w:val="40"/>
      </w:rPr>
      <mc:AlternateContent>
        <mc:Choice Requires="wps">
          <w:drawing>
            <wp:anchor distT="0" distB="0" distL="114300" distR="114300" simplePos="0" relativeHeight="251662848" behindDoc="0" locked="0" layoutInCell="1" allowOverlap="1" wp14:anchorId="426611B6" wp14:editId="60C23D5F">
              <wp:simplePos x="0" y="0"/>
              <wp:positionH relativeFrom="page">
                <wp:posOffset>504190</wp:posOffset>
              </wp:positionH>
              <wp:positionV relativeFrom="page">
                <wp:posOffset>19658330</wp:posOffset>
              </wp:positionV>
              <wp:extent cx="1663065" cy="27749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8FF9C8"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626E3729"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39470101"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11B6" id="_x0000_t202" coordsize="21600,21600" o:spt="202" path="m,l,21600r21600,l21600,xe">
              <v:stroke joinstyle="miter"/>
              <v:path gradientshapeok="t" o:connecttype="rect"/>
            </v:shapetype>
            <v:shape id="Text Box 14"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BoLw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SbsLzqww&#10;pNFWdYF9ho6Ri/hpnc8JtnEEDB35CZt69W4N8rsnSPYK0z/whI58dBpN/KVOGT0kCZ7PtMc0Mkab&#10;zT6OZ5ecSbqbXl1dfLqMebOX1w59+KLAsGgUHEnWVIE4rn3ooQMkJrOwqpuG/CJv7G8Oitl7VJqN&#10;0+tYfV9wtEK363pGhu53UD5T8wj9+HgnVzUVshY+PAqkeaG2aAfCAx26gbbgcLI4qwB//s0f8SQj&#10;3XLW0vwV3P84CFScNV8tCRyHdTBwMHaDYQ/mFmikJ7RdTiaTHmBoBlMjmCdajWXMQlfCSspV8DCY&#10;t6HfAlotqZbLBKKRdCKs7cbJQeNI67Z7EuhO3AdS7R6GyRT5Gwl6bM/58hBA10mfyGvP4mlYaJyT&#10;wqfVi/vy+juhXv4g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DS4GgvAgAAaAQAAA4AAAAAAAAAAAAAAAAA&#10;LgIAAGRycy9lMm9Eb2MueG1sUEsBAi0AFAAGAAgAAAAhAMja14ziAAAADAEAAA8AAAAAAAAAAAAA&#10;AAAAiQQAAGRycy9kb3ducmV2LnhtbFBLBQYAAAAABAAEAPMAAACYBQAAAAA=&#10;" filled="f" stroked="f">
              <v:textbox inset="0,0,0,0">
                <w:txbxContent>
                  <w:p w14:paraId="448FF9C8"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626E3729"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39470101"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3872" behindDoc="0" locked="0" layoutInCell="1" allowOverlap="1" wp14:anchorId="16B93F94" wp14:editId="5BC8D0FA">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CE08CE0"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4D896017"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2A382FCB"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93F94" id="Text Box 11"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BN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sTIdOh+B+WJmkfox8c7uaqpkLXw4VEgzQu1RTsQHujQDbQFh7PFWQX482/+iCcZ&#10;6Zazluav4P7HQaDirPlqSeA4rIOBg7EbDHswt0AjTZpRNcmkBxiawdQI5olWYxmz0JWwknIVPAzm&#10;bei3gFZLquUygWgknQhru3Fy0DjSuu2eBLoz94FUu4dhMkX+SoIe23O+PATQddIn8tqzeB4WGuek&#10;8Hn14r68/E6o5z+IxS8A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I+bgE0vAgAAaAQAAA4AAAAAAAAAAAAAAAAA&#10;LgIAAGRycy9lMm9Eb2MueG1sUEsBAi0AFAAGAAgAAAAhAJpqNh3iAAAADQEAAA8AAAAAAAAAAAAA&#10;AAAAiQQAAGRycy9kb3ducmV2LnhtbFBLBQYAAAAABAAEAPMAAACYBQAAAAA=&#10;" filled="f" stroked="f">
              <v:textbox inset="0,0,0,0">
                <w:txbxContent>
                  <w:p w14:paraId="7CE08CE0"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4D896017"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2A382FCB"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64896" behindDoc="0" locked="0" layoutInCell="1" allowOverlap="1" wp14:anchorId="4205FA36" wp14:editId="7A5CB8F7">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51204E3"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52324F"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F60E33B" w14:textId="77777777" w:rsidR="008654CD" w:rsidRPr="00196D9D" w:rsidRDefault="008654CD" w:rsidP="008654C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5FA36" id="Text Box 19"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iQMAIAAGgEAAAOAAAAZHJzL2Uyb0RvYy54bWysVN9v2jAQfp+0/8Hy+wi060ojQsVaMU1C&#10;bSWY+mwcm0SLfd7ZkLC/fmeH0K7b07QXczl/vh/fd8fstjMNOyj0NdiCT0ZjzpSVUNZ2V/Bvm+WH&#10;KWc+CFuKBqwq+FF5fjt//27WulxdQAVNqZBREOvz1hW8CsHlWeZlpYzwI3DK0qUGNCLQJ+6yEkVL&#10;0U2TXYzHn7IWsHQIUnlP3vv+ks9TfK2VDI9aexVYU3CqLaQT07mNZzafiXyHwlW1PJUh/qEKI2pL&#10;Sc+h7kUQbI/1H6FMLRE86DCSYDLQupYq9UDdTMZvullXwqnUC5Hj3Zkm///CyofDE7K6JO1uOLPC&#10;kEYb1QX2GTpGLuKndT4n2NoRMHTkJ2zq1bsVyO+eINkrTP/AEzry0Wk08Zc6ZfSQJDieaY9pJDkv&#10;P15fT2+uOJN0N7keTydXMW/28tqhD18UGBaNgiPJmioQh5UPPXSAxGQWlnXTkF/kjf3NQTF7j0qz&#10;cXodq+8Ljlbotl1i5HLofgvlkZpH6MfHO7msqZCV8OFJIM0LtUU7EB7p0A20BYeTxVkF+PNv/ogn&#10;GemWs5bmr+D+x16g4qz5akngOKyDgYOxHQy7N3dAIz2h7XIymfQAQzOYGsE802osYha6ElZSroKH&#10;wbwL/RbQakm1WCQQjaQTYWXXTg4aR1o33bNAd+I+kGoPMEymyN9I0GN7zhf7ALpO+kReexZPw0Lj&#10;nBQ+rV7cl9ffCfXyBzH/B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9KYkDACAABoBAAADgAAAAAAAAAAAAAA&#10;AAAuAgAAZHJzL2Uyb0RvYy54bWxQSwECLQAUAAYACAAAACEAf+pDTuMAAAAPAQAADwAAAAAAAAAA&#10;AAAAAACKBAAAZHJzL2Rvd25yZXYueG1sUEsFBgAAAAAEAAQA8wAAAJoFAAAAAA==&#10;" filled="f" stroked="f">
              <v:textbox inset="0,0,0,0">
                <w:txbxContent>
                  <w:p w14:paraId="151204E3"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6F52324F"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3F60E33B" w14:textId="77777777" w:rsidR="008654CD" w:rsidRPr="00196D9D" w:rsidRDefault="008654CD" w:rsidP="008654CD">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65920" behindDoc="1" locked="1" layoutInCell="1" allowOverlap="1" wp14:anchorId="5230C348" wp14:editId="33C07C32">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A" w14:textId="31FB8C2B" w:rsidR="00CA5244" w:rsidRPr="008654CD" w:rsidRDefault="008654CD" w:rsidP="008654CD">
    <w:pPr>
      <w:tabs>
        <w:tab w:val="right" w:pos="10490"/>
      </w:tabs>
      <w:spacing w:line="240" w:lineRule="auto"/>
      <w:rPr>
        <w:color w:val="20234E"/>
      </w:rPr>
    </w:pPr>
    <w:bookmarkStart w:id="2" w:name="_Hlk72825152"/>
    <w:bookmarkStart w:id="3" w:name="_Hlk72825153"/>
    <w:r w:rsidRPr="001C5BA0">
      <w:rPr>
        <w:color w:val="BA4449"/>
      </w:rPr>
      <w:t xml:space="preserve">GCSE (9–1) Gateway Science </w:t>
    </w:r>
    <w:r>
      <w:rPr>
        <w:noProof/>
      </w:rPr>
      <mc:AlternateContent>
        <mc:Choice Requires="wps">
          <w:drawing>
            <wp:anchor distT="0" distB="0" distL="114300" distR="114300" simplePos="0" relativeHeight="251667968" behindDoc="0" locked="0" layoutInCell="1" allowOverlap="1" wp14:anchorId="4E1950DC" wp14:editId="3C3FF29F">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4546365"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3475DB1B"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2863643D"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950DC" id="_x0000_t202" coordsize="21600,21600" o:spt="202" path="m,l,21600r21600,l21600,xe">
              <v:stroke joinstyle="miter"/>
              <v:path gradientshapeok="t" o:connecttype="rect"/>
            </v:shapetype>
            <v:shape id="Text Box 22" o:spid="_x0000_s1031" type="#_x0000_t202" style="position:absolute;margin-left:39.7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J7MQIAAGgEAAAOAAAAZHJzL2Uyb0RvYy54bWysVN9v2jAQfp+0/8Hy+wiwln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P49klZ5LupldXF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vLYiezECAABoBAAADgAAAAAAAAAAAAAA&#10;AAAuAgAAZHJzL2Uyb0RvYy54bWxQSwECLQAUAAYACAAAACEAyNrXjOIAAAAMAQAADwAAAAAAAAAA&#10;AAAAAACLBAAAZHJzL2Rvd25yZXYueG1sUEsFBgAAAAAEAAQA8wAAAJoFAAAAAA==&#10;" filled="f" stroked="f">
              <v:textbox inset="0,0,0,0">
                <w:txbxContent>
                  <w:p w14:paraId="04546365"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3475DB1B"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2863643D"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8992" behindDoc="0" locked="0" layoutInCell="1" allowOverlap="1" wp14:anchorId="7C4B8A69" wp14:editId="7909D760">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8A71B27"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6DC9966F"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699D1669"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B8A69" id="Text Box 23" o:spid="_x0000_s1032"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BJLgIAAGgEAAAOAAAAZHJzL2Uyb0RvYy54bWysVN9v2jAQfp+0/8Hy+wjQlXYRoWKtmCah&#10;thJMfTaOTazFPs82JOyv39lJoOv2NO3FXO6++/ndMb9rdU2OwnkFpqCT0ZgSYTiUyuwL+m27+nBL&#10;iQ/MlKwGIwp6Ep7eLd6/mzc2F1OooC6FIxjE+LyxBa1CsHmWeV4JzfwIrDBolOA0C/jp9lnpWIPR&#10;dZ1Nx+NZ1oArrQMuvEftQ2ekixRfSsHDk5ReBFIXFGsL6XXp3cU3W8xZvnfMVor3ZbB/qEIzZTDp&#10;OdQDC4wcnPojlFbcgQcZRhx0BlIqLlIP2M1k/KabTcWsSL3gcLw9j8n/v7D88fjsiCoLOr2ixDCN&#10;HG1FG8hnaAmqcD6N9TnCNhaBoUU98px69XYN/LtHSPYK0zl4RMd5tNLp+IudEnRECk7nscc0PEab&#10;za7Gs2tKONqmNzcfP13HvNnF2zofvgjQJAoFdUhrqoAd1z500AESkxlYqbpGPctr85sCY3YakXaj&#10;947VdwVHKbS7Nk0kVRE1OyhP2LyDbn285SuFhayZD8/M4b5gW3gD4QkfWUNTUOglSipwP/+mj3ik&#10;Ea2UNLh/BfU/DswJSuqvBgmOyzoIbhB2g2AO+h5wpSd4XZYnER1cqAdROtAveBrLmAVNzHDMVdAw&#10;iPehuwI8LS6WywTClbQsrM3G8oHjONZt+8Kc7WcfkLVHGDaT5W8o6LDdzJeHAFIlfi5T7JcF1zkx&#10;3J9evJfX3wl1+YNY/AI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oc5QSS4CAABoBAAADgAAAAAAAAAAAAAAAAAu&#10;AgAAZHJzL2Uyb0RvYy54bWxQSwECLQAUAAYACAAAACEAmmo2HeIAAAANAQAADwAAAAAAAAAAAAAA&#10;AACIBAAAZHJzL2Rvd25yZXYueG1sUEsFBgAAAAAEAAQA8wAAAJcFAAAAAA==&#10;" filled="f" stroked="f">
              <v:textbox inset="0,0,0,0">
                <w:txbxContent>
                  <w:p w14:paraId="68A71B27"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6DC9966F"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699D1669"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0016" behindDoc="0" locked="0" layoutInCell="1" allowOverlap="1" wp14:anchorId="09987A2F" wp14:editId="39941DBD">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3CDEAA2"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AF0ADE"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F409B1A" w14:textId="77777777" w:rsidR="008654CD" w:rsidRPr="00196D9D" w:rsidRDefault="008654CD" w:rsidP="008654C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87A2F" id="Text Box 24" o:spid="_x0000_s1033"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cAMQIAAGgEAAAOAAAAZHJzL2Uyb0RvYy54bWysVN9v2jAQfp+0/8Hy+wiwtrCIULFWTJNQ&#10;WwmmPhvHJtFsn2cbEvbX7+wktOv2NO3FXM6f78f33bG4bbUiJ+F8Daagk9GYEmE4lLU5FPTbbv1h&#10;TokPzJRMgREFPQtPb5fv3y0am4spVKBK4QgGMT5vbEGrEGyeZZ5XQjM/AisMXkpwmgX8dIesdKzB&#10;6Fpl0/H4JmvAldYBF96j9767pMsUX0rBw6OUXgSiCoq1hXS6dO7jmS0XLD84Zqua92Wwf6hCs9pg&#10;0kuoexYYObr6j1C65g48yDDioDOQsuYi9YDdTMZvutlWzIrUC5Lj7YUm///C8ofTkyN1WdDpFSWG&#10;adRoJ9pAPkNL0IX8NNbnCNtaBIYW/ahz6tXbDfDvHiHZK0z3wCM68tFKp+MvdkrwIUpwvtAe03B0&#10;fryazeafrinheDeZjeeT65g3e3ltnQ9fBGgSjYI6lDVVwE4bHzroAInJDKxrpdDPcmV+c2DMziPS&#10;bPSvY/VdwdEK7b5NjNwM3e+hPGPzDrrx8Zavayxkw3x4Yg7nBdvCHQiPeEgFTUGhtyipwP38mz/i&#10;UUa8paTB+Suo/3FkTlCivhoUOA7rYLjB2A+GOeo7wJGe4HZZnkx84IIaTOlAP+NqrGIWvGKGY66C&#10;hsG8C90W4GpxsVolEI6kZWFjtpYPGkdad+0zc7bnPqBqDzBMJsvfSNBhO85XxwCyTvpEXjsW+2HB&#10;cU4K96sX9+X1d0K9/EEsfwE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EMqFwAxAgAAaAQAAA4AAAAAAAAAAAAA&#10;AAAALgIAAGRycy9lMm9Eb2MueG1sUEsBAi0AFAAGAAgAAAAhAH/qQ07jAAAADwEAAA8AAAAAAAAA&#10;AAAAAAAAiwQAAGRycy9kb3ducmV2LnhtbFBLBQYAAAAABAAEAPMAAACbBQAAAAA=&#10;" filled="f" stroked="f">
              <v:textbox inset="0,0,0,0">
                <w:txbxContent>
                  <w:p w14:paraId="03CDEAA2"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DAF0ADE"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0F409B1A" w14:textId="77777777" w:rsidR="008654CD" w:rsidRPr="00196D9D" w:rsidRDefault="008654CD" w:rsidP="008654CD">
                    <w:pPr>
                      <w:ind w:left="-142" w:firstLine="142"/>
                      <w:rPr>
                        <w:spacing w:val="-4"/>
                        <w:sz w:val="15"/>
                        <w:szCs w:val="16"/>
                      </w:rPr>
                    </w:pPr>
                  </w:p>
                </w:txbxContent>
              </v:textbox>
              <w10:wrap anchorx="page" anchory="page"/>
            </v:shape>
          </w:pict>
        </mc:Fallback>
      </mc:AlternateContent>
    </w:r>
    <w:r>
      <w:rPr>
        <w:color w:val="BA4449"/>
      </w:rPr>
      <w:t xml:space="preserve">Biology A </w:t>
    </w:r>
    <w:r>
      <w:tab/>
      <w:t xml:space="preserve">Planning Support </w:t>
    </w:r>
    <w:sdt>
      <w:sdtPr>
        <w:id w:val="1488360986"/>
        <w:docPartObj>
          <w:docPartGallery w:val="Watermarks"/>
          <w:docPartUnique/>
        </w:docPartObj>
      </w:sdtPr>
      <w:sdtContent/>
    </w:sdt>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D" w14:textId="3255A839" w:rsidR="00CA5244" w:rsidRPr="00363D55" w:rsidRDefault="00CA5244" w:rsidP="00887487">
    <w:pPr>
      <w:spacing w:after="0"/>
      <w:jc w:val="center"/>
      <w:rPr>
        <w:b/>
      </w:rPr>
    </w:pPr>
    <w:r>
      <w:rPr>
        <w:noProof/>
        <w:lang w:eastAsia="en-GB"/>
      </w:rPr>
      <w:drawing>
        <wp:anchor distT="0" distB="0" distL="114300" distR="114300" simplePos="0" relativeHeight="251658752" behindDoc="1" locked="0" layoutInCell="1" allowOverlap="1" wp14:anchorId="5FCB9076" wp14:editId="5FCB9077">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69843801"/>
        <w:docPartObj>
          <w:docPartGallery w:val="Watermarks"/>
          <w:docPartUnique/>
        </w:docPartObj>
      </w:sdtPr>
      <w:sdtContent>
        <w:r>
          <w:rPr>
            <w:noProof/>
            <w:lang w:val="en-US" w:eastAsia="zh-TW"/>
          </w:rPr>
          <mc:AlternateContent>
            <mc:Choice Requires="wps">
              <w:drawing>
                <wp:anchor distT="0" distB="0" distL="114300" distR="114300" simplePos="0" relativeHeight="251659776" behindDoc="1" locked="0" layoutInCell="0" allowOverlap="1" wp14:anchorId="5FCB9078" wp14:editId="44A96A09">
                  <wp:simplePos x="0" y="0"/>
                  <wp:positionH relativeFrom="margin">
                    <wp:align>center</wp:align>
                  </wp:positionH>
                  <wp:positionV relativeFrom="margin">
                    <wp:align>center</wp:align>
                  </wp:positionV>
                  <wp:extent cx="5855970" cy="3513455"/>
                  <wp:effectExtent l="0" t="1285875" r="0" b="73469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EA854E" w14:textId="77777777" w:rsidR="00CA5244" w:rsidRDefault="00CA5244" w:rsidP="006A47CE">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CB9078" id="_x0000_t202" coordsize="21600,21600" o:spt="202" path="m,l,21600r21600,l21600,xe">
                  <v:stroke joinstyle="miter"/>
                  <v:path gradientshapeok="t" o:connecttype="rect"/>
                </v:shapetype>
                <v:shape id="WordArt 3" o:spid="_x0000_s1034" type="#_x0000_t202" style="position:absolute;left:0;text-align:left;margin-left:0;margin-top:0;width:461.1pt;height:276.6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ToAQIAAOkDAAAOAAAAZHJzL2Uyb0RvYy54bWysU8Fu2zAMvQ/YPwi6L3aaeUuNOEXWrrt0&#10;W4Fm6JmR5NibZWqSEjt/X0pW02K7DfNBsEj68b1HenU16o4dlXUt9hWfz3LOVC9Qtv2+4j+2t++W&#10;nDkPvYQOe1Xxk3L8av32zWowpbrABjupLCOQ3pWDqXjjvSmzzIlGaXAzNKqnZI1Wg6er3WfSwkDo&#10;ussu8vxDNqCVxqJQzlH0ZkrydcSvayX897p2yrOu4sTNx9PGcxfObL2Ccm/BNK1INOAfWGhoe2p6&#10;hroBD+xg27+gdCssOqz9TKDOsK5boaIGUjPP/1Dz0IBRUQuZ48zZJvf/YMW3471lraTZcdaDphE9&#10;kqMb69kimDMYV1LNg6EqP37CMRQGoc7cofjlWI/XDfR7tbEWh0aBJHIBKoWjhO3JEG6MbtXoP8uW&#10;5jAP8Nkr/KmZC512w1eU9AkcPMZuY201sxg+W17m4Ylh8o8RIxrs6TxMasAEBYtlUVx+pJSg3KKY&#10;L94XRWwJZUALGox1/otCzcJLxS1tS4SF453zgd1LSaIa2E08/bgbkz87lCciPdAWVdz9PoBVZMBB&#10;XyMtHamuLepkarg/d96Oj2BN6u2J9n33vEWRQFwnmYYC8icB6Y6W8wgdK6IFE8VUnMhOqNOENmTf&#10;bRuVBJ8nnkkJ7VMUmHY/LOzre6x6+UPXTwAAAP//AwBQSwMEFAAGAAgAAAAhAEvTlEXbAAAABQEA&#10;AA8AAABkcnMvZG93bnJldi54bWxMj8FOwzAQRO9I/IO1SNyo00RFEOJUiIhDj20RZzfeJqH2OsRO&#10;k/L1LFzgstJoRjNvi/XsrDjjEDpPCpaLBARS7U1HjYK3/evdA4gQNRltPaGCCwZYl9dXhc6Nn2iL&#10;511sBJdQyLWCNsY+lzLULTodFr5HYu/oB6cjy6GRZtATlzsr0yS5l053xAut7vGlxfq0G50C83W8&#10;9Nk07TebbTV+2q6q8P1Dqdub+fkJRMQ5/oXhB5/RoWSmgx/JBGEV8CPx97L3mKYpiIOC1SrLQJaF&#10;/E9ffgMAAP//AwBQSwECLQAUAAYACAAAACEAtoM4kv4AAADhAQAAEwAAAAAAAAAAAAAAAAAAAAAA&#10;W0NvbnRlbnRfVHlwZXNdLnhtbFBLAQItABQABgAIAAAAIQA4/SH/1gAAAJQBAAALAAAAAAAAAAAA&#10;AAAAAC8BAABfcmVscy8ucmVsc1BLAQItABQABgAIAAAAIQBlwrToAQIAAOkDAAAOAAAAAAAAAAAA&#10;AAAAAC4CAABkcnMvZTJvRG9jLnhtbFBLAQItABQABgAIAAAAIQBL05RF2wAAAAUBAAAPAAAAAAAA&#10;AAAAAAAAAFsEAABkcnMvZG93bnJldi54bWxQSwUGAAAAAAQABADzAAAAYwUAAAAA&#10;" o:allowincell="f" filled="f" stroked="f">
                  <v:stroke joinstyle="round"/>
                  <o:lock v:ext="edit" shapetype="t"/>
                  <v:textbox style="mso-fit-shape-to-text:t">
                    <w:txbxContent>
                      <w:p w14:paraId="77EA854E" w14:textId="77777777" w:rsidR="00CA5244" w:rsidRDefault="00CA5244" w:rsidP="006A47CE">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E" w14:textId="77777777" w:rsidR="00CA5244" w:rsidRPr="00363D55" w:rsidRDefault="00CA5244" w:rsidP="00887487">
    <w:pPr>
      <w:spacing w:after="0"/>
      <w:jc w:val="center"/>
      <w:rPr>
        <w:b/>
      </w:rPr>
    </w:pPr>
    <w:r>
      <w:rPr>
        <w:noProof/>
        <w:lang w:eastAsia="en-GB"/>
      </w:rPr>
      <w:drawing>
        <wp:anchor distT="0" distB="0" distL="114300" distR="114300" simplePos="0" relativeHeight="251655680" behindDoc="1" locked="0" layoutInCell="1" allowOverlap="1" wp14:anchorId="5FCB9079" wp14:editId="5FCB907A">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Content>
        <w:r>
          <w:rPr>
            <w:noProof/>
            <w:lang w:val="en-US" w:eastAsia="zh-TW"/>
          </w:rPr>
          <w:pict w14:anchorId="5FCB9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568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B906F" w14:textId="46FA0837" w:rsidR="00CA5244" w:rsidRPr="008654CD" w:rsidRDefault="008654CD" w:rsidP="008654CD">
    <w:pPr>
      <w:tabs>
        <w:tab w:val="right" w:pos="15026"/>
      </w:tabs>
      <w:spacing w:line="240" w:lineRule="auto"/>
    </w:pPr>
    <w:bookmarkStart w:id="5" w:name="_Hlk72825171"/>
    <w:bookmarkStart w:id="6" w:name="_Hlk72825172"/>
    <w:r w:rsidRPr="001C5BA0">
      <w:rPr>
        <w:color w:val="BA4449"/>
      </w:rPr>
      <w:t xml:space="preserve">GCSE (9–1) Gateway Science Biology A  </w:t>
    </w:r>
    <w:r>
      <w:rPr>
        <w:noProof/>
      </w:rPr>
      <mc:AlternateContent>
        <mc:Choice Requires="wps">
          <w:drawing>
            <wp:anchor distT="0" distB="0" distL="114300" distR="114300" simplePos="0" relativeHeight="251672064" behindDoc="0" locked="0" layoutInCell="1" allowOverlap="1" wp14:anchorId="754722F6" wp14:editId="45151AB9">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74F392"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55B1004E"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02658921"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722F6" id="_x0000_t202" coordsize="21600,21600" o:spt="202" path="m,l,21600r21600,l21600,xe">
              <v:stroke joinstyle="miter"/>
              <v:path gradientshapeok="t" o:connecttype="rect"/>
            </v:shapetype>
            <v:shape id="Text Box 25" o:spid="_x0000_s1035" type="#_x0000_t202" style="position:absolute;margin-left:39.7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O9w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FyNXS/g/JEzSP04+OdXNVUyFr48CiQ5oXaoh0ID3ToBtqCw9nirAL8+Td/xJOM&#10;dMtZS/NXcP/jIFBx1ny1JHAc1sHAwdgNhj2YW6CRntB2OZlMeoChGUyNYJ5oNZYxC10JKylXwcNg&#10;3oZ+C2i1pFouE4hG0omwthsnB40jrdvuSaA7cx9ItXsYJlPkryTosT3ny0MAXSd9Iq89i+dhoXFO&#10;sp1XL+7Ly++Eev6DWPwC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tA73AvAgAAaAQAAA4AAAAAAAAAAAAAAAAA&#10;LgIAAGRycy9lMm9Eb2MueG1sUEsBAi0AFAAGAAgAAAAhAMja14ziAAAADAEAAA8AAAAAAAAAAAAA&#10;AAAAiQQAAGRycy9kb3ducmV2LnhtbFBLBQYAAAAABAAEAPMAAACYBQAAAAA=&#10;" filled="f" stroked="f">
              <v:textbox inset="0,0,0,0">
                <w:txbxContent>
                  <w:p w14:paraId="4474F392"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1 Hills Road, Cambridge, CB1 2EU</w:t>
                    </w:r>
                  </w:p>
                  <w:p w14:paraId="55B1004E" w14:textId="77777777" w:rsidR="008654CD" w:rsidRPr="00196D9D" w:rsidRDefault="008654CD" w:rsidP="008654CD">
                    <w:pPr>
                      <w:pStyle w:val="p1"/>
                      <w:rPr>
                        <w:rFonts w:cs="Arial"/>
                        <w:spacing w:val="-6"/>
                        <w:kern w:val="16"/>
                        <w:sz w:val="16"/>
                        <w:szCs w:val="16"/>
                      </w:rPr>
                    </w:pPr>
                    <w:r w:rsidRPr="00196D9D">
                      <w:rPr>
                        <w:rStyle w:val="s1"/>
                        <w:rFonts w:cs="Arial"/>
                        <w:spacing w:val="-6"/>
                        <w:kern w:val="16"/>
                        <w:sz w:val="16"/>
                        <w:szCs w:val="16"/>
                      </w:rPr>
                      <w:t>cambridgeassessment.org.uk</w:t>
                    </w:r>
                  </w:p>
                  <w:p w14:paraId="02658921"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3088" behindDoc="0" locked="0" layoutInCell="1" allowOverlap="1" wp14:anchorId="55AEFFA6" wp14:editId="35927858">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4A78BE"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0706CAA3"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2A988D98" w14:textId="77777777" w:rsidR="008654CD" w:rsidRPr="00E4145A" w:rsidRDefault="008654CD" w:rsidP="008654C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EFFA6" id="Text Box 26" o:spid="_x0000_s1036" type="#_x0000_t202" style="position:absolute;margin-left:311.8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L9AMQIAAGg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z6dcWaF&#10;IY22qgvsM3SMXMRP63xOsI0jYOjITzqnXr1bg/zuCZK9wvQPPKEjH51GE3+pU0YPSYLnM+0xjYzR&#10;ZrOP49kFZ5LuppeXn64vYt7s5bVDH74oMCwaBUeSNVUgjmsfeugAicksrOqmIb/IG/ubg2L2HpVm&#10;4/Q6Vt8XHK3Q7brEyNXQ/Q7KZ2oeoR8f7+SqpkLWwodHgTQv1BbtQHigQzfQFhxOFmcV4M+/+SOe&#10;ZKRbzlqav4L7HweBirPmqyWB47AOBg7GbjDswdwCjfSEtsvJZNIDDM1gagTzRKuxjFnoSlhJuQoe&#10;BvM29FtAqyXVcplANJJOhLXdODloHGnddk8C3Yn7QKrdwzCZIn8jQY/tOV8eAug66RN57Vk8DQuN&#10;c1L4tHpxX15/J9TLH8TiF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gWy/QDECAABoBAAADgAAAAAAAAAAAAAA&#10;AAAuAgAAZHJzL2Uyb0RvYy54bWxQSwECLQAUAAYACAAAACEAmmo2HeIAAAANAQAADwAAAAAAAAAA&#10;AAAAAACLBAAAZHJzL2Rvd25yZXYueG1sUEsFBgAAAAAEAAQA8wAAAJoFAAAAAA==&#10;" filled="f" stroked="f">
              <v:textbox inset="0,0,0,0">
                <w:txbxContent>
                  <w:p w14:paraId="1F4A78BE"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+44 (0)1223 553311</w:t>
                    </w:r>
                  </w:p>
                  <w:p w14:paraId="0706CAA3" w14:textId="77777777" w:rsidR="008654CD" w:rsidRPr="00196D9D" w:rsidRDefault="008654CD" w:rsidP="008654CD">
                    <w:pPr>
                      <w:ind w:left="-142" w:firstLine="142"/>
                      <w:rPr>
                        <w:spacing w:val="-6"/>
                        <w:kern w:val="16"/>
                        <w:sz w:val="16"/>
                        <w:szCs w:val="16"/>
                        <w:lang w:val="en-US"/>
                      </w:rPr>
                    </w:pPr>
                    <w:r w:rsidRPr="00196D9D">
                      <w:rPr>
                        <w:spacing w:val="-6"/>
                        <w:kern w:val="16"/>
                        <w:sz w:val="16"/>
                        <w:szCs w:val="16"/>
                        <w:lang w:val="en-US"/>
                      </w:rPr>
                      <w:t>info@cambridgeassessment.org.uk</w:t>
                    </w:r>
                  </w:p>
                  <w:p w14:paraId="2A988D98" w14:textId="77777777" w:rsidR="008654CD" w:rsidRPr="00E4145A" w:rsidRDefault="008654CD" w:rsidP="008654CD">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74112" behindDoc="0" locked="0" layoutInCell="1" allowOverlap="1" wp14:anchorId="4F1F972B" wp14:editId="09F7263D">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42405F1"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504A698"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E781053" w14:textId="77777777" w:rsidR="008654CD" w:rsidRPr="00196D9D" w:rsidRDefault="008654CD" w:rsidP="008654C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F972B" id="Text Box 27" o:spid="_x0000_s1037" type="#_x0000_t202" style="position:absolute;margin-left:590.6pt;margin-top:1553.8pt;width:273.85pt;height:13.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kcwMQIAAGgEAAAOAAAAZHJzL2Uyb0RvYy54bWysVN9v2jAQfp+0/8Hy+wiwddCIULFWTJNQ&#10;WwmqPhvHJtFsn2cbEvbX7+wktOv2NO3FXM6f78f33bG4abUiJ+F8Daagk9GYEmE4lLU5FPRpt/4w&#10;p8QHZkqmwIiCnoWnN8v37xaNzcUUKlClcASDGJ83tqBVCDbPMs8roZkfgRUGLyU4zQJ+ukNWOtZg&#10;dK2y6Xj8OWvAldYBF96j9667pMsUX0rBw4OUXgSiCoq1hXS6dO7jmS0XLD84Zqua92Wwf6hCs9pg&#10;0kuoOxYYObr6j1C65g48yDDioDOQsuYi9YDdTMZvutlWzIrUC5Lj7YUm///C8vvToyN1WdDpjBLD&#10;NGq0E20gX6Al6EJ+GutzhG0tAkOLftQ59ertBvh3j5DsFaZ74BEd+Wil0/EXOyX4ECU4X2iPaTg6&#10;P36azebXV5RwvJvMxvPJVcybvby2zoevAjSJRkEdypoqYKeNDx10gMRkBta1UuhnuTK/OTBm5xFp&#10;NvrXsfqu4GiFdt8mRq6H7vdQnrF5B934eMvXNRayYT48Mofzgm3hDoQHPKSCpqDQW5RU4H7+zR/x&#10;KCPeUtLg/BXU/zgyJyhR3wwKHId1MNxg7AfDHPUt4EhPcLssTyY+cEENpnSgn3E1VjELXjHDMVdB&#10;w2Dehm4LcLW4WK0SCEfSsrAxW8sHjSOtu/aZOdtzH1C1exgmk+VvJOiwHeerYwBZJ30irx2L/bDg&#10;OCeF+9WL+/L6O6Fe/iCWv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CkGRzAxAgAAaAQAAA4AAAAAAAAAAAAA&#10;AAAALgIAAGRycy9lMm9Eb2MueG1sUEsBAi0AFAAGAAgAAAAhAH/qQ07jAAAADwEAAA8AAAAAAAAA&#10;AAAAAAAAiwQAAGRycy9kb3ducmV2LnhtbFBLBQYAAAAABAAEAPMAAACbBQAAAAA=&#10;" filled="f" stroked="f">
              <v:textbox inset="0,0,0,0">
                <w:txbxContent>
                  <w:p w14:paraId="042405F1"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504A698" w14:textId="77777777" w:rsidR="008654CD" w:rsidRPr="006311DA" w:rsidRDefault="008654CD" w:rsidP="008654C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E781053" w14:textId="77777777" w:rsidR="008654CD" w:rsidRPr="00196D9D" w:rsidRDefault="008654CD" w:rsidP="008654CD">
                    <w:pPr>
                      <w:ind w:left="-142" w:firstLine="142"/>
                      <w:rPr>
                        <w:spacing w:val="-4"/>
                        <w:sz w:val="15"/>
                        <w:szCs w:val="16"/>
                      </w:rPr>
                    </w:pPr>
                  </w:p>
                </w:txbxContent>
              </v:textbox>
              <w10:wrap anchorx="page" anchory="page"/>
            </v:shape>
          </w:pict>
        </mc:Fallback>
      </mc:AlternateContent>
    </w:r>
    <w:r>
      <w:tab/>
      <w:t xml:space="preserve">Planning Support </w:t>
    </w:r>
    <w:sdt>
      <w:sdtPr>
        <w:id w:val="2100986816"/>
        <w:docPartObj>
          <w:docPartGallery w:val="Watermarks"/>
          <w:docPartUnique/>
        </w:docPartObj>
      </w:sdtPr>
      <w:sdtContent/>
    </w:sdt>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AA2E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F41F5"/>
    <w:multiLevelType w:val="multilevel"/>
    <w:tmpl w:val="35C8893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A7C8C"/>
    <w:multiLevelType w:val="multilevel"/>
    <w:tmpl w:val="9BB88F78"/>
    <w:lvl w:ilvl="0">
      <w:start w:val="1"/>
      <w:numFmt w:val="bullet"/>
      <w:lvlText w:val="●"/>
      <w:lvlJc w:val="left"/>
      <w:pPr>
        <w:tabs>
          <w:tab w:val="num" w:pos="720"/>
        </w:tabs>
        <w:ind w:left="720" w:hanging="720"/>
      </w:pPr>
      <w:rPr>
        <w:rFonts w:ascii="Arial" w:hAnsi="Arial" w:cs="Arial" w:hint="default"/>
        <w:sz w:val="18"/>
        <w:szCs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5927D2A"/>
    <w:multiLevelType w:val="multilevel"/>
    <w:tmpl w:val="C6229938"/>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11CF6"/>
    <w:multiLevelType w:val="hybridMultilevel"/>
    <w:tmpl w:val="5B962596"/>
    <w:lvl w:ilvl="0" w:tplc="4EC67970">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F12F77"/>
    <w:multiLevelType w:val="hybridMultilevel"/>
    <w:tmpl w:val="11183A86"/>
    <w:lvl w:ilvl="0" w:tplc="99806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DE75E2"/>
    <w:multiLevelType w:val="hybridMultilevel"/>
    <w:tmpl w:val="F14ED5E8"/>
    <w:lvl w:ilvl="0" w:tplc="A816D268">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9250C7"/>
    <w:multiLevelType w:val="hybridMultilevel"/>
    <w:tmpl w:val="068809A6"/>
    <w:lvl w:ilvl="0" w:tplc="7BEEB5EC">
      <w:start w:val="1"/>
      <w:numFmt w:val="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B3081A"/>
    <w:multiLevelType w:val="hybridMultilevel"/>
    <w:tmpl w:val="2A321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22"/>
  </w:num>
  <w:num w:numId="5">
    <w:abstractNumId w:val="35"/>
  </w:num>
  <w:num w:numId="6">
    <w:abstractNumId w:val="21"/>
  </w:num>
  <w:num w:numId="7">
    <w:abstractNumId w:val="19"/>
  </w:num>
  <w:num w:numId="8">
    <w:abstractNumId w:val="1"/>
  </w:num>
  <w:num w:numId="9">
    <w:abstractNumId w:val="28"/>
  </w:num>
  <w:num w:numId="10">
    <w:abstractNumId w:val="5"/>
  </w:num>
  <w:num w:numId="11">
    <w:abstractNumId w:val="30"/>
  </w:num>
  <w:num w:numId="12">
    <w:abstractNumId w:val="27"/>
  </w:num>
  <w:num w:numId="13">
    <w:abstractNumId w:val="26"/>
  </w:num>
  <w:num w:numId="14">
    <w:abstractNumId w:val="15"/>
  </w:num>
  <w:num w:numId="15">
    <w:abstractNumId w:val="10"/>
  </w:num>
  <w:num w:numId="16">
    <w:abstractNumId w:val="17"/>
  </w:num>
  <w:num w:numId="17">
    <w:abstractNumId w:val="23"/>
  </w:num>
  <w:num w:numId="18">
    <w:abstractNumId w:val="29"/>
  </w:num>
  <w:num w:numId="19">
    <w:abstractNumId w:val="18"/>
  </w:num>
  <w:num w:numId="20">
    <w:abstractNumId w:val="31"/>
  </w:num>
  <w:num w:numId="21">
    <w:abstractNumId w:val="13"/>
  </w:num>
  <w:num w:numId="22">
    <w:abstractNumId w:val="0"/>
  </w:num>
  <w:num w:numId="23">
    <w:abstractNumId w:val="14"/>
  </w:num>
  <w:num w:numId="24">
    <w:abstractNumId w:val="32"/>
  </w:num>
  <w:num w:numId="25">
    <w:abstractNumId w:val="33"/>
  </w:num>
  <w:num w:numId="26">
    <w:abstractNumId w:val="18"/>
    <w:lvlOverride w:ilvl="0">
      <w:startOverride w:val="1"/>
    </w:lvlOverride>
  </w:num>
  <w:num w:numId="27">
    <w:abstractNumId w:val="18"/>
  </w:num>
  <w:num w:numId="28">
    <w:abstractNumId w:val="12"/>
  </w:num>
  <w:num w:numId="29">
    <w:abstractNumId w:val="25"/>
  </w:num>
  <w:num w:numId="30">
    <w:abstractNumId w:val="7"/>
  </w:num>
  <w:num w:numId="31">
    <w:abstractNumId w:val="11"/>
  </w:num>
  <w:num w:numId="32">
    <w:abstractNumId w:val="8"/>
  </w:num>
  <w:num w:numId="33">
    <w:abstractNumId w:val="6"/>
  </w:num>
  <w:num w:numId="34">
    <w:abstractNumId w:val="4"/>
  </w:num>
  <w:num w:numId="35">
    <w:abstractNumId w:val="34"/>
  </w:num>
  <w:num w:numId="36">
    <w:abstractNumId w:val="24"/>
  </w:num>
  <w:num w:numId="37">
    <w:abstractNumId w:val="1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5ABC"/>
    <w:rsid w:val="00006F02"/>
    <w:rsid w:val="00015180"/>
    <w:rsid w:val="000172C0"/>
    <w:rsid w:val="00020D4A"/>
    <w:rsid w:val="00021B46"/>
    <w:rsid w:val="00025C30"/>
    <w:rsid w:val="00045EA8"/>
    <w:rsid w:val="00051C09"/>
    <w:rsid w:val="000524AB"/>
    <w:rsid w:val="00056942"/>
    <w:rsid w:val="00064560"/>
    <w:rsid w:val="00082524"/>
    <w:rsid w:val="0008469E"/>
    <w:rsid w:val="0008489C"/>
    <w:rsid w:val="00084D86"/>
    <w:rsid w:val="000913E5"/>
    <w:rsid w:val="0009636E"/>
    <w:rsid w:val="00096C3A"/>
    <w:rsid w:val="000B0FB4"/>
    <w:rsid w:val="000B2C05"/>
    <w:rsid w:val="000B79EF"/>
    <w:rsid w:val="000C363E"/>
    <w:rsid w:val="000D188B"/>
    <w:rsid w:val="000D1F7A"/>
    <w:rsid w:val="000D2DDD"/>
    <w:rsid w:val="000E01FC"/>
    <w:rsid w:val="000E513C"/>
    <w:rsid w:val="000F5545"/>
    <w:rsid w:val="00106DCB"/>
    <w:rsid w:val="00120F54"/>
    <w:rsid w:val="001346C3"/>
    <w:rsid w:val="00140D6B"/>
    <w:rsid w:val="001446EE"/>
    <w:rsid w:val="00162BB5"/>
    <w:rsid w:val="001642E2"/>
    <w:rsid w:val="00166577"/>
    <w:rsid w:val="001817E9"/>
    <w:rsid w:val="001943EA"/>
    <w:rsid w:val="00194BCE"/>
    <w:rsid w:val="00195107"/>
    <w:rsid w:val="00196439"/>
    <w:rsid w:val="001979C9"/>
    <w:rsid w:val="00197C8F"/>
    <w:rsid w:val="001B1345"/>
    <w:rsid w:val="001D7315"/>
    <w:rsid w:val="001E5A0A"/>
    <w:rsid w:val="0020083F"/>
    <w:rsid w:val="00201B4A"/>
    <w:rsid w:val="00202B75"/>
    <w:rsid w:val="0020485B"/>
    <w:rsid w:val="002078B9"/>
    <w:rsid w:val="002102DA"/>
    <w:rsid w:val="00222074"/>
    <w:rsid w:val="002304A6"/>
    <w:rsid w:val="00231A57"/>
    <w:rsid w:val="002320C4"/>
    <w:rsid w:val="002357DE"/>
    <w:rsid w:val="0025185F"/>
    <w:rsid w:val="00260F79"/>
    <w:rsid w:val="00260F8F"/>
    <w:rsid w:val="002615EB"/>
    <w:rsid w:val="00262937"/>
    <w:rsid w:val="00270C69"/>
    <w:rsid w:val="00290117"/>
    <w:rsid w:val="002A2E96"/>
    <w:rsid w:val="002A64A6"/>
    <w:rsid w:val="002A68DA"/>
    <w:rsid w:val="002C0707"/>
    <w:rsid w:val="002D15E2"/>
    <w:rsid w:val="002D1CED"/>
    <w:rsid w:val="002D21E1"/>
    <w:rsid w:val="002D35A8"/>
    <w:rsid w:val="002D5DD5"/>
    <w:rsid w:val="002D7E91"/>
    <w:rsid w:val="002D7E99"/>
    <w:rsid w:val="002E20AB"/>
    <w:rsid w:val="002E7FFC"/>
    <w:rsid w:val="002F75F1"/>
    <w:rsid w:val="0030039B"/>
    <w:rsid w:val="003023EF"/>
    <w:rsid w:val="00304B02"/>
    <w:rsid w:val="00307BF8"/>
    <w:rsid w:val="00310263"/>
    <w:rsid w:val="00311842"/>
    <w:rsid w:val="00326C3C"/>
    <w:rsid w:val="003371F8"/>
    <w:rsid w:val="0035484F"/>
    <w:rsid w:val="00363D55"/>
    <w:rsid w:val="00370B93"/>
    <w:rsid w:val="00374335"/>
    <w:rsid w:val="003811CA"/>
    <w:rsid w:val="00382AEA"/>
    <w:rsid w:val="00387561"/>
    <w:rsid w:val="00390B84"/>
    <w:rsid w:val="003A79CB"/>
    <w:rsid w:val="003B515A"/>
    <w:rsid w:val="003C37DC"/>
    <w:rsid w:val="003C4A4E"/>
    <w:rsid w:val="003C5340"/>
    <w:rsid w:val="003D4476"/>
    <w:rsid w:val="003E4171"/>
    <w:rsid w:val="003E7045"/>
    <w:rsid w:val="003F0A33"/>
    <w:rsid w:val="003F660D"/>
    <w:rsid w:val="003F66DC"/>
    <w:rsid w:val="0040218F"/>
    <w:rsid w:val="00407674"/>
    <w:rsid w:val="00412008"/>
    <w:rsid w:val="00421598"/>
    <w:rsid w:val="0042700D"/>
    <w:rsid w:val="00430A4E"/>
    <w:rsid w:val="004338B2"/>
    <w:rsid w:val="004370F5"/>
    <w:rsid w:val="00452B6E"/>
    <w:rsid w:val="004534B1"/>
    <w:rsid w:val="00463E78"/>
    <w:rsid w:val="0046436F"/>
    <w:rsid w:val="0047671B"/>
    <w:rsid w:val="00490930"/>
    <w:rsid w:val="004A57D1"/>
    <w:rsid w:val="004B365A"/>
    <w:rsid w:val="004C4155"/>
    <w:rsid w:val="004D3173"/>
    <w:rsid w:val="004D3738"/>
    <w:rsid w:val="004D4882"/>
    <w:rsid w:val="004E066E"/>
    <w:rsid w:val="004E3128"/>
    <w:rsid w:val="004F0EEF"/>
    <w:rsid w:val="004F2CAB"/>
    <w:rsid w:val="004F4B05"/>
    <w:rsid w:val="004F79BE"/>
    <w:rsid w:val="00501070"/>
    <w:rsid w:val="005012E0"/>
    <w:rsid w:val="005016EA"/>
    <w:rsid w:val="00504773"/>
    <w:rsid w:val="005071FB"/>
    <w:rsid w:val="00510346"/>
    <w:rsid w:val="00510BE0"/>
    <w:rsid w:val="0051526F"/>
    <w:rsid w:val="00522C67"/>
    <w:rsid w:val="00525BCC"/>
    <w:rsid w:val="00533DA9"/>
    <w:rsid w:val="00536F8A"/>
    <w:rsid w:val="00540437"/>
    <w:rsid w:val="00547C6B"/>
    <w:rsid w:val="005563ED"/>
    <w:rsid w:val="005600F7"/>
    <w:rsid w:val="00563ECC"/>
    <w:rsid w:val="00565BAD"/>
    <w:rsid w:val="005712EA"/>
    <w:rsid w:val="00571C1B"/>
    <w:rsid w:val="00580171"/>
    <w:rsid w:val="00593B65"/>
    <w:rsid w:val="005944CC"/>
    <w:rsid w:val="005967CA"/>
    <w:rsid w:val="005978D3"/>
    <w:rsid w:val="005A0779"/>
    <w:rsid w:val="005A3BB8"/>
    <w:rsid w:val="005A4218"/>
    <w:rsid w:val="005A616F"/>
    <w:rsid w:val="005B1495"/>
    <w:rsid w:val="005C2994"/>
    <w:rsid w:val="005C3A38"/>
    <w:rsid w:val="005C63CA"/>
    <w:rsid w:val="005C7602"/>
    <w:rsid w:val="005F3A1D"/>
    <w:rsid w:val="005F4D14"/>
    <w:rsid w:val="00602F95"/>
    <w:rsid w:val="00611C92"/>
    <w:rsid w:val="00614635"/>
    <w:rsid w:val="00614CC1"/>
    <w:rsid w:val="00617B7C"/>
    <w:rsid w:val="00621AC1"/>
    <w:rsid w:val="00630E52"/>
    <w:rsid w:val="0063707B"/>
    <w:rsid w:val="00642DDB"/>
    <w:rsid w:val="006445E4"/>
    <w:rsid w:val="00645569"/>
    <w:rsid w:val="006602A6"/>
    <w:rsid w:val="006679CF"/>
    <w:rsid w:val="00671A43"/>
    <w:rsid w:val="0068795F"/>
    <w:rsid w:val="006901E6"/>
    <w:rsid w:val="00694027"/>
    <w:rsid w:val="00694906"/>
    <w:rsid w:val="00695C4B"/>
    <w:rsid w:val="006A3F6B"/>
    <w:rsid w:val="006A47CE"/>
    <w:rsid w:val="006A4C92"/>
    <w:rsid w:val="006A6BA7"/>
    <w:rsid w:val="006B445F"/>
    <w:rsid w:val="006B4AEC"/>
    <w:rsid w:val="006B548D"/>
    <w:rsid w:val="006C2116"/>
    <w:rsid w:val="006C36EB"/>
    <w:rsid w:val="006D46EA"/>
    <w:rsid w:val="00701799"/>
    <w:rsid w:val="00704938"/>
    <w:rsid w:val="00705297"/>
    <w:rsid w:val="00715FB0"/>
    <w:rsid w:val="00722E2C"/>
    <w:rsid w:val="0072686F"/>
    <w:rsid w:val="00731EAD"/>
    <w:rsid w:val="00733CC5"/>
    <w:rsid w:val="007357E7"/>
    <w:rsid w:val="00735C3F"/>
    <w:rsid w:val="00742206"/>
    <w:rsid w:val="00743EF3"/>
    <w:rsid w:val="00752996"/>
    <w:rsid w:val="007529C9"/>
    <w:rsid w:val="00757AA1"/>
    <w:rsid w:val="00771BD0"/>
    <w:rsid w:val="00772E64"/>
    <w:rsid w:val="00773C10"/>
    <w:rsid w:val="00781B45"/>
    <w:rsid w:val="00781E04"/>
    <w:rsid w:val="0078337B"/>
    <w:rsid w:val="00790394"/>
    <w:rsid w:val="007956DF"/>
    <w:rsid w:val="00795B02"/>
    <w:rsid w:val="007A265C"/>
    <w:rsid w:val="007C01C4"/>
    <w:rsid w:val="007C4192"/>
    <w:rsid w:val="007C7470"/>
    <w:rsid w:val="00812B22"/>
    <w:rsid w:val="0083395B"/>
    <w:rsid w:val="00840176"/>
    <w:rsid w:val="008423BB"/>
    <w:rsid w:val="0084278D"/>
    <w:rsid w:val="008526B8"/>
    <w:rsid w:val="00853EBC"/>
    <w:rsid w:val="00854C1C"/>
    <w:rsid w:val="008564AC"/>
    <w:rsid w:val="0086523A"/>
    <w:rsid w:val="008654CD"/>
    <w:rsid w:val="00870549"/>
    <w:rsid w:val="00872447"/>
    <w:rsid w:val="0087290B"/>
    <w:rsid w:val="00874F3D"/>
    <w:rsid w:val="008762F5"/>
    <w:rsid w:val="00887487"/>
    <w:rsid w:val="00895CA9"/>
    <w:rsid w:val="008A5F72"/>
    <w:rsid w:val="008A6D36"/>
    <w:rsid w:val="008B4701"/>
    <w:rsid w:val="008B5AA7"/>
    <w:rsid w:val="008C172C"/>
    <w:rsid w:val="008C5EF5"/>
    <w:rsid w:val="008C7E56"/>
    <w:rsid w:val="008D1FF8"/>
    <w:rsid w:val="008D5E15"/>
    <w:rsid w:val="008D7487"/>
    <w:rsid w:val="008E23E6"/>
    <w:rsid w:val="008E5389"/>
    <w:rsid w:val="008E5CF2"/>
    <w:rsid w:val="008E6BA9"/>
    <w:rsid w:val="008F068A"/>
    <w:rsid w:val="008F2837"/>
    <w:rsid w:val="009002FD"/>
    <w:rsid w:val="00901C0A"/>
    <w:rsid w:val="00905F92"/>
    <w:rsid w:val="00906BAF"/>
    <w:rsid w:val="0090708C"/>
    <w:rsid w:val="00917062"/>
    <w:rsid w:val="009206BF"/>
    <w:rsid w:val="0092784C"/>
    <w:rsid w:val="009308D2"/>
    <w:rsid w:val="00931F4C"/>
    <w:rsid w:val="00933706"/>
    <w:rsid w:val="009338B6"/>
    <w:rsid w:val="00934995"/>
    <w:rsid w:val="0094083A"/>
    <w:rsid w:val="009645F5"/>
    <w:rsid w:val="00967A9F"/>
    <w:rsid w:val="009701AB"/>
    <w:rsid w:val="009802E9"/>
    <w:rsid w:val="00987AB1"/>
    <w:rsid w:val="009A4CB1"/>
    <w:rsid w:val="009B29CF"/>
    <w:rsid w:val="009F5114"/>
    <w:rsid w:val="00A152B0"/>
    <w:rsid w:val="00A175CA"/>
    <w:rsid w:val="00A1791F"/>
    <w:rsid w:val="00A26E97"/>
    <w:rsid w:val="00A4379A"/>
    <w:rsid w:val="00A44976"/>
    <w:rsid w:val="00A564D5"/>
    <w:rsid w:val="00A64F07"/>
    <w:rsid w:val="00A819FC"/>
    <w:rsid w:val="00A83ACE"/>
    <w:rsid w:val="00A849BD"/>
    <w:rsid w:val="00A879B0"/>
    <w:rsid w:val="00A91B49"/>
    <w:rsid w:val="00A95267"/>
    <w:rsid w:val="00AA00E9"/>
    <w:rsid w:val="00AA4932"/>
    <w:rsid w:val="00AB02A8"/>
    <w:rsid w:val="00AB567F"/>
    <w:rsid w:val="00AC65AA"/>
    <w:rsid w:val="00AD4E0C"/>
    <w:rsid w:val="00AD518E"/>
    <w:rsid w:val="00AE05E6"/>
    <w:rsid w:val="00AE1D10"/>
    <w:rsid w:val="00AF746C"/>
    <w:rsid w:val="00B00D4F"/>
    <w:rsid w:val="00B01393"/>
    <w:rsid w:val="00B11804"/>
    <w:rsid w:val="00B11FB6"/>
    <w:rsid w:val="00B17A2D"/>
    <w:rsid w:val="00B44603"/>
    <w:rsid w:val="00B47123"/>
    <w:rsid w:val="00B47FB6"/>
    <w:rsid w:val="00B6171C"/>
    <w:rsid w:val="00B64C90"/>
    <w:rsid w:val="00B74211"/>
    <w:rsid w:val="00B8512A"/>
    <w:rsid w:val="00B85651"/>
    <w:rsid w:val="00B90187"/>
    <w:rsid w:val="00B97027"/>
    <w:rsid w:val="00BA1AA0"/>
    <w:rsid w:val="00BA22C8"/>
    <w:rsid w:val="00BA77E9"/>
    <w:rsid w:val="00BB1C34"/>
    <w:rsid w:val="00BB5E63"/>
    <w:rsid w:val="00BC1184"/>
    <w:rsid w:val="00BC2B91"/>
    <w:rsid w:val="00BC55C6"/>
    <w:rsid w:val="00BC5903"/>
    <w:rsid w:val="00BE46C9"/>
    <w:rsid w:val="00BE6AC8"/>
    <w:rsid w:val="00BE7739"/>
    <w:rsid w:val="00BF3546"/>
    <w:rsid w:val="00BF3BA4"/>
    <w:rsid w:val="00BF7AFD"/>
    <w:rsid w:val="00C11669"/>
    <w:rsid w:val="00C2470F"/>
    <w:rsid w:val="00C53A5F"/>
    <w:rsid w:val="00C54011"/>
    <w:rsid w:val="00C57A73"/>
    <w:rsid w:val="00C66776"/>
    <w:rsid w:val="00C87DCF"/>
    <w:rsid w:val="00C9219C"/>
    <w:rsid w:val="00C950B4"/>
    <w:rsid w:val="00C9588B"/>
    <w:rsid w:val="00CA5244"/>
    <w:rsid w:val="00CA77EE"/>
    <w:rsid w:val="00CC7A4C"/>
    <w:rsid w:val="00CC7BAC"/>
    <w:rsid w:val="00CF4497"/>
    <w:rsid w:val="00CF4C2B"/>
    <w:rsid w:val="00CF5E55"/>
    <w:rsid w:val="00D0775A"/>
    <w:rsid w:val="00D1702C"/>
    <w:rsid w:val="00D23FF7"/>
    <w:rsid w:val="00D316C4"/>
    <w:rsid w:val="00D31748"/>
    <w:rsid w:val="00D34188"/>
    <w:rsid w:val="00D37DF5"/>
    <w:rsid w:val="00D405EB"/>
    <w:rsid w:val="00D56687"/>
    <w:rsid w:val="00D56BC4"/>
    <w:rsid w:val="00D57403"/>
    <w:rsid w:val="00D62927"/>
    <w:rsid w:val="00D6371D"/>
    <w:rsid w:val="00D66A53"/>
    <w:rsid w:val="00D81CFF"/>
    <w:rsid w:val="00D9383A"/>
    <w:rsid w:val="00D9477F"/>
    <w:rsid w:val="00DB5778"/>
    <w:rsid w:val="00DB58A4"/>
    <w:rsid w:val="00DC05B4"/>
    <w:rsid w:val="00DD11EB"/>
    <w:rsid w:val="00DD437D"/>
    <w:rsid w:val="00DD4AAB"/>
    <w:rsid w:val="00DE0F88"/>
    <w:rsid w:val="00DE3A69"/>
    <w:rsid w:val="00DE41DB"/>
    <w:rsid w:val="00DE5285"/>
    <w:rsid w:val="00DF46CE"/>
    <w:rsid w:val="00E039DF"/>
    <w:rsid w:val="00E048CF"/>
    <w:rsid w:val="00E04D19"/>
    <w:rsid w:val="00E126FA"/>
    <w:rsid w:val="00E15927"/>
    <w:rsid w:val="00E16A07"/>
    <w:rsid w:val="00E21F4F"/>
    <w:rsid w:val="00E46C0B"/>
    <w:rsid w:val="00E474E7"/>
    <w:rsid w:val="00E53F91"/>
    <w:rsid w:val="00E54D8C"/>
    <w:rsid w:val="00E64809"/>
    <w:rsid w:val="00E6506C"/>
    <w:rsid w:val="00E706F3"/>
    <w:rsid w:val="00E767BE"/>
    <w:rsid w:val="00E80060"/>
    <w:rsid w:val="00EA178F"/>
    <w:rsid w:val="00EA2D81"/>
    <w:rsid w:val="00EA661F"/>
    <w:rsid w:val="00EB1316"/>
    <w:rsid w:val="00EB27CD"/>
    <w:rsid w:val="00EB3645"/>
    <w:rsid w:val="00EB46D4"/>
    <w:rsid w:val="00EC08B7"/>
    <w:rsid w:val="00ED63B2"/>
    <w:rsid w:val="00ED7CA1"/>
    <w:rsid w:val="00EE05C5"/>
    <w:rsid w:val="00EE1DA0"/>
    <w:rsid w:val="00EE4465"/>
    <w:rsid w:val="00EE7F04"/>
    <w:rsid w:val="00EF0B2E"/>
    <w:rsid w:val="00EF43F4"/>
    <w:rsid w:val="00F03DF6"/>
    <w:rsid w:val="00F15E52"/>
    <w:rsid w:val="00F20FB2"/>
    <w:rsid w:val="00F35AE9"/>
    <w:rsid w:val="00F37DD8"/>
    <w:rsid w:val="00F40695"/>
    <w:rsid w:val="00F41F66"/>
    <w:rsid w:val="00F47842"/>
    <w:rsid w:val="00F55D52"/>
    <w:rsid w:val="00F655E6"/>
    <w:rsid w:val="00F7309E"/>
    <w:rsid w:val="00F7378F"/>
    <w:rsid w:val="00F74D2C"/>
    <w:rsid w:val="00F87604"/>
    <w:rsid w:val="00F93CFD"/>
    <w:rsid w:val="00F96A5B"/>
    <w:rsid w:val="00FA48B1"/>
    <w:rsid w:val="00FA500D"/>
    <w:rsid w:val="00FA7936"/>
    <w:rsid w:val="00FB0DE4"/>
    <w:rsid w:val="00FB14A2"/>
    <w:rsid w:val="00FB3670"/>
    <w:rsid w:val="00FB5625"/>
    <w:rsid w:val="00FC069C"/>
    <w:rsid w:val="00FC14D6"/>
    <w:rsid w:val="00FC2D0A"/>
    <w:rsid w:val="00FC51EE"/>
    <w:rsid w:val="00FD2B09"/>
    <w:rsid w:val="00FD3257"/>
    <w:rsid w:val="00FD6D6C"/>
    <w:rsid w:val="00FD7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CB8E69"/>
  <w15:docId w15:val="{FAE70899-D852-4762-9EFE-FBDAD11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CA5244"/>
    <w:pPr>
      <w:keepNext/>
      <w:keepLines/>
      <w:spacing w:before="240" w:after="0"/>
      <w:outlineLvl w:val="0"/>
    </w:pPr>
    <w:rPr>
      <w:rFonts w:eastAsia="Times New Roman"/>
      <w:b/>
      <w:color w:val="BA4449"/>
      <w:sz w:val="40"/>
      <w:szCs w:val="44"/>
      <w:lang w:eastAsia="en-GB"/>
    </w:rPr>
  </w:style>
  <w:style w:type="paragraph" w:styleId="Heading2">
    <w:name w:val="heading 2"/>
    <w:basedOn w:val="Normal"/>
    <w:next w:val="Normal"/>
    <w:link w:val="Heading2Char"/>
    <w:uiPriority w:val="9"/>
    <w:unhideWhenUsed/>
    <w:qFormat/>
    <w:rsid w:val="00CA5244"/>
    <w:pPr>
      <w:spacing w:after="0" w:line="276" w:lineRule="auto"/>
      <w:outlineLvl w:val="1"/>
    </w:pPr>
    <w:rPr>
      <w:rFonts w:eastAsia="Calibri"/>
      <w:b/>
      <w:color w:val="BA4449"/>
      <w:sz w:val="28"/>
      <w:szCs w:val="24"/>
    </w:rPr>
  </w:style>
  <w:style w:type="paragraph" w:styleId="Heading3">
    <w:name w:val="heading 3"/>
    <w:basedOn w:val="Normal"/>
    <w:next w:val="Normal"/>
    <w:link w:val="Heading3Char"/>
    <w:uiPriority w:val="9"/>
    <w:unhideWhenUsed/>
    <w:qFormat/>
    <w:rsid w:val="00CA5244"/>
    <w:pPr>
      <w:keepNext/>
      <w:keepLines/>
      <w:spacing w:before="40" w:after="120"/>
      <w:outlineLvl w:val="2"/>
    </w:pPr>
    <w:rPr>
      <w:rFonts w:eastAsiaTheme="majorEastAsia" w:cstheme="majorBidi"/>
      <w:b/>
      <w:color w:val="BA4449"/>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CA5244"/>
    <w:rPr>
      <w:rFonts w:ascii="Arial" w:eastAsia="Times New Roman" w:hAnsi="Arial" w:cs="Arial"/>
      <w:b/>
      <w:color w:val="BA4449"/>
      <w:sz w:val="40"/>
      <w:szCs w:val="44"/>
      <w:lang w:eastAsia="en-GB"/>
    </w:rPr>
  </w:style>
  <w:style w:type="character" w:customStyle="1" w:styleId="Heading2Char">
    <w:name w:val="Heading 2 Char"/>
    <w:basedOn w:val="DefaultParagraphFont"/>
    <w:link w:val="Heading2"/>
    <w:uiPriority w:val="9"/>
    <w:rsid w:val="00CA5244"/>
    <w:rPr>
      <w:rFonts w:ascii="Arial" w:eastAsia="Calibri" w:hAnsi="Arial" w:cs="Arial"/>
      <w:b/>
      <w:color w:val="BA4449"/>
      <w:sz w:val="28"/>
      <w:szCs w:val="24"/>
    </w:rPr>
  </w:style>
  <w:style w:type="character" w:customStyle="1" w:styleId="Heading3Char">
    <w:name w:val="Heading 3 Char"/>
    <w:basedOn w:val="DefaultParagraphFont"/>
    <w:link w:val="Heading3"/>
    <w:uiPriority w:val="9"/>
    <w:rsid w:val="00CA5244"/>
    <w:rPr>
      <w:rFonts w:ascii="Arial" w:eastAsiaTheme="majorEastAsia" w:hAnsi="Arial" w:cstheme="majorBidi"/>
      <w:b/>
      <w:color w:val="BA4449"/>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202B75"/>
    <w:pPr>
      <w:numPr>
        <w:numId w:val="19"/>
      </w:numPr>
    </w:pPr>
  </w:style>
  <w:style w:type="paragraph" w:customStyle="1" w:styleId="Default">
    <w:name w:val="Default"/>
    <w:rsid w:val="00F55D52"/>
    <w:pPr>
      <w:autoSpaceDE w:val="0"/>
      <w:autoSpaceDN w:val="0"/>
      <w:adjustRightInd w:val="0"/>
      <w:spacing w:after="0" w:line="240" w:lineRule="auto"/>
    </w:pPr>
    <w:rPr>
      <w:rFonts w:ascii="Arial" w:hAnsi="Arial" w:cs="Arial"/>
      <w:color w:val="000000"/>
      <w:sz w:val="24"/>
      <w:szCs w:val="24"/>
    </w:rPr>
  </w:style>
  <w:style w:type="character" w:customStyle="1" w:styleId="A10">
    <w:name w:val="A10"/>
    <w:uiPriority w:val="99"/>
    <w:rsid w:val="00522C67"/>
    <w:rPr>
      <w:rFonts w:cs="Myriad Pro Light"/>
      <w:color w:val="0000FF"/>
      <w:sz w:val="20"/>
      <w:szCs w:val="20"/>
      <w:u w:val="single"/>
    </w:rPr>
  </w:style>
  <w:style w:type="paragraph" w:customStyle="1" w:styleId="Pa10">
    <w:name w:val="Pa10"/>
    <w:basedOn w:val="Default"/>
    <w:next w:val="Default"/>
    <w:uiPriority w:val="99"/>
    <w:rsid w:val="00260F79"/>
    <w:pPr>
      <w:spacing w:line="201" w:lineRule="atLeast"/>
    </w:pPr>
    <w:rPr>
      <w:rFonts w:ascii="Myriad Pro Light" w:hAnsi="Myriad Pro Light" w:cstheme="minorBidi"/>
      <w:color w:val="auto"/>
    </w:rPr>
  </w:style>
  <w:style w:type="paragraph" w:customStyle="1" w:styleId="smallprint">
    <w:name w:val="small print"/>
    <w:basedOn w:val="Normal"/>
    <w:link w:val="smallprintChar"/>
    <w:qFormat/>
    <w:rsid w:val="00701799"/>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701799"/>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2D21E1"/>
    <w:rPr>
      <w:color w:val="605E5C"/>
      <w:shd w:val="clear" w:color="auto" w:fill="E1DFDD"/>
    </w:rPr>
  </w:style>
  <w:style w:type="character" w:customStyle="1" w:styleId="normaltextrun">
    <w:name w:val="normaltextrun"/>
    <w:basedOn w:val="DefaultParagraphFont"/>
    <w:rsid w:val="00CA77EE"/>
  </w:style>
  <w:style w:type="paragraph" w:customStyle="1" w:styleId="p1">
    <w:name w:val="p1"/>
    <w:basedOn w:val="Normal"/>
    <w:uiPriority w:val="22"/>
    <w:unhideWhenUsed/>
    <w:rsid w:val="008654CD"/>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8654CD"/>
    <w:rPr>
      <w:rFonts w:ascii="Arial" w:hAnsi="Arial"/>
      <w:sz w:val="22"/>
    </w:rPr>
  </w:style>
  <w:style w:type="paragraph" w:customStyle="1" w:styleId="Pa2">
    <w:name w:val="Pa2"/>
    <w:basedOn w:val="Normal"/>
    <w:next w:val="Normal"/>
    <w:rsid w:val="008654CD"/>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8654CD"/>
    <w:rPr>
      <w:rFonts w:cs="Myriad Pro Light"/>
      <w:color w:val="000000"/>
      <w:sz w:val="16"/>
      <w:szCs w:val="16"/>
    </w:rPr>
  </w:style>
  <w:style w:type="character" w:customStyle="1" w:styleId="A2">
    <w:name w:val="A2"/>
    <w:uiPriority w:val="99"/>
    <w:rsid w:val="008654CD"/>
    <w:rPr>
      <w:rFonts w:cs="Myriad Pro Light"/>
      <w:color w:val="0000FF"/>
      <w:sz w:val="16"/>
      <w:szCs w:val="16"/>
      <w:u w:val="single"/>
    </w:rPr>
  </w:style>
  <w:style w:type="paragraph" w:customStyle="1" w:styleId="Pa3">
    <w:name w:val="Pa3"/>
    <w:basedOn w:val="Normal"/>
    <w:next w:val="Normal"/>
    <w:rsid w:val="008654CD"/>
    <w:pPr>
      <w:suppressAutoHyphens/>
      <w:autoSpaceDE w:val="0"/>
      <w:autoSpaceDN w:val="0"/>
      <w:spacing w:after="0" w:line="121" w:lineRule="atLeast"/>
      <w:textAlignment w:val="baseline"/>
    </w:pPr>
    <w:rPr>
      <w:rFonts w:ascii="Myriad Pro Light" w:eastAsia="Calibri" w:hAnsi="Myriad Pro Ligh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gateway-science-suite-combined-science-a-j250-from-2016/" TargetMode="External"/><Relationship Id="rId26" Type="http://schemas.openxmlformats.org/officeDocument/2006/relationships/hyperlink" Target="https://pbiol.rsb.org.uk/cells-to-systems/cell-division/investigating-mitosis-in-a-root-tip-squash" TargetMode="External"/><Relationship Id="rId39" Type="http://schemas.openxmlformats.org/officeDocument/2006/relationships/hyperlink" Target="https://www.youtube.com/watch?v=L-osEc07vMs" TargetMode="External"/><Relationship Id="rId21" Type="http://schemas.openxmlformats.org/officeDocument/2006/relationships/header" Target="header3.xml"/><Relationship Id="rId34" Type="http://schemas.openxmlformats.org/officeDocument/2006/relationships/hyperlink" Target="http://www.npr.org/sections/health-shots/2014/10/14/346174070/embryonic-stem-cells-restore-vision-in-preliminary-human-test" TargetMode="External"/><Relationship Id="rId42" Type="http://schemas.openxmlformats.org/officeDocument/2006/relationships/hyperlink" Target="https://classroom.thenational.academy/lessons/active-transport-6mtk2r" TargetMode="External"/><Relationship Id="rId47" Type="http://schemas.openxmlformats.org/officeDocument/2006/relationships/hyperlink" Target="https://classroom.thenational.academy/lessons/stem-cells-and-the-use-of-stem-cells-69gkac" TargetMode="External"/><Relationship Id="rId50" Type="http://schemas.openxmlformats.org/officeDocument/2006/relationships/hyperlink" Target="https://www.bbc.co.uk/bitesize/guides/z3pjsrd/revision/1" TargetMode="External"/><Relationship Id="rId55" Type="http://schemas.openxmlformats.org/officeDocument/2006/relationships/hyperlink" Target="https://www.youtube.com/watch?v=-s5iCoCaofc" TargetMode="External"/><Relationship Id="rId63" Type="http://schemas.openxmlformats.org/officeDocument/2006/relationships/hyperlink" Target="https://ocr.org.uk/rpgbiol4" TargetMode="External"/><Relationship Id="rId68" Type="http://schemas.openxmlformats.org/officeDocument/2006/relationships/hyperlink" Target="http://www.klbict.co.uk/interactive/science/heart.htm" TargetMode="External"/><Relationship Id="rId76" Type="http://schemas.openxmlformats.org/officeDocument/2006/relationships/hyperlink" Target="mailto:resources.feedback@ocr.org.uk?subject=I%20like%20the%20GCSE%20(9-1)%20Gateway%20Science%20Biology%20A%20Planning%20Support%20booklet%20" TargetMode="External"/><Relationship Id="rId84" Type="http://schemas.openxmlformats.org/officeDocument/2006/relationships/hyperlink" Target="http://www.ocr.org.uk/i-want-to/find-resources/" TargetMode="External"/><Relationship Id="rId89"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saps.org.uk/secondary/teaching-resources/1299-biology-animations-plant-transport-photosynthesis-and-cell-growth" TargetMode="External"/><Relationship Id="rId2" Type="http://schemas.openxmlformats.org/officeDocument/2006/relationships/customXml" Target="../customXml/item2.xml"/><Relationship Id="rId16" Type="http://schemas.openxmlformats.org/officeDocument/2006/relationships/hyperlink" Target="http://www.ocr.org.uk/Images/234596-specification-accredited-gcse-gateway-science-suite-combined-science-a-j250.pdf" TargetMode="External"/><Relationship Id="rId29" Type="http://schemas.openxmlformats.org/officeDocument/2006/relationships/hyperlink" Target="https://www.educationquizzes.com/gcse/biology/unit-2-mitosis/" TargetMode="External"/><Relationship Id="rId11" Type="http://schemas.openxmlformats.org/officeDocument/2006/relationships/endnotes" Target="endnotes.xml"/><Relationship Id="rId24" Type="http://schemas.openxmlformats.org/officeDocument/2006/relationships/hyperlink" Target="https://www.youtube.com/watch?v=gksjprsbj5o" TargetMode="External"/><Relationship Id="rId32" Type="http://schemas.openxmlformats.org/officeDocument/2006/relationships/hyperlink" Target="http://edheads.org/?page=Stem1" TargetMode="External"/><Relationship Id="rId37" Type="http://schemas.openxmlformats.org/officeDocument/2006/relationships/hyperlink" Target="https://classroom.thenational.academy/lessons/diffusion-61jker" TargetMode="External"/><Relationship Id="rId40" Type="http://schemas.openxmlformats.org/officeDocument/2006/relationships/hyperlink" Target="https://ocr.org.uk/Images/topic-b2-elevate-video-plasymolysis-of-plant-cells.mp4" TargetMode="External"/><Relationship Id="rId45" Type="http://schemas.openxmlformats.org/officeDocument/2006/relationships/hyperlink" Target="https://www.bbc.co.uk/bitesize/guides/zq4sk2p/video" TargetMode="External"/><Relationship Id="rId53" Type="http://schemas.openxmlformats.org/officeDocument/2006/relationships/image" Target="media/image5.jpeg"/><Relationship Id="rId58" Type="http://schemas.openxmlformats.org/officeDocument/2006/relationships/hyperlink" Target="http://www.saps.org.uk/secondary/teaching-resources/299-measuring-stomatal-density-" TargetMode="External"/><Relationship Id="rId66" Type="http://schemas.openxmlformats.org/officeDocument/2006/relationships/hyperlink" Target="https://ocr.org.uk/Images/587763-topic-b2-cup-elevate-video-gas-exchange-at-the-alveoli.mp4" TargetMode="External"/><Relationship Id="rId74" Type="http://schemas.openxmlformats.org/officeDocument/2006/relationships/hyperlink" Target="https://www.bbc.co.uk/bitesize/guides/zq9f8mn/revision/1" TargetMode="External"/><Relationship Id="rId79" Type="http://schemas.openxmlformats.org/officeDocument/2006/relationships/hyperlink" Target="mailto:resources.feeback@ocr.org.uk" TargetMode="External"/><Relationship Id="rId87" Type="http://schemas.openxmlformats.org/officeDocument/2006/relationships/hyperlink" Target="mailto:resources.feedback@ocr.org.uk" TargetMode="External"/><Relationship Id="rId5" Type="http://schemas.openxmlformats.org/officeDocument/2006/relationships/customXml" Target="../customXml/item5.xml"/><Relationship Id="rId61" Type="http://schemas.openxmlformats.org/officeDocument/2006/relationships/hyperlink" Target="http://www.ocr.org.uk/Images/298837-scaling-up-learner-and-teacher-resources.zip" TargetMode="External"/><Relationship Id="rId82" Type="http://schemas.openxmlformats.org/officeDocument/2006/relationships/hyperlink" Target="mailto:resources.feedback@ocr.org.uk?subject=I%20like%20the%20GCSE%20(9-1)%20Gateway%20Science%20Biology%20A%20Planning%20Support%20booklet%20" TargetMode="External"/><Relationship Id="rId90"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mailto:resources.feedback@ocr.org.uk" TargetMode="External"/><Relationship Id="rId22" Type="http://schemas.openxmlformats.org/officeDocument/2006/relationships/header" Target="header4.xml"/><Relationship Id="rId27" Type="http://schemas.openxmlformats.org/officeDocument/2006/relationships/hyperlink" Target="https://www.youtube.com/watch?v=VJ678ceiiV0" TargetMode="External"/><Relationship Id="rId30" Type="http://schemas.openxmlformats.org/officeDocument/2006/relationships/hyperlink" Target="http://www.ocr.org.uk/Images/298837-scaling-up-learner-and-teacher-resources.zip" TargetMode="External"/><Relationship Id="rId35" Type="http://schemas.openxmlformats.org/officeDocument/2006/relationships/hyperlink" Target="http://www.nuffieldfoundation.org/practical-biology/effect-size-uptake-diffusion" TargetMode="External"/><Relationship Id="rId43" Type="http://schemas.openxmlformats.org/officeDocument/2006/relationships/hyperlink" Target="https://www.youtube.com/watch?v=eDeCgTRFCbA" TargetMode="External"/><Relationship Id="rId48" Type="http://schemas.openxmlformats.org/officeDocument/2006/relationships/hyperlink" Target="https://www.saps.org.uk/secondary/themes/1290" TargetMode="External"/><Relationship Id="rId56" Type="http://schemas.openxmlformats.org/officeDocument/2006/relationships/hyperlink" Target="http://www.ocr.org.uk/Images/298837-scaling-up-learner-and-teacher-resources.zip" TargetMode="External"/><Relationship Id="rId64" Type="http://schemas.openxmlformats.org/officeDocument/2006/relationships/hyperlink" Target="https://www.bbc.co.uk/teach/class-clips-video/biology-ks3-gcse-photosynthesis-rap/zm638xs" TargetMode="External"/><Relationship Id="rId69" Type="http://schemas.openxmlformats.org/officeDocument/2006/relationships/hyperlink" Target="https://ocr.org.uk/rpgbiol5" TargetMode="External"/><Relationship Id="rId77" Type="http://schemas.openxmlformats.org/officeDocument/2006/relationships/hyperlink" Target="mailto:resources.feedback@ocr.org.uk?subject=I%20dislike%20the%20GCSE%20(9-1)%20Gateway%20Science%20Biology%20A%20Planning%20Support%20booklet%20" TargetMode="External"/><Relationship Id="rId8" Type="http://schemas.openxmlformats.org/officeDocument/2006/relationships/settings" Target="settings.xml"/><Relationship Id="rId51" Type="http://schemas.openxmlformats.org/officeDocument/2006/relationships/hyperlink" Target="https://www.bbc.co.uk/bitesize/guides/z936gdm/revision/1" TargetMode="External"/><Relationship Id="rId72" Type="http://schemas.openxmlformats.org/officeDocument/2006/relationships/hyperlink" Target="https://www.bbc.co.uk/bitesize/guides/z3w4k7h/revision/5" TargetMode="External"/><Relationship Id="rId80" Type="http://schemas.openxmlformats.org/officeDocument/2006/relationships/hyperlink" Target="https://www.ocr.org.uk/qualifications/expression-of-interest/" TargetMode="External"/><Relationship Id="rId85" Type="http://schemas.openxmlformats.org/officeDocument/2006/relationships/hyperlink" Target="mailto:resources.fee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gateway-science-suite-biology-a-j247-from-2016/" TargetMode="External"/><Relationship Id="rId25" Type="http://schemas.openxmlformats.org/officeDocument/2006/relationships/hyperlink" Target="http://www.ocr.org.uk/Images/298837-scaling-up-learner-and-teacher-resources.zip" TargetMode="External"/><Relationship Id="rId33" Type="http://schemas.openxmlformats.org/officeDocument/2006/relationships/hyperlink" Target="http://www.explorestemcells.co.uk/restoring-eyesight-after-chemical-burns.html" TargetMode="External"/><Relationship Id="rId38" Type="http://schemas.openxmlformats.org/officeDocument/2006/relationships/hyperlink" Target="https://www.bbc.co.uk/teach/class-clips-video/biology-ks3-gcse-osmosis-rap/zfv8xyc" TargetMode="External"/><Relationship Id="rId46" Type="http://schemas.openxmlformats.org/officeDocument/2006/relationships/hyperlink" Target="https://www.youtube.com/watch?v=f-ldPgEfAHI&amp;t=2s" TargetMode="External"/><Relationship Id="rId59" Type="http://schemas.openxmlformats.org/officeDocument/2006/relationships/hyperlink" Target="https://www.tes.com/teaching-resource/transpiration-experiment-6125004" TargetMode="External"/><Relationship Id="rId67" Type="http://schemas.openxmlformats.org/officeDocument/2006/relationships/hyperlink" Target="https://www.bbc.co.uk/teach/class-clips-video/science-biology-ks3-ks4-human-circulation/zfbd6v4" TargetMode="External"/><Relationship Id="rId20" Type="http://schemas.openxmlformats.org/officeDocument/2006/relationships/footer" Target="footer2.xml"/><Relationship Id="rId41" Type="http://schemas.openxmlformats.org/officeDocument/2006/relationships/hyperlink" Target="https://ocr.org.uk/rpgbiol3" TargetMode="External"/><Relationship Id="rId54" Type="http://schemas.openxmlformats.org/officeDocument/2006/relationships/hyperlink" Target="https://www.tes.com/teaching-resource/heart-dissection-sheet-6147369" TargetMode="External"/><Relationship Id="rId62" Type="http://schemas.openxmlformats.org/officeDocument/2006/relationships/hyperlink" Target="https://www.youtube.com/watch?v=FEfmTok3OCo" TargetMode="External"/><Relationship Id="rId70" Type="http://schemas.openxmlformats.org/officeDocument/2006/relationships/hyperlink" Target="https://www.channel4.com/programmes/the-royal-institution-christmas-lectures/videos/series-3/fast-phloem/2844935139001" TargetMode="External"/><Relationship Id="rId75" Type="http://schemas.openxmlformats.org/officeDocument/2006/relationships/image" Target="media/image6.png"/><Relationship Id="rId83" Type="http://schemas.openxmlformats.org/officeDocument/2006/relationships/hyperlink" Target="mailto:resources.feedback@ocr.org.uk?subject=I%20dislike%20the%20GCSE%20(9-1)%20Gateway%20Science%20Biology%20A%20Planning%20Support%20booklet%20"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serendipstudio.org/sci_edu/waldron/" TargetMode="External"/><Relationship Id="rId28" Type="http://schemas.openxmlformats.org/officeDocument/2006/relationships/hyperlink" Target="http://www.cellsalive.com/mitosis_js.htm" TargetMode="External"/><Relationship Id="rId36" Type="http://schemas.openxmlformats.org/officeDocument/2006/relationships/image" Target="media/image3.png"/><Relationship Id="rId49" Type="http://schemas.openxmlformats.org/officeDocument/2006/relationships/hyperlink" Target="https://www.bbc.co.uk/bitesize/guides/zq4sk2p/revision/1" TargetMode="External"/><Relationship Id="rId57" Type="http://schemas.openxmlformats.org/officeDocument/2006/relationships/hyperlink" Target="https://quizlet.com/9709394/21-circulatory-system-diagram-flash-cards/" TargetMode="External"/><Relationship Id="rId10" Type="http://schemas.openxmlformats.org/officeDocument/2006/relationships/footnotes" Target="footnotes.xml"/><Relationship Id="rId31" Type="http://schemas.openxmlformats.org/officeDocument/2006/relationships/hyperlink" Target="http://www.eurostemcell.org/files/All_about_stem_cells_16+_July2013_all_resources.pdf" TargetMode="External"/><Relationship Id="rId44" Type="http://schemas.openxmlformats.org/officeDocument/2006/relationships/hyperlink" Target="https://www.footprints-science.co.uk/index.php?type=DNA" TargetMode="External"/><Relationship Id="rId52" Type="http://schemas.openxmlformats.org/officeDocument/2006/relationships/image" Target="media/image4.jpeg"/><Relationship Id="rId60" Type="http://schemas.openxmlformats.org/officeDocument/2006/relationships/hyperlink" Target="https://www.saps.org.uk/animations/plant_biology/index.html?video=1" TargetMode="External"/><Relationship Id="rId65" Type="http://schemas.openxmlformats.org/officeDocument/2006/relationships/hyperlink" Target="https://www.youtube.com/watch?v=CRh_dAzXuoU" TargetMode="External"/><Relationship Id="rId73" Type="http://schemas.openxmlformats.org/officeDocument/2006/relationships/hyperlink" Target="https://www.youtube.com/watch?v=D0S5Ly0Zij8" TargetMode="External"/><Relationship Id="rId78" Type="http://schemas.openxmlformats.org/officeDocument/2006/relationships/hyperlink" Target="http://www.ocr.org.uk/i-want-to/find-resources/" TargetMode="External"/><Relationship Id="rId81" Type="http://schemas.openxmlformats.org/officeDocument/2006/relationships/hyperlink" Target="mailto:resources.feedback@ocr.org.uk" TargetMode="External"/><Relationship Id="rId86"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bc9373e-2d0f-4f82-b972-fcd84205de33" ContentTypeId="0x0101"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B188-7DA6-4A5B-A3F0-84738A7290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02F2DE-EDBF-4F4A-8F39-5DD69A7ECFF0}">
  <ds:schemaRefs>
    <ds:schemaRef ds:uri="http://schemas.microsoft.com/sharepoint/v3/contenttype/forms"/>
  </ds:schemaRefs>
</ds:datastoreItem>
</file>

<file path=customXml/itemProps3.xml><?xml version="1.0" encoding="utf-8"?>
<ds:datastoreItem xmlns:ds="http://schemas.openxmlformats.org/officeDocument/2006/customXml" ds:itemID="{7AA0B441-8953-40AD-93CB-B1B2FEFF3B28}"/>
</file>

<file path=customXml/itemProps4.xml><?xml version="1.0" encoding="utf-8"?>
<ds:datastoreItem xmlns:ds="http://schemas.openxmlformats.org/officeDocument/2006/customXml" ds:itemID="{E116EB9F-DF57-4C7A-AA35-53A4E3429644}">
  <ds:schemaRefs>
    <ds:schemaRef ds:uri="Microsoft.SharePoint.Taxonomy.ContentTypeSync"/>
  </ds:schemaRefs>
</ds:datastoreItem>
</file>

<file path=customXml/itemProps5.xml><?xml version="1.0" encoding="utf-8"?>
<ds:datastoreItem xmlns:ds="http://schemas.openxmlformats.org/officeDocument/2006/customXml" ds:itemID="{2D9CE7C2-B04A-4912-BA25-DE5275F90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5667</Words>
  <Characters>32308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OCR GCSE (9–1) in Biology A (Gateway) Support Booklet (Planning support)</vt:lpstr>
    </vt:vector>
  </TitlesOfParts>
  <Company>Cambridge Assessment</Company>
  <LinksUpToDate>false</LinksUpToDate>
  <CharactersWithSpaces>37900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A (Gateway) Support Booklet (Planning support)</dc:title>
  <dc:creator>OCR</dc:creator>
  <cp:keywords>OCR, GCSE, (9-1), Biology, Gateway, J257, J250, Scheme of work, planning support</cp:keywords>
  <cp:lastModifiedBy>Georgie Green</cp:lastModifiedBy>
  <cp:revision>6</cp:revision>
  <dcterms:created xsi:type="dcterms:W3CDTF">2021-05-25T07:16:00Z</dcterms:created>
  <dcterms:modified xsi:type="dcterms:W3CDTF">2021-05-25T09:35:00Z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