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Default="001959F4" w:rsidP="00ED0215">
      <w:pPr>
        <w:pStyle w:val="Heading"/>
        <w:rPr>
          <w:b w:val="0"/>
        </w:rPr>
      </w:pPr>
      <w:r>
        <w:t>Higher</w:t>
      </w:r>
      <w:r w:rsidR="00F9544C" w:rsidRPr="00F9544C">
        <w:t xml:space="preserve"> Check </w:t>
      </w:r>
      <w:r w:rsidR="00836D50">
        <w:t>In</w:t>
      </w:r>
      <w:r w:rsidR="00F9544C" w:rsidRPr="00E272EA">
        <w:t xml:space="preserve"> </w:t>
      </w:r>
      <w:r w:rsidR="00A87B73">
        <w:t xml:space="preserve">5.03 </w:t>
      </w:r>
      <w:r w:rsidR="00836D50">
        <w:t xml:space="preserve">- </w:t>
      </w:r>
      <w:r w:rsidR="00A87B73">
        <w:t>Discrete growth and d</w:t>
      </w:r>
      <w:r w:rsidR="00D8511D">
        <w:t>ecay</w:t>
      </w:r>
    </w:p>
    <w:p w:rsidR="00687604" w:rsidRPr="00A240FA" w:rsidRDefault="00687604" w:rsidP="000D07B7"/>
    <w:p w:rsidR="00A9335E" w:rsidRDefault="00E036D9" w:rsidP="00DC104E">
      <w:pPr>
        <w:pStyle w:val="Normal1"/>
        <w:numPr>
          <w:ilvl w:val="0"/>
          <w:numId w:val="34"/>
        </w:numPr>
        <w:spacing w:line="240" w:lineRule="auto"/>
      </w:pPr>
      <w:r>
        <w:t>An employer agrees that he will increase salaries by 2% at the end of the first year of work, 4% after two years and 6% after three years. If a new employee’s starting salary is £16</w:t>
      </w:r>
      <w:r w:rsidR="00C358AA" w:rsidRPr="00C358AA">
        <w:rPr>
          <w:sz w:val="12"/>
          <w:szCs w:val="12"/>
        </w:rPr>
        <w:t xml:space="preserve"> </w:t>
      </w:r>
      <w:r>
        <w:t>000, what will they be earning after three years?</w:t>
      </w:r>
    </w:p>
    <w:p w:rsidR="000C2F02" w:rsidRDefault="000C2F02" w:rsidP="00A87B73">
      <w:pPr>
        <w:pStyle w:val="Normal1"/>
        <w:spacing w:line="240" w:lineRule="auto"/>
      </w:pPr>
    </w:p>
    <w:p w:rsidR="000C2F02" w:rsidRDefault="000C2F02" w:rsidP="00DC104E">
      <w:pPr>
        <w:pStyle w:val="Normal1"/>
        <w:numPr>
          <w:ilvl w:val="0"/>
          <w:numId w:val="34"/>
        </w:numPr>
        <w:spacing w:line="240" w:lineRule="auto"/>
      </w:pPr>
      <w:r>
        <w:t>Terry takes out a payday loan of £400 for the month of March at 0.7% compound interest per day. How much interest does he pay on his loan at the end of the month?</w:t>
      </w:r>
    </w:p>
    <w:p w:rsidR="00A9335E" w:rsidRDefault="00A9335E" w:rsidP="00A240FA"/>
    <w:p w:rsidR="00A9335E" w:rsidRDefault="00BD4FCF" w:rsidP="000C2F02">
      <w:pPr>
        <w:pStyle w:val="Normal1"/>
        <w:numPr>
          <w:ilvl w:val="0"/>
          <w:numId w:val="34"/>
        </w:numPr>
        <w:spacing w:line="240" w:lineRule="auto"/>
      </w:pPr>
      <w:r>
        <w:t>The value of a new laptop depreciates by 6% each month. John buys a new laptop for</w:t>
      </w:r>
      <w:r w:rsidR="00A61E1F">
        <w:t xml:space="preserve"> £850. What would be the </w:t>
      </w:r>
      <w:r w:rsidR="00A61E1F" w:rsidRPr="005461C7">
        <w:t>second</w:t>
      </w:r>
      <w:r w:rsidRPr="005461C7">
        <w:t>hand</w:t>
      </w:r>
      <w:r>
        <w:t xml:space="preserve"> val</w:t>
      </w:r>
      <w:r w:rsidR="007E007C">
        <w:t xml:space="preserve">ue if he were to sell it after </w:t>
      </w:r>
      <w:r w:rsidR="00A07FDA">
        <w:t>two years</w:t>
      </w:r>
      <w:r w:rsidR="000C2F02">
        <w:t>?</w:t>
      </w:r>
    </w:p>
    <w:p w:rsidR="00DC104E" w:rsidRDefault="00DC104E" w:rsidP="00A87B73">
      <w:pPr>
        <w:pStyle w:val="Normal1"/>
        <w:spacing w:line="240" w:lineRule="auto"/>
      </w:pPr>
    </w:p>
    <w:p w:rsidR="00DC104E" w:rsidRDefault="00DC104E" w:rsidP="00687604">
      <w:pPr>
        <w:pStyle w:val="Normal1"/>
        <w:numPr>
          <w:ilvl w:val="0"/>
          <w:numId w:val="34"/>
        </w:numPr>
        <w:spacing w:line="240" w:lineRule="auto"/>
      </w:pPr>
      <w:r>
        <w:t>A collection of gold coins</w:t>
      </w:r>
      <w:r w:rsidR="00DD5662">
        <w:t xml:space="preserve"> worth £16</w:t>
      </w:r>
      <w:r>
        <w:t>00 appreciates by 10% each year. What is the percentage appreciation of the coins</w:t>
      </w:r>
      <w:r w:rsidR="00B71609">
        <w:t xml:space="preserve"> after 5 years</w:t>
      </w:r>
      <w:r>
        <w:t>?</w:t>
      </w:r>
    </w:p>
    <w:p w:rsidR="00A9335E" w:rsidRDefault="00A9335E" w:rsidP="00A240FA"/>
    <w:p w:rsidR="00A9335E" w:rsidRDefault="00BD4FCF" w:rsidP="00687604">
      <w:pPr>
        <w:pStyle w:val="Normal1"/>
        <w:numPr>
          <w:ilvl w:val="0"/>
          <w:numId w:val="34"/>
        </w:numPr>
        <w:spacing w:line="240" w:lineRule="auto"/>
      </w:pPr>
      <w:r>
        <w:t>A ball is dropped from a height of 2 metres. After each bounce it rises to 85% of its previous height. How many times does it bounce before its h</w:t>
      </w:r>
      <w:r w:rsidR="00A87B73">
        <w:t>eight is less than 1 metre?</w:t>
      </w:r>
    </w:p>
    <w:p w:rsidR="00A9335E" w:rsidRDefault="00A9335E" w:rsidP="00A240FA"/>
    <w:p w:rsidR="00A9335E" w:rsidRDefault="00BD4FCF" w:rsidP="00687604">
      <w:pPr>
        <w:pStyle w:val="Normal1"/>
        <w:numPr>
          <w:ilvl w:val="0"/>
          <w:numId w:val="34"/>
        </w:numPr>
        <w:spacing w:line="240" w:lineRule="auto"/>
      </w:pPr>
      <w:r>
        <w:t>‘The price of a</w:t>
      </w:r>
      <w:r w:rsidR="00FE7346">
        <w:t xml:space="preserve"> new</w:t>
      </w:r>
      <w:r>
        <w:t xml:space="preserve"> car depreciates at 12% per year’. Illustrate this information in the form of an equation, specifying any variables that are used.</w:t>
      </w:r>
    </w:p>
    <w:p w:rsidR="00A9335E" w:rsidRDefault="00A9335E" w:rsidP="00A240FA"/>
    <w:p w:rsidR="00B514F3" w:rsidRDefault="00B514F3" w:rsidP="00B514F3">
      <w:pPr>
        <w:pStyle w:val="Normal1"/>
        <w:numPr>
          <w:ilvl w:val="0"/>
          <w:numId w:val="34"/>
        </w:numPr>
        <w:spacing w:line="240" w:lineRule="auto"/>
      </w:pPr>
      <w:r>
        <w:t>Describe a situation which could be illustrated by th</w:t>
      </w:r>
      <w:r w:rsidR="00A07FDA">
        <w:t xml:space="preserve">e </w:t>
      </w:r>
      <w:proofErr w:type="gramStart"/>
      <w:r w:rsidR="00A07FDA">
        <w:t xml:space="preserve">formula </w:t>
      </w:r>
      <w:proofErr w:type="gramEnd"/>
      <w:r w:rsidR="00B21D7A" w:rsidRPr="00B21D7A">
        <w:rPr>
          <w:position w:val="-6"/>
        </w:rPr>
        <w:object w:dxaOrig="1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5.75pt" o:ole="">
            <v:imagedata r:id="rId9" o:title=""/>
          </v:shape>
          <o:OLEObject Type="Embed" ProgID="Equation.DSMT4" ShapeID="_x0000_i1025" DrawAspect="Content" ObjectID="_1528867607" r:id="rId10"/>
        </w:object>
      </w:r>
      <w:r w:rsidR="00A87B73">
        <w:t>.</w:t>
      </w:r>
    </w:p>
    <w:p w:rsidR="00A87B73" w:rsidRPr="00B514F3" w:rsidRDefault="00A87B73" w:rsidP="00A87B73">
      <w:pPr>
        <w:pStyle w:val="Normal1"/>
        <w:spacing w:line="240" w:lineRule="auto"/>
      </w:pPr>
    </w:p>
    <w:p w:rsidR="00B514F3" w:rsidRDefault="001D7AC8" w:rsidP="00A67E66">
      <w:pPr>
        <w:pStyle w:val="Normal1"/>
        <w:numPr>
          <w:ilvl w:val="0"/>
          <w:numId w:val="34"/>
        </w:numPr>
        <w:spacing w:line="240" w:lineRule="auto"/>
      </w:pPr>
      <w:r>
        <w:t>A couple bought a house f</w:t>
      </w:r>
      <w:r w:rsidR="00A67E66">
        <w:t>or £130</w:t>
      </w:r>
      <w:r w:rsidR="00533D3A" w:rsidRPr="00533D3A">
        <w:rPr>
          <w:sz w:val="12"/>
          <w:szCs w:val="12"/>
        </w:rPr>
        <w:t xml:space="preserve"> </w:t>
      </w:r>
      <w:r>
        <w:t>000 an</w:t>
      </w:r>
      <w:r w:rsidR="00A67E66">
        <w:t>d sold it 6 years later for £164</w:t>
      </w:r>
      <w:r w:rsidR="00533D3A" w:rsidRPr="00533D3A">
        <w:rPr>
          <w:sz w:val="12"/>
          <w:szCs w:val="12"/>
        </w:rPr>
        <w:t xml:space="preserve"> </w:t>
      </w:r>
      <w:r>
        <w:t xml:space="preserve">000. </w:t>
      </w:r>
      <w:r w:rsidR="00533D3A">
        <w:t>Assuming the house appreciated at a constant rate, s</w:t>
      </w:r>
      <w:r>
        <w:t xml:space="preserve">how that </w:t>
      </w:r>
      <w:r w:rsidR="002B6F2D">
        <w:t>the house increased in value by approximately 4% each year</w:t>
      </w:r>
      <w:r w:rsidR="00533D3A">
        <w:t>.</w:t>
      </w:r>
    </w:p>
    <w:p w:rsidR="00BA3538" w:rsidRDefault="00BA3538" w:rsidP="00BA3538">
      <w:pPr>
        <w:pStyle w:val="Normal1"/>
        <w:spacing w:line="240" w:lineRule="auto"/>
        <w:ind w:left="360"/>
      </w:pPr>
    </w:p>
    <w:p w:rsidR="00BA3538" w:rsidRDefault="00BA3538" w:rsidP="00A67E66">
      <w:pPr>
        <w:pStyle w:val="Normal1"/>
        <w:numPr>
          <w:ilvl w:val="0"/>
          <w:numId w:val="34"/>
        </w:numPr>
        <w:spacing w:line="240" w:lineRule="auto"/>
      </w:pPr>
      <w:r>
        <w:t>Twins, Jayden and Taylor, are both given £1000 to invest on their 16</w:t>
      </w:r>
      <w:r w:rsidR="00051897">
        <w:t>th b</w:t>
      </w:r>
      <w:r>
        <w:t>irthday. Both opt for a 10 year investment at 5</w:t>
      </w:r>
      <w:r w:rsidR="0073158A">
        <w:t>% compound interest per year. Jayden does not withdraw any</w:t>
      </w:r>
      <w:r>
        <w:t xml:space="preserve"> </w:t>
      </w:r>
      <w:r w:rsidR="0073158A">
        <w:t xml:space="preserve">money whereas </w:t>
      </w:r>
      <w:r w:rsidR="00776299">
        <w:t>Taylor withdraws £20</w:t>
      </w:r>
      <w:r>
        <w:t>0 on her 21</w:t>
      </w:r>
      <w:r w:rsidRPr="00A40624">
        <w:t>st</w:t>
      </w:r>
      <w:r w:rsidR="00051897">
        <w:t xml:space="preserve"> b</w:t>
      </w:r>
      <w:r>
        <w:t>irthday</w:t>
      </w:r>
      <w:r w:rsidR="0073158A">
        <w:t>. H</w:t>
      </w:r>
      <w:r w:rsidR="00776299">
        <w:t>ow many extra years</w:t>
      </w:r>
      <w:r w:rsidR="007C2A34">
        <w:t xml:space="preserve"> would Taylor</w:t>
      </w:r>
      <w:r>
        <w:t xml:space="preserve"> need to keep her money invested to get the same return</w:t>
      </w:r>
      <w:r w:rsidR="0073158A">
        <w:t xml:space="preserve"> (to the nearest pound)</w:t>
      </w:r>
      <w:r>
        <w:t xml:space="preserve"> as Jayden?</w:t>
      </w:r>
    </w:p>
    <w:p w:rsidR="00A9335E" w:rsidRDefault="00A9335E" w:rsidP="00A240FA"/>
    <w:p w:rsidR="00A9335E" w:rsidRDefault="003645FC" w:rsidP="00687604">
      <w:pPr>
        <w:pStyle w:val="Normal1"/>
        <w:numPr>
          <w:ilvl w:val="0"/>
          <w:numId w:val="34"/>
        </w:numPr>
        <w:spacing w:line="240" w:lineRule="auto"/>
      </w:pPr>
      <w:r>
        <w:t xml:space="preserve">A bank offers </w:t>
      </w:r>
      <w:r w:rsidR="00AA36C6">
        <w:t xml:space="preserve">these </w:t>
      </w:r>
      <w:r>
        <w:t xml:space="preserve">two </w:t>
      </w:r>
      <w:r w:rsidR="00AA36C6">
        <w:t>accounts</w:t>
      </w:r>
      <w:r w:rsidR="00A87B73">
        <w:t>.</w:t>
      </w:r>
    </w:p>
    <w:p w:rsidR="00533D3A" w:rsidRDefault="00533D3A" w:rsidP="00533D3A">
      <w:pPr>
        <w:tabs>
          <w:tab w:val="left" w:pos="900"/>
        </w:tabs>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661312" behindDoc="0" locked="0" layoutInCell="1" allowOverlap="1" wp14:anchorId="56525449" wp14:editId="2F785182">
                <wp:simplePos x="0" y="0"/>
                <wp:positionH relativeFrom="column">
                  <wp:posOffset>2357120</wp:posOffset>
                </wp:positionH>
                <wp:positionV relativeFrom="paragraph">
                  <wp:posOffset>135255</wp:posOffset>
                </wp:positionV>
                <wp:extent cx="1799590" cy="2762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179959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3C3F" w:rsidRPr="001D57F5" w:rsidRDefault="00E43C3F" w:rsidP="00533D3A">
                            <w:pPr>
                              <w:jc w:val="center"/>
                              <w:rPr>
                                <w:b/>
                              </w:rPr>
                            </w:pPr>
                            <w:r w:rsidRPr="001D57F5">
                              <w:rPr>
                                <w:b/>
                              </w:rPr>
                              <w:t>Account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85.6pt;margin-top:10.65pt;width:141.7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" fillcolor="white [3201]" stroked="f" strokeweight=".5pt">
                <v:textbox>
                  <w:txbxContent>
                    <w:p w:rsidR="00E43C3F" w:rsidRPr="001D57F5" w:rsidRDefault="00E43C3F" w:rsidP="00533D3A">
                      <w:pPr>
                        <w:jc w:val="center"/>
                        <w:rPr>
                          <w:b/>
                        </w:rPr>
                      </w:pPr>
                      <w:r w:rsidRPr="001D57F5">
                        <w:rPr>
                          <w:b/>
                        </w:rPr>
                        <w:t>Account B</w:t>
                      </w:r>
                    </w:p>
                  </w:txbxContent>
                </v:textbox>
              </v:shape>
            </w:pict>
          </mc:Fallback>
        </mc:AlternateContent>
      </w:r>
      <w:r>
        <w:rPr>
          <w:rFonts w:eastAsiaTheme="minorHAnsi" w:cs="Arial"/>
          <w:noProof/>
          <w:szCs w:val="22"/>
        </w:rPr>
        <mc:AlternateContent>
          <mc:Choice Requires="wps">
            <w:drawing>
              <wp:anchor distT="0" distB="0" distL="114300" distR="114300" simplePos="0" relativeHeight="251662336" behindDoc="0" locked="0" layoutInCell="1" allowOverlap="1" wp14:anchorId="35DBABAA" wp14:editId="47555E84">
                <wp:simplePos x="0" y="0"/>
                <wp:positionH relativeFrom="column">
                  <wp:posOffset>194945</wp:posOffset>
                </wp:positionH>
                <wp:positionV relativeFrom="paragraph">
                  <wp:posOffset>139065</wp:posOffset>
                </wp:positionV>
                <wp:extent cx="1799590" cy="2762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79959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3C3F" w:rsidRPr="001D57F5" w:rsidRDefault="00E43C3F" w:rsidP="00533D3A">
                            <w:pPr>
                              <w:jc w:val="center"/>
                              <w:rPr>
                                <w:b/>
                              </w:rPr>
                            </w:pPr>
                            <w:r w:rsidRPr="001D57F5">
                              <w:rPr>
                                <w:b/>
                              </w:rPr>
                              <w:t>Account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7" type="#_x0000_t202" style="position:absolute;margin-left:15.35pt;margin-top:10.95pt;width:141.7pt;height:2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" fillcolor="white [3201]" stroked="f" strokeweight=".5pt">
                <v:textbox>
                  <w:txbxContent>
                    <w:p w:rsidR="00E43C3F" w:rsidRPr="001D57F5" w:rsidRDefault="00E43C3F" w:rsidP="00533D3A">
                      <w:pPr>
                        <w:jc w:val="center"/>
                        <w:rPr>
                          <w:b/>
                        </w:rPr>
                      </w:pPr>
                      <w:r w:rsidRPr="001D57F5">
                        <w:rPr>
                          <w:b/>
                        </w:rPr>
                        <w:t>Account A</w:t>
                      </w:r>
                    </w:p>
                  </w:txbxContent>
                </v:textbox>
              </v:shape>
            </w:pict>
          </mc:Fallback>
        </mc:AlternateContent>
      </w:r>
    </w:p>
    <w:p w:rsidR="00533D3A" w:rsidRDefault="00533D3A" w:rsidP="00533D3A">
      <w:pPr>
        <w:tabs>
          <w:tab w:val="left" w:pos="900"/>
        </w:tabs>
        <w:rPr>
          <w:rFonts w:eastAsiaTheme="minorHAnsi" w:cs="Arial"/>
          <w:szCs w:val="22"/>
          <w:lang w:eastAsia="en-US"/>
        </w:rPr>
      </w:pPr>
    </w:p>
    <w:p w:rsidR="00533D3A" w:rsidRDefault="00533D3A" w:rsidP="00533D3A">
      <w:pPr>
        <w:tabs>
          <w:tab w:val="left" w:pos="900"/>
        </w:tabs>
        <w:rPr>
          <w:rFonts w:eastAsiaTheme="minorHAnsi" w:cs="Arial"/>
          <w:szCs w:val="22"/>
          <w:lang w:eastAsia="en-US"/>
        </w:rPr>
      </w:pPr>
    </w:p>
    <w:p w:rsidR="00533D3A" w:rsidRDefault="00533D3A" w:rsidP="00533D3A">
      <w:pPr>
        <w:tabs>
          <w:tab w:val="left" w:pos="900"/>
        </w:tabs>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660288" behindDoc="0" locked="0" layoutInCell="1" allowOverlap="1" wp14:anchorId="3117CBEA" wp14:editId="78F6A14D">
                <wp:simplePos x="0" y="0"/>
                <wp:positionH relativeFrom="column">
                  <wp:posOffset>2357120</wp:posOffset>
                </wp:positionH>
                <wp:positionV relativeFrom="paragraph">
                  <wp:posOffset>24765</wp:posOffset>
                </wp:positionV>
                <wp:extent cx="1799590" cy="899795"/>
                <wp:effectExtent l="0" t="0" r="10160" b="14605"/>
                <wp:wrapNone/>
                <wp:docPr id="9" name="Flowchart: Predefined Process 9"/>
                <wp:cNvGraphicFramePr/>
                <a:graphic xmlns:a="http://schemas.openxmlformats.org/drawingml/2006/main">
                  <a:graphicData uri="http://schemas.microsoft.com/office/word/2010/wordprocessingShape">
                    <wps:wsp>
                      <wps:cNvSpPr/>
                      <wps:spPr>
                        <a:xfrm>
                          <a:off x="0" y="0"/>
                          <a:ext cx="1799590" cy="899795"/>
                        </a:xfrm>
                        <a:prstGeom prst="flowChartPredefined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3C3F" w:rsidRPr="00BA7BF2" w:rsidRDefault="00E43C3F" w:rsidP="00533D3A">
                            <w:pPr>
                              <w:jc w:val="center"/>
                              <w:rPr>
                                <w:color w:val="000000" w:themeColor="text1"/>
                              </w:rPr>
                            </w:pPr>
                            <w:r>
                              <w:rPr>
                                <w:color w:val="000000" w:themeColor="text1"/>
                              </w:rPr>
                              <w:t>3% compound interest paid annually.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Flowchart: Predefined Process 9" o:spid="_x0000_s1028" type="#_x0000_t112" style="position:absolute;margin-left:185.6pt;margin-top:1.95pt;width:141.7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" filled="f" strokecolor="black [3213]" strokeweight="1pt">
                <v:textbox>
                  <w:txbxContent>
                    <w:p w:rsidR="00E43C3F" w:rsidRPr="00BA7BF2" w:rsidRDefault="00E43C3F" w:rsidP="00533D3A">
                      <w:pPr>
                        <w:jc w:val="center"/>
                        <w:rPr>
                          <w:color w:val="000000" w:themeColor="text1"/>
                        </w:rPr>
                      </w:pPr>
                      <w:r>
                        <w:rPr>
                          <w:color w:val="000000" w:themeColor="text1"/>
                        </w:rPr>
                        <w:t>3% compound interest paid annually.</w:t>
                      </w:r>
                    </w:p>
                  </w:txbxContent>
                </v:textbox>
              </v:shape>
            </w:pict>
          </mc:Fallback>
        </mc:AlternateContent>
      </w:r>
      <w:r>
        <w:rPr>
          <w:rFonts w:eastAsiaTheme="minorHAnsi" w:cs="Arial"/>
          <w:noProof/>
          <w:szCs w:val="22"/>
        </w:rPr>
        <mc:AlternateContent>
          <mc:Choice Requires="wps">
            <w:drawing>
              <wp:anchor distT="0" distB="0" distL="114300" distR="114300" simplePos="0" relativeHeight="251659264" behindDoc="0" locked="0" layoutInCell="1" allowOverlap="1" wp14:anchorId="28970A40" wp14:editId="4570F5B8">
                <wp:simplePos x="0" y="0"/>
                <wp:positionH relativeFrom="column">
                  <wp:posOffset>194945</wp:posOffset>
                </wp:positionH>
                <wp:positionV relativeFrom="paragraph">
                  <wp:posOffset>24765</wp:posOffset>
                </wp:positionV>
                <wp:extent cx="1799590" cy="899795"/>
                <wp:effectExtent l="0" t="0" r="10160" b="14605"/>
                <wp:wrapNone/>
                <wp:docPr id="4" name="Flowchart: Predefined Process 4"/>
                <wp:cNvGraphicFramePr/>
                <a:graphic xmlns:a="http://schemas.openxmlformats.org/drawingml/2006/main">
                  <a:graphicData uri="http://schemas.microsoft.com/office/word/2010/wordprocessingShape">
                    <wps:wsp>
                      <wps:cNvSpPr/>
                      <wps:spPr>
                        <a:xfrm>
                          <a:off x="0" y="0"/>
                          <a:ext cx="1799590" cy="899795"/>
                        </a:xfrm>
                        <a:prstGeom prst="flowChartPredefined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3C3F" w:rsidRPr="00BA7BF2" w:rsidRDefault="00E43C3F" w:rsidP="00533D3A">
                            <w:pPr>
                              <w:jc w:val="center"/>
                              <w:rPr>
                                <w:color w:val="000000" w:themeColor="text1"/>
                              </w:rPr>
                            </w:pPr>
                            <w:r>
                              <w:rPr>
                                <w:color w:val="000000" w:themeColor="text1"/>
                              </w:rPr>
                              <w:t xml:space="preserve">4% simple interest </w:t>
                            </w:r>
                            <w:r w:rsidR="00BA64A3">
                              <w:rPr>
                                <w:color w:val="000000" w:themeColor="text1"/>
                              </w:rPr>
                              <w:t xml:space="preserve">per year for the first year and then £50 </w:t>
                            </w:r>
                            <w:r>
                              <w:rPr>
                                <w:color w:val="000000" w:themeColor="text1"/>
                              </w:rPr>
                              <w:t xml:space="preserve">paid </w:t>
                            </w:r>
                            <w:r w:rsidR="00BA64A3">
                              <w:rPr>
                                <w:color w:val="000000" w:themeColor="text1"/>
                              </w:rPr>
                              <w:t>per year thereafter</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edefined Process 4" o:spid="_x0000_s1029" type="#_x0000_t112" style="position:absolute;margin-left:15.35pt;margin-top:1.95pt;width:141.7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" filled="f" strokecolor="black [3213]" strokeweight="1pt">
                <v:textbox>
                  <w:txbxContent>
                    <w:p w:rsidR="00E43C3F" w:rsidRPr="00BA7BF2" w:rsidRDefault="00E43C3F" w:rsidP="00533D3A">
                      <w:pPr>
                        <w:jc w:val="center"/>
                        <w:rPr>
                          <w:color w:val="000000" w:themeColor="text1"/>
                        </w:rPr>
                      </w:pPr>
                      <w:r>
                        <w:rPr>
                          <w:color w:val="000000" w:themeColor="text1"/>
                        </w:rPr>
                        <w:t xml:space="preserve">4% simple interest </w:t>
                      </w:r>
                      <w:r w:rsidR="00BA64A3">
                        <w:rPr>
                          <w:color w:val="000000" w:themeColor="text1"/>
                        </w:rPr>
                        <w:t xml:space="preserve">per year for the first year and then £50 </w:t>
                      </w:r>
                      <w:r>
                        <w:rPr>
                          <w:color w:val="000000" w:themeColor="text1"/>
                        </w:rPr>
                        <w:t xml:space="preserve">paid </w:t>
                      </w:r>
                      <w:r w:rsidR="00BA64A3">
                        <w:rPr>
                          <w:color w:val="000000" w:themeColor="text1"/>
                        </w:rPr>
                        <w:t>per year thereafter</w:t>
                      </w:r>
                      <w:r>
                        <w:rPr>
                          <w:color w:val="000000" w:themeColor="text1"/>
                        </w:rPr>
                        <w:t>.</w:t>
                      </w:r>
                    </w:p>
                  </w:txbxContent>
                </v:textbox>
              </v:shape>
            </w:pict>
          </mc:Fallback>
        </mc:AlternateContent>
      </w:r>
    </w:p>
    <w:p w:rsidR="00533D3A" w:rsidRDefault="00533D3A" w:rsidP="00533D3A">
      <w:pPr>
        <w:tabs>
          <w:tab w:val="left" w:pos="900"/>
        </w:tabs>
        <w:rPr>
          <w:rFonts w:eastAsiaTheme="minorHAnsi" w:cs="Arial"/>
          <w:szCs w:val="22"/>
          <w:lang w:eastAsia="en-US"/>
        </w:rPr>
      </w:pPr>
    </w:p>
    <w:p w:rsidR="00533D3A" w:rsidRDefault="00533D3A" w:rsidP="00533D3A">
      <w:pPr>
        <w:tabs>
          <w:tab w:val="left" w:pos="900"/>
        </w:tabs>
        <w:rPr>
          <w:rFonts w:eastAsiaTheme="minorHAnsi" w:cs="Arial"/>
          <w:szCs w:val="22"/>
          <w:lang w:eastAsia="en-US"/>
        </w:rPr>
      </w:pPr>
    </w:p>
    <w:p w:rsidR="00533D3A" w:rsidRDefault="00533D3A" w:rsidP="00533D3A">
      <w:pPr>
        <w:tabs>
          <w:tab w:val="left" w:pos="900"/>
        </w:tabs>
        <w:rPr>
          <w:rFonts w:eastAsiaTheme="minorHAnsi" w:cs="Arial"/>
          <w:szCs w:val="22"/>
          <w:lang w:eastAsia="en-US"/>
        </w:rPr>
      </w:pPr>
    </w:p>
    <w:p w:rsidR="00AA36C6" w:rsidRDefault="00AA36C6" w:rsidP="00533D3A">
      <w:pPr>
        <w:tabs>
          <w:tab w:val="left" w:pos="900"/>
        </w:tabs>
        <w:rPr>
          <w:rFonts w:eastAsiaTheme="minorHAnsi" w:cs="Arial"/>
          <w:szCs w:val="22"/>
          <w:lang w:eastAsia="en-US"/>
        </w:rPr>
      </w:pPr>
    </w:p>
    <w:p w:rsidR="00AA36C6" w:rsidRDefault="00AA36C6" w:rsidP="00533D3A">
      <w:pPr>
        <w:tabs>
          <w:tab w:val="left" w:pos="900"/>
        </w:tabs>
        <w:rPr>
          <w:rFonts w:eastAsiaTheme="minorHAnsi" w:cs="Arial"/>
          <w:szCs w:val="22"/>
          <w:lang w:eastAsia="en-US"/>
        </w:rPr>
      </w:pPr>
    </w:p>
    <w:p w:rsidR="00AA36C6" w:rsidRDefault="00AA36C6" w:rsidP="00533D3A">
      <w:pPr>
        <w:tabs>
          <w:tab w:val="left" w:pos="900"/>
        </w:tabs>
        <w:rPr>
          <w:rFonts w:eastAsiaTheme="minorHAnsi" w:cs="Arial"/>
          <w:szCs w:val="22"/>
          <w:lang w:eastAsia="en-US"/>
        </w:rPr>
      </w:pPr>
    </w:p>
    <w:p w:rsidR="00533D3A" w:rsidRDefault="00AA36C6" w:rsidP="00533D3A">
      <w:pPr>
        <w:pStyle w:val="Normal1"/>
        <w:spacing w:line="240" w:lineRule="auto"/>
        <w:ind w:left="360"/>
      </w:pPr>
      <w:r>
        <w:t xml:space="preserve">Brian </w:t>
      </w:r>
      <w:r w:rsidR="00E43C3F">
        <w:t>wants</w:t>
      </w:r>
      <w:r w:rsidR="00C35B33">
        <w:t xml:space="preserve"> to have</w:t>
      </w:r>
      <w:r w:rsidR="00E43C3F">
        <w:t xml:space="preserve"> £2000 </w:t>
      </w:r>
      <w:r w:rsidR="00304EA2">
        <w:t>in 7 years’ time.</w:t>
      </w:r>
      <w:r w:rsidR="00E43C3F">
        <w:t xml:space="preserve"> </w:t>
      </w:r>
      <w:r w:rsidR="00304EA2">
        <w:t>W</w:t>
      </w:r>
      <w:r w:rsidR="00E43C3F">
        <w:t>hich account requires the smaller initial deposit</w:t>
      </w:r>
      <w:r w:rsidR="00304EA2">
        <w:t xml:space="preserve"> and by how much</w:t>
      </w:r>
      <w:r w:rsidR="00E43C3F">
        <w:t>?</w:t>
      </w:r>
    </w:p>
    <w:p w:rsidR="00687604" w:rsidRDefault="00687604" w:rsidP="00687604">
      <w:pPr>
        <w:pStyle w:val="Normal1"/>
        <w:spacing w:line="240" w:lineRule="auto"/>
      </w:pPr>
    </w:p>
    <w:p w:rsidR="00C35B33" w:rsidRDefault="00C35B33" w:rsidP="00687604">
      <w:pPr>
        <w:pStyle w:val="Normal1"/>
        <w:spacing w:line="240" w:lineRule="auto"/>
      </w:pPr>
    </w:p>
    <w:p w:rsidR="00C35B33" w:rsidRDefault="00C35B33" w:rsidP="00687604">
      <w:pPr>
        <w:pStyle w:val="Normal1"/>
        <w:spacing w:line="240" w:lineRule="auto"/>
      </w:pPr>
    </w:p>
    <w:p w:rsidR="001D57F5" w:rsidRDefault="001D57F5" w:rsidP="00A240FA">
      <w:pPr>
        <w:pStyle w:val="Normal1"/>
        <w:spacing w:line="240" w:lineRule="auto"/>
      </w:pPr>
    </w:p>
    <w:p w:rsidR="00E418CB" w:rsidRDefault="00E418CB" w:rsidP="00A240FA">
      <w:pPr>
        <w:pStyle w:val="Normal1"/>
        <w:spacing w:line="240" w:lineRule="auto"/>
        <w:rPr>
          <w:b/>
        </w:rPr>
      </w:pPr>
      <w:r w:rsidRPr="00643DA1">
        <w:rPr>
          <w:b/>
        </w:rPr>
        <w:lastRenderedPageBreak/>
        <w:t>Extension</w:t>
      </w:r>
    </w:p>
    <w:p w:rsidR="00A87B73" w:rsidRPr="00A87B73" w:rsidRDefault="00A87B73" w:rsidP="00A240FA">
      <w:pPr>
        <w:pStyle w:val="Normal1"/>
        <w:spacing w:line="240" w:lineRule="auto"/>
      </w:pPr>
    </w:p>
    <w:p w:rsidR="001D57F5" w:rsidRDefault="00C35B33" w:rsidP="00C35B33">
      <w:pPr>
        <w:pStyle w:val="Normal1"/>
        <w:spacing w:line="240" w:lineRule="auto"/>
      </w:pPr>
      <w:r>
        <w:t>A furniture company h</w:t>
      </w:r>
      <w:r w:rsidR="001D57F5">
        <w:t>as two different finance deals:</w:t>
      </w:r>
    </w:p>
    <w:p w:rsidR="001D57F5" w:rsidRDefault="001D57F5" w:rsidP="00C35B33">
      <w:pPr>
        <w:pStyle w:val="Normal1"/>
        <w:spacing w:line="240" w:lineRule="auto"/>
      </w:pPr>
    </w:p>
    <w:p w:rsidR="00C35B33" w:rsidRPr="001D57F5" w:rsidRDefault="00C35B33" w:rsidP="001D57F5">
      <w:pPr>
        <w:pStyle w:val="Normal1"/>
        <w:numPr>
          <w:ilvl w:val="0"/>
          <w:numId w:val="39"/>
        </w:numPr>
        <w:spacing w:line="240" w:lineRule="auto"/>
      </w:pPr>
      <w:r w:rsidRPr="001D57F5">
        <w:t>Plan A: Pay nothing for the first two years, then 4% compound interest per year thereafter.</w:t>
      </w:r>
    </w:p>
    <w:p w:rsidR="00C35B33" w:rsidRDefault="00C35B33" w:rsidP="001D57F5">
      <w:pPr>
        <w:pStyle w:val="Normal1"/>
        <w:numPr>
          <w:ilvl w:val="0"/>
          <w:numId w:val="39"/>
        </w:numPr>
        <w:spacing w:line="240" w:lineRule="auto"/>
      </w:pPr>
      <w:r w:rsidRPr="001D57F5">
        <w:t>Plan B</w:t>
      </w:r>
      <w:r>
        <w:t>: 2% compound interest per year is payable for the first two years, then 8% compound interest per year thereafter.</w:t>
      </w:r>
    </w:p>
    <w:p w:rsidR="001D57F5" w:rsidRDefault="001D57F5" w:rsidP="001D57F5">
      <w:pPr>
        <w:pStyle w:val="Normal1"/>
        <w:spacing w:line="240" w:lineRule="auto"/>
      </w:pPr>
    </w:p>
    <w:p w:rsidR="00C35B33" w:rsidRDefault="00C35B33" w:rsidP="00C35B33">
      <w:pPr>
        <w:pStyle w:val="Normal1"/>
        <w:spacing w:line="240" w:lineRule="auto"/>
      </w:pPr>
      <w:r>
        <w:t xml:space="preserve">In each case the interest is calculated on the balance at the </w:t>
      </w:r>
      <w:r w:rsidRPr="00437970">
        <w:rPr>
          <w:b/>
        </w:rPr>
        <w:t>start</w:t>
      </w:r>
      <w:r w:rsidR="00A87B73">
        <w:t xml:space="preserve"> of each year.</w:t>
      </w:r>
    </w:p>
    <w:p w:rsidR="00C35B33" w:rsidRDefault="00C35B33" w:rsidP="00C35B33">
      <w:pPr>
        <w:pStyle w:val="Normal1"/>
        <w:spacing w:line="240" w:lineRule="auto"/>
      </w:pPr>
    </w:p>
    <w:p w:rsidR="00C35B33" w:rsidRDefault="00C35B33" w:rsidP="00C35B33">
      <w:pPr>
        <w:pStyle w:val="Normal1"/>
        <w:spacing w:line="240" w:lineRule="auto"/>
      </w:pPr>
      <w:r>
        <w:t xml:space="preserve">Edward wants to buy </w:t>
      </w:r>
      <w:r w:rsidR="00A87B73">
        <w:t>a new sofa suite costing £3700.</w:t>
      </w:r>
    </w:p>
    <w:p w:rsidR="00C35B33" w:rsidRDefault="00C35B33" w:rsidP="00C35B33">
      <w:pPr>
        <w:pStyle w:val="Normal1"/>
        <w:spacing w:line="240" w:lineRule="auto"/>
      </w:pPr>
    </w:p>
    <w:p w:rsidR="00C35B33" w:rsidRDefault="00C35B33" w:rsidP="00C35B33">
      <w:pPr>
        <w:pStyle w:val="Normal1"/>
        <w:numPr>
          <w:ilvl w:val="0"/>
          <w:numId w:val="37"/>
        </w:numPr>
        <w:spacing w:line="240" w:lineRule="auto"/>
      </w:pPr>
      <w:r>
        <w:t>If he can only afford £75 per month, calculate for each plan how long it will take him to pay for his sofa suite.</w:t>
      </w:r>
    </w:p>
    <w:p w:rsidR="00C35B33" w:rsidRDefault="00C35B33" w:rsidP="00C35B33">
      <w:pPr>
        <w:pStyle w:val="Normal1"/>
        <w:numPr>
          <w:ilvl w:val="0"/>
          <w:numId w:val="37"/>
        </w:numPr>
        <w:spacing w:line="240" w:lineRule="auto"/>
      </w:pPr>
      <w:r>
        <w:t>If he does pay it back at £75 per month, calculate for each plan how much he will a</w:t>
      </w:r>
      <w:r w:rsidR="00A87B73">
        <w:t>ctually pay for his sofa suite.</w:t>
      </w:r>
    </w:p>
    <w:p w:rsidR="00C35B33" w:rsidRDefault="00C35B33" w:rsidP="00C35B33">
      <w:pPr>
        <w:pStyle w:val="Normal1"/>
        <w:spacing w:line="240" w:lineRule="auto"/>
      </w:pPr>
    </w:p>
    <w:p w:rsidR="00687604" w:rsidRPr="00A240FA" w:rsidRDefault="00C35B33" w:rsidP="00A240FA">
      <w:pPr>
        <w:rPr>
          <w:rFonts w:eastAsiaTheme="minorHAnsi" w:cs="Arial"/>
          <w:szCs w:val="22"/>
          <w:lang w:eastAsia="en-US"/>
        </w:rPr>
      </w:pPr>
      <w:r>
        <w:t>Which deal would you choose?</w:t>
      </w:r>
    </w:p>
    <w:p w:rsidR="00C35B33" w:rsidRPr="00A87B73" w:rsidRDefault="00C35B33">
      <w:pPr>
        <w:rPr>
          <w:b/>
          <w:sz w:val="28"/>
          <w:szCs w:val="28"/>
        </w:rPr>
      </w:pPr>
      <w:r w:rsidRPr="00A87B73">
        <w:br w:type="page"/>
      </w:r>
    </w:p>
    <w:p w:rsidR="000E2DA6" w:rsidRDefault="0001537A" w:rsidP="005B34C6">
      <w:pPr>
        <w:pStyle w:val="Subheading"/>
      </w:pPr>
      <w:r>
        <w:lastRenderedPageBreak/>
        <w:t>A</w:t>
      </w:r>
      <w:r w:rsidR="005B34C6">
        <w:t>nswer</w:t>
      </w:r>
      <w:r w:rsidR="001B07D2">
        <w:t>s</w:t>
      </w:r>
    </w:p>
    <w:p w:rsidR="000E2DA6" w:rsidRDefault="000E2DA6" w:rsidP="008C65A1"/>
    <w:p w:rsidR="00CA74D0" w:rsidRDefault="00C358AA" w:rsidP="00DC104E">
      <w:pPr>
        <w:pStyle w:val="Normal1"/>
        <w:numPr>
          <w:ilvl w:val="0"/>
          <w:numId w:val="36"/>
        </w:numPr>
        <w:spacing w:line="240" w:lineRule="auto"/>
        <w:rPr>
          <w:rFonts w:eastAsiaTheme="minorHAnsi" w:cs="Arial"/>
          <w:szCs w:val="22"/>
          <w:lang w:eastAsia="en-US"/>
        </w:rPr>
      </w:pPr>
      <w:r>
        <w:rPr>
          <w:rFonts w:eastAsiaTheme="minorHAnsi" w:cs="Arial"/>
          <w:szCs w:val="22"/>
          <w:lang w:eastAsia="en-US"/>
        </w:rPr>
        <w:t>£17</w:t>
      </w:r>
      <w:r w:rsidRPr="00C358AA">
        <w:rPr>
          <w:rFonts w:eastAsiaTheme="minorHAnsi" w:cs="Arial"/>
          <w:sz w:val="12"/>
          <w:szCs w:val="12"/>
          <w:lang w:eastAsia="en-US"/>
        </w:rPr>
        <w:t xml:space="preserve"> </w:t>
      </w:r>
      <w:r>
        <w:rPr>
          <w:rFonts w:eastAsiaTheme="minorHAnsi" w:cs="Arial"/>
          <w:szCs w:val="22"/>
          <w:lang w:eastAsia="en-US"/>
        </w:rPr>
        <w:t>991.17</w:t>
      </w:r>
    </w:p>
    <w:p w:rsidR="000C2F02" w:rsidRDefault="000C2F02" w:rsidP="00A87B73">
      <w:pPr>
        <w:pStyle w:val="Normal1"/>
        <w:spacing w:line="240" w:lineRule="auto"/>
        <w:rPr>
          <w:rFonts w:eastAsiaTheme="minorHAnsi" w:cs="Arial"/>
          <w:szCs w:val="22"/>
          <w:lang w:eastAsia="en-US"/>
        </w:rPr>
      </w:pPr>
    </w:p>
    <w:p w:rsidR="000C2F02" w:rsidRPr="00DC104E" w:rsidRDefault="000C2F02" w:rsidP="00DC104E">
      <w:pPr>
        <w:pStyle w:val="Normal1"/>
        <w:numPr>
          <w:ilvl w:val="0"/>
          <w:numId w:val="36"/>
        </w:numPr>
        <w:spacing w:line="240" w:lineRule="auto"/>
        <w:rPr>
          <w:rFonts w:eastAsiaTheme="minorHAnsi" w:cs="Arial"/>
          <w:szCs w:val="22"/>
          <w:lang w:eastAsia="en-US"/>
        </w:rPr>
      </w:pPr>
      <w:r>
        <w:rPr>
          <w:rFonts w:eastAsiaTheme="minorHAnsi" w:cs="Arial"/>
          <w:szCs w:val="22"/>
          <w:lang w:eastAsia="en-US"/>
        </w:rPr>
        <w:t>£96.56</w:t>
      </w:r>
    </w:p>
    <w:p w:rsidR="00A240FA" w:rsidRPr="00CA74D0" w:rsidRDefault="00A240FA" w:rsidP="00A240FA">
      <w:pPr>
        <w:pStyle w:val="Normal1"/>
        <w:spacing w:line="240" w:lineRule="auto"/>
        <w:rPr>
          <w:rFonts w:eastAsiaTheme="minorHAnsi" w:cs="Arial"/>
          <w:szCs w:val="22"/>
          <w:lang w:eastAsia="en-US"/>
        </w:rPr>
      </w:pPr>
    </w:p>
    <w:p w:rsidR="002B6F2D" w:rsidRPr="000C2F02" w:rsidRDefault="00FE7346" w:rsidP="000C2F02">
      <w:pPr>
        <w:pStyle w:val="Normal1"/>
        <w:numPr>
          <w:ilvl w:val="0"/>
          <w:numId w:val="36"/>
        </w:numPr>
        <w:spacing w:line="240" w:lineRule="auto"/>
        <w:rPr>
          <w:rFonts w:eastAsiaTheme="minorHAnsi" w:cs="Arial"/>
          <w:szCs w:val="22"/>
          <w:lang w:eastAsia="en-US"/>
        </w:rPr>
      </w:pPr>
      <w:r>
        <w:rPr>
          <w:rFonts w:eastAsiaTheme="minorHAnsi" w:cs="Arial"/>
          <w:szCs w:val="22"/>
          <w:lang w:eastAsia="en-US"/>
        </w:rPr>
        <w:t>£</w:t>
      </w:r>
      <w:r w:rsidR="00C814A8">
        <w:rPr>
          <w:rFonts w:eastAsiaTheme="minorHAnsi" w:cs="Arial"/>
          <w:szCs w:val="22"/>
          <w:lang w:eastAsia="en-US"/>
        </w:rPr>
        <w:t>192.53</w:t>
      </w:r>
    </w:p>
    <w:p w:rsidR="00DC104E" w:rsidRDefault="00DC104E" w:rsidP="00A87B73">
      <w:pPr>
        <w:pStyle w:val="Normal1"/>
        <w:spacing w:line="240" w:lineRule="auto"/>
        <w:rPr>
          <w:rFonts w:eastAsiaTheme="minorHAnsi" w:cs="Arial"/>
          <w:szCs w:val="22"/>
          <w:lang w:eastAsia="en-US"/>
        </w:rPr>
      </w:pPr>
    </w:p>
    <w:p w:rsidR="00DC104E" w:rsidRDefault="00DC104E"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61%</w:t>
      </w:r>
    </w:p>
    <w:p w:rsidR="002B6F2D" w:rsidRPr="00A87B73" w:rsidRDefault="002B6F2D" w:rsidP="00A87B73">
      <w:pPr>
        <w:rPr>
          <w:rFonts w:eastAsiaTheme="minorHAnsi" w:cs="Arial"/>
          <w:szCs w:val="22"/>
          <w:lang w:eastAsia="en-US"/>
        </w:rPr>
      </w:pPr>
    </w:p>
    <w:p w:rsidR="00CA74D0" w:rsidRDefault="001D57F5"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5 bounces (</w:t>
      </w:r>
      <w:r w:rsidR="00C814A8">
        <w:rPr>
          <w:rFonts w:eastAsiaTheme="minorHAnsi" w:cs="Arial"/>
          <w:szCs w:val="22"/>
          <w:lang w:eastAsia="en-US"/>
        </w:rPr>
        <w:t>0.89</w:t>
      </w:r>
      <w:r w:rsidR="00836D50" w:rsidRPr="00836D50">
        <w:rPr>
          <w:rFonts w:eastAsiaTheme="minorHAnsi" w:cs="Arial"/>
          <w:sz w:val="12"/>
          <w:szCs w:val="12"/>
          <w:lang w:eastAsia="en-US"/>
        </w:rPr>
        <w:t xml:space="preserve"> </w:t>
      </w:r>
      <w:r w:rsidR="002B6F2D">
        <w:rPr>
          <w:rFonts w:eastAsiaTheme="minorHAnsi" w:cs="Arial"/>
          <w:szCs w:val="22"/>
          <w:lang w:eastAsia="en-US"/>
        </w:rPr>
        <w:t>m</w:t>
      </w:r>
      <w:r>
        <w:rPr>
          <w:rFonts w:eastAsiaTheme="minorHAnsi" w:cs="Arial"/>
          <w:szCs w:val="22"/>
          <w:lang w:eastAsia="en-US"/>
        </w:rPr>
        <w:t>)</w:t>
      </w:r>
    </w:p>
    <w:p w:rsidR="00A240FA" w:rsidRPr="00CA74D0" w:rsidRDefault="00A240FA" w:rsidP="00A240FA">
      <w:pPr>
        <w:pStyle w:val="Normal1"/>
        <w:spacing w:line="240" w:lineRule="auto"/>
        <w:rPr>
          <w:rFonts w:eastAsiaTheme="minorHAnsi" w:cs="Arial"/>
          <w:szCs w:val="22"/>
          <w:lang w:eastAsia="en-US"/>
        </w:rPr>
      </w:pPr>
    </w:p>
    <w:p w:rsidR="00A240FA" w:rsidRPr="00FD084F" w:rsidRDefault="00B21D7A" w:rsidP="00A240FA">
      <w:pPr>
        <w:pStyle w:val="Normal1"/>
        <w:numPr>
          <w:ilvl w:val="0"/>
          <w:numId w:val="36"/>
        </w:numPr>
        <w:spacing w:line="240" w:lineRule="auto"/>
        <w:rPr>
          <w:rFonts w:eastAsiaTheme="minorHAnsi" w:cs="Arial"/>
          <w:szCs w:val="22"/>
          <w:lang w:eastAsia="en-US"/>
        </w:rPr>
      </w:pPr>
      <w:r w:rsidRPr="00B21D7A">
        <w:rPr>
          <w:rFonts w:eastAsiaTheme="minorEastAsia" w:cs="Arial"/>
          <w:position w:val="-6"/>
          <w:szCs w:val="22"/>
          <w:lang w:eastAsia="en-US"/>
        </w:rPr>
        <w:object w:dxaOrig="1300" w:dyaOrig="320">
          <v:shape id="_x0000_i1026" type="#_x0000_t75" style="width:65.25pt;height:15.75pt" o:ole="">
            <v:imagedata r:id="rId11" o:title=""/>
          </v:shape>
          <o:OLEObject Type="Embed" ProgID="Equation.DSMT4" ShapeID="_x0000_i1026" DrawAspect="Content" ObjectID="_1528867608" r:id="rId12"/>
        </w:object>
      </w:r>
      <w:r w:rsidR="00FD084F" w:rsidRPr="00FD084F">
        <w:rPr>
          <w:rFonts w:eastAsiaTheme="minorEastAsia" w:cs="Arial"/>
          <w:szCs w:val="22"/>
          <w:lang w:eastAsia="en-US"/>
        </w:rPr>
        <w:t xml:space="preserve"> </w:t>
      </w:r>
      <w:proofErr w:type="gramStart"/>
      <w:r w:rsidR="00FE7346" w:rsidRPr="00FD084F">
        <w:rPr>
          <w:rFonts w:eastAsiaTheme="minorEastAsia" w:cs="Arial"/>
          <w:szCs w:val="22"/>
          <w:lang w:eastAsia="en-US"/>
        </w:rPr>
        <w:t>where</w:t>
      </w:r>
      <w:proofErr w:type="gramEnd"/>
      <w:r w:rsidR="00C814A8">
        <w:rPr>
          <w:rFonts w:eastAsiaTheme="minorEastAsia" w:cs="Arial"/>
          <w:szCs w:val="22"/>
          <w:lang w:eastAsia="en-US"/>
        </w:rPr>
        <w:t xml:space="preserve"> </w:t>
      </w:r>
      <w:r w:rsidR="00C814A8" w:rsidRPr="00C814A8">
        <w:rPr>
          <w:rFonts w:eastAsiaTheme="minorEastAsia" w:cs="Arial"/>
          <w:i/>
          <w:szCs w:val="22"/>
          <w:lang w:eastAsia="en-US"/>
        </w:rPr>
        <w:t>P</w:t>
      </w:r>
      <w:r w:rsidR="00C814A8" w:rsidRPr="00C814A8">
        <w:rPr>
          <w:rFonts w:eastAsiaTheme="minorEastAsia" w:cs="Arial"/>
          <w:szCs w:val="22"/>
          <w:lang w:eastAsia="en-US"/>
        </w:rPr>
        <w:t xml:space="preserve"> </w:t>
      </w:r>
      <w:r w:rsidR="00C814A8">
        <w:rPr>
          <w:rFonts w:eastAsiaTheme="minorEastAsia" w:cs="Arial"/>
          <w:szCs w:val="22"/>
          <w:lang w:eastAsia="en-US"/>
        </w:rPr>
        <w:t xml:space="preserve">is </w:t>
      </w:r>
      <w:r w:rsidR="001D57F5">
        <w:rPr>
          <w:rFonts w:eastAsiaTheme="minorEastAsia" w:cs="Arial"/>
          <w:szCs w:val="22"/>
          <w:lang w:eastAsia="en-US"/>
        </w:rPr>
        <w:t>current</w:t>
      </w:r>
      <w:r w:rsidR="00C814A8">
        <w:rPr>
          <w:rFonts w:eastAsiaTheme="minorEastAsia" w:cs="Arial"/>
          <w:szCs w:val="22"/>
          <w:lang w:eastAsia="en-US"/>
        </w:rPr>
        <w:t xml:space="preserve"> price</w:t>
      </w:r>
      <w:r w:rsidR="00FD084F">
        <w:rPr>
          <w:rFonts w:eastAsiaTheme="minorEastAsia" w:cs="Arial"/>
          <w:szCs w:val="22"/>
          <w:lang w:eastAsia="en-US"/>
        </w:rPr>
        <w:t xml:space="preserve">, </w:t>
      </w:r>
      <w:r w:rsidR="00C814A8" w:rsidRPr="00C814A8">
        <w:rPr>
          <w:rFonts w:eastAsiaTheme="minorEastAsia" w:cs="Arial"/>
          <w:i/>
          <w:szCs w:val="22"/>
          <w:lang w:eastAsia="en-US"/>
        </w:rPr>
        <w:t>V</w:t>
      </w:r>
      <w:r w:rsidR="00C814A8">
        <w:rPr>
          <w:rFonts w:eastAsiaTheme="minorEastAsia" w:cs="Arial"/>
          <w:szCs w:val="22"/>
          <w:lang w:eastAsia="en-US"/>
        </w:rPr>
        <w:t xml:space="preserve"> is original price and </w:t>
      </w:r>
      <w:r w:rsidR="00C814A8" w:rsidRPr="00C814A8">
        <w:rPr>
          <w:rFonts w:eastAsiaTheme="minorEastAsia" w:cs="Arial"/>
          <w:i/>
          <w:szCs w:val="22"/>
          <w:lang w:eastAsia="en-US"/>
        </w:rPr>
        <w:t>t</w:t>
      </w:r>
      <w:r w:rsidR="00C814A8">
        <w:rPr>
          <w:rFonts w:eastAsiaTheme="minorEastAsia" w:cs="Arial"/>
          <w:szCs w:val="22"/>
          <w:lang w:eastAsia="en-US"/>
        </w:rPr>
        <w:t xml:space="preserve"> is age of car in years.</w:t>
      </w:r>
    </w:p>
    <w:p w:rsidR="00FD084F" w:rsidRPr="00A87B73" w:rsidRDefault="00FD084F" w:rsidP="00A87B73">
      <w:pPr>
        <w:rPr>
          <w:rFonts w:eastAsiaTheme="minorHAnsi" w:cs="Arial"/>
          <w:szCs w:val="22"/>
          <w:lang w:eastAsia="en-US"/>
        </w:rPr>
      </w:pPr>
    </w:p>
    <w:p w:rsidR="00FD084F" w:rsidRDefault="00FD084F"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 xml:space="preserve">Value of £1000 investment after </w:t>
      </w:r>
      <w:r w:rsidRPr="00FD084F">
        <w:rPr>
          <w:rFonts w:eastAsiaTheme="minorHAnsi" w:cs="Arial"/>
          <w:i/>
          <w:szCs w:val="22"/>
          <w:lang w:eastAsia="en-US"/>
        </w:rPr>
        <w:t>t</w:t>
      </w:r>
      <w:r w:rsidR="00C814A8">
        <w:rPr>
          <w:rFonts w:eastAsiaTheme="minorHAnsi" w:cs="Arial"/>
          <w:szCs w:val="22"/>
          <w:lang w:eastAsia="en-US"/>
        </w:rPr>
        <w:t xml:space="preserve"> years at 2% </w:t>
      </w:r>
      <w:r w:rsidR="001D57F5">
        <w:rPr>
          <w:rFonts w:eastAsiaTheme="minorHAnsi" w:cs="Arial"/>
          <w:szCs w:val="22"/>
          <w:lang w:eastAsia="en-US"/>
        </w:rPr>
        <w:t xml:space="preserve">compound interest </w:t>
      </w:r>
      <w:r w:rsidR="00C814A8">
        <w:rPr>
          <w:rFonts w:eastAsiaTheme="minorHAnsi" w:cs="Arial"/>
          <w:szCs w:val="22"/>
          <w:lang w:eastAsia="en-US"/>
        </w:rPr>
        <w:t>per year</w:t>
      </w:r>
      <w:r>
        <w:rPr>
          <w:rFonts w:eastAsiaTheme="minorHAnsi" w:cs="Arial"/>
          <w:szCs w:val="22"/>
          <w:lang w:eastAsia="en-US"/>
        </w:rPr>
        <w:t>.</w:t>
      </w:r>
    </w:p>
    <w:p w:rsidR="00FD084F" w:rsidRPr="00A87B73" w:rsidRDefault="00FD084F" w:rsidP="00A87B73">
      <w:pPr>
        <w:rPr>
          <w:rFonts w:eastAsiaTheme="minorHAnsi" w:cs="Arial"/>
          <w:szCs w:val="22"/>
          <w:lang w:eastAsia="en-US"/>
        </w:rPr>
      </w:pPr>
    </w:p>
    <w:p w:rsidR="00FD084F" w:rsidRDefault="00B21D7A" w:rsidP="00A240FA">
      <w:pPr>
        <w:pStyle w:val="Normal1"/>
        <w:numPr>
          <w:ilvl w:val="0"/>
          <w:numId w:val="36"/>
        </w:numPr>
        <w:spacing w:line="240" w:lineRule="auto"/>
        <w:rPr>
          <w:rFonts w:eastAsiaTheme="minorHAnsi" w:cs="Arial"/>
          <w:szCs w:val="22"/>
          <w:lang w:eastAsia="en-US"/>
        </w:rPr>
      </w:pPr>
      <w:r w:rsidRPr="00B21D7A">
        <w:rPr>
          <w:rFonts w:eastAsiaTheme="minorHAnsi" w:cs="Arial"/>
          <w:position w:val="-30"/>
          <w:szCs w:val="22"/>
          <w:lang w:eastAsia="en-US"/>
        </w:rPr>
        <w:object w:dxaOrig="2240" w:dyaOrig="720">
          <v:shape id="_x0000_i1027" type="#_x0000_t75" style="width:111.75pt;height:36pt" o:ole="">
            <v:imagedata r:id="rId13" o:title=""/>
          </v:shape>
          <o:OLEObject Type="Embed" ProgID="Equation.DSMT4" ShapeID="_x0000_i1027" DrawAspect="Content" ObjectID="_1528867609" r:id="rId14"/>
        </w:object>
      </w:r>
    </w:p>
    <w:p w:rsidR="00FD084F" w:rsidRPr="00A87B73" w:rsidRDefault="00FD084F" w:rsidP="00A87B73">
      <w:pPr>
        <w:rPr>
          <w:rFonts w:eastAsiaTheme="minorHAnsi" w:cs="Arial"/>
          <w:szCs w:val="22"/>
          <w:lang w:eastAsia="en-US"/>
        </w:rPr>
      </w:pPr>
    </w:p>
    <w:p w:rsidR="00FD084F" w:rsidRDefault="007C2A34"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 xml:space="preserve">4 </w:t>
      </w:r>
      <w:r w:rsidR="00935671">
        <w:rPr>
          <w:rFonts w:eastAsiaTheme="minorHAnsi" w:cs="Arial"/>
          <w:szCs w:val="22"/>
          <w:lang w:eastAsia="en-US"/>
        </w:rPr>
        <w:t>years</w:t>
      </w:r>
      <w:r>
        <w:rPr>
          <w:rFonts w:eastAsiaTheme="minorHAnsi" w:cs="Arial"/>
          <w:szCs w:val="22"/>
          <w:lang w:eastAsia="en-US"/>
        </w:rPr>
        <w:t xml:space="preserve"> (accept 3.5 years)</w:t>
      </w:r>
      <w:bookmarkStart w:id="0" w:name="_GoBack"/>
      <w:bookmarkEnd w:id="0"/>
    </w:p>
    <w:p w:rsidR="00F97F35" w:rsidRPr="00A87B73" w:rsidRDefault="00F97F35" w:rsidP="00A87B73">
      <w:pPr>
        <w:rPr>
          <w:rFonts w:eastAsiaTheme="minorHAnsi" w:cs="Arial"/>
          <w:szCs w:val="22"/>
          <w:lang w:eastAsia="en-US"/>
        </w:rPr>
      </w:pPr>
    </w:p>
    <w:p w:rsidR="00F97F35" w:rsidRPr="00FD084F" w:rsidRDefault="00BA64A3"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 xml:space="preserve">Deposit in account </w:t>
      </w:r>
      <w:r w:rsidRPr="001D57F5">
        <w:rPr>
          <w:rFonts w:eastAsiaTheme="minorHAnsi" w:cs="Arial"/>
          <w:szCs w:val="22"/>
          <w:lang w:eastAsia="en-US"/>
        </w:rPr>
        <w:t>B</w:t>
      </w:r>
      <w:r w:rsidR="00B631FE">
        <w:rPr>
          <w:rFonts w:eastAsiaTheme="minorHAnsi" w:cs="Arial"/>
          <w:szCs w:val="22"/>
          <w:lang w:eastAsia="en-US"/>
        </w:rPr>
        <w:t xml:space="preserve"> is smaller by £8.44</w:t>
      </w:r>
    </w:p>
    <w:p w:rsidR="00FD084F" w:rsidRPr="00A87B73" w:rsidRDefault="00FD084F" w:rsidP="00A87B73">
      <w:pPr>
        <w:rPr>
          <w:rFonts w:eastAsiaTheme="minorHAnsi" w:cs="Arial"/>
          <w:szCs w:val="22"/>
          <w:lang w:eastAsia="en-US"/>
        </w:rPr>
      </w:pPr>
    </w:p>
    <w:p w:rsidR="00A240FA" w:rsidRPr="00643DA1" w:rsidRDefault="00A240FA" w:rsidP="00A240FA">
      <w:pPr>
        <w:pStyle w:val="Normal1"/>
        <w:spacing w:line="240" w:lineRule="auto"/>
        <w:rPr>
          <w:b/>
        </w:rPr>
      </w:pPr>
      <w:r w:rsidRPr="00643DA1">
        <w:rPr>
          <w:b/>
        </w:rPr>
        <w:t>Extension</w:t>
      </w:r>
    </w:p>
    <w:p w:rsidR="00C35B33" w:rsidRDefault="00C35B33" w:rsidP="00C35B33">
      <w:pPr>
        <w:pStyle w:val="Normal1"/>
        <w:spacing w:line="240" w:lineRule="auto"/>
        <w:rPr>
          <w:rFonts w:eastAsiaTheme="minorHAnsi" w:cs="Arial"/>
          <w:szCs w:val="22"/>
          <w:lang w:eastAsia="en-US"/>
        </w:rPr>
      </w:pPr>
    </w:p>
    <w:p w:rsidR="00C35B33" w:rsidRPr="001D57F5" w:rsidRDefault="00C35B33" w:rsidP="00C35B33">
      <w:pPr>
        <w:pStyle w:val="Normal1"/>
        <w:spacing w:line="240" w:lineRule="auto"/>
        <w:rPr>
          <w:rFonts w:eastAsiaTheme="minorHAnsi" w:cs="Arial"/>
          <w:szCs w:val="22"/>
          <w:lang w:eastAsia="en-US"/>
        </w:rPr>
      </w:pPr>
      <w:r w:rsidRPr="001D57F5">
        <w:rPr>
          <w:rFonts w:eastAsiaTheme="minorHAnsi" w:cs="Arial"/>
          <w:szCs w:val="22"/>
          <w:lang w:eastAsia="en-US"/>
        </w:rPr>
        <w:t>Plan A</w:t>
      </w:r>
    </w:p>
    <w:tbl>
      <w:tblPr>
        <w:tblStyle w:val="TableGrid"/>
        <w:tblW w:w="0" w:type="auto"/>
        <w:tblLook w:val="04A0" w:firstRow="1" w:lastRow="0" w:firstColumn="1" w:lastColumn="0" w:noHBand="0" w:noVBand="1"/>
      </w:tblPr>
      <w:tblGrid>
        <w:gridCol w:w="2251"/>
        <w:gridCol w:w="2251"/>
        <w:gridCol w:w="2251"/>
        <w:gridCol w:w="2251"/>
      </w:tblGrid>
      <w:tr w:rsidR="00C35B33" w:rsidRPr="00C35B33" w:rsidTr="00836D50">
        <w:tc>
          <w:tcPr>
            <w:tcW w:w="2251" w:type="dxa"/>
            <w:tcBorders>
              <w:bottom w:val="single" w:sz="12" w:space="0" w:color="auto"/>
              <w:right w:val="single" w:sz="12" w:space="0" w:color="auto"/>
            </w:tcBorders>
          </w:tcPr>
          <w:p w:rsidR="00C35B33" w:rsidRPr="00C35B33" w:rsidRDefault="00C35B33" w:rsidP="00970269">
            <w:pPr>
              <w:pStyle w:val="Normal1"/>
              <w:spacing w:line="240" w:lineRule="auto"/>
              <w:rPr>
                <w:rFonts w:eastAsiaTheme="minorHAnsi" w:cs="Arial"/>
                <w:sz w:val="22"/>
                <w:szCs w:val="22"/>
                <w:lang w:eastAsia="en-US"/>
              </w:rPr>
            </w:pPr>
          </w:p>
        </w:tc>
        <w:tc>
          <w:tcPr>
            <w:tcW w:w="2251" w:type="dxa"/>
            <w:tcBorders>
              <w:left w:val="single" w:sz="12" w:space="0" w:color="auto"/>
              <w:bottom w:val="single" w:sz="12" w:space="0" w:color="auto"/>
            </w:tcBorders>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Start balance</w:t>
            </w:r>
            <w:r w:rsidR="001D57F5">
              <w:rPr>
                <w:rFonts w:eastAsiaTheme="minorHAnsi" w:cs="Arial"/>
                <w:sz w:val="22"/>
                <w:szCs w:val="22"/>
                <w:lang w:eastAsia="en-US"/>
              </w:rPr>
              <w:t xml:space="preserve"> (£)</w:t>
            </w:r>
          </w:p>
        </w:tc>
        <w:tc>
          <w:tcPr>
            <w:tcW w:w="2251" w:type="dxa"/>
            <w:tcBorders>
              <w:bottom w:val="single" w:sz="12" w:space="0" w:color="auto"/>
            </w:tcBorders>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Payments</w:t>
            </w:r>
            <w:r w:rsidR="001D57F5">
              <w:rPr>
                <w:rFonts w:eastAsiaTheme="minorHAnsi" w:cs="Arial"/>
                <w:sz w:val="22"/>
                <w:szCs w:val="22"/>
                <w:lang w:eastAsia="en-US"/>
              </w:rPr>
              <w:t xml:space="preserve"> (£)</w:t>
            </w:r>
          </w:p>
        </w:tc>
        <w:tc>
          <w:tcPr>
            <w:tcW w:w="2251" w:type="dxa"/>
            <w:tcBorders>
              <w:bottom w:val="single" w:sz="12" w:space="0" w:color="auto"/>
            </w:tcBorders>
          </w:tcPr>
          <w:p w:rsidR="00C35B33" w:rsidRPr="00C35B33" w:rsidRDefault="00A87B73" w:rsidP="00970269">
            <w:pPr>
              <w:pStyle w:val="Normal1"/>
              <w:spacing w:line="240" w:lineRule="auto"/>
              <w:rPr>
                <w:rFonts w:eastAsiaTheme="minorHAnsi" w:cs="Arial"/>
                <w:sz w:val="22"/>
                <w:szCs w:val="22"/>
                <w:lang w:eastAsia="en-US"/>
              </w:rPr>
            </w:pPr>
            <w:r>
              <w:rPr>
                <w:rFonts w:eastAsiaTheme="minorHAnsi" w:cs="Arial"/>
                <w:sz w:val="22"/>
                <w:szCs w:val="22"/>
                <w:lang w:eastAsia="en-US"/>
              </w:rPr>
              <w:t>End b</w:t>
            </w:r>
            <w:r w:rsidR="00C35B33" w:rsidRPr="00C35B33">
              <w:rPr>
                <w:rFonts w:eastAsiaTheme="minorHAnsi" w:cs="Arial"/>
                <w:sz w:val="22"/>
                <w:szCs w:val="22"/>
                <w:lang w:eastAsia="en-US"/>
              </w:rPr>
              <w:t>alance</w:t>
            </w:r>
            <w:r w:rsidR="001D57F5">
              <w:rPr>
                <w:rFonts w:eastAsiaTheme="minorHAnsi" w:cs="Arial"/>
                <w:sz w:val="22"/>
                <w:szCs w:val="22"/>
                <w:lang w:eastAsia="en-US"/>
              </w:rPr>
              <w:t xml:space="preserve"> (£)</w:t>
            </w:r>
          </w:p>
        </w:tc>
      </w:tr>
      <w:tr w:rsidR="00C35B33" w:rsidRPr="00C35B33" w:rsidTr="00836D50">
        <w:tc>
          <w:tcPr>
            <w:tcW w:w="2251" w:type="dxa"/>
            <w:tcBorders>
              <w:top w:val="single" w:sz="12" w:space="0" w:color="auto"/>
              <w:right w:val="single" w:sz="12" w:space="0" w:color="auto"/>
            </w:tcBorders>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Year 1</w:t>
            </w:r>
          </w:p>
        </w:tc>
        <w:tc>
          <w:tcPr>
            <w:tcW w:w="2251" w:type="dxa"/>
            <w:tcBorders>
              <w:top w:val="single" w:sz="12" w:space="0" w:color="auto"/>
              <w:left w:val="single" w:sz="12" w:space="0" w:color="auto"/>
            </w:tcBorders>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3700</w:t>
            </w:r>
          </w:p>
        </w:tc>
        <w:tc>
          <w:tcPr>
            <w:tcW w:w="2251" w:type="dxa"/>
            <w:tcBorders>
              <w:top w:val="single" w:sz="12" w:space="0" w:color="auto"/>
            </w:tcBorders>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0</w:t>
            </w:r>
          </w:p>
        </w:tc>
        <w:tc>
          <w:tcPr>
            <w:tcW w:w="2251" w:type="dxa"/>
            <w:tcBorders>
              <w:top w:val="single" w:sz="12" w:space="0" w:color="auto"/>
            </w:tcBorders>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3700</w:t>
            </w:r>
          </w:p>
        </w:tc>
      </w:tr>
      <w:tr w:rsidR="00C35B33" w:rsidRPr="00C35B33" w:rsidTr="00836D50">
        <w:tc>
          <w:tcPr>
            <w:tcW w:w="2251" w:type="dxa"/>
            <w:tcBorders>
              <w:right w:val="single" w:sz="12" w:space="0" w:color="auto"/>
            </w:tcBorders>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Year 2</w:t>
            </w:r>
          </w:p>
        </w:tc>
        <w:tc>
          <w:tcPr>
            <w:tcW w:w="2251" w:type="dxa"/>
            <w:tcBorders>
              <w:left w:val="single" w:sz="12" w:space="0" w:color="auto"/>
            </w:tcBorders>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3700</w:t>
            </w:r>
          </w:p>
        </w:tc>
        <w:tc>
          <w:tcPr>
            <w:tcW w:w="2251" w:type="dxa"/>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0</w:t>
            </w:r>
          </w:p>
        </w:tc>
        <w:tc>
          <w:tcPr>
            <w:tcW w:w="2251" w:type="dxa"/>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3700</w:t>
            </w:r>
          </w:p>
        </w:tc>
      </w:tr>
      <w:tr w:rsidR="00C35B33" w:rsidRPr="00C35B33" w:rsidTr="00836D50">
        <w:tc>
          <w:tcPr>
            <w:tcW w:w="2251" w:type="dxa"/>
            <w:tcBorders>
              <w:right w:val="single" w:sz="12" w:space="0" w:color="auto"/>
            </w:tcBorders>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Year 3</w:t>
            </w:r>
          </w:p>
        </w:tc>
        <w:tc>
          <w:tcPr>
            <w:tcW w:w="2251" w:type="dxa"/>
            <w:tcBorders>
              <w:left w:val="single" w:sz="12" w:space="0" w:color="auto"/>
            </w:tcBorders>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3848</w:t>
            </w:r>
          </w:p>
        </w:tc>
        <w:tc>
          <w:tcPr>
            <w:tcW w:w="2251" w:type="dxa"/>
          </w:tcPr>
          <w:p w:rsidR="00C35B33" w:rsidRPr="00C35B33" w:rsidRDefault="00B21D7A" w:rsidP="00B21D7A">
            <w:pPr>
              <w:pStyle w:val="Normal1"/>
              <w:spacing w:line="240" w:lineRule="auto"/>
              <w:rPr>
                <w:rFonts w:eastAsiaTheme="minorHAnsi" w:cs="Arial"/>
                <w:sz w:val="22"/>
                <w:szCs w:val="22"/>
                <w:lang w:eastAsia="en-US"/>
              </w:rPr>
            </w:pPr>
            <w:r w:rsidRPr="00B21D7A">
              <w:rPr>
                <w:rFonts w:eastAsiaTheme="minorHAnsi" w:cs="Arial"/>
                <w:position w:val="-6"/>
                <w:sz w:val="22"/>
                <w:szCs w:val="22"/>
                <w:lang w:eastAsia="en-US"/>
              </w:rPr>
              <w:object w:dxaOrig="1340" w:dyaOrig="260">
                <v:shape id="_x0000_i1028" type="#_x0000_t75" style="width:66.75pt;height:12.75pt" o:ole="">
                  <v:imagedata r:id="rId15" o:title=""/>
                </v:shape>
                <o:OLEObject Type="Embed" ProgID="Equation.DSMT4" ShapeID="_x0000_i1028" DrawAspect="Content" ObjectID="_1528867610" r:id="rId16"/>
              </w:object>
            </w:r>
          </w:p>
        </w:tc>
        <w:tc>
          <w:tcPr>
            <w:tcW w:w="2251" w:type="dxa"/>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2948</w:t>
            </w:r>
          </w:p>
        </w:tc>
      </w:tr>
      <w:tr w:rsidR="00C35B33" w:rsidRPr="00C35B33" w:rsidTr="00836D50">
        <w:tc>
          <w:tcPr>
            <w:tcW w:w="2251" w:type="dxa"/>
            <w:tcBorders>
              <w:right w:val="single" w:sz="12" w:space="0" w:color="auto"/>
            </w:tcBorders>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Year 4</w:t>
            </w:r>
          </w:p>
        </w:tc>
        <w:tc>
          <w:tcPr>
            <w:tcW w:w="2251" w:type="dxa"/>
            <w:tcBorders>
              <w:left w:val="single" w:sz="12" w:space="0" w:color="auto"/>
            </w:tcBorders>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3065.92</w:t>
            </w:r>
          </w:p>
        </w:tc>
        <w:tc>
          <w:tcPr>
            <w:tcW w:w="2251" w:type="dxa"/>
          </w:tcPr>
          <w:p w:rsidR="00C35B33" w:rsidRPr="00C35B33" w:rsidRDefault="00B21D7A" w:rsidP="00B21D7A">
            <w:pPr>
              <w:pStyle w:val="Normal1"/>
              <w:spacing w:line="240" w:lineRule="auto"/>
              <w:rPr>
                <w:rFonts w:eastAsiaTheme="minorHAnsi" w:cs="Arial"/>
                <w:sz w:val="22"/>
                <w:szCs w:val="22"/>
                <w:lang w:eastAsia="en-US"/>
              </w:rPr>
            </w:pPr>
            <w:r w:rsidRPr="00B21D7A">
              <w:rPr>
                <w:rFonts w:eastAsiaTheme="minorHAnsi" w:cs="Arial"/>
                <w:position w:val="-6"/>
                <w:sz w:val="22"/>
                <w:szCs w:val="22"/>
                <w:lang w:eastAsia="en-US"/>
              </w:rPr>
              <w:object w:dxaOrig="1340" w:dyaOrig="260">
                <v:shape id="_x0000_i1029" type="#_x0000_t75" style="width:66.75pt;height:12.75pt" o:ole="">
                  <v:imagedata r:id="rId17" o:title=""/>
                </v:shape>
                <o:OLEObject Type="Embed" ProgID="Equation.DSMT4" ShapeID="_x0000_i1029" DrawAspect="Content" ObjectID="_1528867611" r:id="rId18"/>
              </w:object>
            </w:r>
          </w:p>
        </w:tc>
        <w:tc>
          <w:tcPr>
            <w:tcW w:w="2251" w:type="dxa"/>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2165.92</w:t>
            </w:r>
          </w:p>
        </w:tc>
      </w:tr>
      <w:tr w:rsidR="00C35B33" w:rsidRPr="00C35B33" w:rsidTr="00836D50">
        <w:tc>
          <w:tcPr>
            <w:tcW w:w="2251" w:type="dxa"/>
            <w:tcBorders>
              <w:right w:val="single" w:sz="12" w:space="0" w:color="auto"/>
            </w:tcBorders>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Year 5</w:t>
            </w:r>
          </w:p>
        </w:tc>
        <w:tc>
          <w:tcPr>
            <w:tcW w:w="2251" w:type="dxa"/>
            <w:tcBorders>
              <w:left w:val="single" w:sz="12" w:space="0" w:color="auto"/>
            </w:tcBorders>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2252.56</w:t>
            </w:r>
          </w:p>
        </w:tc>
        <w:tc>
          <w:tcPr>
            <w:tcW w:w="2251" w:type="dxa"/>
          </w:tcPr>
          <w:p w:rsidR="00C35B33" w:rsidRPr="00C35B33" w:rsidRDefault="00B21D7A" w:rsidP="00B21D7A">
            <w:pPr>
              <w:pStyle w:val="Normal1"/>
              <w:spacing w:line="240" w:lineRule="auto"/>
              <w:rPr>
                <w:rFonts w:eastAsiaTheme="minorHAnsi" w:cs="Arial"/>
                <w:sz w:val="22"/>
                <w:szCs w:val="22"/>
                <w:lang w:eastAsia="en-US"/>
              </w:rPr>
            </w:pPr>
            <w:r w:rsidRPr="00B21D7A">
              <w:rPr>
                <w:rFonts w:eastAsiaTheme="minorHAnsi" w:cs="Arial"/>
                <w:position w:val="-6"/>
                <w:sz w:val="22"/>
                <w:szCs w:val="22"/>
                <w:lang w:eastAsia="en-US"/>
              </w:rPr>
              <w:object w:dxaOrig="1340" w:dyaOrig="260">
                <v:shape id="_x0000_i1030" type="#_x0000_t75" style="width:66.75pt;height:12.75pt" o:ole="">
                  <v:imagedata r:id="rId19" o:title=""/>
                </v:shape>
                <o:OLEObject Type="Embed" ProgID="Equation.DSMT4" ShapeID="_x0000_i1030" DrawAspect="Content" ObjectID="_1528867612" r:id="rId20"/>
              </w:object>
            </w:r>
          </w:p>
        </w:tc>
        <w:tc>
          <w:tcPr>
            <w:tcW w:w="2251" w:type="dxa"/>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1352.56</w:t>
            </w:r>
          </w:p>
        </w:tc>
      </w:tr>
      <w:tr w:rsidR="00C35B33" w:rsidRPr="00C35B33" w:rsidTr="00836D50">
        <w:tc>
          <w:tcPr>
            <w:tcW w:w="2251" w:type="dxa"/>
            <w:tcBorders>
              <w:right w:val="single" w:sz="12" w:space="0" w:color="auto"/>
            </w:tcBorders>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Year 6</w:t>
            </w:r>
          </w:p>
        </w:tc>
        <w:tc>
          <w:tcPr>
            <w:tcW w:w="2251" w:type="dxa"/>
            <w:tcBorders>
              <w:left w:val="single" w:sz="12" w:space="0" w:color="auto"/>
            </w:tcBorders>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1406.66</w:t>
            </w:r>
          </w:p>
        </w:tc>
        <w:tc>
          <w:tcPr>
            <w:tcW w:w="2251" w:type="dxa"/>
          </w:tcPr>
          <w:p w:rsidR="00C35B33" w:rsidRPr="00C35B33" w:rsidRDefault="00B21D7A" w:rsidP="00B21D7A">
            <w:pPr>
              <w:pStyle w:val="Normal1"/>
              <w:spacing w:line="240" w:lineRule="auto"/>
              <w:rPr>
                <w:rFonts w:eastAsiaTheme="minorHAnsi" w:cs="Arial"/>
                <w:sz w:val="22"/>
                <w:szCs w:val="22"/>
                <w:lang w:eastAsia="en-US"/>
              </w:rPr>
            </w:pPr>
            <w:r w:rsidRPr="00836D50">
              <w:rPr>
                <w:rFonts w:eastAsiaTheme="minorHAnsi" w:cs="Arial"/>
                <w:position w:val="-6"/>
                <w:sz w:val="22"/>
                <w:szCs w:val="22"/>
                <w:lang w:eastAsia="en-US"/>
              </w:rPr>
              <w:object w:dxaOrig="1340" w:dyaOrig="260">
                <v:shape id="_x0000_i1031" type="#_x0000_t75" style="width:66.75pt;height:12.75pt" o:ole="">
                  <v:imagedata r:id="rId21" o:title=""/>
                </v:shape>
                <o:OLEObject Type="Embed" ProgID="Equation.DSMT4" ShapeID="_x0000_i1031" DrawAspect="Content" ObjectID="_1528867613" r:id="rId22"/>
              </w:object>
            </w:r>
          </w:p>
        </w:tc>
        <w:tc>
          <w:tcPr>
            <w:tcW w:w="2251" w:type="dxa"/>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506.66</w:t>
            </w:r>
          </w:p>
        </w:tc>
      </w:tr>
      <w:tr w:rsidR="00C35B33" w:rsidRPr="00C35B33" w:rsidTr="00836D50">
        <w:tc>
          <w:tcPr>
            <w:tcW w:w="2251" w:type="dxa"/>
            <w:tcBorders>
              <w:right w:val="single" w:sz="12" w:space="0" w:color="auto"/>
            </w:tcBorders>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Year 7</w:t>
            </w:r>
          </w:p>
        </w:tc>
        <w:tc>
          <w:tcPr>
            <w:tcW w:w="2251" w:type="dxa"/>
            <w:tcBorders>
              <w:left w:val="single" w:sz="12" w:space="0" w:color="auto"/>
            </w:tcBorders>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526.93</w:t>
            </w:r>
          </w:p>
        </w:tc>
        <w:tc>
          <w:tcPr>
            <w:tcW w:w="2251" w:type="dxa"/>
          </w:tcPr>
          <w:p w:rsidR="00836D50" w:rsidRDefault="00B21D7A" w:rsidP="00970269">
            <w:pPr>
              <w:pStyle w:val="Normal1"/>
              <w:spacing w:line="240" w:lineRule="auto"/>
              <w:rPr>
                <w:rFonts w:eastAsiaTheme="minorHAnsi" w:cs="Arial"/>
                <w:sz w:val="22"/>
                <w:szCs w:val="22"/>
                <w:lang w:eastAsia="en-US"/>
              </w:rPr>
            </w:pPr>
            <w:r w:rsidRPr="00836D50">
              <w:rPr>
                <w:rFonts w:eastAsiaTheme="minorHAnsi" w:cs="Arial"/>
                <w:position w:val="-6"/>
                <w:sz w:val="22"/>
                <w:szCs w:val="22"/>
                <w:lang w:eastAsia="en-US"/>
              </w:rPr>
              <w:object w:dxaOrig="1219" w:dyaOrig="260">
                <v:shape id="_x0000_i1032" type="#_x0000_t75" style="width:60.75pt;height:12.75pt" o:ole="">
                  <v:imagedata r:id="rId23" o:title=""/>
                </v:shape>
                <o:OLEObject Type="Embed" ProgID="Equation.DSMT4" ShapeID="_x0000_i1032" DrawAspect="Content" ObjectID="_1528867614" r:id="rId24"/>
              </w:object>
            </w:r>
          </w:p>
          <w:p w:rsidR="00C35B33" w:rsidRPr="00C35B33" w:rsidRDefault="00B21D7A" w:rsidP="00B21D7A">
            <w:pPr>
              <w:pStyle w:val="Normal1"/>
              <w:spacing w:line="240" w:lineRule="auto"/>
              <w:rPr>
                <w:rFonts w:eastAsiaTheme="minorHAnsi" w:cs="Arial"/>
                <w:sz w:val="22"/>
                <w:szCs w:val="22"/>
                <w:lang w:eastAsia="en-US"/>
              </w:rPr>
            </w:pPr>
            <w:r w:rsidRPr="00B21D7A">
              <w:rPr>
                <w:rFonts w:eastAsiaTheme="minorHAnsi" w:cs="Arial"/>
                <w:position w:val="-6"/>
                <w:sz w:val="22"/>
                <w:szCs w:val="22"/>
                <w:lang w:eastAsia="en-US"/>
              </w:rPr>
              <w:object w:dxaOrig="760" w:dyaOrig="260">
                <v:shape id="_x0000_i1033" type="#_x0000_t75" style="width:38.25pt;height:12.75pt" o:ole="">
                  <v:imagedata r:id="rId25" o:title=""/>
                </v:shape>
                <o:OLEObject Type="Embed" ProgID="Equation.DSMT4" ShapeID="_x0000_i1033" DrawAspect="Content" ObjectID="_1528867615" r:id="rId26"/>
              </w:object>
            </w:r>
          </w:p>
        </w:tc>
        <w:tc>
          <w:tcPr>
            <w:tcW w:w="2251" w:type="dxa"/>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0</w:t>
            </w:r>
          </w:p>
        </w:tc>
      </w:tr>
    </w:tbl>
    <w:p w:rsidR="00C35B33" w:rsidRPr="00C35B33" w:rsidRDefault="00C35B33" w:rsidP="00C35B33">
      <w:pPr>
        <w:pStyle w:val="Normal1"/>
        <w:spacing w:line="240" w:lineRule="auto"/>
        <w:rPr>
          <w:rFonts w:eastAsiaTheme="minorHAnsi" w:cs="Arial"/>
          <w:szCs w:val="22"/>
          <w:lang w:eastAsia="en-US"/>
        </w:rPr>
      </w:pPr>
    </w:p>
    <w:p w:rsidR="00C35B33" w:rsidRPr="001D57F5" w:rsidRDefault="00A87B73" w:rsidP="00C35B33">
      <w:pPr>
        <w:pStyle w:val="Normal1"/>
        <w:spacing w:line="240" w:lineRule="auto"/>
        <w:rPr>
          <w:rFonts w:eastAsiaTheme="minorHAnsi" w:cs="Arial"/>
          <w:szCs w:val="22"/>
          <w:lang w:eastAsia="en-US"/>
        </w:rPr>
      </w:pPr>
      <w:r w:rsidRPr="001D57F5">
        <w:rPr>
          <w:rFonts w:eastAsiaTheme="minorHAnsi" w:cs="Arial"/>
          <w:szCs w:val="22"/>
          <w:lang w:eastAsia="en-US"/>
        </w:rPr>
        <w:t>Plan B</w:t>
      </w:r>
    </w:p>
    <w:tbl>
      <w:tblPr>
        <w:tblStyle w:val="TableGrid"/>
        <w:tblW w:w="0" w:type="auto"/>
        <w:tblLook w:val="04A0" w:firstRow="1" w:lastRow="0" w:firstColumn="1" w:lastColumn="0" w:noHBand="0" w:noVBand="1"/>
      </w:tblPr>
      <w:tblGrid>
        <w:gridCol w:w="2251"/>
        <w:gridCol w:w="2251"/>
        <w:gridCol w:w="2251"/>
        <w:gridCol w:w="2251"/>
      </w:tblGrid>
      <w:tr w:rsidR="00C35B33" w:rsidRPr="00C35B33" w:rsidTr="00836D50">
        <w:tc>
          <w:tcPr>
            <w:tcW w:w="2251" w:type="dxa"/>
            <w:tcBorders>
              <w:bottom w:val="single" w:sz="12" w:space="0" w:color="auto"/>
              <w:right w:val="single" w:sz="12" w:space="0" w:color="auto"/>
            </w:tcBorders>
          </w:tcPr>
          <w:p w:rsidR="00C35B33" w:rsidRPr="00C35B33" w:rsidRDefault="00C35B33" w:rsidP="00970269">
            <w:pPr>
              <w:pStyle w:val="Normal1"/>
              <w:spacing w:line="240" w:lineRule="auto"/>
              <w:rPr>
                <w:rFonts w:eastAsiaTheme="minorHAnsi" w:cs="Arial"/>
                <w:sz w:val="22"/>
                <w:szCs w:val="22"/>
                <w:lang w:eastAsia="en-US"/>
              </w:rPr>
            </w:pPr>
          </w:p>
        </w:tc>
        <w:tc>
          <w:tcPr>
            <w:tcW w:w="2251" w:type="dxa"/>
            <w:tcBorders>
              <w:left w:val="single" w:sz="12" w:space="0" w:color="auto"/>
              <w:bottom w:val="single" w:sz="12" w:space="0" w:color="auto"/>
            </w:tcBorders>
          </w:tcPr>
          <w:p w:rsidR="00C35B33" w:rsidRPr="00C35B33" w:rsidRDefault="00C35B33" w:rsidP="00A87B73">
            <w:pPr>
              <w:pStyle w:val="Normal1"/>
              <w:spacing w:line="240" w:lineRule="auto"/>
              <w:rPr>
                <w:rFonts w:eastAsiaTheme="minorHAnsi" w:cs="Arial"/>
                <w:sz w:val="22"/>
                <w:szCs w:val="22"/>
                <w:lang w:eastAsia="en-US"/>
              </w:rPr>
            </w:pPr>
            <w:r w:rsidRPr="00C35B33">
              <w:rPr>
                <w:rFonts w:eastAsiaTheme="minorHAnsi" w:cs="Arial"/>
                <w:sz w:val="22"/>
                <w:szCs w:val="22"/>
                <w:lang w:eastAsia="en-US"/>
              </w:rPr>
              <w:t xml:space="preserve">Start </w:t>
            </w:r>
            <w:r w:rsidR="00A87B73">
              <w:rPr>
                <w:rFonts w:eastAsiaTheme="minorHAnsi" w:cs="Arial"/>
                <w:sz w:val="22"/>
                <w:szCs w:val="22"/>
                <w:lang w:eastAsia="en-US"/>
              </w:rPr>
              <w:t>b</w:t>
            </w:r>
            <w:r w:rsidRPr="00C35B33">
              <w:rPr>
                <w:rFonts w:eastAsiaTheme="minorHAnsi" w:cs="Arial"/>
                <w:sz w:val="22"/>
                <w:szCs w:val="22"/>
                <w:lang w:eastAsia="en-US"/>
              </w:rPr>
              <w:t>alance</w:t>
            </w:r>
            <w:r w:rsidR="001D57F5">
              <w:rPr>
                <w:rFonts w:eastAsiaTheme="minorHAnsi" w:cs="Arial"/>
                <w:sz w:val="22"/>
                <w:szCs w:val="22"/>
                <w:lang w:eastAsia="en-US"/>
              </w:rPr>
              <w:t xml:space="preserve"> (£)</w:t>
            </w:r>
          </w:p>
        </w:tc>
        <w:tc>
          <w:tcPr>
            <w:tcW w:w="2251" w:type="dxa"/>
            <w:tcBorders>
              <w:bottom w:val="single" w:sz="12" w:space="0" w:color="auto"/>
            </w:tcBorders>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Payments</w:t>
            </w:r>
            <w:r w:rsidR="001D57F5">
              <w:rPr>
                <w:rFonts w:eastAsiaTheme="minorHAnsi" w:cs="Arial"/>
                <w:sz w:val="22"/>
                <w:szCs w:val="22"/>
                <w:lang w:eastAsia="en-US"/>
              </w:rPr>
              <w:t xml:space="preserve"> (£)</w:t>
            </w:r>
          </w:p>
        </w:tc>
        <w:tc>
          <w:tcPr>
            <w:tcW w:w="2251" w:type="dxa"/>
            <w:tcBorders>
              <w:bottom w:val="single" w:sz="12" w:space="0" w:color="auto"/>
            </w:tcBorders>
          </w:tcPr>
          <w:p w:rsidR="00C35B33" w:rsidRPr="00C35B33" w:rsidRDefault="00C35B33" w:rsidP="00A87B73">
            <w:pPr>
              <w:pStyle w:val="Normal1"/>
              <w:spacing w:line="240" w:lineRule="auto"/>
              <w:rPr>
                <w:rFonts w:eastAsiaTheme="minorHAnsi" w:cs="Arial"/>
                <w:sz w:val="22"/>
                <w:szCs w:val="22"/>
                <w:lang w:eastAsia="en-US"/>
              </w:rPr>
            </w:pPr>
            <w:r w:rsidRPr="00C35B33">
              <w:rPr>
                <w:rFonts w:eastAsiaTheme="minorHAnsi" w:cs="Arial"/>
                <w:sz w:val="22"/>
                <w:szCs w:val="22"/>
                <w:lang w:eastAsia="en-US"/>
              </w:rPr>
              <w:t xml:space="preserve">End </w:t>
            </w:r>
            <w:r w:rsidR="00836D50">
              <w:rPr>
                <w:rFonts w:eastAsiaTheme="minorHAnsi" w:cs="Arial"/>
                <w:sz w:val="22"/>
                <w:szCs w:val="22"/>
                <w:lang w:eastAsia="en-US"/>
              </w:rPr>
              <w:t>b</w:t>
            </w:r>
            <w:r w:rsidRPr="00C35B33">
              <w:rPr>
                <w:rFonts w:eastAsiaTheme="minorHAnsi" w:cs="Arial"/>
                <w:sz w:val="22"/>
                <w:szCs w:val="22"/>
                <w:lang w:eastAsia="en-US"/>
              </w:rPr>
              <w:t>alance</w:t>
            </w:r>
            <w:r w:rsidR="001D57F5">
              <w:rPr>
                <w:rFonts w:eastAsiaTheme="minorHAnsi" w:cs="Arial"/>
                <w:sz w:val="22"/>
                <w:szCs w:val="22"/>
                <w:lang w:eastAsia="en-US"/>
              </w:rPr>
              <w:t xml:space="preserve"> (£)</w:t>
            </w:r>
          </w:p>
        </w:tc>
      </w:tr>
      <w:tr w:rsidR="00C35B33" w:rsidRPr="00C35B33" w:rsidTr="00836D50">
        <w:tc>
          <w:tcPr>
            <w:tcW w:w="2251" w:type="dxa"/>
            <w:tcBorders>
              <w:top w:val="single" w:sz="12" w:space="0" w:color="auto"/>
              <w:right w:val="single" w:sz="12" w:space="0" w:color="auto"/>
            </w:tcBorders>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Year 1</w:t>
            </w:r>
          </w:p>
        </w:tc>
        <w:tc>
          <w:tcPr>
            <w:tcW w:w="2251" w:type="dxa"/>
            <w:tcBorders>
              <w:top w:val="single" w:sz="12" w:space="0" w:color="auto"/>
              <w:left w:val="single" w:sz="12" w:space="0" w:color="auto"/>
            </w:tcBorders>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3774</w:t>
            </w:r>
          </w:p>
        </w:tc>
        <w:tc>
          <w:tcPr>
            <w:tcW w:w="2251" w:type="dxa"/>
            <w:tcBorders>
              <w:top w:val="single" w:sz="12" w:space="0" w:color="auto"/>
            </w:tcBorders>
          </w:tcPr>
          <w:p w:rsidR="00C35B33" w:rsidRPr="00C35B33" w:rsidRDefault="00B21D7A" w:rsidP="00B21D7A">
            <w:pPr>
              <w:pStyle w:val="Normal1"/>
              <w:spacing w:line="240" w:lineRule="auto"/>
              <w:rPr>
                <w:rFonts w:eastAsiaTheme="minorHAnsi" w:cs="Arial"/>
                <w:sz w:val="22"/>
                <w:szCs w:val="22"/>
                <w:lang w:eastAsia="en-US"/>
              </w:rPr>
            </w:pPr>
            <w:r w:rsidRPr="00836D50">
              <w:rPr>
                <w:rFonts w:eastAsiaTheme="minorHAnsi" w:cs="Arial"/>
                <w:position w:val="-6"/>
                <w:sz w:val="22"/>
                <w:szCs w:val="22"/>
                <w:lang w:eastAsia="en-US"/>
              </w:rPr>
              <w:object w:dxaOrig="1340" w:dyaOrig="260">
                <v:shape id="_x0000_i1034" type="#_x0000_t75" style="width:66.75pt;height:12.75pt" o:ole="">
                  <v:imagedata r:id="rId21" o:title=""/>
                </v:shape>
                <o:OLEObject Type="Embed" ProgID="Equation.DSMT4" ShapeID="_x0000_i1034" DrawAspect="Content" ObjectID="_1528867616" r:id="rId27"/>
              </w:object>
            </w:r>
          </w:p>
        </w:tc>
        <w:tc>
          <w:tcPr>
            <w:tcW w:w="2251" w:type="dxa"/>
            <w:tcBorders>
              <w:top w:val="single" w:sz="12" w:space="0" w:color="auto"/>
            </w:tcBorders>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2874</w:t>
            </w:r>
          </w:p>
        </w:tc>
      </w:tr>
      <w:tr w:rsidR="00C35B33" w:rsidRPr="00C35B33" w:rsidTr="00836D50">
        <w:tc>
          <w:tcPr>
            <w:tcW w:w="2251" w:type="dxa"/>
            <w:tcBorders>
              <w:right w:val="single" w:sz="12" w:space="0" w:color="auto"/>
            </w:tcBorders>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Year 2</w:t>
            </w:r>
          </w:p>
        </w:tc>
        <w:tc>
          <w:tcPr>
            <w:tcW w:w="2251" w:type="dxa"/>
            <w:tcBorders>
              <w:left w:val="single" w:sz="12" w:space="0" w:color="auto"/>
            </w:tcBorders>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2931.48</w:t>
            </w:r>
          </w:p>
        </w:tc>
        <w:tc>
          <w:tcPr>
            <w:tcW w:w="2251" w:type="dxa"/>
          </w:tcPr>
          <w:p w:rsidR="00C35B33" w:rsidRPr="00C35B33" w:rsidRDefault="00B21D7A" w:rsidP="00B21D7A">
            <w:pPr>
              <w:pStyle w:val="Normal1"/>
              <w:spacing w:line="240" w:lineRule="auto"/>
              <w:rPr>
                <w:rFonts w:eastAsiaTheme="minorHAnsi" w:cs="Arial"/>
                <w:sz w:val="22"/>
                <w:szCs w:val="22"/>
                <w:lang w:eastAsia="en-US"/>
              </w:rPr>
            </w:pPr>
            <w:r w:rsidRPr="00B21D7A">
              <w:rPr>
                <w:rFonts w:eastAsiaTheme="minorHAnsi" w:cs="Arial"/>
                <w:position w:val="-6"/>
                <w:sz w:val="22"/>
                <w:szCs w:val="22"/>
                <w:lang w:eastAsia="en-US"/>
              </w:rPr>
              <w:object w:dxaOrig="1340" w:dyaOrig="260">
                <v:shape id="_x0000_i1035" type="#_x0000_t75" style="width:66.75pt;height:12.75pt" o:ole="">
                  <v:imagedata r:id="rId28" o:title=""/>
                </v:shape>
                <o:OLEObject Type="Embed" ProgID="Equation.DSMT4" ShapeID="_x0000_i1035" DrawAspect="Content" ObjectID="_1528867617" r:id="rId29"/>
              </w:object>
            </w:r>
          </w:p>
        </w:tc>
        <w:tc>
          <w:tcPr>
            <w:tcW w:w="2251" w:type="dxa"/>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2031.48</w:t>
            </w:r>
          </w:p>
        </w:tc>
      </w:tr>
      <w:tr w:rsidR="00C35B33" w:rsidRPr="00C35B33" w:rsidTr="00836D50">
        <w:tc>
          <w:tcPr>
            <w:tcW w:w="2251" w:type="dxa"/>
            <w:tcBorders>
              <w:right w:val="single" w:sz="12" w:space="0" w:color="auto"/>
            </w:tcBorders>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Year 3</w:t>
            </w:r>
          </w:p>
        </w:tc>
        <w:tc>
          <w:tcPr>
            <w:tcW w:w="2251" w:type="dxa"/>
            <w:tcBorders>
              <w:left w:val="single" w:sz="12" w:space="0" w:color="auto"/>
            </w:tcBorders>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2194</w:t>
            </w:r>
          </w:p>
        </w:tc>
        <w:tc>
          <w:tcPr>
            <w:tcW w:w="2251" w:type="dxa"/>
          </w:tcPr>
          <w:p w:rsidR="00C35B33" w:rsidRPr="00C35B33" w:rsidRDefault="00B21D7A" w:rsidP="00B21D7A">
            <w:pPr>
              <w:pStyle w:val="Normal1"/>
              <w:spacing w:line="240" w:lineRule="auto"/>
              <w:rPr>
                <w:rFonts w:eastAsiaTheme="minorHAnsi" w:cs="Arial"/>
                <w:sz w:val="22"/>
                <w:szCs w:val="22"/>
                <w:lang w:eastAsia="en-US"/>
              </w:rPr>
            </w:pPr>
            <w:r w:rsidRPr="00B21D7A">
              <w:rPr>
                <w:rFonts w:eastAsiaTheme="minorHAnsi" w:cs="Arial"/>
                <w:position w:val="-6"/>
                <w:sz w:val="22"/>
                <w:szCs w:val="22"/>
                <w:lang w:eastAsia="en-US"/>
              </w:rPr>
              <w:object w:dxaOrig="1340" w:dyaOrig="260">
                <v:shape id="_x0000_i1036" type="#_x0000_t75" style="width:66.75pt;height:12.75pt" o:ole="">
                  <v:imagedata r:id="rId30" o:title=""/>
                </v:shape>
                <o:OLEObject Type="Embed" ProgID="Equation.DSMT4" ShapeID="_x0000_i1036" DrawAspect="Content" ObjectID="_1528867618" r:id="rId31"/>
              </w:object>
            </w:r>
          </w:p>
        </w:tc>
        <w:tc>
          <w:tcPr>
            <w:tcW w:w="2251" w:type="dxa"/>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1294</w:t>
            </w:r>
          </w:p>
        </w:tc>
      </w:tr>
      <w:tr w:rsidR="00C35B33" w:rsidRPr="00C35B33" w:rsidTr="00836D50">
        <w:tc>
          <w:tcPr>
            <w:tcW w:w="2251" w:type="dxa"/>
            <w:tcBorders>
              <w:right w:val="single" w:sz="12" w:space="0" w:color="auto"/>
            </w:tcBorders>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Year 4</w:t>
            </w:r>
          </w:p>
        </w:tc>
        <w:tc>
          <w:tcPr>
            <w:tcW w:w="2251" w:type="dxa"/>
            <w:tcBorders>
              <w:left w:val="single" w:sz="12" w:space="0" w:color="auto"/>
            </w:tcBorders>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1397.52</w:t>
            </w:r>
          </w:p>
        </w:tc>
        <w:tc>
          <w:tcPr>
            <w:tcW w:w="2251" w:type="dxa"/>
          </w:tcPr>
          <w:p w:rsidR="00C35B33" w:rsidRPr="00C35B33" w:rsidRDefault="00B21D7A" w:rsidP="00B21D7A">
            <w:pPr>
              <w:pStyle w:val="Normal1"/>
              <w:spacing w:line="240" w:lineRule="auto"/>
              <w:rPr>
                <w:rFonts w:eastAsiaTheme="minorHAnsi" w:cs="Arial"/>
                <w:sz w:val="22"/>
                <w:szCs w:val="22"/>
                <w:lang w:eastAsia="en-US"/>
              </w:rPr>
            </w:pPr>
            <w:r w:rsidRPr="00B21D7A">
              <w:rPr>
                <w:rFonts w:eastAsiaTheme="minorHAnsi" w:cs="Arial"/>
                <w:position w:val="-6"/>
                <w:sz w:val="22"/>
                <w:szCs w:val="22"/>
                <w:lang w:eastAsia="en-US"/>
              </w:rPr>
              <w:object w:dxaOrig="1340" w:dyaOrig="260">
                <v:shape id="_x0000_i1037" type="#_x0000_t75" style="width:66.75pt;height:12.75pt" o:ole="">
                  <v:imagedata r:id="rId32" o:title=""/>
                </v:shape>
                <o:OLEObject Type="Embed" ProgID="Equation.DSMT4" ShapeID="_x0000_i1037" DrawAspect="Content" ObjectID="_1528867619" r:id="rId33"/>
              </w:object>
            </w:r>
          </w:p>
        </w:tc>
        <w:tc>
          <w:tcPr>
            <w:tcW w:w="2251" w:type="dxa"/>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497.52</w:t>
            </w:r>
          </w:p>
        </w:tc>
      </w:tr>
      <w:tr w:rsidR="00C35B33" w:rsidRPr="00C35B33" w:rsidTr="00836D50">
        <w:tc>
          <w:tcPr>
            <w:tcW w:w="2251" w:type="dxa"/>
            <w:tcBorders>
              <w:right w:val="single" w:sz="12" w:space="0" w:color="auto"/>
            </w:tcBorders>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Year 5</w:t>
            </w:r>
          </w:p>
        </w:tc>
        <w:tc>
          <w:tcPr>
            <w:tcW w:w="2251" w:type="dxa"/>
            <w:tcBorders>
              <w:left w:val="single" w:sz="12" w:space="0" w:color="auto"/>
            </w:tcBorders>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537.32</w:t>
            </w:r>
          </w:p>
        </w:tc>
        <w:tc>
          <w:tcPr>
            <w:tcW w:w="2251" w:type="dxa"/>
          </w:tcPr>
          <w:p w:rsidR="00836D50" w:rsidRDefault="00B21D7A" w:rsidP="00970269">
            <w:pPr>
              <w:pStyle w:val="Normal1"/>
              <w:spacing w:line="240" w:lineRule="auto"/>
              <w:rPr>
                <w:rFonts w:eastAsiaTheme="minorHAnsi" w:cs="Arial"/>
                <w:sz w:val="22"/>
                <w:szCs w:val="22"/>
                <w:lang w:eastAsia="en-US"/>
              </w:rPr>
            </w:pPr>
            <w:r w:rsidRPr="00B21D7A">
              <w:rPr>
                <w:rFonts w:eastAsiaTheme="minorHAnsi" w:cs="Arial"/>
                <w:position w:val="-6"/>
                <w:sz w:val="22"/>
                <w:szCs w:val="22"/>
                <w:lang w:eastAsia="en-US"/>
              </w:rPr>
              <w:object w:dxaOrig="1219" w:dyaOrig="260">
                <v:shape id="_x0000_i1038" type="#_x0000_t75" style="width:60.75pt;height:12.75pt" o:ole="">
                  <v:imagedata r:id="rId34" o:title=""/>
                </v:shape>
                <o:OLEObject Type="Embed" ProgID="Equation.DSMT4" ShapeID="_x0000_i1038" DrawAspect="Content" ObjectID="_1528867620" r:id="rId35"/>
              </w:object>
            </w:r>
          </w:p>
          <w:p w:rsidR="00C35B33" w:rsidRPr="00C35B33" w:rsidRDefault="00B21D7A" w:rsidP="00B21D7A">
            <w:pPr>
              <w:pStyle w:val="Normal1"/>
              <w:spacing w:line="240" w:lineRule="auto"/>
              <w:rPr>
                <w:rFonts w:eastAsiaTheme="minorHAnsi" w:cs="Arial"/>
                <w:sz w:val="22"/>
                <w:szCs w:val="22"/>
                <w:lang w:eastAsia="en-US"/>
              </w:rPr>
            </w:pPr>
            <w:r w:rsidRPr="00B21D7A">
              <w:rPr>
                <w:rFonts w:eastAsiaTheme="minorHAnsi" w:cs="Arial"/>
                <w:position w:val="-6"/>
                <w:sz w:val="22"/>
                <w:szCs w:val="22"/>
                <w:lang w:eastAsia="en-US"/>
              </w:rPr>
              <w:object w:dxaOrig="880" w:dyaOrig="260">
                <v:shape id="_x0000_i1039" type="#_x0000_t75" style="width:44.25pt;height:12.75pt" o:ole="">
                  <v:imagedata r:id="rId36" o:title=""/>
                </v:shape>
                <o:OLEObject Type="Embed" ProgID="Equation.DSMT4" ShapeID="_x0000_i1039" DrawAspect="Content" ObjectID="_1528867621" r:id="rId37"/>
              </w:object>
            </w:r>
          </w:p>
        </w:tc>
        <w:tc>
          <w:tcPr>
            <w:tcW w:w="2251" w:type="dxa"/>
          </w:tcPr>
          <w:p w:rsidR="00C35B33" w:rsidRPr="00C35B33" w:rsidRDefault="00C35B33" w:rsidP="00970269">
            <w:pPr>
              <w:pStyle w:val="Normal1"/>
              <w:spacing w:line="240" w:lineRule="auto"/>
              <w:rPr>
                <w:rFonts w:eastAsiaTheme="minorHAnsi" w:cs="Arial"/>
                <w:sz w:val="22"/>
                <w:szCs w:val="22"/>
                <w:lang w:eastAsia="en-US"/>
              </w:rPr>
            </w:pPr>
            <w:r w:rsidRPr="00C35B33">
              <w:rPr>
                <w:rFonts w:eastAsiaTheme="minorHAnsi" w:cs="Arial"/>
                <w:sz w:val="22"/>
                <w:szCs w:val="22"/>
                <w:lang w:eastAsia="en-US"/>
              </w:rPr>
              <w:t>0</w:t>
            </w:r>
          </w:p>
        </w:tc>
      </w:tr>
    </w:tbl>
    <w:p w:rsidR="00C35B33" w:rsidRDefault="00C35B33" w:rsidP="00C35B33">
      <w:pPr>
        <w:pStyle w:val="Normal1"/>
        <w:spacing w:line="240" w:lineRule="auto"/>
        <w:rPr>
          <w:rFonts w:eastAsiaTheme="minorHAnsi" w:cs="Arial"/>
          <w:szCs w:val="22"/>
          <w:lang w:eastAsia="en-US"/>
        </w:rPr>
      </w:pPr>
    </w:p>
    <w:p w:rsidR="00C35B33" w:rsidRPr="001D57F5" w:rsidRDefault="00C35B33" w:rsidP="00C35B33">
      <w:pPr>
        <w:pStyle w:val="Normal1"/>
        <w:numPr>
          <w:ilvl w:val="0"/>
          <w:numId w:val="38"/>
        </w:numPr>
        <w:spacing w:line="240" w:lineRule="auto"/>
        <w:rPr>
          <w:rFonts w:eastAsiaTheme="minorHAnsi" w:cs="Arial"/>
          <w:szCs w:val="22"/>
          <w:lang w:eastAsia="en-US"/>
        </w:rPr>
      </w:pPr>
      <w:r w:rsidRPr="001D57F5">
        <w:rPr>
          <w:rFonts w:eastAsiaTheme="minorHAnsi" w:cs="Arial"/>
          <w:szCs w:val="22"/>
          <w:lang w:eastAsia="en-US"/>
        </w:rPr>
        <w:t>Plan A will take 6 years and 8 months.</w:t>
      </w:r>
    </w:p>
    <w:p w:rsidR="00C35B33" w:rsidRPr="001D57F5" w:rsidRDefault="00C35B33" w:rsidP="00C35B33">
      <w:pPr>
        <w:pStyle w:val="Normal1"/>
        <w:spacing w:line="240" w:lineRule="auto"/>
        <w:ind w:left="720"/>
        <w:rPr>
          <w:rFonts w:eastAsiaTheme="minorHAnsi" w:cs="Arial"/>
          <w:szCs w:val="22"/>
          <w:lang w:eastAsia="en-US"/>
        </w:rPr>
      </w:pPr>
      <w:r w:rsidRPr="001D57F5">
        <w:rPr>
          <w:rFonts w:eastAsiaTheme="minorHAnsi" w:cs="Arial"/>
          <w:szCs w:val="22"/>
          <w:lang w:eastAsia="en-US"/>
        </w:rPr>
        <w:t>Plan B will take 4 years and 8 months.</w:t>
      </w:r>
    </w:p>
    <w:p w:rsidR="00C35B33" w:rsidRPr="001D57F5" w:rsidRDefault="00C35B33" w:rsidP="00C35B33">
      <w:pPr>
        <w:pStyle w:val="Normal1"/>
        <w:spacing w:line="240" w:lineRule="auto"/>
        <w:rPr>
          <w:rFonts w:eastAsiaTheme="minorHAnsi" w:cs="Arial"/>
          <w:szCs w:val="22"/>
          <w:lang w:eastAsia="en-US"/>
        </w:rPr>
      </w:pPr>
    </w:p>
    <w:p w:rsidR="00C35B33" w:rsidRPr="001D57F5" w:rsidRDefault="00F4606E" w:rsidP="00C35B33">
      <w:pPr>
        <w:pStyle w:val="Normal1"/>
        <w:numPr>
          <w:ilvl w:val="0"/>
          <w:numId w:val="38"/>
        </w:numPr>
        <w:spacing w:line="240" w:lineRule="auto"/>
        <w:rPr>
          <w:rFonts w:eastAsiaTheme="minorHAnsi" w:cs="Arial"/>
          <w:szCs w:val="22"/>
          <w:lang w:eastAsia="en-US"/>
        </w:rPr>
      </w:pPr>
      <w:r w:rsidRPr="001D57F5">
        <w:rPr>
          <w:rFonts w:eastAsiaTheme="minorHAnsi" w:cs="Arial"/>
          <w:szCs w:val="22"/>
          <w:lang w:eastAsia="en-US"/>
        </w:rPr>
        <w:t>Plan A will cost £4126.93</w:t>
      </w:r>
      <w:r w:rsidR="00A87B73" w:rsidRPr="001D57F5">
        <w:rPr>
          <w:rFonts w:eastAsiaTheme="minorHAnsi" w:cs="Arial"/>
          <w:szCs w:val="22"/>
          <w:lang w:eastAsia="en-US"/>
        </w:rPr>
        <w:t>.</w:t>
      </w:r>
    </w:p>
    <w:p w:rsidR="00C35B33" w:rsidRDefault="00C35B33" w:rsidP="00C35B33">
      <w:pPr>
        <w:pStyle w:val="Normal1"/>
        <w:spacing w:line="240" w:lineRule="auto"/>
        <w:ind w:left="720"/>
        <w:rPr>
          <w:rFonts w:eastAsiaTheme="minorHAnsi" w:cs="Arial"/>
          <w:szCs w:val="22"/>
          <w:lang w:eastAsia="en-US"/>
        </w:rPr>
      </w:pPr>
      <w:r w:rsidRPr="001D57F5">
        <w:rPr>
          <w:rFonts w:eastAsiaTheme="minorHAnsi" w:cs="Arial"/>
          <w:szCs w:val="22"/>
          <w:lang w:eastAsia="en-US"/>
        </w:rPr>
        <w:t>Plan B</w:t>
      </w:r>
      <w:r>
        <w:rPr>
          <w:rFonts w:eastAsiaTheme="minorHAnsi" w:cs="Arial"/>
          <w:szCs w:val="22"/>
          <w:lang w:eastAsia="en-US"/>
        </w:rPr>
        <w:t xml:space="preserve"> will cost £4137.32</w:t>
      </w:r>
      <w:r w:rsidR="00A87B73">
        <w:rPr>
          <w:rFonts w:eastAsiaTheme="minorHAnsi" w:cs="Arial"/>
          <w:szCs w:val="22"/>
          <w:lang w:eastAsia="en-US"/>
        </w:rPr>
        <w:t>.</w:t>
      </w:r>
    </w:p>
    <w:p w:rsidR="00C35B33" w:rsidRDefault="00C35B33" w:rsidP="00C35B33">
      <w:pPr>
        <w:pStyle w:val="Normal1"/>
        <w:spacing w:line="240" w:lineRule="auto"/>
        <w:rPr>
          <w:rFonts w:eastAsiaTheme="minorHAnsi" w:cs="Arial"/>
          <w:szCs w:val="22"/>
          <w:lang w:eastAsia="en-US"/>
        </w:rPr>
      </w:pPr>
    </w:p>
    <w:p w:rsidR="005B34C6" w:rsidRDefault="005B34C6" w:rsidP="00A240FA">
      <w:pPr>
        <w:pStyle w:val="Normal1"/>
        <w:spacing w:line="240" w:lineRule="auto"/>
        <w:rPr>
          <w:rFonts w:eastAsiaTheme="minorHAnsi" w:cs="Arial"/>
          <w:szCs w:val="22"/>
          <w:lang w:eastAsia="en-US"/>
        </w:rPr>
      </w:pPr>
    </w:p>
    <w:p w:rsidR="00F97F35" w:rsidRDefault="00F97F35" w:rsidP="00A240FA">
      <w:pPr>
        <w:pStyle w:val="Normal1"/>
        <w:spacing w:line="240" w:lineRule="auto"/>
        <w:rPr>
          <w:rFonts w:eastAsiaTheme="minorHAnsi" w:cs="Arial"/>
          <w:szCs w:val="22"/>
          <w:lang w:eastAsia="en-US"/>
        </w:rPr>
      </w:pPr>
    </w:p>
    <w:p w:rsidR="001B07D2" w:rsidRDefault="001B07D2" w:rsidP="00A240FA">
      <w:pPr>
        <w:pStyle w:val="Normal1"/>
        <w:spacing w:line="240" w:lineRule="auto"/>
        <w:rPr>
          <w:rFonts w:eastAsiaTheme="minorHAnsi" w:cs="Arial"/>
          <w:szCs w:val="22"/>
          <w:lang w:eastAsia="en-US"/>
        </w:rPr>
      </w:pPr>
    </w:p>
    <w:p w:rsidR="00A240FA" w:rsidRDefault="00A240FA" w:rsidP="00A240FA">
      <w:pPr>
        <w:pStyle w:val="Normal1"/>
        <w:spacing w:line="240" w:lineRule="auto"/>
        <w:rPr>
          <w:rFonts w:eastAsiaTheme="minorHAnsi" w:cs="Arial"/>
          <w:szCs w:val="22"/>
          <w:lang w:eastAsia="en-US"/>
        </w:rPr>
      </w:pPr>
    </w:p>
    <w:p w:rsidR="00A240FA" w:rsidRDefault="00A240FA" w:rsidP="00A240FA">
      <w:pPr>
        <w:pStyle w:val="Normal1"/>
        <w:spacing w:line="240" w:lineRule="auto"/>
        <w:rPr>
          <w:rFonts w:eastAsiaTheme="minorHAnsi" w:cs="Arial"/>
          <w:szCs w:val="22"/>
          <w:lang w:eastAsia="en-US"/>
        </w:rPr>
      </w:pPr>
    </w:p>
    <w:p w:rsidR="00A240FA" w:rsidRDefault="00A240FA" w:rsidP="00A240FA">
      <w:pPr>
        <w:pStyle w:val="Normal1"/>
        <w:spacing w:line="240" w:lineRule="auto"/>
        <w:rPr>
          <w:rFonts w:eastAsiaTheme="minorHAnsi" w:cs="Arial"/>
          <w:szCs w:val="22"/>
          <w:lang w:eastAsia="en-US"/>
        </w:rPr>
      </w:pPr>
    </w:p>
    <w:p w:rsidR="00A240FA" w:rsidRDefault="00A240FA" w:rsidP="00A240FA">
      <w:pPr>
        <w:pStyle w:val="Normal1"/>
        <w:spacing w:line="240" w:lineRule="auto"/>
        <w:rPr>
          <w:rFonts w:eastAsiaTheme="minorHAnsi" w:cs="Arial"/>
          <w:szCs w:val="22"/>
          <w:lang w:eastAsia="en-US"/>
        </w:rPr>
      </w:pPr>
    </w:p>
    <w:p w:rsidR="00A240FA" w:rsidRDefault="00A240FA" w:rsidP="00A240FA">
      <w:pPr>
        <w:pStyle w:val="Normal1"/>
        <w:spacing w:line="240" w:lineRule="auto"/>
        <w:rPr>
          <w:rFonts w:eastAsiaTheme="minorHAnsi" w:cs="Arial"/>
          <w:szCs w:val="22"/>
          <w:lang w:eastAsia="en-US"/>
        </w:rPr>
      </w:pPr>
    </w:p>
    <w:p w:rsidR="00B03F18" w:rsidRDefault="00B03F18" w:rsidP="00A240FA">
      <w:pPr>
        <w:pStyle w:val="Normal1"/>
        <w:spacing w:line="240" w:lineRule="auto"/>
        <w:rPr>
          <w:rFonts w:eastAsiaTheme="minorHAnsi" w:cs="Arial"/>
          <w:szCs w:val="22"/>
          <w:lang w:eastAsia="en-US"/>
        </w:rPr>
      </w:pPr>
    </w:p>
    <w:p w:rsidR="00B03F18" w:rsidRDefault="00B03F18" w:rsidP="00A240FA">
      <w:pPr>
        <w:pStyle w:val="Normal1"/>
        <w:spacing w:line="240" w:lineRule="auto"/>
        <w:rPr>
          <w:rFonts w:eastAsiaTheme="minorHAnsi" w:cs="Arial"/>
          <w:szCs w:val="22"/>
          <w:lang w:eastAsia="en-US"/>
        </w:rPr>
      </w:pPr>
    </w:p>
    <w:p w:rsidR="00B03F18" w:rsidRDefault="00B03F18" w:rsidP="00A240FA">
      <w:pPr>
        <w:pStyle w:val="Normal1"/>
        <w:spacing w:line="240" w:lineRule="auto"/>
        <w:rPr>
          <w:rFonts w:eastAsiaTheme="minorHAnsi" w:cs="Arial"/>
          <w:szCs w:val="22"/>
          <w:lang w:eastAsia="en-US"/>
        </w:rPr>
      </w:pPr>
    </w:p>
    <w:p w:rsidR="00B03F18" w:rsidRDefault="00B03F18" w:rsidP="00A240FA">
      <w:pPr>
        <w:pStyle w:val="Normal1"/>
        <w:spacing w:line="240" w:lineRule="auto"/>
        <w:rPr>
          <w:rFonts w:eastAsiaTheme="minorHAnsi" w:cs="Arial"/>
          <w:szCs w:val="22"/>
          <w:lang w:eastAsia="en-US"/>
        </w:rPr>
      </w:pPr>
    </w:p>
    <w:p w:rsidR="00B03F18" w:rsidRDefault="00B03F18" w:rsidP="00A240FA">
      <w:pPr>
        <w:pStyle w:val="Normal1"/>
        <w:spacing w:line="240" w:lineRule="auto"/>
        <w:rPr>
          <w:rFonts w:eastAsiaTheme="minorHAnsi" w:cs="Arial"/>
          <w:szCs w:val="22"/>
          <w:lang w:eastAsia="en-US"/>
        </w:rPr>
      </w:pPr>
    </w:p>
    <w:p w:rsidR="00B03F18" w:rsidRDefault="00B03F18" w:rsidP="00A240FA">
      <w:pPr>
        <w:pStyle w:val="Normal1"/>
        <w:spacing w:line="240" w:lineRule="auto"/>
        <w:rPr>
          <w:rFonts w:eastAsiaTheme="minorHAnsi" w:cs="Arial"/>
          <w:szCs w:val="22"/>
          <w:lang w:eastAsia="en-US"/>
        </w:rPr>
      </w:pPr>
    </w:p>
    <w:p w:rsidR="00B03F18" w:rsidRDefault="00B03F18" w:rsidP="00A240FA">
      <w:pPr>
        <w:pStyle w:val="Normal1"/>
        <w:spacing w:line="240" w:lineRule="auto"/>
        <w:rPr>
          <w:rFonts w:eastAsiaTheme="minorHAnsi" w:cs="Arial"/>
          <w:szCs w:val="22"/>
          <w:lang w:eastAsia="en-US"/>
        </w:rPr>
      </w:pPr>
    </w:p>
    <w:p w:rsidR="00B03F18" w:rsidRDefault="00B03F18" w:rsidP="00A240FA">
      <w:pPr>
        <w:pStyle w:val="Normal1"/>
        <w:spacing w:line="240" w:lineRule="auto"/>
        <w:rPr>
          <w:rFonts w:eastAsiaTheme="minorHAnsi" w:cs="Arial"/>
          <w:szCs w:val="22"/>
          <w:lang w:eastAsia="en-US"/>
        </w:rPr>
      </w:pPr>
    </w:p>
    <w:p w:rsidR="00B03F18" w:rsidRDefault="00B03F18" w:rsidP="00A240FA">
      <w:pPr>
        <w:pStyle w:val="Normal1"/>
        <w:spacing w:line="240" w:lineRule="auto"/>
        <w:rPr>
          <w:rFonts w:eastAsiaTheme="minorHAnsi" w:cs="Arial"/>
          <w:szCs w:val="22"/>
          <w:lang w:eastAsia="en-US"/>
        </w:rPr>
      </w:pPr>
    </w:p>
    <w:p w:rsidR="00B03F18" w:rsidRDefault="00B03F18" w:rsidP="00A240FA">
      <w:pPr>
        <w:pStyle w:val="Normal1"/>
        <w:spacing w:line="240" w:lineRule="auto"/>
        <w:rPr>
          <w:rFonts w:eastAsiaTheme="minorHAnsi" w:cs="Arial"/>
          <w:szCs w:val="22"/>
          <w:lang w:eastAsia="en-US"/>
        </w:rPr>
      </w:pPr>
    </w:p>
    <w:p w:rsidR="00B03F18" w:rsidRDefault="00B03F18" w:rsidP="00A240FA">
      <w:pPr>
        <w:pStyle w:val="Normal1"/>
        <w:spacing w:line="240" w:lineRule="auto"/>
        <w:rPr>
          <w:rFonts w:eastAsiaTheme="minorHAnsi" w:cs="Arial"/>
          <w:szCs w:val="22"/>
          <w:lang w:eastAsia="en-US"/>
        </w:rPr>
      </w:pPr>
    </w:p>
    <w:p w:rsidR="00B03F18" w:rsidRDefault="00B03F18" w:rsidP="00A240FA">
      <w:pPr>
        <w:pStyle w:val="Normal1"/>
        <w:spacing w:line="240" w:lineRule="auto"/>
        <w:rPr>
          <w:rFonts w:eastAsiaTheme="minorHAnsi" w:cs="Arial"/>
          <w:szCs w:val="22"/>
          <w:lang w:eastAsia="en-US"/>
        </w:rPr>
      </w:pPr>
    </w:p>
    <w:p w:rsidR="00B03F18" w:rsidRDefault="00B03F18" w:rsidP="00A240FA">
      <w:pPr>
        <w:pStyle w:val="Normal1"/>
        <w:spacing w:line="240" w:lineRule="auto"/>
        <w:rPr>
          <w:rFonts w:eastAsiaTheme="minorHAnsi" w:cs="Arial"/>
          <w:szCs w:val="22"/>
          <w:lang w:eastAsia="en-US"/>
        </w:rPr>
      </w:pPr>
    </w:p>
    <w:p w:rsidR="00B03F18" w:rsidRDefault="00B03F18" w:rsidP="00A240FA">
      <w:pPr>
        <w:pStyle w:val="Normal1"/>
        <w:spacing w:line="240" w:lineRule="auto"/>
        <w:rPr>
          <w:rFonts w:eastAsiaTheme="minorHAnsi" w:cs="Arial"/>
          <w:szCs w:val="22"/>
          <w:lang w:eastAsia="en-US"/>
        </w:rPr>
      </w:pPr>
    </w:p>
    <w:p w:rsidR="00B03F18" w:rsidRDefault="00B03F18" w:rsidP="00A240FA">
      <w:pPr>
        <w:pStyle w:val="Normal1"/>
        <w:spacing w:line="240" w:lineRule="auto"/>
        <w:rPr>
          <w:rFonts w:eastAsiaTheme="minorHAnsi" w:cs="Arial"/>
          <w:szCs w:val="22"/>
          <w:lang w:eastAsia="en-US"/>
        </w:rPr>
      </w:pPr>
    </w:p>
    <w:p w:rsidR="00B03F18" w:rsidRDefault="00B03F18" w:rsidP="00A240FA">
      <w:pPr>
        <w:pStyle w:val="Normal1"/>
        <w:spacing w:line="240" w:lineRule="auto"/>
        <w:rPr>
          <w:rFonts w:eastAsiaTheme="minorHAnsi" w:cs="Arial"/>
          <w:szCs w:val="22"/>
          <w:lang w:eastAsia="en-US"/>
        </w:rPr>
      </w:pPr>
    </w:p>
    <w:p w:rsidR="00B03F18" w:rsidRDefault="00B03F18" w:rsidP="00A240FA">
      <w:pPr>
        <w:pStyle w:val="Normal1"/>
        <w:spacing w:line="240" w:lineRule="auto"/>
        <w:rPr>
          <w:rFonts w:eastAsiaTheme="minorHAnsi" w:cs="Arial"/>
          <w:szCs w:val="22"/>
          <w:lang w:eastAsia="en-US"/>
        </w:rPr>
      </w:pPr>
    </w:p>
    <w:p w:rsidR="00B03F18" w:rsidRDefault="00B03F18" w:rsidP="00A240FA">
      <w:pPr>
        <w:pStyle w:val="Normal1"/>
        <w:spacing w:line="240" w:lineRule="auto"/>
        <w:rPr>
          <w:rFonts w:eastAsiaTheme="minorHAnsi" w:cs="Arial"/>
          <w:szCs w:val="22"/>
          <w:lang w:eastAsia="en-US"/>
        </w:rPr>
      </w:pPr>
    </w:p>
    <w:p w:rsidR="00B03F18" w:rsidRDefault="00B03F18" w:rsidP="00A240FA">
      <w:pPr>
        <w:pStyle w:val="Normal1"/>
        <w:spacing w:line="240" w:lineRule="auto"/>
        <w:rPr>
          <w:rFonts w:eastAsiaTheme="minorHAnsi" w:cs="Arial"/>
          <w:szCs w:val="22"/>
          <w:lang w:eastAsia="en-US"/>
        </w:rPr>
      </w:pPr>
    </w:p>
    <w:p w:rsidR="00B03F18" w:rsidRDefault="00B03F18" w:rsidP="00A240FA">
      <w:pPr>
        <w:pStyle w:val="Normal1"/>
        <w:spacing w:line="240" w:lineRule="auto"/>
        <w:rPr>
          <w:rFonts w:eastAsiaTheme="minorHAnsi" w:cs="Arial"/>
          <w:szCs w:val="22"/>
          <w:lang w:eastAsia="en-US"/>
        </w:rPr>
      </w:pPr>
    </w:p>
    <w:p w:rsidR="00B03F18" w:rsidRDefault="00B03F18" w:rsidP="00A240FA">
      <w:pPr>
        <w:pStyle w:val="Normal1"/>
        <w:spacing w:line="240" w:lineRule="auto"/>
        <w:rPr>
          <w:rFonts w:eastAsiaTheme="minorHAnsi" w:cs="Arial"/>
          <w:szCs w:val="22"/>
          <w:lang w:eastAsia="en-US"/>
        </w:rPr>
      </w:pPr>
    </w:p>
    <w:p w:rsidR="00B03F18" w:rsidRDefault="00B03F18" w:rsidP="00A240FA">
      <w:pPr>
        <w:pStyle w:val="Normal1"/>
        <w:spacing w:line="240" w:lineRule="auto"/>
        <w:rPr>
          <w:rFonts w:eastAsiaTheme="minorHAnsi" w:cs="Arial"/>
          <w:szCs w:val="22"/>
          <w:lang w:eastAsia="en-US"/>
        </w:rPr>
      </w:pPr>
    </w:p>
    <w:p w:rsidR="00B03F18" w:rsidRDefault="00B03F18" w:rsidP="00A240FA">
      <w:pPr>
        <w:pStyle w:val="Normal1"/>
        <w:spacing w:line="240" w:lineRule="auto"/>
        <w:rPr>
          <w:rFonts w:eastAsiaTheme="minorHAnsi" w:cs="Arial"/>
          <w:szCs w:val="22"/>
          <w:lang w:eastAsia="en-US"/>
        </w:rPr>
      </w:pPr>
    </w:p>
    <w:p w:rsidR="00B03F18" w:rsidRDefault="00B03F18" w:rsidP="00A240FA">
      <w:pPr>
        <w:pStyle w:val="Normal1"/>
        <w:spacing w:line="240" w:lineRule="auto"/>
        <w:rPr>
          <w:rFonts w:eastAsiaTheme="minorHAnsi" w:cs="Arial"/>
          <w:szCs w:val="22"/>
          <w:lang w:eastAsia="en-US"/>
        </w:rPr>
      </w:pPr>
    </w:p>
    <w:p w:rsidR="00B03F18" w:rsidRDefault="00B03F18" w:rsidP="00A240FA">
      <w:pPr>
        <w:pStyle w:val="Normal1"/>
        <w:spacing w:line="240" w:lineRule="auto"/>
        <w:rPr>
          <w:rFonts w:eastAsiaTheme="minorHAnsi" w:cs="Arial"/>
          <w:szCs w:val="22"/>
          <w:lang w:eastAsia="en-US"/>
        </w:rPr>
      </w:pPr>
    </w:p>
    <w:p w:rsidR="00B03F18" w:rsidRDefault="00B03F18" w:rsidP="00A240FA">
      <w:pPr>
        <w:pStyle w:val="Normal1"/>
        <w:spacing w:line="240" w:lineRule="auto"/>
        <w:rPr>
          <w:rFonts w:eastAsiaTheme="minorHAnsi" w:cs="Arial"/>
          <w:szCs w:val="22"/>
          <w:lang w:eastAsia="en-US"/>
        </w:rPr>
      </w:pPr>
    </w:p>
    <w:p w:rsidR="00B03F18" w:rsidRDefault="00B03F18" w:rsidP="00A240FA">
      <w:pPr>
        <w:pStyle w:val="Normal1"/>
        <w:spacing w:line="240" w:lineRule="auto"/>
        <w:rPr>
          <w:rFonts w:eastAsiaTheme="minorHAnsi" w:cs="Arial"/>
          <w:szCs w:val="22"/>
          <w:lang w:eastAsia="en-US"/>
        </w:rPr>
      </w:pPr>
    </w:p>
    <w:p w:rsidR="00B03F18" w:rsidRDefault="00B03F18" w:rsidP="00A240FA">
      <w:pPr>
        <w:pStyle w:val="Normal1"/>
        <w:spacing w:line="240" w:lineRule="auto"/>
        <w:rPr>
          <w:rFonts w:eastAsiaTheme="minorHAnsi" w:cs="Arial"/>
          <w:szCs w:val="22"/>
          <w:lang w:eastAsia="en-US"/>
        </w:rPr>
      </w:pPr>
    </w:p>
    <w:p w:rsidR="00B03F18" w:rsidRDefault="00B03F18" w:rsidP="00A240FA">
      <w:pPr>
        <w:pStyle w:val="Normal1"/>
        <w:spacing w:line="240" w:lineRule="auto"/>
        <w:rPr>
          <w:rFonts w:eastAsiaTheme="minorHAnsi" w:cs="Arial"/>
          <w:szCs w:val="22"/>
          <w:lang w:eastAsia="en-US"/>
        </w:rPr>
      </w:pPr>
    </w:p>
    <w:p w:rsidR="001B07D2" w:rsidRDefault="001B07D2" w:rsidP="00A240FA">
      <w:pPr>
        <w:pStyle w:val="Normal1"/>
        <w:spacing w:line="240" w:lineRule="auto"/>
        <w:rPr>
          <w:rFonts w:eastAsiaTheme="minorHAnsi" w:cs="Arial"/>
          <w:szCs w:val="22"/>
          <w:lang w:eastAsia="en-US"/>
        </w:rPr>
      </w:pPr>
    </w:p>
    <w:p w:rsidR="00CA74D0" w:rsidRDefault="00CA74D0" w:rsidP="00A240FA">
      <w:pPr>
        <w:pStyle w:val="Normal1"/>
        <w:spacing w:line="240" w:lineRule="auto"/>
        <w:rPr>
          <w:rFonts w:eastAsiaTheme="minorHAnsi" w:cs="Arial"/>
          <w:szCs w:val="22"/>
          <w:lang w:eastAsia="en-US"/>
        </w:rPr>
      </w:pPr>
    </w:p>
    <w:p w:rsidR="00CA74D0" w:rsidRDefault="00CA74D0" w:rsidP="00A240FA">
      <w:pPr>
        <w:pStyle w:val="Normal1"/>
        <w:spacing w:line="240" w:lineRule="auto"/>
        <w:rPr>
          <w:rFonts w:eastAsiaTheme="minorHAnsi" w:cs="Arial"/>
          <w:szCs w:val="22"/>
          <w:lang w:eastAsia="en-US"/>
        </w:rPr>
      </w:pPr>
    </w:p>
    <w:p w:rsidR="00F63D4B" w:rsidRDefault="00456E25" w:rsidP="00C70910">
      <w:pPr>
        <w:pStyle w:val="Normal1"/>
        <w:rPr>
          <w:i/>
          <w:color w:val="FF0000"/>
        </w:rPr>
      </w:pPr>
      <w:r w:rsidRPr="00323636">
        <w:rPr>
          <w:i/>
          <w:noProof/>
          <w:color w:val="FF0000"/>
        </w:rPr>
        <w:drawing>
          <wp:anchor distT="0" distB="0" distL="114300" distR="114300" simplePos="0" relativeHeight="251629056" behindDoc="1" locked="0" layoutInCell="1" allowOverlap="1" wp14:anchorId="1ADF514E" wp14:editId="09E496C2">
            <wp:simplePos x="0" y="0"/>
            <wp:positionH relativeFrom="column">
              <wp:posOffset>158750</wp:posOffset>
            </wp:positionH>
            <wp:positionV relativeFrom="paragraph">
              <wp:posOffset>68580</wp:posOffset>
            </wp:positionV>
            <wp:extent cx="635635" cy="635635"/>
            <wp:effectExtent l="0" t="0" r="0" b="0"/>
            <wp:wrapTight wrapText="bothSides">
              <wp:wrapPolygon edited="0">
                <wp:start x="0" y="0"/>
                <wp:lineTo x="0" y="20715"/>
                <wp:lineTo x="20715" y="20715"/>
                <wp:lineTo x="20715" y="0"/>
                <wp:lineTo x="0" y="0"/>
              </wp:wrapPolygon>
            </wp:wrapTight>
            <wp:docPr id="26" name="Picture 2" descr="Title: Dislike button - Description: I dislike this resourc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Dislike button - Description: I dislike this resource">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r="-301" b="-301"/>
                    <a:stretch>
                      <a:fillRect/>
                    </a:stretch>
                  </pic:blipFill>
                  <pic:spPr bwMode="auto">
                    <a:xfrm>
                      <a:off x="0" y="0"/>
                      <a:ext cx="635635" cy="635635"/>
                    </a:xfrm>
                    <a:prstGeom prst="rect">
                      <a:avLst/>
                    </a:prstGeom>
                    <a:noFill/>
                  </pic:spPr>
                </pic:pic>
              </a:graphicData>
            </a:graphic>
            <wp14:sizeRelH relativeFrom="page">
              <wp14:pctWidth>0</wp14:pctWidth>
            </wp14:sizeRelH>
            <wp14:sizeRelV relativeFrom="page">
              <wp14:pctHeight>0</wp14:pctHeight>
            </wp14:sizeRelV>
          </wp:anchor>
        </w:drawing>
      </w:r>
      <w:r w:rsidRPr="00323636">
        <w:rPr>
          <w:i/>
          <w:noProof/>
          <w:color w:val="FF0000"/>
        </w:rPr>
        <w:drawing>
          <wp:anchor distT="0" distB="0" distL="114300" distR="114300" simplePos="0" relativeHeight="251628032" behindDoc="1" locked="0" layoutInCell="1" allowOverlap="1" wp14:anchorId="7712CC08" wp14:editId="2ED3AEC5">
            <wp:simplePos x="0" y="0"/>
            <wp:positionH relativeFrom="column">
              <wp:posOffset>-409575</wp:posOffset>
            </wp:positionH>
            <wp:positionV relativeFrom="paragraph">
              <wp:posOffset>66675</wp:posOffset>
            </wp:positionV>
            <wp:extent cx="637540" cy="637540"/>
            <wp:effectExtent l="0" t="0" r="0" b="0"/>
            <wp:wrapTight wrapText="bothSides">
              <wp:wrapPolygon edited="0">
                <wp:start x="0" y="0"/>
                <wp:lineTo x="0" y="20653"/>
                <wp:lineTo x="20653" y="20653"/>
                <wp:lineTo x="20653" y="0"/>
                <wp:lineTo x="0" y="0"/>
              </wp:wrapPolygon>
            </wp:wrapTight>
            <wp:docPr id="25" name="Picture 1" descr="Title: Like button - Description: I like this resourc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Like button - Description: I like this resource">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r="-568" b="-568"/>
                    <a:stretch>
                      <a:fillRect/>
                    </a:stretch>
                  </pic:blipFill>
                  <pic:spPr bwMode="auto">
                    <a:xfrm>
                      <a:off x="0" y="0"/>
                      <a:ext cx="637540" cy="637540"/>
                    </a:xfrm>
                    <a:prstGeom prst="rect">
                      <a:avLst/>
                    </a:prstGeom>
                    <a:noFill/>
                  </pic:spPr>
                </pic:pic>
              </a:graphicData>
            </a:graphic>
            <wp14:sizeRelH relativeFrom="page">
              <wp14:pctWidth>0</wp14:pctWidth>
            </wp14:sizeRelH>
            <wp14:sizeRelV relativeFrom="page">
              <wp14:pctHeight>0</wp14:pctHeight>
            </wp14:sizeRelV>
          </wp:anchor>
        </w:drawing>
      </w:r>
      <w:r w:rsidR="00016B33" w:rsidRPr="00323636">
        <w:rPr>
          <w:i/>
          <w:noProof/>
          <w:color w:val="FF0000"/>
        </w:rPr>
        <mc:AlternateContent>
          <mc:Choice Requires="wps">
            <w:drawing>
              <wp:anchor distT="0" distB="0" distL="114300" distR="114300" simplePos="0" relativeHeight="251627008" behindDoc="0" locked="0" layoutInCell="1" allowOverlap="1" wp14:anchorId="209693F3" wp14:editId="00AC29B8">
                <wp:simplePos x="0" y="0"/>
                <wp:positionH relativeFrom="column">
                  <wp:posOffset>-189865</wp:posOffset>
                </wp:positionH>
                <wp:positionV relativeFrom="paragraph">
                  <wp:posOffset>110490</wp:posOffset>
                </wp:positionV>
                <wp:extent cx="4681220" cy="53213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532130"/>
                        </a:xfrm>
                        <a:prstGeom prst="rect">
                          <a:avLst/>
                        </a:prstGeom>
                        <a:noFill/>
                        <a:ln w="9525">
                          <a:noFill/>
                          <a:miter lim="800000"/>
                          <a:headEnd/>
                          <a:tailEnd/>
                        </a:ln>
                      </wps:spPr>
                      <wps:txbx>
                        <w:txbxContent>
                          <w:p w:rsidR="00E43C3F" w:rsidRPr="00323636" w:rsidRDefault="00E43C3F" w:rsidP="00323636">
                            <w:pPr>
                              <w:pStyle w:val="CommentSubject"/>
                              <w:spacing w:after="57" w:line="276" w:lineRule="auto"/>
                              <w:rPr>
                                <w:rFonts w:cs="Arial"/>
                                <w:b w:val="0"/>
                                <w:sz w:val="16"/>
                                <w:szCs w:val="16"/>
                              </w:rPr>
                            </w:pPr>
                            <w:r w:rsidRPr="00323636">
                              <w:rPr>
                                <w:rFonts w:cs="Arial"/>
                                <w:b w:val="0"/>
                                <w:sz w:val="16"/>
                                <w:szCs w:val="16"/>
                              </w:rPr>
                              <w:t>We’d like to know your view on the resources we produce.  By clicking on the ‘Like’ or ‘Dislike’ button you can help us to ensure that our resources work for you.  When the email template pops up please add additional comments if you wish and then just click ‘Send’.  Thank you.</w:t>
                            </w:r>
                          </w:p>
                          <w:p w:rsidR="00E43C3F" w:rsidRPr="00323636" w:rsidRDefault="00E43C3F" w:rsidP="00323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4.95pt;margin-top:8.7pt;width:368.6pt;height:41.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" filled="f" stroked="f">
                <v:textbox>
                  <w:txbxContent>
                    <w:p w:rsidR="00E43C3F" w:rsidRPr="00323636" w:rsidRDefault="00E43C3F" w:rsidP="00323636">
                      <w:pPr>
                        <w:pStyle w:val="CommentSubject"/>
                        <w:spacing w:after="57" w:line="276" w:lineRule="auto"/>
                        <w:rPr>
                          <w:rFonts w:cs="Arial"/>
                          <w:b w:val="0"/>
                          <w:sz w:val="16"/>
                          <w:szCs w:val="16"/>
                        </w:rPr>
                      </w:pPr>
                      <w:r w:rsidRPr="00323636">
                        <w:rPr>
                          <w:rFonts w:cs="Arial"/>
                          <w:b w:val="0"/>
                          <w:sz w:val="16"/>
                          <w:szCs w:val="16"/>
                        </w:rPr>
                        <w:t>We’d like to know your view on the resources we produce.  By clicking on the ‘Like’ or ‘Dislike’ button you can help us to ensure that our resources work for you.  When the email template pops up please add additional comments if you wish and then just click ‘Send’.  Thank you.</w:t>
                      </w:r>
                    </w:p>
                    <w:p w:rsidR="00E43C3F" w:rsidRPr="00323636" w:rsidRDefault="00E43C3F" w:rsidP="00323636"/>
                  </w:txbxContent>
                </v:textbox>
              </v:shape>
            </w:pict>
          </mc:Fallback>
        </mc:AlternateContent>
      </w:r>
    </w:p>
    <w:p w:rsidR="00F20A98" w:rsidRDefault="00F20A98" w:rsidP="00C70910">
      <w:pPr>
        <w:pStyle w:val="Normal1"/>
        <w:rPr>
          <w:i/>
          <w:color w:val="FF0000"/>
        </w:rPr>
      </w:pPr>
    </w:p>
    <w:p w:rsidR="00F63D4B" w:rsidRDefault="00B52835" w:rsidP="00C70910">
      <w:pPr>
        <w:pStyle w:val="Normal1"/>
        <w:rPr>
          <w:i/>
          <w:color w:val="FF0000"/>
        </w:rPr>
      </w:pPr>
      <w:r w:rsidRPr="00323636">
        <w:rPr>
          <w:i/>
          <w:noProof/>
          <w:color w:val="FF0000"/>
        </w:rPr>
        <mc:AlternateContent>
          <mc:Choice Requires="wps">
            <w:drawing>
              <wp:anchor distT="0" distB="0" distL="114300" distR="114300" simplePos="0" relativeHeight="251625984" behindDoc="1" locked="0" layoutInCell="1" allowOverlap="1" wp14:anchorId="36C192BF" wp14:editId="051447DD">
                <wp:simplePos x="0" y="0"/>
                <wp:positionH relativeFrom="page">
                  <wp:posOffset>405765</wp:posOffset>
                </wp:positionH>
                <wp:positionV relativeFrom="paragraph">
                  <wp:posOffset>228600</wp:posOffset>
                </wp:positionV>
                <wp:extent cx="5799455" cy="1347470"/>
                <wp:effectExtent l="0" t="0" r="0" b="5080"/>
                <wp:wrapNone/>
                <wp:docPr id="24" name="Rounded Rectangle 24" descr="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title="OCR Resources: the small pri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9455" cy="1347470"/>
                        </a:xfrm>
                        <a:prstGeom prst="roundRect">
                          <a:avLst/>
                        </a:prstGeom>
                        <a:solidFill>
                          <a:srgbClr val="FAC8C8"/>
                        </a:solidFill>
                        <a:ln w="25400" cap="flat" cmpd="sng" algn="ctr">
                          <a:noFill/>
                          <a:prstDash val="solid"/>
                        </a:ln>
                        <a:effectLst/>
                      </wps:spPr>
                      <wps:txbx>
                        <w:txbxContent>
                          <w:p w:rsidR="00E43C3F" w:rsidRPr="00F33DE3" w:rsidRDefault="00E43C3F" w:rsidP="00323636">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Pr>
                                <w:rFonts w:cs="Arial"/>
                                <w:sz w:val="12"/>
                                <w:szCs w:val="12"/>
                              </w:rPr>
                              <w:t>5</w:t>
                            </w:r>
                            <w:r w:rsidRPr="00F33DE3">
                              <w:rPr>
                                <w:rFonts w:cs="Arial"/>
                                <w:sz w:val="12"/>
                                <w:szCs w:val="12"/>
                              </w:rPr>
                              <w:t xml:space="preserve"> - This resource may be freely copied and distributed, as long as the OCR logo and this message remain intact and OCR is acknowledged as the originator of this work.</w:t>
                            </w:r>
                          </w:p>
                          <w:p w:rsidR="00E43C3F" w:rsidRPr="00F33DE3" w:rsidRDefault="00E43C3F" w:rsidP="00323636">
                            <w:pPr>
                              <w:spacing w:line="360" w:lineRule="auto"/>
                              <w:rPr>
                                <w:rFonts w:cs="Arial"/>
                                <w:sz w:val="4"/>
                                <w:szCs w:val="6"/>
                              </w:rPr>
                            </w:pPr>
                          </w:p>
                          <w:p w:rsidR="00E43C3F" w:rsidRPr="00F33DE3" w:rsidRDefault="00E43C3F" w:rsidP="00323636">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rsidR="00E43C3F" w:rsidRPr="00F33DE3" w:rsidRDefault="00E43C3F" w:rsidP="003236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4" o:spid="_x0000_s1031"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1.95pt;margin-top:18pt;width:456.65pt;height:106.1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" fillcolor="#fac8c8" stroked="f" strokeweight="2pt">
                <v:path arrowok="t"/>
                <v:textbox>
                  <w:txbxContent>
                    <w:p w:rsidR="00E43C3F" w:rsidRPr="00F33DE3" w:rsidRDefault="00E43C3F" w:rsidP="00323636">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Pr>
                          <w:rFonts w:cs="Arial"/>
                          <w:sz w:val="12"/>
                          <w:szCs w:val="12"/>
                        </w:rPr>
                        <w:t>5</w:t>
                      </w:r>
                      <w:r w:rsidRPr="00F33DE3">
                        <w:rPr>
                          <w:rFonts w:cs="Arial"/>
                          <w:sz w:val="12"/>
                          <w:szCs w:val="12"/>
                        </w:rPr>
                        <w:t xml:space="preserve"> - This resource may be freely copied and distributed, as long as the OCR logo and this message remain intact and OCR is acknowledged as the originator of this work.</w:t>
                      </w:r>
                    </w:p>
                    <w:p w:rsidR="00E43C3F" w:rsidRPr="00F33DE3" w:rsidRDefault="00E43C3F" w:rsidP="00323636">
                      <w:pPr>
                        <w:spacing w:line="360" w:lineRule="auto"/>
                        <w:rPr>
                          <w:rFonts w:cs="Arial"/>
                          <w:sz w:val="4"/>
                          <w:szCs w:val="6"/>
                        </w:rPr>
                      </w:pPr>
                    </w:p>
                    <w:p w:rsidR="00E43C3F" w:rsidRPr="00F33DE3" w:rsidRDefault="00E43C3F" w:rsidP="00323636">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rsidR="00E43C3F" w:rsidRPr="00F33DE3" w:rsidRDefault="00E43C3F" w:rsidP="00323636"/>
                  </w:txbxContent>
                </v:textbox>
                <w10:wrap anchorx="page"/>
              </v:roundrect>
            </w:pict>
          </mc:Fallback>
        </mc:AlternateContent>
      </w: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0544DF" w:rsidP="00C70910">
      <w:pPr>
        <w:pStyle w:val="Normal1"/>
        <w:rPr>
          <w:i/>
          <w:color w:val="FF0000"/>
        </w:rPr>
        <w:sectPr w:rsidR="00C70910" w:rsidSect="00FA2C73">
          <w:headerReference w:type="even" r:id="rId44"/>
          <w:headerReference w:type="default" r:id="rId45"/>
          <w:footerReference w:type="default" r:id="rId46"/>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C3F" w:rsidRPr="001A6893" w:rsidRDefault="00E43C3F"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7"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XB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sZpDjaiegIG&#10;SwEEAy7C4oNDI+RPjAZYIhlWP3ZEUozajxymIPHD0GwdewnniwAu8lKzudQQXgJUhjVG03Glp021&#10;6yXbNuBpmjsubmFyamZJbUZsiuowb7AobG6HpWY20eXdWp1X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XaZXB&#10;ugIAAMIFAAAOAAAAAAAAAAAAAAAAAC4CAABkcnMvZTJvRG9jLnhtbFBLAQItABQABgAIAAAAIQBO&#10;clt43wAAAA0BAAAPAAAAAAAAAAAAAAAAABQFAABkcnMvZG93bnJldi54bWxQSwUGAAAAAAQABADz&#10;AAAAIAYAAAAA&#10;" filled="f" stroked="f">
                <v:textbox>
                  <w:txbxContent>
                    <w:p w:rsidR="00E43C3F" w:rsidRPr="001A6893" w:rsidRDefault="00E43C3F"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8"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C3F" w:rsidRPr="001A6893" w:rsidRDefault="00E43C3F"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9"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06Zuw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FcQ42onoC&#10;BksBBAMuwuKDQyPkT4wGWCIZVj92RFKM2o8cpiDxw9BsHXsJ54sALvJSs7nUEF4CVIY1RtNxpadN&#10;tesl2zbgaZo7Lm5hcmpmSW1GbIrqMG+wKGxuh6VmNtHl3VqdV+/yN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efNO&#10;mbsCAADCBQAADgAAAAAAAAAAAAAAAAAuAgAAZHJzL2Uyb0RvYy54bWxQSwECLQAUAAYACAAAACEA&#10;TnJbeN8AAAANAQAADwAAAAAAAAAAAAAAAAAVBQAAZHJzL2Rvd25yZXYueG1sUEsFBgAAAAAEAAQA&#10;8wAAACEGAAAAAA==&#10;" filled="f" stroked="f">
                <v:textbox>
                  <w:txbxContent>
                    <w:p w:rsidR="00E43C3F" w:rsidRPr="001A6893" w:rsidRDefault="00E43C3F"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0"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C3F" w:rsidRPr="001A6893" w:rsidRDefault="00E43C3F"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Dq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B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8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3RaDq&#10;ugIAAMIFAAAOAAAAAAAAAAAAAAAAAC4CAABkcnMvZTJvRG9jLnhtbFBLAQItABQABgAIAAAAIQBO&#10;clt43wAAAA0BAAAPAAAAAAAAAAAAAAAAABQFAABkcnMvZG93bnJldi54bWxQSwUGAAAAAAQABADz&#10;AAAAIAYAAAAA&#10;" filled="f" stroked="f">
                <v:textbox>
                  <w:txbxContent>
                    <w:p w:rsidR="00E43C3F" w:rsidRPr="001A6893" w:rsidRDefault="00E43C3F"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2"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C3F" w:rsidRPr="001A6893" w:rsidRDefault="00E43C3F"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3"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9q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fT4DjayfgAF&#10;KwkCAy3C4INFK9V3jEYYIjnW33ZUMYy69wJeQRoSYqeO25D5IoKNOrdszi1UVACVY4PRtFyZaVLt&#10;BsW3LUSa3p2Q1/ByGu5EbZ/YlBUwshsYFI7b41Czk+h877yeRu/yF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7UdP&#10;arsCAADCBQAADgAAAAAAAAAAAAAAAAAuAgAAZHJzL2Uyb0RvYy54bWxQSwECLQAUAAYACAAAACEA&#10;TnJbeN8AAAANAQAADwAAAAAAAAAAAAAAAAAVBQAAZHJzL2Rvd25yZXYueG1sUEsFBgAAAAAEAAQA&#10;8wAAACEGAAAAAA==&#10;" filled="f" stroked="f">
                <v:textbox>
                  <w:txbxContent>
                    <w:p w:rsidR="00E43C3F" w:rsidRPr="001A6893" w:rsidRDefault="00E43C3F"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4"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C3F" w:rsidRPr="001A6893" w:rsidRDefault="00E43C3F"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5"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E/uQIAAME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EwJoT+5&#10;AgAAwQUAAA4AAAAAAAAAAAAAAAAALgIAAGRycy9lMm9Eb2MueG1sUEsBAi0AFAAGAAgAAAAhAE5y&#10;W3jfAAAADQEAAA8AAAAAAAAAAAAAAAAAEwUAAGRycy9kb3ducmV2LnhtbFBLBQYAAAAABAAEAPMA&#10;AAAfBgAAAAA=&#10;" filled="f" stroked="f">
                <v:textbox>
                  <w:txbxContent>
                    <w:p w:rsidR="00E43C3F" w:rsidRPr="001A6893" w:rsidRDefault="00E43C3F"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6"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C3F" w:rsidRPr="001A6893" w:rsidRDefault="00E43C3F"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7"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eV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oX4Zv5WzUvBHV&#10;E0hYClAYiBHmHiwaIX9iNMAMybD6sSOSYtR+5PAMEj8MzdCxm3C+CGAjLy2bSwvhJUBlWGM0LVd6&#10;GlS7XrJtA5Gmh8fFLTydmllVn1kdHhzMCZvcYaaZQXS5t17ny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pgSeV&#10;ugIAAMEFAAAOAAAAAAAAAAAAAAAAAC4CAABkcnMvZTJvRG9jLnhtbFBLAQItABQABgAIAAAAIQBO&#10;clt43wAAAA0BAAAPAAAAAAAAAAAAAAAAABQFAABkcnMvZG93bnJldi54bWxQSwUGAAAAAAQABADz&#10;AAAAIAYAAAAA&#10;" filled="f" stroked="f">
                <v:textbox>
                  <w:txbxContent>
                    <w:p w:rsidR="00E43C3F" w:rsidRPr="001A6893" w:rsidRDefault="00E43C3F"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8"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E43C3F" w:rsidRDefault="00E43C3F"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E43C3F" w:rsidRPr="00085179" w:rsidRDefault="00E43C3F" w:rsidP="00F529F0">
                            <w:pPr>
                              <w:rPr>
                                <w:rFonts w:eastAsia="Times New Roman" w:cs="Arial"/>
                                <w:sz w:val="18"/>
                                <w:szCs w:val="18"/>
                              </w:rPr>
                            </w:pPr>
                            <w:r w:rsidRPr="00C937DF">
                              <w:rPr>
                                <w:rFonts w:cs="Arial"/>
                                <w:sz w:val="12"/>
                                <w:szCs w:val="12"/>
                                <w:shd w:val="clear" w:color="auto" w:fill="F6D1D7"/>
                              </w:rPr>
                              <w:br/>
                            </w:r>
                          </w:p>
                          <w:p w:rsidR="00E43C3F" w:rsidRPr="00F33DE3" w:rsidRDefault="00E43C3F" w:rsidP="00F529F0">
                            <w:pPr>
                              <w:rPr>
                                <w:rFonts w:cs="Arial"/>
                                <w:sz w:val="12"/>
                                <w:szCs w:val="12"/>
                              </w:rPr>
                            </w:pPr>
                          </w:p>
                          <w:p w:rsidR="00E43C3F" w:rsidRPr="00F33DE3" w:rsidRDefault="00E43C3F" w:rsidP="00F529F0">
                            <w:pPr>
                              <w:rPr>
                                <w:rFonts w:cs="Arial"/>
                                <w:sz w:val="12"/>
                                <w:szCs w:val="12"/>
                              </w:rPr>
                            </w:pPr>
                          </w:p>
                          <w:p w:rsidR="00E43C3F" w:rsidRPr="00F33DE3" w:rsidRDefault="00E43C3F" w:rsidP="00F529F0">
                            <w:pPr>
                              <w:rPr>
                                <w:rFonts w:cs="Arial"/>
                                <w:sz w:val="12"/>
                                <w:szCs w:val="12"/>
                              </w:rPr>
                            </w:pPr>
                          </w:p>
                          <w:p w:rsidR="00E43C3F" w:rsidRPr="00F33DE3" w:rsidRDefault="00E43C3F" w:rsidP="00F529F0">
                            <w:pPr>
                              <w:rPr>
                                <w:rFonts w:cs="Arial"/>
                                <w:sz w:val="12"/>
                                <w:szCs w:val="12"/>
                              </w:rPr>
                            </w:pPr>
                          </w:p>
                          <w:p w:rsidR="00E43C3F" w:rsidRPr="00F33DE3" w:rsidRDefault="00E43C3F"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8"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1lPQIAAFU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" fillcolor="#00b0f0" stroked="f">
                <v:fill opacity="19789f"/>
                <v:textbox>
                  <w:txbxContent>
                    <w:p w:rsidR="00E43C3F" w:rsidRDefault="00E43C3F"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E43C3F" w:rsidRPr="00085179" w:rsidRDefault="00E43C3F" w:rsidP="00F529F0">
                      <w:pPr>
                        <w:rPr>
                          <w:rFonts w:eastAsia="Times New Roman" w:cs="Arial"/>
                          <w:sz w:val="18"/>
                          <w:szCs w:val="18"/>
                        </w:rPr>
                      </w:pPr>
                      <w:r w:rsidRPr="00C937DF">
                        <w:rPr>
                          <w:rFonts w:cs="Arial"/>
                          <w:sz w:val="12"/>
                          <w:szCs w:val="12"/>
                          <w:shd w:val="clear" w:color="auto" w:fill="F6D1D7"/>
                        </w:rPr>
                        <w:br/>
                      </w:r>
                    </w:p>
                    <w:p w:rsidR="00E43C3F" w:rsidRPr="00F33DE3" w:rsidRDefault="00E43C3F" w:rsidP="00F529F0">
                      <w:pPr>
                        <w:rPr>
                          <w:rFonts w:cs="Arial"/>
                          <w:sz w:val="12"/>
                          <w:szCs w:val="12"/>
                        </w:rPr>
                      </w:pPr>
                    </w:p>
                    <w:p w:rsidR="00E43C3F" w:rsidRPr="00F33DE3" w:rsidRDefault="00E43C3F" w:rsidP="00F529F0">
                      <w:pPr>
                        <w:rPr>
                          <w:rFonts w:cs="Arial"/>
                          <w:sz w:val="12"/>
                          <w:szCs w:val="12"/>
                        </w:rPr>
                      </w:pPr>
                    </w:p>
                    <w:p w:rsidR="00E43C3F" w:rsidRPr="00F33DE3" w:rsidRDefault="00E43C3F" w:rsidP="00F529F0">
                      <w:pPr>
                        <w:rPr>
                          <w:rFonts w:cs="Arial"/>
                          <w:sz w:val="12"/>
                          <w:szCs w:val="12"/>
                        </w:rPr>
                      </w:pPr>
                    </w:p>
                    <w:p w:rsidR="00E43C3F" w:rsidRPr="00F33DE3" w:rsidRDefault="00E43C3F" w:rsidP="00F529F0">
                      <w:pPr>
                        <w:rPr>
                          <w:rFonts w:cs="Arial"/>
                          <w:sz w:val="12"/>
                          <w:szCs w:val="12"/>
                        </w:rPr>
                      </w:pPr>
                    </w:p>
                    <w:p w:rsidR="00E43C3F" w:rsidRPr="00F33DE3" w:rsidRDefault="00E43C3F"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E43C3F" w:rsidRDefault="00E43C3F"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E43C3F" w:rsidRPr="00085179" w:rsidRDefault="00E43C3F"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Elen Eliseeva/Shutterstock.com </w:t>
                            </w:r>
                            <w:r w:rsidRPr="007463B0">
                              <w:rPr>
                                <w:rFonts w:cs="Arial"/>
                                <w:sz w:val="8"/>
                                <w:szCs w:val="12"/>
                              </w:rPr>
                              <w:sym w:font="Wingdings" w:char="F06C"/>
                            </w:r>
                            <w:r>
                              <w:rPr>
                                <w:rFonts w:cs="Arial"/>
                                <w:sz w:val="12"/>
                                <w:szCs w:val="12"/>
                              </w:rPr>
                              <w:t xml:space="preserve">  Flag: Pixel Europe/Shutterstock.com</w:t>
                            </w:r>
                          </w:p>
                          <w:p w:rsidR="00E43C3F" w:rsidRPr="00F33DE3" w:rsidRDefault="00E43C3F" w:rsidP="00F529F0">
                            <w:pPr>
                              <w:rPr>
                                <w:rFonts w:cs="Arial"/>
                                <w:sz w:val="12"/>
                                <w:szCs w:val="12"/>
                              </w:rPr>
                            </w:pPr>
                          </w:p>
                          <w:p w:rsidR="00E43C3F" w:rsidRPr="00F33DE3" w:rsidRDefault="00E43C3F" w:rsidP="00F529F0">
                            <w:pPr>
                              <w:rPr>
                                <w:rFonts w:cs="Arial"/>
                                <w:sz w:val="12"/>
                                <w:szCs w:val="12"/>
                              </w:rPr>
                            </w:pPr>
                          </w:p>
                          <w:p w:rsidR="00E43C3F" w:rsidRPr="00F33DE3" w:rsidRDefault="00E43C3F" w:rsidP="00F529F0">
                            <w:pPr>
                              <w:rPr>
                                <w:rFonts w:cs="Arial"/>
                                <w:sz w:val="12"/>
                                <w:szCs w:val="12"/>
                              </w:rPr>
                            </w:pPr>
                          </w:p>
                          <w:p w:rsidR="00E43C3F" w:rsidRPr="00F33DE3" w:rsidRDefault="00E43C3F" w:rsidP="00F529F0">
                            <w:pPr>
                              <w:rPr>
                                <w:rFonts w:cs="Arial"/>
                                <w:sz w:val="12"/>
                                <w:szCs w:val="12"/>
                              </w:rPr>
                            </w:pPr>
                          </w:p>
                          <w:p w:rsidR="00E43C3F" w:rsidRPr="00F33DE3" w:rsidRDefault="00E43C3F"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9"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" fillcolor="#00b0f0" stroked="f">
                <v:fill opacity="19789f"/>
                <v:textbox>
                  <w:txbxContent>
                    <w:p w:rsidR="00E43C3F" w:rsidRDefault="00E43C3F"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E43C3F" w:rsidRPr="00085179" w:rsidRDefault="00E43C3F"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Elen Eliseeva/Shutterstock.com </w:t>
                      </w:r>
                      <w:r w:rsidRPr="007463B0">
                        <w:rPr>
                          <w:rFonts w:cs="Arial"/>
                          <w:sz w:val="8"/>
                          <w:szCs w:val="12"/>
                        </w:rPr>
                        <w:sym w:font="Wingdings" w:char="F06C"/>
                      </w:r>
                      <w:r>
                        <w:rPr>
                          <w:rFonts w:cs="Arial"/>
                          <w:sz w:val="12"/>
                          <w:szCs w:val="12"/>
                        </w:rPr>
                        <w:t xml:space="preserve">  Flag: Pixel Europe/Shutterstock.com</w:t>
                      </w:r>
                    </w:p>
                    <w:p w:rsidR="00E43C3F" w:rsidRPr="00F33DE3" w:rsidRDefault="00E43C3F" w:rsidP="00F529F0">
                      <w:pPr>
                        <w:rPr>
                          <w:rFonts w:cs="Arial"/>
                          <w:sz w:val="12"/>
                          <w:szCs w:val="12"/>
                        </w:rPr>
                      </w:pPr>
                    </w:p>
                    <w:p w:rsidR="00E43C3F" w:rsidRPr="00F33DE3" w:rsidRDefault="00E43C3F" w:rsidP="00F529F0">
                      <w:pPr>
                        <w:rPr>
                          <w:rFonts w:cs="Arial"/>
                          <w:sz w:val="12"/>
                          <w:szCs w:val="12"/>
                        </w:rPr>
                      </w:pPr>
                    </w:p>
                    <w:p w:rsidR="00E43C3F" w:rsidRPr="00F33DE3" w:rsidRDefault="00E43C3F" w:rsidP="00F529F0">
                      <w:pPr>
                        <w:rPr>
                          <w:rFonts w:cs="Arial"/>
                          <w:sz w:val="12"/>
                          <w:szCs w:val="12"/>
                        </w:rPr>
                      </w:pPr>
                    </w:p>
                    <w:p w:rsidR="00E43C3F" w:rsidRPr="00F33DE3" w:rsidRDefault="00E43C3F" w:rsidP="00F529F0">
                      <w:pPr>
                        <w:rPr>
                          <w:rFonts w:cs="Arial"/>
                          <w:sz w:val="12"/>
                          <w:szCs w:val="12"/>
                        </w:rPr>
                      </w:pPr>
                    </w:p>
                    <w:p w:rsidR="00E43C3F" w:rsidRPr="00F33DE3" w:rsidRDefault="00E43C3F"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6768"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C3F" w:rsidRPr="001A6893" w:rsidRDefault="00E43C3F"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T3uwIAAME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" filled="f" stroked="f">
                <v:textbox>
                  <w:txbxContent>
                    <w:p w:rsidR="00E43C3F" w:rsidRPr="001A6893" w:rsidRDefault="00E43C3F"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625ABE">
        <w:trPr>
          <w:trHeight w:val="469"/>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1D57F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Calculate a variable percentage increase over time</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5" w:type="dxa"/>
            <w:tcBorders>
              <w:right w:val="single" w:sz="4" w:space="0" w:color="auto"/>
            </w:tcBorders>
          </w:tcPr>
          <w:p w:rsidR="001D57F5" w:rsidRPr="00F63D4B" w:rsidRDefault="001D57F5" w:rsidP="001D57F5">
            <w:pPr>
              <w:spacing w:line="360" w:lineRule="auto"/>
              <w:rPr>
                <w:sz w:val="18"/>
                <w:szCs w:val="18"/>
              </w:rPr>
            </w:pPr>
          </w:p>
        </w:tc>
        <w:tc>
          <w:tcPr>
            <w:tcW w:w="426" w:type="dxa"/>
            <w:tcBorders>
              <w:top w:val="nil"/>
              <w:left w:val="single" w:sz="4" w:space="0" w:color="auto"/>
              <w:bottom w:val="nil"/>
              <w:right w:val="single" w:sz="4" w:space="0" w:color="auto"/>
            </w:tcBorders>
          </w:tcPr>
          <w:p w:rsidR="001D57F5" w:rsidRPr="00F63D4B" w:rsidRDefault="001D57F5" w:rsidP="001D57F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Calculate a variable percentage increase over time</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6" w:type="dxa"/>
          </w:tcPr>
          <w:p w:rsidR="001D57F5" w:rsidRPr="00F63D4B" w:rsidRDefault="001D57F5" w:rsidP="001D57F5">
            <w:pPr>
              <w:spacing w:line="360" w:lineRule="auto"/>
              <w:rPr>
                <w:sz w:val="18"/>
                <w:szCs w:val="18"/>
              </w:rPr>
            </w:pPr>
          </w:p>
        </w:tc>
      </w:tr>
      <w:tr w:rsidR="001D57F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Calculate compound interest owed</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5" w:type="dxa"/>
            <w:tcBorders>
              <w:right w:val="single" w:sz="4" w:space="0" w:color="auto"/>
            </w:tcBorders>
          </w:tcPr>
          <w:p w:rsidR="001D57F5" w:rsidRPr="00F63D4B" w:rsidRDefault="001D57F5" w:rsidP="001D57F5">
            <w:pPr>
              <w:spacing w:line="360" w:lineRule="auto"/>
              <w:rPr>
                <w:sz w:val="18"/>
                <w:szCs w:val="18"/>
              </w:rPr>
            </w:pPr>
          </w:p>
        </w:tc>
        <w:tc>
          <w:tcPr>
            <w:tcW w:w="426" w:type="dxa"/>
            <w:tcBorders>
              <w:top w:val="nil"/>
              <w:left w:val="single" w:sz="4" w:space="0" w:color="auto"/>
              <w:bottom w:val="nil"/>
              <w:right w:val="single" w:sz="4" w:space="0" w:color="auto"/>
            </w:tcBorders>
          </w:tcPr>
          <w:p w:rsidR="001D57F5" w:rsidRPr="00F63D4B" w:rsidRDefault="001D57F5" w:rsidP="001D57F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Calculate compound interest owed</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6" w:type="dxa"/>
          </w:tcPr>
          <w:p w:rsidR="001D57F5" w:rsidRPr="00F63D4B" w:rsidRDefault="001D57F5" w:rsidP="001D57F5">
            <w:pPr>
              <w:spacing w:line="360" w:lineRule="auto"/>
              <w:rPr>
                <w:sz w:val="18"/>
                <w:szCs w:val="18"/>
              </w:rPr>
            </w:pPr>
          </w:p>
        </w:tc>
      </w:tr>
      <w:tr w:rsidR="001D57F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Calculate a constant rate of depreciation over time</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5" w:type="dxa"/>
            <w:tcBorders>
              <w:right w:val="single" w:sz="4" w:space="0" w:color="auto"/>
            </w:tcBorders>
          </w:tcPr>
          <w:p w:rsidR="001D57F5" w:rsidRPr="00F63D4B" w:rsidRDefault="001D57F5" w:rsidP="001D57F5">
            <w:pPr>
              <w:spacing w:line="360" w:lineRule="auto"/>
              <w:rPr>
                <w:sz w:val="18"/>
                <w:szCs w:val="18"/>
              </w:rPr>
            </w:pPr>
          </w:p>
        </w:tc>
        <w:tc>
          <w:tcPr>
            <w:tcW w:w="426" w:type="dxa"/>
            <w:tcBorders>
              <w:top w:val="nil"/>
              <w:left w:val="single" w:sz="4" w:space="0" w:color="auto"/>
              <w:bottom w:val="nil"/>
              <w:right w:val="single" w:sz="4" w:space="0" w:color="auto"/>
            </w:tcBorders>
          </w:tcPr>
          <w:p w:rsidR="001D57F5" w:rsidRPr="00F63D4B" w:rsidRDefault="001D57F5" w:rsidP="001D57F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Calculate a constant rate of depreciation over time</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6" w:type="dxa"/>
          </w:tcPr>
          <w:p w:rsidR="001D57F5" w:rsidRPr="00F63D4B" w:rsidRDefault="001D57F5" w:rsidP="001D57F5">
            <w:pPr>
              <w:spacing w:line="360" w:lineRule="auto"/>
              <w:rPr>
                <w:sz w:val="18"/>
                <w:szCs w:val="18"/>
              </w:rPr>
            </w:pPr>
          </w:p>
        </w:tc>
      </w:tr>
      <w:tr w:rsidR="001D57F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Calculate an overall percentage increase</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5" w:type="dxa"/>
            <w:tcBorders>
              <w:right w:val="single" w:sz="4" w:space="0" w:color="auto"/>
            </w:tcBorders>
          </w:tcPr>
          <w:p w:rsidR="001D57F5" w:rsidRPr="00F63D4B" w:rsidRDefault="001D57F5" w:rsidP="001D57F5">
            <w:pPr>
              <w:spacing w:line="360" w:lineRule="auto"/>
              <w:rPr>
                <w:sz w:val="18"/>
                <w:szCs w:val="18"/>
              </w:rPr>
            </w:pPr>
          </w:p>
        </w:tc>
        <w:tc>
          <w:tcPr>
            <w:tcW w:w="426" w:type="dxa"/>
            <w:tcBorders>
              <w:top w:val="nil"/>
              <w:left w:val="single" w:sz="4" w:space="0" w:color="auto"/>
              <w:bottom w:val="nil"/>
              <w:right w:val="single" w:sz="4" w:space="0" w:color="auto"/>
            </w:tcBorders>
          </w:tcPr>
          <w:p w:rsidR="001D57F5" w:rsidRPr="00F63D4B" w:rsidRDefault="001D57F5" w:rsidP="001D57F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Calculate an overall percentage increase</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6" w:type="dxa"/>
          </w:tcPr>
          <w:p w:rsidR="001D57F5" w:rsidRPr="00F63D4B" w:rsidRDefault="001D57F5" w:rsidP="001D57F5">
            <w:pPr>
              <w:spacing w:line="360" w:lineRule="auto"/>
              <w:rPr>
                <w:sz w:val="18"/>
                <w:szCs w:val="18"/>
              </w:rPr>
            </w:pPr>
          </w:p>
        </w:tc>
      </w:tr>
      <w:tr w:rsidR="001D57F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Use a constant rate of depreciation</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5" w:type="dxa"/>
            <w:tcBorders>
              <w:right w:val="single" w:sz="4" w:space="0" w:color="auto"/>
            </w:tcBorders>
          </w:tcPr>
          <w:p w:rsidR="001D57F5" w:rsidRPr="00F63D4B" w:rsidRDefault="001D57F5" w:rsidP="001D57F5">
            <w:pPr>
              <w:spacing w:line="360" w:lineRule="auto"/>
              <w:rPr>
                <w:sz w:val="18"/>
                <w:szCs w:val="18"/>
              </w:rPr>
            </w:pPr>
          </w:p>
        </w:tc>
        <w:tc>
          <w:tcPr>
            <w:tcW w:w="426" w:type="dxa"/>
            <w:tcBorders>
              <w:top w:val="nil"/>
              <w:left w:val="single" w:sz="4" w:space="0" w:color="auto"/>
              <w:bottom w:val="nil"/>
              <w:right w:val="single" w:sz="4" w:space="0" w:color="auto"/>
            </w:tcBorders>
          </w:tcPr>
          <w:p w:rsidR="001D57F5" w:rsidRPr="00F63D4B" w:rsidRDefault="001D57F5" w:rsidP="001D57F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Use a constant rate of depreciation</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6" w:type="dxa"/>
          </w:tcPr>
          <w:p w:rsidR="001D57F5" w:rsidRPr="00F63D4B" w:rsidRDefault="001D57F5" w:rsidP="001D57F5">
            <w:pPr>
              <w:spacing w:line="360" w:lineRule="auto"/>
              <w:rPr>
                <w:sz w:val="18"/>
                <w:szCs w:val="18"/>
              </w:rPr>
            </w:pPr>
          </w:p>
        </w:tc>
      </w:tr>
      <w:tr w:rsidR="001D57F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Express depreciation algebraically</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5" w:type="dxa"/>
            <w:tcBorders>
              <w:right w:val="single" w:sz="4" w:space="0" w:color="auto"/>
            </w:tcBorders>
          </w:tcPr>
          <w:p w:rsidR="001D57F5" w:rsidRPr="00F63D4B" w:rsidRDefault="001D57F5" w:rsidP="001D57F5">
            <w:pPr>
              <w:spacing w:line="360" w:lineRule="auto"/>
              <w:rPr>
                <w:sz w:val="18"/>
                <w:szCs w:val="18"/>
              </w:rPr>
            </w:pPr>
          </w:p>
        </w:tc>
        <w:tc>
          <w:tcPr>
            <w:tcW w:w="426" w:type="dxa"/>
            <w:tcBorders>
              <w:top w:val="nil"/>
              <w:left w:val="single" w:sz="4" w:space="0" w:color="auto"/>
              <w:bottom w:val="nil"/>
              <w:right w:val="single" w:sz="4" w:space="0" w:color="auto"/>
            </w:tcBorders>
          </w:tcPr>
          <w:p w:rsidR="001D57F5" w:rsidRPr="00F63D4B" w:rsidRDefault="001D57F5" w:rsidP="001D57F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Express depreciation algebraically</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6" w:type="dxa"/>
          </w:tcPr>
          <w:p w:rsidR="001D57F5" w:rsidRPr="00F63D4B" w:rsidRDefault="001D57F5" w:rsidP="001D57F5">
            <w:pPr>
              <w:spacing w:line="360" w:lineRule="auto"/>
              <w:rPr>
                <w:sz w:val="18"/>
                <w:szCs w:val="18"/>
              </w:rPr>
            </w:pPr>
          </w:p>
        </w:tc>
      </w:tr>
      <w:tr w:rsidR="001D57F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Interpret a percentage change represented algebraically</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5" w:type="dxa"/>
            <w:tcBorders>
              <w:right w:val="single" w:sz="4" w:space="0" w:color="auto"/>
            </w:tcBorders>
          </w:tcPr>
          <w:p w:rsidR="001D57F5" w:rsidRPr="00F63D4B" w:rsidRDefault="001D57F5" w:rsidP="001D57F5">
            <w:pPr>
              <w:spacing w:line="360" w:lineRule="auto"/>
              <w:rPr>
                <w:sz w:val="18"/>
                <w:szCs w:val="18"/>
              </w:rPr>
            </w:pPr>
          </w:p>
        </w:tc>
        <w:tc>
          <w:tcPr>
            <w:tcW w:w="426" w:type="dxa"/>
            <w:tcBorders>
              <w:top w:val="nil"/>
              <w:left w:val="single" w:sz="4" w:space="0" w:color="auto"/>
              <w:bottom w:val="nil"/>
              <w:right w:val="single" w:sz="4" w:space="0" w:color="auto"/>
            </w:tcBorders>
          </w:tcPr>
          <w:p w:rsidR="001D57F5" w:rsidRPr="00F63D4B" w:rsidRDefault="001D57F5" w:rsidP="001D57F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Interpret a percentage change represented algebraically</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6" w:type="dxa"/>
          </w:tcPr>
          <w:p w:rsidR="001D57F5" w:rsidRPr="00F63D4B" w:rsidRDefault="001D57F5" w:rsidP="001D57F5">
            <w:pPr>
              <w:spacing w:line="360" w:lineRule="auto"/>
              <w:rPr>
                <w:sz w:val="18"/>
                <w:szCs w:val="18"/>
              </w:rPr>
            </w:pPr>
          </w:p>
        </w:tc>
      </w:tr>
      <w:tr w:rsidR="001D57F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Work out a compound percentage change</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5" w:type="dxa"/>
            <w:tcBorders>
              <w:right w:val="single" w:sz="4" w:space="0" w:color="auto"/>
            </w:tcBorders>
          </w:tcPr>
          <w:p w:rsidR="001D57F5" w:rsidRPr="00F63D4B" w:rsidRDefault="001D57F5" w:rsidP="001D57F5">
            <w:pPr>
              <w:spacing w:line="360" w:lineRule="auto"/>
              <w:rPr>
                <w:sz w:val="18"/>
                <w:szCs w:val="18"/>
              </w:rPr>
            </w:pPr>
          </w:p>
        </w:tc>
        <w:tc>
          <w:tcPr>
            <w:tcW w:w="426" w:type="dxa"/>
            <w:tcBorders>
              <w:top w:val="nil"/>
              <w:left w:val="single" w:sz="4" w:space="0" w:color="auto"/>
              <w:bottom w:val="nil"/>
              <w:right w:val="single" w:sz="4" w:space="0" w:color="auto"/>
            </w:tcBorders>
          </w:tcPr>
          <w:p w:rsidR="001D57F5" w:rsidRPr="00F63D4B" w:rsidRDefault="001D57F5" w:rsidP="001D57F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Work out a compound percentage change</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6" w:type="dxa"/>
          </w:tcPr>
          <w:p w:rsidR="001D57F5" w:rsidRPr="00F63D4B" w:rsidRDefault="001D57F5" w:rsidP="001D57F5">
            <w:pPr>
              <w:spacing w:line="360" w:lineRule="auto"/>
              <w:rPr>
                <w:sz w:val="18"/>
                <w:szCs w:val="18"/>
              </w:rPr>
            </w:pPr>
          </w:p>
        </w:tc>
      </w:tr>
      <w:tr w:rsidR="001D57F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Solve a problem involving compound interest</w:t>
            </w:r>
          </w:p>
        </w:tc>
        <w:tc>
          <w:tcPr>
            <w:tcW w:w="425" w:type="dxa"/>
            <w:tcBorders>
              <w:bottom w:val="single" w:sz="4" w:space="0" w:color="auto"/>
            </w:tcBorders>
          </w:tcPr>
          <w:p w:rsidR="001D57F5" w:rsidRPr="00F63D4B" w:rsidRDefault="001D57F5" w:rsidP="001D57F5">
            <w:pPr>
              <w:spacing w:line="360" w:lineRule="auto"/>
              <w:rPr>
                <w:sz w:val="18"/>
                <w:szCs w:val="18"/>
              </w:rPr>
            </w:pPr>
          </w:p>
        </w:tc>
        <w:tc>
          <w:tcPr>
            <w:tcW w:w="425" w:type="dxa"/>
            <w:tcBorders>
              <w:bottom w:val="single" w:sz="4" w:space="0" w:color="auto"/>
            </w:tcBorders>
          </w:tcPr>
          <w:p w:rsidR="001D57F5" w:rsidRPr="00F63D4B" w:rsidRDefault="001D57F5" w:rsidP="001D57F5">
            <w:pPr>
              <w:spacing w:line="360" w:lineRule="auto"/>
              <w:rPr>
                <w:sz w:val="18"/>
                <w:szCs w:val="18"/>
              </w:rPr>
            </w:pPr>
          </w:p>
        </w:tc>
        <w:tc>
          <w:tcPr>
            <w:tcW w:w="425" w:type="dxa"/>
            <w:tcBorders>
              <w:bottom w:val="single" w:sz="4" w:space="0" w:color="auto"/>
              <w:right w:val="single" w:sz="4" w:space="0" w:color="auto"/>
            </w:tcBorders>
          </w:tcPr>
          <w:p w:rsidR="001D57F5" w:rsidRPr="00F63D4B" w:rsidRDefault="001D57F5" w:rsidP="001D57F5">
            <w:pPr>
              <w:spacing w:line="360" w:lineRule="auto"/>
              <w:rPr>
                <w:sz w:val="18"/>
                <w:szCs w:val="18"/>
              </w:rPr>
            </w:pPr>
          </w:p>
        </w:tc>
        <w:tc>
          <w:tcPr>
            <w:tcW w:w="426" w:type="dxa"/>
            <w:tcBorders>
              <w:top w:val="nil"/>
              <w:left w:val="single" w:sz="4" w:space="0" w:color="auto"/>
              <w:bottom w:val="nil"/>
              <w:right w:val="single" w:sz="4" w:space="0" w:color="auto"/>
            </w:tcBorders>
          </w:tcPr>
          <w:p w:rsidR="001D57F5" w:rsidRPr="00F63D4B" w:rsidRDefault="001D57F5" w:rsidP="001D57F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Solve a problem involving compound interest</w:t>
            </w:r>
          </w:p>
        </w:tc>
        <w:tc>
          <w:tcPr>
            <w:tcW w:w="425" w:type="dxa"/>
            <w:tcBorders>
              <w:bottom w:val="single" w:sz="4" w:space="0" w:color="auto"/>
            </w:tcBorders>
          </w:tcPr>
          <w:p w:rsidR="001D57F5" w:rsidRPr="00F63D4B" w:rsidRDefault="001D57F5" w:rsidP="001D57F5">
            <w:pPr>
              <w:spacing w:line="360" w:lineRule="auto"/>
              <w:rPr>
                <w:sz w:val="18"/>
                <w:szCs w:val="18"/>
              </w:rPr>
            </w:pPr>
          </w:p>
        </w:tc>
        <w:tc>
          <w:tcPr>
            <w:tcW w:w="425" w:type="dxa"/>
            <w:tcBorders>
              <w:bottom w:val="single" w:sz="4" w:space="0" w:color="auto"/>
            </w:tcBorders>
          </w:tcPr>
          <w:p w:rsidR="001D57F5" w:rsidRPr="00F63D4B" w:rsidRDefault="001D57F5" w:rsidP="001D57F5">
            <w:pPr>
              <w:spacing w:line="360" w:lineRule="auto"/>
              <w:rPr>
                <w:sz w:val="18"/>
                <w:szCs w:val="18"/>
              </w:rPr>
            </w:pPr>
          </w:p>
        </w:tc>
        <w:tc>
          <w:tcPr>
            <w:tcW w:w="426" w:type="dxa"/>
            <w:tcBorders>
              <w:bottom w:val="single" w:sz="4" w:space="0" w:color="auto"/>
            </w:tcBorders>
          </w:tcPr>
          <w:p w:rsidR="001D57F5" w:rsidRPr="00F63D4B" w:rsidRDefault="001D57F5" w:rsidP="001D57F5">
            <w:pPr>
              <w:spacing w:line="360" w:lineRule="auto"/>
              <w:rPr>
                <w:sz w:val="18"/>
                <w:szCs w:val="18"/>
              </w:rPr>
            </w:pPr>
          </w:p>
        </w:tc>
      </w:tr>
      <w:tr w:rsidR="001D57F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Solve a problem involving simple and compound interest</w:t>
            </w:r>
          </w:p>
        </w:tc>
        <w:tc>
          <w:tcPr>
            <w:tcW w:w="425" w:type="dxa"/>
            <w:tcBorders>
              <w:bottom w:val="single" w:sz="4" w:space="0" w:color="auto"/>
            </w:tcBorders>
          </w:tcPr>
          <w:p w:rsidR="001D57F5" w:rsidRPr="00F63D4B" w:rsidRDefault="001D57F5" w:rsidP="001D57F5">
            <w:pPr>
              <w:spacing w:line="360" w:lineRule="auto"/>
              <w:rPr>
                <w:sz w:val="18"/>
                <w:szCs w:val="18"/>
              </w:rPr>
            </w:pPr>
          </w:p>
        </w:tc>
        <w:tc>
          <w:tcPr>
            <w:tcW w:w="425" w:type="dxa"/>
            <w:tcBorders>
              <w:bottom w:val="single" w:sz="4" w:space="0" w:color="auto"/>
            </w:tcBorders>
          </w:tcPr>
          <w:p w:rsidR="001D57F5" w:rsidRPr="00F63D4B" w:rsidRDefault="001D57F5" w:rsidP="001D57F5">
            <w:pPr>
              <w:spacing w:line="360" w:lineRule="auto"/>
              <w:rPr>
                <w:sz w:val="18"/>
                <w:szCs w:val="18"/>
              </w:rPr>
            </w:pPr>
          </w:p>
        </w:tc>
        <w:tc>
          <w:tcPr>
            <w:tcW w:w="425" w:type="dxa"/>
            <w:tcBorders>
              <w:bottom w:val="single" w:sz="4" w:space="0" w:color="auto"/>
              <w:right w:val="single" w:sz="4" w:space="0" w:color="auto"/>
            </w:tcBorders>
          </w:tcPr>
          <w:p w:rsidR="001D57F5" w:rsidRPr="00F63D4B" w:rsidRDefault="001D57F5" w:rsidP="001D57F5">
            <w:pPr>
              <w:spacing w:line="360" w:lineRule="auto"/>
              <w:rPr>
                <w:sz w:val="18"/>
                <w:szCs w:val="18"/>
              </w:rPr>
            </w:pPr>
          </w:p>
        </w:tc>
        <w:tc>
          <w:tcPr>
            <w:tcW w:w="426" w:type="dxa"/>
            <w:tcBorders>
              <w:top w:val="nil"/>
              <w:left w:val="single" w:sz="4" w:space="0" w:color="auto"/>
              <w:bottom w:val="nil"/>
              <w:right w:val="single" w:sz="4" w:space="0" w:color="auto"/>
            </w:tcBorders>
          </w:tcPr>
          <w:p w:rsidR="001D57F5" w:rsidRPr="00F63D4B" w:rsidRDefault="001D57F5" w:rsidP="001D57F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Solve a problem involving simple and compound interest</w:t>
            </w:r>
          </w:p>
        </w:tc>
        <w:tc>
          <w:tcPr>
            <w:tcW w:w="425" w:type="dxa"/>
            <w:tcBorders>
              <w:bottom w:val="single" w:sz="4" w:space="0" w:color="auto"/>
            </w:tcBorders>
          </w:tcPr>
          <w:p w:rsidR="001D57F5" w:rsidRPr="00F63D4B" w:rsidRDefault="001D57F5" w:rsidP="001D57F5">
            <w:pPr>
              <w:spacing w:line="360" w:lineRule="auto"/>
              <w:rPr>
                <w:sz w:val="18"/>
                <w:szCs w:val="18"/>
              </w:rPr>
            </w:pPr>
          </w:p>
        </w:tc>
        <w:tc>
          <w:tcPr>
            <w:tcW w:w="425" w:type="dxa"/>
            <w:tcBorders>
              <w:bottom w:val="single" w:sz="4" w:space="0" w:color="auto"/>
            </w:tcBorders>
          </w:tcPr>
          <w:p w:rsidR="001D57F5" w:rsidRPr="00F63D4B" w:rsidRDefault="001D57F5" w:rsidP="001D57F5">
            <w:pPr>
              <w:spacing w:line="360" w:lineRule="auto"/>
              <w:rPr>
                <w:sz w:val="18"/>
                <w:szCs w:val="18"/>
              </w:rPr>
            </w:pPr>
          </w:p>
        </w:tc>
        <w:tc>
          <w:tcPr>
            <w:tcW w:w="426" w:type="dxa"/>
            <w:tcBorders>
              <w:bottom w:val="single" w:sz="4" w:space="0" w:color="auto"/>
            </w:tcBorders>
          </w:tcPr>
          <w:p w:rsidR="001D57F5" w:rsidRPr="00F63D4B" w:rsidRDefault="001D57F5" w:rsidP="001D57F5">
            <w:pPr>
              <w:spacing w:line="360" w:lineRule="auto"/>
              <w:rPr>
                <w:sz w:val="18"/>
                <w:szCs w:val="18"/>
              </w:rPr>
            </w:pPr>
          </w:p>
        </w:tc>
      </w:tr>
      <w:tr w:rsidR="00CA445E" w:rsidRPr="008B0203" w:rsidTr="000D1363">
        <w:trPr>
          <w:trHeight w:val="323"/>
        </w:trPr>
        <w:tc>
          <w:tcPr>
            <w:tcW w:w="1109" w:type="dxa"/>
            <w:tcBorders>
              <w:left w:val="nil"/>
              <w:bottom w:val="single" w:sz="4" w:space="0" w:color="auto"/>
              <w:right w:val="nil"/>
            </w:tcBorders>
            <w:vAlign w:val="center"/>
          </w:tcPr>
          <w:p w:rsidR="00CA445E" w:rsidRPr="008B0203" w:rsidRDefault="00CA445E" w:rsidP="00CA445E">
            <w:pPr>
              <w:jc w:val="center"/>
              <w:rPr>
                <w:sz w:val="12"/>
                <w:szCs w:val="18"/>
              </w:rPr>
            </w:pPr>
          </w:p>
        </w:tc>
        <w:tc>
          <w:tcPr>
            <w:tcW w:w="571" w:type="dxa"/>
            <w:tcBorders>
              <w:left w:val="nil"/>
              <w:bottom w:val="single" w:sz="4" w:space="0" w:color="auto"/>
              <w:right w:val="nil"/>
            </w:tcBorders>
            <w:vAlign w:val="center"/>
          </w:tcPr>
          <w:p w:rsidR="00CA445E" w:rsidRPr="008B0203" w:rsidRDefault="00CA445E" w:rsidP="00CA445E">
            <w:pPr>
              <w:jc w:val="center"/>
              <w:rPr>
                <w:sz w:val="12"/>
                <w:szCs w:val="18"/>
              </w:rPr>
            </w:pPr>
          </w:p>
        </w:tc>
        <w:tc>
          <w:tcPr>
            <w:tcW w:w="4978" w:type="dxa"/>
            <w:tcBorders>
              <w:left w:val="nil"/>
              <w:bottom w:val="single" w:sz="4" w:space="0" w:color="auto"/>
              <w:right w:val="nil"/>
            </w:tcBorders>
            <w:vAlign w:val="center"/>
          </w:tcPr>
          <w:p w:rsidR="00CA445E" w:rsidRPr="008B0203" w:rsidRDefault="00CA445E" w:rsidP="00CA445E">
            <w:pPr>
              <w:rPr>
                <w:sz w:val="12"/>
                <w:szCs w:val="18"/>
              </w:rPr>
            </w:pPr>
          </w:p>
        </w:tc>
        <w:tc>
          <w:tcPr>
            <w:tcW w:w="425" w:type="dxa"/>
            <w:tcBorders>
              <w:left w:val="nil"/>
              <w:bottom w:val="single" w:sz="4" w:space="0" w:color="auto"/>
              <w:right w:val="nil"/>
            </w:tcBorders>
          </w:tcPr>
          <w:p w:rsidR="00CA445E" w:rsidRPr="008B0203" w:rsidRDefault="00CA445E" w:rsidP="00CA445E">
            <w:pPr>
              <w:spacing w:line="360" w:lineRule="auto"/>
              <w:rPr>
                <w:sz w:val="12"/>
                <w:szCs w:val="18"/>
              </w:rPr>
            </w:pPr>
          </w:p>
        </w:tc>
        <w:tc>
          <w:tcPr>
            <w:tcW w:w="425" w:type="dxa"/>
            <w:tcBorders>
              <w:left w:val="nil"/>
              <w:bottom w:val="single" w:sz="4" w:space="0" w:color="auto"/>
              <w:right w:val="nil"/>
            </w:tcBorders>
          </w:tcPr>
          <w:p w:rsidR="00CA445E" w:rsidRPr="008B0203" w:rsidRDefault="00CA445E" w:rsidP="00CA445E">
            <w:pPr>
              <w:spacing w:line="360" w:lineRule="auto"/>
              <w:rPr>
                <w:sz w:val="12"/>
                <w:szCs w:val="18"/>
              </w:rPr>
            </w:pPr>
          </w:p>
        </w:tc>
        <w:tc>
          <w:tcPr>
            <w:tcW w:w="425" w:type="dxa"/>
            <w:tcBorders>
              <w:left w:val="nil"/>
              <w:bottom w:val="single" w:sz="4" w:space="0" w:color="auto"/>
              <w:right w:val="nil"/>
            </w:tcBorders>
          </w:tcPr>
          <w:p w:rsidR="00CA445E" w:rsidRPr="008B0203" w:rsidRDefault="00CA445E" w:rsidP="00CA445E">
            <w:pPr>
              <w:spacing w:line="360" w:lineRule="auto"/>
              <w:rPr>
                <w:sz w:val="12"/>
                <w:szCs w:val="18"/>
              </w:rPr>
            </w:pPr>
          </w:p>
        </w:tc>
        <w:tc>
          <w:tcPr>
            <w:tcW w:w="426" w:type="dxa"/>
            <w:tcBorders>
              <w:top w:val="nil"/>
              <w:left w:val="nil"/>
              <w:bottom w:val="nil"/>
              <w:right w:val="nil"/>
            </w:tcBorders>
          </w:tcPr>
          <w:p w:rsidR="00CA445E" w:rsidRPr="008B0203" w:rsidRDefault="00CA445E" w:rsidP="00CA445E">
            <w:pPr>
              <w:spacing w:line="360" w:lineRule="auto"/>
              <w:rPr>
                <w:sz w:val="12"/>
                <w:szCs w:val="18"/>
              </w:rPr>
            </w:pPr>
          </w:p>
        </w:tc>
        <w:tc>
          <w:tcPr>
            <w:tcW w:w="1171" w:type="dxa"/>
            <w:tcBorders>
              <w:left w:val="nil"/>
              <w:bottom w:val="single" w:sz="4" w:space="0" w:color="auto"/>
              <w:right w:val="nil"/>
            </w:tcBorders>
            <w:vAlign w:val="center"/>
          </w:tcPr>
          <w:p w:rsidR="00CA445E" w:rsidRPr="008B0203" w:rsidRDefault="00CA445E" w:rsidP="00CA445E">
            <w:pPr>
              <w:jc w:val="center"/>
              <w:rPr>
                <w:sz w:val="12"/>
                <w:szCs w:val="18"/>
              </w:rPr>
            </w:pPr>
          </w:p>
        </w:tc>
        <w:tc>
          <w:tcPr>
            <w:tcW w:w="571" w:type="dxa"/>
            <w:tcBorders>
              <w:left w:val="nil"/>
              <w:bottom w:val="single" w:sz="4" w:space="0" w:color="auto"/>
              <w:right w:val="nil"/>
            </w:tcBorders>
            <w:vAlign w:val="center"/>
          </w:tcPr>
          <w:p w:rsidR="00CA445E" w:rsidRPr="008B0203" w:rsidRDefault="00CA445E" w:rsidP="00CA445E">
            <w:pPr>
              <w:jc w:val="center"/>
              <w:rPr>
                <w:sz w:val="12"/>
                <w:szCs w:val="18"/>
              </w:rPr>
            </w:pPr>
          </w:p>
        </w:tc>
        <w:tc>
          <w:tcPr>
            <w:tcW w:w="4920" w:type="dxa"/>
            <w:tcBorders>
              <w:left w:val="nil"/>
              <w:bottom w:val="single" w:sz="4" w:space="0" w:color="auto"/>
              <w:right w:val="nil"/>
            </w:tcBorders>
            <w:vAlign w:val="center"/>
          </w:tcPr>
          <w:p w:rsidR="00CA445E" w:rsidRPr="008B0203" w:rsidRDefault="00CA445E" w:rsidP="00CA445E">
            <w:pPr>
              <w:rPr>
                <w:sz w:val="12"/>
                <w:szCs w:val="18"/>
              </w:rPr>
            </w:pPr>
          </w:p>
        </w:tc>
        <w:tc>
          <w:tcPr>
            <w:tcW w:w="425" w:type="dxa"/>
            <w:tcBorders>
              <w:left w:val="nil"/>
              <w:bottom w:val="single" w:sz="4" w:space="0" w:color="auto"/>
              <w:right w:val="nil"/>
            </w:tcBorders>
          </w:tcPr>
          <w:p w:rsidR="00CA445E" w:rsidRPr="008B0203" w:rsidRDefault="00CA445E" w:rsidP="00CA445E">
            <w:pPr>
              <w:spacing w:line="360" w:lineRule="auto"/>
              <w:rPr>
                <w:sz w:val="12"/>
                <w:szCs w:val="18"/>
              </w:rPr>
            </w:pPr>
          </w:p>
        </w:tc>
        <w:tc>
          <w:tcPr>
            <w:tcW w:w="425" w:type="dxa"/>
            <w:tcBorders>
              <w:left w:val="nil"/>
              <w:bottom w:val="single" w:sz="4" w:space="0" w:color="auto"/>
              <w:right w:val="nil"/>
            </w:tcBorders>
          </w:tcPr>
          <w:p w:rsidR="00CA445E" w:rsidRPr="008B0203" w:rsidRDefault="00CA445E" w:rsidP="00CA445E">
            <w:pPr>
              <w:spacing w:line="360" w:lineRule="auto"/>
              <w:rPr>
                <w:sz w:val="12"/>
                <w:szCs w:val="18"/>
              </w:rPr>
            </w:pPr>
          </w:p>
        </w:tc>
        <w:tc>
          <w:tcPr>
            <w:tcW w:w="426" w:type="dxa"/>
            <w:tcBorders>
              <w:left w:val="nil"/>
              <w:bottom w:val="single" w:sz="4" w:space="0" w:color="auto"/>
              <w:right w:val="nil"/>
            </w:tcBorders>
          </w:tcPr>
          <w:p w:rsidR="00CA445E" w:rsidRPr="008B0203" w:rsidRDefault="00CA445E" w:rsidP="00CA445E">
            <w:pPr>
              <w:spacing w:line="360" w:lineRule="auto"/>
              <w:rPr>
                <w:sz w:val="12"/>
                <w:szCs w:val="18"/>
              </w:rPr>
            </w:pPr>
          </w:p>
        </w:tc>
      </w:tr>
      <w:tr w:rsidR="00CA445E" w:rsidRPr="00F63D4B" w:rsidTr="00625ABE">
        <w:trPr>
          <w:trHeight w:val="538"/>
        </w:trPr>
        <w:tc>
          <w:tcPr>
            <w:tcW w:w="1109" w:type="dxa"/>
            <w:tcBorders>
              <w:top w:val="single" w:sz="4" w:space="0" w:color="auto"/>
            </w:tcBorders>
            <w:shd w:val="clear" w:color="auto" w:fill="FAC8C8"/>
            <w:vAlign w:val="center"/>
          </w:tcPr>
          <w:p w:rsidR="00CA445E" w:rsidRPr="00F63D4B" w:rsidRDefault="00CA445E" w:rsidP="00CA445E">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CA445E" w:rsidRPr="00F63D4B" w:rsidRDefault="00CA445E" w:rsidP="00CA445E">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CA445E" w:rsidRPr="00F63D4B" w:rsidRDefault="00CA445E" w:rsidP="00CA445E">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CA445E" w:rsidRPr="00F63D4B" w:rsidRDefault="00CA445E" w:rsidP="00CA445E">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CA445E" w:rsidRPr="00F63D4B" w:rsidRDefault="00CA445E" w:rsidP="00CA445E">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CA445E" w:rsidRPr="00F63D4B" w:rsidRDefault="00CA445E" w:rsidP="00CA445E">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CA445E" w:rsidRPr="00F63D4B" w:rsidRDefault="00CA445E" w:rsidP="00CA445E">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CA445E" w:rsidRPr="00F63D4B" w:rsidRDefault="00CA445E" w:rsidP="00CA445E">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CA445E" w:rsidRPr="00F63D4B" w:rsidRDefault="00CA445E" w:rsidP="00CA445E">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CA445E" w:rsidRPr="00F63D4B" w:rsidRDefault="00CA445E" w:rsidP="00CA445E">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CA445E" w:rsidRPr="00F63D4B" w:rsidRDefault="00CA445E" w:rsidP="00CA445E">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CA445E" w:rsidRPr="00F63D4B" w:rsidRDefault="00CA445E" w:rsidP="00CA445E">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CA445E" w:rsidRPr="00F63D4B" w:rsidRDefault="00CA445E" w:rsidP="00CA445E">
            <w:pPr>
              <w:spacing w:line="360" w:lineRule="auto"/>
              <w:jc w:val="center"/>
              <w:rPr>
                <w:b/>
                <w:szCs w:val="21"/>
              </w:rPr>
            </w:pPr>
            <w:r w:rsidRPr="00F63D4B">
              <w:rPr>
                <w:b/>
                <w:szCs w:val="21"/>
              </w:rPr>
              <w:t>G</w:t>
            </w:r>
          </w:p>
        </w:tc>
      </w:tr>
      <w:tr w:rsidR="001D57F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Calculate a variable percentage increase over time</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5" w:type="dxa"/>
            <w:tcBorders>
              <w:right w:val="single" w:sz="4" w:space="0" w:color="auto"/>
            </w:tcBorders>
          </w:tcPr>
          <w:p w:rsidR="001D57F5" w:rsidRPr="00F63D4B" w:rsidRDefault="001D57F5" w:rsidP="001D57F5">
            <w:pPr>
              <w:spacing w:line="360" w:lineRule="auto"/>
              <w:rPr>
                <w:sz w:val="18"/>
                <w:szCs w:val="18"/>
              </w:rPr>
            </w:pPr>
          </w:p>
        </w:tc>
        <w:tc>
          <w:tcPr>
            <w:tcW w:w="426" w:type="dxa"/>
            <w:tcBorders>
              <w:top w:val="nil"/>
              <w:left w:val="single" w:sz="4" w:space="0" w:color="auto"/>
              <w:bottom w:val="nil"/>
              <w:right w:val="single" w:sz="4" w:space="0" w:color="auto"/>
            </w:tcBorders>
          </w:tcPr>
          <w:p w:rsidR="001D57F5" w:rsidRPr="00F63D4B" w:rsidRDefault="001D57F5" w:rsidP="001D57F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Calculate a variable percentage increase over time</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6" w:type="dxa"/>
          </w:tcPr>
          <w:p w:rsidR="001D57F5" w:rsidRPr="00F63D4B" w:rsidRDefault="001D57F5" w:rsidP="001D57F5">
            <w:pPr>
              <w:spacing w:line="360" w:lineRule="auto"/>
              <w:rPr>
                <w:sz w:val="18"/>
                <w:szCs w:val="18"/>
              </w:rPr>
            </w:pPr>
          </w:p>
        </w:tc>
      </w:tr>
      <w:tr w:rsidR="001D57F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Calculate compound interest owed</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5" w:type="dxa"/>
            <w:tcBorders>
              <w:right w:val="single" w:sz="4" w:space="0" w:color="auto"/>
            </w:tcBorders>
          </w:tcPr>
          <w:p w:rsidR="001D57F5" w:rsidRPr="00F63D4B" w:rsidRDefault="001D57F5" w:rsidP="001D57F5">
            <w:pPr>
              <w:spacing w:line="360" w:lineRule="auto"/>
              <w:rPr>
                <w:sz w:val="18"/>
                <w:szCs w:val="18"/>
              </w:rPr>
            </w:pPr>
          </w:p>
        </w:tc>
        <w:tc>
          <w:tcPr>
            <w:tcW w:w="426" w:type="dxa"/>
            <w:tcBorders>
              <w:top w:val="nil"/>
              <w:left w:val="single" w:sz="4" w:space="0" w:color="auto"/>
              <w:bottom w:val="nil"/>
              <w:right w:val="single" w:sz="4" w:space="0" w:color="auto"/>
            </w:tcBorders>
          </w:tcPr>
          <w:p w:rsidR="001D57F5" w:rsidRPr="00F63D4B" w:rsidRDefault="001D57F5" w:rsidP="001D57F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Calculate compound interest owed</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6" w:type="dxa"/>
          </w:tcPr>
          <w:p w:rsidR="001D57F5" w:rsidRPr="00F63D4B" w:rsidRDefault="001D57F5" w:rsidP="001D57F5">
            <w:pPr>
              <w:spacing w:line="360" w:lineRule="auto"/>
              <w:rPr>
                <w:sz w:val="18"/>
                <w:szCs w:val="18"/>
              </w:rPr>
            </w:pPr>
          </w:p>
        </w:tc>
      </w:tr>
      <w:tr w:rsidR="001D57F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Calculate a constant rate of depreciation over time</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5" w:type="dxa"/>
            <w:tcBorders>
              <w:right w:val="single" w:sz="4" w:space="0" w:color="auto"/>
            </w:tcBorders>
          </w:tcPr>
          <w:p w:rsidR="001D57F5" w:rsidRPr="00F63D4B" w:rsidRDefault="001D57F5" w:rsidP="001D57F5">
            <w:pPr>
              <w:spacing w:line="360" w:lineRule="auto"/>
              <w:rPr>
                <w:sz w:val="18"/>
                <w:szCs w:val="18"/>
              </w:rPr>
            </w:pPr>
          </w:p>
        </w:tc>
        <w:tc>
          <w:tcPr>
            <w:tcW w:w="426" w:type="dxa"/>
            <w:tcBorders>
              <w:top w:val="nil"/>
              <w:left w:val="single" w:sz="4" w:space="0" w:color="auto"/>
              <w:bottom w:val="nil"/>
              <w:right w:val="single" w:sz="4" w:space="0" w:color="auto"/>
            </w:tcBorders>
          </w:tcPr>
          <w:p w:rsidR="001D57F5" w:rsidRPr="00F63D4B" w:rsidRDefault="001D57F5" w:rsidP="001D57F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Calculate a constant rate of depreciation over time</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6" w:type="dxa"/>
          </w:tcPr>
          <w:p w:rsidR="001D57F5" w:rsidRPr="00F63D4B" w:rsidRDefault="001D57F5" w:rsidP="001D57F5">
            <w:pPr>
              <w:spacing w:line="360" w:lineRule="auto"/>
              <w:rPr>
                <w:sz w:val="18"/>
                <w:szCs w:val="18"/>
              </w:rPr>
            </w:pPr>
          </w:p>
        </w:tc>
      </w:tr>
      <w:tr w:rsidR="001D57F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Calculate an overall percentage increase</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5" w:type="dxa"/>
            <w:tcBorders>
              <w:right w:val="single" w:sz="4" w:space="0" w:color="auto"/>
            </w:tcBorders>
          </w:tcPr>
          <w:p w:rsidR="001D57F5" w:rsidRPr="00F63D4B" w:rsidRDefault="001D57F5" w:rsidP="001D57F5">
            <w:pPr>
              <w:spacing w:line="360" w:lineRule="auto"/>
              <w:rPr>
                <w:sz w:val="18"/>
                <w:szCs w:val="18"/>
              </w:rPr>
            </w:pPr>
          </w:p>
        </w:tc>
        <w:tc>
          <w:tcPr>
            <w:tcW w:w="426" w:type="dxa"/>
            <w:tcBorders>
              <w:top w:val="nil"/>
              <w:left w:val="single" w:sz="4" w:space="0" w:color="auto"/>
              <w:bottom w:val="nil"/>
              <w:right w:val="single" w:sz="4" w:space="0" w:color="auto"/>
            </w:tcBorders>
          </w:tcPr>
          <w:p w:rsidR="001D57F5" w:rsidRPr="00F63D4B" w:rsidRDefault="001D57F5" w:rsidP="001D57F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Calculate an overall percentage increase</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6" w:type="dxa"/>
          </w:tcPr>
          <w:p w:rsidR="001D57F5" w:rsidRPr="00F63D4B" w:rsidRDefault="001D57F5" w:rsidP="001D57F5">
            <w:pPr>
              <w:spacing w:line="360" w:lineRule="auto"/>
              <w:rPr>
                <w:sz w:val="18"/>
                <w:szCs w:val="18"/>
              </w:rPr>
            </w:pPr>
          </w:p>
        </w:tc>
      </w:tr>
      <w:tr w:rsidR="001D57F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Use a constant rate of depreciation</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5" w:type="dxa"/>
            <w:tcBorders>
              <w:right w:val="single" w:sz="4" w:space="0" w:color="auto"/>
            </w:tcBorders>
          </w:tcPr>
          <w:p w:rsidR="001D57F5" w:rsidRPr="00F63D4B" w:rsidRDefault="001D57F5" w:rsidP="001D57F5">
            <w:pPr>
              <w:spacing w:line="360" w:lineRule="auto"/>
              <w:rPr>
                <w:sz w:val="18"/>
                <w:szCs w:val="18"/>
              </w:rPr>
            </w:pPr>
          </w:p>
        </w:tc>
        <w:tc>
          <w:tcPr>
            <w:tcW w:w="426" w:type="dxa"/>
            <w:tcBorders>
              <w:top w:val="nil"/>
              <w:left w:val="single" w:sz="4" w:space="0" w:color="auto"/>
              <w:bottom w:val="nil"/>
              <w:right w:val="single" w:sz="4" w:space="0" w:color="auto"/>
            </w:tcBorders>
          </w:tcPr>
          <w:p w:rsidR="001D57F5" w:rsidRPr="00F63D4B" w:rsidRDefault="001D57F5" w:rsidP="001D57F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Use a constant rate of depreciation</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6" w:type="dxa"/>
          </w:tcPr>
          <w:p w:rsidR="001D57F5" w:rsidRPr="00F63D4B" w:rsidRDefault="001D57F5" w:rsidP="001D57F5">
            <w:pPr>
              <w:spacing w:line="360" w:lineRule="auto"/>
              <w:rPr>
                <w:sz w:val="18"/>
                <w:szCs w:val="18"/>
              </w:rPr>
            </w:pPr>
          </w:p>
        </w:tc>
      </w:tr>
      <w:tr w:rsidR="001D57F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Express depreciation algebraically</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5" w:type="dxa"/>
            <w:tcBorders>
              <w:right w:val="single" w:sz="4" w:space="0" w:color="auto"/>
            </w:tcBorders>
          </w:tcPr>
          <w:p w:rsidR="001D57F5" w:rsidRPr="00F63D4B" w:rsidRDefault="001D57F5" w:rsidP="001D57F5">
            <w:pPr>
              <w:spacing w:line="360" w:lineRule="auto"/>
              <w:rPr>
                <w:sz w:val="18"/>
                <w:szCs w:val="18"/>
              </w:rPr>
            </w:pPr>
          </w:p>
        </w:tc>
        <w:tc>
          <w:tcPr>
            <w:tcW w:w="426" w:type="dxa"/>
            <w:tcBorders>
              <w:top w:val="nil"/>
              <w:left w:val="single" w:sz="4" w:space="0" w:color="auto"/>
              <w:bottom w:val="nil"/>
              <w:right w:val="single" w:sz="4" w:space="0" w:color="auto"/>
            </w:tcBorders>
          </w:tcPr>
          <w:p w:rsidR="001D57F5" w:rsidRPr="00F63D4B" w:rsidRDefault="001D57F5" w:rsidP="001D57F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Express depreciation algebraically</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6" w:type="dxa"/>
          </w:tcPr>
          <w:p w:rsidR="001D57F5" w:rsidRPr="00F63D4B" w:rsidRDefault="001D57F5" w:rsidP="001D57F5">
            <w:pPr>
              <w:spacing w:line="360" w:lineRule="auto"/>
              <w:rPr>
                <w:sz w:val="18"/>
                <w:szCs w:val="18"/>
              </w:rPr>
            </w:pPr>
          </w:p>
        </w:tc>
      </w:tr>
      <w:tr w:rsidR="001D57F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Interpret a percentage change represented algebraically</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5" w:type="dxa"/>
            <w:tcBorders>
              <w:right w:val="single" w:sz="4" w:space="0" w:color="auto"/>
            </w:tcBorders>
          </w:tcPr>
          <w:p w:rsidR="001D57F5" w:rsidRPr="00F63D4B" w:rsidRDefault="001D57F5" w:rsidP="001D57F5">
            <w:pPr>
              <w:spacing w:line="360" w:lineRule="auto"/>
              <w:rPr>
                <w:sz w:val="18"/>
                <w:szCs w:val="18"/>
              </w:rPr>
            </w:pPr>
          </w:p>
        </w:tc>
        <w:tc>
          <w:tcPr>
            <w:tcW w:w="426" w:type="dxa"/>
            <w:tcBorders>
              <w:top w:val="nil"/>
              <w:left w:val="single" w:sz="4" w:space="0" w:color="auto"/>
              <w:bottom w:val="nil"/>
              <w:right w:val="single" w:sz="4" w:space="0" w:color="auto"/>
            </w:tcBorders>
          </w:tcPr>
          <w:p w:rsidR="001D57F5" w:rsidRPr="00F63D4B" w:rsidRDefault="001D57F5" w:rsidP="001D57F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Interpret a percentage change represented algebraically</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6" w:type="dxa"/>
          </w:tcPr>
          <w:p w:rsidR="001D57F5" w:rsidRPr="00F63D4B" w:rsidRDefault="001D57F5" w:rsidP="001D57F5">
            <w:pPr>
              <w:spacing w:line="360" w:lineRule="auto"/>
              <w:rPr>
                <w:sz w:val="18"/>
                <w:szCs w:val="18"/>
              </w:rPr>
            </w:pPr>
          </w:p>
        </w:tc>
      </w:tr>
      <w:tr w:rsidR="001D57F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Work out a compound percentage change</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5" w:type="dxa"/>
            <w:tcBorders>
              <w:right w:val="single" w:sz="4" w:space="0" w:color="auto"/>
            </w:tcBorders>
          </w:tcPr>
          <w:p w:rsidR="001D57F5" w:rsidRPr="00F63D4B" w:rsidRDefault="001D57F5" w:rsidP="001D57F5">
            <w:pPr>
              <w:spacing w:line="360" w:lineRule="auto"/>
              <w:rPr>
                <w:sz w:val="18"/>
                <w:szCs w:val="18"/>
              </w:rPr>
            </w:pPr>
          </w:p>
        </w:tc>
        <w:tc>
          <w:tcPr>
            <w:tcW w:w="426" w:type="dxa"/>
            <w:tcBorders>
              <w:top w:val="nil"/>
              <w:left w:val="single" w:sz="4" w:space="0" w:color="auto"/>
              <w:bottom w:val="nil"/>
              <w:right w:val="single" w:sz="4" w:space="0" w:color="auto"/>
            </w:tcBorders>
          </w:tcPr>
          <w:p w:rsidR="001D57F5" w:rsidRPr="00F63D4B" w:rsidRDefault="001D57F5" w:rsidP="001D57F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Work out a compound percentage change</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6" w:type="dxa"/>
          </w:tcPr>
          <w:p w:rsidR="001D57F5" w:rsidRPr="00F63D4B" w:rsidRDefault="001D57F5" w:rsidP="001D57F5">
            <w:pPr>
              <w:spacing w:line="360" w:lineRule="auto"/>
              <w:rPr>
                <w:sz w:val="18"/>
                <w:szCs w:val="18"/>
              </w:rPr>
            </w:pPr>
          </w:p>
        </w:tc>
      </w:tr>
      <w:tr w:rsidR="001D57F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Solve a problem involving compound interest</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5" w:type="dxa"/>
            <w:tcBorders>
              <w:right w:val="single" w:sz="4" w:space="0" w:color="auto"/>
            </w:tcBorders>
          </w:tcPr>
          <w:p w:rsidR="001D57F5" w:rsidRPr="00F63D4B" w:rsidRDefault="001D57F5" w:rsidP="001D57F5">
            <w:pPr>
              <w:spacing w:line="360" w:lineRule="auto"/>
              <w:rPr>
                <w:sz w:val="18"/>
                <w:szCs w:val="18"/>
              </w:rPr>
            </w:pPr>
          </w:p>
        </w:tc>
        <w:tc>
          <w:tcPr>
            <w:tcW w:w="426" w:type="dxa"/>
            <w:tcBorders>
              <w:top w:val="nil"/>
              <w:left w:val="single" w:sz="4" w:space="0" w:color="auto"/>
              <w:bottom w:val="nil"/>
              <w:right w:val="single" w:sz="4" w:space="0" w:color="auto"/>
            </w:tcBorders>
          </w:tcPr>
          <w:p w:rsidR="001D57F5" w:rsidRPr="00F63D4B" w:rsidRDefault="001D57F5" w:rsidP="001D57F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Solve a problem involving compound interest</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6" w:type="dxa"/>
          </w:tcPr>
          <w:p w:rsidR="001D57F5" w:rsidRPr="00F63D4B" w:rsidRDefault="001D57F5" w:rsidP="001D57F5">
            <w:pPr>
              <w:spacing w:line="360" w:lineRule="auto"/>
              <w:rPr>
                <w:sz w:val="18"/>
                <w:szCs w:val="18"/>
              </w:rPr>
            </w:pPr>
          </w:p>
        </w:tc>
      </w:tr>
      <w:tr w:rsidR="001D57F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Solve a problem involving simple and compound interest</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5" w:type="dxa"/>
            <w:tcBorders>
              <w:right w:val="single" w:sz="4" w:space="0" w:color="auto"/>
            </w:tcBorders>
          </w:tcPr>
          <w:p w:rsidR="001D57F5" w:rsidRPr="00F63D4B" w:rsidRDefault="001D57F5" w:rsidP="001D57F5">
            <w:pPr>
              <w:spacing w:line="360" w:lineRule="auto"/>
              <w:rPr>
                <w:sz w:val="18"/>
                <w:szCs w:val="18"/>
              </w:rPr>
            </w:pPr>
          </w:p>
        </w:tc>
        <w:tc>
          <w:tcPr>
            <w:tcW w:w="426" w:type="dxa"/>
            <w:tcBorders>
              <w:top w:val="nil"/>
              <w:left w:val="single" w:sz="4" w:space="0" w:color="auto"/>
              <w:bottom w:val="nil"/>
              <w:right w:val="single" w:sz="4" w:space="0" w:color="auto"/>
            </w:tcBorders>
          </w:tcPr>
          <w:p w:rsidR="001D57F5" w:rsidRPr="00F63D4B" w:rsidRDefault="001D57F5" w:rsidP="001D57F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D57F5" w:rsidRPr="00D00115" w:rsidRDefault="001D57F5" w:rsidP="001D57F5">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1D57F5" w:rsidRPr="00CA74D0" w:rsidRDefault="001D57F5" w:rsidP="001D57F5">
            <w:pPr>
              <w:rPr>
                <w:sz w:val="18"/>
                <w:szCs w:val="18"/>
              </w:rPr>
            </w:pPr>
            <w:r>
              <w:rPr>
                <w:sz w:val="18"/>
                <w:szCs w:val="18"/>
              </w:rPr>
              <w:t>Solve a problem involving simple and compound interest</w:t>
            </w:r>
          </w:p>
        </w:tc>
        <w:tc>
          <w:tcPr>
            <w:tcW w:w="425" w:type="dxa"/>
          </w:tcPr>
          <w:p w:rsidR="001D57F5" w:rsidRPr="00F63D4B" w:rsidRDefault="001D57F5" w:rsidP="001D57F5">
            <w:pPr>
              <w:spacing w:line="360" w:lineRule="auto"/>
              <w:rPr>
                <w:sz w:val="18"/>
                <w:szCs w:val="18"/>
              </w:rPr>
            </w:pPr>
          </w:p>
        </w:tc>
        <w:tc>
          <w:tcPr>
            <w:tcW w:w="425" w:type="dxa"/>
          </w:tcPr>
          <w:p w:rsidR="001D57F5" w:rsidRPr="00F63D4B" w:rsidRDefault="001D57F5" w:rsidP="001D57F5">
            <w:pPr>
              <w:spacing w:line="360" w:lineRule="auto"/>
              <w:rPr>
                <w:sz w:val="18"/>
                <w:szCs w:val="18"/>
              </w:rPr>
            </w:pPr>
          </w:p>
        </w:tc>
        <w:tc>
          <w:tcPr>
            <w:tcW w:w="426" w:type="dxa"/>
          </w:tcPr>
          <w:p w:rsidR="001D57F5" w:rsidRPr="00F63D4B" w:rsidRDefault="001D57F5" w:rsidP="001D57F5">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59"/>
      <w:footerReference w:type="default" r:id="rId60"/>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6E" w:rsidRDefault="00BB226E" w:rsidP="00C67B56">
      <w:r>
        <w:separator/>
      </w:r>
    </w:p>
  </w:endnote>
  <w:endnote w:type="continuationSeparator" w:id="0">
    <w:p w:rsidR="00BB226E" w:rsidRDefault="00BB226E"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3F" w:rsidRDefault="00E43C3F">
    <w:pPr>
      <w:pStyle w:val="Footer"/>
    </w:pPr>
    <w:r>
      <w:rPr>
        <w:noProof/>
      </w:rPr>
      <w:drawing>
        <wp:anchor distT="0" distB="0" distL="114300" distR="114300" simplePos="0" relativeHeight="251661312" behindDoc="1" locked="0" layoutInCell="1" allowOverlap="1" wp14:anchorId="3F18EF21" wp14:editId="3A9AA1AD">
          <wp:simplePos x="0" y="0"/>
          <wp:positionH relativeFrom="page">
            <wp:align>left</wp:align>
          </wp:positionH>
          <wp:positionV relativeFrom="paragraph">
            <wp:posOffset>-116840</wp:posOffset>
          </wp:positionV>
          <wp:extent cx="7576820" cy="723265"/>
          <wp:effectExtent l="0" t="0" r="5080" b="635"/>
          <wp:wrapNone/>
          <wp:docPr id="17" name="Picture 17"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3F" w:rsidRDefault="00E43C3F">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6E" w:rsidRDefault="00BB226E" w:rsidP="00C67B56">
      <w:r>
        <w:separator/>
      </w:r>
    </w:p>
  </w:footnote>
  <w:footnote w:type="continuationSeparator" w:id="0">
    <w:p w:rsidR="00BB226E" w:rsidRDefault="00BB226E"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3F" w:rsidRDefault="00E43C3F">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3F" w:rsidRDefault="00E43C3F">
    <w:pPr>
      <w:pStyle w:val="Header"/>
    </w:pPr>
    <w:r>
      <w:rPr>
        <w:noProof/>
      </w:rPr>
      <w:drawing>
        <wp:anchor distT="0" distB="0" distL="114300" distR="114300" simplePos="0" relativeHeight="251660288" behindDoc="1" locked="0" layoutInCell="1" allowOverlap="1" wp14:anchorId="308E02DD" wp14:editId="53109B0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3F" w:rsidRDefault="00E43C3F">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982C9C"/>
    <w:multiLevelType w:val="hybridMultilevel"/>
    <w:tmpl w:val="C8867A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A515AE"/>
    <w:multiLevelType w:val="hybridMultilevel"/>
    <w:tmpl w:val="3D8ED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0DE2A0A"/>
    <w:multiLevelType w:val="hybridMultilevel"/>
    <w:tmpl w:val="0CD8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1">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0"/>
  </w:num>
  <w:num w:numId="3">
    <w:abstractNumId w:val="18"/>
  </w:num>
  <w:num w:numId="4">
    <w:abstractNumId w:val="10"/>
  </w:num>
  <w:num w:numId="5">
    <w:abstractNumId w:val="23"/>
  </w:num>
  <w:num w:numId="6">
    <w:abstractNumId w:val="16"/>
  </w:num>
  <w:num w:numId="7">
    <w:abstractNumId w:val="28"/>
  </w:num>
  <w:num w:numId="8">
    <w:abstractNumId w:val="6"/>
  </w:num>
  <w:num w:numId="9">
    <w:abstractNumId w:val="22"/>
  </w:num>
  <w:num w:numId="10">
    <w:abstractNumId w:val="7"/>
  </w:num>
  <w:num w:numId="11">
    <w:abstractNumId w:val="12"/>
  </w:num>
  <w:num w:numId="12">
    <w:abstractNumId w:val="14"/>
  </w:num>
  <w:num w:numId="13">
    <w:abstractNumId w:val="24"/>
  </w:num>
  <w:num w:numId="14">
    <w:abstractNumId w:val="36"/>
  </w:num>
  <w:num w:numId="15">
    <w:abstractNumId w:val="25"/>
  </w:num>
  <w:num w:numId="16">
    <w:abstractNumId w:val="17"/>
  </w:num>
  <w:num w:numId="17">
    <w:abstractNumId w:val="37"/>
  </w:num>
  <w:num w:numId="18">
    <w:abstractNumId w:val="8"/>
  </w:num>
  <w:num w:numId="19">
    <w:abstractNumId w:val="27"/>
  </w:num>
  <w:num w:numId="20">
    <w:abstractNumId w:val="34"/>
  </w:num>
  <w:num w:numId="21">
    <w:abstractNumId w:val="19"/>
  </w:num>
  <w:num w:numId="22">
    <w:abstractNumId w:val="32"/>
  </w:num>
  <w:num w:numId="23">
    <w:abstractNumId w:val="21"/>
  </w:num>
  <w:num w:numId="24">
    <w:abstractNumId w:val="13"/>
  </w:num>
  <w:num w:numId="25">
    <w:abstractNumId w:val="33"/>
  </w:num>
  <w:num w:numId="26">
    <w:abstractNumId w:val="11"/>
  </w:num>
  <w:num w:numId="27">
    <w:abstractNumId w:val="29"/>
  </w:num>
  <w:num w:numId="28">
    <w:abstractNumId w:val="31"/>
  </w:num>
  <w:num w:numId="29">
    <w:abstractNumId w:val="38"/>
  </w:num>
  <w:num w:numId="30">
    <w:abstractNumId w:val="4"/>
  </w:num>
  <w:num w:numId="31">
    <w:abstractNumId w:val="1"/>
  </w:num>
  <w:num w:numId="32">
    <w:abstractNumId w:val="20"/>
  </w:num>
  <w:num w:numId="33">
    <w:abstractNumId w:val="0"/>
  </w:num>
  <w:num w:numId="34">
    <w:abstractNumId w:val="35"/>
  </w:num>
  <w:num w:numId="35">
    <w:abstractNumId w:val="3"/>
  </w:num>
  <w:num w:numId="36">
    <w:abstractNumId w:val="2"/>
  </w:num>
  <w:num w:numId="37">
    <w:abstractNumId w:val="9"/>
  </w:num>
  <w:num w:numId="38">
    <w:abstractNumId w:val="5"/>
  </w:num>
  <w:num w:numId="39">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00312"/>
    <w:rsid w:val="0001286C"/>
    <w:rsid w:val="0001537A"/>
    <w:rsid w:val="00016B33"/>
    <w:rsid w:val="00020C43"/>
    <w:rsid w:val="000257F8"/>
    <w:rsid w:val="00030D31"/>
    <w:rsid w:val="00032DC7"/>
    <w:rsid w:val="0003458F"/>
    <w:rsid w:val="000458CC"/>
    <w:rsid w:val="00047576"/>
    <w:rsid w:val="000479CD"/>
    <w:rsid w:val="00050680"/>
    <w:rsid w:val="00050A38"/>
    <w:rsid w:val="00051897"/>
    <w:rsid w:val="000538B0"/>
    <w:rsid w:val="000544DF"/>
    <w:rsid w:val="0005690B"/>
    <w:rsid w:val="00057A99"/>
    <w:rsid w:val="0006727D"/>
    <w:rsid w:val="00067317"/>
    <w:rsid w:val="000678F0"/>
    <w:rsid w:val="000708DA"/>
    <w:rsid w:val="00074277"/>
    <w:rsid w:val="00076915"/>
    <w:rsid w:val="00077EF4"/>
    <w:rsid w:val="00083B1B"/>
    <w:rsid w:val="00085179"/>
    <w:rsid w:val="0008675A"/>
    <w:rsid w:val="0009602A"/>
    <w:rsid w:val="000A3A88"/>
    <w:rsid w:val="000A5282"/>
    <w:rsid w:val="000A5DF2"/>
    <w:rsid w:val="000C2F02"/>
    <w:rsid w:val="000C592C"/>
    <w:rsid w:val="000D0400"/>
    <w:rsid w:val="000D07B7"/>
    <w:rsid w:val="000D1363"/>
    <w:rsid w:val="000D2922"/>
    <w:rsid w:val="000D372A"/>
    <w:rsid w:val="000D7F8F"/>
    <w:rsid w:val="000E0015"/>
    <w:rsid w:val="000E2DA6"/>
    <w:rsid w:val="000E558B"/>
    <w:rsid w:val="000E610B"/>
    <w:rsid w:val="000F0E1D"/>
    <w:rsid w:val="00104F93"/>
    <w:rsid w:val="0011696A"/>
    <w:rsid w:val="00116B5E"/>
    <w:rsid w:val="00116C4C"/>
    <w:rsid w:val="0012287F"/>
    <w:rsid w:val="0012502D"/>
    <w:rsid w:val="00127858"/>
    <w:rsid w:val="0013011C"/>
    <w:rsid w:val="00130A40"/>
    <w:rsid w:val="0013407B"/>
    <w:rsid w:val="00135BCC"/>
    <w:rsid w:val="001406F1"/>
    <w:rsid w:val="00150BB1"/>
    <w:rsid w:val="001557AC"/>
    <w:rsid w:val="00160FF0"/>
    <w:rsid w:val="0016231A"/>
    <w:rsid w:val="001719F5"/>
    <w:rsid w:val="001723FC"/>
    <w:rsid w:val="00173CAF"/>
    <w:rsid w:val="001747D6"/>
    <w:rsid w:val="001757D5"/>
    <w:rsid w:val="001810FB"/>
    <w:rsid w:val="0018414D"/>
    <w:rsid w:val="001959F4"/>
    <w:rsid w:val="001A1055"/>
    <w:rsid w:val="001A47AB"/>
    <w:rsid w:val="001B03A7"/>
    <w:rsid w:val="001B07D2"/>
    <w:rsid w:val="001B0DDD"/>
    <w:rsid w:val="001C3D02"/>
    <w:rsid w:val="001C4DEA"/>
    <w:rsid w:val="001C5BB8"/>
    <w:rsid w:val="001D57F5"/>
    <w:rsid w:val="001D7AC8"/>
    <w:rsid w:val="001F0D9D"/>
    <w:rsid w:val="001F3728"/>
    <w:rsid w:val="002270DB"/>
    <w:rsid w:val="0023350E"/>
    <w:rsid w:val="00242702"/>
    <w:rsid w:val="00243B3E"/>
    <w:rsid w:val="00252257"/>
    <w:rsid w:val="0025370A"/>
    <w:rsid w:val="00261BA0"/>
    <w:rsid w:val="00270C99"/>
    <w:rsid w:val="002731AD"/>
    <w:rsid w:val="00286C93"/>
    <w:rsid w:val="002A3B86"/>
    <w:rsid w:val="002A7359"/>
    <w:rsid w:val="002B48DD"/>
    <w:rsid w:val="002B6F2D"/>
    <w:rsid w:val="002C219E"/>
    <w:rsid w:val="002C29CB"/>
    <w:rsid w:val="002D1D56"/>
    <w:rsid w:val="002D4B9D"/>
    <w:rsid w:val="002E1632"/>
    <w:rsid w:val="002E3295"/>
    <w:rsid w:val="002E41C5"/>
    <w:rsid w:val="002F00BB"/>
    <w:rsid w:val="002F0244"/>
    <w:rsid w:val="002F2FD8"/>
    <w:rsid w:val="002F6A5E"/>
    <w:rsid w:val="003045A4"/>
    <w:rsid w:val="00304EA2"/>
    <w:rsid w:val="003216F8"/>
    <w:rsid w:val="00323636"/>
    <w:rsid w:val="0033011A"/>
    <w:rsid w:val="00330422"/>
    <w:rsid w:val="00331E2F"/>
    <w:rsid w:val="00337085"/>
    <w:rsid w:val="00337773"/>
    <w:rsid w:val="00341F95"/>
    <w:rsid w:val="00342EF0"/>
    <w:rsid w:val="00354339"/>
    <w:rsid w:val="003545BD"/>
    <w:rsid w:val="00362F66"/>
    <w:rsid w:val="003645FC"/>
    <w:rsid w:val="00365723"/>
    <w:rsid w:val="00365D94"/>
    <w:rsid w:val="00372BC4"/>
    <w:rsid w:val="00374AF8"/>
    <w:rsid w:val="00376EB9"/>
    <w:rsid w:val="003774CC"/>
    <w:rsid w:val="00384637"/>
    <w:rsid w:val="0038636F"/>
    <w:rsid w:val="00386D6D"/>
    <w:rsid w:val="003906AC"/>
    <w:rsid w:val="003A0C3F"/>
    <w:rsid w:val="003A1CAD"/>
    <w:rsid w:val="003A3CBF"/>
    <w:rsid w:val="003A42E4"/>
    <w:rsid w:val="003A6DAD"/>
    <w:rsid w:val="003A7F25"/>
    <w:rsid w:val="003B12FC"/>
    <w:rsid w:val="003B6535"/>
    <w:rsid w:val="003C7122"/>
    <w:rsid w:val="003D3D71"/>
    <w:rsid w:val="003D662C"/>
    <w:rsid w:val="003E1A21"/>
    <w:rsid w:val="003E50F0"/>
    <w:rsid w:val="003E7B6C"/>
    <w:rsid w:val="003F6D74"/>
    <w:rsid w:val="004002E8"/>
    <w:rsid w:val="004018E2"/>
    <w:rsid w:val="00432853"/>
    <w:rsid w:val="00437970"/>
    <w:rsid w:val="00443853"/>
    <w:rsid w:val="00444DA1"/>
    <w:rsid w:val="00456512"/>
    <w:rsid w:val="00456E25"/>
    <w:rsid w:val="00477376"/>
    <w:rsid w:val="00477D34"/>
    <w:rsid w:val="00483001"/>
    <w:rsid w:val="00490AD2"/>
    <w:rsid w:val="00495F1E"/>
    <w:rsid w:val="004A19FA"/>
    <w:rsid w:val="004C36BD"/>
    <w:rsid w:val="004C4C03"/>
    <w:rsid w:val="004D3EB2"/>
    <w:rsid w:val="004E2EAC"/>
    <w:rsid w:val="004E477A"/>
    <w:rsid w:val="004E554D"/>
    <w:rsid w:val="004F3F02"/>
    <w:rsid w:val="004F7042"/>
    <w:rsid w:val="00500076"/>
    <w:rsid w:val="0051028D"/>
    <w:rsid w:val="005112D3"/>
    <w:rsid w:val="005249CA"/>
    <w:rsid w:val="005262BF"/>
    <w:rsid w:val="00526BBD"/>
    <w:rsid w:val="00533D3A"/>
    <w:rsid w:val="00534B62"/>
    <w:rsid w:val="005461C7"/>
    <w:rsid w:val="00551253"/>
    <w:rsid w:val="005520C3"/>
    <w:rsid w:val="005573F3"/>
    <w:rsid w:val="00563A7F"/>
    <w:rsid w:val="00576EE4"/>
    <w:rsid w:val="00577E71"/>
    <w:rsid w:val="005800E0"/>
    <w:rsid w:val="00583BDF"/>
    <w:rsid w:val="00585029"/>
    <w:rsid w:val="0058597F"/>
    <w:rsid w:val="0058781C"/>
    <w:rsid w:val="00590516"/>
    <w:rsid w:val="005915E0"/>
    <w:rsid w:val="00591919"/>
    <w:rsid w:val="00591BCA"/>
    <w:rsid w:val="00594BE6"/>
    <w:rsid w:val="00595DFC"/>
    <w:rsid w:val="005A0749"/>
    <w:rsid w:val="005A2892"/>
    <w:rsid w:val="005A699E"/>
    <w:rsid w:val="005B0820"/>
    <w:rsid w:val="005B34C6"/>
    <w:rsid w:val="005C484E"/>
    <w:rsid w:val="005C6BD2"/>
    <w:rsid w:val="005D11F3"/>
    <w:rsid w:val="005D4074"/>
    <w:rsid w:val="005D4FB3"/>
    <w:rsid w:val="005E0F95"/>
    <w:rsid w:val="005F317F"/>
    <w:rsid w:val="005F457D"/>
    <w:rsid w:val="005F5DD3"/>
    <w:rsid w:val="00600ADA"/>
    <w:rsid w:val="00600B04"/>
    <w:rsid w:val="0060536F"/>
    <w:rsid w:val="00606102"/>
    <w:rsid w:val="00606AB1"/>
    <w:rsid w:val="006103AD"/>
    <w:rsid w:val="00625ABE"/>
    <w:rsid w:val="00631EBA"/>
    <w:rsid w:val="00633A35"/>
    <w:rsid w:val="00633B48"/>
    <w:rsid w:val="00643DA1"/>
    <w:rsid w:val="00644B3F"/>
    <w:rsid w:val="00652955"/>
    <w:rsid w:val="00656B83"/>
    <w:rsid w:val="00656E17"/>
    <w:rsid w:val="0066643B"/>
    <w:rsid w:val="00670DEE"/>
    <w:rsid w:val="006728FF"/>
    <w:rsid w:val="0067366B"/>
    <w:rsid w:val="006838B0"/>
    <w:rsid w:val="00683ACF"/>
    <w:rsid w:val="006841AC"/>
    <w:rsid w:val="006855E0"/>
    <w:rsid w:val="00687604"/>
    <w:rsid w:val="00691F9A"/>
    <w:rsid w:val="006977BE"/>
    <w:rsid w:val="006A164A"/>
    <w:rsid w:val="006A331D"/>
    <w:rsid w:val="006B5F1F"/>
    <w:rsid w:val="006C63AC"/>
    <w:rsid w:val="006D490E"/>
    <w:rsid w:val="006E1304"/>
    <w:rsid w:val="006E55E8"/>
    <w:rsid w:val="006E6193"/>
    <w:rsid w:val="006E6CB8"/>
    <w:rsid w:val="006F0CA8"/>
    <w:rsid w:val="006F2949"/>
    <w:rsid w:val="006F649A"/>
    <w:rsid w:val="006F713A"/>
    <w:rsid w:val="00703EF8"/>
    <w:rsid w:val="00712DE1"/>
    <w:rsid w:val="00721113"/>
    <w:rsid w:val="007225CA"/>
    <w:rsid w:val="00727C3F"/>
    <w:rsid w:val="0073158A"/>
    <w:rsid w:val="00735415"/>
    <w:rsid w:val="00735B3A"/>
    <w:rsid w:val="00737D35"/>
    <w:rsid w:val="00742DAA"/>
    <w:rsid w:val="007457FA"/>
    <w:rsid w:val="007641FD"/>
    <w:rsid w:val="00765832"/>
    <w:rsid w:val="0077015F"/>
    <w:rsid w:val="00776299"/>
    <w:rsid w:val="007809AC"/>
    <w:rsid w:val="00784178"/>
    <w:rsid w:val="00787D64"/>
    <w:rsid w:val="007A6450"/>
    <w:rsid w:val="007A6D24"/>
    <w:rsid w:val="007B233A"/>
    <w:rsid w:val="007C2A34"/>
    <w:rsid w:val="007C7179"/>
    <w:rsid w:val="007D1FCD"/>
    <w:rsid w:val="007D3076"/>
    <w:rsid w:val="007D44CB"/>
    <w:rsid w:val="007D7B5D"/>
    <w:rsid w:val="007E007C"/>
    <w:rsid w:val="007E1F9C"/>
    <w:rsid w:val="007E431A"/>
    <w:rsid w:val="0080353F"/>
    <w:rsid w:val="008069CC"/>
    <w:rsid w:val="00810CAD"/>
    <w:rsid w:val="00810E00"/>
    <w:rsid w:val="00815B2F"/>
    <w:rsid w:val="00820299"/>
    <w:rsid w:val="00821E69"/>
    <w:rsid w:val="00823738"/>
    <w:rsid w:val="008279F5"/>
    <w:rsid w:val="00836D50"/>
    <w:rsid w:val="00836EEC"/>
    <w:rsid w:val="00840840"/>
    <w:rsid w:val="008408CB"/>
    <w:rsid w:val="008418B2"/>
    <w:rsid w:val="00846B67"/>
    <w:rsid w:val="00846DA0"/>
    <w:rsid w:val="00850A21"/>
    <w:rsid w:val="008546B6"/>
    <w:rsid w:val="008614A4"/>
    <w:rsid w:val="00867423"/>
    <w:rsid w:val="0087732F"/>
    <w:rsid w:val="0088165B"/>
    <w:rsid w:val="008850AF"/>
    <w:rsid w:val="0089271C"/>
    <w:rsid w:val="00893BE9"/>
    <w:rsid w:val="008967F2"/>
    <w:rsid w:val="008972DC"/>
    <w:rsid w:val="008A4097"/>
    <w:rsid w:val="008B0203"/>
    <w:rsid w:val="008B36A0"/>
    <w:rsid w:val="008B4D82"/>
    <w:rsid w:val="008B65DF"/>
    <w:rsid w:val="008C65A1"/>
    <w:rsid w:val="008C6AB7"/>
    <w:rsid w:val="008D3A42"/>
    <w:rsid w:val="008D415E"/>
    <w:rsid w:val="008D6F30"/>
    <w:rsid w:val="008D7113"/>
    <w:rsid w:val="008E076E"/>
    <w:rsid w:val="008E0F39"/>
    <w:rsid w:val="008E5D9B"/>
    <w:rsid w:val="008F1B0C"/>
    <w:rsid w:val="008F1D29"/>
    <w:rsid w:val="008F6B5E"/>
    <w:rsid w:val="008F6E09"/>
    <w:rsid w:val="009013E4"/>
    <w:rsid w:val="00905EE1"/>
    <w:rsid w:val="00910FAD"/>
    <w:rsid w:val="0091341D"/>
    <w:rsid w:val="00924192"/>
    <w:rsid w:val="00925C12"/>
    <w:rsid w:val="00930B4A"/>
    <w:rsid w:val="0093224A"/>
    <w:rsid w:val="00935671"/>
    <w:rsid w:val="00936F2F"/>
    <w:rsid w:val="00937C0A"/>
    <w:rsid w:val="009421BD"/>
    <w:rsid w:val="0094590D"/>
    <w:rsid w:val="009504ED"/>
    <w:rsid w:val="00954C93"/>
    <w:rsid w:val="0095672D"/>
    <w:rsid w:val="0096017C"/>
    <w:rsid w:val="00965457"/>
    <w:rsid w:val="009731F3"/>
    <w:rsid w:val="00976136"/>
    <w:rsid w:val="009768CD"/>
    <w:rsid w:val="009869FF"/>
    <w:rsid w:val="00993317"/>
    <w:rsid w:val="00993FAB"/>
    <w:rsid w:val="00997A4E"/>
    <w:rsid w:val="009B4AA2"/>
    <w:rsid w:val="009B63DC"/>
    <w:rsid w:val="009B6B89"/>
    <w:rsid w:val="009C1D3B"/>
    <w:rsid w:val="009C2816"/>
    <w:rsid w:val="009C2CFB"/>
    <w:rsid w:val="009C6F8F"/>
    <w:rsid w:val="009D3134"/>
    <w:rsid w:val="009E087A"/>
    <w:rsid w:val="009E0CEE"/>
    <w:rsid w:val="009E4F9D"/>
    <w:rsid w:val="009E655F"/>
    <w:rsid w:val="009E6884"/>
    <w:rsid w:val="009E7516"/>
    <w:rsid w:val="009F0DB9"/>
    <w:rsid w:val="009F2856"/>
    <w:rsid w:val="009F7127"/>
    <w:rsid w:val="00A07979"/>
    <w:rsid w:val="00A07FDA"/>
    <w:rsid w:val="00A13B27"/>
    <w:rsid w:val="00A169D9"/>
    <w:rsid w:val="00A240FA"/>
    <w:rsid w:val="00A40624"/>
    <w:rsid w:val="00A45DCB"/>
    <w:rsid w:val="00A53375"/>
    <w:rsid w:val="00A5473D"/>
    <w:rsid w:val="00A60074"/>
    <w:rsid w:val="00A61E1F"/>
    <w:rsid w:val="00A63629"/>
    <w:rsid w:val="00A67E66"/>
    <w:rsid w:val="00A70FAE"/>
    <w:rsid w:val="00A846C7"/>
    <w:rsid w:val="00A87975"/>
    <w:rsid w:val="00A87B73"/>
    <w:rsid w:val="00A87F50"/>
    <w:rsid w:val="00A92C32"/>
    <w:rsid w:val="00A9335E"/>
    <w:rsid w:val="00A94ADA"/>
    <w:rsid w:val="00A9567D"/>
    <w:rsid w:val="00AA2B39"/>
    <w:rsid w:val="00AA36C6"/>
    <w:rsid w:val="00AB0508"/>
    <w:rsid w:val="00AB0DBB"/>
    <w:rsid w:val="00AB53A8"/>
    <w:rsid w:val="00AD07EB"/>
    <w:rsid w:val="00AD0D93"/>
    <w:rsid w:val="00AD36C2"/>
    <w:rsid w:val="00AD53B6"/>
    <w:rsid w:val="00AD7551"/>
    <w:rsid w:val="00AE09A0"/>
    <w:rsid w:val="00AE2A64"/>
    <w:rsid w:val="00AF37D5"/>
    <w:rsid w:val="00B0067A"/>
    <w:rsid w:val="00B03F18"/>
    <w:rsid w:val="00B06DE0"/>
    <w:rsid w:val="00B138B9"/>
    <w:rsid w:val="00B21D7A"/>
    <w:rsid w:val="00B35E0B"/>
    <w:rsid w:val="00B410A2"/>
    <w:rsid w:val="00B4289D"/>
    <w:rsid w:val="00B42A8F"/>
    <w:rsid w:val="00B44885"/>
    <w:rsid w:val="00B448CC"/>
    <w:rsid w:val="00B478C2"/>
    <w:rsid w:val="00B47BFE"/>
    <w:rsid w:val="00B514F3"/>
    <w:rsid w:val="00B52835"/>
    <w:rsid w:val="00B53B05"/>
    <w:rsid w:val="00B54612"/>
    <w:rsid w:val="00B559A5"/>
    <w:rsid w:val="00B61BC8"/>
    <w:rsid w:val="00B627D4"/>
    <w:rsid w:val="00B631FE"/>
    <w:rsid w:val="00B6379B"/>
    <w:rsid w:val="00B64614"/>
    <w:rsid w:val="00B669DD"/>
    <w:rsid w:val="00B70C1C"/>
    <w:rsid w:val="00B70E6E"/>
    <w:rsid w:val="00B71609"/>
    <w:rsid w:val="00B71ED6"/>
    <w:rsid w:val="00B97098"/>
    <w:rsid w:val="00BA3482"/>
    <w:rsid w:val="00BA3538"/>
    <w:rsid w:val="00BA64A3"/>
    <w:rsid w:val="00BB223F"/>
    <w:rsid w:val="00BB226E"/>
    <w:rsid w:val="00BB5173"/>
    <w:rsid w:val="00BC350F"/>
    <w:rsid w:val="00BC3A50"/>
    <w:rsid w:val="00BD4FCF"/>
    <w:rsid w:val="00BD603D"/>
    <w:rsid w:val="00BD6B24"/>
    <w:rsid w:val="00BF605A"/>
    <w:rsid w:val="00C0455C"/>
    <w:rsid w:val="00C114A1"/>
    <w:rsid w:val="00C114BF"/>
    <w:rsid w:val="00C122F2"/>
    <w:rsid w:val="00C1271F"/>
    <w:rsid w:val="00C14E41"/>
    <w:rsid w:val="00C14F18"/>
    <w:rsid w:val="00C1747E"/>
    <w:rsid w:val="00C26E0F"/>
    <w:rsid w:val="00C35643"/>
    <w:rsid w:val="00C358AA"/>
    <w:rsid w:val="00C35B33"/>
    <w:rsid w:val="00C3663F"/>
    <w:rsid w:val="00C414E4"/>
    <w:rsid w:val="00C4464F"/>
    <w:rsid w:val="00C464B0"/>
    <w:rsid w:val="00C50280"/>
    <w:rsid w:val="00C505F6"/>
    <w:rsid w:val="00C50EB9"/>
    <w:rsid w:val="00C53AF6"/>
    <w:rsid w:val="00C5433B"/>
    <w:rsid w:val="00C55FDD"/>
    <w:rsid w:val="00C60E94"/>
    <w:rsid w:val="00C67B56"/>
    <w:rsid w:val="00C70910"/>
    <w:rsid w:val="00C72525"/>
    <w:rsid w:val="00C76B6A"/>
    <w:rsid w:val="00C80F0F"/>
    <w:rsid w:val="00C814A8"/>
    <w:rsid w:val="00C91EDB"/>
    <w:rsid w:val="00C92F4C"/>
    <w:rsid w:val="00CA2853"/>
    <w:rsid w:val="00CA445E"/>
    <w:rsid w:val="00CA5903"/>
    <w:rsid w:val="00CA5C0E"/>
    <w:rsid w:val="00CA6DEB"/>
    <w:rsid w:val="00CA74D0"/>
    <w:rsid w:val="00CB42AA"/>
    <w:rsid w:val="00CC4D8F"/>
    <w:rsid w:val="00CD06FD"/>
    <w:rsid w:val="00CD40CD"/>
    <w:rsid w:val="00CD62B6"/>
    <w:rsid w:val="00CE2702"/>
    <w:rsid w:val="00CF0E24"/>
    <w:rsid w:val="00CF2229"/>
    <w:rsid w:val="00CF7009"/>
    <w:rsid w:val="00D00115"/>
    <w:rsid w:val="00D1186E"/>
    <w:rsid w:val="00D25169"/>
    <w:rsid w:val="00D25901"/>
    <w:rsid w:val="00D2645C"/>
    <w:rsid w:val="00D27CD0"/>
    <w:rsid w:val="00D31913"/>
    <w:rsid w:val="00D43AF5"/>
    <w:rsid w:val="00D53955"/>
    <w:rsid w:val="00D54653"/>
    <w:rsid w:val="00D615C1"/>
    <w:rsid w:val="00D64D69"/>
    <w:rsid w:val="00D66A0D"/>
    <w:rsid w:val="00D67C31"/>
    <w:rsid w:val="00D73A33"/>
    <w:rsid w:val="00D84971"/>
    <w:rsid w:val="00D8511D"/>
    <w:rsid w:val="00D87762"/>
    <w:rsid w:val="00D90B40"/>
    <w:rsid w:val="00D9215E"/>
    <w:rsid w:val="00D9359D"/>
    <w:rsid w:val="00D97139"/>
    <w:rsid w:val="00DA5D15"/>
    <w:rsid w:val="00DA6B83"/>
    <w:rsid w:val="00DA6CE8"/>
    <w:rsid w:val="00DA7CAC"/>
    <w:rsid w:val="00DB3105"/>
    <w:rsid w:val="00DB4A32"/>
    <w:rsid w:val="00DB6693"/>
    <w:rsid w:val="00DC104E"/>
    <w:rsid w:val="00DC22A1"/>
    <w:rsid w:val="00DC5D48"/>
    <w:rsid w:val="00DD0E53"/>
    <w:rsid w:val="00DD20E7"/>
    <w:rsid w:val="00DD5662"/>
    <w:rsid w:val="00DE0323"/>
    <w:rsid w:val="00DE6453"/>
    <w:rsid w:val="00DE7168"/>
    <w:rsid w:val="00DF1349"/>
    <w:rsid w:val="00DF70A2"/>
    <w:rsid w:val="00E036D9"/>
    <w:rsid w:val="00E23B36"/>
    <w:rsid w:val="00E258B7"/>
    <w:rsid w:val="00E272EA"/>
    <w:rsid w:val="00E32040"/>
    <w:rsid w:val="00E33959"/>
    <w:rsid w:val="00E351B9"/>
    <w:rsid w:val="00E36359"/>
    <w:rsid w:val="00E40DD5"/>
    <w:rsid w:val="00E41619"/>
    <w:rsid w:val="00E418CB"/>
    <w:rsid w:val="00E4329F"/>
    <w:rsid w:val="00E43401"/>
    <w:rsid w:val="00E43C3F"/>
    <w:rsid w:val="00E46284"/>
    <w:rsid w:val="00E4668A"/>
    <w:rsid w:val="00E47367"/>
    <w:rsid w:val="00E51C78"/>
    <w:rsid w:val="00E55E10"/>
    <w:rsid w:val="00E56204"/>
    <w:rsid w:val="00E57F02"/>
    <w:rsid w:val="00E6291E"/>
    <w:rsid w:val="00E62B5B"/>
    <w:rsid w:val="00E703CF"/>
    <w:rsid w:val="00E717B1"/>
    <w:rsid w:val="00E83311"/>
    <w:rsid w:val="00E8600D"/>
    <w:rsid w:val="00E96379"/>
    <w:rsid w:val="00EA02EC"/>
    <w:rsid w:val="00EB15E1"/>
    <w:rsid w:val="00EC2DC4"/>
    <w:rsid w:val="00EC5703"/>
    <w:rsid w:val="00ED0215"/>
    <w:rsid w:val="00EE33F7"/>
    <w:rsid w:val="00EE76BE"/>
    <w:rsid w:val="00EF4EB3"/>
    <w:rsid w:val="00F044A9"/>
    <w:rsid w:val="00F04B28"/>
    <w:rsid w:val="00F146EB"/>
    <w:rsid w:val="00F1472C"/>
    <w:rsid w:val="00F14E5C"/>
    <w:rsid w:val="00F20A98"/>
    <w:rsid w:val="00F23B88"/>
    <w:rsid w:val="00F30965"/>
    <w:rsid w:val="00F42AD5"/>
    <w:rsid w:val="00F4606E"/>
    <w:rsid w:val="00F529F0"/>
    <w:rsid w:val="00F63156"/>
    <w:rsid w:val="00F635EE"/>
    <w:rsid w:val="00F63D4B"/>
    <w:rsid w:val="00F74D23"/>
    <w:rsid w:val="00F76629"/>
    <w:rsid w:val="00F861AC"/>
    <w:rsid w:val="00F874C5"/>
    <w:rsid w:val="00F8776B"/>
    <w:rsid w:val="00F877C5"/>
    <w:rsid w:val="00F9373D"/>
    <w:rsid w:val="00F9538F"/>
    <w:rsid w:val="00F9544C"/>
    <w:rsid w:val="00F97F35"/>
    <w:rsid w:val="00FA2C73"/>
    <w:rsid w:val="00FA425E"/>
    <w:rsid w:val="00FA7CE4"/>
    <w:rsid w:val="00FB082E"/>
    <w:rsid w:val="00FB1225"/>
    <w:rsid w:val="00FB3C38"/>
    <w:rsid w:val="00FB7B50"/>
    <w:rsid w:val="00FC3DA2"/>
    <w:rsid w:val="00FD084F"/>
    <w:rsid w:val="00FD2597"/>
    <w:rsid w:val="00FE01D8"/>
    <w:rsid w:val="00FE7346"/>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08694162">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yperlink" Target="mailto:resources.feedback@ocr.org.uk?subject=I%20disliked%20the%20Lesson%20Element%20for" TargetMode="External"/><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hyperlink" Target="mailto:resources.feedback@ocr.org.uk?subject=I%20liked%20the%20Lesson%20Element%20for" TargetMode="External"/><Relationship Id="rId47" Type="http://schemas.openxmlformats.org/officeDocument/2006/relationships/hyperlink" Target="mailto:resourcesfeedback@ocr.org.uk" TargetMode="External"/><Relationship Id="rId50" Type="http://schemas.openxmlformats.org/officeDocument/2006/relationships/hyperlink" Target="mailto:resourcesfeedback@ocr.org.uk" TargetMode="External"/><Relationship Id="rId55" Type="http://schemas.openxmlformats.org/officeDocument/2006/relationships/hyperlink" Target="mailto:resourcesfeedback@ocr.org.u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hyperlink" Target="mailto:resources.feedback@ocr.org.uk?subject=I%20liked%20the%20Lesson%20Element%20for%202.02%20Decimal%20Fractions" TargetMode="External"/><Relationship Id="rId54" Type="http://schemas.openxmlformats.org/officeDocument/2006/relationships/hyperlink" Target="mailto:resourcesfeedback@ocr.org.u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5.png"/><Relationship Id="rId45" Type="http://schemas.openxmlformats.org/officeDocument/2006/relationships/header" Target="header2.xml"/><Relationship Id="rId53" Type="http://schemas.openxmlformats.org/officeDocument/2006/relationships/hyperlink" Target="mailto:resourcesfeedback@ocr.org.uk" TargetMode="External"/><Relationship Id="rId58" Type="http://schemas.openxmlformats.org/officeDocument/2006/relationships/hyperlink" Target="mailto:resourcesfeedback@ocr.org.uk"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hyperlink" Target="mailto:resourcesfeedback@ocr.org.uk" TargetMode="External"/><Relationship Id="rId57" Type="http://schemas.openxmlformats.org/officeDocument/2006/relationships/hyperlink" Target="mailto:resourcesfeedback@ocr.org.uk" TargetMode="External"/><Relationship Id="rId61"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header" Target="header1.xml"/><Relationship Id="rId52" Type="http://schemas.openxmlformats.org/officeDocument/2006/relationships/hyperlink" Target="mailto:resourcesfeedback@ocr.org.uk" TargetMode="External"/><Relationship Id="rId6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image" Target="media/image16.png"/><Relationship Id="rId48" Type="http://schemas.openxmlformats.org/officeDocument/2006/relationships/hyperlink" Target="mailto:resourcesfeedback@ocr.org.uk" TargetMode="External"/><Relationship Id="rId56" Type="http://schemas.openxmlformats.org/officeDocument/2006/relationships/hyperlink" Target="mailto:resourcesfeedback@ocr.org.uk" TargetMode="External"/><Relationship Id="rId8" Type="http://schemas.openxmlformats.org/officeDocument/2006/relationships/endnotes" Target="endnotes.xml"/><Relationship Id="rId51" Type="http://schemas.openxmlformats.org/officeDocument/2006/relationships/hyperlink" Target="mailto:resourcesfeedback@ocr.org.uk"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hyperlink" Target="mailto:resources.feedback@ocr.org.uk?subject=I%20disliked%20the%20Lesson%20Element%20for%202.02%20Decimal%20Fractions" TargetMode="External"/><Relationship Id="rId46" Type="http://schemas.openxmlformats.org/officeDocument/2006/relationships/footer" Target="footer1.xml"/><Relationship Id="rId5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footer2.xml.rels><?xml version="1.0" encoding="UTF-8" standalone="yes"?>
<Relationships xmlns="http://schemas.openxmlformats.org/package/2006/relationships"><Relationship Id="rId1"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_rels/header3.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898B4-F746-4165-BA03-E022DEB47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Pages>
  <Words>988</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GCSE (9-1) Mathematics</vt:lpstr>
    </vt:vector>
  </TitlesOfParts>
  <Company>Cambridge Assessment</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dc:title>
  <dc:subject>GCSE Maths</dc:subject>
  <dc:creator>OCR</dc:creator>
  <cp:keywords>GCSE (9-1) Mathematics, check in</cp:keywords>
  <cp:lastModifiedBy>Ruth Wroe</cp:lastModifiedBy>
  <cp:revision>24</cp:revision>
  <cp:lastPrinted>2016-06-14T10:42:00Z</cp:lastPrinted>
  <dcterms:created xsi:type="dcterms:W3CDTF">2016-02-15T12:04:00Z</dcterms:created>
  <dcterms:modified xsi:type="dcterms:W3CDTF">2016-07-01T07:40:00Z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