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1959F4" w:rsidP="00FF4005">
      <w:pPr>
        <w:pStyle w:val="Heading1"/>
      </w:pPr>
      <w:r>
        <w:t>Higher</w:t>
      </w:r>
      <w:r w:rsidR="00F9544C" w:rsidRPr="00F9544C">
        <w:t xml:space="preserve"> Check </w:t>
      </w:r>
      <w:r w:rsidR="00F9544C" w:rsidRPr="00E272EA">
        <w:t xml:space="preserve">In </w:t>
      </w:r>
      <w:r w:rsidR="009D0749">
        <w:t>-</w:t>
      </w:r>
      <w:bookmarkStart w:id="0" w:name="_GoBack"/>
      <w:bookmarkEnd w:id="0"/>
      <w:r w:rsidR="00F9544C" w:rsidRPr="00E272EA">
        <w:t xml:space="preserve"> </w:t>
      </w:r>
      <w:r w:rsidR="00EA2009">
        <w:t>7</w:t>
      </w:r>
      <w:r w:rsidR="003E1A21">
        <w:t>.0</w:t>
      </w:r>
      <w:r w:rsidR="00EA2009">
        <w:t>2</w:t>
      </w:r>
      <w:r w:rsidR="00687604" w:rsidRPr="00687604">
        <w:t xml:space="preserve"> </w:t>
      </w:r>
      <w:r w:rsidR="00EA2009">
        <w:t>Straight line graphs</w:t>
      </w:r>
    </w:p>
    <w:p w:rsidR="00687604" w:rsidRDefault="00687604" w:rsidP="000D07B7"/>
    <w:p w:rsidR="0018539A" w:rsidRPr="00A240FA" w:rsidRDefault="0018539A" w:rsidP="000D07B7"/>
    <w:p w:rsidR="00687604" w:rsidRDefault="00726166" w:rsidP="00687604">
      <w:pPr>
        <w:pStyle w:val="Normal1"/>
        <w:numPr>
          <w:ilvl w:val="0"/>
          <w:numId w:val="34"/>
        </w:numPr>
        <w:spacing w:line="240" w:lineRule="auto"/>
      </w:pPr>
      <w:r>
        <w:t xml:space="preserve">Write down </w:t>
      </w:r>
      <w:r w:rsidR="00861271">
        <w:t xml:space="preserve">the equation of a line </w:t>
      </w:r>
      <w:r w:rsidR="00B650C7">
        <w:t xml:space="preserve">parallel to </w:t>
      </w:r>
      <w:r w:rsidR="00663E82" w:rsidRPr="00B650C7">
        <w:rPr>
          <w:position w:val="-10"/>
        </w:rPr>
        <w:object w:dxaOrig="1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5pt" o:ole="">
            <v:imagedata r:id="rId9" o:title=""/>
          </v:shape>
          <o:OLEObject Type="Embed" ProgID="Equation.DSMT4" ShapeID="_x0000_i1025" DrawAspect="Content" ObjectID="_1534659727" r:id="rId10"/>
        </w:object>
      </w:r>
      <w:r w:rsidR="00B650C7">
        <w:t xml:space="preserve"> </w:t>
      </w:r>
      <w:r w:rsidR="00861271">
        <w:t>that pa</w:t>
      </w:r>
      <w:r w:rsidR="00046956">
        <w:t xml:space="preserve">sses through the point (0, </w:t>
      </w:r>
      <w:r w:rsidR="00AE2FA8" w:rsidRPr="0018539A">
        <w:rPr>
          <w:position w:val="4"/>
        </w:rPr>
        <w:t>-</w:t>
      </w:r>
      <w:r w:rsidR="00FA1A21">
        <w:t>4).</w:t>
      </w:r>
    </w:p>
    <w:p w:rsidR="00A9335E" w:rsidRDefault="00A9335E" w:rsidP="00A240FA">
      <w:pPr>
        <w:pStyle w:val="Normal1"/>
        <w:spacing w:line="240" w:lineRule="auto"/>
      </w:pPr>
    </w:p>
    <w:p w:rsidR="00A9335E" w:rsidRDefault="00861271" w:rsidP="00A240FA">
      <w:pPr>
        <w:pStyle w:val="Normal1"/>
        <w:numPr>
          <w:ilvl w:val="0"/>
          <w:numId w:val="34"/>
        </w:numPr>
        <w:spacing w:line="240" w:lineRule="auto"/>
      </w:pPr>
      <w:r>
        <w:t>A line passes through (</w:t>
      </w:r>
      <w:r w:rsidR="00AE2FA8" w:rsidRPr="00FA1A21">
        <w:rPr>
          <w:position w:val="4"/>
        </w:rPr>
        <w:t>-</w:t>
      </w:r>
      <w:r>
        <w:t>2, 1) and (</w:t>
      </w:r>
      <w:r w:rsidR="00AE2FA8" w:rsidRPr="00FA1A21">
        <w:rPr>
          <w:position w:val="4"/>
        </w:rPr>
        <w:t>-</w:t>
      </w:r>
      <w:r>
        <w:t xml:space="preserve">4, </w:t>
      </w:r>
      <w:r w:rsidR="00AE2FA8" w:rsidRPr="00FA1A21">
        <w:rPr>
          <w:position w:val="4"/>
        </w:rPr>
        <w:t>-</w:t>
      </w:r>
      <w:r w:rsidR="00AE2FA8">
        <w:t>3</w:t>
      </w:r>
      <w:r>
        <w:t xml:space="preserve">). </w:t>
      </w:r>
      <w:r w:rsidR="00FA1A21">
        <w:t>Find the equation of the line.</w:t>
      </w:r>
    </w:p>
    <w:p w:rsidR="00FA1A21" w:rsidRDefault="00FA1A21" w:rsidP="00FA1A21">
      <w:pPr>
        <w:pStyle w:val="Normal1"/>
        <w:spacing w:line="240" w:lineRule="auto"/>
      </w:pPr>
    </w:p>
    <w:p w:rsidR="00A9335E" w:rsidRPr="000318E8" w:rsidRDefault="003D5820" w:rsidP="00687604">
      <w:pPr>
        <w:pStyle w:val="Normal1"/>
        <w:numPr>
          <w:ilvl w:val="0"/>
          <w:numId w:val="34"/>
        </w:numPr>
        <w:spacing w:line="240" w:lineRule="auto"/>
      </w:pPr>
      <w:r>
        <w:t xml:space="preserve">Which </w:t>
      </w:r>
      <w:r w:rsidR="00FB2812">
        <w:t xml:space="preserve">of the following lines </w:t>
      </w:r>
      <w:r>
        <w:t>are perpendicular</w:t>
      </w:r>
      <w:r w:rsidR="00FB2812">
        <w:t xml:space="preserve"> to each other</w:t>
      </w:r>
      <w:r>
        <w:t>?</w:t>
      </w:r>
    </w:p>
    <w:p w:rsidR="000318E8" w:rsidRPr="0018539A" w:rsidRDefault="000318E8" w:rsidP="0018539A">
      <w:pPr>
        <w:pStyle w:val="Normal1"/>
        <w:spacing w:line="240" w:lineRule="auto"/>
      </w:pPr>
    </w:p>
    <w:p w:rsidR="000318E8" w:rsidRDefault="000318E8" w:rsidP="000318E8">
      <w:pPr>
        <w:pStyle w:val="Normal1"/>
        <w:spacing w:line="240" w:lineRule="auto"/>
        <w:ind w:left="360"/>
      </w:pPr>
      <w:r w:rsidRPr="0018539A">
        <w:rPr>
          <w:position w:val="-10"/>
        </w:rPr>
        <w:object w:dxaOrig="1020" w:dyaOrig="300">
          <v:shape id="_x0000_i1026" type="#_x0000_t75" style="width:51pt;height:15pt" o:ole="">
            <v:imagedata r:id="rId11" o:title=""/>
          </v:shape>
          <o:OLEObject Type="Embed" ProgID="Equation.DSMT4" ShapeID="_x0000_i1026" DrawAspect="Content" ObjectID="_1534659728" r:id="rId12"/>
        </w:object>
      </w:r>
      <w:r w:rsidR="002528F1">
        <w:t xml:space="preserve">        </w:t>
      </w:r>
      <w:r w:rsidRPr="0018539A">
        <w:rPr>
          <w:position w:val="-10"/>
        </w:rPr>
        <w:object w:dxaOrig="1160" w:dyaOrig="300">
          <v:shape id="_x0000_i1027" type="#_x0000_t75" style="width:57.75pt;height:15pt" o:ole="">
            <v:imagedata r:id="rId13" o:title=""/>
          </v:shape>
          <o:OLEObject Type="Embed" ProgID="Equation.DSMT4" ShapeID="_x0000_i1027" DrawAspect="Content" ObjectID="_1534659729" r:id="rId14"/>
        </w:object>
      </w:r>
      <w:r w:rsidR="002528F1">
        <w:t xml:space="preserve">        </w:t>
      </w:r>
      <w:r w:rsidRPr="0018539A">
        <w:rPr>
          <w:position w:val="-22"/>
        </w:rPr>
        <w:object w:dxaOrig="1260" w:dyaOrig="580">
          <v:shape id="_x0000_i1028" type="#_x0000_t75" style="width:63pt;height:29.25pt" o:ole="">
            <v:imagedata r:id="rId15" o:title=""/>
          </v:shape>
          <o:OLEObject Type="Embed" ProgID="Equation.DSMT4" ShapeID="_x0000_i1028" DrawAspect="Content" ObjectID="_1534659730" r:id="rId16"/>
        </w:object>
      </w:r>
      <w:r w:rsidR="002528F1">
        <w:t xml:space="preserve">        </w:t>
      </w:r>
      <w:r w:rsidRPr="000318E8">
        <w:rPr>
          <w:position w:val="-10"/>
        </w:rPr>
        <w:object w:dxaOrig="1020" w:dyaOrig="300">
          <v:shape id="_x0000_i1029" type="#_x0000_t75" style="width:51pt;height:15pt" o:ole="">
            <v:imagedata r:id="rId17" o:title=""/>
          </v:shape>
          <o:OLEObject Type="Embed" ProgID="Equation.DSMT4" ShapeID="_x0000_i1029" DrawAspect="Content" ObjectID="_1534659731" r:id="rId18"/>
        </w:object>
      </w:r>
      <w:r w:rsidR="002528F1">
        <w:t xml:space="preserve">        </w:t>
      </w:r>
      <w:r w:rsidR="002813E4" w:rsidRPr="000318E8">
        <w:rPr>
          <w:position w:val="-22"/>
        </w:rPr>
        <w:object w:dxaOrig="1240" w:dyaOrig="580">
          <v:shape id="_x0000_i1030" type="#_x0000_t75" style="width:61.5pt;height:29.25pt" o:ole="">
            <v:imagedata r:id="rId19" o:title=""/>
          </v:shape>
          <o:OLEObject Type="Embed" ProgID="Equation.DSMT4" ShapeID="_x0000_i1030" DrawAspect="Content" ObjectID="_1534659732" r:id="rId20"/>
        </w:object>
      </w:r>
    </w:p>
    <w:p w:rsidR="003D5820" w:rsidRDefault="003D5820" w:rsidP="0018539A">
      <w:pPr>
        <w:pStyle w:val="Normal1"/>
        <w:spacing w:line="240" w:lineRule="auto"/>
      </w:pPr>
    </w:p>
    <w:p w:rsidR="00A9335E" w:rsidRDefault="00EA2009" w:rsidP="00687604">
      <w:pPr>
        <w:pStyle w:val="Normal1"/>
        <w:numPr>
          <w:ilvl w:val="0"/>
          <w:numId w:val="34"/>
        </w:numPr>
        <w:spacing w:line="240" w:lineRule="auto"/>
      </w:pPr>
      <w:r>
        <w:t>The diagram sho</w:t>
      </w:r>
      <w:r w:rsidR="002528F1">
        <w:t>ws two parallel lines</w:t>
      </w:r>
      <w:r>
        <w:t>.</w:t>
      </w:r>
    </w:p>
    <w:p w:rsidR="0018539A" w:rsidRDefault="0018539A" w:rsidP="0018539A">
      <w:pPr>
        <w:pStyle w:val="Normal1"/>
        <w:spacing w:line="240" w:lineRule="auto"/>
      </w:pPr>
    </w:p>
    <w:p w:rsidR="00EA2009" w:rsidRDefault="001610EA" w:rsidP="001D7DAD">
      <w:pPr>
        <w:pStyle w:val="Normal1"/>
        <w:spacing w:line="240" w:lineRule="auto"/>
        <w:ind w:firstLine="360"/>
        <w:jc w:val="center"/>
      </w:pPr>
      <w:r>
        <w:rPr>
          <w:noProof/>
        </w:rPr>
        <w:drawing>
          <wp:inline distT="0" distB="0" distL="0" distR="0">
            <wp:extent cx="2162175" cy="1447800"/>
            <wp:effectExtent l="0" t="0" r="9525" b="0"/>
            <wp:docPr id="10" name="Picture 10" descr="Diagram showing two paralle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rsidR="0018539A" w:rsidRDefault="0018539A" w:rsidP="0018539A">
      <w:pPr>
        <w:pStyle w:val="Normal1"/>
        <w:spacing w:line="240" w:lineRule="auto"/>
      </w:pPr>
    </w:p>
    <w:p w:rsidR="00EA2009" w:rsidRDefault="00EA2009" w:rsidP="00EA2009">
      <w:pPr>
        <w:pStyle w:val="Normal1"/>
        <w:spacing w:line="240" w:lineRule="auto"/>
        <w:ind w:left="360"/>
      </w:pPr>
      <w:r>
        <w:t>Find the equation of the line</w:t>
      </w:r>
      <w:r w:rsidR="002528F1">
        <w:t xml:space="preserve"> through</w:t>
      </w:r>
      <w:r>
        <w:t xml:space="preserve"> CD.</w:t>
      </w:r>
    </w:p>
    <w:p w:rsidR="00A9335E" w:rsidRDefault="00A9335E" w:rsidP="00A240FA"/>
    <w:p w:rsidR="00A9335E" w:rsidRPr="0018539A" w:rsidRDefault="00A92E55" w:rsidP="00687604">
      <w:pPr>
        <w:pStyle w:val="Normal1"/>
        <w:numPr>
          <w:ilvl w:val="0"/>
          <w:numId w:val="34"/>
        </w:numPr>
        <w:spacing w:line="240" w:lineRule="auto"/>
      </w:pPr>
      <w:r>
        <w:t xml:space="preserve">Write down the solution set that is </w:t>
      </w:r>
      <w:r w:rsidR="00FA1A21">
        <w:t>represented by the shaded area.</w:t>
      </w:r>
    </w:p>
    <w:p w:rsidR="0018539A" w:rsidRDefault="0018539A" w:rsidP="0018539A">
      <w:pPr>
        <w:pStyle w:val="Normal1"/>
        <w:spacing w:line="240" w:lineRule="auto"/>
      </w:pPr>
    </w:p>
    <w:p w:rsidR="00A92E55" w:rsidRDefault="001610EA" w:rsidP="00A92E55">
      <w:pPr>
        <w:pStyle w:val="Normal1"/>
        <w:spacing w:line="240" w:lineRule="auto"/>
        <w:ind w:left="360"/>
        <w:jc w:val="center"/>
      </w:pPr>
      <w:r>
        <w:rPr>
          <w:noProof/>
        </w:rPr>
        <w:drawing>
          <wp:inline distT="0" distB="0" distL="0" distR="0">
            <wp:extent cx="2162175" cy="1447800"/>
            <wp:effectExtent l="0" t="0" r="9525" b="0"/>
            <wp:docPr id="14" name="Picture 14" descr="Diagram showing shaded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rsidR="0018539A" w:rsidRDefault="0018539A" w:rsidP="00A240FA"/>
    <w:p w:rsidR="00A9335E" w:rsidRPr="00596313" w:rsidRDefault="00861271" w:rsidP="00A240FA">
      <w:pPr>
        <w:pStyle w:val="Normal1"/>
        <w:numPr>
          <w:ilvl w:val="0"/>
          <w:numId w:val="34"/>
        </w:numPr>
        <w:spacing w:line="240" w:lineRule="auto"/>
      </w:pPr>
      <w:r>
        <w:t xml:space="preserve">The equation of line L </w:t>
      </w:r>
      <w:proofErr w:type="gramStart"/>
      <w:r>
        <w:t>is</w:t>
      </w:r>
      <w:r w:rsidR="000318E8">
        <w:t xml:space="preserve"> </w:t>
      </w:r>
      <w:proofErr w:type="gramEnd"/>
      <w:r w:rsidR="000318E8" w:rsidRPr="000318E8">
        <w:rPr>
          <w:position w:val="-10"/>
        </w:rPr>
        <w:object w:dxaOrig="1040" w:dyaOrig="300">
          <v:shape id="_x0000_i1031" type="#_x0000_t75" style="width:51.75pt;height:15pt" o:ole="">
            <v:imagedata r:id="rId23" o:title=""/>
          </v:shape>
          <o:OLEObject Type="Embed" ProgID="Equation.DSMT4" ShapeID="_x0000_i1031" DrawAspect="Content" ObjectID="_1534659733" r:id="rId24"/>
        </w:object>
      </w:r>
      <w:r w:rsidR="000318E8">
        <w:t>.</w:t>
      </w:r>
      <w:r>
        <w:t xml:space="preserve"> Explain how you know that</w:t>
      </w:r>
      <w:r w:rsidR="00596313">
        <w:t xml:space="preserve"> the point (11, 39) lies above the line L</w:t>
      </w:r>
      <w:r w:rsidR="000318E8">
        <w:t>.</w:t>
      </w:r>
    </w:p>
    <w:p w:rsidR="00596313" w:rsidRDefault="00596313" w:rsidP="0018539A">
      <w:pPr>
        <w:pStyle w:val="Normal1"/>
        <w:spacing w:line="240" w:lineRule="auto"/>
      </w:pPr>
    </w:p>
    <w:p w:rsidR="00A9335E" w:rsidRDefault="00861271" w:rsidP="00687604">
      <w:pPr>
        <w:pStyle w:val="Normal1"/>
        <w:numPr>
          <w:ilvl w:val="0"/>
          <w:numId w:val="34"/>
        </w:numPr>
        <w:spacing w:line="240" w:lineRule="auto"/>
      </w:pPr>
      <w:r>
        <w:t xml:space="preserve">Show that </w:t>
      </w:r>
      <w:r w:rsidR="003D5820">
        <w:t xml:space="preserve">the </w:t>
      </w:r>
      <w:r>
        <w:t>line perpendicular to</w:t>
      </w:r>
      <w:r w:rsidR="000318E8">
        <w:t xml:space="preserve"> </w:t>
      </w:r>
      <w:r w:rsidR="000318E8" w:rsidRPr="000318E8">
        <w:rPr>
          <w:position w:val="-22"/>
        </w:rPr>
        <w:object w:dxaOrig="1040" w:dyaOrig="580">
          <v:shape id="_x0000_i1032" type="#_x0000_t75" style="width:51.75pt;height:29.25pt" o:ole="">
            <v:imagedata r:id="rId25" o:title=""/>
          </v:shape>
          <o:OLEObject Type="Embed" ProgID="Equation.DSMT4" ShapeID="_x0000_i1032" DrawAspect="Content" ObjectID="_1534659734" r:id="rId26"/>
        </w:object>
      </w:r>
      <w:r>
        <w:t xml:space="preserve"> </w:t>
      </w:r>
      <w:r w:rsidR="003D5820">
        <w:t xml:space="preserve">that passes through the point (6, 3) intercepts the </w:t>
      </w:r>
      <w:r w:rsidR="003D5820" w:rsidRPr="000318E8">
        <w:rPr>
          <w:i/>
        </w:rPr>
        <w:t>y</w:t>
      </w:r>
      <w:r w:rsidR="003D5820">
        <w:t xml:space="preserve">-axis </w:t>
      </w:r>
      <w:proofErr w:type="gramStart"/>
      <w:r w:rsidR="003D5820">
        <w:t>at</w:t>
      </w:r>
      <w:r w:rsidR="00AC49B4">
        <w:t xml:space="preserve"> </w:t>
      </w:r>
      <w:proofErr w:type="gramEnd"/>
      <w:r w:rsidR="00AC49B4" w:rsidRPr="00AC49B4">
        <w:rPr>
          <w:position w:val="-10"/>
        </w:rPr>
        <w:object w:dxaOrig="660" w:dyaOrig="300">
          <v:shape id="_x0000_i1033" type="#_x0000_t75" style="width:33pt;height:15pt" o:ole="">
            <v:imagedata r:id="rId27" o:title=""/>
          </v:shape>
          <o:OLEObject Type="Embed" ProgID="Equation.DSMT4" ShapeID="_x0000_i1033" DrawAspect="Content" ObjectID="_1534659735" r:id="rId28"/>
        </w:object>
      </w:r>
      <w:r w:rsidR="00AC49B4">
        <w:t>.</w:t>
      </w:r>
    </w:p>
    <w:p w:rsidR="00596313" w:rsidRDefault="00596313" w:rsidP="0018539A">
      <w:pPr>
        <w:pStyle w:val="Normal1"/>
        <w:spacing w:line="240" w:lineRule="auto"/>
      </w:pPr>
    </w:p>
    <w:p w:rsidR="00A9335E" w:rsidRDefault="00596313" w:rsidP="00FE4AD9">
      <w:pPr>
        <w:pStyle w:val="Normal1"/>
        <w:numPr>
          <w:ilvl w:val="0"/>
          <w:numId w:val="34"/>
        </w:numPr>
        <w:spacing w:line="240" w:lineRule="auto"/>
      </w:pPr>
      <w:r>
        <w:t>Show that the equation of the perpendicular bisector of (</w:t>
      </w:r>
      <w:r w:rsidRPr="0018539A">
        <w:rPr>
          <w:position w:val="4"/>
        </w:rPr>
        <w:t>-</w:t>
      </w:r>
      <w:r>
        <w:t xml:space="preserve">2, 1) and (4, </w:t>
      </w:r>
      <w:r w:rsidRPr="0018539A">
        <w:rPr>
          <w:position w:val="4"/>
        </w:rPr>
        <w:t>-</w:t>
      </w:r>
      <w:r>
        <w:t xml:space="preserve">1) </w:t>
      </w:r>
      <w:proofErr w:type="gramStart"/>
      <w:r>
        <w:t xml:space="preserve">is </w:t>
      </w:r>
      <w:proofErr w:type="gramEnd"/>
      <w:r w:rsidRPr="00596313">
        <w:rPr>
          <w:position w:val="-10"/>
        </w:rPr>
        <w:object w:dxaOrig="1020" w:dyaOrig="300">
          <v:shape id="_x0000_i1034" type="#_x0000_t75" style="width:51pt;height:15pt" o:ole="">
            <v:imagedata r:id="rId29" o:title=""/>
          </v:shape>
          <o:OLEObject Type="Embed" ProgID="Equation.DSMT4" ShapeID="_x0000_i1034" DrawAspect="Content" ObjectID="_1534659736" r:id="rId30"/>
        </w:object>
      </w:r>
      <w:r w:rsidR="00FA1A21">
        <w:t>.</w:t>
      </w:r>
    </w:p>
    <w:p w:rsidR="0018539A" w:rsidRDefault="0018539A" w:rsidP="00A240FA"/>
    <w:p w:rsidR="00A9335E" w:rsidRDefault="00494E94" w:rsidP="00596313">
      <w:pPr>
        <w:pStyle w:val="Normal1"/>
        <w:numPr>
          <w:ilvl w:val="0"/>
          <w:numId w:val="34"/>
        </w:numPr>
        <w:spacing w:line="240" w:lineRule="auto"/>
      </w:pPr>
      <w:r>
        <w:t>The point with coordinates (</w:t>
      </w:r>
      <w:r w:rsidRPr="00494E94">
        <w:rPr>
          <w:i/>
        </w:rPr>
        <w:t>d</w:t>
      </w:r>
      <w:r>
        <w:t>, 2</w:t>
      </w:r>
      <w:r w:rsidRPr="00494E94">
        <w:rPr>
          <w:i/>
        </w:rPr>
        <w:t>d</w:t>
      </w:r>
      <w:r w:rsidR="00856B42">
        <w:t xml:space="preserve">) lies on the straight line with </w:t>
      </w:r>
      <w:proofErr w:type="gramStart"/>
      <w:r w:rsidR="00856B42">
        <w:t>equation</w:t>
      </w:r>
      <w:r w:rsidR="00AC49B4">
        <w:t xml:space="preserve"> </w:t>
      </w:r>
      <w:proofErr w:type="gramEnd"/>
      <w:r w:rsidR="00AC49B4" w:rsidRPr="00AC49B4">
        <w:rPr>
          <w:position w:val="-10"/>
        </w:rPr>
        <w:object w:dxaOrig="1260" w:dyaOrig="300">
          <v:shape id="_x0000_i1035" type="#_x0000_t75" style="width:63pt;height:15pt" o:ole="">
            <v:imagedata r:id="rId31" o:title=""/>
          </v:shape>
          <o:OLEObject Type="Embed" ProgID="Equation.DSMT4" ShapeID="_x0000_i1035" DrawAspect="Content" ObjectID="_1534659737" r:id="rId32"/>
        </w:object>
      </w:r>
      <w:r w:rsidR="00AC49B4">
        <w:t xml:space="preserve">. </w:t>
      </w:r>
      <w:r w:rsidR="00856B42">
        <w:t>Find the value of</w:t>
      </w:r>
      <w:r w:rsidR="00AC49B4">
        <w:t xml:space="preserve"> </w:t>
      </w:r>
      <w:r>
        <w:rPr>
          <w:i/>
        </w:rPr>
        <w:t>d</w:t>
      </w:r>
      <w:r w:rsidR="00AC49B4">
        <w:t>.</w:t>
      </w:r>
    </w:p>
    <w:p w:rsidR="00596313" w:rsidRDefault="00596313" w:rsidP="0018539A">
      <w:pPr>
        <w:pStyle w:val="Normal1"/>
        <w:spacing w:line="240" w:lineRule="auto"/>
      </w:pPr>
    </w:p>
    <w:p w:rsidR="00596313" w:rsidRDefault="00FE4AD9" w:rsidP="00596313">
      <w:pPr>
        <w:pStyle w:val="Normal1"/>
        <w:numPr>
          <w:ilvl w:val="0"/>
          <w:numId w:val="34"/>
        </w:numPr>
        <w:spacing w:line="240" w:lineRule="auto"/>
      </w:pPr>
      <w:r>
        <w:lastRenderedPageBreak/>
        <w:t xml:space="preserve">The equation of the tangent to the circle </w:t>
      </w:r>
      <w:r w:rsidRPr="00AC49B4">
        <w:rPr>
          <w:position w:val="-10"/>
        </w:rPr>
        <w:object w:dxaOrig="1240" w:dyaOrig="360">
          <v:shape id="_x0000_i1036" type="#_x0000_t75" style="width:62.25pt;height:18pt" o:ole="">
            <v:imagedata r:id="rId33" o:title=""/>
          </v:shape>
          <o:OLEObject Type="Embed" ProgID="Equation.DSMT4" ShapeID="_x0000_i1036" DrawAspect="Content" ObjectID="_1534659738" r:id="rId34"/>
        </w:object>
      </w:r>
      <w:r>
        <w:t xml:space="preserve"> at the point (</w:t>
      </w:r>
      <w:r w:rsidRPr="0018539A">
        <w:rPr>
          <w:position w:val="4"/>
        </w:rPr>
        <w:t>-</w:t>
      </w:r>
      <w:r>
        <w:t xml:space="preserve">4, 3) has equation </w:t>
      </w:r>
      <w:r w:rsidRPr="00596313">
        <w:rPr>
          <w:position w:val="-10"/>
        </w:rPr>
        <w:object w:dxaOrig="1140" w:dyaOrig="300">
          <v:shape id="_x0000_i1037" type="#_x0000_t75" style="width:57pt;height:15pt" o:ole="">
            <v:imagedata r:id="rId35" o:title=""/>
          </v:shape>
          <o:OLEObject Type="Embed" ProgID="Equation.DSMT4" ShapeID="_x0000_i1037" DrawAspect="Content" ObjectID="_1534659739" r:id="rId36"/>
        </w:object>
      </w:r>
      <w:r>
        <w:t xml:space="preserve"> where </w:t>
      </w:r>
      <w:proofErr w:type="gramStart"/>
      <w:r w:rsidRPr="00AC49B4">
        <w:rPr>
          <w:i/>
        </w:rPr>
        <w:t>a</w:t>
      </w:r>
      <w:r>
        <w:t xml:space="preserve"> and</w:t>
      </w:r>
      <w:proofErr w:type="gramEnd"/>
      <w:r>
        <w:t xml:space="preserve"> </w:t>
      </w:r>
      <w:r w:rsidRPr="00AC49B4">
        <w:rPr>
          <w:i/>
        </w:rPr>
        <w:t>b</w:t>
      </w:r>
      <w:r>
        <w:t xml:space="preserve"> are positive integers. Find the values of </w:t>
      </w:r>
      <w:proofErr w:type="gramStart"/>
      <w:r w:rsidRPr="00AC49B4">
        <w:rPr>
          <w:i/>
        </w:rPr>
        <w:t>a</w:t>
      </w:r>
      <w:r>
        <w:t xml:space="preserve"> and</w:t>
      </w:r>
      <w:proofErr w:type="gramEnd"/>
      <w:r>
        <w:t xml:space="preserve"> </w:t>
      </w:r>
      <w:r w:rsidRPr="00AC49B4">
        <w:rPr>
          <w:i/>
        </w:rPr>
        <w:t>b</w:t>
      </w:r>
      <w:r w:rsidR="002528F1">
        <w:t>.</w:t>
      </w:r>
    </w:p>
    <w:p w:rsidR="00D94B0B" w:rsidRPr="0018539A" w:rsidRDefault="00D94B0B"/>
    <w:p w:rsidR="0018539A" w:rsidRPr="0018539A" w:rsidRDefault="0018539A"/>
    <w:p w:rsidR="0018539A" w:rsidRPr="0018539A" w:rsidRDefault="0018539A"/>
    <w:p w:rsidR="0018539A" w:rsidRPr="0018539A" w:rsidRDefault="0018539A"/>
    <w:p w:rsidR="00E418CB" w:rsidRPr="00643DA1" w:rsidRDefault="00E418CB" w:rsidP="00A240FA">
      <w:pPr>
        <w:pStyle w:val="Normal1"/>
        <w:spacing w:line="240" w:lineRule="auto"/>
        <w:rPr>
          <w:b/>
        </w:rPr>
      </w:pPr>
      <w:r w:rsidRPr="00643DA1">
        <w:rPr>
          <w:b/>
        </w:rPr>
        <w:t>Extension</w:t>
      </w:r>
    </w:p>
    <w:p w:rsidR="00286C93" w:rsidRPr="00A240FA" w:rsidRDefault="00286C93" w:rsidP="00A240FA">
      <w:pPr>
        <w:rPr>
          <w:rFonts w:eastAsiaTheme="minorHAnsi" w:cs="Arial"/>
          <w:lang w:eastAsia="en-US"/>
        </w:rPr>
      </w:pPr>
    </w:p>
    <w:p w:rsidR="00EB15E1" w:rsidRPr="002528F1" w:rsidRDefault="00A92E55" w:rsidP="00A240FA">
      <w:pPr>
        <w:rPr>
          <w:rFonts w:eastAsiaTheme="minorHAnsi" w:cs="Arial"/>
          <w:lang w:eastAsia="en-US"/>
        </w:rPr>
      </w:pPr>
      <w:r>
        <w:rPr>
          <w:rFonts w:eastAsiaTheme="minorHAnsi" w:cs="Arial"/>
          <w:lang w:eastAsia="en-US"/>
        </w:rPr>
        <w:t>The line</w:t>
      </w:r>
      <w:r w:rsidR="000318E8">
        <w:rPr>
          <w:rFonts w:eastAsiaTheme="minorHAnsi" w:cs="Arial"/>
          <w:lang w:eastAsia="en-US"/>
        </w:rPr>
        <w:t xml:space="preserve"> </w:t>
      </w:r>
      <w:r w:rsidR="000318E8" w:rsidRPr="000318E8">
        <w:rPr>
          <w:rFonts w:eastAsiaTheme="minorHAnsi" w:cs="Arial"/>
          <w:position w:val="-10"/>
          <w:lang w:eastAsia="en-US"/>
        </w:rPr>
        <w:object w:dxaOrig="1080" w:dyaOrig="260">
          <v:shape id="_x0000_i1038" type="#_x0000_t75" style="width:54pt;height:12.75pt" o:ole="">
            <v:imagedata r:id="rId37" o:title=""/>
          </v:shape>
          <o:OLEObject Type="Embed" ProgID="Equation.DSMT4" ShapeID="_x0000_i1038" DrawAspect="Content" ObjectID="_1534659740" r:id="rId38"/>
        </w:object>
      </w:r>
      <w:r>
        <w:rPr>
          <w:rFonts w:eastAsiaTheme="minorHAnsi" w:cs="Arial"/>
          <w:lang w:eastAsia="en-US"/>
        </w:rPr>
        <w:t xml:space="preserve"> is reflected in the </w:t>
      </w:r>
      <w:r w:rsidRPr="00494E94">
        <w:rPr>
          <w:rFonts w:eastAsiaTheme="minorHAnsi" w:cs="Arial"/>
          <w:i/>
          <w:lang w:eastAsia="en-US"/>
        </w:rPr>
        <w:t>x</w:t>
      </w:r>
      <w:r>
        <w:rPr>
          <w:rFonts w:eastAsiaTheme="minorHAnsi" w:cs="Arial"/>
          <w:lang w:eastAsia="en-US"/>
        </w:rPr>
        <w:t>-axis</w:t>
      </w:r>
      <w:r w:rsidR="00D74CB4">
        <w:rPr>
          <w:rFonts w:eastAsiaTheme="minorHAnsi" w:cs="Arial"/>
          <w:lang w:eastAsia="en-US"/>
        </w:rPr>
        <w:t xml:space="preserve"> </w:t>
      </w:r>
      <w:r w:rsidR="00D94B0B">
        <w:rPr>
          <w:rFonts w:eastAsiaTheme="minorHAnsi" w:cs="Arial"/>
          <w:lang w:eastAsia="en-US"/>
        </w:rPr>
        <w:t xml:space="preserve">and </w:t>
      </w:r>
      <w:r w:rsidR="00D74CB4">
        <w:rPr>
          <w:rFonts w:eastAsiaTheme="minorHAnsi" w:cs="Arial"/>
          <w:lang w:eastAsia="en-US"/>
        </w:rPr>
        <w:t xml:space="preserve">then in the </w:t>
      </w:r>
      <w:r w:rsidR="00D74CB4" w:rsidRPr="00494E94">
        <w:rPr>
          <w:rFonts w:eastAsiaTheme="minorHAnsi" w:cs="Arial"/>
          <w:i/>
          <w:lang w:eastAsia="en-US"/>
        </w:rPr>
        <w:t>y</w:t>
      </w:r>
      <w:r w:rsidR="00D74CB4">
        <w:rPr>
          <w:rFonts w:eastAsiaTheme="minorHAnsi" w:cs="Arial"/>
          <w:lang w:eastAsia="en-US"/>
        </w:rPr>
        <w:t>-axis</w:t>
      </w:r>
      <w:r>
        <w:rPr>
          <w:rFonts w:eastAsiaTheme="minorHAnsi" w:cs="Arial"/>
          <w:lang w:eastAsia="en-US"/>
        </w:rPr>
        <w:t>. What is the equation of the new line</w:t>
      </w:r>
      <w:r w:rsidRPr="002528F1">
        <w:rPr>
          <w:rFonts w:eastAsiaTheme="minorHAnsi" w:cs="Arial"/>
          <w:lang w:eastAsia="en-US"/>
        </w:rPr>
        <w:t>?</w:t>
      </w:r>
    </w:p>
    <w:p w:rsidR="00D74CB4" w:rsidRDefault="00D74CB4">
      <w:pPr>
        <w:rPr>
          <w:b/>
          <w:color w:val="D31920"/>
          <w:sz w:val="28"/>
          <w:szCs w:val="28"/>
        </w:rPr>
      </w:pPr>
      <w:r w:rsidRPr="002528F1">
        <w:br w:type="page"/>
      </w:r>
    </w:p>
    <w:p w:rsidR="000E2DA6" w:rsidRDefault="0001537A" w:rsidP="00FF4005">
      <w:pPr>
        <w:pStyle w:val="Heading2"/>
      </w:pPr>
      <w:r>
        <w:lastRenderedPageBreak/>
        <w:t>A</w:t>
      </w:r>
      <w:r w:rsidR="005B34C6">
        <w:t>nswer</w:t>
      </w:r>
      <w:r w:rsidR="001B07D2">
        <w:t>s</w:t>
      </w:r>
    </w:p>
    <w:p w:rsidR="000E2DA6" w:rsidRDefault="000E2DA6" w:rsidP="008C65A1"/>
    <w:p w:rsidR="00CA74D0" w:rsidRDefault="00AE2FA8" w:rsidP="00A240FA">
      <w:pPr>
        <w:pStyle w:val="Normal1"/>
        <w:numPr>
          <w:ilvl w:val="0"/>
          <w:numId w:val="36"/>
        </w:numPr>
        <w:spacing w:line="240" w:lineRule="auto"/>
        <w:rPr>
          <w:rFonts w:eastAsiaTheme="minorHAnsi" w:cs="Arial"/>
          <w:lang w:eastAsia="en-US"/>
        </w:rPr>
      </w:pPr>
      <w:r w:rsidRPr="00D0127A">
        <w:rPr>
          <w:rFonts w:eastAsiaTheme="minorHAnsi" w:cs="Arial"/>
          <w:position w:val="-10"/>
          <w:lang w:eastAsia="en-US"/>
        </w:rPr>
        <w:object w:dxaOrig="1040" w:dyaOrig="300">
          <v:shape id="_x0000_i1039" type="#_x0000_t75" style="width:51.75pt;height:15pt" o:ole="">
            <v:imagedata r:id="rId39" o:title=""/>
          </v:shape>
          <o:OLEObject Type="Embed" ProgID="Equation.DSMT4" ShapeID="_x0000_i1039" DrawAspect="Content" ObjectID="_1534659741" r:id="rId40"/>
        </w:object>
      </w:r>
    </w:p>
    <w:p w:rsidR="00A240FA" w:rsidRPr="00CA74D0" w:rsidRDefault="00A240FA" w:rsidP="00A240FA">
      <w:pPr>
        <w:pStyle w:val="Normal1"/>
        <w:spacing w:line="240" w:lineRule="auto"/>
        <w:rPr>
          <w:rFonts w:eastAsiaTheme="minorHAnsi" w:cs="Arial"/>
          <w:lang w:eastAsia="en-US"/>
        </w:rPr>
      </w:pPr>
    </w:p>
    <w:p w:rsidR="00CA74D0" w:rsidRDefault="00AE2FA8" w:rsidP="00A240FA">
      <w:pPr>
        <w:pStyle w:val="Normal1"/>
        <w:numPr>
          <w:ilvl w:val="0"/>
          <w:numId w:val="36"/>
        </w:numPr>
        <w:spacing w:line="240" w:lineRule="auto"/>
        <w:rPr>
          <w:rFonts w:eastAsiaTheme="minorHAnsi" w:cs="Arial"/>
          <w:lang w:eastAsia="en-US"/>
        </w:rPr>
      </w:pPr>
      <w:r w:rsidRPr="00D0127A">
        <w:rPr>
          <w:rFonts w:eastAsiaTheme="minorHAnsi" w:cs="Arial"/>
          <w:position w:val="-10"/>
          <w:lang w:eastAsia="en-US"/>
        </w:rPr>
        <w:object w:dxaOrig="1040" w:dyaOrig="300">
          <v:shape id="_x0000_i1040" type="#_x0000_t75" style="width:51.75pt;height:15pt" o:ole="">
            <v:imagedata r:id="rId41" o:title=""/>
          </v:shape>
          <o:OLEObject Type="Embed" ProgID="Equation.DSMT4" ShapeID="_x0000_i1040" DrawAspect="Content" ObjectID="_1534659742" r:id="rId42"/>
        </w:object>
      </w:r>
    </w:p>
    <w:p w:rsidR="00A240FA" w:rsidRPr="00CA74D0" w:rsidRDefault="00A240FA" w:rsidP="00A240FA">
      <w:pPr>
        <w:pStyle w:val="Normal1"/>
        <w:spacing w:line="240" w:lineRule="auto"/>
        <w:rPr>
          <w:rFonts w:eastAsiaTheme="minorHAnsi" w:cs="Arial"/>
          <w:lang w:eastAsia="en-US"/>
        </w:rPr>
      </w:pPr>
    </w:p>
    <w:p w:rsidR="00075A5C" w:rsidRPr="0018539A" w:rsidRDefault="00D0127A" w:rsidP="00D74CB4">
      <w:pPr>
        <w:pStyle w:val="Normal1"/>
        <w:numPr>
          <w:ilvl w:val="0"/>
          <w:numId w:val="36"/>
        </w:numPr>
        <w:spacing w:line="240" w:lineRule="auto"/>
        <w:rPr>
          <w:rFonts w:eastAsiaTheme="minorHAnsi" w:cs="Arial"/>
          <w:lang w:eastAsia="en-US"/>
        </w:rPr>
      </w:pPr>
      <w:r w:rsidRPr="00D0127A">
        <w:rPr>
          <w:rFonts w:eastAsiaTheme="minorHAnsi" w:cs="Arial"/>
          <w:position w:val="-10"/>
          <w:lang w:eastAsia="en-US"/>
        </w:rPr>
        <w:object w:dxaOrig="1020" w:dyaOrig="300">
          <v:shape id="_x0000_i1041" type="#_x0000_t75" style="width:51pt;height:15pt" o:ole="">
            <v:imagedata r:id="rId43" o:title=""/>
          </v:shape>
          <o:OLEObject Type="Embed" ProgID="Equation.DSMT4" ShapeID="_x0000_i1041" DrawAspect="Content" ObjectID="_1534659743" r:id="rId44"/>
        </w:object>
      </w:r>
      <w:r w:rsidR="00075A5C">
        <w:t xml:space="preserve"> and</w:t>
      </w:r>
      <w:r>
        <w:t xml:space="preserve"> </w:t>
      </w:r>
      <w:r w:rsidRPr="00D0127A">
        <w:rPr>
          <w:position w:val="-22"/>
        </w:rPr>
        <w:object w:dxaOrig="1260" w:dyaOrig="580">
          <v:shape id="_x0000_i1042" type="#_x0000_t75" style="width:63pt;height:29.25pt" o:ole="">
            <v:imagedata r:id="rId45" o:title=""/>
          </v:shape>
          <o:OLEObject Type="Embed" ProgID="Equation.DSMT4" ShapeID="_x0000_i1042" DrawAspect="Content" ObjectID="_1534659744" r:id="rId46"/>
        </w:object>
      </w:r>
    </w:p>
    <w:p w:rsidR="0018539A" w:rsidRPr="00D74CB4" w:rsidRDefault="0018539A" w:rsidP="0018539A">
      <w:pPr>
        <w:pStyle w:val="Normal1"/>
        <w:spacing w:line="240" w:lineRule="auto"/>
        <w:rPr>
          <w:rFonts w:eastAsiaTheme="minorHAnsi" w:cs="Arial"/>
          <w:lang w:eastAsia="en-US"/>
        </w:rPr>
      </w:pPr>
    </w:p>
    <w:p w:rsidR="00A240FA" w:rsidRDefault="00D0127A" w:rsidP="00A240FA">
      <w:pPr>
        <w:pStyle w:val="Normal1"/>
        <w:numPr>
          <w:ilvl w:val="0"/>
          <w:numId w:val="36"/>
        </w:numPr>
        <w:spacing w:line="240" w:lineRule="auto"/>
        <w:rPr>
          <w:rFonts w:eastAsiaTheme="minorHAnsi" w:cs="Arial"/>
          <w:lang w:eastAsia="en-US"/>
        </w:rPr>
      </w:pPr>
      <w:r w:rsidRPr="00D0127A">
        <w:rPr>
          <w:position w:val="-22"/>
        </w:rPr>
        <w:object w:dxaOrig="1100" w:dyaOrig="580">
          <v:shape id="_x0000_i1043" type="#_x0000_t75" style="width:54.75pt;height:29.25pt" o:ole="">
            <v:imagedata r:id="rId47" o:title=""/>
          </v:shape>
          <o:OLEObject Type="Embed" ProgID="Equation.DSMT4" ShapeID="_x0000_i1043" DrawAspect="Content" ObjectID="_1534659745" r:id="rId48"/>
        </w:object>
      </w:r>
    </w:p>
    <w:p w:rsidR="00EA2009" w:rsidRPr="00EA2009" w:rsidRDefault="00EA2009" w:rsidP="0018539A">
      <w:pPr>
        <w:pStyle w:val="Normal1"/>
        <w:spacing w:line="240" w:lineRule="auto"/>
        <w:rPr>
          <w:rFonts w:eastAsiaTheme="minorHAnsi" w:cs="Arial"/>
          <w:lang w:eastAsia="en-US"/>
        </w:rPr>
      </w:pPr>
    </w:p>
    <w:p w:rsidR="00CA74D0" w:rsidRDefault="00D0127A" w:rsidP="00A240FA">
      <w:pPr>
        <w:pStyle w:val="Normal1"/>
        <w:numPr>
          <w:ilvl w:val="0"/>
          <w:numId w:val="36"/>
        </w:numPr>
        <w:spacing w:line="240" w:lineRule="auto"/>
        <w:rPr>
          <w:rFonts w:eastAsiaTheme="minorHAnsi" w:cs="Arial"/>
          <w:lang w:eastAsia="en-US"/>
        </w:rPr>
      </w:pPr>
      <w:r w:rsidRPr="00D0127A">
        <w:rPr>
          <w:rFonts w:eastAsiaTheme="minorHAnsi" w:cs="Arial"/>
          <w:position w:val="-10"/>
          <w:lang w:eastAsia="en-US"/>
        </w:rPr>
        <w:object w:dxaOrig="1160" w:dyaOrig="300">
          <v:shape id="_x0000_i1044" type="#_x0000_t75" style="width:57.75pt;height:15pt" o:ole="">
            <v:imagedata r:id="rId49" o:title=""/>
          </v:shape>
          <o:OLEObject Type="Embed" ProgID="Equation.DSMT4" ShapeID="_x0000_i1044" DrawAspect="Content" ObjectID="_1534659746" r:id="rId50"/>
        </w:object>
      </w:r>
    </w:p>
    <w:p w:rsidR="00A240FA" w:rsidRPr="00CA74D0" w:rsidRDefault="00A240FA" w:rsidP="00A240FA">
      <w:pPr>
        <w:pStyle w:val="Normal1"/>
        <w:spacing w:line="240" w:lineRule="auto"/>
        <w:rPr>
          <w:rFonts w:eastAsiaTheme="minorHAnsi" w:cs="Arial"/>
          <w:lang w:eastAsia="en-US"/>
        </w:rPr>
      </w:pPr>
    </w:p>
    <w:p w:rsidR="00075A5C" w:rsidRPr="00596313" w:rsidRDefault="00075A5C" w:rsidP="00596313">
      <w:pPr>
        <w:pStyle w:val="Normal1"/>
        <w:numPr>
          <w:ilvl w:val="0"/>
          <w:numId w:val="36"/>
        </w:numPr>
        <w:spacing w:line="240" w:lineRule="auto"/>
        <w:rPr>
          <w:rFonts w:eastAsiaTheme="minorHAnsi" w:cs="Arial"/>
          <w:lang w:eastAsia="en-US"/>
        </w:rPr>
      </w:pPr>
      <w:r>
        <w:rPr>
          <w:rFonts w:eastAsiaTheme="minorHAnsi" w:cs="Arial"/>
          <w:lang w:eastAsia="en-US"/>
        </w:rPr>
        <w:t>Substituting</w:t>
      </w:r>
      <w:r w:rsidR="00D0127A">
        <w:rPr>
          <w:rFonts w:eastAsiaTheme="minorHAnsi" w:cs="Arial"/>
          <w:lang w:eastAsia="en-US"/>
        </w:rPr>
        <w:t xml:space="preserve"> </w:t>
      </w:r>
      <w:r w:rsidR="0018539A" w:rsidRPr="0018539A">
        <w:rPr>
          <w:rFonts w:eastAsiaTheme="minorHAnsi" w:cs="Arial"/>
          <w:position w:val="-4"/>
          <w:lang w:eastAsia="en-US"/>
        </w:rPr>
        <w:object w:dxaOrig="639" w:dyaOrig="240">
          <v:shape id="_x0000_i1045" type="#_x0000_t75" style="width:32.25pt;height:12pt" o:ole="">
            <v:imagedata r:id="rId51" o:title=""/>
          </v:shape>
          <o:OLEObject Type="Embed" ProgID="Equation.DSMT4" ShapeID="_x0000_i1045" DrawAspect="Content" ObjectID="_1534659747" r:id="rId52"/>
        </w:object>
      </w:r>
      <w:r w:rsidR="00D0127A">
        <w:rPr>
          <w:rFonts w:eastAsiaTheme="minorHAnsi" w:cs="Arial"/>
          <w:lang w:eastAsia="en-US"/>
        </w:rPr>
        <w:t xml:space="preserve"> </w:t>
      </w:r>
      <w:r>
        <w:t>into the equation of L gives</w:t>
      </w:r>
      <w:r w:rsidR="00596313">
        <w:t xml:space="preserve"> </w:t>
      </w:r>
      <w:r w:rsidR="00596313" w:rsidRPr="00596313">
        <w:rPr>
          <w:position w:val="-6"/>
        </w:rPr>
        <w:object w:dxaOrig="1400" w:dyaOrig="260">
          <v:shape id="_x0000_i1046" type="#_x0000_t75" style="width:69.75pt;height:12.75pt" o:ole="">
            <v:imagedata r:id="rId53" o:title=""/>
          </v:shape>
          <o:OLEObject Type="Embed" ProgID="Equation.DSMT4" ShapeID="_x0000_i1046" DrawAspect="Content" ObjectID="_1534659748" r:id="rId54"/>
        </w:object>
      </w:r>
      <w:r w:rsidR="00596313">
        <w:t xml:space="preserve"> which means (11, 35) lies on the line so (11, 39) must lie above the line</w:t>
      </w:r>
      <w:r w:rsidR="00596313">
        <w:rPr>
          <w:rFonts w:eastAsiaTheme="minorHAnsi" w:cs="Arial"/>
          <w:lang w:eastAsia="en-US"/>
        </w:rPr>
        <w:t>.</w:t>
      </w:r>
    </w:p>
    <w:p w:rsidR="00A240FA" w:rsidRPr="00CA74D0" w:rsidRDefault="00A240FA" w:rsidP="00A240FA">
      <w:pPr>
        <w:pStyle w:val="Normal1"/>
        <w:spacing w:line="240" w:lineRule="auto"/>
        <w:rPr>
          <w:rFonts w:eastAsiaTheme="minorHAnsi" w:cs="Arial"/>
          <w:lang w:eastAsia="en-US"/>
        </w:rPr>
      </w:pPr>
    </w:p>
    <w:p w:rsidR="00390D9B" w:rsidRPr="002528F1" w:rsidRDefault="00075A5C" w:rsidP="002528F1">
      <w:pPr>
        <w:pStyle w:val="Normal1"/>
        <w:numPr>
          <w:ilvl w:val="0"/>
          <w:numId w:val="36"/>
        </w:numPr>
        <w:spacing w:line="240" w:lineRule="auto"/>
        <w:rPr>
          <w:rFonts w:eastAsiaTheme="minorHAnsi" w:cs="Arial"/>
          <w:lang w:eastAsia="en-US"/>
        </w:rPr>
      </w:pPr>
      <w:r w:rsidRPr="00075A5C">
        <w:rPr>
          <w:rFonts w:eastAsia="Times New Roman" w:cs="Arial"/>
        </w:rPr>
        <w:t>A line perpendicular to</w:t>
      </w:r>
      <w:r w:rsidR="006D1492">
        <w:rPr>
          <w:rFonts w:eastAsia="Times New Roman" w:cs="Arial"/>
        </w:rPr>
        <w:t xml:space="preserve"> </w:t>
      </w:r>
      <w:r w:rsidR="006D1492" w:rsidRPr="006D1492">
        <w:rPr>
          <w:rFonts w:eastAsia="Times New Roman" w:cs="Arial"/>
          <w:position w:val="-22"/>
        </w:rPr>
        <w:object w:dxaOrig="1040" w:dyaOrig="580">
          <v:shape id="_x0000_i1047" type="#_x0000_t75" style="width:51.75pt;height:29.25pt" o:ole="">
            <v:imagedata r:id="rId55" o:title=""/>
          </v:shape>
          <o:OLEObject Type="Embed" ProgID="Equation.DSMT4" ShapeID="_x0000_i1047" DrawAspect="Content" ObjectID="_1534659749" r:id="rId56"/>
        </w:object>
      </w:r>
      <w:r w:rsidRPr="00075A5C">
        <w:rPr>
          <w:rFonts w:eastAsia="Times New Roman" w:cs="Arial"/>
        </w:rPr>
        <w:t xml:space="preserve"> </w:t>
      </w:r>
      <w:r>
        <w:t>has gradient</w:t>
      </w:r>
      <w:r w:rsidR="006D1492">
        <w:t xml:space="preserve"> </w:t>
      </w:r>
      <w:r w:rsidR="006D1492" w:rsidRPr="006D1492">
        <w:rPr>
          <w:position w:val="-22"/>
        </w:rPr>
        <w:object w:dxaOrig="380" w:dyaOrig="580">
          <v:shape id="_x0000_i1048" type="#_x0000_t75" style="width:18.75pt;height:29.25pt" o:ole="">
            <v:imagedata r:id="rId57" o:title=""/>
          </v:shape>
          <o:OLEObject Type="Embed" ProgID="Equation.DSMT4" ShapeID="_x0000_i1048" DrawAspect="Content" ObjectID="_1534659750" r:id="rId58"/>
        </w:object>
      </w:r>
      <w:r w:rsidR="002528F1">
        <w:t xml:space="preserve"> and </w:t>
      </w:r>
      <w:proofErr w:type="gramStart"/>
      <w:r w:rsidR="006D1492">
        <w:t xml:space="preserve">equation </w:t>
      </w:r>
      <w:proofErr w:type="gramEnd"/>
      <w:r w:rsidR="006D1492" w:rsidRPr="006D1492">
        <w:rPr>
          <w:position w:val="-22"/>
        </w:rPr>
        <w:object w:dxaOrig="1240" w:dyaOrig="580">
          <v:shape id="_x0000_i1049" type="#_x0000_t75" style="width:62.25pt;height:29.25pt" o:ole="">
            <v:imagedata r:id="rId59" o:title=""/>
          </v:shape>
          <o:OLEObject Type="Embed" ProgID="Equation.DSMT4" ShapeID="_x0000_i1049" DrawAspect="Content" ObjectID="_1534659751" r:id="rId60"/>
        </w:object>
      </w:r>
      <w:r w:rsidR="006D1492">
        <w:t>.</w:t>
      </w:r>
      <w:r>
        <w:t xml:space="preserve"> If it passes through (6, 3)</w:t>
      </w:r>
      <w:r w:rsidR="00390D9B">
        <w:t xml:space="preserve"> then </w:t>
      </w:r>
      <w:r w:rsidR="006D1492">
        <w:t xml:space="preserve">substituting </w:t>
      </w:r>
      <w:r w:rsidR="0018539A" w:rsidRPr="0018539A">
        <w:rPr>
          <w:position w:val="-6"/>
        </w:rPr>
        <w:object w:dxaOrig="560" w:dyaOrig="260">
          <v:shape id="_x0000_i1050" type="#_x0000_t75" style="width:27.75pt;height:12.75pt" o:ole="">
            <v:imagedata r:id="rId61" o:title=""/>
          </v:shape>
          <o:OLEObject Type="Embed" ProgID="Equation.DSMT4" ShapeID="_x0000_i1050" DrawAspect="Content" ObjectID="_1534659752" r:id="rId62"/>
        </w:object>
      </w:r>
      <w:r w:rsidR="006D1492">
        <w:t xml:space="preserve"> and </w:t>
      </w:r>
      <w:r w:rsidR="0018539A" w:rsidRPr="0018539A">
        <w:rPr>
          <w:position w:val="-10"/>
        </w:rPr>
        <w:object w:dxaOrig="560" w:dyaOrig="300">
          <v:shape id="_x0000_i1051" type="#_x0000_t75" style="width:27.75pt;height:15pt" o:ole="">
            <v:imagedata r:id="rId63" o:title=""/>
          </v:shape>
          <o:OLEObject Type="Embed" ProgID="Equation.DSMT4" ShapeID="_x0000_i1051" DrawAspect="Content" ObjectID="_1534659753" r:id="rId64"/>
        </w:object>
      </w:r>
      <w:r w:rsidR="006D1492">
        <w:t xml:space="preserve"> gives</w:t>
      </w:r>
      <w:r w:rsidR="002528F1">
        <w:rPr>
          <w:rFonts w:eastAsiaTheme="minorHAnsi" w:cs="Arial"/>
          <w:lang w:eastAsia="en-US"/>
        </w:rPr>
        <w:t xml:space="preserve"> </w:t>
      </w:r>
      <w:r w:rsidR="002528F1" w:rsidRPr="002528F1">
        <w:rPr>
          <w:position w:val="-22"/>
        </w:rPr>
        <w:object w:dxaOrig="1380" w:dyaOrig="580">
          <v:shape id="_x0000_i1052" type="#_x0000_t75" style="width:71.25pt;height:28.5pt" o:ole="">
            <v:imagedata r:id="rId65" o:title=""/>
          </v:shape>
          <o:OLEObject Type="Embed" ProgID="Equation.DSMT4" ShapeID="_x0000_i1052" DrawAspect="Content" ObjectID="_1534659754" r:id="rId66"/>
        </w:object>
      </w:r>
      <w:r w:rsidR="002528F1">
        <w:t xml:space="preserve"> which simplifies to </w:t>
      </w:r>
      <w:r w:rsidR="002528F1" w:rsidRPr="002528F1">
        <w:rPr>
          <w:position w:val="-6"/>
        </w:rPr>
        <w:object w:dxaOrig="999" w:dyaOrig="260">
          <v:shape id="_x0000_i1053" type="#_x0000_t75" style="width:50.25pt;height:12.75pt" o:ole="">
            <v:imagedata r:id="rId67" o:title=""/>
          </v:shape>
          <o:OLEObject Type="Embed" ProgID="Equation.DSMT4" ShapeID="_x0000_i1053" DrawAspect="Content" ObjectID="_1534659755" r:id="rId68"/>
        </w:object>
      </w:r>
      <w:r w:rsidR="002528F1">
        <w:t xml:space="preserve"> </w:t>
      </w:r>
      <w:proofErr w:type="gramStart"/>
      <w:r w:rsidR="002528F1">
        <w:t xml:space="preserve">so </w:t>
      </w:r>
      <w:proofErr w:type="gramEnd"/>
      <w:r w:rsidR="00FE4AD9" w:rsidRPr="00FE4AD9">
        <w:rPr>
          <w:position w:val="-6"/>
        </w:rPr>
        <w:object w:dxaOrig="639" w:dyaOrig="260">
          <v:shape id="_x0000_i1054" type="#_x0000_t75" style="width:32.25pt;height:12.75pt" o:ole="">
            <v:imagedata r:id="rId69" o:title=""/>
          </v:shape>
          <o:OLEObject Type="Embed" ProgID="Equation.DSMT4" ShapeID="_x0000_i1054" DrawAspect="Content" ObjectID="_1534659756" r:id="rId70"/>
        </w:object>
      </w:r>
      <w:r w:rsidR="002528F1">
        <w:t xml:space="preserve">. </w:t>
      </w:r>
      <w:r w:rsidR="006D1492">
        <w:t>T</w:t>
      </w:r>
      <w:r w:rsidR="00390D9B">
        <w:t xml:space="preserve">he line intercepts the </w:t>
      </w:r>
      <w:r w:rsidR="00390D9B" w:rsidRPr="002528F1">
        <w:rPr>
          <w:i/>
        </w:rPr>
        <w:t>y</w:t>
      </w:r>
      <w:r w:rsidR="00390D9B">
        <w:t>-axis at 12.</w:t>
      </w:r>
    </w:p>
    <w:p w:rsidR="00390D9B" w:rsidRPr="00075A5C" w:rsidRDefault="00390D9B" w:rsidP="0018539A">
      <w:pPr>
        <w:pStyle w:val="Normal1"/>
        <w:spacing w:line="240" w:lineRule="auto"/>
        <w:rPr>
          <w:rFonts w:eastAsiaTheme="minorHAnsi" w:cs="Arial"/>
          <w:lang w:eastAsia="en-US"/>
        </w:rPr>
      </w:pPr>
    </w:p>
    <w:p w:rsidR="00CA74D0" w:rsidRDefault="00931E80" w:rsidP="00A240FA">
      <w:pPr>
        <w:pStyle w:val="Normal1"/>
        <w:numPr>
          <w:ilvl w:val="0"/>
          <w:numId w:val="36"/>
        </w:numPr>
        <w:spacing w:line="240" w:lineRule="auto"/>
        <w:rPr>
          <w:rFonts w:eastAsiaTheme="minorHAnsi" w:cs="Arial"/>
          <w:lang w:eastAsia="en-US"/>
        </w:rPr>
      </w:pPr>
      <w:r>
        <w:rPr>
          <w:rFonts w:eastAsiaTheme="minorHAnsi" w:cs="Arial"/>
          <w:lang w:eastAsia="en-US"/>
        </w:rPr>
        <w:t xml:space="preserve">Gradient of the line joining the two points </w:t>
      </w:r>
      <w:r w:rsidR="0018539A" w:rsidRPr="00931E80">
        <w:rPr>
          <w:rFonts w:eastAsiaTheme="minorHAnsi" w:cs="Arial"/>
          <w:position w:val="-22"/>
          <w:lang w:eastAsia="en-US"/>
        </w:rPr>
        <w:object w:dxaOrig="1920" w:dyaOrig="580">
          <v:shape id="_x0000_i1055" type="#_x0000_t75" style="width:96pt;height:29.25pt" o:ole="">
            <v:imagedata r:id="rId71" o:title=""/>
          </v:shape>
          <o:OLEObject Type="Embed" ProgID="Equation.DSMT4" ShapeID="_x0000_i1055" DrawAspect="Content" ObjectID="_1534659757" r:id="rId72"/>
        </w:object>
      </w:r>
      <w:r>
        <w:rPr>
          <w:rFonts w:eastAsiaTheme="minorHAnsi" w:cs="Arial"/>
          <w:lang w:eastAsia="en-US"/>
        </w:rPr>
        <w:t xml:space="preserve"> and the midpoint of the line </w:t>
      </w:r>
      <w:proofErr w:type="gramStart"/>
      <w:r>
        <w:rPr>
          <w:rFonts w:eastAsiaTheme="minorHAnsi" w:cs="Arial"/>
          <w:lang w:eastAsia="en-US"/>
        </w:rPr>
        <w:t xml:space="preserve">is </w:t>
      </w:r>
      <w:proofErr w:type="gramEnd"/>
      <w:r w:rsidR="002528F1" w:rsidRPr="002528F1">
        <w:rPr>
          <w:rFonts w:eastAsiaTheme="minorHAnsi" w:cs="Arial"/>
          <w:position w:val="-28"/>
          <w:lang w:eastAsia="en-US"/>
        </w:rPr>
        <w:object w:dxaOrig="2299" w:dyaOrig="660">
          <v:shape id="_x0000_i1056" type="#_x0000_t75" style="width:115.5pt;height:33pt" o:ole="">
            <v:imagedata r:id="rId73" o:title=""/>
          </v:shape>
          <o:OLEObject Type="Embed" ProgID="Equation.DSMT4" ShapeID="_x0000_i1056" DrawAspect="Content" ObjectID="_1534659758" r:id="rId74"/>
        </w:object>
      </w:r>
      <w:r>
        <w:rPr>
          <w:rFonts w:eastAsiaTheme="minorHAnsi" w:cs="Arial"/>
          <w:lang w:eastAsia="en-US"/>
        </w:rPr>
        <w:t xml:space="preserve">. </w:t>
      </w:r>
      <w:r w:rsidR="00644E8D">
        <w:rPr>
          <w:rFonts w:eastAsiaTheme="minorHAnsi" w:cs="Arial"/>
          <w:lang w:eastAsia="en-US"/>
        </w:rPr>
        <w:t>If t</w:t>
      </w:r>
      <w:r>
        <w:rPr>
          <w:rFonts w:eastAsiaTheme="minorHAnsi" w:cs="Arial"/>
          <w:lang w:eastAsia="en-US"/>
        </w:rPr>
        <w:t>he perpendicular bisector has a gradient of 3 and passes through (1, 0)</w:t>
      </w:r>
      <w:r w:rsidR="00644E8D">
        <w:rPr>
          <w:rFonts w:eastAsiaTheme="minorHAnsi" w:cs="Arial"/>
          <w:lang w:eastAsia="en-US"/>
        </w:rPr>
        <w:t xml:space="preserve"> then substituting </w:t>
      </w:r>
      <w:r w:rsidR="0018539A" w:rsidRPr="0018539A">
        <w:rPr>
          <w:rFonts w:eastAsiaTheme="minorHAnsi" w:cs="Arial"/>
          <w:position w:val="-4"/>
          <w:lang w:eastAsia="en-US"/>
        </w:rPr>
        <w:object w:dxaOrig="520" w:dyaOrig="240">
          <v:shape id="_x0000_i1057" type="#_x0000_t75" style="width:26.25pt;height:12pt" o:ole="">
            <v:imagedata r:id="rId75" o:title=""/>
          </v:shape>
          <o:OLEObject Type="Embed" ProgID="Equation.DSMT4" ShapeID="_x0000_i1057" DrawAspect="Content" ObjectID="_1534659759" r:id="rId76"/>
        </w:object>
      </w:r>
      <w:r w:rsidR="00644E8D">
        <w:rPr>
          <w:rFonts w:eastAsiaTheme="minorHAnsi" w:cs="Arial"/>
          <w:lang w:eastAsia="en-US"/>
        </w:rPr>
        <w:t xml:space="preserve"> and </w:t>
      </w:r>
      <w:r w:rsidR="0018539A" w:rsidRPr="0018539A">
        <w:rPr>
          <w:rFonts w:eastAsiaTheme="minorHAnsi" w:cs="Arial"/>
          <w:position w:val="-10"/>
          <w:lang w:eastAsia="en-US"/>
        </w:rPr>
        <w:object w:dxaOrig="560" w:dyaOrig="300">
          <v:shape id="_x0000_i1058" type="#_x0000_t75" style="width:27.75pt;height:15pt" o:ole="">
            <v:imagedata r:id="rId77" o:title=""/>
          </v:shape>
          <o:OLEObject Type="Embed" ProgID="Equation.DSMT4" ShapeID="_x0000_i1058" DrawAspect="Content" ObjectID="_1534659760" r:id="rId78"/>
        </w:object>
      </w:r>
      <w:r w:rsidR="00644E8D">
        <w:rPr>
          <w:rFonts w:eastAsiaTheme="minorHAnsi" w:cs="Arial"/>
          <w:lang w:eastAsia="en-US"/>
        </w:rPr>
        <w:t xml:space="preserve"> gives </w:t>
      </w:r>
      <w:r w:rsidR="00644E8D" w:rsidRPr="00644E8D">
        <w:rPr>
          <w:rFonts w:eastAsiaTheme="minorHAnsi" w:cs="Arial"/>
          <w:position w:val="-6"/>
          <w:lang w:eastAsia="en-US"/>
        </w:rPr>
        <w:object w:dxaOrig="1140" w:dyaOrig="260">
          <v:shape id="_x0000_i1059" type="#_x0000_t75" style="width:57pt;height:12.75pt" o:ole="">
            <v:imagedata r:id="rId79" o:title=""/>
          </v:shape>
          <o:OLEObject Type="Embed" ProgID="Equation.DSMT4" ShapeID="_x0000_i1059" DrawAspect="Content" ObjectID="_1534659761" r:id="rId80"/>
        </w:object>
      </w:r>
      <w:r w:rsidR="00644E8D">
        <w:rPr>
          <w:rFonts w:eastAsiaTheme="minorHAnsi" w:cs="Arial"/>
          <w:lang w:eastAsia="en-US"/>
        </w:rPr>
        <w:t xml:space="preserve"> </w:t>
      </w:r>
      <w:proofErr w:type="gramStart"/>
      <w:r w:rsidR="00644E8D">
        <w:rPr>
          <w:rFonts w:eastAsiaTheme="minorHAnsi" w:cs="Arial"/>
          <w:lang w:eastAsia="en-US"/>
        </w:rPr>
        <w:t xml:space="preserve">so </w:t>
      </w:r>
      <w:proofErr w:type="gramEnd"/>
      <w:r w:rsidR="0018539A" w:rsidRPr="0018539A">
        <w:rPr>
          <w:rFonts w:eastAsiaTheme="minorHAnsi" w:cs="Arial"/>
          <w:position w:val="-6"/>
          <w:lang w:eastAsia="en-US"/>
        </w:rPr>
        <w:object w:dxaOrig="680" w:dyaOrig="260">
          <v:shape id="_x0000_i1060" type="#_x0000_t75" style="width:33.75pt;height:12.75pt" o:ole="">
            <v:imagedata r:id="rId81" o:title=""/>
          </v:shape>
          <o:OLEObject Type="Embed" ProgID="Equation.DSMT4" ShapeID="_x0000_i1060" DrawAspect="Content" ObjectID="_1534659762" r:id="rId82"/>
        </w:object>
      </w:r>
      <w:r w:rsidR="00644E8D">
        <w:rPr>
          <w:rFonts w:eastAsiaTheme="minorHAnsi" w:cs="Arial"/>
          <w:lang w:eastAsia="en-US"/>
        </w:rPr>
        <w:t>.</w:t>
      </w:r>
    </w:p>
    <w:p w:rsidR="00644E8D" w:rsidRPr="00A240FA" w:rsidRDefault="00644E8D" w:rsidP="00644E8D">
      <w:pPr>
        <w:pStyle w:val="Normal1"/>
        <w:spacing w:line="240" w:lineRule="auto"/>
        <w:ind w:left="360"/>
        <w:rPr>
          <w:rFonts w:eastAsiaTheme="minorHAnsi" w:cs="Arial"/>
          <w:lang w:eastAsia="en-US"/>
        </w:rPr>
      </w:pPr>
      <w:r>
        <w:rPr>
          <w:rFonts w:eastAsiaTheme="minorHAnsi" w:cs="Arial"/>
          <w:lang w:eastAsia="en-US"/>
        </w:rPr>
        <w:t xml:space="preserve">The equation of the perpendicular bisector </w:t>
      </w:r>
      <w:proofErr w:type="gramStart"/>
      <w:r>
        <w:rPr>
          <w:rFonts w:eastAsiaTheme="minorHAnsi" w:cs="Arial"/>
          <w:lang w:eastAsia="en-US"/>
        </w:rPr>
        <w:t xml:space="preserve">is </w:t>
      </w:r>
      <w:proofErr w:type="gramEnd"/>
      <w:r w:rsidRPr="00644E8D">
        <w:rPr>
          <w:rFonts w:eastAsiaTheme="minorHAnsi" w:cs="Arial"/>
          <w:position w:val="-10"/>
          <w:lang w:eastAsia="en-US"/>
        </w:rPr>
        <w:object w:dxaOrig="1020" w:dyaOrig="300">
          <v:shape id="_x0000_i1061" type="#_x0000_t75" style="width:51pt;height:15pt" o:ole="">
            <v:imagedata r:id="rId83" o:title=""/>
          </v:shape>
          <o:OLEObject Type="Embed" ProgID="Equation.DSMT4" ShapeID="_x0000_i1061" DrawAspect="Content" ObjectID="_1534659763" r:id="rId84"/>
        </w:object>
      </w:r>
      <w:r w:rsidR="0018539A">
        <w:rPr>
          <w:rFonts w:eastAsiaTheme="minorHAnsi" w:cs="Arial"/>
          <w:lang w:eastAsia="en-US"/>
        </w:rPr>
        <w:t>.</w:t>
      </w:r>
    </w:p>
    <w:p w:rsidR="00A240FA" w:rsidRPr="00A240FA" w:rsidRDefault="00A240FA" w:rsidP="00A240FA">
      <w:pPr>
        <w:rPr>
          <w:rFonts w:eastAsiaTheme="minorHAnsi" w:cs="Arial"/>
          <w:lang w:eastAsia="en-US"/>
        </w:rPr>
      </w:pPr>
    </w:p>
    <w:p w:rsidR="00A240FA" w:rsidRPr="00A240FA" w:rsidRDefault="0018539A" w:rsidP="00A240FA">
      <w:pPr>
        <w:pStyle w:val="Normal1"/>
        <w:numPr>
          <w:ilvl w:val="0"/>
          <w:numId w:val="36"/>
        </w:numPr>
        <w:spacing w:line="240" w:lineRule="auto"/>
        <w:rPr>
          <w:rFonts w:eastAsiaTheme="minorHAnsi" w:cs="Arial"/>
          <w:lang w:eastAsia="en-US"/>
        </w:rPr>
      </w:pPr>
      <w:r w:rsidRPr="0018539A">
        <w:rPr>
          <w:rFonts w:eastAsiaTheme="minorHAnsi" w:cs="Arial"/>
          <w:i/>
          <w:position w:val="-6"/>
          <w:lang w:eastAsia="en-US"/>
        </w:rPr>
        <w:object w:dxaOrig="740" w:dyaOrig="260">
          <v:shape id="_x0000_i1062" type="#_x0000_t75" style="width:36.75pt;height:12.75pt" o:ole="">
            <v:imagedata r:id="rId85" o:title=""/>
          </v:shape>
          <o:OLEObject Type="Embed" ProgID="Equation.DSMT4" ShapeID="_x0000_i1062" DrawAspect="Content" ObjectID="_1534659764" r:id="rId86"/>
        </w:object>
      </w:r>
    </w:p>
    <w:p w:rsidR="00A240FA" w:rsidRPr="00CA74D0" w:rsidRDefault="00A240FA" w:rsidP="00A240FA">
      <w:pPr>
        <w:pStyle w:val="Normal1"/>
        <w:spacing w:line="240" w:lineRule="auto"/>
        <w:rPr>
          <w:rFonts w:eastAsiaTheme="minorHAnsi" w:cs="Arial"/>
          <w:lang w:eastAsia="en-US"/>
        </w:rPr>
      </w:pPr>
    </w:p>
    <w:p w:rsidR="00596313" w:rsidRDefault="0018539A" w:rsidP="00A240FA">
      <w:pPr>
        <w:pStyle w:val="Normal1"/>
        <w:numPr>
          <w:ilvl w:val="0"/>
          <w:numId w:val="36"/>
        </w:numPr>
        <w:spacing w:line="240" w:lineRule="auto"/>
        <w:rPr>
          <w:rFonts w:eastAsiaTheme="minorHAnsi" w:cs="Arial"/>
          <w:lang w:eastAsia="en-US"/>
        </w:rPr>
      </w:pPr>
      <w:r w:rsidRPr="0018539A">
        <w:rPr>
          <w:rFonts w:eastAsiaTheme="minorHAnsi" w:cs="Arial"/>
          <w:i/>
          <w:position w:val="-6"/>
          <w:lang w:eastAsia="en-US"/>
        </w:rPr>
        <w:object w:dxaOrig="560" w:dyaOrig="260">
          <v:shape id="_x0000_i1063" type="#_x0000_t75" style="width:27.75pt;height:12.75pt" o:ole="">
            <v:imagedata r:id="rId87" o:title=""/>
          </v:shape>
          <o:OLEObject Type="Embed" ProgID="Equation.DSMT4" ShapeID="_x0000_i1063" DrawAspect="Content" ObjectID="_1534659765" r:id="rId88"/>
        </w:object>
      </w:r>
      <w:r w:rsidR="00FE4AD9" w:rsidRPr="0018539A">
        <w:rPr>
          <w:rFonts w:eastAsiaTheme="minorHAnsi" w:cs="Arial"/>
          <w:lang w:eastAsia="en-US"/>
        </w:rPr>
        <w:t xml:space="preserve">, </w:t>
      </w:r>
      <w:r w:rsidRPr="0018539A">
        <w:rPr>
          <w:rFonts w:eastAsiaTheme="minorHAnsi" w:cs="Arial"/>
          <w:position w:val="-6"/>
          <w:lang w:eastAsia="en-US"/>
        </w:rPr>
        <w:object w:dxaOrig="680" w:dyaOrig="260">
          <v:shape id="_x0000_i1064" type="#_x0000_t75" style="width:33.75pt;height:12.75pt" o:ole="">
            <v:imagedata r:id="rId89" o:title=""/>
          </v:shape>
          <o:OLEObject Type="Embed" ProgID="Equation.DSMT4" ShapeID="_x0000_i1064" DrawAspect="Content" ObjectID="_1534659766" r:id="rId90"/>
        </w:object>
      </w:r>
    </w:p>
    <w:p w:rsidR="0018539A" w:rsidRPr="0018539A" w:rsidRDefault="0018539A" w:rsidP="0018539A">
      <w:pPr>
        <w:pStyle w:val="Normal1"/>
        <w:spacing w:line="240" w:lineRule="auto"/>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2528F1" w:rsidRDefault="00FE4AD9" w:rsidP="00A240FA">
      <w:pPr>
        <w:pStyle w:val="Normal1"/>
        <w:spacing w:line="240" w:lineRule="auto"/>
        <w:rPr>
          <w:rFonts w:eastAsiaTheme="minorHAnsi" w:cs="Arial"/>
          <w:lang w:eastAsia="en-US"/>
        </w:rPr>
      </w:pPr>
      <w:r>
        <w:rPr>
          <w:rFonts w:eastAsiaTheme="minorHAnsi" w:cs="Arial"/>
          <w:lang w:eastAsia="en-US"/>
        </w:rPr>
        <w:t>After the two reflections</w:t>
      </w:r>
      <w:r w:rsidR="00543A87">
        <w:rPr>
          <w:rFonts w:eastAsiaTheme="minorHAnsi" w:cs="Arial"/>
          <w:lang w:eastAsia="en-US"/>
        </w:rPr>
        <w:t xml:space="preserve"> the line has </w:t>
      </w:r>
      <w:r>
        <w:rPr>
          <w:rFonts w:eastAsiaTheme="minorHAnsi" w:cs="Arial"/>
          <w:lang w:eastAsia="en-US"/>
        </w:rPr>
        <w:t xml:space="preserve">the </w:t>
      </w:r>
      <w:proofErr w:type="gramStart"/>
      <w:r w:rsidR="00543A87">
        <w:rPr>
          <w:rFonts w:eastAsiaTheme="minorHAnsi" w:cs="Arial"/>
          <w:lang w:eastAsia="en-US"/>
        </w:rPr>
        <w:t>equation</w:t>
      </w:r>
      <w:r w:rsidR="006D1492">
        <w:rPr>
          <w:rFonts w:eastAsiaTheme="minorHAnsi" w:cs="Arial"/>
          <w:lang w:eastAsia="en-US"/>
        </w:rPr>
        <w:t xml:space="preserve"> </w:t>
      </w:r>
      <w:proofErr w:type="gramEnd"/>
      <w:r w:rsidR="006D1492" w:rsidRPr="006D1492">
        <w:rPr>
          <w:rFonts w:eastAsiaTheme="minorHAnsi" w:cs="Arial"/>
          <w:position w:val="-10"/>
          <w:lang w:eastAsia="en-US"/>
        </w:rPr>
        <w:object w:dxaOrig="1080" w:dyaOrig="260">
          <v:shape id="_x0000_i1065" type="#_x0000_t75" style="width:54pt;height:12.75pt" o:ole="">
            <v:imagedata r:id="rId91" o:title=""/>
          </v:shape>
          <o:OLEObject Type="Embed" ProgID="Equation.DSMT4" ShapeID="_x0000_i1065" DrawAspect="Content" ObjectID="_1534659767" r:id="rId92"/>
        </w:object>
      </w:r>
      <w:r w:rsidR="00543A87">
        <w:rPr>
          <w:rFonts w:eastAsiaTheme="minorHAnsi" w:cs="Arial"/>
          <w:lang w:eastAsia="en-US"/>
        </w:rPr>
        <w:t>.</w:t>
      </w:r>
    </w:p>
    <w:p w:rsidR="00F63D4B" w:rsidRDefault="00FF4005" w:rsidP="00C70910">
      <w:pPr>
        <w:pStyle w:val="Normal1"/>
        <w:rPr>
          <w:i/>
          <w:color w:val="FF0000"/>
        </w:rPr>
      </w:pPr>
      <w:r w:rsidRPr="00FF4005">
        <w:rPr>
          <w:i/>
          <w:noProof/>
          <w:color w:val="FF0000"/>
        </w:rPr>
        <mc:AlternateContent>
          <mc:Choice Requires="wps">
            <w:drawing>
              <wp:anchor distT="0" distB="0" distL="114300" distR="114300" simplePos="0" relativeHeight="251659264" behindDoc="0" locked="0" layoutInCell="1" allowOverlap="1" wp14:anchorId="216D03B5" wp14:editId="6E33F099">
                <wp:simplePos x="0" y="0"/>
                <wp:positionH relativeFrom="margin">
                  <wp:posOffset>-66675</wp:posOffset>
                </wp:positionH>
                <wp:positionV relativeFrom="paragraph">
                  <wp:posOffset>43815</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FF4005" w:rsidRPr="00685A49" w:rsidRDefault="00FF4005" w:rsidP="00FF4005">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93"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94"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F4005" w:rsidRPr="00FB63C2" w:rsidRDefault="00FF4005" w:rsidP="00FF400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95" w:history="1">
                              <w:r w:rsidRPr="001A1B64">
                                <w:rPr>
                                  <w:rStyle w:val="Hyperlink"/>
                                  <w:rFonts w:cs="Arial"/>
                                  <w:sz w:val="16"/>
                                  <w:szCs w:val="16"/>
                                </w:rPr>
                                <w:t>www.ocr.org.uk/expression-of-interest</w:t>
                              </w:r>
                            </w:hyperlink>
                          </w:p>
                          <w:p w:rsidR="00FF4005" w:rsidRPr="00FB63C2" w:rsidRDefault="00FF4005" w:rsidP="00FF4005">
                            <w:pPr>
                              <w:suppressAutoHyphens/>
                              <w:autoSpaceDE w:val="0"/>
                              <w:autoSpaceDN w:val="0"/>
                              <w:adjustRightInd w:val="0"/>
                              <w:spacing w:after="57" w:line="288" w:lineRule="auto"/>
                              <w:textAlignment w:val="center"/>
                              <w:rPr>
                                <w:rFonts w:cs="Arial"/>
                                <w:color w:val="0000FF"/>
                                <w:sz w:val="16"/>
                                <w:szCs w:val="16"/>
                                <w:u w:val="thick"/>
                              </w:rPr>
                            </w:pPr>
                          </w:p>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45pt;width:505.45pt;height:6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" filled="f" stroked="f">
                <v:textbox>
                  <w:txbxContent>
                    <w:p w:rsidR="00FF4005" w:rsidRPr="00685A49" w:rsidRDefault="00FF4005" w:rsidP="00FF4005">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96"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97"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F4005" w:rsidRPr="00FB63C2" w:rsidRDefault="00FF4005" w:rsidP="00FF400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98" w:history="1">
                        <w:r w:rsidRPr="001A1B64">
                          <w:rPr>
                            <w:rStyle w:val="Hyperlink"/>
                            <w:rFonts w:cs="Arial"/>
                            <w:sz w:val="16"/>
                            <w:szCs w:val="16"/>
                          </w:rPr>
                          <w:t>www.ocr.org.uk/expression-of-interest</w:t>
                        </w:r>
                      </w:hyperlink>
                    </w:p>
                    <w:p w:rsidR="00FF4005" w:rsidRPr="00FB63C2" w:rsidRDefault="00FF4005" w:rsidP="00FF4005">
                      <w:pPr>
                        <w:suppressAutoHyphens/>
                        <w:autoSpaceDE w:val="0"/>
                        <w:autoSpaceDN w:val="0"/>
                        <w:adjustRightInd w:val="0"/>
                        <w:spacing w:after="57" w:line="288" w:lineRule="auto"/>
                        <w:textAlignment w:val="center"/>
                        <w:rPr>
                          <w:rFonts w:cs="Arial"/>
                          <w:color w:val="0000FF"/>
                          <w:sz w:val="16"/>
                          <w:szCs w:val="16"/>
                          <w:u w:val="thick"/>
                        </w:rPr>
                      </w:pPr>
                    </w:p>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p w:rsidR="00FF4005" w:rsidRPr="00323636" w:rsidRDefault="00FF4005" w:rsidP="00FF4005"/>
                  </w:txbxContent>
                </v:textbox>
                <w10:wrap anchorx="margin"/>
              </v:shape>
            </w:pict>
          </mc:Fallback>
        </mc:AlternateContent>
      </w:r>
    </w:p>
    <w:p w:rsidR="00F20A98" w:rsidRDefault="00F20A98" w:rsidP="00C70910">
      <w:pPr>
        <w:pStyle w:val="Normal1"/>
        <w:rPr>
          <w:i/>
          <w:color w:val="FF0000"/>
        </w:rPr>
      </w:pPr>
    </w:p>
    <w:p w:rsidR="00F63D4B" w:rsidRDefault="00F63D4B" w:rsidP="00C70910">
      <w:pPr>
        <w:pStyle w:val="Normal1"/>
        <w:rPr>
          <w:i/>
          <w:color w:val="FF0000"/>
        </w:rPr>
      </w:pPr>
    </w:p>
    <w:p w:rsidR="00F63D4B" w:rsidRDefault="00FF4005" w:rsidP="00C70910">
      <w:pPr>
        <w:pStyle w:val="Normal1"/>
        <w:rPr>
          <w:i/>
          <w:color w:val="FF0000"/>
        </w:rPr>
      </w:pPr>
      <w:r w:rsidRPr="00FF4005">
        <w:rPr>
          <w:i/>
          <w:noProof/>
          <w:color w:val="FF0000"/>
        </w:rPr>
        <mc:AlternateContent>
          <mc:Choice Requires="wps">
            <w:drawing>
              <wp:anchor distT="0" distB="0" distL="114300" distR="114300" simplePos="0" relativeHeight="251660288" behindDoc="0" locked="0" layoutInCell="1" allowOverlap="1" wp14:anchorId="69FF242F" wp14:editId="7C1C1442">
                <wp:simplePos x="0" y="0"/>
                <wp:positionH relativeFrom="margin">
                  <wp:posOffset>-62230</wp:posOffset>
                </wp:positionH>
                <wp:positionV relativeFrom="paragraph">
                  <wp:posOffset>22860</wp:posOffset>
                </wp:positionV>
                <wp:extent cx="6409690" cy="1485900"/>
                <wp:effectExtent l="0" t="0" r="0" b="0"/>
                <wp:wrapNone/>
                <wp:docPr id="22" name="Rounded Rectangle 2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85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F4005" w:rsidRPr="00FF4005" w:rsidRDefault="00FF4005" w:rsidP="00FF4005">
                            <w:pPr>
                              <w:spacing w:line="360" w:lineRule="auto"/>
                              <w:rPr>
                                <w:rFonts w:cs="Arial"/>
                                <w:color w:val="000000"/>
                                <w:spacing w:val="-4"/>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FF4005">
                              <w:rPr>
                                <w:rFonts w:cs="Arial"/>
                                <w:color w:val="000000"/>
                                <w:spacing w:val="-4"/>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We update our resources on a regular basis, so please check the OCR website to ensure you have the most up to date version. 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on the qualification webpage </w:t>
                            </w:r>
                            <w:hyperlink r:id="rId99" w:history="1">
                              <w:r w:rsidRPr="00394BCA">
                                <w:rPr>
                                  <w:rStyle w:val="Hyperlink"/>
                                  <w:rFonts w:cs="Arial"/>
                                  <w:spacing w:val="-4"/>
                                  <w:sz w:val="12"/>
                                  <w:szCs w:val="12"/>
                                </w:rPr>
                                <w:t>here</w:t>
                              </w:r>
                            </w:hyperlink>
                            <w:r w:rsidRPr="00FF4005">
                              <w:rPr>
                                <w:rFonts w:cs="Arial"/>
                                <w:color w:val="000000"/>
                                <w:spacing w:val="-4"/>
                                <w:sz w:val="12"/>
                                <w:szCs w:val="12"/>
                              </w:rPr>
                              <w:t>.</w:t>
                            </w:r>
                            <w:r w:rsidRPr="00FF4005">
                              <w:rPr>
                                <w:rFonts w:cs="Arial"/>
                                <w:iCs/>
                                <w:color w:val="000000"/>
                                <w:spacing w:val="-4"/>
                                <w:sz w:val="12"/>
                                <w:szCs w:val="12"/>
                              </w:rPr>
                              <w:br/>
                            </w:r>
                            <w:r w:rsidRPr="00FF4005">
                              <w:rPr>
                                <w:rFonts w:cs="Arial"/>
                                <w:color w:val="000000"/>
                                <w:spacing w:val="-4"/>
                                <w:sz w:val="12"/>
                                <w:szCs w:val="12"/>
                              </w:rPr>
                              <w:t>© OCR 2016 - This resource may be freely copied and distributed, as long as the OCR logo and this message remain intact and OCR is acknowledged as the originator of this work.</w:t>
                            </w:r>
                          </w:p>
                          <w:p w:rsidR="00FF4005" w:rsidRPr="00FF4005" w:rsidRDefault="00FF4005" w:rsidP="00FF4005">
                            <w:pPr>
                              <w:spacing w:line="360" w:lineRule="auto"/>
                              <w:rPr>
                                <w:rFonts w:cs="Arial"/>
                                <w:color w:val="000000"/>
                                <w:spacing w:val="-4"/>
                                <w:sz w:val="12"/>
                                <w:szCs w:val="12"/>
                              </w:rPr>
                            </w:pPr>
                            <w:r w:rsidRPr="00FF4005">
                              <w:rPr>
                                <w:rFonts w:cs="Arial"/>
                                <w:color w:val="000000"/>
                                <w:spacing w:val="-4"/>
                                <w:sz w:val="12"/>
                                <w:szCs w:val="12"/>
                              </w:rPr>
                              <w:t xml:space="preserve">OCR acknowledges the use of the following content: </w:t>
                            </w:r>
                            <w:proofErr w:type="gramStart"/>
                            <w:r w:rsidRPr="00FF4005">
                              <w:rPr>
                                <w:rFonts w:cs="Arial"/>
                                <w:color w:val="000000"/>
                                <w:spacing w:val="-4"/>
                                <w:sz w:val="12"/>
                                <w:szCs w:val="12"/>
                              </w:rPr>
                              <w:t>n/a</w:t>
                            </w:r>
                            <w:proofErr w:type="gramEnd"/>
                          </w:p>
                          <w:p w:rsidR="00FF4005" w:rsidRPr="00FF4005" w:rsidRDefault="00FF4005" w:rsidP="00FF4005">
                            <w:pPr>
                              <w:suppressAutoHyphens/>
                              <w:autoSpaceDE w:val="0"/>
                              <w:autoSpaceDN w:val="0"/>
                              <w:adjustRightInd w:val="0"/>
                              <w:spacing w:line="288" w:lineRule="auto"/>
                              <w:ind w:right="113"/>
                              <w:textAlignment w:val="center"/>
                              <w:rPr>
                                <w:rFonts w:cs="Arial"/>
                                <w:color w:val="0000FF"/>
                                <w:spacing w:val="-4"/>
                                <w:sz w:val="12"/>
                                <w:szCs w:val="12"/>
                                <w:u w:val="thick"/>
                              </w:rPr>
                            </w:pPr>
                            <w:r w:rsidRPr="00FF4005">
                              <w:rPr>
                                <w:rFonts w:cs="Arial"/>
                                <w:color w:val="000000"/>
                                <w:spacing w:val="-4"/>
                                <w:sz w:val="12"/>
                                <w:szCs w:val="12"/>
                              </w:rPr>
                              <w:t xml:space="preserve">Please get in touch if you want to discuss the accessibility of resources we offer to support delivery of our qualifications: </w:t>
                            </w:r>
                            <w:hyperlink r:id="rId100" w:history="1">
                              <w:r w:rsidRPr="00FF4005">
                                <w:rPr>
                                  <w:rStyle w:val="Hyperlink"/>
                                  <w:rFonts w:cs="Arial"/>
                                  <w:spacing w:val="-4"/>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2"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9pt;margin-top:1.8pt;width:504.7pt;height:1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" fillcolor="#d8d8d8" stroked="f" strokeweight="2pt">
                <v:textbox>
                  <w:txbxContent>
                    <w:p w:rsidR="00FF4005" w:rsidRPr="00FF4005" w:rsidRDefault="00FF4005" w:rsidP="00FF4005">
                      <w:pPr>
                        <w:spacing w:line="360" w:lineRule="auto"/>
                        <w:rPr>
                          <w:rFonts w:cs="Arial"/>
                          <w:color w:val="000000"/>
                          <w:spacing w:val="-4"/>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FF4005">
                        <w:rPr>
                          <w:rFonts w:cs="Arial"/>
                          <w:color w:val="000000"/>
                          <w:spacing w:val="-4"/>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We update our resources on a regular basis, so please check the OCR website to ensure you have the most up to date version. 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on the qualification webpage </w:t>
                      </w:r>
                      <w:hyperlink r:id="rId101" w:history="1">
                        <w:r w:rsidRPr="00394BCA">
                          <w:rPr>
                            <w:rStyle w:val="Hyperlink"/>
                            <w:rFonts w:cs="Arial"/>
                            <w:spacing w:val="-4"/>
                            <w:sz w:val="12"/>
                            <w:szCs w:val="12"/>
                          </w:rPr>
                          <w:t>here</w:t>
                        </w:r>
                      </w:hyperlink>
                      <w:r w:rsidRPr="00FF4005">
                        <w:rPr>
                          <w:rFonts w:cs="Arial"/>
                          <w:color w:val="000000"/>
                          <w:spacing w:val="-4"/>
                          <w:sz w:val="12"/>
                          <w:szCs w:val="12"/>
                        </w:rPr>
                        <w:t>.</w:t>
                      </w:r>
                      <w:r w:rsidRPr="00FF4005">
                        <w:rPr>
                          <w:rFonts w:cs="Arial"/>
                          <w:iCs/>
                          <w:color w:val="000000"/>
                          <w:spacing w:val="-4"/>
                          <w:sz w:val="12"/>
                          <w:szCs w:val="12"/>
                        </w:rPr>
                        <w:br/>
                      </w:r>
                      <w:r w:rsidRPr="00FF4005">
                        <w:rPr>
                          <w:rFonts w:cs="Arial"/>
                          <w:color w:val="000000"/>
                          <w:spacing w:val="-4"/>
                          <w:sz w:val="12"/>
                          <w:szCs w:val="12"/>
                        </w:rPr>
                        <w:t>© OCR 2016 - This resource may be freely copied and distributed, as long as the OCR logo and this message remain intact and OCR is acknowledged as the originator of this work.</w:t>
                      </w:r>
                    </w:p>
                    <w:p w:rsidR="00FF4005" w:rsidRPr="00FF4005" w:rsidRDefault="00FF4005" w:rsidP="00FF4005">
                      <w:pPr>
                        <w:spacing w:line="360" w:lineRule="auto"/>
                        <w:rPr>
                          <w:rFonts w:cs="Arial"/>
                          <w:color w:val="000000"/>
                          <w:spacing w:val="-4"/>
                          <w:sz w:val="12"/>
                          <w:szCs w:val="12"/>
                        </w:rPr>
                      </w:pPr>
                      <w:r w:rsidRPr="00FF4005">
                        <w:rPr>
                          <w:rFonts w:cs="Arial"/>
                          <w:color w:val="000000"/>
                          <w:spacing w:val="-4"/>
                          <w:sz w:val="12"/>
                          <w:szCs w:val="12"/>
                        </w:rPr>
                        <w:t xml:space="preserve">OCR acknowledges the use of the following content: </w:t>
                      </w:r>
                      <w:proofErr w:type="gramStart"/>
                      <w:r w:rsidRPr="00FF4005">
                        <w:rPr>
                          <w:rFonts w:cs="Arial"/>
                          <w:color w:val="000000"/>
                          <w:spacing w:val="-4"/>
                          <w:sz w:val="12"/>
                          <w:szCs w:val="12"/>
                        </w:rPr>
                        <w:t>n/a</w:t>
                      </w:r>
                      <w:proofErr w:type="gramEnd"/>
                    </w:p>
                    <w:p w:rsidR="00FF4005" w:rsidRPr="00FF4005" w:rsidRDefault="00FF4005" w:rsidP="00FF4005">
                      <w:pPr>
                        <w:suppressAutoHyphens/>
                        <w:autoSpaceDE w:val="0"/>
                        <w:autoSpaceDN w:val="0"/>
                        <w:adjustRightInd w:val="0"/>
                        <w:spacing w:line="288" w:lineRule="auto"/>
                        <w:ind w:right="113"/>
                        <w:textAlignment w:val="center"/>
                        <w:rPr>
                          <w:rFonts w:cs="Arial"/>
                          <w:color w:val="0000FF"/>
                          <w:spacing w:val="-4"/>
                          <w:sz w:val="12"/>
                          <w:szCs w:val="12"/>
                          <w:u w:val="thick"/>
                        </w:rPr>
                      </w:pPr>
                      <w:r w:rsidRPr="00FF4005">
                        <w:rPr>
                          <w:rFonts w:cs="Arial"/>
                          <w:color w:val="000000"/>
                          <w:spacing w:val="-4"/>
                          <w:sz w:val="12"/>
                          <w:szCs w:val="12"/>
                        </w:rPr>
                        <w:t xml:space="preserve">Please get in touch if you want to discuss the accessibility of resources we offer to support delivery of our qualifications: </w:t>
                      </w:r>
                      <w:hyperlink r:id="rId102" w:history="1">
                        <w:r w:rsidRPr="00FF4005">
                          <w:rPr>
                            <w:rStyle w:val="Hyperlink"/>
                            <w:rFonts w:cs="Arial"/>
                            <w:spacing w:val="-4"/>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103"/>
          <w:headerReference w:type="default" r:id="rId104"/>
          <w:footerReference w:type="default" r:id="rId105"/>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726166" w:rsidRDefault="00726166"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26166" w:rsidRPr="00085179" w:rsidRDefault="00726166" w:rsidP="00F529F0">
                            <w:pPr>
                              <w:rPr>
                                <w:rFonts w:eastAsia="Times New Roman" w:cs="Arial"/>
                                <w:sz w:val="18"/>
                                <w:szCs w:val="18"/>
                              </w:rPr>
                            </w:pPr>
                            <w:r w:rsidRPr="00C937DF">
                              <w:rPr>
                                <w:rFonts w:cs="Arial"/>
                                <w:sz w:val="12"/>
                                <w:szCs w:val="12"/>
                                <w:shd w:val="clear" w:color="auto" w:fill="F6D1D7"/>
                              </w:rPr>
                              <w:br/>
                            </w: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726166" w:rsidRDefault="00726166"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26166" w:rsidRPr="00085179" w:rsidRDefault="00726166" w:rsidP="00F529F0">
                      <w:pPr>
                        <w:rPr>
                          <w:rFonts w:eastAsia="Times New Roman" w:cs="Arial"/>
                          <w:sz w:val="18"/>
                          <w:szCs w:val="18"/>
                        </w:rPr>
                      </w:pPr>
                      <w:r w:rsidRPr="00C937DF">
                        <w:rPr>
                          <w:rFonts w:cs="Arial"/>
                          <w:sz w:val="12"/>
                          <w:szCs w:val="12"/>
                          <w:shd w:val="clear" w:color="auto" w:fill="F6D1D7"/>
                        </w:rPr>
                        <w:br/>
                      </w: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726166" w:rsidRDefault="00726166"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26166" w:rsidRPr="00085179" w:rsidRDefault="00726166"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726166" w:rsidRDefault="00726166"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26166" w:rsidRPr="00085179" w:rsidRDefault="00726166"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p w:rsidR="00726166" w:rsidRPr="00F33DE3" w:rsidRDefault="00726166"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726166" w:rsidRPr="001A6893" w:rsidRDefault="0072616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05"/>
        <w:gridCol w:w="567"/>
        <w:gridCol w:w="4990"/>
        <w:gridCol w:w="425"/>
        <w:gridCol w:w="425"/>
        <w:gridCol w:w="426"/>
      </w:tblGrid>
      <w:tr w:rsidR="008B0203" w:rsidRPr="00F63D4B" w:rsidTr="00F864C4">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05"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67"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9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parallel line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1</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parallel line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straight line through two given points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2</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straight line through two given points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Identify equations of perpendicular lines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3</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Identify equations of perpendicular lines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parallel line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4</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parallel line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Identify the solution set of a linear inequality in two variables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5</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Identify the solution set of a linear inequality in two variables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Justify that a point lies above a line</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6</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Justify that a point lies above a line</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 xml:space="preserve">Find the </w:t>
            </w:r>
            <w:r w:rsidRPr="005D2681">
              <w:rPr>
                <w:i/>
                <w:sz w:val="18"/>
                <w:szCs w:val="18"/>
              </w:rPr>
              <w:t>y</w:t>
            </w:r>
            <w:r>
              <w:rPr>
                <w:sz w:val="18"/>
                <w:szCs w:val="18"/>
              </w:rPr>
              <w:t>-intercept of a perpendicular line that passes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7</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 xml:space="preserve">Find the </w:t>
            </w:r>
            <w:r w:rsidRPr="005D2681">
              <w:rPr>
                <w:i/>
                <w:sz w:val="18"/>
                <w:szCs w:val="18"/>
              </w:rPr>
              <w:t>y</w:t>
            </w:r>
            <w:r>
              <w:rPr>
                <w:sz w:val="18"/>
                <w:szCs w:val="18"/>
              </w:rPr>
              <w:t>-intercept of a perpendicular line that passes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perpendicular bisector of two given points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8</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perpendicular bisector of two given points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Solve a problem involving an unknown point on a straight line</w:t>
            </w:r>
          </w:p>
        </w:tc>
        <w:tc>
          <w:tcPr>
            <w:tcW w:w="425" w:type="dxa"/>
            <w:tcBorders>
              <w:bottom w:val="single" w:sz="4" w:space="0" w:color="auto"/>
            </w:tcBorders>
          </w:tcPr>
          <w:p w:rsidR="002528F1" w:rsidRPr="00F63D4B" w:rsidRDefault="002528F1" w:rsidP="002528F1">
            <w:pPr>
              <w:spacing w:line="360" w:lineRule="auto"/>
              <w:rPr>
                <w:sz w:val="18"/>
                <w:szCs w:val="18"/>
              </w:rPr>
            </w:pPr>
          </w:p>
        </w:tc>
        <w:tc>
          <w:tcPr>
            <w:tcW w:w="425" w:type="dxa"/>
            <w:tcBorders>
              <w:bottom w:val="single" w:sz="4" w:space="0" w:color="auto"/>
            </w:tcBorders>
          </w:tcPr>
          <w:p w:rsidR="002528F1" w:rsidRPr="00F63D4B" w:rsidRDefault="002528F1" w:rsidP="002528F1">
            <w:pPr>
              <w:spacing w:line="360" w:lineRule="auto"/>
              <w:rPr>
                <w:sz w:val="18"/>
                <w:szCs w:val="18"/>
              </w:rPr>
            </w:pPr>
          </w:p>
        </w:tc>
        <w:tc>
          <w:tcPr>
            <w:tcW w:w="425" w:type="dxa"/>
            <w:tcBorders>
              <w:bottom w:val="single" w:sz="4" w:space="0" w:color="auto"/>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9</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Solve a problem involving an unknown point on a straight line</w:t>
            </w:r>
          </w:p>
        </w:tc>
        <w:tc>
          <w:tcPr>
            <w:tcW w:w="425" w:type="dxa"/>
            <w:tcBorders>
              <w:bottom w:val="single" w:sz="4" w:space="0" w:color="auto"/>
            </w:tcBorders>
          </w:tcPr>
          <w:p w:rsidR="002528F1" w:rsidRPr="00F63D4B" w:rsidRDefault="002528F1" w:rsidP="002528F1">
            <w:pPr>
              <w:spacing w:line="360" w:lineRule="auto"/>
              <w:rPr>
                <w:sz w:val="18"/>
                <w:szCs w:val="18"/>
              </w:rPr>
            </w:pPr>
          </w:p>
        </w:tc>
        <w:tc>
          <w:tcPr>
            <w:tcW w:w="425" w:type="dxa"/>
            <w:tcBorders>
              <w:bottom w:val="single" w:sz="4" w:space="0" w:color="auto"/>
            </w:tcBorders>
          </w:tcPr>
          <w:p w:rsidR="002528F1" w:rsidRPr="00F63D4B" w:rsidRDefault="002528F1" w:rsidP="002528F1">
            <w:pPr>
              <w:spacing w:line="360" w:lineRule="auto"/>
              <w:rPr>
                <w:sz w:val="18"/>
                <w:szCs w:val="18"/>
              </w:rPr>
            </w:pPr>
          </w:p>
        </w:tc>
        <w:tc>
          <w:tcPr>
            <w:tcW w:w="426" w:type="dxa"/>
            <w:tcBorders>
              <w:bottom w:val="single" w:sz="4" w:space="0" w:color="auto"/>
            </w:tcBorders>
          </w:tcPr>
          <w:p w:rsidR="002528F1" w:rsidRPr="00F63D4B" w:rsidRDefault="002528F1" w:rsidP="002528F1">
            <w:pPr>
              <w:spacing w:line="360" w:lineRule="auto"/>
              <w:rPr>
                <w:sz w:val="18"/>
                <w:szCs w:val="18"/>
              </w:rPr>
            </w:pPr>
          </w:p>
        </w:tc>
      </w:tr>
      <w:tr w:rsidR="002528F1" w:rsidRPr="00F63D4B" w:rsidTr="00F864C4">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tangent to a circle at a given point</w:t>
            </w:r>
          </w:p>
        </w:tc>
        <w:tc>
          <w:tcPr>
            <w:tcW w:w="425" w:type="dxa"/>
            <w:tcBorders>
              <w:bottom w:val="single" w:sz="4" w:space="0" w:color="auto"/>
            </w:tcBorders>
          </w:tcPr>
          <w:p w:rsidR="002528F1" w:rsidRPr="00F63D4B" w:rsidRDefault="002528F1" w:rsidP="002528F1">
            <w:pPr>
              <w:spacing w:line="360" w:lineRule="auto"/>
              <w:rPr>
                <w:sz w:val="18"/>
                <w:szCs w:val="18"/>
              </w:rPr>
            </w:pPr>
          </w:p>
        </w:tc>
        <w:tc>
          <w:tcPr>
            <w:tcW w:w="425" w:type="dxa"/>
            <w:tcBorders>
              <w:bottom w:val="single" w:sz="4" w:space="0" w:color="auto"/>
            </w:tcBorders>
          </w:tcPr>
          <w:p w:rsidR="002528F1" w:rsidRPr="00F63D4B" w:rsidRDefault="002528F1" w:rsidP="002528F1">
            <w:pPr>
              <w:spacing w:line="360" w:lineRule="auto"/>
              <w:rPr>
                <w:sz w:val="18"/>
                <w:szCs w:val="18"/>
              </w:rPr>
            </w:pPr>
          </w:p>
        </w:tc>
        <w:tc>
          <w:tcPr>
            <w:tcW w:w="425" w:type="dxa"/>
            <w:tcBorders>
              <w:bottom w:val="single" w:sz="4" w:space="0" w:color="auto"/>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10</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tangent to a circle at a given point</w:t>
            </w:r>
          </w:p>
        </w:tc>
        <w:tc>
          <w:tcPr>
            <w:tcW w:w="425" w:type="dxa"/>
            <w:tcBorders>
              <w:bottom w:val="single" w:sz="4" w:space="0" w:color="auto"/>
            </w:tcBorders>
          </w:tcPr>
          <w:p w:rsidR="002528F1" w:rsidRPr="00F63D4B" w:rsidRDefault="002528F1" w:rsidP="002528F1">
            <w:pPr>
              <w:spacing w:line="360" w:lineRule="auto"/>
              <w:rPr>
                <w:sz w:val="18"/>
                <w:szCs w:val="18"/>
              </w:rPr>
            </w:pPr>
          </w:p>
        </w:tc>
        <w:tc>
          <w:tcPr>
            <w:tcW w:w="425" w:type="dxa"/>
            <w:tcBorders>
              <w:bottom w:val="single" w:sz="4" w:space="0" w:color="auto"/>
            </w:tcBorders>
          </w:tcPr>
          <w:p w:rsidR="002528F1" w:rsidRPr="00F63D4B" w:rsidRDefault="002528F1" w:rsidP="002528F1">
            <w:pPr>
              <w:spacing w:line="360" w:lineRule="auto"/>
              <w:rPr>
                <w:sz w:val="18"/>
                <w:szCs w:val="18"/>
              </w:rPr>
            </w:pPr>
          </w:p>
        </w:tc>
        <w:tc>
          <w:tcPr>
            <w:tcW w:w="426" w:type="dxa"/>
            <w:tcBorders>
              <w:bottom w:val="single" w:sz="4" w:space="0" w:color="auto"/>
            </w:tcBorders>
          </w:tcPr>
          <w:p w:rsidR="002528F1" w:rsidRPr="00F63D4B" w:rsidRDefault="002528F1" w:rsidP="002528F1">
            <w:pPr>
              <w:spacing w:line="360" w:lineRule="auto"/>
              <w:rPr>
                <w:sz w:val="18"/>
                <w:szCs w:val="18"/>
              </w:rPr>
            </w:pPr>
          </w:p>
        </w:tc>
      </w:tr>
      <w:tr w:rsidR="008B0203" w:rsidRPr="008B0203" w:rsidTr="00F864C4">
        <w:trPr>
          <w:trHeight w:val="323"/>
        </w:trPr>
        <w:tc>
          <w:tcPr>
            <w:tcW w:w="1109"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top w:val="nil"/>
              <w:left w:val="nil"/>
              <w:bottom w:val="nil"/>
              <w:right w:val="nil"/>
            </w:tcBorders>
          </w:tcPr>
          <w:p w:rsidR="008B0203" w:rsidRPr="008B0203" w:rsidRDefault="008B0203" w:rsidP="008B0203">
            <w:pPr>
              <w:spacing w:line="360" w:lineRule="auto"/>
              <w:rPr>
                <w:sz w:val="12"/>
                <w:szCs w:val="18"/>
              </w:rPr>
            </w:pPr>
          </w:p>
        </w:tc>
        <w:tc>
          <w:tcPr>
            <w:tcW w:w="1105"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67"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90"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rsidR="008B0203" w:rsidRPr="008B0203" w:rsidRDefault="008B0203" w:rsidP="008B0203">
            <w:pPr>
              <w:spacing w:line="360" w:lineRule="auto"/>
              <w:rPr>
                <w:sz w:val="12"/>
                <w:szCs w:val="18"/>
              </w:rPr>
            </w:pPr>
          </w:p>
        </w:tc>
      </w:tr>
      <w:tr w:rsidR="008B0203" w:rsidRPr="00F63D4B" w:rsidTr="00F864C4">
        <w:trPr>
          <w:trHeight w:val="538"/>
        </w:trPr>
        <w:tc>
          <w:tcPr>
            <w:tcW w:w="1109"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05" w:type="dxa"/>
            <w:tcBorders>
              <w:top w:val="single" w:sz="4" w:space="0" w:color="auto"/>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67"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90"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parallel line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1</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parallel line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straight line through two given points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2</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straight line through two given points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Identify equations of perpendicular lines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3</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Identify equations of perpendicular lines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parallel line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4</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parallel line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Identify the solution set of a linear inequality in two variables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5</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Identify the solution set of a linear inequality in two variables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Justify that a point lies above a line</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6</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Justify that a point lies above a line</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 xml:space="preserve">Find the </w:t>
            </w:r>
            <w:r w:rsidRPr="005D2681">
              <w:rPr>
                <w:i/>
                <w:sz w:val="18"/>
                <w:szCs w:val="18"/>
              </w:rPr>
              <w:t>y</w:t>
            </w:r>
            <w:r>
              <w:rPr>
                <w:sz w:val="18"/>
                <w:szCs w:val="18"/>
              </w:rPr>
              <w:t>-intercept of a perpendicular line that passes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7</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 xml:space="preserve">Find the </w:t>
            </w:r>
            <w:r w:rsidRPr="005D2681">
              <w:rPr>
                <w:i/>
                <w:sz w:val="18"/>
                <w:szCs w:val="18"/>
              </w:rPr>
              <w:t>y</w:t>
            </w:r>
            <w:r>
              <w:rPr>
                <w:sz w:val="18"/>
                <w:szCs w:val="18"/>
              </w:rPr>
              <w:t>-intercept of a perpendicular line that passes through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perpendicular bisector of two given points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8</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perpendicular bisector of two given points</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Solve a problem involving an unknown point on a straight line</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9</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Solve a problem involving an unknown point on a straight line</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r w:rsidR="002528F1" w:rsidRPr="00F63D4B" w:rsidTr="00F864C4">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tangent to a circle at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5" w:type="dxa"/>
            <w:tcBorders>
              <w:right w:val="single" w:sz="4" w:space="0" w:color="auto"/>
            </w:tcBorders>
          </w:tcPr>
          <w:p w:rsidR="002528F1" w:rsidRPr="00F63D4B" w:rsidRDefault="002528F1" w:rsidP="002528F1">
            <w:pPr>
              <w:spacing w:line="360" w:lineRule="auto"/>
              <w:rPr>
                <w:sz w:val="18"/>
                <w:szCs w:val="18"/>
              </w:rPr>
            </w:pPr>
          </w:p>
        </w:tc>
        <w:tc>
          <w:tcPr>
            <w:tcW w:w="426" w:type="dxa"/>
            <w:tcBorders>
              <w:top w:val="nil"/>
              <w:left w:val="single" w:sz="4" w:space="0" w:color="auto"/>
              <w:bottom w:val="nil"/>
              <w:right w:val="single" w:sz="4" w:space="0" w:color="auto"/>
            </w:tcBorders>
          </w:tcPr>
          <w:p w:rsidR="002528F1" w:rsidRPr="00F63D4B" w:rsidRDefault="002528F1" w:rsidP="002528F1">
            <w:pPr>
              <w:spacing w:line="360" w:lineRule="auto"/>
              <w:rPr>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2528F1" w:rsidRPr="00D00115" w:rsidRDefault="002528F1" w:rsidP="002528F1">
            <w:pPr>
              <w:jc w:val="center"/>
              <w:rPr>
                <w:sz w:val="18"/>
                <w:szCs w:val="18"/>
              </w:rPr>
            </w:pPr>
            <w:r w:rsidRPr="00CA74D0">
              <w:rPr>
                <w:sz w:val="18"/>
              </w:rPr>
              <w:t>10</w:t>
            </w:r>
          </w:p>
        </w:tc>
        <w:tc>
          <w:tcPr>
            <w:tcW w:w="4990" w:type="dxa"/>
            <w:tcBorders>
              <w:top w:val="single" w:sz="4" w:space="0" w:color="auto"/>
              <w:left w:val="single" w:sz="4" w:space="0" w:color="auto"/>
              <w:bottom w:val="single" w:sz="4" w:space="0" w:color="auto"/>
              <w:right w:val="single" w:sz="4" w:space="0" w:color="auto"/>
            </w:tcBorders>
            <w:vAlign w:val="center"/>
          </w:tcPr>
          <w:p w:rsidR="002528F1" w:rsidRPr="00CA74D0" w:rsidRDefault="002528F1" w:rsidP="002528F1">
            <w:pPr>
              <w:rPr>
                <w:sz w:val="18"/>
                <w:szCs w:val="18"/>
              </w:rPr>
            </w:pPr>
            <w:r>
              <w:rPr>
                <w:sz w:val="18"/>
                <w:szCs w:val="18"/>
              </w:rPr>
              <w:t>Find the equation of a tangent to a circle at a given point</w:t>
            </w:r>
          </w:p>
        </w:tc>
        <w:tc>
          <w:tcPr>
            <w:tcW w:w="425" w:type="dxa"/>
          </w:tcPr>
          <w:p w:rsidR="002528F1" w:rsidRPr="00F63D4B" w:rsidRDefault="002528F1" w:rsidP="002528F1">
            <w:pPr>
              <w:spacing w:line="360" w:lineRule="auto"/>
              <w:rPr>
                <w:sz w:val="18"/>
                <w:szCs w:val="18"/>
              </w:rPr>
            </w:pPr>
          </w:p>
        </w:tc>
        <w:tc>
          <w:tcPr>
            <w:tcW w:w="425" w:type="dxa"/>
          </w:tcPr>
          <w:p w:rsidR="002528F1" w:rsidRPr="00F63D4B" w:rsidRDefault="002528F1" w:rsidP="002528F1">
            <w:pPr>
              <w:spacing w:line="360" w:lineRule="auto"/>
              <w:rPr>
                <w:sz w:val="18"/>
                <w:szCs w:val="18"/>
              </w:rPr>
            </w:pPr>
          </w:p>
        </w:tc>
        <w:tc>
          <w:tcPr>
            <w:tcW w:w="426" w:type="dxa"/>
          </w:tcPr>
          <w:p w:rsidR="002528F1" w:rsidRPr="00F63D4B" w:rsidRDefault="002528F1" w:rsidP="002528F1">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118"/>
      <w:footerReference w:type="default" r:id="rId119"/>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A3" w:rsidRDefault="00CC21A3" w:rsidP="00C67B56">
      <w:r>
        <w:separator/>
      </w:r>
    </w:p>
  </w:endnote>
  <w:endnote w:type="continuationSeparator" w:id="0">
    <w:p w:rsidR="00CC21A3" w:rsidRDefault="00CC21A3"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66" w:rsidRDefault="00726166">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66" w:rsidRDefault="00726166">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A3" w:rsidRDefault="00CC21A3" w:rsidP="00C67B56">
      <w:r>
        <w:separator/>
      </w:r>
    </w:p>
  </w:footnote>
  <w:footnote w:type="continuationSeparator" w:id="0">
    <w:p w:rsidR="00CC21A3" w:rsidRDefault="00CC21A3"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66" w:rsidRDefault="00726166">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66" w:rsidRDefault="00726166">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66" w:rsidRDefault="00726166">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18E8"/>
    <w:rsid w:val="00032DC7"/>
    <w:rsid w:val="0003458F"/>
    <w:rsid w:val="000458CC"/>
    <w:rsid w:val="00046956"/>
    <w:rsid w:val="00047576"/>
    <w:rsid w:val="000479CD"/>
    <w:rsid w:val="00050A38"/>
    <w:rsid w:val="000538B0"/>
    <w:rsid w:val="000544DF"/>
    <w:rsid w:val="0005690B"/>
    <w:rsid w:val="00057A99"/>
    <w:rsid w:val="0006727D"/>
    <w:rsid w:val="00067317"/>
    <w:rsid w:val="000678F0"/>
    <w:rsid w:val="000708DA"/>
    <w:rsid w:val="00074277"/>
    <w:rsid w:val="00075A5C"/>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10EA"/>
    <w:rsid w:val="0016231A"/>
    <w:rsid w:val="001719F5"/>
    <w:rsid w:val="001723FC"/>
    <w:rsid w:val="001747D6"/>
    <w:rsid w:val="001757D5"/>
    <w:rsid w:val="001810FB"/>
    <w:rsid w:val="0018414D"/>
    <w:rsid w:val="0018539A"/>
    <w:rsid w:val="001959F4"/>
    <w:rsid w:val="001A1055"/>
    <w:rsid w:val="001A47AB"/>
    <w:rsid w:val="001B03A7"/>
    <w:rsid w:val="001B07D2"/>
    <w:rsid w:val="001B0DDD"/>
    <w:rsid w:val="001C4DEA"/>
    <w:rsid w:val="001C5BB8"/>
    <w:rsid w:val="001D7DAD"/>
    <w:rsid w:val="001F0D9D"/>
    <w:rsid w:val="001F3728"/>
    <w:rsid w:val="002270DB"/>
    <w:rsid w:val="0023350E"/>
    <w:rsid w:val="00242702"/>
    <w:rsid w:val="00243B3E"/>
    <w:rsid w:val="00252257"/>
    <w:rsid w:val="002528F1"/>
    <w:rsid w:val="0025370A"/>
    <w:rsid w:val="00261BA0"/>
    <w:rsid w:val="00270C99"/>
    <w:rsid w:val="002731AD"/>
    <w:rsid w:val="002813E4"/>
    <w:rsid w:val="00286C93"/>
    <w:rsid w:val="002A7359"/>
    <w:rsid w:val="002B48DD"/>
    <w:rsid w:val="002C219E"/>
    <w:rsid w:val="002C29CB"/>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5116"/>
    <w:rsid w:val="00336BFE"/>
    <w:rsid w:val="00337085"/>
    <w:rsid w:val="00337773"/>
    <w:rsid w:val="00341F95"/>
    <w:rsid w:val="00342EF0"/>
    <w:rsid w:val="00354339"/>
    <w:rsid w:val="003545BD"/>
    <w:rsid w:val="00362F66"/>
    <w:rsid w:val="00365723"/>
    <w:rsid w:val="00365D94"/>
    <w:rsid w:val="003714EF"/>
    <w:rsid w:val="00372BC4"/>
    <w:rsid w:val="00374AF8"/>
    <w:rsid w:val="00376EB9"/>
    <w:rsid w:val="003774CC"/>
    <w:rsid w:val="00384637"/>
    <w:rsid w:val="0038636F"/>
    <w:rsid w:val="00386D6D"/>
    <w:rsid w:val="003906AC"/>
    <w:rsid w:val="00390D9B"/>
    <w:rsid w:val="00394BCA"/>
    <w:rsid w:val="003A0C3F"/>
    <w:rsid w:val="003A1CAD"/>
    <w:rsid w:val="003A3CBF"/>
    <w:rsid w:val="003A42E4"/>
    <w:rsid w:val="003A6DAD"/>
    <w:rsid w:val="003A7F25"/>
    <w:rsid w:val="003B12FC"/>
    <w:rsid w:val="003B6535"/>
    <w:rsid w:val="003C7122"/>
    <w:rsid w:val="003D3D71"/>
    <w:rsid w:val="003D5820"/>
    <w:rsid w:val="003D662C"/>
    <w:rsid w:val="003E1A21"/>
    <w:rsid w:val="003E50F0"/>
    <w:rsid w:val="003E7B6C"/>
    <w:rsid w:val="003F6D74"/>
    <w:rsid w:val="004018E2"/>
    <w:rsid w:val="00432853"/>
    <w:rsid w:val="00443853"/>
    <w:rsid w:val="00444DA1"/>
    <w:rsid w:val="00456512"/>
    <w:rsid w:val="00456E25"/>
    <w:rsid w:val="00477376"/>
    <w:rsid w:val="00477D34"/>
    <w:rsid w:val="00483001"/>
    <w:rsid w:val="00490AD2"/>
    <w:rsid w:val="00494E94"/>
    <w:rsid w:val="00495F1E"/>
    <w:rsid w:val="004A19FA"/>
    <w:rsid w:val="004C36BD"/>
    <w:rsid w:val="004C4C03"/>
    <w:rsid w:val="004D3EB2"/>
    <w:rsid w:val="004E2EAC"/>
    <w:rsid w:val="004E477A"/>
    <w:rsid w:val="004E554D"/>
    <w:rsid w:val="004F3F02"/>
    <w:rsid w:val="004F6E1D"/>
    <w:rsid w:val="004F7042"/>
    <w:rsid w:val="00500076"/>
    <w:rsid w:val="0051028D"/>
    <w:rsid w:val="005112D3"/>
    <w:rsid w:val="005249CA"/>
    <w:rsid w:val="005262BF"/>
    <w:rsid w:val="00526BBD"/>
    <w:rsid w:val="00534B62"/>
    <w:rsid w:val="00543A87"/>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96313"/>
    <w:rsid w:val="005A0749"/>
    <w:rsid w:val="005A2892"/>
    <w:rsid w:val="005A699E"/>
    <w:rsid w:val="005B0820"/>
    <w:rsid w:val="005B34C6"/>
    <w:rsid w:val="005C484E"/>
    <w:rsid w:val="005D11F3"/>
    <w:rsid w:val="005D2681"/>
    <w:rsid w:val="005D4074"/>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44E8D"/>
    <w:rsid w:val="00652955"/>
    <w:rsid w:val="00656B83"/>
    <w:rsid w:val="00656E17"/>
    <w:rsid w:val="00663E82"/>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1492"/>
    <w:rsid w:val="006D490E"/>
    <w:rsid w:val="006E1304"/>
    <w:rsid w:val="006E55E8"/>
    <w:rsid w:val="006E6193"/>
    <w:rsid w:val="006F0CA8"/>
    <w:rsid w:val="006F2949"/>
    <w:rsid w:val="006F649A"/>
    <w:rsid w:val="006F713A"/>
    <w:rsid w:val="00703EF8"/>
    <w:rsid w:val="00712DE1"/>
    <w:rsid w:val="00721113"/>
    <w:rsid w:val="007225CA"/>
    <w:rsid w:val="00726166"/>
    <w:rsid w:val="00727C3F"/>
    <w:rsid w:val="00735415"/>
    <w:rsid w:val="00735583"/>
    <w:rsid w:val="00737D35"/>
    <w:rsid w:val="00742DAA"/>
    <w:rsid w:val="007457FA"/>
    <w:rsid w:val="007641FD"/>
    <w:rsid w:val="00765832"/>
    <w:rsid w:val="0077015F"/>
    <w:rsid w:val="007809AC"/>
    <w:rsid w:val="00787D64"/>
    <w:rsid w:val="007A6D24"/>
    <w:rsid w:val="007B233A"/>
    <w:rsid w:val="007C7179"/>
    <w:rsid w:val="007D1FCD"/>
    <w:rsid w:val="007D3076"/>
    <w:rsid w:val="007D44CB"/>
    <w:rsid w:val="007D7B5D"/>
    <w:rsid w:val="007E1F9C"/>
    <w:rsid w:val="007E431A"/>
    <w:rsid w:val="007F5D9F"/>
    <w:rsid w:val="007F63DE"/>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56B42"/>
    <w:rsid w:val="00861271"/>
    <w:rsid w:val="008614A4"/>
    <w:rsid w:val="00867423"/>
    <w:rsid w:val="0087732F"/>
    <w:rsid w:val="0088165B"/>
    <w:rsid w:val="0089271C"/>
    <w:rsid w:val="00893BE9"/>
    <w:rsid w:val="008967F2"/>
    <w:rsid w:val="008972DC"/>
    <w:rsid w:val="008A4097"/>
    <w:rsid w:val="008A73CF"/>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1E80"/>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7A4E"/>
    <w:rsid w:val="009B4AA2"/>
    <w:rsid w:val="009B5BFA"/>
    <w:rsid w:val="009B63DC"/>
    <w:rsid w:val="009B6B89"/>
    <w:rsid w:val="009C2816"/>
    <w:rsid w:val="009C2CFB"/>
    <w:rsid w:val="009C6F8F"/>
    <w:rsid w:val="009D0749"/>
    <w:rsid w:val="009D3134"/>
    <w:rsid w:val="009E087A"/>
    <w:rsid w:val="009E0CEE"/>
    <w:rsid w:val="009E4F9D"/>
    <w:rsid w:val="009E655F"/>
    <w:rsid w:val="009E6884"/>
    <w:rsid w:val="009E7516"/>
    <w:rsid w:val="009F0DB9"/>
    <w:rsid w:val="009F2856"/>
    <w:rsid w:val="009F7127"/>
    <w:rsid w:val="00A07979"/>
    <w:rsid w:val="00A13B27"/>
    <w:rsid w:val="00A169D9"/>
    <w:rsid w:val="00A240FA"/>
    <w:rsid w:val="00A45DCB"/>
    <w:rsid w:val="00A53375"/>
    <w:rsid w:val="00A5473D"/>
    <w:rsid w:val="00A60074"/>
    <w:rsid w:val="00A63629"/>
    <w:rsid w:val="00A67C71"/>
    <w:rsid w:val="00A70FAE"/>
    <w:rsid w:val="00A846C7"/>
    <w:rsid w:val="00A87975"/>
    <w:rsid w:val="00A87F50"/>
    <w:rsid w:val="00A92C32"/>
    <w:rsid w:val="00A92E55"/>
    <w:rsid w:val="00A9335E"/>
    <w:rsid w:val="00A94ADA"/>
    <w:rsid w:val="00A9567D"/>
    <w:rsid w:val="00AA2B39"/>
    <w:rsid w:val="00AB0508"/>
    <w:rsid w:val="00AB0DBB"/>
    <w:rsid w:val="00AC49B4"/>
    <w:rsid w:val="00AD07EB"/>
    <w:rsid w:val="00AD0D93"/>
    <w:rsid w:val="00AD53B6"/>
    <w:rsid w:val="00AD7551"/>
    <w:rsid w:val="00AE09A0"/>
    <w:rsid w:val="00AE2A64"/>
    <w:rsid w:val="00AE2FA8"/>
    <w:rsid w:val="00AF25B0"/>
    <w:rsid w:val="00AF37D5"/>
    <w:rsid w:val="00B0067A"/>
    <w:rsid w:val="00B06DE0"/>
    <w:rsid w:val="00B138B9"/>
    <w:rsid w:val="00B35E0B"/>
    <w:rsid w:val="00B410A2"/>
    <w:rsid w:val="00B4289D"/>
    <w:rsid w:val="00B42A8F"/>
    <w:rsid w:val="00B44885"/>
    <w:rsid w:val="00B478C2"/>
    <w:rsid w:val="00B47BFE"/>
    <w:rsid w:val="00B52835"/>
    <w:rsid w:val="00B5292E"/>
    <w:rsid w:val="00B53B05"/>
    <w:rsid w:val="00B559A5"/>
    <w:rsid w:val="00B61BC8"/>
    <w:rsid w:val="00B627D4"/>
    <w:rsid w:val="00B6379B"/>
    <w:rsid w:val="00B64614"/>
    <w:rsid w:val="00B650C7"/>
    <w:rsid w:val="00B669DD"/>
    <w:rsid w:val="00B70C1C"/>
    <w:rsid w:val="00B70E6E"/>
    <w:rsid w:val="00B71ED6"/>
    <w:rsid w:val="00B97098"/>
    <w:rsid w:val="00BA3482"/>
    <w:rsid w:val="00BB223F"/>
    <w:rsid w:val="00BB5173"/>
    <w:rsid w:val="00BC350F"/>
    <w:rsid w:val="00BC3A50"/>
    <w:rsid w:val="00BD603D"/>
    <w:rsid w:val="00BD6B24"/>
    <w:rsid w:val="00C00F32"/>
    <w:rsid w:val="00C0455C"/>
    <w:rsid w:val="00C114A1"/>
    <w:rsid w:val="00C114BF"/>
    <w:rsid w:val="00C122F2"/>
    <w:rsid w:val="00C14E41"/>
    <w:rsid w:val="00C14F18"/>
    <w:rsid w:val="00C1747E"/>
    <w:rsid w:val="00C21790"/>
    <w:rsid w:val="00C26E0F"/>
    <w:rsid w:val="00C32D4A"/>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27D4"/>
    <w:rsid w:val="00C76B6A"/>
    <w:rsid w:val="00C77E14"/>
    <w:rsid w:val="00C80F0F"/>
    <w:rsid w:val="00C91EDB"/>
    <w:rsid w:val="00C92F4C"/>
    <w:rsid w:val="00CA2853"/>
    <w:rsid w:val="00CA5903"/>
    <w:rsid w:val="00CA5C0E"/>
    <w:rsid w:val="00CA6DEB"/>
    <w:rsid w:val="00CA74D0"/>
    <w:rsid w:val="00CB42AA"/>
    <w:rsid w:val="00CC21A3"/>
    <w:rsid w:val="00CD06FD"/>
    <w:rsid w:val="00CD40CD"/>
    <w:rsid w:val="00CD62B6"/>
    <w:rsid w:val="00CE2702"/>
    <w:rsid w:val="00CF0E24"/>
    <w:rsid w:val="00CF2229"/>
    <w:rsid w:val="00D00115"/>
    <w:rsid w:val="00D0127A"/>
    <w:rsid w:val="00D1186E"/>
    <w:rsid w:val="00D25169"/>
    <w:rsid w:val="00D25901"/>
    <w:rsid w:val="00D2645C"/>
    <w:rsid w:val="00D27CD0"/>
    <w:rsid w:val="00D43AF5"/>
    <w:rsid w:val="00D53955"/>
    <w:rsid w:val="00D615C1"/>
    <w:rsid w:val="00D64D69"/>
    <w:rsid w:val="00D66A0D"/>
    <w:rsid w:val="00D67C31"/>
    <w:rsid w:val="00D73A33"/>
    <w:rsid w:val="00D74CB4"/>
    <w:rsid w:val="00D84971"/>
    <w:rsid w:val="00D87762"/>
    <w:rsid w:val="00D90B40"/>
    <w:rsid w:val="00D9215E"/>
    <w:rsid w:val="00D9359D"/>
    <w:rsid w:val="00D94B0B"/>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A2009"/>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74D23"/>
    <w:rsid w:val="00F76629"/>
    <w:rsid w:val="00F861AC"/>
    <w:rsid w:val="00F864C4"/>
    <w:rsid w:val="00F874C5"/>
    <w:rsid w:val="00F8776B"/>
    <w:rsid w:val="00F9373D"/>
    <w:rsid w:val="00F9538F"/>
    <w:rsid w:val="00F9544C"/>
    <w:rsid w:val="00FA1A21"/>
    <w:rsid w:val="00FA2C73"/>
    <w:rsid w:val="00FA425E"/>
    <w:rsid w:val="00FA7CE4"/>
    <w:rsid w:val="00FB082E"/>
    <w:rsid w:val="00FB1225"/>
    <w:rsid w:val="00FB2812"/>
    <w:rsid w:val="00FB3C38"/>
    <w:rsid w:val="00FB7B50"/>
    <w:rsid w:val="00FC3DA2"/>
    <w:rsid w:val="00FD2597"/>
    <w:rsid w:val="00FD4865"/>
    <w:rsid w:val="00FE01D8"/>
    <w:rsid w:val="00FE4AD9"/>
    <w:rsid w:val="00FE7B90"/>
    <w:rsid w:val="00FF0960"/>
    <w:rsid w:val="00FF1ABA"/>
    <w:rsid w:val="00FF4005"/>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005"/>
  </w:style>
  <w:style w:type="paragraph" w:styleId="Heading1">
    <w:name w:val="heading 1"/>
    <w:basedOn w:val="Heading"/>
    <w:next w:val="Normal"/>
    <w:link w:val="Heading1Char"/>
    <w:qFormat/>
    <w:locked/>
    <w:rsid w:val="00FF4005"/>
    <w:pPr>
      <w:outlineLvl w:val="0"/>
    </w:pPr>
  </w:style>
  <w:style w:type="paragraph" w:styleId="Heading2">
    <w:name w:val="heading 2"/>
    <w:basedOn w:val="Subheading"/>
    <w:next w:val="Normal"/>
    <w:link w:val="Heading2Char"/>
    <w:unhideWhenUsed/>
    <w:qFormat/>
    <w:locked/>
    <w:rsid w:val="00FF400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4005"/>
    <w:rPr>
      <w:rFonts w:cs="Arial"/>
      <w:b/>
      <w:color w:val="D31920"/>
      <w:sz w:val="40"/>
      <w:szCs w:val="40"/>
    </w:rPr>
  </w:style>
  <w:style w:type="character" w:customStyle="1" w:styleId="Heading2Char">
    <w:name w:val="Heading 2 Char"/>
    <w:basedOn w:val="DefaultParagraphFont"/>
    <w:link w:val="Heading2"/>
    <w:rsid w:val="00FF4005"/>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005"/>
  </w:style>
  <w:style w:type="paragraph" w:styleId="Heading1">
    <w:name w:val="heading 1"/>
    <w:basedOn w:val="Heading"/>
    <w:next w:val="Normal"/>
    <w:link w:val="Heading1Char"/>
    <w:qFormat/>
    <w:locked/>
    <w:rsid w:val="00FF4005"/>
    <w:pPr>
      <w:outlineLvl w:val="0"/>
    </w:pPr>
  </w:style>
  <w:style w:type="paragraph" w:styleId="Heading2">
    <w:name w:val="heading 2"/>
    <w:basedOn w:val="Subheading"/>
    <w:next w:val="Normal"/>
    <w:link w:val="Heading2Char"/>
    <w:unhideWhenUsed/>
    <w:qFormat/>
    <w:locked/>
    <w:rsid w:val="00FF400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4005"/>
    <w:rPr>
      <w:rFonts w:cs="Arial"/>
      <w:b/>
      <w:color w:val="D31920"/>
      <w:sz w:val="40"/>
      <w:szCs w:val="40"/>
    </w:rPr>
  </w:style>
  <w:style w:type="character" w:customStyle="1" w:styleId="Heading2Char">
    <w:name w:val="Heading 2 Char"/>
    <w:basedOn w:val="DefaultParagraphFont"/>
    <w:link w:val="Heading2"/>
    <w:rsid w:val="00FF4005"/>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mailto:resourcesfeedback@ocr.org.uk" TargetMode="External"/><Relationship Id="rId21" Type="http://schemas.openxmlformats.org/officeDocument/2006/relationships/image" Target="media/image7.png"/><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hyperlink" Target="mailto:resourcesfeedback@ocr.org.uk" TargetMode="External"/><Relationship Id="rId16" Type="http://schemas.openxmlformats.org/officeDocument/2006/relationships/oleObject" Target="embeddings/oleObject4.bin"/><Relationship Id="rId107" Type="http://schemas.openxmlformats.org/officeDocument/2006/relationships/hyperlink" Target="mailto:resourcesfeedback@ocr.org.uk" TargetMode="External"/><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hyperlink" Target="mailto:resources.feedback@ocr.org.uk" TargetMode="Externa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hyperlink" Target="http://www.ocr.org.uk/expression-of-interest"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hyperlink" Target="mailto:resources.feedback@ocr.org.uk" TargetMode="External"/><Relationship Id="rId105" Type="http://schemas.openxmlformats.org/officeDocument/2006/relationships/footer" Target="footer1.xml"/><Relationship Id="rId113" Type="http://schemas.openxmlformats.org/officeDocument/2006/relationships/hyperlink" Target="mailto:resourcesfeedback@ocr.org.uk" TargetMode="External"/><Relationship Id="rId11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hyperlink" Target="mailto:resources.feedback@ocr.org.uk?subject=I%20liked%20the%20GCSE%20(9-1)%20Mathematics%20Higher%20Check%20In%20&#8211;%207.02%20Straight%20line%20graphs" TargetMode="External"/><Relationship Id="rId98" Type="http://schemas.openxmlformats.org/officeDocument/2006/relationships/hyperlink" Target="http://www.ocr.org.uk/expression-of-interest"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header" Target="header1.xml"/><Relationship Id="rId108" Type="http://schemas.openxmlformats.org/officeDocument/2006/relationships/hyperlink" Target="mailto:resourcesfeedback@ocr.org.uk" TargetMode="External"/><Relationship Id="rId116" Type="http://schemas.openxmlformats.org/officeDocument/2006/relationships/hyperlink" Target="mailto:resourcesfeedback@ocr.org.uk" TargetMode="Externa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hyperlink" Target="mailto:resources.feedback@ocr.org.uk?subject=I%20liked%20the%20GCSE%20(9-1)%20Mathematics%20Higher%20Check%20In%20&#8211;%207.02%20Straight%20line%20graphs" TargetMode="External"/><Relationship Id="rId11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hyperlink" Target="mailto:resourcesfeedback@ocr.org.uk" TargetMode="External"/><Relationship Id="rId114" Type="http://schemas.openxmlformats.org/officeDocument/2006/relationships/hyperlink" Target="mailto:resourcesfeedback@ocr.org.uk" TargetMode="External"/><Relationship Id="rId119"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hyperlink" Target="mailto:resources.feedback@ocr.org.uk?subject=I%20disliked%20the%20GCSE%20(9-1)%20Mathematics%20Higher%20Check%20In%20&#8211;%207.02%20Straight%20line%20graphs" TargetMode="External"/><Relationship Id="rId99" Type="http://schemas.openxmlformats.org/officeDocument/2006/relationships/hyperlink" Target="http://www.ocr.org.uk/qualifications/gcse-mathematics-j560-from-2015/delivery-guide/delivery-guide-gmdg009-section-09-congruence-and-similarity/" TargetMode="External"/><Relationship Id="rId101" Type="http://schemas.openxmlformats.org/officeDocument/2006/relationships/hyperlink" Target="http://www.ocr.org.uk/qualifications/gcse-mathematics-j560-from-2015/delivery-guide/delivery-guide-gmdg009-section-09-congruence-and-similarity/"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hyperlink" Target="mailto:resourcesfeedback@ocr.org.uk" TargetMode="External"/><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hyperlink" Target="mailto:resources.feedback@ocr.org.uk?subject=I%20disliked%20the%20GCSE%20(9-1)%20Mathematics%20Higher%20Check%20In%20&#8211;%207.02%20Straight%20line%20graphs" TargetMode="External"/><Relationship Id="rId104" Type="http://schemas.openxmlformats.org/officeDocument/2006/relationships/header" Target="header2.xm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hyperlink" Target="mailto:resourcesfeedback@ocr.org.uk" TargetMode="External"/><Relationship Id="rId115"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6.png"/></Relationships>
</file>

<file path=word/_rels/footer2.xml.rels><?xml version="1.0" encoding="UTF-8" standalone="yes"?>
<Relationships xmlns="http://schemas.openxmlformats.org/package/2006/relationships"><Relationship Id="rId1" Type="http://schemas.openxmlformats.org/officeDocument/2006/relationships/image" Target="media/image48.png"/></Relationships>
</file>

<file path=word/_rels/header1.xml.rels><?xml version="1.0" encoding="UTF-8" standalone="yes"?>
<Relationships xmlns="http://schemas.openxmlformats.org/package/2006/relationships"><Relationship Id="rId1" Type="http://schemas.openxmlformats.org/officeDocument/2006/relationships/image" Target="media/image44.jpeg"/></Relationships>
</file>

<file path=word/_rels/header2.xml.rels><?xml version="1.0" encoding="UTF-8" standalone="yes"?>
<Relationships xmlns="http://schemas.openxmlformats.org/package/2006/relationships"><Relationship Id="rId1" Type="http://schemas.openxmlformats.org/officeDocument/2006/relationships/image" Target="media/image45.png"/></Relationships>
</file>

<file path=word/_rels/header3.xml.rels><?xml version="1.0" encoding="UTF-8" standalone="yes"?>
<Relationships xmlns="http://schemas.openxmlformats.org/package/2006/relationships"><Relationship Id="rId1"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0E11-07FC-4A95-9915-C6FD38A9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859</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GCSE (9-1) Mathematics Higher Check In – 7.02 Straight line graphs</vt:lpstr>
    </vt:vector>
  </TitlesOfParts>
  <Company>Cambridge Assessment</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Higher Check In – 7.02 Straight line graphs</dc:title>
  <dc:subject>GCSE Maths</dc:subject>
  <dc:creator>OCR</dc:creator>
  <cp:keywords>GCSE, (9-1), Mathematics, check in, 7.02 Straight line graphs</cp:keywords>
  <cp:lastModifiedBy>Caroline Hodgson</cp:lastModifiedBy>
  <cp:revision>5</cp:revision>
  <cp:lastPrinted>2015-10-07T22:17:00Z</cp:lastPrinted>
  <dcterms:created xsi:type="dcterms:W3CDTF">2016-08-30T13:10:00Z</dcterms:created>
  <dcterms:modified xsi:type="dcterms:W3CDTF">2016-09-06T08:34:00Z</dcterms:modified>
</cp:coreProperties>
</file>