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DE1B1" w14:textId="5BB11DCB" w:rsidR="00477355" w:rsidRPr="00307B13" w:rsidRDefault="00477355" w:rsidP="00477355">
      <w:pPr>
        <w:pStyle w:val="Heading1"/>
        <w:spacing w:before="0" w:after="320"/>
        <w:rPr>
          <w:sz w:val="38"/>
        </w:rPr>
      </w:pPr>
      <w:bookmarkStart w:id="0" w:name="_GoBack"/>
      <w:bookmarkEnd w:id="0"/>
      <w:r w:rsidRPr="00307B13">
        <w:rPr>
          <w:sz w:val="38"/>
        </w:rPr>
        <w:t>Chemistry PAG 5: Identification of species</w:t>
      </w:r>
    </w:p>
    <w:p w14:paraId="0B8D1AA6" w14:textId="4B27D98E" w:rsidR="00477355" w:rsidRPr="00307B13" w:rsidRDefault="00477355" w:rsidP="00307B13">
      <w:pPr>
        <w:pStyle w:val="Heading1"/>
        <w:spacing w:before="0" w:after="320"/>
        <w:rPr>
          <w:sz w:val="38"/>
        </w:rPr>
      </w:pPr>
      <w:r w:rsidRPr="00307B13">
        <w:rPr>
          <w:b w:val="0"/>
          <w:bCs w:val="0"/>
          <w:sz w:val="38"/>
        </w:rPr>
        <w:t>Suggested Activity 1: Precipitation and flame tests</w:t>
      </w:r>
    </w:p>
    <w:p w14:paraId="06487115" w14:textId="77777777" w:rsidR="00946300" w:rsidRPr="00307B13" w:rsidRDefault="00946300" w:rsidP="00307B13">
      <w:pPr>
        <w:pStyle w:val="Heading2"/>
        <w:spacing w:before="0" w:after="320"/>
        <w:rPr>
          <w:sz w:val="38"/>
        </w:rPr>
      </w:pPr>
      <w:r w:rsidRPr="00307B13">
        <w:rPr>
          <w:sz w:val="38"/>
        </w:rPr>
        <w:t>Instructions and answers for teachers</w:t>
      </w:r>
      <w:r w:rsidR="000A5542" w:rsidRPr="00307B13">
        <w:rPr>
          <w:sz w:val="38"/>
        </w:rPr>
        <w:t xml:space="preserve"> </w:t>
      </w:r>
      <w:r w:rsidR="0037329D" w:rsidRPr="00307B13">
        <w:rPr>
          <w:sz w:val="38"/>
        </w:rPr>
        <w:br/>
        <w:t>and</w:t>
      </w:r>
      <w:r w:rsidR="000A5542" w:rsidRPr="00307B13">
        <w:rPr>
          <w:sz w:val="38"/>
        </w:rPr>
        <w:t xml:space="preserve"> technicians</w:t>
      </w:r>
    </w:p>
    <w:p w14:paraId="2426D52C" w14:textId="0AC9A06F" w:rsidR="00946300" w:rsidRPr="00946300" w:rsidRDefault="00946300" w:rsidP="00946300">
      <w:pPr>
        <w:rPr>
          <w:rFonts w:cs="Arial"/>
        </w:rPr>
      </w:pPr>
      <w:r w:rsidRPr="00946300">
        <w:t xml:space="preserve">These instructions cover the </w:t>
      </w:r>
      <w:r w:rsidR="000A3710">
        <w:t>learner</w:t>
      </w:r>
      <w:r w:rsidRPr="00946300">
        <w:t xml:space="preserve"> activity section which can be found on </w:t>
      </w:r>
      <w:hyperlink w:anchor="_Learner_Activity" w:history="1">
        <w:r w:rsidRPr="009D1E18">
          <w:rPr>
            <w:rStyle w:val="Hyperlink"/>
          </w:rPr>
          <w:t>pa</w:t>
        </w:r>
        <w:r w:rsidRPr="009D1E18">
          <w:rPr>
            <w:rStyle w:val="Hyperlink"/>
          </w:rPr>
          <w:t>g</w:t>
        </w:r>
        <w:r w:rsidRPr="009D1E18">
          <w:rPr>
            <w:rStyle w:val="Hyperlink"/>
          </w:rPr>
          <w:t>e</w:t>
        </w:r>
        <w:r w:rsidRPr="009D1E18">
          <w:rPr>
            <w:rStyle w:val="Hyperlink"/>
          </w:rPr>
          <w:t xml:space="preserve"> </w:t>
        </w:r>
        <w:r w:rsidR="00041DED">
          <w:rPr>
            <w:rStyle w:val="Hyperlink"/>
          </w:rPr>
          <w:t>1</w:t>
        </w:r>
        <w:r w:rsidR="0018268E">
          <w:rPr>
            <w:rStyle w:val="Hyperlink"/>
          </w:rPr>
          <w:t>6</w:t>
        </w:r>
      </w:hyperlink>
      <w:r w:rsidR="005D218B">
        <w:rPr>
          <w:rFonts w:cs="Arial"/>
        </w:rPr>
        <w:t xml:space="preserve">. </w:t>
      </w:r>
      <w:r w:rsidRPr="00946300">
        <w:rPr>
          <w:rFonts w:cs="Arial"/>
        </w:rPr>
        <w:t>This Practical activity supports OCR GCSE Chemistry</w:t>
      </w:r>
      <w:r w:rsidR="00B64589">
        <w:rPr>
          <w:rFonts w:cs="Arial"/>
        </w:rPr>
        <w:t>. While precipitation and flame tests are not part of the Combined Science course, this activity can still be used in teaching this course to provide interesting context, and several Apparatus and Techniques common to Chemistry and Combined Science are covered.</w:t>
      </w:r>
    </w:p>
    <w:p w14:paraId="03AA93C9" w14:textId="688FF7D2" w:rsidR="00477355" w:rsidRDefault="00946300" w:rsidP="00477355">
      <w:pPr>
        <w:rPr>
          <w:b/>
        </w:rPr>
      </w:pPr>
      <w:r w:rsidRPr="00946300">
        <w:rPr>
          <w:b/>
        </w:rPr>
        <w:t xml:space="preserve">When distributing the activity section to the </w:t>
      </w:r>
      <w:r w:rsidR="000A3710">
        <w:rPr>
          <w:b/>
        </w:rPr>
        <w:t>learner</w:t>
      </w:r>
      <w:r w:rsidRPr="00946300">
        <w:rPr>
          <w:b/>
        </w:rPr>
        <w:t>s either as a printed copy or as a Word file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477355" w14:paraId="0AD5537C" w14:textId="77777777" w:rsidTr="00FD6101">
        <w:tc>
          <w:tcPr>
            <w:tcW w:w="9464" w:type="dxa"/>
            <w:shd w:val="clear" w:color="auto" w:fill="D9D9D9"/>
          </w:tcPr>
          <w:p w14:paraId="41F4280A" w14:textId="77777777" w:rsidR="00477355" w:rsidRPr="0004271C" w:rsidRDefault="00477355" w:rsidP="00FD6101">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4EB0CCF1" w14:textId="77777777" w:rsidR="00477355" w:rsidRPr="0004271C" w:rsidRDefault="00477355" w:rsidP="00FD6101">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6FB31410" w14:textId="77777777" w:rsidR="00477355" w:rsidRPr="00A2067E" w:rsidRDefault="00477355" w:rsidP="00FD6101">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14:paraId="441593D6" w14:textId="77777777" w:rsidR="00477355" w:rsidRPr="0004271C" w:rsidRDefault="00477355" w:rsidP="00FD6101">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14:paraId="3F258B82" w14:textId="77777777" w:rsidR="007F2180" w:rsidRDefault="007F2180" w:rsidP="00946300">
      <w:pPr>
        <w:rPr>
          <w:b/>
        </w:rPr>
      </w:pPr>
    </w:p>
    <w:tbl>
      <w:tblPr>
        <w:tblW w:w="946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2518"/>
        <w:gridCol w:w="6946"/>
      </w:tblGrid>
      <w:tr w:rsidR="00250D76" w14:paraId="3BC1BCF5" w14:textId="77777777" w:rsidTr="00307B13">
        <w:trPr>
          <w:trHeight w:val="1932"/>
        </w:trPr>
        <w:tc>
          <w:tcPr>
            <w:tcW w:w="2518" w:type="dxa"/>
            <w:shd w:val="clear" w:color="auto" w:fill="FFFFFF"/>
            <w:vAlign w:val="center"/>
          </w:tcPr>
          <w:p w14:paraId="1E65D6FD" w14:textId="77777777" w:rsidR="00250D76" w:rsidRDefault="00856CA4" w:rsidP="000141C9">
            <w:pPr>
              <w:jc w:val="center"/>
            </w:pPr>
            <w:r>
              <w:rPr>
                <w:noProof/>
                <w:lang w:eastAsia="en-GB"/>
              </w:rPr>
              <w:drawing>
                <wp:inline distT="0" distB="0" distL="0" distR="0" wp14:anchorId="1C5F51F1" wp14:editId="0FD75CC0">
                  <wp:extent cx="1104900" cy="733425"/>
                  <wp:effectExtent l="0" t="0" r="0" b="9525"/>
                  <wp:docPr id="50" name="Picture 14" descr="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yal Society of Chemistry"/>
                          <pic:cNvPicPr>
                            <a:picLocks noChangeAspect="1" noChangeArrowheads="1"/>
                          </pic:cNvPicPr>
                        </pic:nvPicPr>
                        <pic:blipFill>
                          <a:blip r:embed="rId16">
                            <a:extLst>
                              <a:ext uri="{28A0092B-C50C-407E-A947-70E740481C1C}">
                                <a14:useLocalDpi xmlns:a14="http://schemas.microsoft.com/office/drawing/2010/main" val="0"/>
                              </a:ext>
                            </a:extLst>
                          </a:blip>
                          <a:srcRect b="-491"/>
                          <a:stretch>
                            <a:fillRect/>
                          </a:stretch>
                        </pic:blipFill>
                        <pic:spPr bwMode="auto">
                          <a:xfrm>
                            <a:off x="0" y="0"/>
                            <a:ext cx="1104900" cy="733425"/>
                          </a:xfrm>
                          <a:prstGeom prst="rect">
                            <a:avLst/>
                          </a:prstGeom>
                          <a:noFill/>
                          <a:ln>
                            <a:noFill/>
                          </a:ln>
                        </pic:spPr>
                      </pic:pic>
                    </a:graphicData>
                  </a:graphic>
                </wp:inline>
              </w:drawing>
            </w:r>
          </w:p>
        </w:tc>
        <w:tc>
          <w:tcPr>
            <w:tcW w:w="6946" w:type="dxa"/>
            <w:shd w:val="clear" w:color="auto" w:fill="FFFFFF"/>
            <w:vAlign w:val="center"/>
          </w:tcPr>
          <w:p w14:paraId="35BE060C" w14:textId="77777777" w:rsidR="00477355" w:rsidRDefault="00477355" w:rsidP="00307B13">
            <w:pPr>
              <w:spacing w:after="0"/>
            </w:pPr>
          </w:p>
          <w:p w14:paraId="43F57CCE" w14:textId="77777777" w:rsidR="00250D76" w:rsidRDefault="00250D76" w:rsidP="000141C9">
            <w:r w:rsidRPr="00526BF8">
              <w:t xml:space="preserve">This resource is adapted from the </w:t>
            </w:r>
            <w:r>
              <w:t>Classic Chemistry Experiments book</w:t>
            </w:r>
            <w:r w:rsidRPr="00526BF8">
              <w:t xml:space="preserve">, developed by </w:t>
            </w:r>
            <w:r>
              <w:t>the Royal Society of Chemistry –</w:t>
            </w:r>
            <w:hyperlink r:id="rId17" w:history="1">
              <w:r w:rsidRPr="00224AF9">
                <w:rPr>
                  <w:rStyle w:val="Hyperlink"/>
                </w:rPr>
                <w:t>http://pubs.rsc.org/en/content/ebook/978-0-85404-919-6</w:t>
              </w:r>
            </w:hyperlink>
            <w:r>
              <w:t xml:space="preserve"> specifically the practical ‘Testing salts for anions and </w:t>
            </w:r>
            <w:proofErr w:type="spellStart"/>
            <w:r>
              <w:t>cations’</w:t>
            </w:r>
            <w:proofErr w:type="spellEnd"/>
            <w:r>
              <w:t xml:space="preserve"> – </w:t>
            </w:r>
            <w:hyperlink r:id="rId18" w:history="1">
              <w:r w:rsidRPr="00EA735A">
                <w:rPr>
                  <w:rStyle w:val="Hyperlink"/>
                </w:rPr>
                <w:t>http://www.rsc.org/learn-chemistry/resource/res00000464/testing-salts-for-anions-and-cations</w:t>
              </w:r>
            </w:hyperlink>
            <w:r>
              <w:t>.</w:t>
            </w:r>
          </w:p>
        </w:tc>
      </w:tr>
    </w:tbl>
    <w:p w14:paraId="127ADFD8" w14:textId="77777777" w:rsidR="00250D76" w:rsidRDefault="00250D76" w:rsidP="00946300">
      <w:pPr>
        <w:rPr>
          <w:b/>
        </w:rPr>
      </w:pPr>
    </w:p>
    <w:p w14:paraId="0EEA16F9" w14:textId="77777777" w:rsidR="00496968" w:rsidRDefault="00496968" w:rsidP="00946300">
      <w:pPr>
        <w:rPr>
          <w:b/>
        </w:rPr>
        <w:sectPr w:rsidR="00496968" w:rsidSect="00100C40">
          <w:headerReference w:type="default" r:id="rId19"/>
          <w:footerReference w:type="default" r:id="rId20"/>
          <w:pgSz w:w="11906" w:h="16838"/>
          <w:pgMar w:top="2269" w:right="849" w:bottom="993" w:left="1440" w:header="709" w:footer="709" w:gutter="0"/>
          <w:cols w:space="708"/>
          <w:docGrid w:linePitch="360"/>
        </w:sectPr>
      </w:pPr>
    </w:p>
    <w:p w14:paraId="4F2C8680" w14:textId="77777777" w:rsidR="00477355" w:rsidRPr="00946300" w:rsidRDefault="00477355" w:rsidP="00477355">
      <w:pPr>
        <w:spacing w:before="240"/>
        <w:rPr>
          <w:b/>
        </w:rPr>
      </w:pPr>
      <w:r w:rsidRPr="00946300">
        <w:rPr>
          <w:b/>
        </w:rPr>
        <w:lastRenderedPageBreak/>
        <w:t>OCR recommendations:</w:t>
      </w:r>
    </w:p>
    <w:p w14:paraId="7A30B7E9" w14:textId="77777777" w:rsidR="00477355" w:rsidRPr="00946300" w:rsidRDefault="00477355" w:rsidP="00477355">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3A0C5690" w14:textId="77777777" w:rsidR="00477355" w:rsidRPr="00946300" w:rsidRDefault="00477355" w:rsidP="00477355">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21" w:history="1">
        <w:r w:rsidRPr="00503BDD">
          <w:rPr>
            <w:rStyle w:val="Hyperlink"/>
            <w:rFonts w:cs="Calibri"/>
          </w:rPr>
          <w:t>http://science.cleapss.org.uk</w:t>
        </w:r>
      </w:hyperlink>
      <w:r w:rsidRPr="00946300">
        <w:rPr>
          <w:rFonts w:cs="Calibri"/>
          <w:b/>
          <w:color w:val="000000"/>
        </w:rPr>
        <w:t>)</w:t>
      </w:r>
      <w:r>
        <w:rPr>
          <w:rFonts w:cs="Calibri"/>
          <w:b/>
          <w:color w:val="000000"/>
        </w:rPr>
        <w:t>.</w:t>
      </w:r>
    </w:p>
    <w:p w14:paraId="0661A1F7" w14:textId="77777777" w:rsidR="00477355" w:rsidRPr="00946300" w:rsidRDefault="00477355" w:rsidP="00477355">
      <w:pPr>
        <w:rPr>
          <w:b/>
        </w:r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64B81FAA" w14:textId="77777777" w:rsidR="00946300" w:rsidRPr="00085224" w:rsidRDefault="00946300" w:rsidP="00946300">
      <w:pPr>
        <w:pStyle w:val="Heading3"/>
      </w:pPr>
      <w:r w:rsidRPr="00085224">
        <w:t>Introduction</w:t>
      </w:r>
    </w:p>
    <w:p w14:paraId="06A3B7DE" w14:textId="77777777" w:rsidR="003E24DF" w:rsidRDefault="003E24DF" w:rsidP="003E24DF">
      <w:r>
        <w:t>In this activity, learners will investigate up to eight samples of unknown composition by precipitation and flame test analysis.</w:t>
      </w:r>
    </w:p>
    <w:p w14:paraId="51D183D5" w14:textId="77777777" w:rsidR="003E24DF" w:rsidRDefault="003E24DF" w:rsidP="003E24DF">
      <w:r>
        <w:t>The teacher should demonstrate each expected observation first, and learners note they have seen the expected observation. They then work in groups of 4 to complete analysis of up to eight of the samples (</w:t>
      </w:r>
      <w:r w:rsidRPr="00032783">
        <w:rPr>
          <w:b/>
        </w:rPr>
        <w:t>1</w:t>
      </w:r>
      <w:r>
        <w:t xml:space="preserve"> to </w:t>
      </w:r>
      <w:r w:rsidRPr="00032783">
        <w:rPr>
          <w:b/>
        </w:rPr>
        <w:t>8</w:t>
      </w:r>
      <w:r>
        <w:t xml:space="preserve">). Learners can then carry out flame testing on the solid samples. </w:t>
      </w:r>
    </w:p>
    <w:p w14:paraId="6DBB6774" w14:textId="77777777" w:rsidR="00946300" w:rsidRPr="003406DA" w:rsidRDefault="00946300" w:rsidP="003406DA">
      <w:pPr>
        <w:pStyle w:val="Heading3"/>
      </w:pPr>
      <w:proofErr w:type="spellStart"/>
      <w:r w:rsidRPr="003406DA">
        <w:t>DfE</w:t>
      </w:r>
      <w:proofErr w:type="spellEnd"/>
      <w:r w:rsidRPr="003406DA">
        <w:t xml:space="preserve"> Apparatus and Techniques covered</w:t>
      </w:r>
    </w:p>
    <w:p w14:paraId="3E351FC9" w14:textId="77777777" w:rsidR="00477355" w:rsidRDefault="00477355" w:rsidP="00477355">
      <w:r>
        <w:t>The codes used below match the OCR Practical Activity Learner Record Sheet (</w:t>
      </w:r>
      <w:hyperlink r:id="rId22" w:history="1">
        <w:r w:rsidRPr="006F0158">
          <w:rPr>
            <w:rStyle w:val="Hyperlink"/>
            <w:b/>
          </w:rPr>
          <w:t>Chemistry</w:t>
        </w:r>
      </w:hyperlink>
      <w:r>
        <w:t xml:space="preserve"> / </w:t>
      </w:r>
      <w:hyperlink r:id="rId23" w:history="1">
        <w:r w:rsidRPr="00576F3A">
          <w:rPr>
            <w:rStyle w:val="Hyperlink"/>
            <w:i/>
          </w:rPr>
          <w:t>Combined Science</w:t>
        </w:r>
      </w:hyperlink>
      <w:r>
        <w:t>) and Trackers (</w:t>
      </w:r>
      <w:hyperlink r:id="rId24" w:history="1">
        <w:r w:rsidRPr="006F0158">
          <w:rPr>
            <w:rStyle w:val="Hyperlink"/>
            <w:b/>
          </w:rPr>
          <w:t>Chemistry</w:t>
        </w:r>
      </w:hyperlink>
      <w:r>
        <w:t xml:space="preserve"> / </w:t>
      </w:r>
      <w:hyperlink r:id="rId25" w:history="1">
        <w:r w:rsidRPr="00576F3A">
          <w:rPr>
            <w:rStyle w:val="Hyperlink"/>
            <w:i/>
          </w:rPr>
          <w:t>Combined Science</w:t>
        </w:r>
      </w:hyperlink>
      <w:r>
        <w:t xml:space="preserve">) available online. </w:t>
      </w:r>
      <w:r w:rsidRPr="006F0158">
        <w:rPr>
          <w:b/>
        </w:rPr>
        <w:t>There is no requirement to use these resources.</w:t>
      </w:r>
    </w:p>
    <w:p w14:paraId="540F5871" w14:textId="77777777" w:rsidR="00B80F2B" w:rsidRDefault="00B80F2B" w:rsidP="00517199">
      <w:r>
        <w:t>By doing this experiment, learners have an opportunity to develop the following skills:</w:t>
      </w:r>
    </w:p>
    <w:p w14:paraId="6BC0C71B" w14:textId="77777777" w:rsidR="003E24DF" w:rsidRDefault="003E24DF" w:rsidP="003E24DF">
      <w:r w:rsidRPr="009C32B0">
        <w:rPr>
          <w:b/>
        </w:rPr>
        <w:t>2</w:t>
      </w:r>
      <w:r>
        <w:t xml:space="preserve"> [</w:t>
      </w:r>
      <w:r w:rsidRPr="009C32B0">
        <w:rPr>
          <w:i/>
        </w:rPr>
        <w:t>2</w:t>
      </w:r>
      <w:r>
        <w:t>]: Safe use of appropriate heating devices and techniques including use of: i) a Bunsen burner</w:t>
      </w:r>
    </w:p>
    <w:p w14:paraId="5DA351C4" w14:textId="77777777" w:rsidR="003E24DF" w:rsidRDefault="003E24DF" w:rsidP="003E24DF">
      <w:r w:rsidRPr="009C32B0">
        <w:rPr>
          <w:b/>
        </w:rPr>
        <w:t>3</w:t>
      </w:r>
      <w:r>
        <w:t xml:space="preserve"> [</w:t>
      </w:r>
      <w:r w:rsidRPr="009C32B0">
        <w:rPr>
          <w:i/>
        </w:rPr>
        <w:t>8</w:t>
      </w:r>
      <w:r>
        <w:t>]: Use of appropriate apparatus and techniques for: i) conducting and monitoring chemical reactions; ii) conducting and monitoring chemical reactions, including appropriate reagents and/or techniques for the measurement of pH in different situations</w:t>
      </w:r>
    </w:p>
    <w:p w14:paraId="5D84A8E3" w14:textId="77777777" w:rsidR="003E24DF" w:rsidRDefault="003E24DF" w:rsidP="003E24DF">
      <w:r w:rsidRPr="009C32B0">
        <w:rPr>
          <w:b/>
        </w:rPr>
        <w:t>6</w:t>
      </w:r>
      <w:r>
        <w:t xml:space="preserve"> [</w:t>
      </w:r>
      <w:r w:rsidRPr="009C32B0">
        <w:rPr>
          <w:i/>
        </w:rPr>
        <w:t>11</w:t>
      </w:r>
      <w:r>
        <w:t>]: Safe use and careful handling of gases, liquids and solids, including: i) careful mixing of reagents under controlled conditions; ii) using appropriate apparatus to explore chemical changes and/or products</w:t>
      </w:r>
    </w:p>
    <w:p w14:paraId="455000C1" w14:textId="77777777" w:rsidR="00B80F2B" w:rsidRDefault="003E24DF" w:rsidP="00517199">
      <w:r w:rsidRPr="00250D76">
        <w:rPr>
          <w:b/>
        </w:rPr>
        <w:t>8</w:t>
      </w:r>
      <w:r w:rsidRPr="00250D76">
        <w:t>: Use of appropriate qualitative reagents and techniques to analyse and identify unknown</w:t>
      </w:r>
      <w:r>
        <w:t xml:space="preserve"> samples or products including: i) gas tests; ii) flame tests; iii) precipitation reactions</w:t>
      </w:r>
    </w:p>
    <w:p w14:paraId="0A748122" w14:textId="77777777" w:rsidR="00477355" w:rsidRDefault="00477355">
      <w:pPr>
        <w:spacing w:after="0" w:line="240" w:lineRule="auto"/>
        <w:rPr>
          <w:rFonts w:eastAsia="Times New Roman"/>
          <w:b/>
          <w:bCs/>
          <w:sz w:val="28"/>
        </w:rPr>
      </w:pPr>
      <w:r>
        <w:br w:type="page"/>
      </w:r>
    </w:p>
    <w:p w14:paraId="2939C25C" w14:textId="171136EB" w:rsidR="00946300" w:rsidRDefault="00946300" w:rsidP="003406DA">
      <w:pPr>
        <w:pStyle w:val="Heading3"/>
      </w:pPr>
      <w:r>
        <w:lastRenderedPageBreak/>
        <w:t>Aims</w:t>
      </w:r>
    </w:p>
    <w:p w14:paraId="27E1F986" w14:textId="77777777" w:rsidR="00BD730C" w:rsidRPr="00BD730C" w:rsidRDefault="00BD730C" w:rsidP="00BD730C">
      <w:proofErr w:type="gramStart"/>
      <w:r w:rsidRPr="00BD730C">
        <w:t>To identify ions by qualitative analysis and determine the composition of an unknown substance.</w:t>
      </w:r>
      <w:proofErr w:type="gramEnd"/>
    </w:p>
    <w:p w14:paraId="232E42B4" w14:textId="77777777" w:rsidR="00946300" w:rsidRDefault="00946300" w:rsidP="00946300">
      <w:pPr>
        <w:pStyle w:val="Heading3"/>
      </w:pPr>
      <w:r>
        <w:t>Intended class time</w:t>
      </w:r>
    </w:p>
    <w:p w14:paraId="40C1AFA2" w14:textId="77777777" w:rsidR="00946300" w:rsidRPr="0030436F" w:rsidRDefault="005D218B" w:rsidP="003406DA">
      <w:r>
        <w:t xml:space="preserve">45–50 </w:t>
      </w:r>
      <w:r w:rsidR="003E24DF">
        <w:t>min</w:t>
      </w:r>
    </w:p>
    <w:p w14:paraId="617BB530" w14:textId="77777777" w:rsidR="00946300" w:rsidRPr="000C13F6" w:rsidRDefault="00946300" w:rsidP="00946300">
      <w:pPr>
        <w:pStyle w:val="Heading3"/>
        <w:spacing w:before="120"/>
      </w:pPr>
      <w:r w:rsidRPr="000C13F6">
        <w:t>Links to Specifications</w:t>
      </w:r>
      <w:r>
        <w:t xml:space="preserve">: </w:t>
      </w:r>
    </w:p>
    <w:p w14:paraId="61E2DC62" w14:textId="77777777" w:rsidR="00946300" w:rsidRPr="000C13F6" w:rsidRDefault="00946300" w:rsidP="00946300">
      <w:pPr>
        <w:pStyle w:val="Heading3"/>
      </w:pPr>
      <w:r>
        <w:t>Gateway Science (Suite A) – including Working Scientifically (WS)</w:t>
      </w:r>
    </w:p>
    <w:p w14:paraId="572D95A9" w14:textId="77777777" w:rsidR="00863401" w:rsidRDefault="00863401" w:rsidP="00863401">
      <w:r>
        <w:t>C3.1a use chemical symbols to write the formulae of elements and simple covalent and ionic compounds</w:t>
      </w:r>
    </w:p>
    <w:p w14:paraId="0AD34A1E" w14:textId="77777777" w:rsidR="00863401" w:rsidRDefault="00863401" w:rsidP="00863401">
      <w:r>
        <w:t xml:space="preserve">C3.1e </w:t>
      </w:r>
      <w:proofErr w:type="gramStart"/>
      <w:r>
        <w:t>construct</w:t>
      </w:r>
      <w:proofErr w:type="gramEnd"/>
      <w:r>
        <w:t xml:space="preserve"> balanced ionic equations</w:t>
      </w:r>
    </w:p>
    <w:p w14:paraId="66CF0C94" w14:textId="77777777" w:rsidR="00863401" w:rsidRDefault="00863401" w:rsidP="00863401">
      <w:r>
        <w:t xml:space="preserve">C3.1f describe the physical states of products and reactants using state symbols (s, l, g and </w:t>
      </w:r>
      <w:proofErr w:type="spellStart"/>
      <w:r>
        <w:t>aq</w:t>
      </w:r>
      <w:proofErr w:type="spellEnd"/>
      <w:r>
        <w:t>)</w:t>
      </w:r>
    </w:p>
    <w:p w14:paraId="302285FF" w14:textId="77777777" w:rsidR="00863401" w:rsidRDefault="00863401" w:rsidP="00863401">
      <w:r>
        <w:t>C3.3f recall that carbonates and some metals react with acids and write balanced equations predicting products from given reactants</w:t>
      </w:r>
    </w:p>
    <w:p w14:paraId="377B679F" w14:textId="77777777" w:rsidR="00863401" w:rsidRDefault="00863401" w:rsidP="00863401">
      <w:r>
        <w:t xml:space="preserve">C4.2b describe tests to identify aqueous </w:t>
      </w:r>
      <w:proofErr w:type="spellStart"/>
      <w:r>
        <w:t>cations</w:t>
      </w:r>
      <w:proofErr w:type="spellEnd"/>
      <w:r>
        <w:t xml:space="preserve"> and aqueous anions [to include calcium, copper, iron(</w:t>
      </w:r>
      <w:r w:rsidRPr="00CA7811">
        <w:rPr>
          <w:rFonts w:ascii="Times New Roman" w:hAnsi="Times New Roman"/>
        </w:rPr>
        <w:t>II</w:t>
      </w:r>
      <w:r>
        <w:t>), iron(</w:t>
      </w:r>
      <w:r w:rsidRPr="00CA7811">
        <w:rPr>
          <w:rFonts w:ascii="Times New Roman" w:hAnsi="Times New Roman"/>
        </w:rPr>
        <w:t>III</w:t>
      </w:r>
      <w:r>
        <w:t xml:space="preserve">) and zinc using sodium hydroxide; carbonates and </w:t>
      </w:r>
      <w:proofErr w:type="spellStart"/>
      <w:r>
        <w:t>sulfates</w:t>
      </w:r>
      <w:proofErr w:type="spellEnd"/>
      <w:r>
        <w:t xml:space="preserve"> using aqueous barium chloride followed by hydrochloric acid; chloride, bromide and iodide using silver nitrate]</w:t>
      </w:r>
    </w:p>
    <w:p w14:paraId="14430C64" w14:textId="77777777" w:rsidR="00863401" w:rsidRDefault="00863401" w:rsidP="00863401">
      <w:r>
        <w:t>C4.2c describe how to perform a flame test</w:t>
      </w:r>
    </w:p>
    <w:p w14:paraId="6B3F12B2" w14:textId="77777777" w:rsidR="00863401" w:rsidRDefault="00863401" w:rsidP="00863401">
      <w:r>
        <w:t>C4.2d identify species from test results</w:t>
      </w:r>
    </w:p>
    <w:p w14:paraId="6DBD239B" w14:textId="77777777" w:rsidR="003D6485" w:rsidRDefault="003D6485" w:rsidP="003D6485">
      <w:r>
        <w:t>C4.2e interpret flame tests to identify metal ions</w:t>
      </w:r>
    </w:p>
    <w:p w14:paraId="0C0BF5B6" w14:textId="77777777" w:rsidR="00863401" w:rsidRDefault="00863401" w:rsidP="00863401">
      <w:r>
        <w:t>WS1.3a/WS2c presenting observations and other data using appropriate methods</w:t>
      </w:r>
    </w:p>
    <w:p w14:paraId="41DDF918" w14:textId="77777777" w:rsidR="00863401" w:rsidRDefault="00863401" w:rsidP="00863401">
      <w:r>
        <w:t>WS1.3e interpreting observations and other data</w:t>
      </w:r>
    </w:p>
    <w:p w14:paraId="7BA9ED79" w14:textId="77777777" w:rsidR="00863401" w:rsidRDefault="00863401" w:rsidP="00863401">
      <w:r>
        <w:t>WS1.3f presenting reasoned explanations</w:t>
      </w:r>
    </w:p>
    <w:p w14:paraId="41084068" w14:textId="77777777" w:rsidR="00863401" w:rsidRDefault="00863401" w:rsidP="00863401">
      <w:r>
        <w:t xml:space="preserve">WS1.3i/WS2d communicating the scientific rationale for investigations, methods </w:t>
      </w:r>
      <w:proofErr w:type="gramStart"/>
      <w:r>
        <w:t>used,</w:t>
      </w:r>
      <w:proofErr w:type="gramEnd"/>
      <w:r>
        <w:t xml:space="preserve"> findings and reasoned conclusions.</w:t>
      </w:r>
    </w:p>
    <w:p w14:paraId="749B9C96" w14:textId="77777777" w:rsidR="00863401" w:rsidRDefault="00863401" w:rsidP="00863401">
      <w:r>
        <w:t>WS1.4a use scientific vocabulary, terminology and definitions</w:t>
      </w:r>
    </w:p>
    <w:p w14:paraId="10D31949" w14:textId="77777777" w:rsidR="00863401" w:rsidRDefault="00863401" w:rsidP="00863401">
      <w:r>
        <w:t>WS2a carry out experiments</w:t>
      </w:r>
    </w:p>
    <w:p w14:paraId="0D7DC37D" w14:textId="77777777" w:rsidR="00863401" w:rsidRDefault="00863401" w:rsidP="00863401">
      <w:r>
        <w:t>WS2b make and record observations and measurements using a range of apparatus and methods</w:t>
      </w:r>
    </w:p>
    <w:p w14:paraId="2CC14E34" w14:textId="77777777" w:rsidR="00946300" w:rsidRPr="003406DA" w:rsidRDefault="00946300" w:rsidP="003406DA">
      <w:pPr>
        <w:pStyle w:val="Heading3"/>
      </w:pPr>
      <w:r w:rsidRPr="003406DA">
        <w:t>Twenty First Century Science (Suite B) – including Ideas about Science (</w:t>
      </w:r>
      <w:proofErr w:type="spellStart"/>
      <w:proofErr w:type="gramStart"/>
      <w:r w:rsidRPr="003406DA">
        <w:t>IaS</w:t>
      </w:r>
      <w:proofErr w:type="spellEnd"/>
      <w:proofErr w:type="gramEnd"/>
      <w:r w:rsidRPr="003406DA">
        <w:t>)</w:t>
      </w:r>
    </w:p>
    <w:p w14:paraId="0EE1F8C9" w14:textId="77777777" w:rsidR="00863401" w:rsidRDefault="00863401" w:rsidP="00863401">
      <w:r>
        <w:t xml:space="preserve">C2.4.4 describe the physical states of products and reactants using state symbols (s, l, g and </w:t>
      </w:r>
      <w:proofErr w:type="spellStart"/>
      <w:r>
        <w:t>aq</w:t>
      </w:r>
      <w:proofErr w:type="spellEnd"/>
      <w:r>
        <w:t>)</w:t>
      </w:r>
    </w:p>
    <w:p w14:paraId="0E11ECF9" w14:textId="77777777" w:rsidR="00863401" w:rsidRDefault="00863401" w:rsidP="00863401">
      <w:r>
        <w:t>C3.2.3 use the names and symbols of common elements and compounds and the principle of conservation of mass to write formulae and balanced chemical equations and ionic equations</w:t>
      </w:r>
    </w:p>
    <w:p w14:paraId="60BCB78A" w14:textId="77777777" w:rsidR="003D6485" w:rsidRDefault="003D6485" w:rsidP="00863401">
      <w:r>
        <w:t>C5.2.2 interpret flame tests to identify metal ions, including the ions of lithium, sodium, potassium, calcium and copper</w:t>
      </w:r>
    </w:p>
    <w:p w14:paraId="42DA13FB" w14:textId="77777777" w:rsidR="00863401" w:rsidRDefault="00863401" w:rsidP="00863401">
      <w:r>
        <w:t xml:space="preserve">C5.2.4 describe tests to identify aqueous </w:t>
      </w:r>
      <w:proofErr w:type="spellStart"/>
      <w:r>
        <w:t>cations</w:t>
      </w:r>
      <w:proofErr w:type="spellEnd"/>
      <w:r>
        <w:t xml:space="preserve"> and aqueous anions and identify species from test results including: a) tests and expected results for metal ions in solution by precipitation reactions using dilute sodium hydroxide (calcium, copper, iron(</w:t>
      </w:r>
      <w:r w:rsidRPr="00657F5D">
        <w:rPr>
          <w:rStyle w:val="Style1Char"/>
        </w:rPr>
        <w:t>II</w:t>
      </w:r>
      <w:r>
        <w:t>), iron(</w:t>
      </w:r>
      <w:r w:rsidRPr="00657F5D">
        <w:rPr>
          <w:rStyle w:val="Style1Char"/>
        </w:rPr>
        <w:t>III</w:t>
      </w:r>
      <w:r>
        <w:t>), zinc) b) tests and expected results for carbonate ions (using dilute acid), chloride, bromide and iodide ions (using acidified dilute silver nitrate) and sulfate ions (using acidified dilute barium chloride or acidified barium nitrate)</w:t>
      </w:r>
    </w:p>
    <w:p w14:paraId="433D5EC6" w14:textId="77777777" w:rsidR="00863401" w:rsidRPr="008F6DBA" w:rsidRDefault="00863401" w:rsidP="00863401">
      <w:pPr>
        <w:rPr>
          <w:rFonts w:cs="Arial"/>
        </w:rPr>
      </w:pPr>
      <w:r>
        <w:t xml:space="preserve">C6.1.1 recall that acids react with some metals and with carbonates and write equations predicting </w:t>
      </w:r>
      <w:r w:rsidRPr="008F6DBA">
        <w:rPr>
          <w:rFonts w:cs="Arial"/>
        </w:rPr>
        <w:t>products from given reactants</w:t>
      </w:r>
    </w:p>
    <w:p w14:paraId="24699C8F" w14:textId="77777777" w:rsidR="00863401" w:rsidRPr="008F6DBA" w:rsidRDefault="00863401" w:rsidP="00863401">
      <w:pPr>
        <w:rPr>
          <w:rFonts w:cs="Arial"/>
        </w:rPr>
      </w:pPr>
      <w:r w:rsidRPr="008F6DBA">
        <w:rPr>
          <w:rFonts w:cs="Arial"/>
        </w:rPr>
        <w:t>IaS2.1 present observations and other data using appropriate formats</w:t>
      </w:r>
    </w:p>
    <w:p w14:paraId="02A7F07F" w14:textId="77777777" w:rsidR="00863401" w:rsidRPr="008F6DBA" w:rsidRDefault="00863401" w:rsidP="00863401">
      <w:pPr>
        <w:rPr>
          <w:rFonts w:cs="Arial"/>
        </w:rPr>
      </w:pPr>
      <w:r w:rsidRPr="008F6DBA">
        <w:rPr>
          <w:rFonts w:cs="Arial"/>
        </w:rPr>
        <w:t xml:space="preserve">IaS2.4 </w:t>
      </w:r>
      <w:proofErr w:type="gramStart"/>
      <w:r w:rsidRPr="008F6DBA">
        <w:rPr>
          <w:rFonts w:cs="Arial"/>
        </w:rPr>
        <w:t>be</w:t>
      </w:r>
      <w:proofErr w:type="gramEnd"/>
      <w:r w:rsidRPr="008F6DBA">
        <w:rPr>
          <w:rFonts w:cs="Arial"/>
        </w:rPr>
        <w:t xml:space="preserve"> able to translate data from one form to another</w:t>
      </w:r>
    </w:p>
    <w:p w14:paraId="7FC1E3BE" w14:textId="77777777" w:rsidR="00863401" w:rsidRPr="008F6DBA" w:rsidRDefault="00863401" w:rsidP="00863401">
      <w:pPr>
        <w:rPr>
          <w:rFonts w:cs="Arial"/>
        </w:rPr>
      </w:pPr>
      <w:r w:rsidRPr="008F6DBA">
        <w:rPr>
          <w:rFonts w:cs="Arial"/>
        </w:rPr>
        <w:t>IaS2.8 when analysing data identify patterns/trends, use statistics (range and mean) and obtain values from a line on a graph (including gradient, interpolation and extrapolation),</w:t>
      </w:r>
    </w:p>
    <w:p w14:paraId="4C4AE54A" w14:textId="77777777" w:rsidR="00863401" w:rsidRPr="008F6DBA" w:rsidRDefault="00863401" w:rsidP="00863401">
      <w:pPr>
        <w:rPr>
          <w:rFonts w:cs="Arial"/>
        </w:rPr>
      </w:pPr>
      <w:r w:rsidRPr="008F6DBA">
        <w:rPr>
          <w:rFonts w:cs="Arial"/>
        </w:rPr>
        <w:t xml:space="preserve">IaS2.10 </w:t>
      </w:r>
      <w:proofErr w:type="gramStart"/>
      <w:r w:rsidRPr="008F6DBA">
        <w:rPr>
          <w:rFonts w:cs="Arial"/>
        </w:rPr>
        <w:t>evaluate</w:t>
      </w:r>
      <w:proofErr w:type="gramEnd"/>
      <w:r w:rsidRPr="008F6DBA">
        <w:rPr>
          <w:rFonts w:cs="Arial"/>
        </w:rPr>
        <w:t xml:space="preserve"> an experimental strategy, suggest improvements and explain why they would increase the quality (accuracy, precision, repeatability and reproducibility) of the data collected, and suggest further investigations</w:t>
      </w:r>
    </w:p>
    <w:p w14:paraId="704B1CA0" w14:textId="77777777" w:rsidR="00863401" w:rsidRPr="008F6DBA" w:rsidRDefault="00863401" w:rsidP="00863401">
      <w:pPr>
        <w:rPr>
          <w:rFonts w:cs="Arial"/>
        </w:rPr>
      </w:pPr>
      <w:r w:rsidRPr="008F6DBA">
        <w:rPr>
          <w:rFonts w:cs="Arial"/>
        </w:rPr>
        <w:t>IaS2.11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14:paraId="0C9610AD" w14:textId="77777777" w:rsidR="00946300" w:rsidRPr="000C13F6" w:rsidRDefault="00946300" w:rsidP="003406DA">
      <w:pPr>
        <w:pStyle w:val="Heading3"/>
      </w:pPr>
      <w:r>
        <w:t>Mathematical Skills covered</w:t>
      </w:r>
    </w:p>
    <w:p w14:paraId="740A7BB6" w14:textId="77777777" w:rsidR="00946300" w:rsidRDefault="00946300" w:rsidP="003406DA">
      <w:r w:rsidRPr="00E4211C">
        <w:t>No defined mathematical skill is covered in this experiment.</w:t>
      </w:r>
    </w:p>
    <w:p w14:paraId="5138DE2A" w14:textId="77777777" w:rsidR="00707B1E" w:rsidRDefault="00707B1E" w:rsidP="003406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31"/>
      </w:tblGrid>
      <w:tr w:rsidR="00B80F2B" w14:paraId="62C82082" w14:textId="77777777" w:rsidTr="00A9629B">
        <w:tc>
          <w:tcPr>
            <w:tcW w:w="9833" w:type="dxa"/>
            <w:shd w:val="clear" w:color="auto" w:fill="D9D9D9"/>
          </w:tcPr>
          <w:p w14:paraId="0DAFE493" w14:textId="77777777" w:rsidR="00B80F2B" w:rsidRDefault="00B80F2B" w:rsidP="00B80F2B">
            <w:pPr>
              <w:pStyle w:val="Heading3"/>
            </w:pPr>
            <w:r>
              <w:t>Technical Requirements</w:t>
            </w:r>
            <w:r w:rsidR="00381BFB">
              <w:t xml:space="preserve"> – </w:t>
            </w:r>
            <w:r w:rsidR="00894B2F">
              <w:t>PER GROUP</w:t>
            </w:r>
          </w:p>
          <w:p w14:paraId="2FE0A3C9" w14:textId="77777777" w:rsidR="00A74D48" w:rsidRDefault="00B80F2B" w:rsidP="008A038B">
            <w:pPr>
              <w:pStyle w:val="Heading3"/>
            </w:pPr>
            <w:r w:rsidRPr="003406DA">
              <w:t>Chemicals</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648"/>
              <w:gridCol w:w="1138"/>
              <w:gridCol w:w="3010"/>
              <w:gridCol w:w="1555"/>
            </w:tblGrid>
            <w:tr w:rsidR="008A038B" w:rsidRPr="0077624F" w14:paraId="3E8E6234" w14:textId="77777777" w:rsidTr="00385AA5">
              <w:trPr>
                <w:cantSplit/>
                <w:trHeight w:val="1246"/>
                <w:tblHeader/>
                <w:jc w:val="center"/>
              </w:trPr>
              <w:tc>
                <w:tcPr>
                  <w:tcW w:w="2124" w:type="dxa"/>
                  <w:vAlign w:val="center"/>
                </w:tcPr>
                <w:p w14:paraId="57F81B54" w14:textId="77777777" w:rsidR="008A038B" w:rsidRPr="0077624F" w:rsidRDefault="008A038B" w:rsidP="00B7521F">
                  <w:pPr>
                    <w:spacing w:after="0" w:line="240" w:lineRule="auto"/>
                    <w:jc w:val="center"/>
                    <w:rPr>
                      <w:rFonts w:cs="Arial"/>
                      <w:b/>
                    </w:rPr>
                  </w:pPr>
                  <w:r w:rsidRPr="0077624F">
                    <w:rPr>
                      <w:rFonts w:cs="Arial"/>
                      <w:b/>
                    </w:rPr>
                    <w:t>Identity</w:t>
                  </w:r>
                </w:p>
              </w:tc>
              <w:tc>
                <w:tcPr>
                  <w:tcW w:w="1648" w:type="dxa"/>
                  <w:vAlign w:val="center"/>
                </w:tcPr>
                <w:p w14:paraId="643D4007" w14:textId="77777777" w:rsidR="008A038B" w:rsidRPr="0077624F" w:rsidRDefault="008A038B" w:rsidP="00B7521F">
                  <w:pPr>
                    <w:spacing w:after="0" w:line="240" w:lineRule="auto"/>
                    <w:jc w:val="center"/>
                    <w:rPr>
                      <w:rFonts w:cs="Arial"/>
                      <w:b/>
                    </w:rPr>
                  </w:pPr>
                  <w:r w:rsidRPr="0077624F">
                    <w:rPr>
                      <w:rFonts w:cs="Arial"/>
                      <w:b/>
                    </w:rPr>
                    <w:t>Approximate quantity requ</w:t>
                  </w:r>
                  <w:r>
                    <w:rPr>
                      <w:rFonts w:cs="Arial"/>
                      <w:b/>
                    </w:rPr>
                    <w:t>ired</w:t>
                  </w:r>
                </w:p>
              </w:tc>
              <w:tc>
                <w:tcPr>
                  <w:tcW w:w="4148" w:type="dxa"/>
                  <w:gridSpan w:val="2"/>
                  <w:vAlign w:val="center"/>
                </w:tcPr>
                <w:p w14:paraId="1CCE3692" w14:textId="77777777" w:rsidR="008A038B" w:rsidRPr="0077624F" w:rsidRDefault="008A038B" w:rsidP="00B7521F">
                  <w:pPr>
                    <w:spacing w:after="0" w:line="240" w:lineRule="auto"/>
                    <w:jc w:val="center"/>
                    <w:rPr>
                      <w:rFonts w:cs="Arial"/>
                      <w:b/>
                    </w:rPr>
                  </w:pPr>
                  <w:r w:rsidRPr="0077624F">
                    <w:rPr>
                      <w:rFonts w:cs="Arial"/>
                      <w:b/>
                    </w:rPr>
                    <w:t>Hazard information</w:t>
                  </w:r>
                </w:p>
              </w:tc>
              <w:tc>
                <w:tcPr>
                  <w:tcW w:w="1555" w:type="dxa"/>
                  <w:vAlign w:val="center"/>
                </w:tcPr>
                <w:p w14:paraId="2E103357" w14:textId="77777777" w:rsidR="008A038B" w:rsidRPr="0077624F" w:rsidRDefault="008A038B" w:rsidP="00B7521F">
                  <w:pPr>
                    <w:spacing w:after="0" w:line="240" w:lineRule="auto"/>
                    <w:jc w:val="center"/>
                    <w:rPr>
                      <w:rFonts w:cs="Arial"/>
                      <w:b/>
                    </w:rPr>
                  </w:pPr>
                  <w:r w:rsidRPr="0077624F">
                    <w:rPr>
                      <w:rFonts w:cs="Arial"/>
                      <w:b/>
                    </w:rPr>
                    <w:t>Risk information</w:t>
                  </w:r>
                </w:p>
              </w:tc>
            </w:tr>
            <w:tr w:rsidR="008A038B" w:rsidRPr="00B2304B" w14:paraId="0FB364B9" w14:textId="77777777" w:rsidTr="00385AA5">
              <w:trPr>
                <w:cantSplit/>
                <w:trHeight w:val="728"/>
                <w:jc w:val="center"/>
              </w:trPr>
              <w:tc>
                <w:tcPr>
                  <w:tcW w:w="2124" w:type="dxa"/>
                  <w:vAlign w:val="center"/>
                </w:tcPr>
                <w:p w14:paraId="775A374F" w14:textId="77777777" w:rsidR="008A038B" w:rsidRPr="00B2304B" w:rsidRDefault="008A038B" w:rsidP="00B7521F">
                  <w:pPr>
                    <w:spacing w:after="0" w:line="240" w:lineRule="auto"/>
                    <w:rPr>
                      <w:rFonts w:cs="Arial"/>
                      <w:lang w:eastAsia="en-GB"/>
                    </w:rPr>
                  </w:pPr>
                  <w:r w:rsidRPr="00B2304B">
                    <w:rPr>
                      <w:rFonts w:cs="Arial"/>
                      <w:lang w:eastAsia="en-GB"/>
                    </w:rPr>
                    <w:t xml:space="preserve">PAG 5.1 – Sample </w:t>
                  </w:r>
                  <w:r w:rsidRPr="00B2304B">
                    <w:rPr>
                      <w:rFonts w:cs="Arial"/>
                      <w:b/>
                      <w:lang w:eastAsia="en-GB"/>
                    </w:rPr>
                    <w:t>1</w:t>
                  </w:r>
                </w:p>
                <w:p w14:paraId="5B08CA68" w14:textId="77777777" w:rsidR="008A038B" w:rsidRPr="00B2304B" w:rsidRDefault="008A038B" w:rsidP="00B7521F">
                  <w:pPr>
                    <w:spacing w:after="0" w:line="240" w:lineRule="auto"/>
                    <w:rPr>
                      <w:rFonts w:cs="Arial"/>
                    </w:rPr>
                  </w:pPr>
                  <w:r w:rsidRPr="00B2304B">
                    <w:rPr>
                      <w:rFonts w:cs="Arial"/>
                    </w:rPr>
                    <w:t>copper(</w:t>
                  </w:r>
                  <w:r w:rsidRPr="00250D76">
                    <w:rPr>
                      <w:rFonts w:ascii="Times New Roman" w:hAnsi="Times New Roman"/>
                    </w:rPr>
                    <w:t>II</w:t>
                  </w:r>
                  <w:r w:rsidRPr="00B2304B">
                    <w:rPr>
                      <w:rFonts w:cs="Arial"/>
                    </w:rPr>
                    <w:t>) chloride-2-water solid, CuC</w:t>
                  </w:r>
                  <w:r w:rsidRPr="00250D76">
                    <w:rPr>
                      <w:rFonts w:ascii="Bookman Old Style" w:hAnsi="Bookman Old Style" w:cs="Arial"/>
                      <w:i/>
                    </w:rPr>
                    <w:t>l</w:t>
                  </w:r>
                  <w:r w:rsidRPr="00B2304B">
                    <w:rPr>
                      <w:rFonts w:cs="Arial"/>
                      <w:vertAlign w:val="subscript"/>
                    </w:rPr>
                    <w:t>2</w:t>
                  </w:r>
                  <w:r w:rsidRPr="00B2304B">
                    <w:rPr>
                      <w:rFonts w:cs="Arial"/>
                    </w:rPr>
                    <w:t>·5H</w:t>
                  </w:r>
                  <w:r w:rsidRPr="00B2304B">
                    <w:rPr>
                      <w:rFonts w:cs="Arial"/>
                      <w:vertAlign w:val="subscript"/>
                    </w:rPr>
                    <w:t>2</w:t>
                  </w:r>
                  <w:r w:rsidRPr="00B2304B">
                    <w:rPr>
                      <w:rFonts w:cs="Arial"/>
                    </w:rPr>
                    <w:t>O(s)</w:t>
                  </w:r>
                </w:p>
              </w:tc>
              <w:tc>
                <w:tcPr>
                  <w:tcW w:w="1648" w:type="dxa"/>
                  <w:vAlign w:val="center"/>
                </w:tcPr>
                <w:p w14:paraId="7B49E998" w14:textId="77777777" w:rsidR="008A038B" w:rsidRPr="005516E8" w:rsidRDefault="008A038B" w:rsidP="00B7521F">
                  <w:pPr>
                    <w:spacing w:after="0" w:line="240" w:lineRule="auto"/>
                    <w:rPr>
                      <w:rFonts w:cs="Arial"/>
                    </w:rPr>
                  </w:pPr>
                  <w:r>
                    <w:rPr>
                      <w:rFonts w:cs="Arial"/>
                    </w:rPr>
                    <w:t>small pot</w:t>
                  </w:r>
                </w:p>
              </w:tc>
              <w:tc>
                <w:tcPr>
                  <w:tcW w:w="1138" w:type="dxa"/>
                  <w:tcBorders>
                    <w:right w:val="nil"/>
                  </w:tcBorders>
                  <w:vAlign w:val="center"/>
                </w:tcPr>
                <w:p w14:paraId="5D93690C" w14:textId="77777777" w:rsidR="008A038B" w:rsidRPr="00B2304B" w:rsidRDefault="00856CA4" w:rsidP="00B7521F">
                  <w:pPr>
                    <w:spacing w:after="0" w:line="240" w:lineRule="auto"/>
                    <w:rPr>
                      <w:rFonts w:cs="Arial"/>
                      <w:lang w:eastAsia="en-GB"/>
                    </w:rPr>
                  </w:pPr>
                  <w:r>
                    <w:rPr>
                      <w:rFonts w:cs="Arial"/>
                      <w:noProof/>
                      <w:lang w:eastAsia="en-GB"/>
                    </w:rPr>
                    <w:drawing>
                      <wp:inline distT="0" distB="0" distL="0" distR="0" wp14:anchorId="0CD40152" wp14:editId="3C435FE3">
                        <wp:extent cx="542925" cy="542925"/>
                        <wp:effectExtent l="0" t="0" r="9525" b="9525"/>
                        <wp:docPr id="49" name="Picture 33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7B31E2DF"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7FC24AAC" wp14:editId="5BB7A610">
                        <wp:extent cx="542925" cy="530370"/>
                        <wp:effectExtent l="0" t="0" r="9525" b="3175"/>
                        <wp:docPr id="48" name="Picture 340"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40" title="Hazard warning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530225"/>
                                </a:xfrm>
                                <a:prstGeom prst="rect">
                                  <a:avLst/>
                                </a:prstGeom>
                                <a:noFill/>
                                <a:ln>
                                  <a:noFill/>
                                </a:ln>
                              </pic:spPr>
                            </pic:pic>
                          </a:graphicData>
                        </a:graphic>
                      </wp:inline>
                    </w:drawing>
                  </w:r>
                </w:p>
              </w:tc>
              <w:tc>
                <w:tcPr>
                  <w:tcW w:w="3010" w:type="dxa"/>
                  <w:tcBorders>
                    <w:left w:val="nil"/>
                  </w:tcBorders>
                  <w:vAlign w:val="center"/>
                </w:tcPr>
                <w:p w14:paraId="43D98C55" w14:textId="77777777" w:rsidR="008A038B" w:rsidRPr="00B2304B" w:rsidRDefault="008A038B" w:rsidP="00B7521F">
                  <w:pPr>
                    <w:spacing w:after="0" w:line="240" w:lineRule="auto"/>
                    <w:rPr>
                      <w:rFonts w:cs="Arial"/>
                    </w:rPr>
                  </w:pPr>
                  <w:r w:rsidRPr="00B2304B">
                    <w:rPr>
                      <w:rFonts w:cs="Arial"/>
                    </w:rPr>
                    <w:t>WARNING</w:t>
                  </w:r>
                </w:p>
                <w:p w14:paraId="0BE97485" w14:textId="77777777" w:rsidR="008A038B" w:rsidRPr="00B2304B" w:rsidRDefault="008A038B" w:rsidP="00B7521F">
                  <w:pPr>
                    <w:spacing w:after="0" w:line="240" w:lineRule="auto"/>
                    <w:rPr>
                      <w:rFonts w:cs="Arial"/>
                    </w:rPr>
                  </w:pPr>
                  <w:r w:rsidRPr="00B2304B">
                    <w:rPr>
                      <w:rFonts w:cs="Arial"/>
                    </w:rPr>
                    <w:t>Harmful if swallowed, causes skin irritation and serious eye irritation, very toxic to aquatic life with long lasting effects.</w:t>
                  </w:r>
                </w:p>
              </w:tc>
              <w:tc>
                <w:tcPr>
                  <w:tcW w:w="1555" w:type="dxa"/>
                  <w:vAlign w:val="center"/>
                </w:tcPr>
                <w:p w14:paraId="1627CB6A" w14:textId="77777777" w:rsidR="008A038B" w:rsidRPr="00B2304B" w:rsidRDefault="008A038B" w:rsidP="00B7521F">
                  <w:pPr>
                    <w:spacing w:after="0" w:line="240" w:lineRule="auto"/>
                    <w:rPr>
                      <w:rFonts w:cs="Arial"/>
                    </w:rPr>
                  </w:pPr>
                </w:p>
              </w:tc>
            </w:tr>
            <w:tr w:rsidR="008A038B" w:rsidRPr="00B2304B" w14:paraId="71BE9B5B" w14:textId="77777777" w:rsidTr="00385AA5">
              <w:trPr>
                <w:cantSplit/>
                <w:trHeight w:val="728"/>
                <w:jc w:val="center"/>
              </w:trPr>
              <w:tc>
                <w:tcPr>
                  <w:tcW w:w="2124" w:type="dxa"/>
                  <w:vAlign w:val="center"/>
                </w:tcPr>
                <w:p w14:paraId="702BBE0F" w14:textId="77777777" w:rsidR="008A038B" w:rsidRPr="00B2304B" w:rsidRDefault="008A038B" w:rsidP="00B7521F">
                  <w:pPr>
                    <w:pStyle w:val="Body0"/>
                    <w:spacing w:after="0" w:line="240" w:lineRule="auto"/>
                    <w:rPr>
                      <w:rFonts w:ascii="Arial" w:hAnsi="Arial" w:cs="Arial"/>
                      <w:b/>
                      <w:sz w:val="22"/>
                      <w:lang w:eastAsia="en-GB"/>
                    </w:rPr>
                  </w:pPr>
                  <w:r w:rsidRPr="00B2304B">
                    <w:rPr>
                      <w:rFonts w:ascii="Arial" w:hAnsi="Arial" w:cs="Arial"/>
                      <w:sz w:val="22"/>
                      <w:lang w:eastAsia="en-GB"/>
                    </w:rPr>
                    <w:t xml:space="preserve">PAG 5.1 – Sample </w:t>
                  </w:r>
                  <w:r w:rsidRPr="00B2304B">
                    <w:rPr>
                      <w:rFonts w:ascii="Arial" w:hAnsi="Arial" w:cs="Arial"/>
                      <w:b/>
                      <w:sz w:val="22"/>
                      <w:lang w:eastAsia="en-GB"/>
                    </w:rPr>
                    <w:t>2</w:t>
                  </w:r>
                </w:p>
                <w:p w14:paraId="59272FC5" w14:textId="77777777" w:rsidR="008A038B" w:rsidRPr="00B2304B" w:rsidRDefault="008A038B" w:rsidP="00B7521F">
                  <w:pPr>
                    <w:spacing w:after="0" w:line="240" w:lineRule="auto"/>
                    <w:rPr>
                      <w:rFonts w:cs="Arial"/>
                    </w:rPr>
                  </w:pPr>
                  <w:r w:rsidRPr="00B2304B">
                    <w:rPr>
                      <w:rFonts w:cs="Arial"/>
                    </w:rPr>
                    <w:t>potassium carbonate solid, K</w:t>
                  </w:r>
                  <w:r w:rsidRPr="00B2304B">
                    <w:rPr>
                      <w:rFonts w:cs="Arial"/>
                      <w:vertAlign w:val="subscript"/>
                    </w:rPr>
                    <w:t>2</w:t>
                  </w:r>
                  <w:r w:rsidRPr="00B2304B">
                    <w:rPr>
                      <w:rFonts w:cs="Arial"/>
                    </w:rPr>
                    <w:t>CO</w:t>
                  </w:r>
                  <w:r w:rsidRPr="00B2304B">
                    <w:rPr>
                      <w:rFonts w:cs="Arial"/>
                      <w:vertAlign w:val="subscript"/>
                    </w:rPr>
                    <w:t>3</w:t>
                  </w:r>
                  <w:r w:rsidRPr="00B2304B">
                    <w:rPr>
                      <w:rFonts w:cs="Arial"/>
                    </w:rPr>
                    <w:t>(s)</w:t>
                  </w:r>
                </w:p>
              </w:tc>
              <w:tc>
                <w:tcPr>
                  <w:tcW w:w="1648" w:type="dxa"/>
                  <w:vAlign w:val="center"/>
                </w:tcPr>
                <w:p w14:paraId="4F608F2D" w14:textId="77777777" w:rsidR="008A038B" w:rsidRPr="00B2304B" w:rsidRDefault="008A038B" w:rsidP="00B7521F">
                  <w:pPr>
                    <w:spacing w:after="0" w:line="240" w:lineRule="auto"/>
                    <w:rPr>
                      <w:rFonts w:cs="Arial"/>
                    </w:rPr>
                  </w:pPr>
                  <w:r>
                    <w:rPr>
                      <w:rFonts w:cs="Arial"/>
                    </w:rPr>
                    <w:t>small pot</w:t>
                  </w:r>
                </w:p>
              </w:tc>
              <w:tc>
                <w:tcPr>
                  <w:tcW w:w="1138" w:type="dxa"/>
                  <w:tcBorders>
                    <w:right w:val="nil"/>
                  </w:tcBorders>
                  <w:vAlign w:val="center"/>
                </w:tcPr>
                <w:p w14:paraId="46619FCB"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2F6A9E23" wp14:editId="284174E4">
                        <wp:extent cx="542925" cy="542925"/>
                        <wp:effectExtent l="0" t="0" r="9525" b="9525"/>
                        <wp:docPr id="47" name="Picture 341"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2A3BFE8C" w14:textId="77777777" w:rsidR="008A038B" w:rsidRPr="00B2304B" w:rsidRDefault="008A038B" w:rsidP="00B7521F">
                  <w:pPr>
                    <w:spacing w:after="0" w:line="240" w:lineRule="auto"/>
                    <w:rPr>
                      <w:rFonts w:cs="Arial"/>
                    </w:rPr>
                  </w:pPr>
                  <w:r w:rsidRPr="00B2304B">
                    <w:rPr>
                      <w:rFonts w:cs="Arial"/>
                    </w:rPr>
                    <w:t>WARNING</w:t>
                  </w:r>
                </w:p>
                <w:p w14:paraId="5AA1057E" w14:textId="77777777" w:rsidR="008A038B" w:rsidRPr="00B2304B" w:rsidRDefault="008A038B" w:rsidP="00B7521F">
                  <w:pPr>
                    <w:spacing w:after="0" w:line="240" w:lineRule="auto"/>
                    <w:rPr>
                      <w:rFonts w:cs="Arial"/>
                    </w:rPr>
                  </w:pPr>
                  <w:r w:rsidRPr="00B2304B">
                    <w:rPr>
                      <w:rFonts w:cs="Arial"/>
                    </w:rPr>
                    <w:t>Causes serious eye irritation</w:t>
                  </w:r>
                </w:p>
              </w:tc>
              <w:tc>
                <w:tcPr>
                  <w:tcW w:w="1555" w:type="dxa"/>
                  <w:vAlign w:val="center"/>
                </w:tcPr>
                <w:p w14:paraId="6E5C9B4C" w14:textId="77777777" w:rsidR="008A038B" w:rsidRPr="00B2304B" w:rsidRDefault="008A038B" w:rsidP="00B7521F">
                  <w:pPr>
                    <w:spacing w:after="0" w:line="240" w:lineRule="auto"/>
                    <w:rPr>
                      <w:rFonts w:cs="Arial"/>
                    </w:rPr>
                  </w:pPr>
                </w:p>
              </w:tc>
            </w:tr>
            <w:tr w:rsidR="008A038B" w:rsidRPr="00B2304B" w14:paraId="79D9F9C7" w14:textId="77777777" w:rsidTr="00385AA5">
              <w:trPr>
                <w:cantSplit/>
                <w:trHeight w:val="728"/>
                <w:jc w:val="center"/>
              </w:trPr>
              <w:tc>
                <w:tcPr>
                  <w:tcW w:w="2124" w:type="dxa"/>
                  <w:vAlign w:val="center"/>
                </w:tcPr>
                <w:p w14:paraId="385AEFDD" w14:textId="77777777" w:rsidR="008A038B" w:rsidRPr="00B2304B" w:rsidRDefault="008A038B" w:rsidP="00B7521F">
                  <w:pPr>
                    <w:pStyle w:val="Body0"/>
                    <w:spacing w:after="0" w:line="240" w:lineRule="auto"/>
                    <w:rPr>
                      <w:rFonts w:ascii="Arial" w:hAnsi="Arial" w:cs="Arial"/>
                      <w:b/>
                      <w:sz w:val="22"/>
                      <w:lang w:eastAsia="en-GB"/>
                    </w:rPr>
                  </w:pPr>
                  <w:r w:rsidRPr="00B2304B">
                    <w:rPr>
                      <w:rFonts w:ascii="Arial" w:hAnsi="Arial" w:cs="Arial"/>
                      <w:sz w:val="22"/>
                      <w:lang w:eastAsia="en-GB"/>
                    </w:rPr>
                    <w:t xml:space="preserve">PAG 5.1 – Sample </w:t>
                  </w:r>
                  <w:r w:rsidRPr="00B2304B">
                    <w:rPr>
                      <w:rFonts w:ascii="Arial" w:hAnsi="Arial" w:cs="Arial"/>
                      <w:b/>
                      <w:sz w:val="22"/>
                      <w:lang w:eastAsia="en-GB"/>
                    </w:rPr>
                    <w:t>3</w:t>
                  </w:r>
                </w:p>
                <w:p w14:paraId="13B0CA3A" w14:textId="77777777" w:rsidR="008A038B" w:rsidRPr="00B2304B" w:rsidRDefault="008A038B" w:rsidP="00B7521F">
                  <w:pPr>
                    <w:pStyle w:val="Body0"/>
                    <w:spacing w:after="0" w:line="240" w:lineRule="auto"/>
                    <w:rPr>
                      <w:rFonts w:ascii="Arial" w:hAnsi="Arial" w:cs="Arial"/>
                      <w:sz w:val="22"/>
                    </w:rPr>
                  </w:pPr>
                  <w:r w:rsidRPr="00B2304B">
                    <w:rPr>
                      <w:rFonts w:ascii="Arial" w:hAnsi="Arial" w:cs="Arial"/>
                      <w:sz w:val="22"/>
                    </w:rPr>
                    <w:t>potassium iodide solid, KI(s)</w:t>
                  </w:r>
                </w:p>
              </w:tc>
              <w:tc>
                <w:tcPr>
                  <w:tcW w:w="1648" w:type="dxa"/>
                  <w:vAlign w:val="center"/>
                </w:tcPr>
                <w:p w14:paraId="004ADDDA" w14:textId="77777777" w:rsidR="008A038B" w:rsidRPr="00B2304B" w:rsidRDefault="008A038B" w:rsidP="00B7521F">
                  <w:pPr>
                    <w:spacing w:after="0" w:line="240" w:lineRule="auto"/>
                    <w:rPr>
                      <w:rFonts w:cs="Arial"/>
                    </w:rPr>
                  </w:pPr>
                  <w:r>
                    <w:rPr>
                      <w:rFonts w:cs="Arial"/>
                    </w:rPr>
                    <w:t>small pot</w:t>
                  </w:r>
                </w:p>
              </w:tc>
              <w:tc>
                <w:tcPr>
                  <w:tcW w:w="4148" w:type="dxa"/>
                  <w:gridSpan w:val="2"/>
                  <w:vAlign w:val="center"/>
                </w:tcPr>
                <w:p w14:paraId="532DB24F" w14:textId="77777777" w:rsidR="008A038B" w:rsidRPr="00B2304B" w:rsidRDefault="008A038B" w:rsidP="00B7521F">
                  <w:pPr>
                    <w:spacing w:after="0" w:line="240" w:lineRule="auto"/>
                    <w:rPr>
                      <w:rFonts w:cs="Arial"/>
                    </w:rPr>
                  </w:pPr>
                  <w:r w:rsidRPr="00B2304B">
                    <w:rPr>
                      <w:rFonts w:cs="Arial"/>
                    </w:rPr>
                    <w:t>Not currently classified as hazardous</w:t>
                  </w:r>
                </w:p>
              </w:tc>
              <w:tc>
                <w:tcPr>
                  <w:tcW w:w="1555" w:type="dxa"/>
                  <w:vAlign w:val="center"/>
                </w:tcPr>
                <w:p w14:paraId="1B1E70CC" w14:textId="77777777" w:rsidR="008A038B" w:rsidRPr="00B2304B" w:rsidRDefault="008A038B" w:rsidP="00B7521F">
                  <w:pPr>
                    <w:spacing w:after="0" w:line="240" w:lineRule="auto"/>
                    <w:rPr>
                      <w:rFonts w:cs="Arial"/>
                    </w:rPr>
                  </w:pPr>
                </w:p>
              </w:tc>
            </w:tr>
            <w:tr w:rsidR="008A038B" w:rsidRPr="00B2304B" w14:paraId="29826364" w14:textId="77777777" w:rsidTr="00385AA5">
              <w:trPr>
                <w:cantSplit/>
                <w:trHeight w:val="728"/>
                <w:jc w:val="center"/>
              </w:trPr>
              <w:tc>
                <w:tcPr>
                  <w:tcW w:w="2124" w:type="dxa"/>
                  <w:vAlign w:val="center"/>
                </w:tcPr>
                <w:p w14:paraId="3A5045EC" w14:textId="77777777" w:rsidR="008A038B" w:rsidRPr="00B2304B" w:rsidRDefault="008A038B" w:rsidP="00B7521F">
                  <w:pPr>
                    <w:pStyle w:val="Body0"/>
                    <w:spacing w:after="0" w:line="240" w:lineRule="auto"/>
                    <w:rPr>
                      <w:rFonts w:ascii="Arial" w:hAnsi="Arial" w:cs="Arial"/>
                      <w:b/>
                      <w:sz w:val="22"/>
                      <w:lang w:eastAsia="en-GB"/>
                    </w:rPr>
                  </w:pPr>
                  <w:r w:rsidRPr="00B2304B">
                    <w:rPr>
                      <w:rFonts w:ascii="Arial" w:hAnsi="Arial" w:cs="Arial"/>
                      <w:sz w:val="22"/>
                      <w:lang w:eastAsia="en-GB"/>
                    </w:rPr>
                    <w:t xml:space="preserve">PAG 5.1 – Sample </w:t>
                  </w:r>
                  <w:r w:rsidRPr="00B2304B">
                    <w:rPr>
                      <w:rFonts w:ascii="Arial" w:hAnsi="Arial" w:cs="Arial"/>
                      <w:b/>
                      <w:sz w:val="22"/>
                      <w:lang w:eastAsia="en-GB"/>
                    </w:rPr>
                    <w:t>4</w:t>
                  </w:r>
                </w:p>
                <w:p w14:paraId="349747AD" w14:textId="77777777" w:rsidR="008A038B" w:rsidRPr="00B2304B" w:rsidRDefault="008A038B" w:rsidP="00B7521F">
                  <w:pPr>
                    <w:spacing w:after="0" w:line="240" w:lineRule="auto"/>
                    <w:rPr>
                      <w:rFonts w:cs="Arial"/>
                    </w:rPr>
                  </w:pPr>
                  <w:r w:rsidRPr="00B2304B">
                    <w:rPr>
                      <w:rFonts w:cs="Arial"/>
                    </w:rPr>
                    <w:t>copper(</w:t>
                  </w:r>
                  <w:r w:rsidRPr="00250D76">
                    <w:rPr>
                      <w:rFonts w:ascii="Times New Roman" w:hAnsi="Times New Roman"/>
                    </w:rPr>
                    <w:t>II</w:t>
                  </w:r>
                  <w:r w:rsidRPr="00B2304B">
                    <w:rPr>
                      <w:rFonts w:cs="Arial"/>
                    </w:rPr>
                    <w:t>) sulfate-5-water solid, CuSO</w:t>
                  </w:r>
                  <w:r w:rsidRPr="00B2304B">
                    <w:rPr>
                      <w:rFonts w:cs="Arial"/>
                      <w:vertAlign w:val="subscript"/>
                    </w:rPr>
                    <w:t>4</w:t>
                  </w:r>
                  <w:r w:rsidRPr="00B2304B">
                    <w:rPr>
                      <w:rFonts w:cs="Arial"/>
                    </w:rPr>
                    <w:t>·5H</w:t>
                  </w:r>
                  <w:r w:rsidRPr="00B2304B">
                    <w:rPr>
                      <w:rFonts w:cs="Arial"/>
                      <w:vertAlign w:val="subscript"/>
                    </w:rPr>
                    <w:t>2</w:t>
                  </w:r>
                  <w:r w:rsidRPr="00B2304B">
                    <w:rPr>
                      <w:rFonts w:cs="Arial"/>
                    </w:rPr>
                    <w:t>O(s)</w:t>
                  </w:r>
                </w:p>
              </w:tc>
              <w:tc>
                <w:tcPr>
                  <w:tcW w:w="1648" w:type="dxa"/>
                  <w:vAlign w:val="center"/>
                </w:tcPr>
                <w:p w14:paraId="2AA582A1" w14:textId="77777777" w:rsidR="008A038B" w:rsidRPr="00B2304B" w:rsidRDefault="008A038B" w:rsidP="00B7521F">
                  <w:pPr>
                    <w:spacing w:after="0" w:line="240" w:lineRule="auto"/>
                    <w:rPr>
                      <w:rFonts w:cs="Arial"/>
                    </w:rPr>
                  </w:pPr>
                  <w:r>
                    <w:rPr>
                      <w:rFonts w:cs="Arial"/>
                    </w:rPr>
                    <w:t>small pot</w:t>
                  </w:r>
                </w:p>
              </w:tc>
              <w:tc>
                <w:tcPr>
                  <w:tcW w:w="1138" w:type="dxa"/>
                  <w:tcBorders>
                    <w:right w:val="nil"/>
                  </w:tcBorders>
                  <w:vAlign w:val="center"/>
                </w:tcPr>
                <w:p w14:paraId="2A91189B"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722E0FF0" wp14:editId="6C266478">
                        <wp:extent cx="542925" cy="542925"/>
                        <wp:effectExtent l="0" t="0" r="9525" b="9525"/>
                        <wp:docPr id="5" name="Picture 342"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1B69BC0A"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17E93A38" wp14:editId="696B3C1A">
                        <wp:extent cx="542925" cy="530370"/>
                        <wp:effectExtent l="0" t="0" r="9525" b="3175"/>
                        <wp:docPr id="6" name="Picture 343"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43" title="Hazard warning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530225"/>
                                </a:xfrm>
                                <a:prstGeom prst="rect">
                                  <a:avLst/>
                                </a:prstGeom>
                                <a:noFill/>
                                <a:ln>
                                  <a:noFill/>
                                </a:ln>
                              </pic:spPr>
                            </pic:pic>
                          </a:graphicData>
                        </a:graphic>
                      </wp:inline>
                    </w:drawing>
                  </w:r>
                </w:p>
              </w:tc>
              <w:tc>
                <w:tcPr>
                  <w:tcW w:w="3010" w:type="dxa"/>
                  <w:tcBorders>
                    <w:left w:val="nil"/>
                  </w:tcBorders>
                  <w:vAlign w:val="center"/>
                </w:tcPr>
                <w:p w14:paraId="425F9B48" w14:textId="77777777" w:rsidR="008A038B" w:rsidRPr="00B2304B" w:rsidRDefault="008A038B" w:rsidP="00B7521F">
                  <w:pPr>
                    <w:spacing w:after="0" w:line="240" w:lineRule="auto"/>
                    <w:rPr>
                      <w:rFonts w:cs="Arial"/>
                    </w:rPr>
                  </w:pPr>
                  <w:r w:rsidRPr="00B2304B">
                    <w:rPr>
                      <w:rFonts w:cs="Arial"/>
                    </w:rPr>
                    <w:t>WARNING</w:t>
                  </w:r>
                </w:p>
                <w:p w14:paraId="68D4F637" w14:textId="77777777" w:rsidR="008A038B" w:rsidRPr="00B2304B" w:rsidRDefault="008A038B" w:rsidP="00B7521F">
                  <w:pPr>
                    <w:spacing w:after="0" w:line="240" w:lineRule="auto"/>
                    <w:rPr>
                      <w:rFonts w:cs="Arial"/>
                    </w:rPr>
                  </w:pPr>
                  <w:r w:rsidRPr="00B2304B">
                    <w:rPr>
                      <w:rFonts w:cs="Arial"/>
                    </w:rPr>
                    <w:t>Harmful if swallowed, causes skin and serious eye irritation, very toxic to aquatic life with long lasting effects</w:t>
                  </w:r>
                </w:p>
              </w:tc>
              <w:tc>
                <w:tcPr>
                  <w:tcW w:w="1555" w:type="dxa"/>
                  <w:vAlign w:val="center"/>
                </w:tcPr>
                <w:p w14:paraId="4CF68CBF" w14:textId="77777777" w:rsidR="008A038B" w:rsidRPr="00B2304B" w:rsidRDefault="008A038B" w:rsidP="00B7521F">
                  <w:pPr>
                    <w:spacing w:after="0" w:line="240" w:lineRule="auto"/>
                    <w:rPr>
                      <w:rFonts w:cs="Arial"/>
                    </w:rPr>
                  </w:pPr>
                </w:p>
              </w:tc>
            </w:tr>
            <w:tr w:rsidR="008A038B" w:rsidRPr="00B2304B" w14:paraId="4DA337B8" w14:textId="77777777" w:rsidTr="00385AA5">
              <w:trPr>
                <w:cantSplit/>
                <w:trHeight w:val="728"/>
                <w:jc w:val="center"/>
              </w:trPr>
              <w:tc>
                <w:tcPr>
                  <w:tcW w:w="2124" w:type="dxa"/>
                  <w:vAlign w:val="center"/>
                </w:tcPr>
                <w:p w14:paraId="0A2BAB4E" w14:textId="77777777" w:rsidR="008A038B" w:rsidRPr="00B2304B" w:rsidRDefault="008A038B" w:rsidP="00B7521F">
                  <w:pPr>
                    <w:pStyle w:val="Body0"/>
                    <w:spacing w:after="0" w:line="240" w:lineRule="auto"/>
                    <w:rPr>
                      <w:rFonts w:ascii="Arial" w:hAnsi="Arial" w:cs="Arial"/>
                      <w:b/>
                      <w:sz w:val="22"/>
                      <w:lang w:eastAsia="en-GB"/>
                    </w:rPr>
                  </w:pPr>
                  <w:r w:rsidRPr="00B2304B">
                    <w:rPr>
                      <w:rFonts w:ascii="Arial" w:hAnsi="Arial" w:cs="Arial"/>
                      <w:sz w:val="22"/>
                      <w:lang w:eastAsia="en-GB"/>
                    </w:rPr>
                    <w:t xml:space="preserve">PAG 5.1 – Sample </w:t>
                  </w:r>
                  <w:r w:rsidRPr="00B2304B">
                    <w:rPr>
                      <w:rFonts w:ascii="Arial" w:hAnsi="Arial" w:cs="Arial"/>
                      <w:b/>
                      <w:sz w:val="22"/>
                      <w:lang w:eastAsia="en-GB"/>
                    </w:rPr>
                    <w:t>5</w:t>
                  </w:r>
                </w:p>
                <w:p w14:paraId="485776BF" w14:textId="77777777" w:rsidR="008A038B" w:rsidRPr="00B2304B" w:rsidRDefault="008A038B" w:rsidP="00B7521F">
                  <w:pPr>
                    <w:spacing w:after="0" w:line="240" w:lineRule="auto"/>
                    <w:rPr>
                      <w:rFonts w:cs="Arial"/>
                    </w:rPr>
                  </w:pPr>
                  <w:r w:rsidRPr="00B2304B">
                    <w:rPr>
                      <w:rFonts w:cs="Arial"/>
                    </w:rPr>
                    <w:t>iron(</w:t>
                  </w:r>
                  <w:r w:rsidRPr="00250D76">
                    <w:rPr>
                      <w:rFonts w:ascii="Times New Roman" w:hAnsi="Times New Roman"/>
                    </w:rPr>
                    <w:t>III</w:t>
                  </w:r>
                  <w:r w:rsidRPr="00B2304B">
                    <w:rPr>
                      <w:rFonts w:cs="Arial"/>
                    </w:rPr>
                    <w:t>) chloride-6-water solid, FeC</w:t>
                  </w:r>
                  <w:r w:rsidRPr="00250D76">
                    <w:rPr>
                      <w:rFonts w:ascii="Bookman Old Style" w:hAnsi="Bookman Old Style" w:cs="Arial"/>
                      <w:i/>
                    </w:rPr>
                    <w:t>l</w:t>
                  </w:r>
                  <w:r w:rsidRPr="00B2304B">
                    <w:rPr>
                      <w:rFonts w:cs="Arial"/>
                      <w:vertAlign w:val="subscript"/>
                    </w:rPr>
                    <w:t>3</w:t>
                  </w:r>
                  <w:r w:rsidRPr="00B2304B">
                    <w:rPr>
                      <w:rFonts w:cs="Arial"/>
                    </w:rPr>
                    <w:t>·6H</w:t>
                  </w:r>
                  <w:r w:rsidRPr="00B2304B">
                    <w:rPr>
                      <w:rFonts w:cs="Arial"/>
                      <w:vertAlign w:val="subscript"/>
                    </w:rPr>
                    <w:t>2</w:t>
                  </w:r>
                  <w:r w:rsidRPr="00B2304B">
                    <w:rPr>
                      <w:rFonts w:cs="Arial"/>
                    </w:rPr>
                    <w:t>O(s)</w:t>
                  </w:r>
                </w:p>
              </w:tc>
              <w:tc>
                <w:tcPr>
                  <w:tcW w:w="1648" w:type="dxa"/>
                  <w:vAlign w:val="center"/>
                </w:tcPr>
                <w:p w14:paraId="5E736C0E" w14:textId="77777777" w:rsidR="008A038B" w:rsidRPr="00B2304B" w:rsidRDefault="008A038B" w:rsidP="00B7521F">
                  <w:pPr>
                    <w:spacing w:after="0" w:line="240" w:lineRule="auto"/>
                    <w:rPr>
                      <w:rFonts w:cs="Arial"/>
                    </w:rPr>
                  </w:pPr>
                  <w:r>
                    <w:rPr>
                      <w:rFonts w:cs="Arial"/>
                    </w:rPr>
                    <w:t>small pot</w:t>
                  </w:r>
                </w:p>
              </w:tc>
              <w:tc>
                <w:tcPr>
                  <w:tcW w:w="1138" w:type="dxa"/>
                  <w:tcBorders>
                    <w:right w:val="nil"/>
                  </w:tcBorders>
                  <w:vAlign w:val="center"/>
                </w:tcPr>
                <w:p w14:paraId="0D0539CB"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51ED8F68" wp14:editId="21A35A15">
                        <wp:extent cx="542925" cy="542925"/>
                        <wp:effectExtent l="0" t="0" r="9525" b="9525"/>
                        <wp:docPr id="7" name="Picture 344"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1C86D905" w14:textId="77777777" w:rsidR="008A038B" w:rsidRPr="00B2304B" w:rsidRDefault="00856CA4" w:rsidP="00B7521F">
                  <w:pPr>
                    <w:spacing w:after="0" w:line="240" w:lineRule="auto"/>
                    <w:rPr>
                      <w:rFonts w:cs="Arial"/>
                    </w:rPr>
                  </w:pPr>
                  <w:r>
                    <w:rPr>
                      <w:rFonts w:cs="Arial"/>
                      <w:b/>
                      <w:noProof/>
                      <w:lang w:eastAsia="en-GB"/>
                    </w:rPr>
                    <w:drawing>
                      <wp:inline distT="0" distB="0" distL="0" distR="0" wp14:anchorId="12C38E2E" wp14:editId="7332372D">
                        <wp:extent cx="542925" cy="542925"/>
                        <wp:effectExtent l="0" t="0" r="9525" b="9525"/>
                        <wp:docPr id="8" name="Picture 345"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45" title="Hazard warning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7C405819" w14:textId="77777777" w:rsidR="008A038B" w:rsidRPr="00B2304B" w:rsidRDefault="008A038B" w:rsidP="00B7521F">
                  <w:pPr>
                    <w:spacing w:after="0" w:line="240" w:lineRule="auto"/>
                    <w:rPr>
                      <w:rFonts w:cs="Arial"/>
                    </w:rPr>
                  </w:pPr>
                  <w:r w:rsidRPr="00B2304B">
                    <w:rPr>
                      <w:rFonts w:cs="Arial"/>
                    </w:rPr>
                    <w:t>DANGER</w:t>
                  </w:r>
                </w:p>
                <w:p w14:paraId="4B80BBA1" w14:textId="77777777" w:rsidR="008A038B" w:rsidRPr="00B2304B" w:rsidRDefault="008A038B" w:rsidP="00B7521F">
                  <w:pPr>
                    <w:spacing w:after="0" w:line="240" w:lineRule="auto"/>
                    <w:rPr>
                      <w:rFonts w:cs="Arial"/>
                    </w:rPr>
                  </w:pPr>
                  <w:r w:rsidRPr="00B2304B">
                    <w:rPr>
                      <w:rFonts w:cs="Arial"/>
                    </w:rPr>
                    <w:t>Harmful is swallowed, causes skin and serious eye irritation</w:t>
                  </w:r>
                </w:p>
              </w:tc>
              <w:tc>
                <w:tcPr>
                  <w:tcW w:w="1555" w:type="dxa"/>
                  <w:vAlign w:val="center"/>
                </w:tcPr>
                <w:p w14:paraId="24AAF5C4" w14:textId="77777777" w:rsidR="008A038B" w:rsidRPr="00B2304B" w:rsidRDefault="008A038B" w:rsidP="00B7521F">
                  <w:pPr>
                    <w:spacing w:after="0" w:line="240" w:lineRule="auto"/>
                    <w:rPr>
                      <w:rFonts w:cs="Arial"/>
                    </w:rPr>
                  </w:pPr>
                </w:p>
              </w:tc>
            </w:tr>
            <w:tr w:rsidR="008A038B" w:rsidRPr="00B2304B" w14:paraId="10DF90FB" w14:textId="77777777" w:rsidTr="00385AA5">
              <w:trPr>
                <w:cantSplit/>
                <w:trHeight w:val="728"/>
                <w:jc w:val="center"/>
              </w:trPr>
              <w:tc>
                <w:tcPr>
                  <w:tcW w:w="2124" w:type="dxa"/>
                  <w:vAlign w:val="center"/>
                </w:tcPr>
                <w:p w14:paraId="099D6DAE" w14:textId="77777777" w:rsidR="008A038B" w:rsidRPr="00B2304B" w:rsidRDefault="008A038B" w:rsidP="00B7521F">
                  <w:pPr>
                    <w:pStyle w:val="Body0"/>
                    <w:spacing w:after="0" w:line="240" w:lineRule="auto"/>
                    <w:rPr>
                      <w:rFonts w:ascii="Arial" w:hAnsi="Arial" w:cs="Arial"/>
                      <w:b/>
                      <w:sz w:val="22"/>
                      <w:lang w:eastAsia="en-GB"/>
                    </w:rPr>
                  </w:pPr>
                  <w:r w:rsidRPr="00B2304B">
                    <w:rPr>
                      <w:rFonts w:ascii="Arial" w:hAnsi="Arial" w:cs="Arial"/>
                      <w:sz w:val="22"/>
                      <w:lang w:eastAsia="en-GB"/>
                    </w:rPr>
                    <w:t xml:space="preserve">PAG 5.1 – Sample </w:t>
                  </w:r>
                  <w:r w:rsidRPr="00B2304B">
                    <w:rPr>
                      <w:rFonts w:ascii="Arial" w:hAnsi="Arial" w:cs="Arial"/>
                      <w:b/>
                      <w:sz w:val="22"/>
                      <w:lang w:eastAsia="en-GB"/>
                    </w:rPr>
                    <w:t>6</w:t>
                  </w:r>
                </w:p>
                <w:p w14:paraId="77856BE6" w14:textId="77777777" w:rsidR="008A038B" w:rsidRPr="00B2304B" w:rsidRDefault="008A038B" w:rsidP="00B7521F">
                  <w:pPr>
                    <w:pStyle w:val="Body0"/>
                    <w:spacing w:after="0" w:line="240" w:lineRule="auto"/>
                    <w:rPr>
                      <w:rFonts w:ascii="Arial" w:hAnsi="Arial" w:cs="Arial"/>
                      <w:sz w:val="22"/>
                    </w:rPr>
                  </w:pPr>
                  <w:r w:rsidRPr="00B2304B">
                    <w:rPr>
                      <w:rFonts w:ascii="Arial" w:hAnsi="Arial" w:cs="Arial"/>
                      <w:sz w:val="22"/>
                    </w:rPr>
                    <w:t>iron(</w:t>
                  </w:r>
                  <w:r w:rsidRPr="00250D76">
                    <w:rPr>
                      <w:rFonts w:ascii="Times New Roman" w:hAnsi="Times New Roman"/>
                      <w:sz w:val="22"/>
                    </w:rPr>
                    <w:t>II</w:t>
                  </w:r>
                  <w:r w:rsidRPr="00B2304B">
                    <w:rPr>
                      <w:rFonts w:ascii="Arial" w:hAnsi="Arial" w:cs="Arial"/>
                      <w:sz w:val="22"/>
                    </w:rPr>
                    <w:t>) sulfate-7-water solid, FeSO</w:t>
                  </w:r>
                  <w:r w:rsidRPr="00B2304B">
                    <w:rPr>
                      <w:rFonts w:ascii="Arial" w:hAnsi="Arial" w:cs="Arial"/>
                      <w:sz w:val="22"/>
                      <w:vertAlign w:val="subscript"/>
                    </w:rPr>
                    <w:t>4</w:t>
                  </w:r>
                  <w:r w:rsidRPr="00B2304B">
                    <w:rPr>
                      <w:rFonts w:ascii="Arial" w:hAnsi="Arial" w:cs="Arial"/>
                      <w:sz w:val="22"/>
                    </w:rPr>
                    <w:t>·7H</w:t>
                  </w:r>
                  <w:r w:rsidRPr="00B2304B">
                    <w:rPr>
                      <w:rFonts w:ascii="Arial" w:hAnsi="Arial" w:cs="Arial"/>
                      <w:sz w:val="22"/>
                      <w:vertAlign w:val="subscript"/>
                    </w:rPr>
                    <w:t>2</w:t>
                  </w:r>
                  <w:r w:rsidRPr="00B2304B">
                    <w:rPr>
                      <w:rFonts w:ascii="Arial" w:hAnsi="Arial" w:cs="Arial"/>
                      <w:sz w:val="22"/>
                    </w:rPr>
                    <w:t>O(s)</w:t>
                  </w:r>
                </w:p>
              </w:tc>
              <w:tc>
                <w:tcPr>
                  <w:tcW w:w="1648" w:type="dxa"/>
                  <w:vAlign w:val="center"/>
                </w:tcPr>
                <w:p w14:paraId="54893F87" w14:textId="77777777" w:rsidR="008A038B" w:rsidRPr="00B2304B" w:rsidRDefault="008A038B" w:rsidP="00B7521F">
                  <w:pPr>
                    <w:spacing w:after="0" w:line="240" w:lineRule="auto"/>
                    <w:rPr>
                      <w:rFonts w:cs="Arial"/>
                    </w:rPr>
                  </w:pPr>
                  <w:r>
                    <w:rPr>
                      <w:rFonts w:cs="Arial"/>
                    </w:rPr>
                    <w:t>small pot</w:t>
                  </w:r>
                </w:p>
              </w:tc>
              <w:tc>
                <w:tcPr>
                  <w:tcW w:w="1138" w:type="dxa"/>
                  <w:tcBorders>
                    <w:right w:val="nil"/>
                  </w:tcBorders>
                  <w:vAlign w:val="center"/>
                </w:tcPr>
                <w:p w14:paraId="30570A51" w14:textId="77777777" w:rsidR="008A038B" w:rsidRPr="00B2304B" w:rsidRDefault="00856CA4" w:rsidP="00B7521F">
                  <w:pPr>
                    <w:spacing w:after="0" w:line="240" w:lineRule="auto"/>
                    <w:rPr>
                      <w:rFonts w:cs="Arial"/>
                    </w:rPr>
                  </w:pPr>
                  <w:r>
                    <w:rPr>
                      <w:rFonts w:cs="Arial"/>
                      <w:b/>
                      <w:noProof/>
                      <w:lang w:eastAsia="en-GB"/>
                    </w:rPr>
                    <w:drawing>
                      <wp:inline distT="0" distB="0" distL="0" distR="0" wp14:anchorId="687BA997" wp14:editId="6B25E397">
                        <wp:extent cx="542925" cy="542925"/>
                        <wp:effectExtent l="0" t="0" r="9525" b="9525"/>
                        <wp:docPr id="9" name="Picture 220"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0" title="Hazard warning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16338AF6" w14:textId="77777777" w:rsidR="008A038B" w:rsidRPr="00B2304B" w:rsidRDefault="008A038B" w:rsidP="00B7521F">
                  <w:pPr>
                    <w:spacing w:after="0" w:line="240" w:lineRule="auto"/>
                    <w:rPr>
                      <w:rFonts w:cs="Arial"/>
                    </w:rPr>
                  </w:pPr>
                  <w:r w:rsidRPr="00B2304B">
                    <w:rPr>
                      <w:rFonts w:cs="Arial"/>
                    </w:rPr>
                    <w:t>WARNING</w:t>
                  </w:r>
                </w:p>
                <w:p w14:paraId="5266C86C" w14:textId="77777777" w:rsidR="008A038B" w:rsidRPr="00B2304B" w:rsidRDefault="008A038B" w:rsidP="00B7521F">
                  <w:pPr>
                    <w:spacing w:after="0" w:line="240" w:lineRule="auto"/>
                    <w:rPr>
                      <w:rFonts w:cs="Arial"/>
                    </w:rPr>
                  </w:pPr>
                  <w:r w:rsidRPr="00B2304B">
                    <w:rPr>
                      <w:rFonts w:cs="Arial"/>
                    </w:rPr>
                    <w:t>Harmful if swallowed, causes skin and serious eye irritation</w:t>
                  </w:r>
                </w:p>
              </w:tc>
              <w:tc>
                <w:tcPr>
                  <w:tcW w:w="1555" w:type="dxa"/>
                  <w:vAlign w:val="center"/>
                </w:tcPr>
                <w:p w14:paraId="4C23B4E5" w14:textId="77777777" w:rsidR="008A038B" w:rsidRPr="00B2304B" w:rsidRDefault="008A038B" w:rsidP="00B7521F">
                  <w:pPr>
                    <w:spacing w:after="0" w:line="240" w:lineRule="auto"/>
                    <w:rPr>
                      <w:rFonts w:cs="Arial"/>
                    </w:rPr>
                  </w:pPr>
                </w:p>
              </w:tc>
            </w:tr>
            <w:tr w:rsidR="008A038B" w:rsidRPr="00B2304B" w14:paraId="2588B283" w14:textId="77777777" w:rsidTr="00385AA5">
              <w:trPr>
                <w:cantSplit/>
                <w:trHeight w:val="728"/>
                <w:jc w:val="center"/>
              </w:trPr>
              <w:tc>
                <w:tcPr>
                  <w:tcW w:w="2124" w:type="dxa"/>
                  <w:vAlign w:val="center"/>
                </w:tcPr>
                <w:p w14:paraId="6BC9B437" w14:textId="77777777" w:rsidR="008A038B" w:rsidRPr="00B2304B" w:rsidRDefault="008A038B" w:rsidP="00B7521F">
                  <w:pPr>
                    <w:pStyle w:val="Body0"/>
                    <w:spacing w:after="0" w:line="240" w:lineRule="auto"/>
                    <w:rPr>
                      <w:rFonts w:ascii="Arial" w:hAnsi="Arial" w:cs="Arial"/>
                      <w:b/>
                      <w:sz w:val="22"/>
                      <w:lang w:eastAsia="en-GB"/>
                    </w:rPr>
                  </w:pPr>
                  <w:r w:rsidRPr="00B2304B">
                    <w:rPr>
                      <w:rFonts w:ascii="Arial" w:hAnsi="Arial" w:cs="Arial"/>
                      <w:sz w:val="22"/>
                      <w:lang w:eastAsia="en-GB"/>
                    </w:rPr>
                    <w:t xml:space="preserve">PAG 5.1 – Sample </w:t>
                  </w:r>
                  <w:r w:rsidRPr="00B2304B">
                    <w:rPr>
                      <w:rFonts w:ascii="Arial" w:hAnsi="Arial" w:cs="Arial"/>
                      <w:b/>
                      <w:sz w:val="22"/>
                      <w:lang w:eastAsia="en-GB"/>
                    </w:rPr>
                    <w:t>7</w:t>
                  </w:r>
                </w:p>
                <w:p w14:paraId="34138350" w14:textId="77777777" w:rsidR="008A038B" w:rsidRPr="00B2304B" w:rsidRDefault="008A038B" w:rsidP="00B7521F">
                  <w:pPr>
                    <w:spacing w:after="0" w:line="240" w:lineRule="auto"/>
                    <w:rPr>
                      <w:rFonts w:cs="Arial"/>
                    </w:rPr>
                  </w:pPr>
                  <w:r w:rsidRPr="00B2304B">
                    <w:rPr>
                      <w:rFonts w:cs="Arial"/>
                    </w:rPr>
                    <w:t>aluminium chloride-6-water solid, A</w:t>
                  </w:r>
                  <w:r w:rsidRPr="00250D76">
                    <w:rPr>
                      <w:rFonts w:ascii="Bookman Old Style" w:hAnsi="Bookman Old Style" w:cs="Arial"/>
                      <w:i/>
                    </w:rPr>
                    <w:t>l</w:t>
                  </w:r>
                  <w:r w:rsidRPr="00B2304B">
                    <w:rPr>
                      <w:rFonts w:cs="Arial"/>
                    </w:rPr>
                    <w:t>C</w:t>
                  </w:r>
                  <w:r w:rsidRPr="00250D76">
                    <w:rPr>
                      <w:rFonts w:ascii="Bookman Old Style" w:hAnsi="Bookman Old Style" w:cs="Arial"/>
                      <w:i/>
                    </w:rPr>
                    <w:t>l</w:t>
                  </w:r>
                  <w:r w:rsidRPr="00B2304B">
                    <w:rPr>
                      <w:rFonts w:cs="Arial"/>
                      <w:vertAlign w:val="subscript"/>
                    </w:rPr>
                    <w:t>3</w:t>
                  </w:r>
                  <w:r w:rsidRPr="00B2304B">
                    <w:rPr>
                      <w:rFonts w:cs="Arial"/>
                    </w:rPr>
                    <w:t>·6H</w:t>
                  </w:r>
                  <w:r w:rsidRPr="00B2304B">
                    <w:rPr>
                      <w:rFonts w:cs="Arial"/>
                      <w:vertAlign w:val="subscript"/>
                    </w:rPr>
                    <w:t>2</w:t>
                  </w:r>
                  <w:r w:rsidRPr="00B2304B">
                    <w:rPr>
                      <w:rFonts w:cs="Arial"/>
                    </w:rPr>
                    <w:t>O(s)</w:t>
                  </w:r>
                </w:p>
              </w:tc>
              <w:tc>
                <w:tcPr>
                  <w:tcW w:w="1648" w:type="dxa"/>
                  <w:vAlign w:val="center"/>
                </w:tcPr>
                <w:p w14:paraId="6BA16C1A" w14:textId="77777777" w:rsidR="008A038B" w:rsidRPr="00B2304B" w:rsidRDefault="008A038B" w:rsidP="00B7521F">
                  <w:pPr>
                    <w:spacing w:after="0" w:line="240" w:lineRule="auto"/>
                    <w:rPr>
                      <w:rFonts w:cs="Arial"/>
                    </w:rPr>
                  </w:pPr>
                  <w:r>
                    <w:rPr>
                      <w:rFonts w:cs="Arial"/>
                    </w:rPr>
                    <w:t>small pot</w:t>
                  </w:r>
                </w:p>
              </w:tc>
              <w:tc>
                <w:tcPr>
                  <w:tcW w:w="1138" w:type="dxa"/>
                  <w:tcBorders>
                    <w:right w:val="nil"/>
                  </w:tcBorders>
                  <w:vAlign w:val="center"/>
                </w:tcPr>
                <w:p w14:paraId="2ABD0BB2" w14:textId="77777777" w:rsidR="008A038B" w:rsidRPr="00B2304B" w:rsidRDefault="00856CA4" w:rsidP="00B7521F">
                  <w:pPr>
                    <w:spacing w:after="0" w:line="240" w:lineRule="auto"/>
                    <w:rPr>
                      <w:rFonts w:cs="Arial"/>
                    </w:rPr>
                  </w:pPr>
                  <w:r>
                    <w:rPr>
                      <w:rFonts w:cs="Arial"/>
                      <w:b/>
                      <w:noProof/>
                      <w:lang w:eastAsia="en-GB"/>
                    </w:rPr>
                    <w:drawing>
                      <wp:inline distT="0" distB="0" distL="0" distR="0" wp14:anchorId="2798FA9D" wp14:editId="32D31C19">
                        <wp:extent cx="542925" cy="542925"/>
                        <wp:effectExtent l="0" t="0" r="9525" b="9525"/>
                        <wp:docPr id="10" name="Picture 221"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1" title="Hazard warning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31767505" w14:textId="77777777" w:rsidR="008A038B" w:rsidRPr="00B2304B" w:rsidRDefault="008A038B" w:rsidP="00B7521F">
                  <w:pPr>
                    <w:spacing w:after="0" w:line="240" w:lineRule="auto"/>
                    <w:rPr>
                      <w:rFonts w:cs="Arial"/>
                    </w:rPr>
                  </w:pPr>
                  <w:r w:rsidRPr="00B2304B">
                    <w:rPr>
                      <w:rFonts w:cs="Arial"/>
                    </w:rPr>
                    <w:t>WARNING</w:t>
                  </w:r>
                </w:p>
                <w:p w14:paraId="287413FD" w14:textId="77777777" w:rsidR="008A038B" w:rsidRPr="00B2304B" w:rsidRDefault="008A038B" w:rsidP="00B7521F">
                  <w:pPr>
                    <w:spacing w:after="0" w:line="240" w:lineRule="auto"/>
                    <w:rPr>
                      <w:rFonts w:cs="Arial"/>
                    </w:rPr>
                  </w:pPr>
                  <w:r w:rsidRPr="00B2304B">
                    <w:rPr>
                      <w:rFonts w:cs="Arial"/>
                    </w:rPr>
                    <w:t>Causes skin and serious eye irritation, may cause respiratory irritation</w:t>
                  </w:r>
                </w:p>
              </w:tc>
              <w:tc>
                <w:tcPr>
                  <w:tcW w:w="1555" w:type="dxa"/>
                  <w:vAlign w:val="center"/>
                </w:tcPr>
                <w:p w14:paraId="082F9C38" w14:textId="77777777" w:rsidR="008A038B" w:rsidRPr="00B2304B" w:rsidRDefault="008A038B" w:rsidP="00B7521F">
                  <w:pPr>
                    <w:spacing w:after="0" w:line="240" w:lineRule="auto"/>
                    <w:rPr>
                      <w:rFonts w:cs="Arial"/>
                    </w:rPr>
                  </w:pPr>
                </w:p>
              </w:tc>
            </w:tr>
            <w:tr w:rsidR="008A038B" w:rsidRPr="00B2304B" w14:paraId="7B169790" w14:textId="77777777" w:rsidTr="00385AA5">
              <w:trPr>
                <w:cantSplit/>
                <w:trHeight w:val="728"/>
                <w:jc w:val="center"/>
              </w:trPr>
              <w:tc>
                <w:tcPr>
                  <w:tcW w:w="2124" w:type="dxa"/>
                  <w:vAlign w:val="center"/>
                </w:tcPr>
                <w:p w14:paraId="08351ED7" w14:textId="77777777" w:rsidR="008A038B" w:rsidRPr="00B2304B" w:rsidRDefault="008A038B" w:rsidP="00B7521F">
                  <w:pPr>
                    <w:pStyle w:val="Body0"/>
                    <w:spacing w:after="0" w:line="240" w:lineRule="auto"/>
                    <w:rPr>
                      <w:rFonts w:ascii="Arial" w:hAnsi="Arial" w:cs="Arial"/>
                      <w:b/>
                      <w:sz w:val="22"/>
                      <w:lang w:eastAsia="en-GB"/>
                    </w:rPr>
                  </w:pPr>
                  <w:r w:rsidRPr="00B2304B">
                    <w:rPr>
                      <w:rFonts w:ascii="Arial" w:hAnsi="Arial" w:cs="Arial"/>
                      <w:sz w:val="22"/>
                      <w:lang w:eastAsia="en-GB"/>
                    </w:rPr>
                    <w:t xml:space="preserve">PAG 5.1 – Sample </w:t>
                  </w:r>
                  <w:r w:rsidRPr="00B2304B">
                    <w:rPr>
                      <w:rFonts w:ascii="Arial" w:hAnsi="Arial" w:cs="Arial"/>
                      <w:b/>
                      <w:sz w:val="22"/>
                      <w:lang w:eastAsia="en-GB"/>
                    </w:rPr>
                    <w:t>8</w:t>
                  </w:r>
                </w:p>
                <w:p w14:paraId="78ECCA03" w14:textId="77777777" w:rsidR="008A038B" w:rsidRPr="00B2304B" w:rsidRDefault="008A038B" w:rsidP="00B7521F">
                  <w:pPr>
                    <w:spacing w:after="0" w:line="240" w:lineRule="auto"/>
                    <w:rPr>
                      <w:rFonts w:cs="Arial"/>
                    </w:rPr>
                  </w:pPr>
                  <w:r w:rsidRPr="00B2304B">
                    <w:rPr>
                      <w:rFonts w:cs="Arial"/>
                    </w:rPr>
                    <w:t xml:space="preserve">lithium chloride solid, </w:t>
                  </w:r>
                  <w:proofErr w:type="spellStart"/>
                  <w:r w:rsidRPr="00B2304B">
                    <w:rPr>
                      <w:rFonts w:cs="Arial"/>
                    </w:rPr>
                    <w:t>LiC</w:t>
                  </w:r>
                  <w:r w:rsidRPr="00250D76">
                    <w:rPr>
                      <w:rFonts w:ascii="Bookman Old Style" w:hAnsi="Bookman Old Style" w:cs="Arial"/>
                      <w:i/>
                    </w:rPr>
                    <w:t>l</w:t>
                  </w:r>
                  <w:proofErr w:type="spellEnd"/>
                  <w:r w:rsidRPr="00B2304B">
                    <w:rPr>
                      <w:rFonts w:cs="Arial"/>
                    </w:rPr>
                    <w:t>(s)</w:t>
                  </w:r>
                </w:p>
              </w:tc>
              <w:tc>
                <w:tcPr>
                  <w:tcW w:w="1648" w:type="dxa"/>
                  <w:vAlign w:val="center"/>
                </w:tcPr>
                <w:p w14:paraId="2F0EBFDD" w14:textId="77777777" w:rsidR="008A038B" w:rsidRPr="00B2304B" w:rsidRDefault="008A038B" w:rsidP="00B7521F">
                  <w:pPr>
                    <w:spacing w:after="0" w:line="240" w:lineRule="auto"/>
                    <w:rPr>
                      <w:rFonts w:cs="Arial"/>
                    </w:rPr>
                  </w:pPr>
                  <w:r>
                    <w:rPr>
                      <w:rFonts w:cs="Arial"/>
                    </w:rPr>
                    <w:t>small pot</w:t>
                  </w:r>
                </w:p>
              </w:tc>
              <w:tc>
                <w:tcPr>
                  <w:tcW w:w="1138" w:type="dxa"/>
                  <w:tcBorders>
                    <w:right w:val="nil"/>
                  </w:tcBorders>
                  <w:vAlign w:val="center"/>
                </w:tcPr>
                <w:p w14:paraId="63E354FA" w14:textId="77777777" w:rsidR="008A038B" w:rsidRPr="00B2304B" w:rsidRDefault="00856CA4" w:rsidP="00B7521F">
                  <w:pPr>
                    <w:spacing w:after="0" w:line="240" w:lineRule="auto"/>
                    <w:rPr>
                      <w:rFonts w:cs="Arial"/>
                    </w:rPr>
                  </w:pPr>
                  <w:r>
                    <w:rPr>
                      <w:rFonts w:cs="Arial"/>
                      <w:b/>
                      <w:noProof/>
                      <w:lang w:eastAsia="en-GB"/>
                    </w:rPr>
                    <w:drawing>
                      <wp:inline distT="0" distB="0" distL="0" distR="0" wp14:anchorId="67E9B45C" wp14:editId="0BB91FFE">
                        <wp:extent cx="542925" cy="542925"/>
                        <wp:effectExtent l="0" t="0" r="9525" b="9525"/>
                        <wp:docPr id="11" name="Picture 222"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2" title="Hazard warning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233FF6E7" w14:textId="77777777" w:rsidR="008A038B" w:rsidRPr="00B2304B" w:rsidRDefault="008A038B" w:rsidP="00B7521F">
                  <w:pPr>
                    <w:spacing w:after="0" w:line="240" w:lineRule="auto"/>
                    <w:rPr>
                      <w:rFonts w:cs="Arial"/>
                    </w:rPr>
                  </w:pPr>
                  <w:r w:rsidRPr="00B2304B">
                    <w:rPr>
                      <w:rFonts w:cs="Arial"/>
                    </w:rPr>
                    <w:t>WARNING</w:t>
                  </w:r>
                </w:p>
                <w:p w14:paraId="67EFCDF6" w14:textId="77777777" w:rsidR="008A038B" w:rsidRPr="00B2304B" w:rsidRDefault="008A038B" w:rsidP="00B7521F">
                  <w:pPr>
                    <w:spacing w:after="0" w:line="240" w:lineRule="auto"/>
                    <w:rPr>
                      <w:rFonts w:cs="Arial"/>
                    </w:rPr>
                  </w:pPr>
                  <w:r w:rsidRPr="00B2304B">
                    <w:rPr>
                      <w:rFonts w:cs="Arial"/>
                    </w:rPr>
                    <w:t>Harmful if swallowed, causes skin irritation and serious eye irritation</w:t>
                  </w:r>
                </w:p>
              </w:tc>
              <w:tc>
                <w:tcPr>
                  <w:tcW w:w="1555" w:type="dxa"/>
                  <w:vAlign w:val="center"/>
                </w:tcPr>
                <w:p w14:paraId="75BD5298" w14:textId="77777777" w:rsidR="008A038B" w:rsidRPr="00B2304B" w:rsidRDefault="008A038B" w:rsidP="00B7521F">
                  <w:pPr>
                    <w:spacing w:after="0" w:line="240" w:lineRule="auto"/>
                    <w:rPr>
                      <w:rFonts w:cs="Arial"/>
                    </w:rPr>
                  </w:pPr>
                </w:p>
              </w:tc>
            </w:tr>
            <w:tr w:rsidR="008A038B" w:rsidRPr="00B2304B" w14:paraId="3A2AD605" w14:textId="77777777" w:rsidTr="00385AA5">
              <w:trPr>
                <w:cantSplit/>
                <w:trHeight w:val="728"/>
                <w:jc w:val="center"/>
              </w:trPr>
              <w:tc>
                <w:tcPr>
                  <w:tcW w:w="2124" w:type="dxa"/>
                  <w:tcBorders>
                    <w:top w:val="single" w:sz="4" w:space="0" w:color="auto"/>
                    <w:left w:val="single" w:sz="4" w:space="0" w:color="auto"/>
                    <w:bottom w:val="single" w:sz="4" w:space="0" w:color="auto"/>
                    <w:right w:val="single" w:sz="4" w:space="0" w:color="auto"/>
                  </w:tcBorders>
                  <w:vAlign w:val="center"/>
                </w:tcPr>
                <w:p w14:paraId="2CC16361" w14:textId="77777777" w:rsidR="008A038B" w:rsidRPr="00B2304B" w:rsidRDefault="008A038B" w:rsidP="00BD70F8">
                  <w:pPr>
                    <w:pStyle w:val="Body0"/>
                    <w:spacing w:after="0"/>
                    <w:rPr>
                      <w:rFonts w:ascii="Arial" w:hAnsi="Arial" w:cs="Arial"/>
                      <w:sz w:val="22"/>
                      <w:lang w:eastAsia="en-GB"/>
                    </w:rPr>
                  </w:pPr>
                  <w:r w:rsidRPr="00B2304B">
                    <w:rPr>
                      <w:rFonts w:ascii="Arial" w:hAnsi="Arial" w:cs="Arial"/>
                      <w:sz w:val="22"/>
                      <w:lang w:eastAsia="en-GB"/>
                    </w:rPr>
                    <w:t xml:space="preserve">0.4 </w:t>
                  </w:r>
                  <w:proofErr w:type="spellStart"/>
                  <w:r w:rsidRPr="00B2304B">
                    <w:rPr>
                      <w:rFonts w:ascii="Arial" w:hAnsi="Arial" w:cs="Arial"/>
                      <w:sz w:val="22"/>
                      <w:lang w:eastAsia="en-GB"/>
                    </w:rPr>
                    <w:t>mol</w:t>
                  </w:r>
                  <w:proofErr w:type="spellEnd"/>
                  <w:r w:rsidR="005D218B">
                    <w:rPr>
                      <w:rFonts w:ascii="Arial" w:hAnsi="Arial" w:cs="Arial"/>
                      <w:sz w:val="22"/>
                      <w:lang w:eastAsia="en-GB"/>
                    </w:rPr>
                    <w:t>/</w:t>
                  </w:r>
                  <w:r w:rsidRPr="00B2304B">
                    <w:rPr>
                      <w:rFonts w:ascii="Arial" w:hAnsi="Arial" w:cs="Arial"/>
                      <w:sz w:val="22"/>
                      <w:lang w:eastAsia="en-GB"/>
                    </w:rPr>
                    <w:t>dm</w:t>
                  </w:r>
                  <w:r w:rsidRPr="00250D76">
                    <w:rPr>
                      <w:rFonts w:ascii="Arial" w:hAnsi="Arial" w:cs="Arial"/>
                      <w:sz w:val="22"/>
                      <w:vertAlign w:val="superscript"/>
                      <w:lang w:eastAsia="en-GB"/>
                    </w:rPr>
                    <w:t>3</w:t>
                  </w:r>
                  <w:r w:rsidRPr="00B2304B">
                    <w:rPr>
                      <w:rFonts w:ascii="Arial" w:hAnsi="Arial" w:cs="Arial"/>
                      <w:sz w:val="22"/>
                      <w:lang w:eastAsia="en-GB"/>
                    </w:rPr>
                    <w:t xml:space="preserve"> aqueous nitric</w:t>
                  </w:r>
                  <w:r w:rsidR="004C718F">
                    <w:rPr>
                      <w:rFonts w:ascii="Arial" w:hAnsi="Arial" w:cs="Arial"/>
                      <w:sz w:val="22"/>
                      <w:lang w:eastAsia="en-GB"/>
                    </w:rPr>
                    <w:t>(</w:t>
                  </w:r>
                  <w:r w:rsidR="004C718F" w:rsidRPr="00250D76">
                    <w:rPr>
                      <w:rFonts w:ascii="Times New Roman" w:hAnsi="Times New Roman"/>
                      <w:sz w:val="22"/>
                      <w:lang w:eastAsia="en-GB"/>
                    </w:rPr>
                    <w:t>V</w:t>
                  </w:r>
                  <w:r w:rsidR="004C718F">
                    <w:rPr>
                      <w:rFonts w:ascii="Arial" w:hAnsi="Arial" w:cs="Arial"/>
                      <w:sz w:val="22"/>
                      <w:lang w:eastAsia="en-GB"/>
                    </w:rPr>
                    <w:t>)</w:t>
                  </w:r>
                  <w:r w:rsidRPr="00B2304B">
                    <w:rPr>
                      <w:rFonts w:ascii="Arial" w:hAnsi="Arial" w:cs="Arial"/>
                      <w:sz w:val="22"/>
                      <w:lang w:eastAsia="en-GB"/>
                    </w:rPr>
                    <w:t xml:space="preserve"> acid, HNO</w:t>
                  </w:r>
                  <w:r w:rsidRPr="00250D76">
                    <w:rPr>
                      <w:rFonts w:ascii="Arial" w:hAnsi="Arial" w:cs="Arial"/>
                      <w:sz w:val="22"/>
                      <w:vertAlign w:val="subscript"/>
                      <w:lang w:eastAsia="en-GB"/>
                    </w:rPr>
                    <w:t>3</w:t>
                  </w:r>
                  <w:r w:rsidRPr="00B2304B">
                    <w:rPr>
                      <w:rFonts w:ascii="Arial" w:hAnsi="Arial" w:cs="Arial"/>
                      <w:sz w:val="22"/>
                      <w:lang w:eastAsia="en-GB"/>
                    </w:rPr>
                    <w:t>(</w:t>
                  </w:r>
                  <w:proofErr w:type="spellStart"/>
                  <w:r w:rsidRPr="00B2304B">
                    <w:rPr>
                      <w:rFonts w:ascii="Arial" w:hAnsi="Arial" w:cs="Arial"/>
                      <w:sz w:val="22"/>
                      <w:lang w:eastAsia="en-GB"/>
                    </w:rPr>
                    <w:t>aq</w:t>
                  </w:r>
                  <w:proofErr w:type="spellEnd"/>
                  <w:r w:rsidRPr="00B2304B">
                    <w:rPr>
                      <w:rFonts w:ascii="Arial" w:hAnsi="Arial" w:cs="Arial"/>
                      <w:sz w:val="22"/>
                      <w:lang w:eastAsia="en-GB"/>
                    </w:rPr>
                    <w:t>)</w:t>
                  </w:r>
                </w:p>
              </w:tc>
              <w:tc>
                <w:tcPr>
                  <w:tcW w:w="1648" w:type="dxa"/>
                  <w:tcBorders>
                    <w:top w:val="single" w:sz="4" w:space="0" w:color="auto"/>
                    <w:left w:val="single" w:sz="4" w:space="0" w:color="auto"/>
                    <w:bottom w:val="single" w:sz="4" w:space="0" w:color="auto"/>
                    <w:right w:val="single" w:sz="4" w:space="0" w:color="auto"/>
                  </w:tcBorders>
                  <w:vAlign w:val="center"/>
                </w:tcPr>
                <w:p w14:paraId="120E41A7" w14:textId="77777777" w:rsidR="008A038B" w:rsidRPr="005516E8" w:rsidRDefault="008A038B" w:rsidP="00B7521F">
                  <w:pPr>
                    <w:spacing w:after="0" w:line="240" w:lineRule="auto"/>
                    <w:rPr>
                      <w:rFonts w:cs="Arial"/>
                    </w:rPr>
                  </w:pPr>
                  <w:r>
                    <w:rPr>
                      <w:rFonts w:cs="Arial"/>
                    </w:rPr>
                    <w:t>35</w:t>
                  </w:r>
                  <w:r w:rsidRPr="005516E8">
                    <w:rPr>
                      <w:rFonts w:cs="Arial"/>
                    </w:rPr>
                    <w:t> cm</w:t>
                  </w:r>
                  <w:r w:rsidRPr="00250D76">
                    <w:rPr>
                      <w:rFonts w:cs="Arial"/>
                      <w:vertAlign w:val="superscript"/>
                    </w:rPr>
                    <w:t>3</w:t>
                  </w:r>
                </w:p>
              </w:tc>
              <w:tc>
                <w:tcPr>
                  <w:tcW w:w="1138" w:type="dxa"/>
                  <w:tcBorders>
                    <w:top w:val="single" w:sz="4" w:space="0" w:color="auto"/>
                    <w:left w:val="single" w:sz="4" w:space="0" w:color="auto"/>
                    <w:bottom w:val="single" w:sz="4" w:space="0" w:color="auto"/>
                    <w:right w:val="nil"/>
                  </w:tcBorders>
                  <w:vAlign w:val="center"/>
                </w:tcPr>
                <w:p w14:paraId="47F96D19" w14:textId="77777777" w:rsidR="008A038B" w:rsidRPr="008A038B" w:rsidRDefault="00856CA4" w:rsidP="00B7521F">
                  <w:pPr>
                    <w:spacing w:after="0" w:line="240" w:lineRule="auto"/>
                    <w:rPr>
                      <w:rFonts w:cs="Arial"/>
                      <w:b/>
                      <w:noProof/>
                      <w:lang w:eastAsia="en-GB"/>
                    </w:rPr>
                  </w:pPr>
                  <w:r>
                    <w:rPr>
                      <w:rFonts w:cs="Arial"/>
                      <w:b/>
                      <w:noProof/>
                      <w:lang w:eastAsia="en-GB"/>
                    </w:rPr>
                    <w:drawing>
                      <wp:inline distT="0" distB="0" distL="0" distR="0" wp14:anchorId="580CFC55" wp14:editId="05393767">
                        <wp:extent cx="542925" cy="542925"/>
                        <wp:effectExtent l="0" t="0" r="9525" b="9525"/>
                        <wp:docPr id="12" name="Picture 338"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top w:val="single" w:sz="4" w:space="0" w:color="auto"/>
                    <w:left w:val="nil"/>
                    <w:bottom w:val="single" w:sz="4" w:space="0" w:color="auto"/>
                    <w:right w:val="single" w:sz="4" w:space="0" w:color="auto"/>
                  </w:tcBorders>
                  <w:vAlign w:val="center"/>
                </w:tcPr>
                <w:p w14:paraId="46DB3238" w14:textId="77777777" w:rsidR="008A038B" w:rsidRPr="00B2304B" w:rsidRDefault="008A038B" w:rsidP="00B7521F">
                  <w:pPr>
                    <w:spacing w:after="0" w:line="240" w:lineRule="auto"/>
                    <w:rPr>
                      <w:rFonts w:cs="Arial"/>
                    </w:rPr>
                  </w:pPr>
                  <w:r w:rsidRPr="00B2304B">
                    <w:rPr>
                      <w:rFonts w:cs="Arial"/>
                    </w:rPr>
                    <w:t>WARNING</w:t>
                  </w:r>
                </w:p>
                <w:p w14:paraId="62227BE3" w14:textId="77777777" w:rsidR="008A038B" w:rsidRPr="00B2304B" w:rsidRDefault="008A038B" w:rsidP="00B7521F">
                  <w:pPr>
                    <w:spacing w:after="0" w:line="240" w:lineRule="auto"/>
                    <w:rPr>
                      <w:rFonts w:cs="Arial"/>
                    </w:rPr>
                  </w:pPr>
                  <w:r w:rsidRPr="00B2304B">
                    <w:rPr>
                      <w:rFonts w:cs="Arial"/>
                    </w:rPr>
                    <w:t>Causes skin irritation and serious eye irritation</w:t>
                  </w:r>
                </w:p>
              </w:tc>
              <w:tc>
                <w:tcPr>
                  <w:tcW w:w="1555" w:type="dxa"/>
                  <w:tcBorders>
                    <w:top w:val="single" w:sz="4" w:space="0" w:color="auto"/>
                    <w:left w:val="single" w:sz="4" w:space="0" w:color="auto"/>
                    <w:bottom w:val="single" w:sz="4" w:space="0" w:color="auto"/>
                    <w:right w:val="single" w:sz="4" w:space="0" w:color="auto"/>
                  </w:tcBorders>
                  <w:vAlign w:val="center"/>
                </w:tcPr>
                <w:p w14:paraId="5FF7A2BB" w14:textId="77777777" w:rsidR="008A038B" w:rsidRPr="00B2304B" w:rsidRDefault="008A038B" w:rsidP="00B7521F">
                  <w:pPr>
                    <w:spacing w:after="0" w:line="240" w:lineRule="auto"/>
                    <w:rPr>
                      <w:rFonts w:cs="Arial"/>
                    </w:rPr>
                  </w:pPr>
                </w:p>
              </w:tc>
            </w:tr>
            <w:tr w:rsidR="008A038B" w:rsidRPr="00B2304B" w14:paraId="4086C0E9" w14:textId="77777777" w:rsidTr="00385AA5">
              <w:trPr>
                <w:cantSplit/>
                <w:trHeight w:val="728"/>
                <w:jc w:val="center"/>
              </w:trPr>
              <w:tc>
                <w:tcPr>
                  <w:tcW w:w="2124" w:type="dxa"/>
                  <w:vAlign w:val="center"/>
                </w:tcPr>
                <w:p w14:paraId="186161D9" w14:textId="77777777" w:rsidR="008A038B" w:rsidRPr="00B2304B" w:rsidRDefault="008A038B" w:rsidP="005D218B">
                  <w:pPr>
                    <w:spacing w:after="0" w:line="240" w:lineRule="auto"/>
                    <w:rPr>
                      <w:rFonts w:cs="Arial"/>
                      <w:lang w:eastAsia="en-GB"/>
                    </w:rPr>
                  </w:pPr>
                  <w:r w:rsidRPr="00B2304B">
                    <w:rPr>
                      <w:rFonts w:cs="Arial"/>
                      <w:lang w:eastAsia="en-GB"/>
                    </w:rPr>
                    <w:t xml:space="preserve">0.05 </w:t>
                  </w:r>
                  <w:proofErr w:type="spellStart"/>
                  <w:r w:rsidRPr="00B2304B">
                    <w:rPr>
                      <w:rFonts w:cs="Arial"/>
                      <w:lang w:eastAsia="en-GB"/>
                    </w:rPr>
                    <w:t>mol</w:t>
                  </w:r>
                  <w:proofErr w:type="spellEnd"/>
                  <w:r w:rsidR="005D218B">
                    <w:rPr>
                      <w:rFonts w:cs="Arial"/>
                      <w:lang w:eastAsia="en-GB"/>
                    </w:rPr>
                    <w:t>/</w:t>
                  </w:r>
                  <w:r w:rsidRPr="00B2304B">
                    <w:rPr>
                      <w:rFonts w:cs="Arial"/>
                      <w:lang w:eastAsia="en-GB"/>
                    </w:rPr>
                    <w:t>dm</w:t>
                  </w:r>
                  <w:r w:rsidRPr="00B2304B">
                    <w:rPr>
                      <w:rFonts w:cs="Arial"/>
                      <w:vertAlign w:val="superscript"/>
                      <w:lang w:eastAsia="en-GB"/>
                    </w:rPr>
                    <w:t>3</w:t>
                  </w:r>
                  <w:r w:rsidRPr="00B2304B">
                    <w:rPr>
                      <w:rFonts w:cs="Arial"/>
                      <w:lang w:eastAsia="en-GB"/>
                    </w:rPr>
                    <w:t xml:space="preserve"> aqueous silver nitrate(</w:t>
                  </w:r>
                  <w:r w:rsidRPr="00250D76">
                    <w:rPr>
                      <w:rFonts w:ascii="Times New Roman" w:hAnsi="Times New Roman"/>
                      <w:lang w:eastAsia="en-GB"/>
                    </w:rPr>
                    <w:t>V</w:t>
                  </w:r>
                  <w:r w:rsidRPr="00B2304B">
                    <w:rPr>
                      <w:rFonts w:cs="Arial"/>
                      <w:lang w:eastAsia="en-GB"/>
                    </w:rPr>
                    <w:t>), AgNO</w:t>
                  </w:r>
                  <w:r w:rsidRPr="00B2304B">
                    <w:rPr>
                      <w:rFonts w:cs="Arial"/>
                      <w:vertAlign w:val="subscript"/>
                      <w:lang w:eastAsia="en-GB"/>
                    </w:rPr>
                    <w:t>3</w:t>
                  </w:r>
                  <w:r w:rsidRPr="00B2304B">
                    <w:rPr>
                      <w:rFonts w:cs="Arial"/>
                      <w:lang w:eastAsia="en-GB"/>
                    </w:rPr>
                    <w:t>(</w:t>
                  </w:r>
                  <w:proofErr w:type="spellStart"/>
                  <w:r w:rsidRPr="00B2304B">
                    <w:rPr>
                      <w:rFonts w:cs="Arial"/>
                      <w:lang w:eastAsia="en-GB"/>
                    </w:rPr>
                    <w:t>aq</w:t>
                  </w:r>
                  <w:proofErr w:type="spellEnd"/>
                  <w:r w:rsidRPr="00B2304B">
                    <w:rPr>
                      <w:rFonts w:cs="Arial"/>
                      <w:lang w:eastAsia="en-GB"/>
                    </w:rPr>
                    <w:t>)</w:t>
                  </w:r>
                </w:p>
              </w:tc>
              <w:tc>
                <w:tcPr>
                  <w:tcW w:w="1648" w:type="dxa"/>
                  <w:vAlign w:val="center"/>
                </w:tcPr>
                <w:p w14:paraId="6AF3881D" w14:textId="77777777" w:rsidR="008A038B" w:rsidRPr="005516E8" w:rsidRDefault="008A038B" w:rsidP="00B7521F">
                  <w:pPr>
                    <w:spacing w:after="0" w:line="240" w:lineRule="auto"/>
                    <w:rPr>
                      <w:rFonts w:cs="Arial"/>
                    </w:rPr>
                  </w:pPr>
                  <w:r>
                    <w:rPr>
                      <w:rFonts w:cs="Arial"/>
                      <w:lang w:eastAsia="en-GB"/>
                    </w:rPr>
                    <w:t>35</w:t>
                  </w:r>
                  <w:r w:rsidRPr="005516E8">
                    <w:rPr>
                      <w:rFonts w:cs="Arial"/>
                      <w:lang w:eastAsia="en-GB"/>
                    </w:rPr>
                    <w:t> cm</w:t>
                  </w:r>
                  <w:r w:rsidRPr="005516E8">
                    <w:rPr>
                      <w:rFonts w:cs="Arial"/>
                      <w:vertAlign w:val="superscript"/>
                      <w:lang w:eastAsia="en-GB"/>
                    </w:rPr>
                    <w:t>3</w:t>
                  </w:r>
                </w:p>
              </w:tc>
              <w:tc>
                <w:tcPr>
                  <w:tcW w:w="4148" w:type="dxa"/>
                  <w:gridSpan w:val="2"/>
                  <w:vAlign w:val="center"/>
                </w:tcPr>
                <w:p w14:paraId="1BB9A8EA" w14:textId="77777777" w:rsidR="008A038B" w:rsidRPr="00B2304B" w:rsidRDefault="008A038B" w:rsidP="00B7521F">
                  <w:pPr>
                    <w:spacing w:after="0" w:line="240" w:lineRule="auto"/>
                    <w:rPr>
                      <w:rFonts w:cs="Arial"/>
                      <w:noProof/>
                      <w:lang w:eastAsia="en-GB"/>
                    </w:rPr>
                  </w:pPr>
                  <w:r w:rsidRPr="00B2304B">
                    <w:rPr>
                      <w:rFonts w:cs="Arial"/>
                      <w:noProof/>
                      <w:lang w:eastAsia="en-GB"/>
                    </w:rPr>
                    <w:t>Currently not classified as hazardous at this concentration</w:t>
                  </w:r>
                </w:p>
              </w:tc>
              <w:tc>
                <w:tcPr>
                  <w:tcW w:w="1555" w:type="dxa"/>
                  <w:vAlign w:val="center"/>
                </w:tcPr>
                <w:p w14:paraId="3C91CD88" w14:textId="77777777" w:rsidR="008A038B" w:rsidRPr="00B2304B" w:rsidRDefault="008A038B" w:rsidP="00B7521F">
                  <w:pPr>
                    <w:spacing w:after="0" w:line="240" w:lineRule="auto"/>
                    <w:rPr>
                      <w:rFonts w:cs="Arial"/>
                    </w:rPr>
                  </w:pPr>
                  <w:r w:rsidRPr="00B2304B">
                    <w:rPr>
                      <w:rFonts w:cs="Arial"/>
                      <w:lang w:eastAsia="en-GB"/>
                    </w:rPr>
                    <w:t>Solutions cause skin to blacken and will stain clothing and some bench surfaces.</w:t>
                  </w:r>
                </w:p>
              </w:tc>
            </w:tr>
            <w:tr w:rsidR="00385AA5" w:rsidRPr="00B2304B" w14:paraId="60AF4D15" w14:textId="77777777" w:rsidTr="00385AA5">
              <w:trPr>
                <w:cantSplit/>
                <w:trHeight w:val="728"/>
                <w:jc w:val="center"/>
              </w:trPr>
              <w:tc>
                <w:tcPr>
                  <w:tcW w:w="2124" w:type="dxa"/>
                  <w:vAlign w:val="center"/>
                </w:tcPr>
                <w:p w14:paraId="4D269367" w14:textId="5BB7B907" w:rsidR="00385AA5" w:rsidRPr="00B2304B" w:rsidRDefault="003D5D64" w:rsidP="003D5D64">
                  <w:pPr>
                    <w:spacing w:after="0" w:line="240" w:lineRule="auto"/>
                    <w:rPr>
                      <w:rFonts w:cs="Arial"/>
                      <w:lang w:eastAsia="en-GB"/>
                    </w:rPr>
                  </w:pPr>
                  <w:r>
                    <w:rPr>
                      <w:rFonts w:cs="Arial"/>
                      <w:lang w:eastAsia="en-GB"/>
                    </w:rPr>
                    <w:t>0.4</w:t>
                  </w:r>
                  <w:r w:rsidR="00385AA5" w:rsidRPr="00B2304B">
                    <w:rPr>
                      <w:rFonts w:cs="Arial"/>
                      <w:lang w:eastAsia="en-GB"/>
                    </w:rPr>
                    <w:t> </w:t>
                  </w:r>
                  <w:proofErr w:type="spellStart"/>
                  <w:r w:rsidR="00385AA5" w:rsidRPr="00B2304B">
                    <w:rPr>
                      <w:rFonts w:cs="Arial"/>
                      <w:lang w:eastAsia="en-GB"/>
                    </w:rPr>
                    <w:t>mol</w:t>
                  </w:r>
                  <w:proofErr w:type="spellEnd"/>
                  <w:r w:rsidR="00385AA5">
                    <w:rPr>
                      <w:rFonts w:cs="Arial"/>
                      <w:lang w:eastAsia="en-GB"/>
                    </w:rPr>
                    <w:t>/</w:t>
                  </w:r>
                  <w:r w:rsidR="00385AA5" w:rsidRPr="00B2304B">
                    <w:rPr>
                      <w:rFonts w:cs="Arial"/>
                      <w:lang w:eastAsia="en-GB"/>
                    </w:rPr>
                    <w:t>dm</w:t>
                  </w:r>
                  <w:r w:rsidR="00385AA5" w:rsidRPr="00B2304B">
                    <w:rPr>
                      <w:rFonts w:cs="Arial"/>
                      <w:vertAlign w:val="superscript"/>
                      <w:lang w:eastAsia="en-GB"/>
                    </w:rPr>
                    <w:t>3</w:t>
                  </w:r>
                  <w:r w:rsidR="00385AA5" w:rsidRPr="00B2304B">
                    <w:rPr>
                      <w:rFonts w:cs="Arial"/>
                      <w:lang w:eastAsia="en-GB"/>
                    </w:rPr>
                    <w:t xml:space="preserve"> aqueous </w:t>
                  </w:r>
                  <w:r>
                    <w:rPr>
                      <w:rFonts w:cs="Arial"/>
                      <w:lang w:eastAsia="en-GB"/>
                    </w:rPr>
                    <w:t>nitric acid HNO</w:t>
                  </w:r>
                  <w:r>
                    <w:rPr>
                      <w:rFonts w:cs="Arial"/>
                      <w:vertAlign w:val="subscript"/>
                      <w:lang w:eastAsia="en-GB"/>
                    </w:rPr>
                    <w:t>3</w:t>
                  </w:r>
                  <w:r w:rsidRPr="00B2304B">
                    <w:rPr>
                      <w:rFonts w:cs="Arial"/>
                      <w:lang w:eastAsia="en-GB"/>
                    </w:rPr>
                    <w:t xml:space="preserve"> </w:t>
                  </w:r>
                  <w:r w:rsidR="00385AA5" w:rsidRPr="00B2304B">
                    <w:rPr>
                      <w:rFonts w:cs="Arial"/>
                      <w:lang w:eastAsia="en-GB"/>
                    </w:rPr>
                    <w:t>(</w:t>
                  </w:r>
                  <w:proofErr w:type="spellStart"/>
                  <w:r w:rsidR="00385AA5" w:rsidRPr="00B2304B">
                    <w:rPr>
                      <w:rFonts w:cs="Arial"/>
                      <w:lang w:eastAsia="en-GB"/>
                    </w:rPr>
                    <w:t>aq</w:t>
                  </w:r>
                  <w:proofErr w:type="spellEnd"/>
                  <w:r w:rsidR="00385AA5" w:rsidRPr="00B2304B">
                    <w:rPr>
                      <w:rFonts w:cs="Arial"/>
                      <w:lang w:eastAsia="en-GB"/>
                    </w:rPr>
                    <w:t>)</w:t>
                  </w:r>
                </w:p>
              </w:tc>
              <w:tc>
                <w:tcPr>
                  <w:tcW w:w="1648" w:type="dxa"/>
                  <w:vAlign w:val="center"/>
                </w:tcPr>
                <w:p w14:paraId="5BF1A7B7" w14:textId="2CFED1D4" w:rsidR="00385AA5" w:rsidRPr="005516E8" w:rsidRDefault="003D5D64" w:rsidP="00385AA5">
                  <w:pPr>
                    <w:spacing w:after="0" w:line="240" w:lineRule="auto"/>
                    <w:rPr>
                      <w:rFonts w:cs="Arial"/>
                    </w:rPr>
                  </w:pPr>
                  <w:r>
                    <w:rPr>
                      <w:rFonts w:cs="Arial"/>
                      <w:lang w:eastAsia="en-GB"/>
                    </w:rPr>
                    <w:t>6</w:t>
                  </w:r>
                  <w:r w:rsidR="00385AA5">
                    <w:rPr>
                      <w:rFonts w:cs="Arial"/>
                      <w:lang w:eastAsia="en-GB"/>
                    </w:rPr>
                    <w:t>0</w:t>
                  </w:r>
                  <w:r w:rsidR="00385AA5" w:rsidRPr="005516E8">
                    <w:rPr>
                      <w:rFonts w:cs="Arial"/>
                      <w:lang w:eastAsia="en-GB"/>
                    </w:rPr>
                    <w:t> cm</w:t>
                  </w:r>
                  <w:r w:rsidR="00385AA5" w:rsidRPr="005516E8">
                    <w:rPr>
                      <w:rFonts w:cs="Arial"/>
                      <w:vertAlign w:val="superscript"/>
                      <w:lang w:eastAsia="en-GB"/>
                    </w:rPr>
                    <w:t>3</w:t>
                  </w:r>
                </w:p>
              </w:tc>
              <w:tc>
                <w:tcPr>
                  <w:tcW w:w="1138" w:type="dxa"/>
                  <w:tcBorders>
                    <w:right w:val="nil"/>
                  </w:tcBorders>
                  <w:vAlign w:val="center"/>
                </w:tcPr>
                <w:p w14:paraId="60BBF464" w14:textId="77777777" w:rsidR="00385AA5" w:rsidRPr="00B2304B" w:rsidRDefault="00385AA5" w:rsidP="00385AA5">
                  <w:pPr>
                    <w:spacing w:after="0" w:line="240" w:lineRule="auto"/>
                    <w:rPr>
                      <w:rFonts w:cs="Arial"/>
                    </w:rPr>
                  </w:pPr>
                  <w:r w:rsidRPr="00180304">
                    <w:rPr>
                      <w:rFonts w:cs="Arial"/>
                      <w:noProof/>
                      <w:lang w:eastAsia="en-GB"/>
                    </w:rPr>
                    <w:drawing>
                      <wp:inline distT="0" distB="0" distL="0" distR="0" wp14:anchorId="402CFF96" wp14:editId="1955F8FB">
                        <wp:extent cx="542925" cy="542925"/>
                        <wp:effectExtent l="0" t="0" r="9525" b="9525"/>
                        <wp:docPr id="52" name="Picture 336"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259B8329" w14:textId="77777777" w:rsidR="00385AA5" w:rsidRPr="00B2304B" w:rsidRDefault="00385AA5" w:rsidP="00385AA5">
                  <w:pPr>
                    <w:spacing w:after="0" w:line="240" w:lineRule="auto"/>
                    <w:rPr>
                      <w:rFonts w:cs="Arial"/>
                      <w:noProof/>
                      <w:lang w:eastAsia="en-GB"/>
                    </w:rPr>
                  </w:pPr>
                  <w:r w:rsidRPr="00B2304B">
                    <w:rPr>
                      <w:rFonts w:cs="Arial"/>
                      <w:noProof/>
                      <w:lang w:eastAsia="en-GB"/>
                    </w:rPr>
                    <w:t>WARNING</w:t>
                  </w:r>
                </w:p>
                <w:p w14:paraId="5A0385C6" w14:textId="77777777" w:rsidR="00385AA5" w:rsidRPr="00B2304B" w:rsidRDefault="00385AA5" w:rsidP="00385AA5">
                  <w:pPr>
                    <w:spacing w:after="0" w:line="240" w:lineRule="auto"/>
                    <w:rPr>
                      <w:rFonts w:cs="Arial"/>
                      <w:noProof/>
                      <w:lang w:eastAsia="en-GB"/>
                    </w:rPr>
                  </w:pPr>
                  <w:r w:rsidRPr="00B2304B">
                    <w:rPr>
                      <w:rFonts w:cs="Arial"/>
                      <w:noProof/>
                      <w:lang w:eastAsia="en-GB"/>
                    </w:rPr>
                    <w:t>Causes skin and eye irritation</w:t>
                  </w:r>
                </w:p>
              </w:tc>
              <w:tc>
                <w:tcPr>
                  <w:tcW w:w="1555" w:type="dxa"/>
                  <w:vAlign w:val="center"/>
                </w:tcPr>
                <w:p w14:paraId="4ADECEC6" w14:textId="790E9214" w:rsidR="00385AA5" w:rsidRPr="00B2304B" w:rsidRDefault="00385AA5" w:rsidP="00385AA5">
                  <w:pPr>
                    <w:spacing w:after="0" w:line="240" w:lineRule="auto"/>
                    <w:rPr>
                      <w:rFonts w:cs="Arial"/>
                    </w:rPr>
                  </w:pPr>
                </w:p>
              </w:tc>
            </w:tr>
            <w:tr w:rsidR="008A038B" w:rsidRPr="00B2304B" w14:paraId="11B2D367" w14:textId="77777777" w:rsidTr="00385AA5">
              <w:trPr>
                <w:cantSplit/>
                <w:trHeight w:val="728"/>
                <w:jc w:val="center"/>
              </w:trPr>
              <w:tc>
                <w:tcPr>
                  <w:tcW w:w="2124" w:type="dxa"/>
                  <w:vAlign w:val="center"/>
                </w:tcPr>
                <w:p w14:paraId="0CA370B5" w14:textId="77777777" w:rsidR="008A038B" w:rsidRPr="00B2304B" w:rsidRDefault="008A038B" w:rsidP="005D218B">
                  <w:pPr>
                    <w:spacing w:after="0" w:line="240" w:lineRule="auto"/>
                    <w:rPr>
                      <w:rFonts w:cs="Arial"/>
                      <w:lang w:eastAsia="en-GB"/>
                    </w:rPr>
                  </w:pPr>
                  <w:r w:rsidRPr="00B2304B">
                    <w:rPr>
                      <w:rFonts w:cs="Arial"/>
                      <w:lang w:eastAsia="en-GB"/>
                    </w:rPr>
                    <w:t>1.0 </w:t>
                  </w:r>
                  <w:proofErr w:type="spellStart"/>
                  <w:r w:rsidRPr="00B2304B">
                    <w:rPr>
                      <w:rFonts w:cs="Arial"/>
                      <w:lang w:eastAsia="en-GB"/>
                    </w:rPr>
                    <w:t>mol</w:t>
                  </w:r>
                  <w:proofErr w:type="spellEnd"/>
                  <w:r w:rsidR="005D218B">
                    <w:rPr>
                      <w:rFonts w:cs="Arial"/>
                      <w:lang w:eastAsia="en-GB"/>
                    </w:rPr>
                    <w:t>/</w:t>
                  </w:r>
                  <w:r w:rsidRPr="00B2304B">
                    <w:rPr>
                      <w:rFonts w:cs="Arial"/>
                      <w:lang w:eastAsia="en-GB"/>
                    </w:rPr>
                    <w:t>dm</w:t>
                  </w:r>
                  <w:r w:rsidRPr="00B2304B">
                    <w:rPr>
                      <w:rFonts w:cs="Arial"/>
                      <w:vertAlign w:val="superscript"/>
                      <w:lang w:eastAsia="en-GB"/>
                    </w:rPr>
                    <w:t>3</w:t>
                  </w:r>
                  <w:r w:rsidRPr="00B2304B">
                    <w:rPr>
                      <w:rFonts w:cs="Arial"/>
                      <w:lang w:eastAsia="en-GB"/>
                    </w:rPr>
                    <w:t xml:space="preserve"> aqueous ammonia, NH</w:t>
                  </w:r>
                  <w:r w:rsidRPr="00B2304B">
                    <w:rPr>
                      <w:rFonts w:cs="Arial"/>
                      <w:vertAlign w:val="subscript"/>
                      <w:lang w:eastAsia="en-GB"/>
                    </w:rPr>
                    <w:t>3</w:t>
                  </w:r>
                  <w:r w:rsidRPr="00B2304B">
                    <w:rPr>
                      <w:rFonts w:cs="Arial"/>
                      <w:lang w:eastAsia="en-GB"/>
                    </w:rPr>
                    <w:t>(</w:t>
                  </w:r>
                  <w:proofErr w:type="spellStart"/>
                  <w:r w:rsidRPr="00B2304B">
                    <w:rPr>
                      <w:rFonts w:cs="Arial"/>
                      <w:lang w:eastAsia="en-GB"/>
                    </w:rPr>
                    <w:t>aq</w:t>
                  </w:r>
                  <w:proofErr w:type="spellEnd"/>
                  <w:r w:rsidRPr="00B2304B">
                    <w:rPr>
                      <w:rFonts w:cs="Arial"/>
                      <w:lang w:eastAsia="en-GB"/>
                    </w:rPr>
                    <w:t>)</w:t>
                  </w:r>
                </w:p>
              </w:tc>
              <w:tc>
                <w:tcPr>
                  <w:tcW w:w="1648" w:type="dxa"/>
                  <w:vAlign w:val="center"/>
                </w:tcPr>
                <w:p w14:paraId="75277CDC" w14:textId="77777777" w:rsidR="008A038B" w:rsidRPr="005516E8" w:rsidRDefault="008A038B" w:rsidP="00B7521F">
                  <w:pPr>
                    <w:spacing w:after="0" w:line="240" w:lineRule="auto"/>
                    <w:rPr>
                      <w:rFonts w:cs="Arial"/>
                    </w:rPr>
                  </w:pPr>
                  <w:r>
                    <w:rPr>
                      <w:rFonts w:cs="Arial"/>
                      <w:lang w:eastAsia="en-GB"/>
                    </w:rPr>
                    <w:t>90</w:t>
                  </w:r>
                  <w:r w:rsidRPr="005516E8">
                    <w:rPr>
                      <w:rFonts w:cs="Arial"/>
                      <w:lang w:eastAsia="en-GB"/>
                    </w:rPr>
                    <w:t> cm</w:t>
                  </w:r>
                  <w:r w:rsidRPr="005516E8">
                    <w:rPr>
                      <w:rFonts w:cs="Arial"/>
                      <w:vertAlign w:val="superscript"/>
                      <w:lang w:eastAsia="en-GB"/>
                    </w:rPr>
                    <w:t>3</w:t>
                  </w:r>
                </w:p>
              </w:tc>
              <w:tc>
                <w:tcPr>
                  <w:tcW w:w="1138" w:type="dxa"/>
                  <w:tcBorders>
                    <w:right w:val="nil"/>
                  </w:tcBorders>
                  <w:vAlign w:val="center"/>
                </w:tcPr>
                <w:p w14:paraId="06EDEB1A"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7F0F1AD1" wp14:editId="0184D12B">
                        <wp:extent cx="542925" cy="542925"/>
                        <wp:effectExtent l="0" t="0" r="9525" b="9525"/>
                        <wp:docPr id="13" name="Picture 336"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7060FC90" w14:textId="77777777" w:rsidR="008A038B" w:rsidRPr="00B2304B" w:rsidRDefault="008A038B" w:rsidP="00B7521F">
                  <w:pPr>
                    <w:spacing w:after="0" w:line="240" w:lineRule="auto"/>
                    <w:rPr>
                      <w:rFonts w:cs="Arial"/>
                      <w:noProof/>
                      <w:lang w:eastAsia="en-GB"/>
                    </w:rPr>
                  </w:pPr>
                  <w:r w:rsidRPr="00B2304B">
                    <w:rPr>
                      <w:rFonts w:cs="Arial"/>
                      <w:noProof/>
                      <w:lang w:eastAsia="en-GB"/>
                    </w:rPr>
                    <w:t>WARNING</w:t>
                  </w:r>
                </w:p>
                <w:p w14:paraId="53C62263" w14:textId="77777777" w:rsidR="008A038B" w:rsidRPr="00B2304B" w:rsidRDefault="008A038B" w:rsidP="00B7521F">
                  <w:pPr>
                    <w:spacing w:after="0" w:line="240" w:lineRule="auto"/>
                    <w:rPr>
                      <w:rFonts w:cs="Arial"/>
                      <w:noProof/>
                      <w:lang w:eastAsia="en-GB"/>
                    </w:rPr>
                  </w:pPr>
                  <w:r w:rsidRPr="00B2304B">
                    <w:rPr>
                      <w:rFonts w:cs="Arial"/>
                      <w:noProof/>
                      <w:lang w:eastAsia="en-GB"/>
                    </w:rPr>
                    <w:t>Causes skin and eye irritation</w:t>
                  </w:r>
                </w:p>
              </w:tc>
              <w:tc>
                <w:tcPr>
                  <w:tcW w:w="1555" w:type="dxa"/>
                  <w:vAlign w:val="center"/>
                </w:tcPr>
                <w:p w14:paraId="73221664" w14:textId="77777777" w:rsidR="008A038B" w:rsidRPr="00250D76" w:rsidRDefault="008A038B" w:rsidP="00B7521F">
                  <w:pPr>
                    <w:spacing w:after="0" w:line="240" w:lineRule="auto"/>
                    <w:rPr>
                      <w:rFonts w:cs="Arial"/>
                      <w:noProof/>
                      <w:lang w:eastAsia="en-GB"/>
                    </w:rPr>
                  </w:pPr>
                  <w:r w:rsidRPr="00250D76">
                    <w:rPr>
                      <w:rFonts w:cs="Arial"/>
                      <w:noProof/>
                      <w:lang w:eastAsia="en-GB"/>
                    </w:rPr>
                    <w:t>Ensure room is well ventilated</w:t>
                  </w:r>
                </w:p>
                <w:p w14:paraId="7DC1DFC7" w14:textId="77777777" w:rsidR="008A038B" w:rsidRPr="00B2304B" w:rsidRDefault="008A038B" w:rsidP="00B7521F">
                  <w:pPr>
                    <w:spacing w:after="0" w:line="240" w:lineRule="auto"/>
                    <w:rPr>
                      <w:rFonts w:cs="Arial"/>
                    </w:rPr>
                  </w:pPr>
                  <w:r w:rsidRPr="00250D76">
                    <w:rPr>
                      <w:rFonts w:cs="Arial"/>
                      <w:noProof/>
                      <w:lang w:eastAsia="en-GB"/>
                    </w:rPr>
                    <w:t>Avoid inhaling vapour</w:t>
                  </w:r>
                  <w:r w:rsidRPr="00250D76">
                    <w:rPr>
                      <w:rFonts w:cs="Arial"/>
                    </w:rPr>
                    <w:t xml:space="preserve"> </w:t>
                  </w:r>
                </w:p>
              </w:tc>
            </w:tr>
            <w:tr w:rsidR="008A038B" w:rsidRPr="00B2304B" w14:paraId="0B7B4571" w14:textId="77777777" w:rsidTr="00385AA5">
              <w:trPr>
                <w:cantSplit/>
                <w:trHeight w:val="728"/>
                <w:jc w:val="center"/>
              </w:trPr>
              <w:tc>
                <w:tcPr>
                  <w:tcW w:w="2124" w:type="dxa"/>
                  <w:vAlign w:val="center"/>
                </w:tcPr>
                <w:p w14:paraId="1464BE82" w14:textId="77777777" w:rsidR="008A038B" w:rsidRPr="00B2304B" w:rsidRDefault="008A038B" w:rsidP="005D218B">
                  <w:pPr>
                    <w:pStyle w:val="Body0"/>
                    <w:spacing w:after="0" w:line="240" w:lineRule="auto"/>
                    <w:rPr>
                      <w:rFonts w:ascii="Arial" w:hAnsi="Arial" w:cs="Arial"/>
                      <w:sz w:val="22"/>
                    </w:rPr>
                  </w:pPr>
                  <w:r w:rsidRPr="00B2304B">
                    <w:rPr>
                      <w:rFonts w:ascii="Arial" w:hAnsi="Arial" w:cs="Arial"/>
                      <w:sz w:val="22"/>
                    </w:rPr>
                    <w:t xml:space="preserve">0.4 </w:t>
                  </w:r>
                  <w:proofErr w:type="spellStart"/>
                  <w:r w:rsidRPr="00B2304B">
                    <w:rPr>
                      <w:rFonts w:ascii="Arial" w:hAnsi="Arial" w:cs="Arial"/>
                      <w:sz w:val="22"/>
                    </w:rPr>
                    <w:t>mol</w:t>
                  </w:r>
                  <w:proofErr w:type="spellEnd"/>
                  <w:r w:rsidR="005D218B">
                    <w:rPr>
                      <w:rFonts w:ascii="Arial" w:hAnsi="Arial" w:cs="Arial"/>
                      <w:sz w:val="22"/>
                    </w:rPr>
                    <w:t>/</w:t>
                  </w:r>
                  <w:r w:rsidRPr="00B2304B">
                    <w:rPr>
                      <w:rFonts w:ascii="Arial" w:hAnsi="Arial" w:cs="Arial"/>
                      <w:sz w:val="22"/>
                    </w:rPr>
                    <w:t>dm</w:t>
                  </w:r>
                  <w:r w:rsidRPr="00B2304B">
                    <w:rPr>
                      <w:rFonts w:ascii="Arial" w:hAnsi="Arial" w:cs="Arial"/>
                      <w:sz w:val="22"/>
                      <w:vertAlign w:val="superscript"/>
                    </w:rPr>
                    <w:t xml:space="preserve">3 </w:t>
                  </w:r>
                  <w:r w:rsidRPr="00B2304B">
                    <w:rPr>
                      <w:rFonts w:ascii="Arial" w:hAnsi="Arial" w:cs="Arial"/>
                      <w:sz w:val="22"/>
                      <w:lang w:eastAsia="en-GB"/>
                    </w:rPr>
                    <w:t xml:space="preserve">aqueous </w:t>
                  </w:r>
                  <w:r w:rsidRPr="00B2304B">
                    <w:rPr>
                      <w:rFonts w:ascii="Arial" w:hAnsi="Arial" w:cs="Arial"/>
                      <w:sz w:val="22"/>
                    </w:rPr>
                    <w:t xml:space="preserve">hydrochloric acid, </w:t>
                  </w:r>
                  <w:proofErr w:type="spellStart"/>
                  <w:r w:rsidRPr="00B2304B">
                    <w:rPr>
                      <w:rFonts w:ascii="Arial" w:hAnsi="Arial" w:cs="Arial"/>
                      <w:sz w:val="22"/>
                    </w:rPr>
                    <w:t>HC</w:t>
                  </w:r>
                  <w:r w:rsidRPr="00250D76">
                    <w:rPr>
                      <w:rFonts w:ascii="Bookman Old Style" w:hAnsi="Bookman Old Style" w:cs="Arial"/>
                      <w:i/>
                      <w:sz w:val="22"/>
                    </w:rPr>
                    <w:t>l</w:t>
                  </w:r>
                  <w:proofErr w:type="spellEnd"/>
                  <w:r w:rsidRPr="00B2304B">
                    <w:rPr>
                      <w:rFonts w:ascii="Arial" w:hAnsi="Arial" w:cs="Arial"/>
                      <w:sz w:val="22"/>
                    </w:rPr>
                    <w:t>(</w:t>
                  </w:r>
                  <w:proofErr w:type="spellStart"/>
                  <w:r w:rsidRPr="00B2304B">
                    <w:rPr>
                      <w:rFonts w:ascii="Arial" w:hAnsi="Arial" w:cs="Arial"/>
                      <w:sz w:val="22"/>
                    </w:rPr>
                    <w:t>aq</w:t>
                  </w:r>
                  <w:proofErr w:type="spellEnd"/>
                  <w:r w:rsidRPr="00B2304B">
                    <w:rPr>
                      <w:rFonts w:ascii="Arial" w:hAnsi="Arial" w:cs="Arial"/>
                      <w:sz w:val="22"/>
                    </w:rPr>
                    <w:t xml:space="preserve">) </w:t>
                  </w:r>
                </w:p>
              </w:tc>
              <w:tc>
                <w:tcPr>
                  <w:tcW w:w="1648" w:type="dxa"/>
                  <w:vAlign w:val="center"/>
                </w:tcPr>
                <w:p w14:paraId="77ED3B85" w14:textId="77777777" w:rsidR="008A038B" w:rsidRPr="005516E8" w:rsidRDefault="008A038B" w:rsidP="00B7521F">
                  <w:pPr>
                    <w:spacing w:after="0" w:line="240" w:lineRule="auto"/>
                    <w:rPr>
                      <w:rFonts w:cs="Arial"/>
                    </w:rPr>
                  </w:pPr>
                  <w:r>
                    <w:rPr>
                      <w:rFonts w:cs="Arial"/>
                      <w:lang w:eastAsia="en-GB"/>
                    </w:rPr>
                    <w:t>60</w:t>
                  </w:r>
                  <w:r w:rsidRPr="005516E8">
                    <w:rPr>
                      <w:rFonts w:cs="Arial"/>
                      <w:lang w:eastAsia="en-GB"/>
                    </w:rPr>
                    <w:t> cm</w:t>
                  </w:r>
                  <w:r w:rsidRPr="005516E8">
                    <w:rPr>
                      <w:rFonts w:cs="Arial"/>
                      <w:vertAlign w:val="superscript"/>
                      <w:lang w:eastAsia="en-GB"/>
                    </w:rPr>
                    <w:t>3</w:t>
                  </w:r>
                </w:p>
              </w:tc>
              <w:tc>
                <w:tcPr>
                  <w:tcW w:w="4148" w:type="dxa"/>
                  <w:gridSpan w:val="2"/>
                  <w:vAlign w:val="center"/>
                </w:tcPr>
                <w:p w14:paraId="6311434B" w14:textId="77777777" w:rsidR="008A038B" w:rsidRPr="00B2304B" w:rsidRDefault="008A038B" w:rsidP="00B7521F">
                  <w:pPr>
                    <w:spacing w:after="0" w:line="240" w:lineRule="auto"/>
                    <w:rPr>
                      <w:rFonts w:cs="Arial"/>
                    </w:rPr>
                  </w:pPr>
                  <w:r w:rsidRPr="00B2304B">
                    <w:rPr>
                      <w:rFonts w:cs="Arial"/>
                      <w:noProof/>
                      <w:lang w:eastAsia="en-GB"/>
                    </w:rPr>
                    <w:t>Currently not classified as hazardous at this concentration</w:t>
                  </w:r>
                </w:p>
              </w:tc>
              <w:tc>
                <w:tcPr>
                  <w:tcW w:w="1555" w:type="dxa"/>
                  <w:vAlign w:val="center"/>
                </w:tcPr>
                <w:p w14:paraId="284F7654" w14:textId="77777777" w:rsidR="008A038B" w:rsidRPr="00B2304B" w:rsidRDefault="008A038B" w:rsidP="00B7521F">
                  <w:pPr>
                    <w:spacing w:after="0" w:line="240" w:lineRule="auto"/>
                    <w:rPr>
                      <w:rFonts w:cs="Arial"/>
                    </w:rPr>
                  </w:pPr>
                </w:p>
              </w:tc>
            </w:tr>
            <w:tr w:rsidR="008A038B" w:rsidRPr="00B2304B" w14:paraId="415F3962" w14:textId="77777777" w:rsidTr="00385AA5">
              <w:trPr>
                <w:cantSplit/>
                <w:trHeight w:val="728"/>
                <w:jc w:val="center"/>
              </w:trPr>
              <w:tc>
                <w:tcPr>
                  <w:tcW w:w="2124" w:type="dxa"/>
                  <w:vAlign w:val="center"/>
                </w:tcPr>
                <w:p w14:paraId="1323BA20" w14:textId="77777777" w:rsidR="008A038B" w:rsidRPr="00B2304B" w:rsidRDefault="008A038B" w:rsidP="005D218B">
                  <w:pPr>
                    <w:spacing w:after="0" w:line="240" w:lineRule="auto"/>
                    <w:rPr>
                      <w:rFonts w:cs="Arial"/>
                    </w:rPr>
                  </w:pPr>
                  <w:r w:rsidRPr="00B2304B">
                    <w:rPr>
                      <w:rFonts w:cs="Arial"/>
                    </w:rPr>
                    <w:t xml:space="preserve">0.1 </w:t>
                  </w:r>
                  <w:proofErr w:type="spellStart"/>
                  <w:r w:rsidRPr="00B2304B">
                    <w:rPr>
                      <w:rFonts w:cs="Arial"/>
                    </w:rPr>
                    <w:t>mol</w:t>
                  </w:r>
                  <w:proofErr w:type="spellEnd"/>
                  <w:r w:rsidR="005D218B">
                    <w:rPr>
                      <w:rFonts w:cs="Arial"/>
                    </w:rPr>
                    <w:t>/</w:t>
                  </w:r>
                  <w:r w:rsidRPr="00B2304B">
                    <w:rPr>
                      <w:rFonts w:cs="Arial"/>
                    </w:rPr>
                    <w:t>dm</w:t>
                  </w:r>
                  <w:r w:rsidRPr="00B2304B">
                    <w:rPr>
                      <w:rFonts w:cs="Arial"/>
                      <w:vertAlign w:val="superscript"/>
                      <w:lang w:eastAsia="en-GB"/>
                    </w:rPr>
                    <w:t xml:space="preserve">3 </w:t>
                  </w:r>
                  <w:r w:rsidRPr="00B2304B">
                    <w:rPr>
                      <w:rFonts w:cs="Arial"/>
                      <w:lang w:eastAsia="en-GB"/>
                    </w:rPr>
                    <w:t xml:space="preserve">aqueous </w:t>
                  </w:r>
                  <w:r w:rsidRPr="00B2304B">
                    <w:rPr>
                      <w:rFonts w:cs="Arial"/>
                    </w:rPr>
                    <w:t>barium chloride, BaC</w:t>
                  </w:r>
                  <w:r w:rsidRPr="00250D76">
                    <w:rPr>
                      <w:rFonts w:ascii="Bookman Old Style" w:hAnsi="Bookman Old Style" w:cs="Arial"/>
                      <w:i/>
                      <w:lang w:eastAsia="en-GB"/>
                    </w:rPr>
                    <w:t>l</w:t>
                  </w:r>
                  <w:r w:rsidRPr="00B2304B">
                    <w:rPr>
                      <w:rFonts w:cs="Arial"/>
                      <w:vertAlign w:val="subscript"/>
                    </w:rPr>
                    <w:t>2</w:t>
                  </w:r>
                  <w:r w:rsidRPr="00B2304B">
                    <w:rPr>
                      <w:rFonts w:cs="Arial"/>
                    </w:rPr>
                    <w:t>(</w:t>
                  </w:r>
                  <w:proofErr w:type="spellStart"/>
                  <w:r w:rsidRPr="00B2304B">
                    <w:rPr>
                      <w:rFonts w:cs="Arial"/>
                    </w:rPr>
                    <w:t>aq</w:t>
                  </w:r>
                  <w:proofErr w:type="spellEnd"/>
                  <w:r w:rsidRPr="00B2304B">
                    <w:rPr>
                      <w:rFonts w:cs="Arial"/>
                    </w:rPr>
                    <w:t>)</w:t>
                  </w:r>
                </w:p>
              </w:tc>
              <w:tc>
                <w:tcPr>
                  <w:tcW w:w="1648" w:type="dxa"/>
                  <w:vAlign w:val="center"/>
                </w:tcPr>
                <w:p w14:paraId="5CA80855" w14:textId="77777777" w:rsidR="008A038B" w:rsidRPr="005516E8" w:rsidRDefault="008A038B" w:rsidP="00B7521F">
                  <w:pPr>
                    <w:spacing w:after="0" w:line="240" w:lineRule="auto"/>
                    <w:rPr>
                      <w:rFonts w:cs="Arial"/>
                    </w:rPr>
                  </w:pPr>
                  <w:r>
                    <w:rPr>
                      <w:rFonts w:cs="Arial"/>
                      <w:lang w:eastAsia="en-GB"/>
                    </w:rPr>
                    <w:t>3</w:t>
                  </w:r>
                  <w:r w:rsidRPr="005516E8">
                    <w:rPr>
                      <w:rFonts w:cs="Arial"/>
                      <w:lang w:eastAsia="en-GB"/>
                    </w:rPr>
                    <w:t>5 cm</w:t>
                  </w:r>
                  <w:r w:rsidRPr="005516E8">
                    <w:rPr>
                      <w:rFonts w:cs="Arial"/>
                      <w:vertAlign w:val="superscript"/>
                      <w:lang w:eastAsia="en-GB"/>
                    </w:rPr>
                    <w:t>3</w:t>
                  </w:r>
                </w:p>
              </w:tc>
              <w:tc>
                <w:tcPr>
                  <w:tcW w:w="4148" w:type="dxa"/>
                  <w:gridSpan w:val="2"/>
                  <w:vAlign w:val="center"/>
                </w:tcPr>
                <w:p w14:paraId="35549340" w14:textId="77777777" w:rsidR="008A038B" w:rsidRPr="00B2304B" w:rsidRDefault="008A038B" w:rsidP="00B7521F">
                  <w:pPr>
                    <w:spacing w:after="0" w:line="240" w:lineRule="auto"/>
                    <w:rPr>
                      <w:rFonts w:cs="Arial"/>
                    </w:rPr>
                  </w:pPr>
                  <w:r w:rsidRPr="00B2304B">
                    <w:rPr>
                      <w:rFonts w:cs="Arial"/>
                      <w:noProof/>
                      <w:lang w:eastAsia="en-GB"/>
                    </w:rPr>
                    <w:t>Currently not classified as hazardous at this concentration</w:t>
                  </w:r>
                </w:p>
              </w:tc>
              <w:tc>
                <w:tcPr>
                  <w:tcW w:w="1555" w:type="dxa"/>
                  <w:vAlign w:val="center"/>
                </w:tcPr>
                <w:p w14:paraId="08A1C716" w14:textId="77777777" w:rsidR="008A038B" w:rsidRPr="00B2304B" w:rsidRDefault="008A038B" w:rsidP="00B7521F">
                  <w:pPr>
                    <w:spacing w:after="0" w:line="240" w:lineRule="auto"/>
                    <w:rPr>
                      <w:rFonts w:cs="Arial"/>
                    </w:rPr>
                  </w:pPr>
                </w:p>
              </w:tc>
            </w:tr>
            <w:tr w:rsidR="008A038B" w:rsidRPr="00B2304B" w14:paraId="3F672627" w14:textId="77777777" w:rsidTr="00385AA5">
              <w:trPr>
                <w:cantSplit/>
                <w:trHeight w:val="728"/>
                <w:jc w:val="center"/>
              </w:trPr>
              <w:tc>
                <w:tcPr>
                  <w:tcW w:w="2124" w:type="dxa"/>
                  <w:vAlign w:val="center"/>
                </w:tcPr>
                <w:p w14:paraId="7D294CC0" w14:textId="77777777" w:rsidR="008A038B" w:rsidRPr="00B2304B" w:rsidRDefault="008A038B" w:rsidP="00E6563B">
                  <w:pPr>
                    <w:spacing w:after="0" w:line="240" w:lineRule="auto"/>
                    <w:rPr>
                      <w:rFonts w:cs="Arial"/>
                    </w:rPr>
                  </w:pPr>
                  <w:r w:rsidRPr="00B2304B">
                    <w:rPr>
                      <w:rFonts w:cs="Arial"/>
                    </w:rPr>
                    <w:t xml:space="preserve">0.4 </w:t>
                  </w:r>
                  <w:proofErr w:type="spellStart"/>
                  <w:r w:rsidRPr="00B2304B">
                    <w:rPr>
                      <w:rFonts w:cs="Arial"/>
                    </w:rPr>
                    <w:t>mol</w:t>
                  </w:r>
                  <w:proofErr w:type="spellEnd"/>
                  <w:r w:rsidR="00E6563B">
                    <w:rPr>
                      <w:rFonts w:cs="Arial"/>
                    </w:rPr>
                    <w:t>/</w:t>
                  </w:r>
                  <w:r w:rsidRPr="00B2304B">
                    <w:rPr>
                      <w:rFonts w:cs="Arial"/>
                    </w:rPr>
                    <w:t>dm</w:t>
                  </w:r>
                  <w:r w:rsidRPr="00B2304B">
                    <w:rPr>
                      <w:rFonts w:cs="Arial"/>
                      <w:vertAlign w:val="superscript"/>
                      <w:lang w:eastAsia="en-GB"/>
                    </w:rPr>
                    <w:t>3</w:t>
                  </w:r>
                  <w:r w:rsidRPr="00B2304B">
                    <w:rPr>
                      <w:rFonts w:cs="Arial"/>
                      <w:vertAlign w:val="subscript"/>
                      <w:lang w:eastAsia="en-GB"/>
                    </w:rPr>
                    <w:t xml:space="preserve"> </w:t>
                  </w:r>
                  <w:r w:rsidRPr="00B2304B">
                    <w:rPr>
                      <w:rFonts w:cs="Arial"/>
                      <w:lang w:eastAsia="en-GB"/>
                    </w:rPr>
                    <w:t xml:space="preserve">aqueous </w:t>
                  </w:r>
                  <w:r w:rsidRPr="00B2304B">
                    <w:rPr>
                      <w:rFonts w:cs="Arial"/>
                    </w:rPr>
                    <w:t xml:space="preserve">sodium hydroxide, </w:t>
                  </w:r>
                  <w:proofErr w:type="spellStart"/>
                  <w:r w:rsidRPr="00B2304B">
                    <w:rPr>
                      <w:rFonts w:cs="Arial"/>
                    </w:rPr>
                    <w:t>NaOH</w:t>
                  </w:r>
                  <w:proofErr w:type="spellEnd"/>
                  <w:r w:rsidRPr="00B2304B">
                    <w:rPr>
                      <w:rFonts w:cs="Arial"/>
                    </w:rPr>
                    <w:t>(</w:t>
                  </w:r>
                  <w:proofErr w:type="spellStart"/>
                  <w:r w:rsidRPr="00B2304B">
                    <w:rPr>
                      <w:rFonts w:cs="Arial"/>
                    </w:rPr>
                    <w:t>aq</w:t>
                  </w:r>
                  <w:proofErr w:type="spellEnd"/>
                  <w:r w:rsidRPr="00B2304B">
                    <w:rPr>
                      <w:rFonts w:cs="Arial"/>
                    </w:rPr>
                    <w:t>)</w:t>
                  </w:r>
                </w:p>
              </w:tc>
              <w:tc>
                <w:tcPr>
                  <w:tcW w:w="1648" w:type="dxa"/>
                  <w:vAlign w:val="center"/>
                </w:tcPr>
                <w:p w14:paraId="34724E06" w14:textId="77777777" w:rsidR="008A038B" w:rsidRPr="005516E8" w:rsidRDefault="008A038B" w:rsidP="00B7521F">
                  <w:pPr>
                    <w:spacing w:after="0" w:line="240" w:lineRule="auto"/>
                    <w:rPr>
                      <w:rFonts w:cs="Arial"/>
                    </w:rPr>
                  </w:pPr>
                  <w:r>
                    <w:rPr>
                      <w:rFonts w:cs="Arial"/>
                      <w:lang w:eastAsia="en-GB"/>
                    </w:rPr>
                    <w:t>50</w:t>
                  </w:r>
                  <w:r w:rsidRPr="005516E8">
                    <w:rPr>
                      <w:rFonts w:cs="Arial"/>
                      <w:lang w:eastAsia="en-GB"/>
                    </w:rPr>
                    <w:t> cm</w:t>
                  </w:r>
                  <w:r w:rsidRPr="005516E8">
                    <w:rPr>
                      <w:rFonts w:cs="Arial"/>
                      <w:vertAlign w:val="superscript"/>
                      <w:lang w:eastAsia="en-GB"/>
                    </w:rPr>
                    <w:t>3</w:t>
                  </w:r>
                </w:p>
              </w:tc>
              <w:tc>
                <w:tcPr>
                  <w:tcW w:w="1138" w:type="dxa"/>
                  <w:tcBorders>
                    <w:right w:val="nil"/>
                  </w:tcBorders>
                  <w:vAlign w:val="center"/>
                </w:tcPr>
                <w:p w14:paraId="202801CA"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5F59213B" wp14:editId="795CC0A1">
                        <wp:extent cx="542925" cy="542925"/>
                        <wp:effectExtent l="0" t="0" r="9525" b="9525"/>
                        <wp:docPr id="14" name="Picture 337"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39D97268" w14:textId="77777777" w:rsidR="008A038B" w:rsidRPr="00B2304B" w:rsidRDefault="008A038B" w:rsidP="00B7521F">
                  <w:pPr>
                    <w:spacing w:after="0" w:line="240" w:lineRule="auto"/>
                    <w:rPr>
                      <w:rFonts w:cs="Arial"/>
                    </w:rPr>
                  </w:pPr>
                  <w:r w:rsidRPr="00B2304B">
                    <w:rPr>
                      <w:rFonts w:cs="Arial"/>
                    </w:rPr>
                    <w:t>WARNING</w:t>
                  </w:r>
                </w:p>
                <w:p w14:paraId="6606D952" w14:textId="77777777" w:rsidR="008A038B" w:rsidRPr="00B2304B" w:rsidRDefault="008A038B" w:rsidP="00B7521F">
                  <w:pPr>
                    <w:spacing w:after="0" w:line="240" w:lineRule="auto"/>
                    <w:rPr>
                      <w:rFonts w:cs="Arial"/>
                    </w:rPr>
                  </w:pPr>
                  <w:r w:rsidRPr="00B2304B">
                    <w:rPr>
                      <w:rFonts w:cs="Arial"/>
                    </w:rPr>
                    <w:t>Causes skin irritation and serious eye irritation</w:t>
                  </w:r>
                </w:p>
              </w:tc>
              <w:tc>
                <w:tcPr>
                  <w:tcW w:w="1555" w:type="dxa"/>
                  <w:vAlign w:val="center"/>
                </w:tcPr>
                <w:p w14:paraId="2FCBFAF4" w14:textId="77777777" w:rsidR="008A038B" w:rsidRPr="00B2304B" w:rsidRDefault="008A038B" w:rsidP="00B7521F">
                  <w:pPr>
                    <w:spacing w:after="0" w:line="240" w:lineRule="auto"/>
                    <w:rPr>
                      <w:rFonts w:cs="Arial"/>
                    </w:rPr>
                  </w:pPr>
                </w:p>
              </w:tc>
            </w:tr>
            <w:tr w:rsidR="008A038B" w:rsidRPr="00B2304B" w14:paraId="5E32AE84" w14:textId="77777777" w:rsidTr="00385AA5">
              <w:trPr>
                <w:cantSplit/>
                <w:trHeight w:val="728"/>
                <w:jc w:val="center"/>
              </w:trPr>
              <w:tc>
                <w:tcPr>
                  <w:tcW w:w="2124" w:type="dxa"/>
                  <w:vAlign w:val="center"/>
                </w:tcPr>
                <w:p w14:paraId="732F72E4" w14:textId="77777777" w:rsidR="008A038B" w:rsidRPr="00B2304B" w:rsidRDefault="008A038B" w:rsidP="00B7521F">
                  <w:pPr>
                    <w:spacing w:after="0" w:line="240" w:lineRule="auto"/>
                    <w:rPr>
                      <w:rFonts w:cs="Arial"/>
                    </w:rPr>
                  </w:pPr>
                  <w:r w:rsidRPr="00B2304B">
                    <w:rPr>
                      <w:rFonts w:cs="Arial"/>
                    </w:rPr>
                    <w:t xml:space="preserve">sodium chloride solid, </w:t>
                  </w:r>
                  <w:proofErr w:type="spellStart"/>
                  <w:r w:rsidRPr="00B2304B">
                    <w:rPr>
                      <w:rFonts w:cs="Arial"/>
                    </w:rPr>
                    <w:t>NaC</w:t>
                  </w:r>
                  <w:r w:rsidRPr="00250D76">
                    <w:rPr>
                      <w:rFonts w:ascii="Bookman Old Style" w:hAnsi="Bookman Old Style" w:cs="Arial"/>
                      <w:i/>
                    </w:rPr>
                    <w:t>l</w:t>
                  </w:r>
                  <w:proofErr w:type="spellEnd"/>
                  <w:r w:rsidRPr="00B2304B">
                    <w:rPr>
                      <w:rFonts w:cs="Arial"/>
                    </w:rPr>
                    <w:t>(s)</w:t>
                  </w:r>
                </w:p>
              </w:tc>
              <w:tc>
                <w:tcPr>
                  <w:tcW w:w="1648" w:type="dxa"/>
                  <w:vAlign w:val="center"/>
                </w:tcPr>
                <w:p w14:paraId="7E579507" w14:textId="77777777" w:rsidR="008A038B" w:rsidRPr="005516E8" w:rsidRDefault="008A038B" w:rsidP="00B7521F">
                  <w:pPr>
                    <w:spacing w:after="0" w:line="240" w:lineRule="auto"/>
                    <w:rPr>
                      <w:rFonts w:cs="Arial"/>
                    </w:rPr>
                  </w:pPr>
                  <w:r w:rsidRPr="005516E8">
                    <w:rPr>
                      <w:rFonts w:cs="Arial"/>
                    </w:rPr>
                    <w:t>5 g</w:t>
                  </w:r>
                </w:p>
              </w:tc>
              <w:tc>
                <w:tcPr>
                  <w:tcW w:w="4148" w:type="dxa"/>
                  <w:gridSpan w:val="2"/>
                  <w:vAlign w:val="center"/>
                </w:tcPr>
                <w:p w14:paraId="00FD25A8" w14:textId="77777777" w:rsidR="008A038B" w:rsidRPr="00B2304B" w:rsidRDefault="008A038B" w:rsidP="00B7521F">
                  <w:pPr>
                    <w:spacing w:after="0" w:line="240" w:lineRule="auto"/>
                    <w:rPr>
                      <w:rFonts w:cs="Arial"/>
                      <w:noProof/>
                      <w:lang w:eastAsia="en-GB"/>
                    </w:rPr>
                  </w:pPr>
                  <w:r w:rsidRPr="00B2304B">
                    <w:rPr>
                      <w:rFonts w:cs="Arial"/>
                      <w:noProof/>
                      <w:lang w:eastAsia="en-GB"/>
                    </w:rPr>
                    <w:t>Currently not classified as hazardous</w:t>
                  </w:r>
                </w:p>
              </w:tc>
              <w:tc>
                <w:tcPr>
                  <w:tcW w:w="1555" w:type="dxa"/>
                  <w:vAlign w:val="center"/>
                </w:tcPr>
                <w:p w14:paraId="0A9A581B" w14:textId="77777777" w:rsidR="008A038B" w:rsidRPr="00B2304B" w:rsidRDefault="008A038B" w:rsidP="00B7521F">
                  <w:pPr>
                    <w:spacing w:after="0" w:line="240" w:lineRule="auto"/>
                    <w:rPr>
                      <w:rFonts w:cs="Arial"/>
                    </w:rPr>
                  </w:pPr>
                </w:p>
              </w:tc>
            </w:tr>
            <w:tr w:rsidR="008A038B" w:rsidRPr="00B2304B" w14:paraId="11E1F6C7" w14:textId="77777777" w:rsidTr="00385AA5">
              <w:trPr>
                <w:cantSplit/>
                <w:trHeight w:val="728"/>
                <w:jc w:val="center"/>
              </w:trPr>
              <w:tc>
                <w:tcPr>
                  <w:tcW w:w="2124" w:type="dxa"/>
                  <w:vAlign w:val="center"/>
                </w:tcPr>
                <w:p w14:paraId="595DF7D3" w14:textId="77777777" w:rsidR="008A038B" w:rsidRPr="00B2304B" w:rsidRDefault="008A038B" w:rsidP="00B7521F">
                  <w:pPr>
                    <w:pStyle w:val="Body0"/>
                    <w:spacing w:after="0" w:line="240" w:lineRule="auto"/>
                    <w:rPr>
                      <w:rFonts w:ascii="Arial" w:hAnsi="Arial" w:cs="Arial"/>
                      <w:sz w:val="22"/>
                    </w:rPr>
                  </w:pPr>
                  <w:r w:rsidRPr="00B2304B">
                    <w:rPr>
                      <w:rFonts w:ascii="Arial" w:hAnsi="Arial" w:cs="Arial"/>
                      <w:sz w:val="22"/>
                    </w:rPr>
                    <w:t xml:space="preserve">sodium bromide solid, </w:t>
                  </w:r>
                  <w:proofErr w:type="spellStart"/>
                  <w:r w:rsidRPr="00B2304B">
                    <w:rPr>
                      <w:rFonts w:ascii="Arial" w:hAnsi="Arial" w:cs="Arial"/>
                      <w:sz w:val="22"/>
                    </w:rPr>
                    <w:t>NaBr</w:t>
                  </w:r>
                  <w:proofErr w:type="spellEnd"/>
                  <w:r w:rsidRPr="00B2304B">
                    <w:rPr>
                      <w:rFonts w:ascii="Arial" w:hAnsi="Arial" w:cs="Arial"/>
                      <w:sz w:val="22"/>
                    </w:rPr>
                    <w:t>(s)</w:t>
                  </w:r>
                </w:p>
              </w:tc>
              <w:tc>
                <w:tcPr>
                  <w:tcW w:w="1648" w:type="dxa"/>
                  <w:vAlign w:val="center"/>
                </w:tcPr>
                <w:p w14:paraId="04F9312C" w14:textId="77777777" w:rsidR="008A038B" w:rsidRPr="005516E8" w:rsidRDefault="008A038B" w:rsidP="00B7521F">
                  <w:pPr>
                    <w:spacing w:after="0" w:line="240" w:lineRule="auto"/>
                    <w:rPr>
                      <w:rFonts w:cs="Arial"/>
                    </w:rPr>
                  </w:pPr>
                  <w:r w:rsidRPr="005516E8">
                    <w:rPr>
                      <w:rFonts w:cs="Arial"/>
                    </w:rPr>
                    <w:t>5 g</w:t>
                  </w:r>
                </w:p>
              </w:tc>
              <w:tc>
                <w:tcPr>
                  <w:tcW w:w="4148" w:type="dxa"/>
                  <w:gridSpan w:val="2"/>
                  <w:vAlign w:val="center"/>
                </w:tcPr>
                <w:p w14:paraId="66E01E74" w14:textId="77777777" w:rsidR="008A038B" w:rsidRPr="00B2304B" w:rsidRDefault="008A038B" w:rsidP="00B7521F">
                  <w:pPr>
                    <w:spacing w:after="0" w:line="240" w:lineRule="auto"/>
                    <w:rPr>
                      <w:rFonts w:cs="Arial"/>
                    </w:rPr>
                  </w:pPr>
                  <w:r w:rsidRPr="00B2304B">
                    <w:rPr>
                      <w:rFonts w:cs="Arial"/>
                      <w:noProof/>
                      <w:lang w:eastAsia="en-GB"/>
                    </w:rPr>
                    <w:t>Currently not classified as hazardous</w:t>
                  </w:r>
                </w:p>
              </w:tc>
              <w:tc>
                <w:tcPr>
                  <w:tcW w:w="1555" w:type="dxa"/>
                  <w:vAlign w:val="center"/>
                </w:tcPr>
                <w:p w14:paraId="3EFD2E31" w14:textId="77777777" w:rsidR="008A038B" w:rsidRPr="00B2304B" w:rsidRDefault="008A038B" w:rsidP="00B7521F">
                  <w:pPr>
                    <w:spacing w:after="0" w:line="240" w:lineRule="auto"/>
                    <w:rPr>
                      <w:rFonts w:cs="Arial"/>
                    </w:rPr>
                  </w:pPr>
                </w:p>
              </w:tc>
            </w:tr>
            <w:tr w:rsidR="008A038B" w:rsidRPr="00B2304B" w14:paraId="07C4A2F0" w14:textId="77777777" w:rsidTr="00385AA5">
              <w:trPr>
                <w:cantSplit/>
                <w:trHeight w:val="728"/>
                <w:jc w:val="center"/>
              </w:trPr>
              <w:tc>
                <w:tcPr>
                  <w:tcW w:w="2124" w:type="dxa"/>
                  <w:vAlign w:val="center"/>
                </w:tcPr>
                <w:p w14:paraId="24C4F621" w14:textId="77777777" w:rsidR="008A038B" w:rsidRPr="00B2304B" w:rsidRDefault="008A038B" w:rsidP="00B7521F">
                  <w:pPr>
                    <w:spacing w:after="0" w:line="240" w:lineRule="auto"/>
                    <w:rPr>
                      <w:rFonts w:cs="Arial"/>
                    </w:rPr>
                  </w:pPr>
                  <w:r w:rsidRPr="00B2304B">
                    <w:rPr>
                      <w:rFonts w:cs="Arial"/>
                    </w:rPr>
                    <w:t xml:space="preserve">sodium iodide solid, </w:t>
                  </w:r>
                  <w:proofErr w:type="spellStart"/>
                  <w:r w:rsidRPr="00B2304B">
                    <w:rPr>
                      <w:rFonts w:cs="Arial"/>
                    </w:rPr>
                    <w:t>Na</w:t>
                  </w:r>
                  <w:r w:rsidRPr="00250D76">
                    <w:rPr>
                      <w:rFonts w:ascii="Verdana" w:hAnsi="Verdana" w:cs="Arial"/>
                      <w:sz w:val="24"/>
                      <w:szCs w:val="24"/>
                    </w:rPr>
                    <w:t>I</w:t>
                  </w:r>
                  <w:proofErr w:type="spellEnd"/>
                  <w:r w:rsidRPr="00B2304B">
                    <w:rPr>
                      <w:rFonts w:cs="Arial"/>
                    </w:rPr>
                    <w:t>(s)</w:t>
                  </w:r>
                </w:p>
              </w:tc>
              <w:tc>
                <w:tcPr>
                  <w:tcW w:w="1648" w:type="dxa"/>
                  <w:vAlign w:val="center"/>
                </w:tcPr>
                <w:p w14:paraId="33230E8E" w14:textId="77777777" w:rsidR="008A038B" w:rsidRPr="005516E8" w:rsidRDefault="008A038B" w:rsidP="00B7521F">
                  <w:pPr>
                    <w:spacing w:after="0" w:line="240" w:lineRule="auto"/>
                    <w:rPr>
                      <w:rFonts w:cs="Arial"/>
                    </w:rPr>
                  </w:pPr>
                  <w:r w:rsidRPr="005516E8">
                    <w:rPr>
                      <w:rFonts w:cs="Arial"/>
                    </w:rPr>
                    <w:t>5 g</w:t>
                  </w:r>
                </w:p>
              </w:tc>
              <w:tc>
                <w:tcPr>
                  <w:tcW w:w="4148" w:type="dxa"/>
                  <w:gridSpan w:val="2"/>
                  <w:vAlign w:val="center"/>
                </w:tcPr>
                <w:p w14:paraId="62F22AC3" w14:textId="77777777" w:rsidR="008A038B" w:rsidRPr="00B2304B" w:rsidRDefault="008A038B" w:rsidP="00B7521F">
                  <w:pPr>
                    <w:spacing w:after="0" w:line="240" w:lineRule="auto"/>
                    <w:rPr>
                      <w:rFonts w:cs="Arial"/>
                      <w:noProof/>
                      <w:lang w:eastAsia="en-GB"/>
                    </w:rPr>
                  </w:pPr>
                  <w:r w:rsidRPr="00B2304B">
                    <w:rPr>
                      <w:rFonts w:cs="Arial"/>
                      <w:noProof/>
                      <w:lang w:eastAsia="en-GB"/>
                    </w:rPr>
                    <w:t>Currently not classified as hazardous</w:t>
                  </w:r>
                </w:p>
              </w:tc>
              <w:tc>
                <w:tcPr>
                  <w:tcW w:w="1555" w:type="dxa"/>
                  <w:vAlign w:val="center"/>
                </w:tcPr>
                <w:p w14:paraId="7F5F581F" w14:textId="77777777" w:rsidR="008A038B" w:rsidRPr="00B2304B" w:rsidRDefault="008A038B" w:rsidP="00B7521F">
                  <w:pPr>
                    <w:spacing w:after="0" w:line="240" w:lineRule="auto"/>
                    <w:rPr>
                      <w:rFonts w:cs="Arial"/>
                    </w:rPr>
                  </w:pPr>
                </w:p>
              </w:tc>
            </w:tr>
            <w:tr w:rsidR="008A038B" w:rsidRPr="00B2304B" w14:paraId="4F6ABB81" w14:textId="77777777" w:rsidTr="00385AA5">
              <w:trPr>
                <w:cantSplit/>
                <w:trHeight w:val="728"/>
                <w:jc w:val="center"/>
              </w:trPr>
              <w:tc>
                <w:tcPr>
                  <w:tcW w:w="2124" w:type="dxa"/>
                  <w:vAlign w:val="center"/>
                </w:tcPr>
                <w:p w14:paraId="1DAB8677" w14:textId="77777777" w:rsidR="008A038B" w:rsidRPr="00B2304B" w:rsidRDefault="008A038B" w:rsidP="00B7521F">
                  <w:pPr>
                    <w:spacing w:after="0" w:line="240" w:lineRule="auto"/>
                    <w:rPr>
                      <w:rFonts w:cs="Arial"/>
                    </w:rPr>
                  </w:pPr>
                  <w:r w:rsidRPr="00B2304B">
                    <w:rPr>
                      <w:rFonts w:cs="Arial"/>
                    </w:rPr>
                    <w:t>copper(</w:t>
                  </w:r>
                  <w:r w:rsidRPr="00250D76">
                    <w:rPr>
                      <w:rFonts w:ascii="Times New Roman" w:hAnsi="Times New Roman"/>
                    </w:rPr>
                    <w:t>II</w:t>
                  </w:r>
                  <w:r w:rsidRPr="00B2304B">
                    <w:rPr>
                      <w:rFonts w:cs="Arial"/>
                    </w:rPr>
                    <w:t>) sulfate-5-water solid, CuSO</w:t>
                  </w:r>
                  <w:r w:rsidRPr="00B2304B">
                    <w:rPr>
                      <w:rFonts w:cs="Arial"/>
                      <w:vertAlign w:val="subscript"/>
                    </w:rPr>
                    <w:t>4</w:t>
                  </w:r>
                  <w:r w:rsidRPr="00B2304B">
                    <w:rPr>
                      <w:rFonts w:cs="Arial"/>
                    </w:rPr>
                    <w:t>·5H</w:t>
                  </w:r>
                  <w:r w:rsidRPr="00B2304B">
                    <w:rPr>
                      <w:rFonts w:cs="Arial"/>
                      <w:vertAlign w:val="subscript"/>
                    </w:rPr>
                    <w:t>2</w:t>
                  </w:r>
                  <w:r w:rsidRPr="00B2304B">
                    <w:rPr>
                      <w:rFonts w:cs="Arial"/>
                    </w:rPr>
                    <w:t>O(s)</w:t>
                  </w:r>
                </w:p>
              </w:tc>
              <w:tc>
                <w:tcPr>
                  <w:tcW w:w="1648" w:type="dxa"/>
                  <w:vAlign w:val="center"/>
                </w:tcPr>
                <w:p w14:paraId="58523C53"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65E125B9" w14:textId="77777777" w:rsidR="008A038B" w:rsidRDefault="00856CA4" w:rsidP="00B7521F">
                  <w:pPr>
                    <w:spacing w:after="0" w:line="240" w:lineRule="auto"/>
                    <w:rPr>
                      <w:rFonts w:cs="Arial"/>
                      <w:noProof/>
                      <w:lang w:eastAsia="en-GB"/>
                    </w:rPr>
                  </w:pPr>
                  <w:r>
                    <w:rPr>
                      <w:rFonts w:cs="Arial"/>
                      <w:noProof/>
                      <w:lang w:eastAsia="en-GB"/>
                    </w:rPr>
                    <w:drawing>
                      <wp:inline distT="0" distB="0" distL="0" distR="0" wp14:anchorId="7656D0E1" wp14:editId="7B983342">
                        <wp:extent cx="542925" cy="542925"/>
                        <wp:effectExtent l="0" t="0" r="9525" b="9525"/>
                        <wp:docPr id="15" name="Picture 346"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97127CA"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18F35DFF" wp14:editId="4B69AC38">
                        <wp:extent cx="542925" cy="530370"/>
                        <wp:effectExtent l="0" t="0" r="9525" b="3175"/>
                        <wp:docPr id="16" name="Picture 347"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47" title="Hazard warning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530225"/>
                                </a:xfrm>
                                <a:prstGeom prst="rect">
                                  <a:avLst/>
                                </a:prstGeom>
                                <a:noFill/>
                                <a:ln>
                                  <a:noFill/>
                                </a:ln>
                              </pic:spPr>
                            </pic:pic>
                          </a:graphicData>
                        </a:graphic>
                      </wp:inline>
                    </w:drawing>
                  </w:r>
                </w:p>
              </w:tc>
              <w:tc>
                <w:tcPr>
                  <w:tcW w:w="3010" w:type="dxa"/>
                  <w:tcBorders>
                    <w:left w:val="nil"/>
                  </w:tcBorders>
                  <w:vAlign w:val="center"/>
                </w:tcPr>
                <w:p w14:paraId="55103458" w14:textId="77777777" w:rsidR="008A038B" w:rsidRPr="00B2304B" w:rsidRDefault="008A038B" w:rsidP="00B7521F">
                  <w:pPr>
                    <w:spacing w:after="0" w:line="240" w:lineRule="auto"/>
                    <w:rPr>
                      <w:rFonts w:cs="Arial"/>
                    </w:rPr>
                  </w:pPr>
                  <w:r w:rsidRPr="00B2304B">
                    <w:rPr>
                      <w:rFonts w:cs="Arial"/>
                    </w:rPr>
                    <w:t>WARNING</w:t>
                  </w:r>
                </w:p>
                <w:p w14:paraId="69B4E424" w14:textId="77777777" w:rsidR="008A038B" w:rsidRPr="00B2304B" w:rsidRDefault="008A038B" w:rsidP="00B7521F">
                  <w:pPr>
                    <w:spacing w:after="0" w:line="240" w:lineRule="auto"/>
                    <w:rPr>
                      <w:rFonts w:cs="Arial"/>
                    </w:rPr>
                  </w:pPr>
                  <w:r w:rsidRPr="00B2304B">
                    <w:rPr>
                      <w:rFonts w:cs="Arial"/>
                    </w:rPr>
                    <w:t>Harmful if swallowed, causes skin and serious eye irritation, very toxic to aquatic life with long lasting effects</w:t>
                  </w:r>
                </w:p>
              </w:tc>
              <w:tc>
                <w:tcPr>
                  <w:tcW w:w="1555" w:type="dxa"/>
                  <w:vAlign w:val="center"/>
                </w:tcPr>
                <w:p w14:paraId="5BA1208D" w14:textId="77777777" w:rsidR="008A038B" w:rsidRPr="00B2304B" w:rsidRDefault="008A038B" w:rsidP="00B7521F">
                  <w:pPr>
                    <w:spacing w:after="0" w:line="240" w:lineRule="auto"/>
                    <w:rPr>
                      <w:rFonts w:cs="Arial"/>
                    </w:rPr>
                  </w:pPr>
                </w:p>
              </w:tc>
            </w:tr>
            <w:tr w:rsidR="008A038B" w:rsidRPr="00B2304B" w14:paraId="5458A1A0" w14:textId="77777777" w:rsidTr="00385AA5">
              <w:trPr>
                <w:cantSplit/>
                <w:trHeight w:val="728"/>
                <w:jc w:val="center"/>
              </w:trPr>
              <w:tc>
                <w:tcPr>
                  <w:tcW w:w="2124" w:type="dxa"/>
                  <w:vAlign w:val="center"/>
                </w:tcPr>
                <w:p w14:paraId="4CA82E7C" w14:textId="77777777" w:rsidR="008A038B" w:rsidRPr="00B2304B" w:rsidRDefault="008A038B" w:rsidP="00B7521F">
                  <w:pPr>
                    <w:spacing w:after="0" w:line="240" w:lineRule="auto"/>
                    <w:rPr>
                      <w:rFonts w:cs="Arial"/>
                    </w:rPr>
                  </w:pPr>
                  <w:r w:rsidRPr="00B2304B">
                    <w:rPr>
                      <w:rFonts w:cs="Arial"/>
                    </w:rPr>
                    <w:t>iron(</w:t>
                  </w:r>
                  <w:r w:rsidRPr="00250D76">
                    <w:rPr>
                      <w:rFonts w:ascii="Times New Roman" w:hAnsi="Times New Roman"/>
                    </w:rPr>
                    <w:t>II</w:t>
                  </w:r>
                  <w:r w:rsidRPr="00B2304B">
                    <w:rPr>
                      <w:rFonts w:cs="Arial"/>
                    </w:rPr>
                    <w:t>) sulfate-7-water solid, FeSO</w:t>
                  </w:r>
                  <w:r w:rsidRPr="00B2304B">
                    <w:rPr>
                      <w:rFonts w:cs="Arial"/>
                      <w:vertAlign w:val="subscript"/>
                    </w:rPr>
                    <w:t>4</w:t>
                  </w:r>
                  <w:r w:rsidRPr="00B2304B">
                    <w:rPr>
                      <w:rFonts w:cs="Arial"/>
                    </w:rPr>
                    <w:t>·7H</w:t>
                  </w:r>
                  <w:r w:rsidRPr="00B2304B">
                    <w:rPr>
                      <w:rFonts w:cs="Arial"/>
                      <w:vertAlign w:val="subscript"/>
                    </w:rPr>
                    <w:t>2</w:t>
                  </w:r>
                  <w:r w:rsidRPr="00B2304B">
                    <w:rPr>
                      <w:rFonts w:cs="Arial"/>
                    </w:rPr>
                    <w:t>O(s)</w:t>
                  </w:r>
                </w:p>
              </w:tc>
              <w:tc>
                <w:tcPr>
                  <w:tcW w:w="1648" w:type="dxa"/>
                  <w:vAlign w:val="center"/>
                </w:tcPr>
                <w:p w14:paraId="6B0C3717"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4EAA6AB6"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3000BD1B" wp14:editId="276389B4">
                        <wp:extent cx="542925" cy="542925"/>
                        <wp:effectExtent l="0" t="0" r="9525" b="9525"/>
                        <wp:docPr id="17" name="Picture 348"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7ACC9D9B" w14:textId="77777777" w:rsidR="008A038B" w:rsidRPr="00B2304B" w:rsidRDefault="008A038B" w:rsidP="00B7521F">
                  <w:pPr>
                    <w:spacing w:after="0" w:line="240" w:lineRule="auto"/>
                    <w:rPr>
                      <w:rFonts w:cs="Arial"/>
                    </w:rPr>
                  </w:pPr>
                  <w:r w:rsidRPr="00B2304B">
                    <w:rPr>
                      <w:rFonts w:cs="Arial"/>
                    </w:rPr>
                    <w:t>WARNING</w:t>
                  </w:r>
                </w:p>
                <w:p w14:paraId="16C74D2E" w14:textId="77777777" w:rsidR="008A038B" w:rsidRPr="00B2304B" w:rsidRDefault="008A038B" w:rsidP="00B7521F">
                  <w:pPr>
                    <w:spacing w:after="0" w:line="240" w:lineRule="auto"/>
                    <w:rPr>
                      <w:rFonts w:cs="Arial"/>
                    </w:rPr>
                  </w:pPr>
                  <w:r w:rsidRPr="00B2304B">
                    <w:rPr>
                      <w:rFonts w:cs="Arial"/>
                    </w:rPr>
                    <w:t>Harmful if swallowed, causes skin and serious eye irritation</w:t>
                  </w:r>
                </w:p>
              </w:tc>
              <w:tc>
                <w:tcPr>
                  <w:tcW w:w="1555" w:type="dxa"/>
                  <w:vAlign w:val="center"/>
                </w:tcPr>
                <w:p w14:paraId="76E89993" w14:textId="77777777" w:rsidR="008A038B" w:rsidRPr="00B2304B" w:rsidRDefault="008A038B" w:rsidP="00B7521F">
                  <w:pPr>
                    <w:spacing w:after="0" w:line="240" w:lineRule="auto"/>
                    <w:rPr>
                      <w:rFonts w:cs="Arial"/>
                    </w:rPr>
                  </w:pPr>
                </w:p>
              </w:tc>
            </w:tr>
            <w:tr w:rsidR="008A038B" w:rsidRPr="00B2304B" w14:paraId="6B3A8834" w14:textId="77777777" w:rsidTr="00385AA5">
              <w:trPr>
                <w:cantSplit/>
                <w:trHeight w:val="728"/>
                <w:jc w:val="center"/>
              </w:trPr>
              <w:tc>
                <w:tcPr>
                  <w:tcW w:w="2124" w:type="dxa"/>
                  <w:vAlign w:val="center"/>
                </w:tcPr>
                <w:p w14:paraId="673D4F77" w14:textId="77777777" w:rsidR="008A038B" w:rsidRPr="00B2304B" w:rsidRDefault="008A038B" w:rsidP="00B7521F">
                  <w:pPr>
                    <w:spacing w:after="0" w:line="240" w:lineRule="auto"/>
                    <w:rPr>
                      <w:rFonts w:cs="Arial"/>
                    </w:rPr>
                  </w:pPr>
                  <w:r w:rsidRPr="00B2304B">
                    <w:rPr>
                      <w:rFonts w:cs="Arial"/>
                    </w:rPr>
                    <w:t>iron(</w:t>
                  </w:r>
                  <w:r w:rsidRPr="00250D76">
                    <w:rPr>
                      <w:rFonts w:ascii="Times New Roman" w:hAnsi="Times New Roman"/>
                    </w:rPr>
                    <w:t>III</w:t>
                  </w:r>
                  <w:r w:rsidRPr="00B2304B">
                    <w:rPr>
                      <w:rFonts w:cs="Arial"/>
                    </w:rPr>
                    <w:t>) chloride-6-water solid, FeCl</w:t>
                  </w:r>
                  <w:r w:rsidRPr="00B2304B">
                    <w:rPr>
                      <w:rFonts w:cs="Arial"/>
                      <w:vertAlign w:val="subscript"/>
                    </w:rPr>
                    <w:t>3</w:t>
                  </w:r>
                  <w:r w:rsidRPr="00B2304B">
                    <w:rPr>
                      <w:rFonts w:cs="Arial"/>
                    </w:rPr>
                    <w:t>·6H</w:t>
                  </w:r>
                  <w:r w:rsidRPr="00B2304B">
                    <w:rPr>
                      <w:rFonts w:cs="Arial"/>
                      <w:vertAlign w:val="subscript"/>
                    </w:rPr>
                    <w:t>2</w:t>
                  </w:r>
                  <w:r w:rsidRPr="00B2304B">
                    <w:rPr>
                      <w:rFonts w:cs="Arial"/>
                    </w:rPr>
                    <w:t>O(s)</w:t>
                  </w:r>
                </w:p>
              </w:tc>
              <w:tc>
                <w:tcPr>
                  <w:tcW w:w="1648" w:type="dxa"/>
                  <w:vAlign w:val="center"/>
                </w:tcPr>
                <w:p w14:paraId="361E67FD"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478833FE" w14:textId="77777777" w:rsidR="008A038B" w:rsidRDefault="00856CA4" w:rsidP="00B7521F">
                  <w:pPr>
                    <w:spacing w:after="0" w:line="240" w:lineRule="auto"/>
                    <w:rPr>
                      <w:rFonts w:cs="Arial"/>
                      <w:noProof/>
                      <w:lang w:eastAsia="en-GB"/>
                    </w:rPr>
                  </w:pPr>
                  <w:r>
                    <w:rPr>
                      <w:rFonts w:cs="Arial"/>
                      <w:noProof/>
                      <w:lang w:eastAsia="en-GB"/>
                    </w:rPr>
                    <w:drawing>
                      <wp:inline distT="0" distB="0" distL="0" distR="0" wp14:anchorId="30A69083" wp14:editId="0102CE6E">
                        <wp:extent cx="542925" cy="542925"/>
                        <wp:effectExtent l="0" t="0" r="9525" b="9525"/>
                        <wp:docPr id="18" name="Picture 34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4F3F845E" w14:textId="77777777" w:rsidR="008A038B" w:rsidRPr="00B2304B" w:rsidRDefault="00856CA4" w:rsidP="00B7521F">
                  <w:pPr>
                    <w:spacing w:after="0" w:line="240" w:lineRule="auto"/>
                    <w:rPr>
                      <w:rFonts w:cs="Arial"/>
                    </w:rPr>
                  </w:pPr>
                  <w:r>
                    <w:rPr>
                      <w:rFonts w:cs="Arial"/>
                      <w:b/>
                      <w:noProof/>
                      <w:lang w:eastAsia="en-GB"/>
                    </w:rPr>
                    <w:drawing>
                      <wp:inline distT="0" distB="0" distL="0" distR="0" wp14:anchorId="63B60775" wp14:editId="594907DE">
                        <wp:extent cx="542925" cy="542925"/>
                        <wp:effectExtent l="0" t="0" r="9525" b="9525"/>
                        <wp:docPr id="19" name="Picture 350"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50" title="Hazard warning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52C5F5F8" w14:textId="77777777" w:rsidR="008A038B" w:rsidRPr="00B2304B" w:rsidRDefault="008A038B" w:rsidP="00B7521F">
                  <w:pPr>
                    <w:spacing w:after="0" w:line="240" w:lineRule="auto"/>
                    <w:rPr>
                      <w:rFonts w:cs="Arial"/>
                    </w:rPr>
                  </w:pPr>
                  <w:r w:rsidRPr="00B2304B">
                    <w:rPr>
                      <w:rFonts w:cs="Arial"/>
                    </w:rPr>
                    <w:t>DANGER</w:t>
                  </w:r>
                </w:p>
                <w:p w14:paraId="0F7A138C" w14:textId="77777777" w:rsidR="008A038B" w:rsidRPr="00B2304B" w:rsidRDefault="008A038B" w:rsidP="00B7521F">
                  <w:pPr>
                    <w:spacing w:after="0" w:line="240" w:lineRule="auto"/>
                    <w:rPr>
                      <w:rFonts w:cs="Arial"/>
                    </w:rPr>
                  </w:pPr>
                  <w:r w:rsidRPr="00B2304B">
                    <w:rPr>
                      <w:rFonts w:cs="Arial"/>
                    </w:rPr>
                    <w:t>Harmful is swallowed, causes skin and serious eye irritation</w:t>
                  </w:r>
                </w:p>
              </w:tc>
              <w:tc>
                <w:tcPr>
                  <w:tcW w:w="1555" w:type="dxa"/>
                  <w:vAlign w:val="center"/>
                </w:tcPr>
                <w:p w14:paraId="594C9D47" w14:textId="77777777" w:rsidR="008A038B" w:rsidRPr="00B2304B" w:rsidRDefault="008A038B" w:rsidP="00B7521F">
                  <w:pPr>
                    <w:spacing w:after="0" w:line="240" w:lineRule="auto"/>
                    <w:rPr>
                      <w:rFonts w:cs="Arial"/>
                    </w:rPr>
                  </w:pPr>
                </w:p>
              </w:tc>
            </w:tr>
            <w:tr w:rsidR="008A038B" w:rsidRPr="00B2304B" w14:paraId="60D08C0D" w14:textId="77777777" w:rsidTr="00385AA5">
              <w:trPr>
                <w:cantSplit/>
                <w:trHeight w:val="728"/>
                <w:jc w:val="center"/>
              </w:trPr>
              <w:tc>
                <w:tcPr>
                  <w:tcW w:w="2124" w:type="dxa"/>
                  <w:vAlign w:val="center"/>
                </w:tcPr>
                <w:p w14:paraId="3F8823CF" w14:textId="77777777" w:rsidR="008A038B" w:rsidRPr="00B2304B" w:rsidRDefault="008A038B" w:rsidP="00B7521F">
                  <w:pPr>
                    <w:spacing w:after="0" w:line="240" w:lineRule="auto"/>
                    <w:rPr>
                      <w:rFonts w:cs="Arial"/>
                    </w:rPr>
                  </w:pPr>
                  <w:r w:rsidRPr="00B2304B">
                    <w:rPr>
                      <w:rFonts w:cs="Arial"/>
                    </w:rPr>
                    <w:t>lead(</w:t>
                  </w:r>
                  <w:r w:rsidRPr="00250D76">
                    <w:rPr>
                      <w:rFonts w:ascii="Times New Roman" w:hAnsi="Times New Roman"/>
                    </w:rPr>
                    <w:t>II</w:t>
                  </w:r>
                  <w:r w:rsidRPr="00B2304B">
                    <w:rPr>
                      <w:rFonts w:cs="Arial"/>
                    </w:rPr>
                    <w:t>) nitrate(</w:t>
                  </w:r>
                  <w:r w:rsidRPr="00250D76">
                    <w:rPr>
                      <w:rFonts w:ascii="Times New Roman" w:hAnsi="Times New Roman"/>
                    </w:rPr>
                    <w:t>V</w:t>
                  </w:r>
                  <w:r w:rsidRPr="00B2304B">
                    <w:rPr>
                      <w:rFonts w:cs="Arial"/>
                    </w:rPr>
                    <w:t>), Pb(NO</w:t>
                  </w:r>
                  <w:r w:rsidRPr="00B2304B">
                    <w:rPr>
                      <w:rFonts w:cs="Arial"/>
                      <w:vertAlign w:val="subscript"/>
                    </w:rPr>
                    <w:t>3</w:t>
                  </w:r>
                  <w:r w:rsidRPr="00B2304B">
                    <w:rPr>
                      <w:rFonts w:cs="Arial"/>
                    </w:rPr>
                    <w:t>)</w:t>
                  </w:r>
                  <w:r w:rsidRPr="00B2304B">
                    <w:rPr>
                      <w:rFonts w:cs="Arial"/>
                      <w:vertAlign w:val="subscript"/>
                    </w:rPr>
                    <w:t>2</w:t>
                  </w:r>
                  <w:r w:rsidRPr="00B2304B">
                    <w:rPr>
                      <w:rFonts w:cs="Arial"/>
                    </w:rPr>
                    <w:t>(s)</w:t>
                  </w:r>
                </w:p>
              </w:tc>
              <w:tc>
                <w:tcPr>
                  <w:tcW w:w="1648" w:type="dxa"/>
                  <w:vAlign w:val="center"/>
                </w:tcPr>
                <w:p w14:paraId="64D28BD9"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7C4BE0E4"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61BFB852" wp14:editId="130F187B">
                        <wp:extent cx="542925" cy="542925"/>
                        <wp:effectExtent l="0" t="0" r="9525" b="9525"/>
                        <wp:docPr id="20" name="Picture 351"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5FF7B99"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452ACF5F" wp14:editId="16623B31">
                        <wp:extent cx="533400" cy="542925"/>
                        <wp:effectExtent l="0" t="0" r="0" b="9525"/>
                        <wp:docPr id="21" name="Picture 352" descr="HSE long term 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SE long term health hazard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inline>
                    </w:drawing>
                  </w:r>
                </w:p>
                <w:p w14:paraId="35355E4C"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51858BCF" wp14:editId="0B516935">
                        <wp:extent cx="542925" cy="530370"/>
                        <wp:effectExtent l="0" t="0" r="9525" b="3175"/>
                        <wp:docPr id="22" name="Picture 353"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53" title="Hazard warning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530225"/>
                                </a:xfrm>
                                <a:prstGeom prst="rect">
                                  <a:avLst/>
                                </a:prstGeom>
                                <a:noFill/>
                                <a:ln>
                                  <a:noFill/>
                                </a:ln>
                              </pic:spPr>
                            </pic:pic>
                          </a:graphicData>
                        </a:graphic>
                      </wp:inline>
                    </w:drawing>
                  </w:r>
                </w:p>
              </w:tc>
              <w:tc>
                <w:tcPr>
                  <w:tcW w:w="3010" w:type="dxa"/>
                  <w:tcBorders>
                    <w:left w:val="nil"/>
                  </w:tcBorders>
                  <w:vAlign w:val="center"/>
                </w:tcPr>
                <w:p w14:paraId="5B6F488C" w14:textId="77777777" w:rsidR="008A038B" w:rsidRPr="00B2304B" w:rsidRDefault="008A038B" w:rsidP="00B7521F">
                  <w:pPr>
                    <w:spacing w:after="0" w:line="240" w:lineRule="auto"/>
                    <w:rPr>
                      <w:rFonts w:cs="Arial"/>
                    </w:rPr>
                  </w:pPr>
                  <w:r w:rsidRPr="00B2304B">
                    <w:rPr>
                      <w:rFonts w:cs="Arial"/>
                    </w:rPr>
                    <w:t>DANGER</w:t>
                  </w:r>
                </w:p>
                <w:p w14:paraId="573F12E0" w14:textId="77777777" w:rsidR="008A038B" w:rsidRPr="00B2304B" w:rsidRDefault="008A038B" w:rsidP="00B7521F">
                  <w:pPr>
                    <w:spacing w:after="0" w:line="240" w:lineRule="auto"/>
                    <w:rPr>
                      <w:rFonts w:cs="Arial"/>
                    </w:rPr>
                  </w:pPr>
                  <w:r w:rsidRPr="00B2304B">
                    <w:rPr>
                      <w:rFonts w:cs="Arial"/>
                    </w:rPr>
                    <w:t>Harmful if swallowed or inhaled, may damage the unborn child and suspected of damaging fertility. May cause damage to organs through prolonged or repeated exposure. Very toxic to aquatic life with long lasting effects.</w:t>
                  </w:r>
                </w:p>
              </w:tc>
              <w:tc>
                <w:tcPr>
                  <w:tcW w:w="1555" w:type="dxa"/>
                  <w:vAlign w:val="center"/>
                </w:tcPr>
                <w:p w14:paraId="29C40A6C" w14:textId="77777777" w:rsidR="008A038B" w:rsidRPr="00B2304B" w:rsidRDefault="008A038B" w:rsidP="00B7521F">
                  <w:pPr>
                    <w:spacing w:after="0" w:line="240" w:lineRule="auto"/>
                    <w:rPr>
                      <w:rFonts w:cs="Arial"/>
                    </w:rPr>
                  </w:pPr>
                </w:p>
              </w:tc>
            </w:tr>
            <w:tr w:rsidR="008A038B" w:rsidRPr="00B2304B" w14:paraId="3F317822" w14:textId="77777777" w:rsidTr="00385AA5">
              <w:trPr>
                <w:cantSplit/>
                <w:trHeight w:val="728"/>
                <w:jc w:val="center"/>
              </w:trPr>
              <w:tc>
                <w:tcPr>
                  <w:tcW w:w="2124" w:type="dxa"/>
                  <w:vAlign w:val="center"/>
                </w:tcPr>
                <w:p w14:paraId="3B99BF1E" w14:textId="77777777" w:rsidR="008A038B" w:rsidRPr="00B2304B" w:rsidRDefault="008A038B" w:rsidP="00B7521F">
                  <w:pPr>
                    <w:spacing w:after="0" w:line="240" w:lineRule="auto"/>
                    <w:rPr>
                      <w:rFonts w:cs="Arial"/>
                    </w:rPr>
                  </w:pPr>
                  <w:r w:rsidRPr="00B2304B">
                    <w:rPr>
                      <w:rFonts w:cs="Arial"/>
                    </w:rPr>
                    <w:t>zinc(</w:t>
                  </w:r>
                  <w:r w:rsidRPr="00250D76">
                    <w:rPr>
                      <w:rFonts w:ascii="Times New Roman" w:hAnsi="Times New Roman"/>
                    </w:rPr>
                    <w:t>II</w:t>
                  </w:r>
                  <w:r w:rsidRPr="00B2304B">
                    <w:rPr>
                      <w:rFonts w:cs="Arial"/>
                    </w:rPr>
                    <w:t>) sulfate(</w:t>
                  </w:r>
                  <w:r w:rsidRPr="00250D76">
                    <w:rPr>
                      <w:rFonts w:ascii="Times New Roman" w:hAnsi="Times New Roman"/>
                    </w:rPr>
                    <w:t>VI</w:t>
                  </w:r>
                  <w:r w:rsidRPr="00B2304B">
                    <w:rPr>
                      <w:rFonts w:cs="Arial"/>
                    </w:rPr>
                    <w:t>)-7-water, ZnSO</w:t>
                  </w:r>
                  <w:r w:rsidRPr="00B2304B">
                    <w:rPr>
                      <w:rFonts w:cs="Arial"/>
                      <w:vertAlign w:val="subscript"/>
                    </w:rPr>
                    <w:t>4</w:t>
                  </w:r>
                  <w:r w:rsidRPr="00B2304B">
                    <w:rPr>
                      <w:rFonts w:cs="Arial"/>
                    </w:rPr>
                    <w:t>·7H</w:t>
                  </w:r>
                  <w:r w:rsidRPr="00B2304B">
                    <w:rPr>
                      <w:rFonts w:cs="Arial"/>
                      <w:vertAlign w:val="subscript"/>
                    </w:rPr>
                    <w:t>2</w:t>
                  </w:r>
                  <w:r w:rsidRPr="00B2304B">
                    <w:rPr>
                      <w:rFonts w:cs="Arial"/>
                    </w:rPr>
                    <w:t>O(s)</w:t>
                  </w:r>
                </w:p>
              </w:tc>
              <w:tc>
                <w:tcPr>
                  <w:tcW w:w="1648" w:type="dxa"/>
                  <w:vAlign w:val="center"/>
                </w:tcPr>
                <w:p w14:paraId="1445A70F"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4F26B706" w14:textId="77777777" w:rsidR="008A038B" w:rsidRPr="00B2304B" w:rsidRDefault="00856CA4" w:rsidP="00B7521F">
                  <w:pPr>
                    <w:spacing w:after="0" w:line="240" w:lineRule="auto"/>
                    <w:rPr>
                      <w:rFonts w:cs="Arial"/>
                    </w:rPr>
                  </w:pPr>
                  <w:r>
                    <w:rPr>
                      <w:rFonts w:cs="Arial"/>
                      <w:b/>
                      <w:noProof/>
                      <w:lang w:eastAsia="en-GB"/>
                    </w:rPr>
                    <w:drawing>
                      <wp:inline distT="0" distB="0" distL="0" distR="0" wp14:anchorId="4D3DC409" wp14:editId="5596666F">
                        <wp:extent cx="542925" cy="542925"/>
                        <wp:effectExtent l="0" t="0" r="9525" b="9525"/>
                        <wp:docPr id="23" name="Picture 354"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54" title="Hazard warning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1B485373" w14:textId="77777777" w:rsidR="008A038B" w:rsidRDefault="00856CA4" w:rsidP="00B7521F">
                  <w:pPr>
                    <w:spacing w:after="0" w:line="240" w:lineRule="auto"/>
                    <w:rPr>
                      <w:rFonts w:cs="Arial"/>
                      <w:noProof/>
                      <w:lang w:eastAsia="en-GB"/>
                    </w:rPr>
                  </w:pPr>
                  <w:r>
                    <w:rPr>
                      <w:rFonts w:cs="Arial"/>
                      <w:noProof/>
                      <w:lang w:eastAsia="en-GB"/>
                    </w:rPr>
                    <w:drawing>
                      <wp:inline distT="0" distB="0" distL="0" distR="0" wp14:anchorId="05E49003" wp14:editId="2C7574D8">
                        <wp:extent cx="542925" cy="542925"/>
                        <wp:effectExtent l="0" t="0" r="9525" b="9525"/>
                        <wp:docPr id="24" name="Picture 355"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40B61654"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31104D53" wp14:editId="59732E3C">
                        <wp:extent cx="542925" cy="530370"/>
                        <wp:effectExtent l="0" t="0" r="9525" b="3175"/>
                        <wp:docPr id="25" name="Picture 356"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56" title="Hazard warning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530225"/>
                                </a:xfrm>
                                <a:prstGeom prst="rect">
                                  <a:avLst/>
                                </a:prstGeom>
                                <a:noFill/>
                                <a:ln>
                                  <a:noFill/>
                                </a:ln>
                              </pic:spPr>
                            </pic:pic>
                          </a:graphicData>
                        </a:graphic>
                      </wp:inline>
                    </w:drawing>
                  </w:r>
                </w:p>
              </w:tc>
              <w:tc>
                <w:tcPr>
                  <w:tcW w:w="3010" w:type="dxa"/>
                  <w:tcBorders>
                    <w:left w:val="nil"/>
                  </w:tcBorders>
                  <w:vAlign w:val="center"/>
                </w:tcPr>
                <w:p w14:paraId="24836D28" w14:textId="77777777" w:rsidR="008A038B" w:rsidRPr="00B2304B" w:rsidRDefault="008A038B" w:rsidP="00B7521F">
                  <w:pPr>
                    <w:spacing w:after="0" w:line="240" w:lineRule="auto"/>
                    <w:rPr>
                      <w:rFonts w:cs="Arial"/>
                    </w:rPr>
                  </w:pPr>
                  <w:r w:rsidRPr="00B2304B">
                    <w:rPr>
                      <w:rFonts w:cs="Arial"/>
                    </w:rPr>
                    <w:t>DANGER</w:t>
                  </w:r>
                </w:p>
                <w:p w14:paraId="60FF6CCC" w14:textId="77777777" w:rsidR="008A038B" w:rsidRPr="00B2304B" w:rsidRDefault="008A038B" w:rsidP="00B7521F">
                  <w:pPr>
                    <w:spacing w:after="0" w:line="240" w:lineRule="auto"/>
                    <w:rPr>
                      <w:rFonts w:cs="Arial"/>
                    </w:rPr>
                  </w:pPr>
                  <w:r w:rsidRPr="00B2304B">
                    <w:rPr>
                      <w:rFonts w:cs="Arial"/>
                    </w:rPr>
                    <w:t>Harmful if swallowed. Causes serious eye damage. Very toxic to aquatic life with long lasting effects.</w:t>
                  </w:r>
                </w:p>
              </w:tc>
              <w:tc>
                <w:tcPr>
                  <w:tcW w:w="1555" w:type="dxa"/>
                  <w:vAlign w:val="center"/>
                </w:tcPr>
                <w:p w14:paraId="41FDC313" w14:textId="77777777" w:rsidR="008A038B" w:rsidRPr="00B2304B" w:rsidRDefault="008A038B" w:rsidP="00B7521F">
                  <w:pPr>
                    <w:spacing w:after="0" w:line="240" w:lineRule="auto"/>
                    <w:rPr>
                      <w:rFonts w:cs="Arial"/>
                    </w:rPr>
                  </w:pPr>
                </w:p>
              </w:tc>
            </w:tr>
            <w:tr w:rsidR="008A038B" w:rsidRPr="00B2304B" w14:paraId="38213EEF" w14:textId="77777777" w:rsidTr="00385AA5">
              <w:trPr>
                <w:cantSplit/>
                <w:trHeight w:val="728"/>
                <w:jc w:val="center"/>
              </w:trPr>
              <w:tc>
                <w:tcPr>
                  <w:tcW w:w="2124" w:type="dxa"/>
                  <w:vAlign w:val="center"/>
                </w:tcPr>
                <w:p w14:paraId="67DA8E16" w14:textId="77777777" w:rsidR="008A038B" w:rsidRPr="00B2304B" w:rsidRDefault="008A038B" w:rsidP="00B7521F">
                  <w:pPr>
                    <w:pStyle w:val="Body0"/>
                    <w:spacing w:after="0" w:line="240" w:lineRule="auto"/>
                    <w:rPr>
                      <w:rFonts w:ascii="Arial" w:hAnsi="Arial" w:cs="Arial"/>
                      <w:sz w:val="22"/>
                    </w:rPr>
                  </w:pPr>
                  <w:r w:rsidRPr="00B2304B">
                    <w:rPr>
                      <w:rFonts w:ascii="Arial" w:hAnsi="Arial" w:cs="Arial"/>
                      <w:sz w:val="22"/>
                    </w:rPr>
                    <w:t>aluminium chloride-6-water solid, A</w:t>
                  </w:r>
                  <w:r w:rsidRPr="00250D76">
                    <w:rPr>
                      <w:rFonts w:ascii="Bookman Old Style" w:hAnsi="Bookman Old Style" w:cs="Arial"/>
                      <w:i/>
                      <w:sz w:val="22"/>
                    </w:rPr>
                    <w:t>l</w:t>
                  </w:r>
                  <w:r w:rsidRPr="00B2304B">
                    <w:rPr>
                      <w:rFonts w:ascii="Arial" w:hAnsi="Arial" w:cs="Arial"/>
                      <w:sz w:val="22"/>
                    </w:rPr>
                    <w:t>C</w:t>
                  </w:r>
                  <w:r w:rsidR="004C718F" w:rsidRPr="00CF5541">
                    <w:rPr>
                      <w:rFonts w:ascii="Bookman Old Style" w:hAnsi="Bookman Old Style" w:cs="Arial"/>
                      <w:i/>
                      <w:sz w:val="22"/>
                    </w:rPr>
                    <w:t>l</w:t>
                  </w:r>
                  <w:r w:rsidRPr="00B2304B">
                    <w:rPr>
                      <w:rFonts w:ascii="Arial" w:hAnsi="Arial" w:cs="Arial"/>
                      <w:sz w:val="22"/>
                      <w:vertAlign w:val="subscript"/>
                    </w:rPr>
                    <w:t>3</w:t>
                  </w:r>
                  <w:r w:rsidRPr="00B2304B">
                    <w:rPr>
                      <w:rFonts w:ascii="Arial" w:hAnsi="Arial" w:cs="Arial"/>
                      <w:sz w:val="22"/>
                    </w:rPr>
                    <w:t>(s)</w:t>
                  </w:r>
                </w:p>
              </w:tc>
              <w:tc>
                <w:tcPr>
                  <w:tcW w:w="1648" w:type="dxa"/>
                  <w:vAlign w:val="center"/>
                </w:tcPr>
                <w:p w14:paraId="4689C4BF"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2E4DBCAA"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32C19FC5" wp14:editId="491B1897">
                        <wp:extent cx="542925" cy="542925"/>
                        <wp:effectExtent l="0" t="0" r="9525" b="9525"/>
                        <wp:docPr id="26" name="Picture 357"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774B8119" w14:textId="77777777" w:rsidR="008A038B" w:rsidRPr="00B2304B" w:rsidRDefault="008A038B" w:rsidP="00B7521F">
                  <w:pPr>
                    <w:spacing w:after="0" w:line="240" w:lineRule="auto"/>
                    <w:rPr>
                      <w:rFonts w:cs="Arial"/>
                    </w:rPr>
                  </w:pPr>
                  <w:r w:rsidRPr="00B2304B">
                    <w:rPr>
                      <w:rFonts w:cs="Arial"/>
                    </w:rPr>
                    <w:t>WARNING</w:t>
                  </w:r>
                </w:p>
                <w:p w14:paraId="26A496E4" w14:textId="77777777" w:rsidR="008A038B" w:rsidRPr="00B2304B" w:rsidRDefault="008A038B" w:rsidP="00B7521F">
                  <w:pPr>
                    <w:spacing w:after="0" w:line="240" w:lineRule="auto"/>
                    <w:rPr>
                      <w:rFonts w:cs="Arial"/>
                    </w:rPr>
                  </w:pPr>
                  <w:r w:rsidRPr="00B2304B">
                    <w:rPr>
                      <w:rFonts w:cs="Arial"/>
                    </w:rPr>
                    <w:t>Causes skin and serious eye irritation. May cause respiratory irritation.</w:t>
                  </w:r>
                </w:p>
              </w:tc>
              <w:tc>
                <w:tcPr>
                  <w:tcW w:w="1555" w:type="dxa"/>
                  <w:vAlign w:val="center"/>
                </w:tcPr>
                <w:p w14:paraId="133D7795" w14:textId="77777777" w:rsidR="008A038B" w:rsidRPr="00B2304B" w:rsidRDefault="008A038B" w:rsidP="00B7521F">
                  <w:pPr>
                    <w:spacing w:after="0" w:line="240" w:lineRule="auto"/>
                    <w:rPr>
                      <w:rFonts w:cs="Arial"/>
                    </w:rPr>
                  </w:pPr>
                </w:p>
              </w:tc>
            </w:tr>
            <w:tr w:rsidR="008A038B" w:rsidRPr="00B2304B" w14:paraId="574533AB" w14:textId="77777777" w:rsidTr="00385AA5">
              <w:trPr>
                <w:cantSplit/>
                <w:trHeight w:val="728"/>
                <w:jc w:val="center"/>
              </w:trPr>
              <w:tc>
                <w:tcPr>
                  <w:tcW w:w="2124" w:type="dxa"/>
                  <w:vAlign w:val="center"/>
                </w:tcPr>
                <w:p w14:paraId="6E782C51" w14:textId="77777777" w:rsidR="008A038B" w:rsidRPr="00B2304B" w:rsidRDefault="008A038B" w:rsidP="00B7521F">
                  <w:pPr>
                    <w:pStyle w:val="Body0"/>
                    <w:spacing w:after="0" w:line="240" w:lineRule="auto"/>
                    <w:rPr>
                      <w:rFonts w:ascii="Arial" w:hAnsi="Arial" w:cs="Arial"/>
                      <w:sz w:val="22"/>
                    </w:rPr>
                  </w:pPr>
                  <w:r w:rsidRPr="00B2304B">
                    <w:rPr>
                      <w:rFonts w:ascii="Arial" w:hAnsi="Arial" w:cs="Arial"/>
                      <w:sz w:val="22"/>
                    </w:rPr>
                    <w:t>ammonium chloride solid, NH</w:t>
                  </w:r>
                  <w:r w:rsidRPr="00B2304B">
                    <w:rPr>
                      <w:rFonts w:ascii="Arial" w:hAnsi="Arial" w:cs="Arial"/>
                      <w:sz w:val="22"/>
                      <w:vertAlign w:val="subscript"/>
                    </w:rPr>
                    <w:t>4</w:t>
                  </w:r>
                  <w:r w:rsidRPr="00B2304B">
                    <w:rPr>
                      <w:rFonts w:ascii="Arial" w:hAnsi="Arial" w:cs="Arial"/>
                      <w:sz w:val="22"/>
                    </w:rPr>
                    <w:t>C</w:t>
                  </w:r>
                  <w:r w:rsidR="004C718F" w:rsidRPr="00CF5541">
                    <w:rPr>
                      <w:rFonts w:ascii="Bookman Old Style" w:hAnsi="Bookman Old Style" w:cs="Arial"/>
                      <w:i/>
                      <w:sz w:val="22"/>
                    </w:rPr>
                    <w:t>l</w:t>
                  </w:r>
                  <w:r w:rsidRPr="00B2304B">
                    <w:rPr>
                      <w:rFonts w:ascii="Arial" w:hAnsi="Arial" w:cs="Arial"/>
                      <w:sz w:val="22"/>
                    </w:rPr>
                    <w:t>(s)</w:t>
                  </w:r>
                </w:p>
              </w:tc>
              <w:tc>
                <w:tcPr>
                  <w:tcW w:w="1648" w:type="dxa"/>
                  <w:vAlign w:val="center"/>
                </w:tcPr>
                <w:p w14:paraId="134902EF"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730246B0"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2F8B3265" wp14:editId="0A1928DB">
                        <wp:extent cx="542925" cy="542925"/>
                        <wp:effectExtent l="0" t="0" r="9525" b="9525"/>
                        <wp:docPr id="27" name="Picture 358"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395ED329" w14:textId="77777777" w:rsidR="008A038B" w:rsidRPr="00B2304B" w:rsidRDefault="008A038B" w:rsidP="00B7521F">
                  <w:pPr>
                    <w:spacing w:after="0" w:line="240" w:lineRule="auto"/>
                    <w:rPr>
                      <w:rFonts w:cs="Arial"/>
                    </w:rPr>
                  </w:pPr>
                  <w:r w:rsidRPr="00B2304B">
                    <w:rPr>
                      <w:rFonts w:cs="Arial"/>
                    </w:rPr>
                    <w:t>WARNING</w:t>
                  </w:r>
                </w:p>
                <w:p w14:paraId="05D7A43D" w14:textId="77777777" w:rsidR="008A038B" w:rsidRPr="00B2304B" w:rsidRDefault="008A038B" w:rsidP="00B7521F">
                  <w:pPr>
                    <w:spacing w:after="0" w:line="240" w:lineRule="auto"/>
                    <w:rPr>
                      <w:rFonts w:cs="Arial"/>
                    </w:rPr>
                  </w:pPr>
                  <w:r w:rsidRPr="00B2304B">
                    <w:rPr>
                      <w:rFonts w:cs="Arial"/>
                    </w:rPr>
                    <w:t>Causes serious eye irritation.</w:t>
                  </w:r>
                </w:p>
              </w:tc>
              <w:tc>
                <w:tcPr>
                  <w:tcW w:w="1555" w:type="dxa"/>
                  <w:vAlign w:val="center"/>
                </w:tcPr>
                <w:p w14:paraId="3CC4718E" w14:textId="77777777" w:rsidR="008A038B" w:rsidRPr="00B2304B" w:rsidRDefault="008A038B" w:rsidP="00B7521F">
                  <w:pPr>
                    <w:spacing w:after="0" w:line="240" w:lineRule="auto"/>
                    <w:rPr>
                      <w:rFonts w:cs="Arial"/>
                    </w:rPr>
                  </w:pPr>
                </w:p>
              </w:tc>
            </w:tr>
            <w:tr w:rsidR="008A038B" w:rsidRPr="00B2304B" w14:paraId="7D8C475D" w14:textId="77777777" w:rsidTr="00385AA5">
              <w:trPr>
                <w:cantSplit/>
                <w:trHeight w:val="728"/>
                <w:jc w:val="center"/>
              </w:trPr>
              <w:tc>
                <w:tcPr>
                  <w:tcW w:w="2124" w:type="dxa"/>
                  <w:vAlign w:val="center"/>
                </w:tcPr>
                <w:p w14:paraId="14DC1438" w14:textId="77777777" w:rsidR="008A038B" w:rsidRPr="00B2304B" w:rsidRDefault="008A038B" w:rsidP="00B7521F">
                  <w:pPr>
                    <w:spacing w:after="0" w:line="240" w:lineRule="auto"/>
                    <w:rPr>
                      <w:rFonts w:cs="Arial"/>
                    </w:rPr>
                  </w:pPr>
                  <w:r w:rsidRPr="00B2304B">
                    <w:rPr>
                      <w:rFonts w:cs="Arial"/>
                    </w:rPr>
                    <w:t>calcium carbonate solid, CaCO</w:t>
                  </w:r>
                  <w:r w:rsidRPr="00B2304B">
                    <w:rPr>
                      <w:rFonts w:cs="Arial"/>
                      <w:vertAlign w:val="subscript"/>
                    </w:rPr>
                    <w:t>3</w:t>
                  </w:r>
                  <w:r w:rsidRPr="00B2304B">
                    <w:rPr>
                      <w:rFonts w:cs="Arial"/>
                    </w:rPr>
                    <w:t>(s)</w:t>
                  </w:r>
                </w:p>
              </w:tc>
              <w:tc>
                <w:tcPr>
                  <w:tcW w:w="1648" w:type="dxa"/>
                  <w:vAlign w:val="center"/>
                </w:tcPr>
                <w:p w14:paraId="5A006DCD" w14:textId="77777777" w:rsidR="008A038B" w:rsidRPr="005516E8" w:rsidRDefault="008A038B" w:rsidP="00B7521F">
                  <w:pPr>
                    <w:spacing w:after="0" w:line="240" w:lineRule="auto"/>
                    <w:rPr>
                      <w:rFonts w:cs="Arial"/>
                    </w:rPr>
                  </w:pPr>
                  <w:r w:rsidRPr="005516E8">
                    <w:rPr>
                      <w:rFonts w:cs="Arial"/>
                    </w:rPr>
                    <w:t>5 g</w:t>
                  </w:r>
                </w:p>
              </w:tc>
              <w:tc>
                <w:tcPr>
                  <w:tcW w:w="4148" w:type="dxa"/>
                  <w:gridSpan w:val="2"/>
                  <w:vAlign w:val="center"/>
                </w:tcPr>
                <w:p w14:paraId="5D8139EC" w14:textId="77777777" w:rsidR="008A038B" w:rsidRPr="00B2304B" w:rsidRDefault="008A038B" w:rsidP="00B7521F">
                  <w:pPr>
                    <w:spacing w:after="0" w:line="240" w:lineRule="auto"/>
                    <w:rPr>
                      <w:rFonts w:cs="Arial"/>
                      <w:noProof/>
                      <w:lang w:eastAsia="en-GB"/>
                    </w:rPr>
                  </w:pPr>
                  <w:r w:rsidRPr="00B2304B">
                    <w:rPr>
                      <w:rFonts w:cs="Arial"/>
                      <w:noProof/>
                      <w:lang w:eastAsia="en-GB"/>
                    </w:rPr>
                    <w:t>Currently not classified as hazardous</w:t>
                  </w:r>
                </w:p>
              </w:tc>
              <w:tc>
                <w:tcPr>
                  <w:tcW w:w="1555" w:type="dxa"/>
                  <w:vAlign w:val="center"/>
                </w:tcPr>
                <w:p w14:paraId="4197F484" w14:textId="77777777" w:rsidR="008A038B" w:rsidRPr="00B2304B" w:rsidRDefault="008A038B" w:rsidP="00B7521F">
                  <w:pPr>
                    <w:spacing w:after="0" w:line="240" w:lineRule="auto"/>
                    <w:rPr>
                      <w:rFonts w:cs="Arial"/>
                    </w:rPr>
                  </w:pPr>
                </w:p>
              </w:tc>
            </w:tr>
            <w:tr w:rsidR="008A038B" w:rsidRPr="00B2304B" w14:paraId="492AFE59" w14:textId="77777777" w:rsidTr="00385AA5">
              <w:trPr>
                <w:cantSplit/>
                <w:trHeight w:val="728"/>
                <w:jc w:val="center"/>
              </w:trPr>
              <w:tc>
                <w:tcPr>
                  <w:tcW w:w="2124" w:type="dxa"/>
                  <w:vAlign w:val="center"/>
                </w:tcPr>
                <w:p w14:paraId="099AABB5" w14:textId="77777777" w:rsidR="008A038B" w:rsidRPr="00B2304B" w:rsidRDefault="008A038B" w:rsidP="00B7521F">
                  <w:pPr>
                    <w:spacing w:after="0" w:line="240" w:lineRule="auto"/>
                    <w:rPr>
                      <w:rFonts w:cs="Arial"/>
                    </w:rPr>
                  </w:pPr>
                  <w:r w:rsidRPr="00B2304B">
                    <w:rPr>
                      <w:rFonts w:cs="Arial"/>
                    </w:rPr>
                    <w:t>barium carbonate solid, BaCO</w:t>
                  </w:r>
                  <w:r w:rsidRPr="00B2304B">
                    <w:rPr>
                      <w:rFonts w:cs="Arial"/>
                      <w:vertAlign w:val="subscript"/>
                    </w:rPr>
                    <w:t>3</w:t>
                  </w:r>
                  <w:r w:rsidRPr="00B2304B">
                    <w:rPr>
                      <w:rFonts w:cs="Arial"/>
                    </w:rPr>
                    <w:t>(s)</w:t>
                  </w:r>
                </w:p>
              </w:tc>
              <w:tc>
                <w:tcPr>
                  <w:tcW w:w="1648" w:type="dxa"/>
                  <w:vAlign w:val="center"/>
                </w:tcPr>
                <w:p w14:paraId="0DB9E80B"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3007A4B2"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02411D13" wp14:editId="17050845">
                        <wp:extent cx="542925" cy="542925"/>
                        <wp:effectExtent l="0" t="0" r="9525" b="9525"/>
                        <wp:docPr id="28" name="Picture 35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30460B12" w14:textId="77777777" w:rsidR="008A038B" w:rsidRPr="00B2304B" w:rsidRDefault="008A038B" w:rsidP="00B7521F">
                  <w:pPr>
                    <w:spacing w:after="0" w:line="240" w:lineRule="auto"/>
                    <w:rPr>
                      <w:rFonts w:cs="Arial"/>
                    </w:rPr>
                  </w:pPr>
                  <w:r w:rsidRPr="00B2304B">
                    <w:rPr>
                      <w:rFonts w:cs="Arial"/>
                    </w:rPr>
                    <w:t>WARNING</w:t>
                  </w:r>
                </w:p>
                <w:p w14:paraId="0A23732E" w14:textId="77777777" w:rsidR="008A038B" w:rsidRPr="00B2304B" w:rsidRDefault="008A038B" w:rsidP="00B7521F">
                  <w:pPr>
                    <w:spacing w:after="0" w:line="240" w:lineRule="auto"/>
                    <w:rPr>
                      <w:rFonts w:cs="Arial"/>
                    </w:rPr>
                  </w:pPr>
                  <w:r w:rsidRPr="00B2304B">
                    <w:rPr>
                      <w:rFonts w:cs="Arial"/>
                    </w:rPr>
                    <w:t>Harmful if swallowed</w:t>
                  </w:r>
                </w:p>
              </w:tc>
              <w:tc>
                <w:tcPr>
                  <w:tcW w:w="1555" w:type="dxa"/>
                  <w:vAlign w:val="center"/>
                </w:tcPr>
                <w:p w14:paraId="0D0663B0" w14:textId="77777777" w:rsidR="008A038B" w:rsidRPr="00B2304B" w:rsidRDefault="008A038B" w:rsidP="00B7521F">
                  <w:pPr>
                    <w:spacing w:after="0" w:line="240" w:lineRule="auto"/>
                    <w:rPr>
                      <w:rFonts w:cs="Arial"/>
                    </w:rPr>
                  </w:pPr>
                </w:p>
              </w:tc>
            </w:tr>
            <w:tr w:rsidR="008A038B" w:rsidRPr="00B2304B" w14:paraId="1CD5DD5B" w14:textId="77777777" w:rsidTr="00385AA5">
              <w:trPr>
                <w:cantSplit/>
                <w:trHeight w:val="728"/>
                <w:jc w:val="center"/>
              </w:trPr>
              <w:tc>
                <w:tcPr>
                  <w:tcW w:w="2124" w:type="dxa"/>
                  <w:vAlign w:val="center"/>
                </w:tcPr>
                <w:p w14:paraId="116C8B01" w14:textId="77777777" w:rsidR="008A038B" w:rsidRPr="00B2304B" w:rsidRDefault="008A038B" w:rsidP="00B7521F">
                  <w:pPr>
                    <w:spacing w:after="0" w:line="240" w:lineRule="auto"/>
                    <w:rPr>
                      <w:rFonts w:cs="Arial"/>
                    </w:rPr>
                  </w:pPr>
                  <w:r w:rsidRPr="00B2304B">
                    <w:rPr>
                      <w:rFonts w:cs="Arial"/>
                    </w:rPr>
                    <w:t xml:space="preserve">lithium chloride solid, </w:t>
                  </w:r>
                  <w:proofErr w:type="spellStart"/>
                  <w:r w:rsidRPr="00B2304B">
                    <w:rPr>
                      <w:rFonts w:cs="Arial"/>
                    </w:rPr>
                    <w:t>LiC</w:t>
                  </w:r>
                  <w:r w:rsidRPr="00250D76">
                    <w:rPr>
                      <w:rFonts w:ascii="Bookman Old Style" w:hAnsi="Bookman Old Style" w:cs="Arial"/>
                      <w:i/>
                    </w:rPr>
                    <w:t>l</w:t>
                  </w:r>
                  <w:proofErr w:type="spellEnd"/>
                  <w:r w:rsidRPr="00B2304B">
                    <w:rPr>
                      <w:rFonts w:cs="Arial"/>
                    </w:rPr>
                    <w:t>(s)</w:t>
                  </w:r>
                </w:p>
              </w:tc>
              <w:tc>
                <w:tcPr>
                  <w:tcW w:w="1648" w:type="dxa"/>
                  <w:vAlign w:val="center"/>
                </w:tcPr>
                <w:p w14:paraId="0C1D63B5" w14:textId="77777777" w:rsidR="008A038B" w:rsidRPr="005516E8" w:rsidRDefault="008A038B" w:rsidP="00B7521F">
                  <w:pPr>
                    <w:spacing w:after="0" w:line="240" w:lineRule="auto"/>
                    <w:rPr>
                      <w:rFonts w:cs="Arial"/>
                    </w:rPr>
                  </w:pPr>
                  <w:r w:rsidRPr="005516E8">
                    <w:rPr>
                      <w:rFonts w:cs="Arial"/>
                    </w:rPr>
                    <w:t>5 g</w:t>
                  </w:r>
                </w:p>
              </w:tc>
              <w:tc>
                <w:tcPr>
                  <w:tcW w:w="1138" w:type="dxa"/>
                  <w:tcBorders>
                    <w:right w:val="nil"/>
                  </w:tcBorders>
                  <w:vAlign w:val="center"/>
                </w:tcPr>
                <w:p w14:paraId="5E86CF06" w14:textId="77777777" w:rsidR="008A038B" w:rsidRPr="00B2304B" w:rsidRDefault="00856CA4" w:rsidP="00B7521F">
                  <w:pPr>
                    <w:spacing w:after="0" w:line="240" w:lineRule="auto"/>
                    <w:rPr>
                      <w:rFonts w:cs="Arial"/>
                    </w:rPr>
                  </w:pPr>
                  <w:r>
                    <w:rPr>
                      <w:rFonts w:cs="Arial"/>
                      <w:noProof/>
                      <w:lang w:eastAsia="en-GB"/>
                    </w:rPr>
                    <w:drawing>
                      <wp:inline distT="0" distB="0" distL="0" distR="0" wp14:anchorId="371AF28C" wp14:editId="1FD7A72C">
                        <wp:extent cx="542925" cy="542925"/>
                        <wp:effectExtent l="0" t="0" r="9525" b="9525"/>
                        <wp:docPr id="29" name="Picture 360"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10" w:type="dxa"/>
                  <w:tcBorders>
                    <w:left w:val="nil"/>
                  </w:tcBorders>
                  <w:vAlign w:val="center"/>
                </w:tcPr>
                <w:p w14:paraId="74C102D3" w14:textId="77777777" w:rsidR="008A038B" w:rsidRPr="00B2304B" w:rsidRDefault="008A038B" w:rsidP="00B7521F">
                  <w:pPr>
                    <w:spacing w:after="0" w:line="240" w:lineRule="auto"/>
                    <w:rPr>
                      <w:rFonts w:cs="Arial"/>
                    </w:rPr>
                  </w:pPr>
                  <w:r w:rsidRPr="00B2304B">
                    <w:rPr>
                      <w:rFonts w:cs="Arial"/>
                    </w:rPr>
                    <w:t>WARNING</w:t>
                  </w:r>
                </w:p>
                <w:p w14:paraId="2B965D34" w14:textId="77777777" w:rsidR="008A038B" w:rsidRPr="00B2304B" w:rsidRDefault="008A038B" w:rsidP="00B7521F">
                  <w:pPr>
                    <w:spacing w:after="0" w:line="240" w:lineRule="auto"/>
                    <w:rPr>
                      <w:rFonts w:cs="Arial"/>
                    </w:rPr>
                  </w:pPr>
                  <w:r w:rsidRPr="00B2304B">
                    <w:rPr>
                      <w:rFonts w:cs="Arial"/>
                    </w:rPr>
                    <w:t>Harmful if swallowed. Causes skin and serious eye irritation.</w:t>
                  </w:r>
                </w:p>
              </w:tc>
              <w:tc>
                <w:tcPr>
                  <w:tcW w:w="1555" w:type="dxa"/>
                  <w:vAlign w:val="center"/>
                </w:tcPr>
                <w:p w14:paraId="428253CE" w14:textId="77777777" w:rsidR="008A038B" w:rsidRPr="00B2304B" w:rsidRDefault="008A038B" w:rsidP="00B7521F">
                  <w:pPr>
                    <w:spacing w:after="0" w:line="240" w:lineRule="auto"/>
                    <w:rPr>
                      <w:rFonts w:cs="Arial"/>
                    </w:rPr>
                  </w:pPr>
                </w:p>
              </w:tc>
            </w:tr>
            <w:tr w:rsidR="00385AA5" w:rsidRPr="00B2304B" w14:paraId="7836229B" w14:textId="77777777" w:rsidTr="00385AA5">
              <w:trPr>
                <w:cantSplit/>
                <w:trHeight w:val="728"/>
                <w:jc w:val="center"/>
              </w:trPr>
              <w:tc>
                <w:tcPr>
                  <w:tcW w:w="2124" w:type="dxa"/>
                  <w:vAlign w:val="center"/>
                </w:tcPr>
                <w:p w14:paraId="67996118" w14:textId="77777777" w:rsidR="00385AA5" w:rsidRPr="00B2304B" w:rsidRDefault="00385AA5" w:rsidP="00385AA5">
                  <w:pPr>
                    <w:spacing w:after="0" w:line="240" w:lineRule="auto"/>
                    <w:rPr>
                      <w:rFonts w:cs="Arial"/>
                    </w:rPr>
                  </w:pPr>
                  <w:r w:rsidRPr="00B2304B">
                    <w:rPr>
                      <w:rFonts w:cs="Arial"/>
                    </w:rPr>
                    <w:t xml:space="preserve">potassium chloride, </w:t>
                  </w:r>
                  <w:proofErr w:type="spellStart"/>
                  <w:r w:rsidRPr="00B2304B">
                    <w:rPr>
                      <w:rFonts w:cs="Arial"/>
                    </w:rPr>
                    <w:t>KC</w:t>
                  </w:r>
                  <w:r w:rsidRPr="00250D76">
                    <w:rPr>
                      <w:rFonts w:ascii="Times New Roman" w:hAnsi="Times New Roman"/>
                      <w:i/>
                    </w:rPr>
                    <w:t>l</w:t>
                  </w:r>
                  <w:proofErr w:type="spellEnd"/>
                  <w:r w:rsidRPr="00B2304B">
                    <w:rPr>
                      <w:rFonts w:cs="Arial"/>
                    </w:rPr>
                    <w:t>(s)</w:t>
                  </w:r>
                </w:p>
              </w:tc>
              <w:tc>
                <w:tcPr>
                  <w:tcW w:w="1648" w:type="dxa"/>
                  <w:vAlign w:val="center"/>
                </w:tcPr>
                <w:p w14:paraId="022ECAFC" w14:textId="77777777" w:rsidR="00385AA5" w:rsidRPr="005516E8" w:rsidRDefault="00385AA5" w:rsidP="00385AA5">
                  <w:pPr>
                    <w:spacing w:after="0" w:line="240" w:lineRule="auto"/>
                    <w:rPr>
                      <w:rFonts w:cs="Arial"/>
                    </w:rPr>
                  </w:pPr>
                  <w:r w:rsidRPr="005516E8">
                    <w:rPr>
                      <w:rFonts w:cs="Arial"/>
                    </w:rPr>
                    <w:t>5 g</w:t>
                  </w:r>
                </w:p>
              </w:tc>
              <w:tc>
                <w:tcPr>
                  <w:tcW w:w="4148" w:type="dxa"/>
                  <w:gridSpan w:val="2"/>
                  <w:vAlign w:val="center"/>
                </w:tcPr>
                <w:p w14:paraId="582DE349" w14:textId="77777777" w:rsidR="00385AA5" w:rsidRPr="00B2304B" w:rsidRDefault="00385AA5" w:rsidP="00385AA5">
                  <w:pPr>
                    <w:spacing w:after="0" w:line="240" w:lineRule="auto"/>
                    <w:rPr>
                      <w:rFonts w:cs="Arial"/>
                      <w:noProof/>
                      <w:lang w:eastAsia="en-GB"/>
                    </w:rPr>
                  </w:pPr>
                  <w:r w:rsidRPr="00B2304B">
                    <w:rPr>
                      <w:rFonts w:cs="Arial"/>
                      <w:noProof/>
                      <w:lang w:eastAsia="en-GB"/>
                    </w:rPr>
                    <w:t>Currently not classified as hazardous</w:t>
                  </w:r>
                </w:p>
              </w:tc>
              <w:tc>
                <w:tcPr>
                  <w:tcW w:w="1555" w:type="dxa"/>
                  <w:vAlign w:val="center"/>
                </w:tcPr>
                <w:p w14:paraId="73755B22" w14:textId="77777777" w:rsidR="00385AA5" w:rsidRPr="00B2304B" w:rsidRDefault="00385AA5" w:rsidP="00385AA5">
                  <w:pPr>
                    <w:spacing w:after="0" w:line="240" w:lineRule="auto"/>
                    <w:rPr>
                      <w:rFonts w:cs="Arial"/>
                    </w:rPr>
                  </w:pPr>
                </w:p>
              </w:tc>
            </w:tr>
            <w:tr w:rsidR="008A038B" w:rsidRPr="00B2304B" w14:paraId="4FD2FA11" w14:textId="77777777" w:rsidTr="00385AA5">
              <w:trPr>
                <w:cantSplit/>
                <w:trHeight w:val="728"/>
                <w:jc w:val="center"/>
              </w:trPr>
              <w:tc>
                <w:tcPr>
                  <w:tcW w:w="2124" w:type="dxa"/>
                  <w:vAlign w:val="center"/>
                </w:tcPr>
                <w:p w14:paraId="5399A587" w14:textId="7B55369C" w:rsidR="008A038B" w:rsidRPr="00B2304B" w:rsidRDefault="00385AA5" w:rsidP="00B7521F">
                  <w:pPr>
                    <w:spacing w:after="0" w:line="240" w:lineRule="auto"/>
                    <w:rPr>
                      <w:rFonts w:cs="Arial"/>
                    </w:rPr>
                  </w:pPr>
                  <w:r>
                    <w:rPr>
                      <w:rFonts w:cs="Arial"/>
                    </w:rPr>
                    <w:t>magnesium sulfate</w:t>
                  </w:r>
                  <w:r w:rsidR="008A038B" w:rsidRPr="00B2304B">
                    <w:rPr>
                      <w:rFonts w:cs="Arial"/>
                    </w:rPr>
                    <w:t xml:space="preserve">, </w:t>
                  </w:r>
                  <w:r>
                    <w:rPr>
                      <w:rFonts w:cs="Arial"/>
                    </w:rPr>
                    <w:t>MgSO</w:t>
                  </w:r>
                  <w:r>
                    <w:rPr>
                      <w:rFonts w:cs="Arial"/>
                      <w:vertAlign w:val="subscript"/>
                    </w:rPr>
                    <w:t>4</w:t>
                  </w:r>
                  <w:r w:rsidR="008A038B" w:rsidRPr="00B2304B">
                    <w:rPr>
                      <w:rFonts w:cs="Arial"/>
                    </w:rPr>
                    <w:t>(s)</w:t>
                  </w:r>
                </w:p>
              </w:tc>
              <w:tc>
                <w:tcPr>
                  <w:tcW w:w="1648" w:type="dxa"/>
                  <w:vAlign w:val="center"/>
                </w:tcPr>
                <w:p w14:paraId="48701218" w14:textId="77777777" w:rsidR="008A038B" w:rsidRPr="005516E8" w:rsidRDefault="008A038B" w:rsidP="00B7521F">
                  <w:pPr>
                    <w:spacing w:after="0" w:line="240" w:lineRule="auto"/>
                    <w:rPr>
                      <w:rFonts w:cs="Arial"/>
                    </w:rPr>
                  </w:pPr>
                  <w:r w:rsidRPr="005516E8">
                    <w:rPr>
                      <w:rFonts w:cs="Arial"/>
                    </w:rPr>
                    <w:t>5 g</w:t>
                  </w:r>
                </w:p>
              </w:tc>
              <w:tc>
                <w:tcPr>
                  <w:tcW w:w="4148" w:type="dxa"/>
                  <w:gridSpan w:val="2"/>
                  <w:vAlign w:val="center"/>
                </w:tcPr>
                <w:p w14:paraId="0E730BB2" w14:textId="77777777" w:rsidR="008A038B" w:rsidRPr="00B2304B" w:rsidRDefault="008A038B" w:rsidP="00B7521F">
                  <w:pPr>
                    <w:spacing w:after="0" w:line="240" w:lineRule="auto"/>
                    <w:rPr>
                      <w:rFonts w:cs="Arial"/>
                      <w:noProof/>
                      <w:lang w:eastAsia="en-GB"/>
                    </w:rPr>
                  </w:pPr>
                  <w:r w:rsidRPr="00B2304B">
                    <w:rPr>
                      <w:rFonts w:cs="Arial"/>
                      <w:noProof/>
                      <w:lang w:eastAsia="en-GB"/>
                    </w:rPr>
                    <w:t>Currently not classified as hazardous</w:t>
                  </w:r>
                </w:p>
              </w:tc>
              <w:tc>
                <w:tcPr>
                  <w:tcW w:w="1555" w:type="dxa"/>
                  <w:vAlign w:val="center"/>
                </w:tcPr>
                <w:p w14:paraId="6E94717F" w14:textId="77777777" w:rsidR="008A038B" w:rsidRPr="00B2304B" w:rsidRDefault="008A038B" w:rsidP="00B7521F">
                  <w:pPr>
                    <w:spacing w:after="0" w:line="240" w:lineRule="auto"/>
                    <w:rPr>
                      <w:rFonts w:cs="Arial"/>
                    </w:rPr>
                  </w:pPr>
                </w:p>
              </w:tc>
            </w:tr>
            <w:tr w:rsidR="008A038B" w:rsidRPr="00B2304B" w14:paraId="307778D5" w14:textId="77777777" w:rsidTr="00385AA5">
              <w:trPr>
                <w:cantSplit/>
                <w:trHeight w:val="728"/>
                <w:jc w:val="center"/>
              </w:trPr>
              <w:tc>
                <w:tcPr>
                  <w:tcW w:w="2124" w:type="dxa"/>
                  <w:vAlign w:val="center"/>
                </w:tcPr>
                <w:p w14:paraId="6BD02B6D" w14:textId="77777777" w:rsidR="008A038B" w:rsidRDefault="008A038B" w:rsidP="00B7521F">
                  <w:pPr>
                    <w:spacing w:after="0" w:line="240" w:lineRule="auto"/>
                    <w:rPr>
                      <w:rFonts w:cs="Arial"/>
                    </w:rPr>
                  </w:pPr>
                  <w:r>
                    <w:rPr>
                      <w:rFonts w:cs="Arial"/>
                    </w:rPr>
                    <w:t>wide range of salts</w:t>
                  </w:r>
                </w:p>
                <w:p w14:paraId="2C1ED8DA" w14:textId="77777777" w:rsidR="00E6563B" w:rsidRPr="00250D76" w:rsidRDefault="00E6563B" w:rsidP="00B7521F">
                  <w:pPr>
                    <w:spacing w:after="0" w:line="240" w:lineRule="auto"/>
                    <w:rPr>
                      <w:rFonts w:cs="Arial"/>
                      <w:b/>
                    </w:rPr>
                  </w:pPr>
                  <w:r w:rsidRPr="00250D76">
                    <w:rPr>
                      <w:rFonts w:cs="Arial"/>
                      <w:b/>
                    </w:rPr>
                    <w:t>PRODUCED</w:t>
                  </w:r>
                </w:p>
              </w:tc>
              <w:tc>
                <w:tcPr>
                  <w:tcW w:w="1648" w:type="dxa"/>
                  <w:vAlign w:val="center"/>
                </w:tcPr>
                <w:p w14:paraId="3671FE89" w14:textId="77777777" w:rsidR="008A038B" w:rsidRPr="005516E8" w:rsidRDefault="008A038B" w:rsidP="00B7521F">
                  <w:pPr>
                    <w:spacing w:after="0" w:line="240" w:lineRule="auto"/>
                    <w:rPr>
                      <w:rFonts w:cs="Arial"/>
                    </w:rPr>
                  </w:pPr>
                  <w:r>
                    <w:rPr>
                      <w:rFonts w:cs="Arial"/>
                    </w:rPr>
                    <w:t xml:space="preserve">small amounts </w:t>
                  </w:r>
                  <w:r w:rsidRPr="00250D76">
                    <w:rPr>
                      <w:rFonts w:cs="Arial"/>
                      <w:b/>
                    </w:rPr>
                    <w:t>PRODUCED</w:t>
                  </w:r>
                </w:p>
              </w:tc>
              <w:tc>
                <w:tcPr>
                  <w:tcW w:w="4148" w:type="dxa"/>
                  <w:gridSpan w:val="2"/>
                  <w:vAlign w:val="center"/>
                </w:tcPr>
                <w:p w14:paraId="4E3E915B" w14:textId="77777777" w:rsidR="008A038B" w:rsidRPr="00B2304B" w:rsidRDefault="008A038B" w:rsidP="008A038B">
                  <w:pPr>
                    <w:spacing w:after="0" w:line="240" w:lineRule="auto"/>
                    <w:rPr>
                      <w:rFonts w:cs="Arial"/>
                      <w:noProof/>
                      <w:lang w:eastAsia="en-GB"/>
                    </w:rPr>
                  </w:pPr>
                  <w:r>
                    <w:rPr>
                      <w:rFonts w:cs="Arial"/>
                      <w:noProof/>
                      <w:lang w:eastAsia="en-GB"/>
                    </w:rPr>
                    <w:t>Given the presence of lead and barium, assume the mixture is harmful.</w:t>
                  </w:r>
                </w:p>
              </w:tc>
              <w:tc>
                <w:tcPr>
                  <w:tcW w:w="1555" w:type="dxa"/>
                  <w:vAlign w:val="center"/>
                </w:tcPr>
                <w:p w14:paraId="515B23C1" w14:textId="77777777" w:rsidR="008A038B" w:rsidRPr="00B2304B" w:rsidRDefault="008A038B" w:rsidP="008A038B">
                  <w:pPr>
                    <w:spacing w:after="0" w:line="240" w:lineRule="auto"/>
                    <w:rPr>
                      <w:rFonts w:cs="Arial"/>
                    </w:rPr>
                  </w:pPr>
                  <w:r>
                    <w:rPr>
                      <w:rFonts w:cs="Arial"/>
                    </w:rPr>
                    <w:t xml:space="preserve">All mixtures should be collected in a waste container and disposed of via a foul water drain with copious </w:t>
                  </w:r>
                  <w:r w:rsidR="00767A96">
                    <w:rPr>
                      <w:rFonts w:cs="Arial"/>
                    </w:rPr>
                    <w:t xml:space="preserve">amounts of </w:t>
                  </w:r>
                  <w:r>
                    <w:rPr>
                      <w:rFonts w:cs="Arial"/>
                    </w:rPr>
                    <w:t>water</w:t>
                  </w:r>
                </w:p>
              </w:tc>
            </w:tr>
          </w:tbl>
          <w:p w14:paraId="7263556C" w14:textId="77777777" w:rsidR="00B80F2B" w:rsidRDefault="007B60B5" w:rsidP="007B60B5">
            <w:pPr>
              <w:pStyle w:val="Heading3"/>
            </w:pPr>
            <w:r>
              <w:t>Equ</w:t>
            </w:r>
            <w:r w:rsidR="00B80F2B">
              <w:t>ipment</w:t>
            </w:r>
            <w:r w:rsidR="00A74D48">
              <w:t xml:space="preserve"> –</w:t>
            </w:r>
            <w:r w:rsidR="009B17A4">
              <w:t xml:space="preserve"> assuming 8 groups</w:t>
            </w:r>
          </w:p>
          <w:p w14:paraId="67D10C77" w14:textId="77777777" w:rsidR="009B17A4" w:rsidRDefault="009B17A4" w:rsidP="00513ECE">
            <w:pPr>
              <w:pStyle w:val="ListParagraph"/>
              <w:numPr>
                <w:ilvl w:val="0"/>
                <w:numId w:val="2"/>
              </w:numPr>
              <w:spacing w:after="0"/>
            </w:pPr>
            <w:r>
              <w:t>Per group:</w:t>
            </w:r>
          </w:p>
          <w:p w14:paraId="59D8115D" w14:textId="77777777" w:rsidR="009B17A4" w:rsidRDefault="009B17A4" w:rsidP="00513ECE">
            <w:pPr>
              <w:pStyle w:val="ListParagraph"/>
              <w:numPr>
                <w:ilvl w:val="1"/>
                <w:numId w:val="2"/>
              </w:numPr>
              <w:spacing w:after="0"/>
            </w:pPr>
            <w:r>
              <w:t>2 boiling tubes (16 total)</w:t>
            </w:r>
          </w:p>
          <w:p w14:paraId="511EF859" w14:textId="77777777" w:rsidR="009B17A4" w:rsidRDefault="00840B71" w:rsidP="00513ECE">
            <w:pPr>
              <w:pStyle w:val="ListParagraph"/>
              <w:numPr>
                <w:ilvl w:val="1"/>
                <w:numId w:val="2"/>
              </w:numPr>
              <w:spacing w:after="0"/>
            </w:pPr>
            <w:r>
              <w:t>10 test tubes (8</w:t>
            </w:r>
            <w:r w:rsidR="009B17A4">
              <w:t>0 total)</w:t>
            </w:r>
          </w:p>
          <w:p w14:paraId="2C2A46D3" w14:textId="77777777" w:rsidR="009B17A4" w:rsidRDefault="009B17A4" w:rsidP="00513ECE">
            <w:pPr>
              <w:pStyle w:val="ListParagraph"/>
              <w:numPr>
                <w:ilvl w:val="1"/>
                <w:numId w:val="2"/>
              </w:numPr>
              <w:spacing w:after="0"/>
            </w:pPr>
            <w:r>
              <w:t xml:space="preserve">access to </w:t>
            </w:r>
            <w:r w:rsidR="00840B71">
              <w:t xml:space="preserve">pots of Sample </w:t>
            </w:r>
            <w:r w:rsidR="00840B71">
              <w:rPr>
                <w:b/>
              </w:rPr>
              <w:t>1</w:t>
            </w:r>
            <w:r w:rsidR="00840B71">
              <w:t xml:space="preserve">, Sample </w:t>
            </w:r>
            <w:r w:rsidR="00840B71">
              <w:rPr>
                <w:b/>
              </w:rPr>
              <w:t>2</w:t>
            </w:r>
            <w:r w:rsidR="00840B71">
              <w:t xml:space="preserve"> </w:t>
            </w:r>
            <w:proofErr w:type="spellStart"/>
            <w:r w:rsidR="00840B71">
              <w:t>etc</w:t>
            </w:r>
            <w:proofErr w:type="spellEnd"/>
            <w:r w:rsidR="00840B71">
              <w:t xml:space="preserve"> with a spatula</w:t>
            </w:r>
          </w:p>
          <w:p w14:paraId="6CEBD3FB" w14:textId="77777777" w:rsidR="00840B71" w:rsidRDefault="00840B71" w:rsidP="00513ECE">
            <w:pPr>
              <w:pStyle w:val="ListParagraph"/>
              <w:numPr>
                <w:ilvl w:val="1"/>
                <w:numId w:val="2"/>
              </w:numPr>
              <w:spacing w:after="0"/>
            </w:pPr>
            <w:r>
              <w:t>access to deionised water</w:t>
            </w:r>
          </w:p>
          <w:p w14:paraId="2E304164" w14:textId="77777777" w:rsidR="00840B71" w:rsidRDefault="00840B71" w:rsidP="00513ECE">
            <w:pPr>
              <w:pStyle w:val="ListParagraph"/>
              <w:numPr>
                <w:ilvl w:val="1"/>
                <w:numId w:val="2"/>
              </w:numPr>
              <w:spacing w:after="0"/>
            </w:pPr>
            <w:r>
              <w:t>measuring cylinder (10 cm</w:t>
            </w:r>
            <w:r>
              <w:rPr>
                <w:vertAlign w:val="superscript"/>
              </w:rPr>
              <w:t>3</w:t>
            </w:r>
            <w:r>
              <w:t>)</w:t>
            </w:r>
          </w:p>
          <w:p w14:paraId="0C4960E3" w14:textId="77777777" w:rsidR="007F2180" w:rsidRDefault="007F2180" w:rsidP="00513ECE">
            <w:pPr>
              <w:pStyle w:val="ListParagraph"/>
              <w:numPr>
                <w:ilvl w:val="1"/>
                <w:numId w:val="2"/>
              </w:numPr>
              <w:spacing w:after="0"/>
            </w:pPr>
            <w:r>
              <w:t>dropper pipette</w:t>
            </w:r>
          </w:p>
          <w:p w14:paraId="7616A9D8" w14:textId="77777777" w:rsidR="00840B71" w:rsidRDefault="00840B71" w:rsidP="00513ECE">
            <w:pPr>
              <w:pStyle w:val="ListParagraph"/>
              <w:numPr>
                <w:ilvl w:val="1"/>
                <w:numId w:val="2"/>
              </w:numPr>
              <w:spacing w:after="0"/>
            </w:pPr>
            <w:r>
              <w:t>glass marker pen</w:t>
            </w:r>
          </w:p>
          <w:p w14:paraId="5E7ECB50" w14:textId="77777777" w:rsidR="009B17A4" w:rsidRDefault="009B17A4" w:rsidP="00840B71">
            <w:pPr>
              <w:pStyle w:val="ListParagraph"/>
              <w:spacing w:after="0"/>
            </w:pPr>
          </w:p>
          <w:p w14:paraId="414AA20A" w14:textId="77777777" w:rsidR="009B17A4" w:rsidRDefault="009B17A4" w:rsidP="00513ECE">
            <w:pPr>
              <w:pStyle w:val="ListParagraph"/>
              <w:numPr>
                <w:ilvl w:val="0"/>
                <w:numId w:val="2"/>
              </w:numPr>
              <w:spacing w:after="0"/>
            </w:pPr>
            <w:r>
              <w:t>Five wet-chemistry stations:</w:t>
            </w:r>
          </w:p>
          <w:p w14:paraId="67373BA3" w14:textId="77777777" w:rsidR="009B17A4" w:rsidRDefault="00840B71" w:rsidP="00513ECE">
            <w:pPr>
              <w:pStyle w:val="ListParagraph"/>
              <w:numPr>
                <w:ilvl w:val="1"/>
                <w:numId w:val="2"/>
              </w:numPr>
              <w:spacing w:after="0"/>
            </w:pPr>
            <w:r>
              <w:t>3</w:t>
            </w:r>
            <w:r w:rsidR="009B17A4">
              <w:t xml:space="preserve"> dropping pipette </w:t>
            </w:r>
            <w:r>
              <w:t xml:space="preserve">per solution </w:t>
            </w:r>
            <w:r w:rsidR="009B17A4">
              <w:t>(</w:t>
            </w:r>
            <w:r w:rsidR="005516E8">
              <w:t>24</w:t>
            </w:r>
            <w:r w:rsidR="009B17A4">
              <w:t xml:space="preserve"> total)</w:t>
            </w:r>
          </w:p>
          <w:p w14:paraId="4CF7CC88" w14:textId="77777777" w:rsidR="009B17A4" w:rsidRDefault="00840B71" w:rsidP="00513ECE">
            <w:pPr>
              <w:pStyle w:val="ListParagraph"/>
              <w:numPr>
                <w:ilvl w:val="1"/>
                <w:numId w:val="2"/>
              </w:numPr>
              <w:spacing w:after="0"/>
            </w:pPr>
            <w:r>
              <w:t>red litmus paper / full range indicator paper (for Test D station)</w:t>
            </w:r>
          </w:p>
          <w:p w14:paraId="596E61F5" w14:textId="77777777" w:rsidR="009B17A4" w:rsidRDefault="009B17A4" w:rsidP="00513ECE">
            <w:pPr>
              <w:pStyle w:val="ListParagraph"/>
              <w:numPr>
                <w:ilvl w:val="1"/>
                <w:numId w:val="2"/>
              </w:numPr>
              <w:spacing w:after="0"/>
            </w:pPr>
            <w:r>
              <w:t>tissues / paper towels</w:t>
            </w:r>
          </w:p>
          <w:p w14:paraId="7AB0EB10" w14:textId="77777777" w:rsidR="009B17A4" w:rsidRDefault="009B17A4" w:rsidP="00840B71">
            <w:pPr>
              <w:pStyle w:val="ListParagraph"/>
              <w:spacing w:after="0"/>
              <w:ind w:left="1440"/>
            </w:pPr>
          </w:p>
          <w:p w14:paraId="7036B6B3" w14:textId="77777777" w:rsidR="009B17A4" w:rsidRDefault="009B17A4" w:rsidP="00513ECE">
            <w:pPr>
              <w:pStyle w:val="ListParagraph"/>
              <w:numPr>
                <w:ilvl w:val="0"/>
                <w:numId w:val="2"/>
              </w:numPr>
              <w:spacing w:after="0"/>
            </w:pPr>
            <w:r>
              <w:t>One Bunsen burner station</w:t>
            </w:r>
          </w:p>
          <w:p w14:paraId="7E0BF4D3" w14:textId="77777777" w:rsidR="009B17A4" w:rsidRDefault="009B17A4" w:rsidP="00513ECE">
            <w:pPr>
              <w:pStyle w:val="ListParagraph"/>
              <w:numPr>
                <w:ilvl w:val="1"/>
                <w:numId w:val="2"/>
              </w:numPr>
              <w:spacing w:after="0"/>
            </w:pPr>
            <w:r>
              <w:t>3 heat proof mat</w:t>
            </w:r>
          </w:p>
          <w:p w14:paraId="2BBC2FF9" w14:textId="77777777" w:rsidR="009B17A4" w:rsidRDefault="009B17A4" w:rsidP="00513ECE">
            <w:pPr>
              <w:pStyle w:val="ListParagraph"/>
              <w:numPr>
                <w:ilvl w:val="1"/>
                <w:numId w:val="2"/>
              </w:numPr>
              <w:spacing w:after="0"/>
            </w:pPr>
            <w:r>
              <w:t>3 Bunsen burners</w:t>
            </w:r>
          </w:p>
          <w:p w14:paraId="6D893DE5" w14:textId="77777777" w:rsidR="009B17A4" w:rsidRDefault="009B17A4" w:rsidP="00513ECE">
            <w:pPr>
              <w:pStyle w:val="ListParagraph"/>
              <w:numPr>
                <w:ilvl w:val="1"/>
                <w:numId w:val="2"/>
              </w:numPr>
              <w:spacing w:after="0"/>
            </w:pPr>
            <w:r>
              <w:t xml:space="preserve">8 clean </w:t>
            </w:r>
            <w:proofErr w:type="spellStart"/>
            <w:r>
              <w:t>nichrome</w:t>
            </w:r>
            <w:proofErr w:type="spellEnd"/>
            <w:r>
              <w:t xml:space="preserve"> loops (labelled Sample </w:t>
            </w:r>
            <w:r w:rsidRPr="009B17A4">
              <w:rPr>
                <w:b/>
              </w:rPr>
              <w:t>1</w:t>
            </w:r>
            <w:r>
              <w:t xml:space="preserve">, Sample </w:t>
            </w:r>
            <w:r w:rsidRPr="009B17A4">
              <w:rPr>
                <w:b/>
              </w:rPr>
              <w:t>2</w:t>
            </w:r>
            <w:r>
              <w:t xml:space="preserve"> </w:t>
            </w:r>
            <w:proofErr w:type="spellStart"/>
            <w:r>
              <w:t>etc</w:t>
            </w:r>
            <w:proofErr w:type="spellEnd"/>
            <w:r>
              <w:t>)</w:t>
            </w:r>
          </w:p>
          <w:p w14:paraId="45185D3F" w14:textId="77777777" w:rsidR="009B17A4" w:rsidRDefault="009B17A4" w:rsidP="00513ECE">
            <w:pPr>
              <w:pStyle w:val="ListParagraph"/>
              <w:numPr>
                <w:ilvl w:val="1"/>
                <w:numId w:val="2"/>
              </w:numPr>
              <w:spacing w:after="0"/>
            </w:pPr>
            <w:r>
              <w:t>3 beakers of deionised water</w:t>
            </w:r>
          </w:p>
          <w:p w14:paraId="52BE18D2" w14:textId="77777777" w:rsidR="008A038B" w:rsidRDefault="008A038B" w:rsidP="008A038B">
            <w:pPr>
              <w:pStyle w:val="ListParagraph"/>
              <w:spacing w:after="0"/>
            </w:pPr>
          </w:p>
          <w:p w14:paraId="61CB0F72" w14:textId="77777777" w:rsidR="008A038B" w:rsidRDefault="008A038B" w:rsidP="00513ECE">
            <w:pPr>
              <w:pStyle w:val="ListParagraph"/>
              <w:numPr>
                <w:ilvl w:val="0"/>
                <w:numId w:val="2"/>
              </w:numPr>
              <w:spacing w:after="0"/>
            </w:pPr>
            <w:r>
              <w:t>For teacher demonstrations</w:t>
            </w:r>
          </w:p>
          <w:p w14:paraId="461C7C7A" w14:textId="77777777" w:rsidR="008A038B" w:rsidRDefault="008A038B" w:rsidP="00513ECE">
            <w:pPr>
              <w:pStyle w:val="ListParagraph"/>
              <w:numPr>
                <w:ilvl w:val="1"/>
                <w:numId w:val="2"/>
              </w:numPr>
              <w:spacing w:after="0"/>
            </w:pPr>
            <w:r>
              <w:t>14 boiling tubes</w:t>
            </w:r>
          </w:p>
          <w:p w14:paraId="4DE03C05" w14:textId="77777777" w:rsidR="008A038B" w:rsidRDefault="008A038B" w:rsidP="00513ECE">
            <w:pPr>
              <w:pStyle w:val="ListParagraph"/>
              <w:numPr>
                <w:ilvl w:val="1"/>
                <w:numId w:val="2"/>
              </w:numPr>
              <w:spacing w:after="0"/>
            </w:pPr>
            <w:r>
              <w:t>spatula</w:t>
            </w:r>
          </w:p>
          <w:p w14:paraId="2E6B74A4" w14:textId="77777777" w:rsidR="009B17A4" w:rsidRDefault="008A038B" w:rsidP="00513ECE">
            <w:pPr>
              <w:pStyle w:val="ListParagraph"/>
              <w:numPr>
                <w:ilvl w:val="1"/>
                <w:numId w:val="2"/>
              </w:numPr>
              <w:spacing w:after="0"/>
            </w:pPr>
            <w:r>
              <w:t>tissue / paper towel</w:t>
            </w:r>
          </w:p>
          <w:p w14:paraId="6B6695D6" w14:textId="77777777" w:rsidR="008A038B" w:rsidRDefault="008A038B" w:rsidP="008A038B">
            <w:pPr>
              <w:pStyle w:val="ListParagraph"/>
              <w:spacing w:after="0"/>
              <w:ind w:left="1440"/>
            </w:pPr>
          </w:p>
          <w:p w14:paraId="598F1FE9" w14:textId="77777777" w:rsidR="008A038B" w:rsidRPr="007B60B5" w:rsidRDefault="008A038B" w:rsidP="00513ECE">
            <w:pPr>
              <w:pStyle w:val="ListParagraph"/>
              <w:numPr>
                <w:ilvl w:val="0"/>
                <w:numId w:val="2"/>
              </w:numPr>
              <w:spacing w:after="0"/>
            </w:pPr>
            <w:r>
              <w:t>Large container for waste collection</w:t>
            </w:r>
          </w:p>
        </w:tc>
      </w:tr>
    </w:tbl>
    <w:p w14:paraId="32940686" w14:textId="77777777" w:rsidR="008A038B" w:rsidRDefault="008A038B" w:rsidP="008A038B"/>
    <w:p w14:paraId="73CB20B6" w14:textId="77777777" w:rsidR="00946300" w:rsidRPr="00514262" w:rsidRDefault="00421717" w:rsidP="00946300">
      <w:pPr>
        <w:pStyle w:val="Heading3"/>
      </w:pPr>
      <w:r>
        <w:br w:type="page"/>
      </w:r>
      <w:r w:rsidR="00946300" w:rsidRPr="00514262">
        <w:t>Health and Safety</w:t>
      </w:r>
    </w:p>
    <w:p w14:paraId="52B2E4BF" w14:textId="77777777" w:rsidR="00421717" w:rsidRDefault="00421717" w:rsidP="00421717">
      <w:r>
        <w:t>Eye protection should be worn at all times.</w:t>
      </w:r>
    </w:p>
    <w:p w14:paraId="33FE4C54" w14:textId="77777777" w:rsidR="00421717" w:rsidRDefault="00421717" w:rsidP="00421717">
      <w:r>
        <w:t>Ensure the laboratory is well ventilated. Take particular care if you have any asthmatic members of the group.</w:t>
      </w:r>
    </w:p>
    <w:p w14:paraId="3DC2FD4B" w14:textId="77777777" w:rsidR="00421717" w:rsidRDefault="00421717" w:rsidP="00421717">
      <w:r>
        <w:t>This can be a very busy lesson with lots of equipment and different substances being used. Be particularly vigilant of glassware and samples near edges of benches, spills and learners deviating from the given method.</w:t>
      </w:r>
    </w:p>
    <w:p w14:paraId="7C7C0AB9" w14:textId="77777777" w:rsidR="00946300" w:rsidRDefault="00421717" w:rsidP="003406DA">
      <w:r>
        <w:t>A half full bucket of water is a useful waste receptacle for learners</w:t>
      </w:r>
      <w:r w:rsidR="00767A96">
        <w:t>’</w:t>
      </w:r>
      <w:r>
        <w:t xml:space="preserve"> waste solutions, allowing for proper disposal at the end of the lesson.</w:t>
      </w:r>
    </w:p>
    <w:p w14:paraId="3DB44B4D" w14:textId="77777777" w:rsidR="00946300" w:rsidRDefault="00946300" w:rsidP="00946300">
      <w:pPr>
        <w:pStyle w:val="Heading3"/>
      </w:pPr>
      <w:r w:rsidRPr="00514262">
        <w:t xml:space="preserve">Method </w:t>
      </w:r>
    </w:p>
    <w:p w14:paraId="48B9989F" w14:textId="77777777" w:rsidR="00421717" w:rsidRPr="00421717" w:rsidRDefault="00421717" w:rsidP="00421717">
      <w:pPr>
        <w:rPr>
          <w:i/>
        </w:rPr>
      </w:pPr>
      <w:r w:rsidRPr="00421717">
        <w:rPr>
          <w:i/>
        </w:rPr>
        <w:t>Demonstration of the expected results</w:t>
      </w:r>
    </w:p>
    <w:p w14:paraId="1320E8D3" w14:textId="77777777" w:rsidR="00421717" w:rsidRDefault="00421717" w:rsidP="00513ECE">
      <w:pPr>
        <w:numPr>
          <w:ilvl w:val="0"/>
          <w:numId w:val="3"/>
        </w:numPr>
      </w:pPr>
      <w:r>
        <w:t xml:space="preserve">Depending on the size of the group / room / access to a </w:t>
      </w:r>
      <w:proofErr w:type="spellStart"/>
      <w:r>
        <w:t>visualiser</w:t>
      </w:r>
      <w:proofErr w:type="spellEnd"/>
      <w:r>
        <w:t xml:space="preserve"> / USB webcam </w:t>
      </w:r>
      <w:proofErr w:type="spellStart"/>
      <w:r>
        <w:t>etc</w:t>
      </w:r>
      <w:proofErr w:type="spellEnd"/>
      <w:r>
        <w:t>, decide how large a sample to make up to demonstrate the expected observations.</w:t>
      </w:r>
    </w:p>
    <w:p w14:paraId="7090B10E" w14:textId="77777777" w:rsidR="00421717" w:rsidRDefault="00421717" w:rsidP="00513ECE">
      <w:pPr>
        <w:numPr>
          <w:ilvl w:val="0"/>
          <w:numId w:val="3"/>
        </w:numPr>
      </w:pPr>
      <w:r>
        <w:t xml:space="preserve">Carry out Test </w:t>
      </w:r>
      <w:proofErr w:type="gramStart"/>
      <w:r>
        <w:t>A</w:t>
      </w:r>
      <w:proofErr w:type="gramEnd"/>
      <w:r>
        <w:t xml:space="preserve"> on samples of sodium chloride, sodium bromide and sodium iodide.</w:t>
      </w:r>
    </w:p>
    <w:p w14:paraId="79E54E15" w14:textId="77777777" w:rsidR="00421717" w:rsidRDefault="00421717" w:rsidP="00513ECE">
      <w:pPr>
        <w:numPr>
          <w:ilvl w:val="0"/>
          <w:numId w:val="3"/>
        </w:numPr>
      </w:pPr>
      <w:r>
        <w:t>Carry out Test B on a sample of magnesium sulfate.</w:t>
      </w:r>
    </w:p>
    <w:p w14:paraId="6CF18053" w14:textId="0F1CFF7A" w:rsidR="00421717" w:rsidRDefault="00421717" w:rsidP="00513ECE">
      <w:pPr>
        <w:numPr>
          <w:ilvl w:val="0"/>
          <w:numId w:val="3"/>
        </w:numPr>
      </w:pPr>
      <w:r>
        <w:t xml:space="preserve">Carry out Test C on a sample of </w:t>
      </w:r>
      <w:r w:rsidR="00385AA5">
        <w:t xml:space="preserve">potassium </w:t>
      </w:r>
      <w:r>
        <w:t>carbonate.</w:t>
      </w:r>
    </w:p>
    <w:p w14:paraId="07D4E45F" w14:textId="020B69E8" w:rsidR="00421717" w:rsidRDefault="00421717" w:rsidP="00513ECE">
      <w:pPr>
        <w:numPr>
          <w:ilvl w:val="0"/>
          <w:numId w:val="3"/>
        </w:numPr>
      </w:pPr>
      <w:r>
        <w:t xml:space="preserve">Carry out Test D and Test E on samples of copper sulfate, </w:t>
      </w:r>
      <w:proofErr w:type="gramStart"/>
      <w:r>
        <w:t>iron(</w:t>
      </w:r>
      <w:proofErr w:type="gramEnd"/>
      <w:r w:rsidRPr="00250D76">
        <w:rPr>
          <w:rFonts w:ascii="Times New Roman" w:hAnsi="Times New Roman"/>
        </w:rPr>
        <w:t>II</w:t>
      </w:r>
      <w:r>
        <w:t>) sulfate, iron(</w:t>
      </w:r>
      <w:r w:rsidRPr="00250D76">
        <w:rPr>
          <w:rFonts w:ascii="Times New Roman" w:hAnsi="Times New Roman"/>
        </w:rPr>
        <w:t>III</w:t>
      </w:r>
      <w:r>
        <w:t>) chloride, lead nitrate, zinc chloride, aluminium chloride and ammonium chloride.</w:t>
      </w:r>
    </w:p>
    <w:p w14:paraId="0D49B980" w14:textId="3343BF11" w:rsidR="00421717" w:rsidRDefault="00421717" w:rsidP="00513ECE">
      <w:pPr>
        <w:numPr>
          <w:ilvl w:val="0"/>
          <w:numId w:val="3"/>
        </w:numPr>
      </w:pPr>
      <w:r>
        <w:t>Carry out flame tests on barium carbonate, calcium carbonate, copper sulfate, lithium chloride, potassium chloride</w:t>
      </w:r>
      <w:r w:rsidR="00385AA5">
        <w:t>,</w:t>
      </w:r>
      <w:r w:rsidR="00AF7334">
        <w:t xml:space="preserve"> </w:t>
      </w:r>
      <w:r>
        <w:t>sodium chloride</w:t>
      </w:r>
      <w:r w:rsidR="00385AA5">
        <w:t xml:space="preserve"> and </w:t>
      </w:r>
      <w:proofErr w:type="gramStart"/>
      <w:r w:rsidR="00385AA5">
        <w:t>iron(</w:t>
      </w:r>
      <w:proofErr w:type="gramEnd"/>
      <w:r w:rsidR="00385AA5" w:rsidRPr="00180304">
        <w:rPr>
          <w:rFonts w:ascii="Times New Roman" w:hAnsi="Times New Roman"/>
        </w:rPr>
        <w:t>III</w:t>
      </w:r>
      <w:r w:rsidR="00385AA5">
        <w:t>) chloride</w:t>
      </w:r>
      <w:r>
        <w:t>.</w:t>
      </w:r>
    </w:p>
    <w:p w14:paraId="605E24B0" w14:textId="171A39BF" w:rsidR="00B548DF" w:rsidRDefault="00B548DF" w:rsidP="00513ECE">
      <w:pPr>
        <w:numPr>
          <w:ilvl w:val="0"/>
          <w:numId w:val="3"/>
        </w:numPr>
      </w:pPr>
      <w:r>
        <w:t xml:space="preserve">NOTE: If </w:t>
      </w:r>
      <w:proofErr w:type="spellStart"/>
      <w:r>
        <w:t>nichrome</w:t>
      </w:r>
      <w:proofErr w:type="spellEnd"/>
      <w:r>
        <w:t xml:space="preserve"> loops are </w:t>
      </w:r>
      <w:r w:rsidR="00CA32DA">
        <w:t>being reused</w:t>
      </w:r>
      <w:r>
        <w:t>, they can be cleaned with concentrated hydrochloric acid (DANGER: Causes severe skin burns and eye damage. May cause respiratory irritation) and flaming. Carry out your own risk assessment as to whether you allow your learners to use this technique.</w:t>
      </w:r>
    </w:p>
    <w:p w14:paraId="16B24ED4" w14:textId="77777777" w:rsidR="00CA32DA" w:rsidRDefault="00CA32DA" w:rsidP="00513ECE">
      <w:pPr>
        <w:numPr>
          <w:ilvl w:val="0"/>
          <w:numId w:val="3"/>
        </w:numPr>
      </w:pPr>
      <w:r>
        <w:t>NOTE: There are some ‘false positives</w:t>
      </w:r>
      <w:r w:rsidR="00AA41B8">
        <w:t xml:space="preserve">’ in these reactions. </w:t>
      </w:r>
      <w:proofErr w:type="gramStart"/>
      <w:r w:rsidR="00AA41B8">
        <w:t>e</w:t>
      </w:r>
      <w:r>
        <w:t>.g</w:t>
      </w:r>
      <w:proofErr w:type="gramEnd"/>
      <w:r>
        <w:t>. Test A for halides on Sample 6</w:t>
      </w:r>
      <w:r w:rsidR="006950C1">
        <w:t>. FeSO</w:t>
      </w:r>
      <w:r w:rsidR="006950C1" w:rsidRPr="00250D76">
        <w:rPr>
          <w:vertAlign w:val="subscript"/>
        </w:rPr>
        <w:t>4</w:t>
      </w:r>
      <w:r w:rsidR="006950C1">
        <w:t xml:space="preserve"> will give a white</w:t>
      </w:r>
      <w:r>
        <w:t xml:space="preserve"> precipitate. Learners should </w:t>
      </w:r>
      <w:r w:rsidR="004C718F">
        <w:t xml:space="preserve">ensure they are </w:t>
      </w:r>
      <w:r>
        <w:t>mak</w:t>
      </w:r>
      <w:r w:rsidR="004C718F">
        <w:t>ing</w:t>
      </w:r>
      <w:r>
        <w:t xml:space="preserve"> their determination of the compound based on </w:t>
      </w:r>
      <w:r w:rsidRPr="00250D76">
        <w:rPr>
          <w:u w:val="single"/>
        </w:rPr>
        <w:t>all</w:t>
      </w:r>
      <w:r>
        <w:t xml:space="preserve"> the data</w:t>
      </w:r>
      <w:r w:rsidR="00767A96">
        <w:t xml:space="preserve"> they collect</w:t>
      </w:r>
      <w:r>
        <w:t xml:space="preserve">. </w:t>
      </w:r>
    </w:p>
    <w:p w14:paraId="5186DB27" w14:textId="77777777" w:rsidR="00421717" w:rsidRDefault="00421717" w:rsidP="00421717"/>
    <w:p w14:paraId="3D925397" w14:textId="77777777" w:rsidR="00421717" w:rsidRPr="00421717" w:rsidRDefault="00496968" w:rsidP="00421717">
      <w:pPr>
        <w:rPr>
          <w:i/>
        </w:rPr>
      </w:pPr>
      <w:r>
        <w:rPr>
          <w:i/>
        </w:rPr>
        <w:br w:type="page"/>
      </w:r>
      <w:r w:rsidR="00421717" w:rsidRPr="00421717">
        <w:rPr>
          <w:i/>
        </w:rPr>
        <w:t>Learner data collection</w:t>
      </w:r>
    </w:p>
    <w:p w14:paraId="319D9B54" w14:textId="77777777" w:rsidR="00421717" w:rsidRPr="00421717" w:rsidRDefault="00421717" w:rsidP="00513ECE">
      <w:pPr>
        <w:numPr>
          <w:ilvl w:val="0"/>
          <w:numId w:val="4"/>
        </w:numPr>
        <w:rPr>
          <w:b/>
        </w:rPr>
      </w:pPr>
      <w:r>
        <w:t>Set up the equipment for Test A-E at five stations around the room (the wet chemistry stations) and a Bunsen</w:t>
      </w:r>
      <w:r w:rsidR="00CA32DA">
        <w:t xml:space="preserve"> </w:t>
      </w:r>
      <w:r>
        <w:t>burner station for the flame tests.</w:t>
      </w:r>
    </w:p>
    <w:p w14:paraId="065CA655" w14:textId="77777777" w:rsidR="00421717" w:rsidRPr="00421717" w:rsidRDefault="00421717" w:rsidP="00513ECE">
      <w:pPr>
        <w:numPr>
          <w:ilvl w:val="0"/>
          <w:numId w:val="4"/>
        </w:numPr>
        <w:rPr>
          <w:b/>
        </w:rPr>
      </w:pPr>
      <w:r>
        <w:t>Divide the learners into groups of 4, with each pair completing tests on one of the eight Samples, then sharing results.</w:t>
      </w:r>
    </w:p>
    <w:p w14:paraId="2B65C2ED" w14:textId="77777777" w:rsidR="00421717" w:rsidRPr="00421717" w:rsidRDefault="00421717" w:rsidP="00513ECE">
      <w:pPr>
        <w:numPr>
          <w:ilvl w:val="0"/>
          <w:numId w:val="4"/>
        </w:numPr>
        <w:rPr>
          <w:b/>
        </w:rPr>
      </w:pPr>
      <w:r>
        <w:t>If time and resources are available, learners can carry out tests on additional Samples.</w:t>
      </w:r>
    </w:p>
    <w:p w14:paraId="79F3D2D7" w14:textId="77777777" w:rsidR="00421717" w:rsidRPr="004A735B" w:rsidRDefault="00421717" w:rsidP="00513ECE">
      <w:pPr>
        <w:numPr>
          <w:ilvl w:val="0"/>
          <w:numId w:val="4"/>
        </w:numPr>
        <w:rPr>
          <w:b/>
        </w:rPr>
      </w:pPr>
      <w:r>
        <w:t xml:space="preserve">Given the large amount of liquid manipulation required in this activity, there is potential for cross-contamination of stock bottles. Labelled pipettes can minimise this </w:t>
      </w:r>
      <w:proofErr w:type="gramStart"/>
      <w:r>
        <w:t>risk,</w:t>
      </w:r>
      <w:proofErr w:type="gramEnd"/>
      <w:r>
        <w:t xml:space="preserve"> or having available a 250 cm</w:t>
      </w:r>
      <w:r>
        <w:rPr>
          <w:vertAlign w:val="superscript"/>
        </w:rPr>
        <w:t>3</w:t>
      </w:r>
      <w:r>
        <w:t xml:space="preserve"> beaker of deionised water available for rinsing pipettes.</w:t>
      </w:r>
    </w:p>
    <w:p w14:paraId="19EC6CA8" w14:textId="77777777" w:rsidR="00421717" w:rsidRPr="004A735B" w:rsidRDefault="00421717" w:rsidP="00513ECE">
      <w:pPr>
        <w:numPr>
          <w:ilvl w:val="0"/>
          <w:numId w:val="4"/>
        </w:numPr>
        <w:rPr>
          <w:b/>
        </w:rPr>
      </w:pPr>
      <w:r>
        <w:t>Use of spatulas can also cause issues with cross-contamination. Having tissues / paper towels available to wipe clean spatulas can help here.</w:t>
      </w:r>
    </w:p>
    <w:p w14:paraId="1E1127E6" w14:textId="77777777" w:rsidR="00421717" w:rsidRDefault="00421717" w:rsidP="00517199">
      <w:pPr>
        <w:pStyle w:val="Heading3"/>
      </w:pPr>
    </w:p>
    <w:p w14:paraId="1334653E" w14:textId="77777777" w:rsidR="00511135" w:rsidRDefault="006F0719" w:rsidP="006F0719">
      <w:pPr>
        <w:pStyle w:val="Heading3"/>
      </w:pPr>
      <w:r>
        <w:t>Images from trials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2"/>
        <w:gridCol w:w="4732"/>
      </w:tblGrid>
      <w:tr w:rsidR="006F0719" w14:paraId="7F84C2EA" w14:textId="77777777" w:rsidTr="006F0719">
        <w:tc>
          <w:tcPr>
            <w:tcW w:w="4732" w:type="dxa"/>
            <w:shd w:val="clear" w:color="auto" w:fill="auto"/>
            <w:vAlign w:val="center"/>
          </w:tcPr>
          <w:p w14:paraId="5C1CC853" w14:textId="77777777" w:rsidR="006F0719" w:rsidRDefault="00856CA4" w:rsidP="006F0719">
            <w:pPr>
              <w:spacing w:beforeLines="80" w:before="192" w:afterLines="80" w:after="192"/>
              <w:jc w:val="center"/>
            </w:pPr>
            <w:r>
              <w:rPr>
                <w:noProof/>
                <w:lang w:eastAsia="en-GB"/>
              </w:rPr>
              <w:drawing>
                <wp:inline distT="0" distB="0" distL="0" distR="0" wp14:anchorId="281F919D" wp14:editId="5E21FED0">
                  <wp:extent cx="1616968" cy="1362075"/>
                  <wp:effectExtent l="0" t="0" r="2540" b="9525"/>
                  <wp:docPr id="30" name="Picture 1" title="Sodium halides + nitric acid + silver n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title="Sodium halides + nitric acid + silver nitrate"/>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6710" cy="1362075"/>
                          </a:xfrm>
                          <a:prstGeom prst="rect">
                            <a:avLst/>
                          </a:prstGeom>
                          <a:noFill/>
                          <a:ln>
                            <a:noFill/>
                          </a:ln>
                        </pic:spPr>
                      </pic:pic>
                    </a:graphicData>
                  </a:graphic>
                </wp:inline>
              </w:drawing>
            </w:r>
          </w:p>
        </w:tc>
        <w:tc>
          <w:tcPr>
            <w:tcW w:w="4732" w:type="dxa"/>
            <w:shd w:val="clear" w:color="auto" w:fill="auto"/>
            <w:vAlign w:val="center"/>
          </w:tcPr>
          <w:p w14:paraId="573DF8F5" w14:textId="77777777" w:rsidR="006F0719" w:rsidRDefault="00856CA4" w:rsidP="006F0719">
            <w:pPr>
              <w:spacing w:beforeLines="80" w:before="192" w:afterLines="80" w:after="192"/>
              <w:jc w:val="center"/>
            </w:pPr>
            <w:r>
              <w:rPr>
                <w:noProof/>
                <w:lang w:eastAsia="en-GB"/>
              </w:rPr>
              <w:drawing>
                <wp:inline distT="0" distB="0" distL="0" distR="0" wp14:anchorId="5939560A" wp14:editId="07A6ADBB">
                  <wp:extent cx="1562100" cy="1464568"/>
                  <wp:effectExtent l="0" t="0" r="0" b="2540"/>
                  <wp:docPr id="31" name="Picture 1" title="Silver halide precipitates + ammonia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title="Silver halide precipitates + ammonia solution"/>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1464310"/>
                          </a:xfrm>
                          <a:prstGeom prst="rect">
                            <a:avLst/>
                          </a:prstGeom>
                          <a:noFill/>
                          <a:ln>
                            <a:noFill/>
                          </a:ln>
                        </pic:spPr>
                      </pic:pic>
                    </a:graphicData>
                  </a:graphic>
                </wp:inline>
              </w:drawing>
            </w:r>
          </w:p>
        </w:tc>
      </w:tr>
      <w:tr w:rsidR="006F0719" w14:paraId="3D780E20" w14:textId="77777777" w:rsidTr="006F0719">
        <w:tc>
          <w:tcPr>
            <w:tcW w:w="4732" w:type="dxa"/>
            <w:shd w:val="clear" w:color="auto" w:fill="auto"/>
            <w:vAlign w:val="center"/>
          </w:tcPr>
          <w:p w14:paraId="23368B23" w14:textId="77777777" w:rsidR="006F0719" w:rsidRDefault="006F0719" w:rsidP="006F0719">
            <w:pPr>
              <w:spacing w:beforeLines="80" w:before="192" w:afterLines="80" w:after="192"/>
              <w:jc w:val="center"/>
            </w:pPr>
            <w:r>
              <w:t>Sodium halides + nitric acid + silver nitrate</w:t>
            </w:r>
          </w:p>
        </w:tc>
        <w:tc>
          <w:tcPr>
            <w:tcW w:w="4732" w:type="dxa"/>
            <w:shd w:val="clear" w:color="auto" w:fill="auto"/>
            <w:vAlign w:val="center"/>
          </w:tcPr>
          <w:p w14:paraId="7E848891" w14:textId="77777777" w:rsidR="006F0719" w:rsidRDefault="006F0719" w:rsidP="006F0719">
            <w:pPr>
              <w:spacing w:beforeLines="80" w:before="192" w:afterLines="80" w:after="192"/>
              <w:jc w:val="center"/>
            </w:pPr>
            <w:r>
              <w:t>Silver halide precipitates + ammonia solution</w:t>
            </w:r>
          </w:p>
        </w:tc>
      </w:tr>
      <w:tr w:rsidR="006F0719" w14:paraId="7B32BD9B" w14:textId="77777777" w:rsidTr="006F0719">
        <w:tc>
          <w:tcPr>
            <w:tcW w:w="4732" w:type="dxa"/>
            <w:shd w:val="clear" w:color="auto" w:fill="auto"/>
            <w:vAlign w:val="center"/>
          </w:tcPr>
          <w:p w14:paraId="41C2A762" w14:textId="77777777" w:rsidR="006F0719" w:rsidRDefault="00856CA4" w:rsidP="006F0719">
            <w:pPr>
              <w:spacing w:beforeLines="80" w:before="192" w:afterLines="80" w:after="192"/>
              <w:jc w:val="center"/>
            </w:pPr>
            <w:r>
              <w:rPr>
                <w:noProof/>
                <w:lang w:eastAsia="en-GB"/>
              </w:rPr>
              <w:drawing>
                <wp:inline distT="0" distB="0" distL="0" distR="0" wp14:anchorId="20638839" wp14:editId="256DA968">
                  <wp:extent cx="1304925" cy="1362075"/>
                  <wp:effectExtent l="0" t="0" r="9525" b="9525"/>
                  <wp:docPr id="32" name="Picture 1" title="magnesium sulfate + nitric acid + barium n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title="magnesium sulfate + nitric acid + barium nitrate"/>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362075"/>
                          </a:xfrm>
                          <a:prstGeom prst="rect">
                            <a:avLst/>
                          </a:prstGeom>
                          <a:noFill/>
                          <a:ln>
                            <a:noFill/>
                          </a:ln>
                        </pic:spPr>
                      </pic:pic>
                    </a:graphicData>
                  </a:graphic>
                </wp:inline>
              </w:drawing>
            </w:r>
          </w:p>
        </w:tc>
        <w:tc>
          <w:tcPr>
            <w:tcW w:w="4732" w:type="dxa"/>
            <w:shd w:val="clear" w:color="auto" w:fill="auto"/>
            <w:vAlign w:val="center"/>
          </w:tcPr>
          <w:p w14:paraId="639C388F" w14:textId="77777777" w:rsidR="006F0719" w:rsidRDefault="00856CA4" w:rsidP="006F0719">
            <w:pPr>
              <w:spacing w:beforeLines="80" w:before="192" w:afterLines="80" w:after="192"/>
              <w:jc w:val="center"/>
            </w:pPr>
            <w:r>
              <w:rPr>
                <w:noProof/>
                <w:lang w:eastAsia="en-GB"/>
              </w:rPr>
              <w:drawing>
                <wp:inline distT="0" distB="0" distL="0" distR="0" wp14:anchorId="7B08C52F" wp14:editId="1A818414">
                  <wp:extent cx="1464568" cy="1742694"/>
                  <wp:effectExtent l="0" t="0" r="2540" b="0"/>
                  <wp:docPr id="33" name="Picture 1" title="potassium carbonate + nit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title="potassium carbonate + nitric acid"/>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4310" cy="1742440"/>
                          </a:xfrm>
                          <a:prstGeom prst="rect">
                            <a:avLst/>
                          </a:prstGeom>
                          <a:noFill/>
                          <a:ln>
                            <a:noFill/>
                          </a:ln>
                        </pic:spPr>
                      </pic:pic>
                    </a:graphicData>
                  </a:graphic>
                </wp:inline>
              </w:drawing>
            </w:r>
          </w:p>
        </w:tc>
      </w:tr>
      <w:tr w:rsidR="006F0719" w14:paraId="1722DB40" w14:textId="77777777" w:rsidTr="006F0719">
        <w:tc>
          <w:tcPr>
            <w:tcW w:w="4732" w:type="dxa"/>
            <w:shd w:val="clear" w:color="auto" w:fill="auto"/>
            <w:vAlign w:val="center"/>
          </w:tcPr>
          <w:p w14:paraId="64A0E695" w14:textId="77777777" w:rsidR="006F0719" w:rsidRDefault="006F0719" w:rsidP="006F0719">
            <w:pPr>
              <w:spacing w:beforeLines="80" w:before="192" w:afterLines="80" w:after="192"/>
              <w:jc w:val="center"/>
            </w:pPr>
            <w:r>
              <w:t>magnesium sulfate + nitric acid + barium nitrate</w:t>
            </w:r>
          </w:p>
        </w:tc>
        <w:tc>
          <w:tcPr>
            <w:tcW w:w="4732" w:type="dxa"/>
            <w:shd w:val="clear" w:color="auto" w:fill="auto"/>
            <w:vAlign w:val="center"/>
          </w:tcPr>
          <w:p w14:paraId="0BBAC4F6" w14:textId="77777777" w:rsidR="006F0719" w:rsidRDefault="006F0719" w:rsidP="006F0719">
            <w:pPr>
              <w:spacing w:beforeLines="80" w:before="192" w:afterLines="80" w:after="192"/>
              <w:jc w:val="center"/>
            </w:pPr>
            <w:r>
              <w:t>potassium carbonate + nitric acid</w:t>
            </w:r>
          </w:p>
        </w:tc>
      </w:tr>
    </w:tbl>
    <w:p w14:paraId="2F41DD79" w14:textId="77777777" w:rsidR="00511135" w:rsidRDefault="00511135" w:rsidP="006F0719">
      <w:pPr>
        <w:spacing w:beforeLines="80" w:before="192" w:afterLines="80" w:after="19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4916"/>
      </w:tblGrid>
      <w:tr w:rsidR="00B41DD0" w14:paraId="05C57660" w14:textId="77777777" w:rsidTr="00FF02BA">
        <w:tc>
          <w:tcPr>
            <w:tcW w:w="4916" w:type="dxa"/>
            <w:shd w:val="clear" w:color="auto" w:fill="auto"/>
            <w:vAlign w:val="center"/>
          </w:tcPr>
          <w:p w14:paraId="0CDA3FC8" w14:textId="77777777" w:rsidR="00B41DD0" w:rsidRDefault="00856CA4" w:rsidP="00FF02BA">
            <w:pPr>
              <w:spacing w:beforeLines="80" w:before="192" w:afterLines="80" w:after="192"/>
              <w:jc w:val="center"/>
            </w:pPr>
            <w:r>
              <w:rPr>
                <w:noProof/>
                <w:lang w:eastAsia="en-GB"/>
              </w:rPr>
              <w:drawing>
                <wp:inline distT="0" distB="0" distL="0" distR="0" wp14:anchorId="75B4AB3C" wp14:editId="2F1A10F0">
                  <wp:extent cx="2875788" cy="1219200"/>
                  <wp:effectExtent l="0" t="0" r="1270" b="0"/>
                  <wp:docPr id="34" name="Picture 1" title="metal ion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title="metal ion solutions"/>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5280" cy="1219200"/>
                          </a:xfrm>
                          <a:prstGeom prst="rect">
                            <a:avLst/>
                          </a:prstGeom>
                          <a:noFill/>
                          <a:ln>
                            <a:noFill/>
                          </a:ln>
                        </pic:spPr>
                      </pic:pic>
                    </a:graphicData>
                  </a:graphic>
                </wp:inline>
              </w:drawing>
            </w:r>
          </w:p>
        </w:tc>
        <w:tc>
          <w:tcPr>
            <w:tcW w:w="4917" w:type="dxa"/>
            <w:shd w:val="clear" w:color="auto" w:fill="auto"/>
            <w:vAlign w:val="center"/>
          </w:tcPr>
          <w:p w14:paraId="2BCD8073" w14:textId="77777777" w:rsidR="00B41DD0" w:rsidRDefault="00856CA4" w:rsidP="00FF02BA">
            <w:pPr>
              <w:spacing w:beforeLines="80" w:before="192" w:afterLines="80" w:after="192"/>
              <w:jc w:val="center"/>
            </w:pPr>
            <w:r>
              <w:rPr>
                <w:noProof/>
                <w:lang w:eastAsia="en-GB"/>
              </w:rPr>
              <w:drawing>
                <wp:inline distT="0" distB="0" distL="0" distR="0" wp14:anchorId="16088FA5" wp14:editId="617B7937">
                  <wp:extent cx="2875788" cy="1457325"/>
                  <wp:effectExtent l="0" t="0" r="1270" b="9525"/>
                  <wp:docPr id="35" name="Picture 1" title="metal ion solutions + sodium hyd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title="metal ion solutions + sodium hydroxide"/>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5280" cy="1457325"/>
                          </a:xfrm>
                          <a:prstGeom prst="rect">
                            <a:avLst/>
                          </a:prstGeom>
                          <a:noFill/>
                          <a:ln>
                            <a:noFill/>
                          </a:ln>
                        </pic:spPr>
                      </pic:pic>
                    </a:graphicData>
                  </a:graphic>
                </wp:inline>
              </w:drawing>
            </w:r>
          </w:p>
        </w:tc>
      </w:tr>
      <w:tr w:rsidR="006F0719" w14:paraId="29D7F322" w14:textId="77777777" w:rsidTr="00FF02BA">
        <w:tc>
          <w:tcPr>
            <w:tcW w:w="4916" w:type="dxa"/>
            <w:shd w:val="clear" w:color="auto" w:fill="auto"/>
            <w:vAlign w:val="center"/>
          </w:tcPr>
          <w:p w14:paraId="035AF601" w14:textId="77777777" w:rsidR="006F0719" w:rsidRPr="00E74A72" w:rsidRDefault="006F0719" w:rsidP="00FF02BA">
            <w:pPr>
              <w:spacing w:beforeLines="80" w:before="192" w:afterLines="80" w:after="192"/>
              <w:jc w:val="center"/>
              <w:rPr>
                <w:noProof/>
                <w:lang w:eastAsia="en-GB"/>
              </w:rPr>
            </w:pPr>
            <w:r>
              <w:rPr>
                <w:noProof/>
                <w:lang w:eastAsia="en-GB"/>
              </w:rPr>
              <w:t>metal ion solutions</w:t>
            </w:r>
          </w:p>
        </w:tc>
        <w:tc>
          <w:tcPr>
            <w:tcW w:w="4917" w:type="dxa"/>
            <w:shd w:val="clear" w:color="auto" w:fill="auto"/>
            <w:vAlign w:val="center"/>
          </w:tcPr>
          <w:p w14:paraId="539C2F85" w14:textId="77777777" w:rsidR="006F0719" w:rsidRPr="002E6B53" w:rsidRDefault="006F0719" w:rsidP="00FF02BA">
            <w:pPr>
              <w:spacing w:beforeLines="80" w:before="192" w:afterLines="80" w:after="192"/>
              <w:jc w:val="center"/>
              <w:rPr>
                <w:noProof/>
                <w:lang w:eastAsia="en-GB"/>
              </w:rPr>
            </w:pPr>
            <w:r>
              <w:rPr>
                <w:noProof/>
                <w:lang w:eastAsia="en-GB"/>
              </w:rPr>
              <w:t>metal ion solutions + sodium hydroxide</w:t>
            </w:r>
          </w:p>
        </w:tc>
      </w:tr>
      <w:tr w:rsidR="00B41DD0" w14:paraId="6BF80444" w14:textId="77777777" w:rsidTr="00FF02BA">
        <w:tc>
          <w:tcPr>
            <w:tcW w:w="4916" w:type="dxa"/>
            <w:shd w:val="clear" w:color="auto" w:fill="auto"/>
            <w:vAlign w:val="center"/>
          </w:tcPr>
          <w:p w14:paraId="5C9735D1" w14:textId="77777777" w:rsidR="00B41DD0" w:rsidRDefault="00856CA4" w:rsidP="00FF02BA">
            <w:pPr>
              <w:spacing w:beforeLines="80" w:before="192" w:afterLines="80" w:after="192"/>
              <w:jc w:val="center"/>
            </w:pPr>
            <w:r>
              <w:rPr>
                <w:noProof/>
                <w:lang w:eastAsia="en-GB"/>
              </w:rPr>
              <w:drawing>
                <wp:inline distT="0" distB="0" distL="0" distR="0" wp14:anchorId="58E62FBC" wp14:editId="11C229B3">
                  <wp:extent cx="2390775" cy="1800225"/>
                  <wp:effectExtent l="0" t="0" r="9525" b="9525"/>
                  <wp:docPr id="36" name="Picture 1" title="white precipitates + excess sodium hyd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title="white precipitates + excess sodium hydroxide"/>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tc>
        <w:tc>
          <w:tcPr>
            <w:tcW w:w="4917" w:type="dxa"/>
            <w:shd w:val="clear" w:color="auto" w:fill="auto"/>
            <w:vAlign w:val="center"/>
          </w:tcPr>
          <w:p w14:paraId="2FF8844B" w14:textId="77777777" w:rsidR="00B41DD0" w:rsidRDefault="00856CA4" w:rsidP="00FF02BA">
            <w:pPr>
              <w:spacing w:beforeLines="80" w:before="192" w:afterLines="80" w:after="192"/>
              <w:jc w:val="center"/>
            </w:pPr>
            <w:r>
              <w:rPr>
                <w:noProof/>
                <w:lang w:eastAsia="en-GB"/>
              </w:rPr>
              <w:drawing>
                <wp:inline distT="0" distB="0" distL="0" distR="0" wp14:anchorId="60C668CE" wp14:editId="36AF8A31">
                  <wp:extent cx="1550672" cy="1800225"/>
                  <wp:effectExtent l="0" t="0" r="0" b="9525"/>
                  <wp:docPr id="37" name="Picture 1" title="red litmus paper in mouth of ammonium ion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title="red litmus paper in mouth of ammonium ion solution"/>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0670" cy="1800225"/>
                          </a:xfrm>
                          <a:prstGeom prst="rect">
                            <a:avLst/>
                          </a:prstGeom>
                          <a:noFill/>
                          <a:ln>
                            <a:noFill/>
                          </a:ln>
                        </pic:spPr>
                      </pic:pic>
                    </a:graphicData>
                  </a:graphic>
                </wp:inline>
              </w:drawing>
            </w:r>
          </w:p>
        </w:tc>
      </w:tr>
      <w:tr w:rsidR="006F0719" w14:paraId="39B30073" w14:textId="77777777" w:rsidTr="00FF02BA">
        <w:tc>
          <w:tcPr>
            <w:tcW w:w="4916" w:type="dxa"/>
            <w:shd w:val="clear" w:color="auto" w:fill="auto"/>
            <w:vAlign w:val="center"/>
          </w:tcPr>
          <w:p w14:paraId="24C8886F" w14:textId="77777777" w:rsidR="006F0719" w:rsidRPr="002E6B53" w:rsidRDefault="006F0719" w:rsidP="00FF02BA">
            <w:pPr>
              <w:spacing w:beforeLines="80" w:before="192" w:afterLines="80" w:after="192"/>
              <w:jc w:val="center"/>
              <w:rPr>
                <w:noProof/>
                <w:lang w:eastAsia="en-GB"/>
              </w:rPr>
            </w:pPr>
            <w:r>
              <w:rPr>
                <w:noProof/>
                <w:lang w:eastAsia="en-GB"/>
              </w:rPr>
              <w:t>white precipitates + excess sodium hydroxide</w:t>
            </w:r>
          </w:p>
        </w:tc>
        <w:tc>
          <w:tcPr>
            <w:tcW w:w="4917" w:type="dxa"/>
            <w:shd w:val="clear" w:color="auto" w:fill="auto"/>
            <w:vAlign w:val="center"/>
          </w:tcPr>
          <w:p w14:paraId="3C26DB2C" w14:textId="77777777" w:rsidR="006F0719" w:rsidRPr="002E6B53" w:rsidRDefault="006F0719" w:rsidP="00FF02BA">
            <w:pPr>
              <w:spacing w:beforeLines="80" w:before="192" w:afterLines="80" w:after="192"/>
              <w:jc w:val="center"/>
              <w:rPr>
                <w:noProof/>
                <w:lang w:eastAsia="en-GB"/>
              </w:rPr>
            </w:pPr>
            <w:r>
              <w:rPr>
                <w:noProof/>
                <w:lang w:eastAsia="en-GB"/>
              </w:rPr>
              <w:t>red litmus paper in mouth of ammonium ion solution</w:t>
            </w:r>
          </w:p>
        </w:tc>
      </w:tr>
      <w:tr w:rsidR="00B41DD0" w14:paraId="50BC86B5" w14:textId="77777777" w:rsidTr="00FF02BA">
        <w:tc>
          <w:tcPr>
            <w:tcW w:w="4916" w:type="dxa"/>
            <w:shd w:val="clear" w:color="auto" w:fill="auto"/>
            <w:vAlign w:val="center"/>
          </w:tcPr>
          <w:p w14:paraId="232510F9" w14:textId="77777777" w:rsidR="00B41DD0" w:rsidRPr="002E6B53" w:rsidRDefault="00856CA4" w:rsidP="00FF02BA">
            <w:pPr>
              <w:spacing w:beforeLines="80" w:before="192" w:afterLines="80" w:after="192"/>
              <w:jc w:val="center"/>
              <w:rPr>
                <w:noProof/>
                <w:lang w:eastAsia="en-GB"/>
              </w:rPr>
            </w:pPr>
            <w:r>
              <w:rPr>
                <w:noProof/>
                <w:lang w:eastAsia="en-GB"/>
              </w:rPr>
              <w:drawing>
                <wp:inline distT="0" distB="0" distL="0" distR="0" wp14:anchorId="07554E19" wp14:editId="6EA1D5D1">
                  <wp:extent cx="2886075" cy="960884"/>
                  <wp:effectExtent l="0" t="0" r="9525" b="0"/>
                  <wp:docPr id="38" name="Picture 1" title="metal ion solutions + ammonia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title="metal ion solutions + ammonia solution"/>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960755"/>
                          </a:xfrm>
                          <a:prstGeom prst="rect">
                            <a:avLst/>
                          </a:prstGeom>
                          <a:noFill/>
                          <a:ln>
                            <a:noFill/>
                          </a:ln>
                        </pic:spPr>
                      </pic:pic>
                    </a:graphicData>
                  </a:graphic>
                </wp:inline>
              </w:drawing>
            </w:r>
          </w:p>
        </w:tc>
        <w:tc>
          <w:tcPr>
            <w:tcW w:w="4917" w:type="dxa"/>
            <w:shd w:val="clear" w:color="auto" w:fill="auto"/>
            <w:vAlign w:val="center"/>
          </w:tcPr>
          <w:p w14:paraId="6008E816" w14:textId="77777777" w:rsidR="00B41DD0" w:rsidRPr="002E6B53" w:rsidRDefault="00856CA4" w:rsidP="00FF02BA">
            <w:pPr>
              <w:spacing w:beforeLines="80" w:before="192" w:afterLines="80" w:after="192"/>
              <w:jc w:val="center"/>
              <w:rPr>
                <w:noProof/>
                <w:lang w:eastAsia="en-GB"/>
              </w:rPr>
            </w:pPr>
            <w:r>
              <w:rPr>
                <w:noProof/>
                <w:lang w:eastAsia="en-GB"/>
              </w:rPr>
              <w:drawing>
                <wp:inline distT="0" distB="0" distL="0" distR="0" wp14:anchorId="5194B0BB" wp14:editId="504CCEDF">
                  <wp:extent cx="2398777" cy="1800225"/>
                  <wp:effectExtent l="0" t="0" r="1905" b="9525"/>
                  <wp:docPr id="39" name="Picture 1" title="white precipitates + excess am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title="white precipitates + excess ammonia"/>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8395" cy="1800225"/>
                          </a:xfrm>
                          <a:prstGeom prst="rect">
                            <a:avLst/>
                          </a:prstGeom>
                          <a:noFill/>
                          <a:ln>
                            <a:noFill/>
                          </a:ln>
                        </pic:spPr>
                      </pic:pic>
                    </a:graphicData>
                  </a:graphic>
                </wp:inline>
              </w:drawing>
            </w:r>
          </w:p>
        </w:tc>
      </w:tr>
      <w:tr w:rsidR="006F0719" w14:paraId="6930CC27" w14:textId="77777777" w:rsidTr="00FF02BA">
        <w:tc>
          <w:tcPr>
            <w:tcW w:w="4916" w:type="dxa"/>
            <w:shd w:val="clear" w:color="auto" w:fill="auto"/>
            <w:vAlign w:val="center"/>
          </w:tcPr>
          <w:p w14:paraId="6B88AB1D" w14:textId="77777777" w:rsidR="006F0719" w:rsidRPr="002E6B53" w:rsidRDefault="006F0719" w:rsidP="00FF02BA">
            <w:pPr>
              <w:spacing w:beforeLines="80" w:before="192" w:afterLines="80" w:after="192"/>
              <w:jc w:val="center"/>
              <w:rPr>
                <w:noProof/>
                <w:lang w:eastAsia="en-GB"/>
              </w:rPr>
            </w:pPr>
            <w:r>
              <w:rPr>
                <w:noProof/>
                <w:lang w:eastAsia="en-GB"/>
              </w:rPr>
              <w:t>metal ion solutions + ammonia solution</w:t>
            </w:r>
          </w:p>
        </w:tc>
        <w:tc>
          <w:tcPr>
            <w:tcW w:w="4917" w:type="dxa"/>
            <w:shd w:val="clear" w:color="auto" w:fill="auto"/>
            <w:vAlign w:val="center"/>
          </w:tcPr>
          <w:p w14:paraId="75195DCF" w14:textId="77777777" w:rsidR="006F0719" w:rsidRPr="002E6B53" w:rsidRDefault="006F0719" w:rsidP="00FF02BA">
            <w:pPr>
              <w:spacing w:beforeLines="80" w:before="192" w:afterLines="80" w:after="192"/>
              <w:jc w:val="center"/>
              <w:rPr>
                <w:noProof/>
                <w:lang w:eastAsia="en-GB"/>
              </w:rPr>
            </w:pPr>
            <w:r>
              <w:rPr>
                <w:noProof/>
                <w:lang w:eastAsia="en-GB"/>
              </w:rPr>
              <w:t>white precipitates + excess ammonia</w:t>
            </w:r>
          </w:p>
        </w:tc>
      </w:tr>
    </w:tbl>
    <w:p w14:paraId="1014DB0C" w14:textId="77777777" w:rsidR="00B41DD0" w:rsidRDefault="00B41DD0" w:rsidP="006F0719">
      <w:pPr>
        <w:spacing w:beforeLines="80" w:before="192" w:afterLines="80" w:after="19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2458"/>
        <w:gridCol w:w="2458"/>
        <w:gridCol w:w="2459"/>
      </w:tblGrid>
      <w:tr w:rsidR="00B41DD0" w14:paraId="44C59E94" w14:textId="77777777" w:rsidTr="00FF02BA">
        <w:tc>
          <w:tcPr>
            <w:tcW w:w="2458" w:type="dxa"/>
            <w:shd w:val="clear" w:color="auto" w:fill="auto"/>
            <w:vAlign w:val="center"/>
          </w:tcPr>
          <w:p w14:paraId="0B241DE6" w14:textId="77777777" w:rsidR="00B41DD0" w:rsidRDefault="006F0719" w:rsidP="00FF02BA">
            <w:pPr>
              <w:spacing w:beforeLines="80" w:before="192" w:afterLines="80" w:after="192"/>
              <w:jc w:val="center"/>
            </w:pPr>
            <w:r>
              <w:t>(apple green) – not seen in trial</w:t>
            </w:r>
          </w:p>
        </w:tc>
        <w:tc>
          <w:tcPr>
            <w:tcW w:w="2458" w:type="dxa"/>
            <w:shd w:val="clear" w:color="auto" w:fill="auto"/>
            <w:vAlign w:val="center"/>
          </w:tcPr>
          <w:p w14:paraId="039BBF6C" w14:textId="77777777" w:rsidR="00B41DD0" w:rsidRDefault="00856CA4" w:rsidP="00FF02BA">
            <w:pPr>
              <w:spacing w:beforeLines="80" w:before="192" w:afterLines="80" w:after="192"/>
              <w:jc w:val="center"/>
            </w:pPr>
            <w:r>
              <w:rPr>
                <w:noProof/>
                <w:lang w:eastAsia="en-GB"/>
              </w:rPr>
              <w:drawing>
                <wp:inline distT="0" distB="0" distL="0" distR="0" wp14:anchorId="2DA93228" wp14:editId="4EF5E6A5">
                  <wp:extent cx="1378463" cy="2160272"/>
                  <wp:effectExtent l="0" t="0" r="0" b="0"/>
                  <wp:docPr id="40" name="Picture 1" title="Ca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title="CaCO3"/>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7950" cy="2160270"/>
                          </a:xfrm>
                          <a:prstGeom prst="rect">
                            <a:avLst/>
                          </a:prstGeom>
                          <a:noFill/>
                          <a:ln>
                            <a:noFill/>
                          </a:ln>
                        </pic:spPr>
                      </pic:pic>
                    </a:graphicData>
                  </a:graphic>
                </wp:inline>
              </w:drawing>
            </w:r>
          </w:p>
        </w:tc>
        <w:tc>
          <w:tcPr>
            <w:tcW w:w="2458" w:type="dxa"/>
            <w:shd w:val="clear" w:color="auto" w:fill="auto"/>
            <w:vAlign w:val="center"/>
          </w:tcPr>
          <w:p w14:paraId="090B54ED" w14:textId="77777777" w:rsidR="00B41DD0" w:rsidRDefault="00856CA4" w:rsidP="00FF02BA">
            <w:pPr>
              <w:spacing w:beforeLines="80" w:before="192" w:afterLines="80" w:after="192"/>
              <w:jc w:val="center"/>
            </w:pPr>
            <w:r>
              <w:rPr>
                <w:noProof/>
                <w:lang w:eastAsia="en-GB"/>
              </w:rPr>
              <w:drawing>
                <wp:inline distT="0" distB="0" distL="0" distR="0" wp14:anchorId="4A9E3809" wp14:editId="32D880EB">
                  <wp:extent cx="1323975" cy="2160272"/>
                  <wp:effectExtent l="0" t="0" r="9525" b="0"/>
                  <wp:docPr id="41" name="Picture 1" title="Cu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title="CuSO4"/>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3975" cy="2160270"/>
                          </a:xfrm>
                          <a:prstGeom prst="rect">
                            <a:avLst/>
                          </a:prstGeom>
                          <a:noFill/>
                          <a:ln>
                            <a:noFill/>
                          </a:ln>
                        </pic:spPr>
                      </pic:pic>
                    </a:graphicData>
                  </a:graphic>
                </wp:inline>
              </w:drawing>
            </w:r>
          </w:p>
        </w:tc>
        <w:tc>
          <w:tcPr>
            <w:tcW w:w="2459" w:type="dxa"/>
            <w:shd w:val="clear" w:color="auto" w:fill="auto"/>
            <w:vAlign w:val="center"/>
          </w:tcPr>
          <w:p w14:paraId="12C5AE8A" w14:textId="77777777" w:rsidR="00B41DD0" w:rsidRDefault="00856CA4" w:rsidP="00FF02BA">
            <w:pPr>
              <w:spacing w:beforeLines="80" w:before="192" w:afterLines="80" w:after="192"/>
              <w:jc w:val="center"/>
            </w:pPr>
            <w:r>
              <w:rPr>
                <w:noProof/>
                <w:lang w:eastAsia="en-GB"/>
              </w:rPr>
              <w:drawing>
                <wp:inline distT="0" distB="0" distL="0" distR="0" wp14:anchorId="36D6946F" wp14:editId="610930BA">
                  <wp:extent cx="1343025" cy="2160272"/>
                  <wp:effectExtent l="0" t="0" r="9525" b="0"/>
                  <wp:docPr id="42" name="Picture 1" title="Li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title="LiCl"/>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2160270"/>
                          </a:xfrm>
                          <a:prstGeom prst="rect">
                            <a:avLst/>
                          </a:prstGeom>
                          <a:noFill/>
                          <a:ln>
                            <a:noFill/>
                          </a:ln>
                        </pic:spPr>
                      </pic:pic>
                    </a:graphicData>
                  </a:graphic>
                </wp:inline>
              </w:drawing>
            </w:r>
          </w:p>
        </w:tc>
      </w:tr>
      <w:tr w:rsidR="00B41DD0" w14:paraId="755DE260" w14:textId="77777777" w:rsidTr="00FF02BA">
        <w:tc>
          <w:tcPr>
            <w:tcW w:w="2458" w:type="dxa"/>
            <w:shd w:val="clear" w:color="auto" w:fill="auto"/>
            <w:vAlign w:val="center"/>
          </w:tcPr>
          <w:p w14:paraId="6C616150" w14:textId="77777777" w:rsidR="00B41DD0" w:rsidRPr="006F0719" w:rsidRDefault="006F0719" w:rsidP="00FF02BA">
            <w:pPr>
              <w:spacing w:beforeLines="80" w:before="192" w:afterLines="80" w:after="192"/>
              <w:jc w:val="center"/>
            </w:pPr>
            <w:r>
              <w:t>BaCO</w:t>
            </w:r>
            <w:r w:rsidRPr="00FF02BA">
              <w:rPr>
                <w:vertAlign w:val="subscript"/>
              </w:rPr>
              <w:t>3</w:t>
            </w:r>
          </w:p>
        </w:tc>
        <w:tc>
          <w:tcPr>
            <w:tcW w:w="2458" w:type="dxa"/>
            <w:shd w:val="clear" w:color="auto" w:fill="auto"/>
            <w:vAlign w:val="center"/>
          </w:tcPr>
          <w:p w14:paraId="6EDF3A30" w14:textId="77777777" w:rsidR="00B41DD0" w:rsidRDefault="00B41DD0" w:rsidP="00FF02BA">
            <w:pPr>
              <w:spacing w:beforeLines="80" w:before="192" w:afterLines="80" w:after="192"/>
              <w:jc w:val="center"/>
            </w:pPr>
            <w:r>
              <w:t>CaCO</w:t>
            </w:r>
            <w:r w:rsidRPr="00FF02BA">
              <w:rPr>
                <w:vertAlign w:val="subscript"/>
              </w:rPr>
              <w:t>3</w:t>
            </w:r>
          </w:p>
        </w:tc>
        <w:tc>
          <w:tcPr>
            <w:tcW w:w="2458" w:type="dxa"/>
            <w:shd w:val="clear" w:color="auto" w:fill="auto"/>
            <w:vAlign w:val="center"/>
          </w:tcPr>
          <w:p w14:paraId="04C834A8" w14:textId="77777777" w:rsidR="00B41DD0" w:rsidRDefault="00B41DD0" w:rsidP="00FF02BA">
            <w:pPr>
              <w:spacing w:beforeLines="80" w:before="192" w:afterLines="80" w:after="192"/>
              <w:jc w:val="center"/>
            </w:pPr>
            <w:r>
              <w:t>CuSO</w:t>
            </w:r>
            <w:r w:rsidRPr="00FF02BA">
              <w:rPr>
                <w:vertAlign w:val="subscript"/>
              </w:rPr>
              <w:t>4</w:t>
            </w:r>
          </w:p>
        </w:tc>
        <w:tc>
          <w:tcPr>
            <w:tcW w:w="2459" w:type="dxa"/>
            <w:shd w:val="clear" w:color="auto" w:fill="auto"/>
            <w:vAlign w:val="center"/>
          </w:tcPr>
          <w:p w14:paraId="0F98D631" w14:textId="77777777" w:rsidR="00B41DD0" w:rsidRDefault="00B41DD0" w:rsidP="00FF02BA">
            <w:pPr>
              <w:spacing w:beforeLines="80" w:before="192" w:afterLines="80" w:after="192"/>
              <w:jc w:val="center"/>
            </w:pPr>
            <w:proofErr w:type="spellStart"/>
            <w:r>
              <w:t>LiC</w:t>
            </w:r>
            <w:r w:rsidRPr="00FF02BA">
              <w:rPr>
                <w:rFonts w:ascii="Bookman Old Style" w:hAnsi="Bookman Old Style"/>
                <w:i/>
              </w:rPr>
              <w:t>l</w:t>
            </w:r>
            <w:proofErr w:type="spellEnd"/>
          </w:p>
        </w:tc>
      </w:tr>
      <w:tr w:rsidR="00B41DD0" w14:paraId="7B5F4DAB" w14:textId="77777777" w:rsidTr="00FF02BA">
        <w:tc>
          <w:tcPr>
            <w:tcW w:w="2458" w:type="dxa"/>
            <w:shd w:val="clear" w:color="auto" w:fill="auto"/>
            <w:vAlign w:val="center"/>
          </w:tcPr>
          <w:p w14:paraId="2DC26F24" w14:textId="77777777" w:rsidR="00B41DD0" w:rsidRDefault="00856CA4" w:rsidP="00FF02BA">
            <w:pPr>
              <w:spacing w:beforeLines="80" w:before="192" w:afterLines="80" w:after="192"/>
              <w:jc w:val="center"/>
            </w:pPr>
            <w:r>
              <w:rPr>
                <w:noProof/>
                <w:lang w:eastAsia="en-GB"/>
              </w:rPr>
              <w:drawing>
                <wp:inline distT="0" distB="0" distL="0" distR="0" wp14:anchorId="389F3792" wp14:editId="4F23BA60">
                  <wp:extent cx="1371600" cy="2160272"/>
                  <wp:effectExtent l="0" t="0" r="0" b="0"/>
                  <wp:docPr id="43" name="Picture 1" title="K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title="KCl"/>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2160270"/>
                          </a:xfrm>
                          <a:prstGeom prst="rect">
                            <a:avLst/>
                          </a:prstGeom>
                          <a:noFill/>
                          <a:ln>
                            <a:noFill/>
                          </a:ln>
                        </pic:spPr>
                      </pic:pic>
                    </a:graphicData>
                  </a:graphic>
                </wp:inline>
              </w:drawing>
            </w:r>
          </w:p>
        </w:tc>
        <w:tc>
          <w:tcPr>
            <w:tcW w:w="2458" w:type="dxa"/>
            <w:shd w:val="clear" w:color="auto" w:fill="auto"/>
            <w:vAlign w:val="center"/>
          </w:tcPr>
          <w:p w14:paraId="172E9212" w14:textId="77777777" w:rsidR="00B41DD0" w:rsidRDefault="00856CA4" w:rsidP="00FF02BA">
            <w:pPr>
              <w:spacing w:beforeLines="80" w:before="192" w:afterLines="80" w:after="192"/>
              <w:jc w:val="center"/>
            </w:pPr>
            <w:r>
              <w:rPr>
                <w:noProof/>
                <w:lang w:eastAsia="en-GB"/>
              </w:rPr>
              <w:drawing>
                <wp:inline distT="0" distB="0" distL="0" distR="0" wp14:anchorId="28B1C2A7" wp14:editId="468548F9">
                  <wp:extent cx="1351788" cy="2160272"/>
                  <wp:effectExtent l="0" t="0" r="1270" b="0"/>
                  <wp:docPr id="44" name="Picture 1" title="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title="NaCl"/>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1280" cy="2160270"/>
                          </a:xfrm>
                          <a:prstGeom prst="rect">
                            <a:avLst/>
                          </a:prstGeom>
                          <a:noFill/>
                          <a:ln>
                            <a:noFill/>
                          </a:ln>
                        </pic:spPr>
                      </pic:pic>
                    </a:graphicData>
                  </a:graphic>
                </wp:inline>
              </w:drawing>
            </w:r>
          </w:p>
        </w:tc>
        <w:tc>
          <w:tcPr>
            <w:tcW w:w="2458" w:type="dxa"/>
            <w:shd w:val="clear" w:color="auto" w:fill="auto"/>
            <w:vAlign w:val="center"/>
          </w:tcPr>
          <w:p w14:paraId="70A675C8" w14:textId="77777777" w:rsidR="00B41DD0" w:rsidRDefault="00856CA4" w:rsidP="00FF02BA">
            <w:pPr>
              <w:spacing w:beforeLines="80" w:before="192" w:afterLines="80" w:after="192"/>
              <w:jc w:val="center"/>
            </w:pPr>
            <w:r>
              <w:rPr>
                <w:noProof/>
                <w:lang w:eastAsia="en-GB"/>
              </w:rPr>
              <w:drawing>
                <wp:inline distT="0" distB="0" distL="0" distR="0" wp14:anchorId="024D5D2A" wp14:editId="6CFBCC87">
                  <wp:extent cx="1476375" cy="2160272"/>
                  <wp:effectExtent l="0" t="0" r="9525" b="0"/>
                  <wp:docPr id="45" name="Picture 1" title="FeC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title="FeCl3"/>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76375" cy="2160270"/>
                          </a:xfrm>
                          <a:prstGeom prst="rect">
                            <a:avLst/>
                          </a:prstGeom>
                          <a:noFill/>
                          <a:ln>
                            <a:noFill/>
                          </a:ln>
                        </pic:spPr>
                      </pic:pic>
                    </a:graphicData>
                  </a:graphic>
                </wp:inline>
              </w:drawing>
            </w:r>
          </w:p>
        </w:tc>
        <w:tc>
          <w:tcPr>
            <w:tcW w:w="2459" w:type="dxa"/>
            <w:shd w:val="clear" w:color="auto" w:fill="auto"/>
            <w:vAlign w:val="center"/>
          </w:tcPr>
          <w:p w14:paraId="3D01712B" w14:textId="77777777" w:rsidR="00B41DD0" w:rsidRDefault="00B41DD0" w:rsidP="00FF02BA">
            <w:pPr>
              <w:spacing w:beforeLines="80" w:before="192" w:afterLines="80" w:after="192"/>
              <w:jc w:val="center"/>
            </w:pPr>
          </w:p>
        </w:tc>
      </w:tr>
      <w:tr w:rsidR="00B41DD0" w14:paraId="7CDE801F" w14:textId="77777777" w:rsidTr="00FF02BA">
        <w:tc>
          <w:tcPr>
            <w:tcW w:w="2458" w:type="dxa"/>
            <w:shd w:val="clear" w:color="auto" w:fill="auto"/>
            <w:vAlign w:val="center"/>
          </w:tcPr>
          <w:p w14:paraId="12338B2A" w14:textId="77777777" w:rsidR="00B41DD0" w:rsidRDefault="00B41DD0" w:rsidP="00FF02BA">
            <w:pPr>
              <w:spacing w:beforeLines="80" w:before="192" w:afterLines="80" w:after="192"/>
              <w:jc w:val="center"/>
            </w:pPr>
            <w:proofErr w:type="spellStart"/>
            <w:r>
              <w:t>KC</w:t>
            </w:r>
            <w:r w:rsidR="006F0719" w:rsidRPr="00FF02BA">
              <w:rPr>
                <w:rFonts w:ascii="Bookman Old Style" w:hAnsi="Bookman Old Style"/>
                <w:i/>
              </w:rPr>
              <w:t>l</w:t>
            </w:r>
            <w:proofErr w:type="spellEnd"/>
          </w:p>
        </w:tc>
        <w:tc>
          <w:tcPr>
            <w:tcW w:w="2458" w:type="dxa"/>
            <w:shd w:val="clear" w:color="auto" w:fill="auto"/>
            <w:vAlign w:val="center"/>
          </w:tcPr>
          <w:p w14:paraId="5E6E8F6A" w14:textId="77777777" w:rsidR="00B41DD0" w:rsidRDefault="00B41DD0" w:rsidP="00FF02BA">
            <w:pPr>
              <w:spacing w:beforeLines="80" w:before="192" w:afterLines="80" w:after="192"/>
              <w:jc w:val="center"/>
            </w:pPr>
            <w:proofErr w:type="spellStart"/>
            <w:r>
              <w:t>NaC</w:t>
            </w:r>
            <w:r w:rsidR="006F0719" w:rsidRPr="00FF02BA">
              <w:rPr>
                <w:rFonts w:ascii="Bookman Old Style" w:hAnsi="Bookman Old Style"/>
                <w:i/>
              </w:rPr>
              <w:t>l</w:t>
            </w:r>
            <w:proofErr w:type="spellEnd"/>
          </w:p>
        </w:tc>
        <w:tc>
          <w:tcPr>
            <w:tcW w:w="2458" w:type="dxa"/>
            <w:shd w:val="clear" w:color="auto" w:fill="auto"/>
            <w:vAlign w:val="center"/>
          </w:tcPr>
          <w:p w14:paraId="5280C872" w14:textId="77777777" w:rsidR="00B41DD0" w:rsidRPr="006F0719" w:rsidRDefault="006F0719" w:rsidP="00FF02BA">
            <w:pPr>
              <w:spacing w:beforeLines="80" w:before="192" w:afterLines="80" w:after="192"/>
              <w:jc w:val="center"/>
            </w:pPr>
            <w:r>
              <w:t>FeC</w:t>
            </w:r>
            <w:r w:rsidRPr="00FF02BA">
              <w:rPr>
                <w:rFonts w:ascii="Bookman Old Style" w:hAnsi="Bookman Old Style"/>
                <w:i/>
              </w:rPr>
              <w:t>l</w:t>
            </w:r>
            <w:r w:rsidRPr="00FF02BA">
              <w:rPr>
                <w:vertAlign w:val="subscript"/>
              </w:rPr>
              <w:t>3</w:t>
            </w:r>
          </w:p>
        </w:tc>
        <w:tc>
          <w:tcPr>
            <w:tcW w:w="2459" w:type="dxa"/>
            <w:shd w:val="clear" w:color="auto" w:fill="auto"/>
            <w:vAlign w:val="center"/>
          </w:tcPr>
          <w:p w14:paraId="3196AFAE" w14:textId="77777777" w:rsidR="00B41DD0" w:rsidRDefault="00B41DD0" w:rsidP="00FF02BA">
            <w:pPr>
              <w:spacing w:beforeLines="80" w:before="192" w:afterLines="80" w:after="192"/>
              <w:jc w:val="center"/>
            </w:pPr>
          </w:p>
        </w:tc>
      </w:tr>
    </w:tbl>
    <w:p w14:paraId="7EE62443" w14:textId="77777777" w:rsidR="00B41DD0" w:rsidRDefault="00B41DD0" w:rsidP="00511135"/>
    <w:p w14:paraId="5E0A1A0C" w14:textId="77777777" w:rsidR="00B41DD0" w:rsidRPr="00511135" w:rsidRDefault="00B41DD0" w:rsidP="00511135"/>
    <w:p w14:paraId="44961401" w14:textId="77777777" w:rsidR="00FE2CA6" w:rsidRDefault="00FE2CA6" w:rsidP="00FE2CA6"/>
    <w:p w14:paraId="4C8A3571" w14:textId="77777777" w:rsidR="00B55F2C" w:rsidRDefault="00FE2CA6" w:rsidP="00B55F2C">
      <w:pPr>
        <w:pStyle w:val="Heading1"/>
      </w:pPr>
      <w:r>
        <w:br w:type="page"/>
      </w:r>
      <w:r w:rsidR="00946300">
        <w:t xml:space="preserve">Analysis of results – </w:t>
      </w:r>
      <w:r w:rsidR="007F2180">
        <w:t>Model</w:t>
      </w:r>
      <w:r w:rsidR="0058380B">
        <w:t xml:space="preserve"> results</w:t>
      </w:r>
    </w:p>
    <w:p w14:paraId="6D310A0A" w14:textId="77777777" w:rsidR="00A96B5B" w:rsidRPr="00A96B5B" w:rsidRDefault="00A96B5B" w:rsidP="00A96B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405"/>
        <w:gridCol w:w="1405"/>
        <w:gridCol w:w="1404"/>
        <w:gridCol w:w="1405"/>
        <w:gridCol w:w="1405"/>
        <w:gridCol w:w="1405"/>
      </w:tblGrid>
      <w:tr w:rsidR="006E420D" w:rsidRPr="00250D76" w14:paraId="53E45CF0" w14:textId="77777777" w:rsidTr="00250D76">
        <w:tc>
          <w:tcPr>
            <w:tcW w:w="1404" w:type="dxa"/>
            <w:shd w:val="clear" w:color="auto" w:fill="auto"/>
          </w:tcPr>
          <w:p w14:paraId="0D5B013F" w14:textId="77777777" w:rsidR="00FE2CA6" w:rsidRPr="00250D76" w:rsidRDefault="00FE2CA6" w:rsidP="00250D76">
            <w:pPr>
              <w:spacing w:after="0"/>
              <w:jc w:val="center"/>
              <w:rPr>
                <w:b/>
              </w:rPr>
            </w:pPr>
            <w:r w:rsidRPr="00250D76">
              <w:rPr>
                <w:b/>
              </w:rPr>
              <w:t>Sample</w:t>
            </w:r>
          </w:p>
        </w:tc>
        <w:tc>
          <w:tcPr>
            <w:tcW w:w="1405" w:type="dxa"/>
            <w:shd w:val="clear" w:color="auto" w:fill="auto"/>
          </w:tcPr>
          <w:p w14:paraId="774B78AB" w14:textId="77777777" w:rsidR="00FE2CA6" w:rsidRPr="00250D76" w:rsidRDefault="00FE2CA6" w:rsidP="00250D76">
            <w:pPr>
              <w:spacing w:after="0"/>
              <w:jc w:val="center"/>
              <w:rPr>
                <w:b/>
              </w:rPr>
            </w:pPr>
            <w:r w:rsidRPr="00250D76">
              <w:rPr>
                <w:b/>
              </w:rPr>
              <w:t>Test A</w:t>
            </w:r>
          </w:p>
          <w:p w14:paraId="25612D76" w14:textId="77777777" w:rsidR="00CA32DA" w:rsidRPr="00250D76" w:rsidRDefault="00CA32DA" w:rsidP="00250D76">
            <w:pPr>
              <w:spacing w:after="0"/>
              <w:jc w:val="center"/>
              <w:rPr>
                <w:b/>
              </w:rPr>
            </w:pPr>
            <w:r w:rsidRPr="00250D76">
              <w:rPr>
                <w:b/>
              </w:rPr>
              <w:t>Ag</w:t>
            </w:r>
            <w:r w:rsidRPr="00250D76">
              <w:rPr>
                <w:b/>
                <w:vertAlign w:val="superscript"/>
              </w:rPr>
              <w:t>+</w:t>
            </w:r>
            <w:r w:rsidRPr="00250D76">
              <w:rPr>
                <w:b/>
              </w:rPr>
              <w:t>/H</w:t>
            </w:r>
            <w:r w:rsidRPr="00250D76">
              <w:rPr>
                <w:b/>
                <w:vertAlign w:val="superscript"/>
              </w:rPr>
              <w:t>+</w:t>
            </w:r>
          </w:p>
        </w:tc>
        <w:tc>
          <w:tcPr>
            <w:tcW w:w="1405" w:type="dxa"/>
            <w:shd w:val="clear" w:color="auto" w:fill="auto"/>
          </w:tcPr>
          <w:p w14:paraId="1C19CCBB" w14:textId="77777777" w:rsidR="00FE2CA6" w:rsidRPr="00250D76" w:rsidRDefault="00FE2CA6" w:rsidP="00250D76">
            <w:pPr>
              <w:spacing w:after="0"/>
              <w:jc w:val="center"/>
              <w:rPr>
                <w:b/>
              </w:rPr>
            </w:pPr>
            <w:r w:rsidRPr="00250D76">
              <w:rPr>
                <w:b/>
              </w:rPr>
              <w:t>Test B</w:t>
            </w:r>
          </w:p>
          <w:p w14:paraId="24CFD2A4" w14:textId="77777777" w:rsidR="00CA32DA" w:rsidRPr="00250D76" w:rsidRDefault="00CA32DA" w:rsidP="00250D76">
            <w:pPr>
              <w:spacing w:after="0"/>
              <w:jc w:val="center"/>
              <w:rPr>
                <w:b/>
              </w:rPr>
            </w:pPr>
            <w:r w:rsidRPr="00250D76">
              <w:rPr>
                <w:b/>
              </w:rPr>
              <w:t>Ba</w:t>
            </w:r>
            <w:r w:rsidRPr="00250D76">
              <w:rPr>
                <w:b/>
                <w:vertAlign w:val="superscript"/>
              </w:rPr>
              <w:t>2+</w:t>
            </w:r>
          </w:p>
        </w:tc>
        <w:tc>
          <w:tcPr>
            <w:tcW w:w="1404" w:type="dxa"/>
            <w:shd w:val="clear" w:color="auto" w:fill="auto"/>
          </w:tcPr>
          <w:p w14:paraId="53D0939A" w14:textId="77777777" w:rsidR="00FE2CA6" w:rsidRPr="00250D76" w:rsidRDefault="00FE2CA6" w:rsidP="00250D76">
            <w:pPr>
              <w:spacing w:after="0"/>
              <w:jc w:val="center"/>
              <w:rPr>
                <w:b/>
              </w:rPr>
            </w:pPr>
            <w:r w:rsidRPr="00250D76">
              <w:rPr>
                <w:b/>
              </w:rPr>
              <w:t>Test C</w:t>
            </w:r>
          </w:p>
          <w:p w14:paraId="03BB535D" w14:textId="77777777" w:rsidR="00CA32DA" w:rsidRPr="00250D76" w:rsidRDefault="00CA32DA" w:rsidP="00250D76">
            <w:pPr>
              <w:spacing w:after="0"/>
              <w:jc w:val="center"/>
              <w:rPr>
                <w:b/>
              </w:rPr>
            </w:pPr>
            <w:r w:rsidRPr="00250D76">
              <w:rPr>
                <w:b/>
              </w:rPr>
              <w:t>H</w:t>
            </w:r>
            <w:r w:rsidRPr="00250D76">
              <w:rPr>
                <w:b/>
                <w:vertAlign w:val="superscript"/>
              </w:rPr>
              <w:t>+</w:t>
            </w:r>
          </w:p>
        </w:tc>
        <w:tc>
          <w:tcPr>
            <w:tcW w:w="1405" w:type="dxa"/>
            <w:shd w:val="clear" w:color="auto" w:fill="auto"/>
          </w:tcPr>
          <w:p w14:paraId="4479D726" w14:textId="77777777" w:rsidR="00FE2CA6" w:rsidRPr="00250D76" w:rsidRDefault="00FE2CA6" w:rsidP="00250D76">
            <w:pPr>
              <w:spacing w:after="0"/>
              <w:jc w:val="center"/>
              <w:rPr>
                <w:b/>
              </w:rPr>
            </w:pPr>
            <w:r w:rsidRPr="00250D76">
              <w:rPr>
                <w:b/>
              </w:rPr>
              <w:t>Test D</w:t>
            </w:r>
          </w:p>
          <w:p w14:paraId="113FA7C5" w14:textId="77777777" w:rsidR="00CA32DA" w:rsidRPr="00250D76" w:rsidRDefault="00CA32DA" w:rsidP="00250D76">
            <w:pPr>
              <w:spacing w:after="0"/>
              <w:jc w:val="center"/>
              <w:rPr>
                <w:b/>
              </w:rPr>
            </w:pPr>
            <w:r w:rsidRPr="00250D76">
              <w:rPr>
                <w:b/>
              </w:rPr>
              <w:t>OH</w:t>
            </w:r>
            <w:r w:rsidR="004C718F">
              <w:rPr>
                <w:b/>
                <w:vertAlign w:val="superscript"/>
              </w:rPr>
              <w:t>–</w:t>
            </w:r>
          </w:p>
        </w:tc>
        <w:tc>
          <w:tcPr>
            <w:tcW w:w="1405" w:type="dxa"/>
            <w:shd w:val="clear" w:color="auto" w:fill="auto"/>
          </w:tcPr>
          <w:p w14:paraId="5213F7AC" w14:textId="77777777" w:rsidR="00FE2CA6" w:rsidRPr="00250D76" w:rsidRDefault="00FE2CA6" w:rsidP="00250D76">
            <w:pPr>
              <w:spacing w:after="0"/>
              <w:jc w:val="center"/>
              <w:rPr>
                <w:b/>
              </w:rPr>
            </w:pPr>
            <w:r w:rsidRPr="00250D76">
              <w:rPr>
                <w:b/>
              </w:rPr>
              <w:t>Test E</w:t>
            </w:r>
          </w:p>
          <w:p w14:paraId="631169C8" w14:textId="77777777" w:rsidR="004B3D16" w:rsidRPr="00250D76" w:rsidRDefault="004B3D16" w:rsidP="00250D76">
            <w:pPr>
              <w:spacing w:after="0"/>
              <w:jc w:val="center"/>
              <w:rPr>
                <w:b/>
              </w:rPr>
            </w:pPr>
            <w:r w:rsidRPr="00250D76">
              <w:rPr>
                <w:b/>
              </w:rPr>
              <w:t>NH</w:t>
            </w:r>
            <w:r w:rsidRPr="00250D76">
              <w:rPr>
                <w:b/>
                <w:vertAlign w:val="subscript"/>
              </w:rPr>
              <w:t>3</w:t>
            </w:r>
          </w:p>
        </w:tc>
        <w:tc>
          <w:tcPr>
            <w:tcW w:w="1405" w:type="dxa"/>
            <w:shd w:val="clear" w:color="auto" w:fill="auto"/>
          </w:tcPr>
          <w:p w14:paraId="2E1417DE" w14:textId="77777777" w:rsidR="00FE2CA6" w:rsidRPr="00250D76" w:rsidRDefault="00FE2CA6" w:rsidP="00250D76">
            <w:pPr>
              <w:spacing w:after="0"/>
              <w:jc w:val="center"/>
              <w:rPr>
                <w:b/>
              </w:rPr>
            </w:pPr>
            <w:r w:rsidRPr="00250D76">
              <w:rPr>
                <w:b/>
              </w:rPr>
              <w:t>Flame test</w:t>
            </w:r>
          </w:p>
        </w:tc>
      </w:tr>
      <w:tr w:rsidR="006E420D" w:rsidRPr="00250D76" w14:paraId="19CF8D95" w14:textId="77777777" w:rsidTr="00250D76">
        <w:tc>
          <w:tcPr>
            <w:tcW w:w="1404" w:type="dxa"/>
            <w:shd w:val="clear" w:color="auto" w:fill="auto"/>
            <w:vAlign w:val="center"/>
          </w:tcPr>
          <w:p w14:paraId="7ACE535A" w14:textId="77777777" w:rsidR="00FE2CA6" w:rsidRPr="00250D76" w:rsidRDefault="00FE2CA6" w:rsidP="00B7521F">
            <w:pPr>
              <w:spacing w:after="0"/>
              <w:rPr>
                <w:i/>
                <w:sz w:val="20"/>
              </w:rPr>
            </w:pPr>
            <w:r w:rsidRPr="00250D76">
              <w:rPr>
                <w:i/>
                <w:sz w:val="20"/>
              </w:rPr>
              <w:t>Example</w:t>
            </w:r>
          </w:p>
          <w:p w14:paraId="5860A0AD" w14:textId="77777777" w:rsidR="006950C1" w:rsidRPr="00250D76" w:rsidRDefault="006950C1" w:rsidP="00B7521F">
            <w:pPr>
              <w:spacing w:after="0"/>
              <w:rPr>
                <w:sz w:val="20"/>
              </w:rPr>
            </w:pPr>
            <w:r w:rsidRPr="00250D76">
              <w:rPr>
                <w:sz w:val="20"/>
              </w:rPr>
              <w:t>Cu</w:t>
            </w:r>
            <w:r w:rsidRPr="00250D76">
              <w:rPr>
                <w:rFonts w:ascii="Verdana" w:hAnsi="Verdana"/>
                <w:sz w:val="20"/>
              </w:rPr>
              <w:t>I</w:t>
            </w:r>
            <w:r w:rsidRPr="00250D76">
              <w:rPr>
                <w:sz w:val="20"/>
                <w:vertAlign w:val="subscript"/>
              </w:rPr>
              <w:t>2</w:t>
            </w:r>
          </w:p>
        </w:tc>
        <w:tc>
          <w:tcPr>
            <w:tcW w:w="1405" w:type="dxa"/>
            <w:shd w:val="clear" w:color="auto" w:fill="auto"/>
            <w:vAlign w:val="center"/>
          </w:tcPr>
          <w:p w14:paraId="0E00E5CA" w14:textId="77777777" w:rsidR="00FE2CA6" w:rsidRPr="00250D76" w:rsidRDefault="00FE2CA6" w:rsidP="00B7521F">
            <w:pPr>
              <w:spacing w:after="0"/>
              <w:rPr>
                <w:i/>
                <w:sz w:val="20"/>
              </w:rPr>
            </w:pPr>
            <w:r w:rsidRPr="00250D76">
              <w:rPr>
                <w:i/>
                <w:sz w:val="20"/>
              </w:rPr>
              <w:t>yellow precipitate formed, didn’t dissolve in ammonia</w:t>
            </w:r>
          </w:p>
        </w:tc>
        <w:tc>
          <w:tcPr>
            <w:tcW w:w="1405" w:type="dxa"/>
            <w:shd w:val="clear" w:color="auto" w:fill="auto"/>
            <w:vAlign w:val="center"/>
          </w:tcPr>
          <w:p w14:paraId="537C4129" w14:textId="77777777" w:rsidR="00FE2CA6" w:rsidRPr="00250D76" w:rsidRDefault="00FE2CA6" w:rsidP="004B3D16">
            <w:pPr>
              <w:spacing w:after="0"/>
              <w:rPr>
                <w:i/>
                <w:sz w:val="20"/>
              </w:rPr>
            </w:pPr>
            <w:r w:rsidRPr="00250D76">
              <w:rPr>
                <w:i/>
                <w:sz w:val="20"/>
              </w:rPr>
              <w:t xml:space="preserve">no </w:t>
            </w:r>
            <w:r w:rsidR="004B3D16" w:rsidRPr="00250D76">
              <w:rPr>
                <w:i/>
                <w:sz w:val="20"/>
              </w:rPr>
              <w:t>change</w:t>
            </w:r>
          </w:p>
        </w:tc>
        <w:tc>
          <w:tcPr>
            <w:tcW w:w="1404" w:type="dxa"/>
            <w:shd w:val="clear" w:color="auto" w:fill="auto"/>
            <w:vAlign w:val="center"/>
          </w:tcPr>
          <w:p w14:paraId="60DCA65F" w14:textId="77777777" w:rsidR="00FE2CA6" w:rsidRPr="00250D76" w:rsidRDefault="00FE2CA6" w:rsidP="004B3D16">
            <w:pPr>
              <w:spacing w:after="0"/>
              <w:rPr>
                <w:i/>
                <w:sz w:val="20"/>
              </w:rPr>
            </w:pPr>
            <w:r w:rsidRPr="00250D76">
              <w:rPr>
                <w:i/>
                <w:sz w:val="20"/>
              </w:rPr>
              <w:t xml:space="preserve">no </w:t>
            </w:r>
            <w:r w:rsidR="004B3D16" w:rsidRPr="00250D76">
              <w:rPr>
                <w:i/>
                <w:sz w:val="20"/>
              </w:rPr>
              <w:t>change</w:t>
            </w:r>
          </w:p>
        </w:tc>
        <w:tc>
          <w:tcPr>
            <w:tcW w:w="1405" w:type="dxa"/>
            <w:shd w:val="clear" w:color="auto" w:fill="auto"/>
            <w:vAlign w:val="center"/>
          </w:tcPr>
          <w:p w14:paraId="0BE77A9C" w14:textId="77777777" w:rsidR="00FE2CA6" w:rsidRPr="00250D76" w:rsidRDefault="00FE2CA6" w:rsidP="00B7521F">
            <w:pPr>
              <w:spacing w:after="0"/>
              <w:rPr>
                <w:i/>
                <w:sz w:val="20"/>
              </w:rPr>
            </w:pPr>
            <w:r w:rsidRPr="00250D76">
              <w:rPr>
                <w:i/>
                <w:sz w:val="20"/>
              </w:rPr>
              <w:t>blue precipitate</w:t>
            </w:r>
          </w:p>
        </w:tc>
        <w:tc>
          <w:tcPr>
            <w:tcW w:w="1405" w:type="dxa"/>
            <w:shd w:val="clear" w:color="auto" w:fill="auto"/>
            <w:vAlign w:val="center"/>
          </w:tcPr>
          <w:p w14:paraId="4A575BF5" w14:textId="77777777" w:rsidR="00FE2CA6" w:rsidRPr="00250D76" w:rsidRDefault="00FE2CA6" w:rsidP="004B3D16">
            <w:pPr>
              <w:spacing w:after="0"/>
              <w:rPr>
                <w:i/>
                <w:sz w:val="20"/>
              </w:rPr>
            </w:pPr>
            <w:r w:rsidRPr="00250D76">
              <w:rPr>
                <w:i/>
                <w:sz w:val="20"/>
              </w:rPr>
              <w:t xml:space="preserve">blue precipitate, dissolves </w:t>
            </w:r>
            <w:r w:rsidR="004B3D16" w:rsidRPr="00250D76">
              <w:rPr>
                <w:i/>
                <w:sz w:val="20"/>
              </w:rPr>
              <w:t>in excess NH</w:t>
            </w:r>
            <w:r w:rsidR="004B3D16" w:rsidRPr="00250D76">
              <w:rPr>
                <w:i/>
                <w:sz w:val="20"/>
                <w:vertAlign w:val="subscript"/>
              </w:rPr>
              <w:t>3</w:t>
            </w:r>
          </w:p>
        </w:tc>
        <w:tc>
          <w:tcPr>
            <w:tcW w:w="1405" w:type="dxa"/>
            <w:shd w:val="clear" w:color="auto" w:fill="auto"/>
            <w:vAlign w:val="center"/>
          </w:tcPr>
          <w:p w14:paraId="146FA311" w14:textId="77777777" w:rsidR="00FE2CA6" w:rsidRPr="00250D76" w:rsidRDefault="00FE2CA6" w:rsidP="00B7521F">
            <w:pPr>
              <w:spacing w:after="0"/>
              <w:rPr>
                <w:i/>
                <w:sz w:val="20"/>
              </w:rPr>
            </w:pPr>
            <w:r w:rsidRPr="00250D76">
              <w:rPr>
                <w:i/>
                <w:sz w:val="20"/>
              </w:rPr>
              <w:t>green/blue</w:t>
            </w:r>
          </w:p>
        </w:tc>
      </w:tr>
      <w:tr w:rsidR="006E420D" w:rsidRPr="00250D76" w14:paraId="1FA6AD11" w14:textId="77777777" w:rsidTr="00250D76">
        <w:tc>
          <w:tcPr>
            <w:tcW w:w="1404" w:type="dxa"/>
            <w:shd w:val="clear" w:color="auto" w:fill="auto"/>
            <w:vAlign w:val="center"/>
          </w:tcPr>
          <w:p w14:paraId="4A774EC4" w14:textId="77777777" w:rsidR="002348DF" w:rsidRPr="00250D76" w:rsidRDefault="00FE2CA6" w:rsidP="00B7521F">
            <w:pPr>
              <w:spacing w:after="0"/>
              <w:rPr>
                <w:sz w:val="20"/>
              </w:rPr>
            </w:pPr>
            <w:r w:rsidRPr="00250D76">
              <w:rPr>
                <w:sz w:val="20"/>
              </w:rPr>
              <w:t>1</w:t>
            </w:r>
            <w:r w:rsidR="002348DF" w:rsidRPr="00250D76">
              <w:rPr>
                <w:sz w:val="20"/>
              </w:rPr>
              <w:t>: copper chloride</w:t>
            </w:r>
          </w:p>
          <w:p w14:paraId="5E159389" w14:textId="77777777" w:rsidR="00FE2CA6" w:rsidRPr="00250D76" w:rsidRDefault="00FE2CA6" w:rsidP="00B7521F">
            <w:pPr>
              <w:spacing w:after="0"/>
              <w:rPr>
                <w:sz w:val="20"/>
              </w:rPr>
            </w:pPr>
            <w:r w:rsidRPr="00250D76">
              <w:rPr>
                <w:sz w:val="20"/>
              </w:rPr>
              <w:t>CuC</w:t>
            </w:r>
            <w:r w:rsidRPr="00250D76">
              <w:rPr>
                <w:rFonts w:ascii="Bookman Old Style" w:hAnsi="Bookman Old Style"/>
                <w:i/>
                <w:sz w:val="20"/>
              </w:rPr>
              <w:t>l</w:t>
            </w:r>
            <w:r w:rsidRPr="00250D76">
              <w:rPr>
                <w:sz w:val="20"/>
                <w:vertAlign w:val="subscript"/>
              </w:rPr>
              <w:t>2</w:t>
            </w:r>
          </w:p>
        </w:tc>
        <w:tc>
          <w:tcPr>
            <w:tcW w:w="1405" w:type="dxa"/>
            <w:shd w:val="clear" w:color="auto" w:fill="auto"/>
            <w:vAlign w:val="center"/>
          </w:tcPr>
          <w:p w14:paraId="7CC9E2E8" w14:textId="77777777" w:rsidR="00FE2CA6" w:rsidRPr="00250D76" w:rsidRDefault="00FE2CA6" w:rsidP="00B7521F">
            <w:pPr>
              <w:spacing w:after="0"/>
              <w:rPr>
                <w:sz w:val="20"/>
              </w:rPr>
            </w:pPr>
            <w:r w:rsidRPr="00250D76">
              <w:rPr>
                <w:sz w:val="20"/>
              </w:rPr>
              <w:t xml:space="preserve">white </w:t>
            </w:r>
            <w:r w:rsidR="004B3D16" w:rsidRPr="00250D76">
              <w:rPr>
                <w:sz w:val="20"/>
              </w:rPr>
              <w:t>precipitate</w:t>
            </w:r>
            <w:r w:rsidRPr="00250D76">
              <w:rPr>
                <w:sz w:val="20"/>
              </w:rPr>
              <w:t xml:space="preserve"> formed, dissolved in ammonia</w:t>
            </w:r>
          </w:p>
        </w:tc>
        <w:tc>
          <w:tcPr>
            <w:tcW w:w="1405" w:type="dxa"/>
            <w:shd w:val="clear" w:color="auto" w:fill="auto"/>
            <w:vAlign w:val="center"/>
          </w:tcPr>
          <w:p w14:paraId="6812CCF3" w14:textId="77777777" w:rsidR="00FE2CA6" w:rsidRPr="00250D76" w:rsidRDefault="00FE2CA6" w:rsidP="00B7521F">
            <w:pPr>
              <w:spacing w:after="0"/>
              <w:rPr>
                <w:sz w:val="20"/>
              </w:rPr>
            </w:pPr>
            <w:r w:rsidRPr="00250D76">
              <w:rPr>
                <w:sz w:val="20"/>
              </w:rPr>
              <w:t>no change</w:t>
            </w:r>
          </w:p>
        </w:tc>
        <w:tc>
          <w:tcPr>
            <w:tcW w:w="1404" w:type="dxa"/>
            <w:shd w:val="clear" w:color="auto" w:fill="auto"/>
            <w:vAlign w:val="center"/>
          </w:tcPr>
          <w:p w14:paraId="344D6B0F" w14:textId="77777777" w:rsidR="00FE2CA6" w:rsidRPr="00250D76" w:rsidRDefault="00FE2CA6" w:rsidP="00B7521F">
            <w:pPr>
              <w:spacing w:after="0"/>
              <w:rPr>
                <w:sz w:val="20"/>
              </w:rPr>
            </w:pPr>
            <w:r w:rsidRPr="00250D76">
              <w:rPr>
                <w:sz w:val="20"/>
              </w:rPr>
              <w:t>no change</w:t>
            </w:r>
          </w:p>
        </w:tc>
        <w:tc>
          <w:tcPr>
            <w:tcW w:w="1405" w:type="dxa"/>
            <w:shd w:val="clear" w:color="auto" w:fill="auto"/>
            <w:vAlign w:val="center"/>
          </w:tcPr>
          <w:p w14:paraId="1910DDB1" w14:textId="77777777" w:rsidR="00FE2CA6" w:rsidRPr="00250D76" w:rsidRDefault="00FE2CA6" w:rsidP="00B7521F">
            <w:pPr>
              <w:spacing w:after="0"/>
              <w:rPr>
                <w:sz w:val="20"/>
              </w:rPr>
            </w:pPr>
            <w:r w:rsidRPr="00250D76">
              <w:rPr>
                <w:sz w:val="20"/>
              </w:rPr>
              <w:t xml:space="preserve">blue </w:t>
            </w:r>
            <w:r w:rsidR="004B3D16" w:rsidRPr="00250D76">
              <w:rPr>
                <w:sz w:val="20"/>
              </w:rPr>
              <w:t>precipitate</w:t>
            </w:r>
          </w:p>
        </w:tc>
        <w:tc>
          <w:tcPr>
            <w:tcW w:w="1405" w:type="dxa"/>
            <w:shd w:val="clear" w:color="auto" w:fill="auto"/>
            <w:vAlign w:val="center"/>
          </w:tcPr>
          <w:p w14:paraId="37158E77" w14:textId="77777777" w:rsidR="00FE2CA6" w:rsidRPr="00250D76" w:rsidRDefault="00694752" w:rsidP="00B7521F">
            <w:pPr>
              <w:spacing w:after="0"/>
              <w:rPr>
                <w:sz w:val="20"/>
                <w:vertAlign w:val="subscript"/>
              </w:rPr>
            </w:pPr>
            <w:r w:rsidRPr="00250D76">
              <w:rPr>
                <w:sz w:val="20"/>
              </w:rPr>
              <w:t xml:space="preserve">blue </w:t>
            </w:r>
            <w:r w:rsidR="004B3D16" w:rsidRPr="00250D76">
              <w:rPr>
                <w:sz w:val="20"/>
              </w:rPr>
              <w:t>precipitate</w:t>
            </w:r>
            <w:r w:rsidRPr="00250D76">
              <w:rPr>
                <w:sz w:val="20"/>
              </w:rPr>
              <w:t>, dissolves in excess NH</w:t>
            </w:r>
            <w:r w:rsidRPr="00250D76">
              <w:rPr>
                <w:sz w:val="20"/>
                <w:vertAlign w:val="subscript"/>
              </w:rPr>
              <w:t>3</w:t>
            </w:r>
          </w:p>
        </w:tc>
        <w:tc>
          <w:tcPr>
            <w:tcW w:w="1405" w:type="dxa"/>
            <w:shd w:val="clear" w:color="auto" w:fill="auto"/>
            <w:vAlign w:val="center"/>
          </w:tcPr>
          <w:p w14:paraId="510749CA" w14:textId="77777777" w:rsidR="00FE2CA6" w:rsidRPr="00250D76" w:rsidRDefault="00694752" w:rsidP="00B7521F">
            <w:pPr>
              <w:spacing w:after="0"/>
              <w:rPr>
                <w:sz w:val="20"/>
              </w:rPr>
            </w:pPr>
            <w:r w:rsidRPr="00250D76">
              <w:rPr>
                <w:sz w:val="20"/>
              </w:rPr>
              <w:t>green/blue</w:t>
            </w:r>
          </w:p>
        </w:tc>
      </w:tr>
      <w:tr w:rsidR="006E420D" w:rsidRPr="00250D76" w14:paraId="2A0B276C" w14:textId="77777777" w:rsidTr="00250D76">
        <w:tc>
          <w:tcPr>
            <w:tcW w:w="1404" w:type="dxa"/>
            <w:shd w:val="clear" w:color="auto" w:fill="auto"/>
            <w:vAlign w:val="center"/>
          </w:tcPr>
          <w:p w14:paraId="584A211E" w14:textId="77777777" w:rsidR="00FE2CA6" w:rsidRPr="00250D76" w:rsidRDefault="00FE2CA6" w:rsidP="00B7521F">
            <w:pPr>
              <w:spacing w:after="0"/>
              <w:rPr>
                <w:sz w:val="20"/>
              </w:rPr>
            </w:pPr>
            <w:r w:rsidRPr="00250D76">
              <w:rPr>
                <w:sz w:val="20"/>
              </w:rPr>
              <w:t>2</w:t>
            </w:r>
            <w:r w:rsidR="006E420D" w:rsidRPr="00250D76">
              <w:rPr>
                <w:sz w:val="20"/>
              </w:rPr>
              <w:t xml:space="preserve">: potassium carbonate </w:t>
            </w:r>
            <w:r w:rsidRPr="00250D76">
              <w:rPr>
                <w:sz w:val="20"/>
              </w:rPr>
              <w:t>K</w:t>
            </w:r>
            <w:r w:rsidRPr="00250D76">
              <w:rPr>
                <w:sz w:val="20"/>
                <w:vertAlign w:val="subscript"/>
              </w:rPr>
              <w:t>2</w:t>
            </w:r>
            <w:r w:rsidRPr="00250D76">
              <w:rPr>
                <w:sz w:val="20"/>
              </w:rPr>
              <w:t>CO</w:t>
            </w:r>
            <w:r w:rsidRPr="00250D76">
              <w:rPr>
                <w:sz w:val="20"/>
                <w:vertAlign w:val="subscript"/>
              </w:rPr>
              <w:t>3</w:t>
            </w:r>
          </w:p>
        </w:tc>
        <w:tc>
          <w:tcPr>
            <w:tcW w:w="1405" w:type="dxa"/>
            <w:shd w:val="clear" w:color="auto" w:fill="auto"/>
            <w:vAlign w:val="center"/>
          </w:tcPr>
          <w:p w14:paraId="2EE561BA" w14:textId="77777777" w:rsidR="00FE2CA6" w:rsidRPr="00250D76" w:rsidRDefault="00FE2CA6" w:rsidP="00B7521F">
            <w:pPr>
              <w:spacing w:after="0"/>
              <w:rPr>
                <w:sz w:val="20"/>
              </w:rPr>
            </w:pPr>
            <w:r w:rsidRPr="00250D76">
              <w:rPr>
                <w:sz w:val="20"/>
              </w:rPr>
              <w:t>bubbles formed</w:t>
            </w:r>
          </w:p>
        </w:tc>
        <w:tc>
          <w:tcPr>
            <w:tcW w:w="1405" w:type="dxa"/>
            <w:shd w:val="clear" w:color="auto" w:fill="auto"/>
            <w:vAlign w:val="center"/>
          </w:tcPr>
          <w:p w14:paraId="30E2F0A4" w14:textId="77777777" w:rsidR="00FE2CA6" w:rsidRPr="00250D76" w:rsidRDefault="00FE2CA6" w:rsidP="00B7521F">
            <w:pPr>
              <w:spacing w:after="0"/>
              <w:rPr>
                <w:sz w:val="20"/>
              </w:rPr>
            </w:pPr>
            <w:r w:rsidRPr="00250D76">
              <w:rPr>
                <w:sz w:val="20"/>
              </w:rPr>
              <w:t>bubbles formed</w:t>
            </w:r>
          </w:p>
        </w:tc>
        <w:tc>
          <w:tcPr>
            <w:tcW w:w="1404" w:type="dxa"/>
            <w:shd w:val="clear" w:color="auto" w:fill="auto"/>
            <w:vAlign w:val="center"/>
          </w:tcPr>
          <w:p w14:paraId="0D3695C7" w14:textId="77777777" w:rsidR="00FE2CA6" w:rsidRPr="00250D76" w:rsidRDefault="00FE2CA6" w:rsidP="00B7521F">
            <w:pPr>
              <w:spacing w:after="0"/>
              <w:rPr>
                <w:sz w:val="20"/>
              </w:rPr>
            </w:pPr>
            <w:r w:rsidRPr="00250D76">
              <w:rPr>
                <w:sz w:val="20"/>
              </w:rPr>
              <w:t>bubbles formed</w:t>
            </w:r>
          </w:p>
        </w:tc>
        <w:tc>
          <w:tcPr>
            <w:tcW w:w="1405" w:type="dxa"/>
            <w:shd w:val="clear" w:color="auto" w:fill="auto"/>
            <w:vAlign w:val="center"/>
          </w:tcPr>
          <w:p w14:paraId="021CB0BD" w14:textId="77777777" w:rsidR="00FE2CA6" w:rsidRPr="00250D76" w:rsidRDefault="00554FBE" w:rsidP="00B7521F">
            <w:pPr>
              <w:spacing w:after="0"/>
              <w:rPr>
                <w:sz w:val="20"/>
              </w:rPr>
            </w:pPr>
            <w:r w:rsidRPr="00250D76">
              <w:rPr>
                <w:sz w:val="20"/>
              </w:rPr>
              <w:t>no change</w:t>
            </w:r>
          </w:p>
        </w:tc>
        <w:tc>
          <w:tcPr>
            <w:tcW w:w="1405" w:type="dxa"/>
            <w:shd w:val="clear" w:color="auto" w:fill="auto"/>
            <w:vAlign w:val="center"/>
          </w:tcPr>
          <w:p w14:paraId="21B4F40A" w14:textId="77777777" w:rsidR="00FE2CA6" w:rsidRPr="00250D76" w:rsidRDefault="00694752" w:rsidP="00B7521F">
            <w:pPr>
              <w:spacing w:after="0"/>
              <w:rPr>
                <w:sz w:val="20"/>
              </w:rPr>
            </w:pPr>
            <w:r w:rsidRPr="00250D76">
              <w:rPr>
                <w:sz w:val="20"/>
              </w:rPr>
              <w:t>no change</w:t>
            </w:r>
          </w:p>
        </w:tc>
        <w:tc>
          <w:tcPr>
            <w:tcW w:w="1405" w:type="dxa"/>
            <w:shd w:val="clear" w:color="auto" w:fill="auto"/>
            <w:vAlign w:val="center"/>
          </w:tcPr>
          <w:p w14:paraId="3602F203" w14:textId="77777777" w:rsidR="00FE2CA6" w:rsidRPr="00250D76" w:rsidRDefault="00694752" w:rsidP="00B7521F">
            <w:pPr>
              <w:spacing w:after="0"/>
              <w:rPr>
                <w:sz w:val="20"/>
              </w:rPr>
            </w:pPr>
            <w:r w:rsidRPr="00250D76">
              <w:rPr>
                <w:sz w:val="20"/>
              </w:rPr>
              <w:t>lilac</w:t>
            </w:r>
          </w:p>
        </w:tc>
      </w:tr>
      <w:tr w:rsidR="006E420D" w:rsidRPr="00250D76" w14:paraId="0D114FF5" w14:textId="77777777" w:rsidTr="00250D76">
        <w:tc>
          <w:tcPr>
            <w:tcW w:w="1404" w:type="dxa"/>
            <w:shd w:val="clear" w:color="auto" w:fill="auto"/>
            <w:vAlign w:val="center"/>
          </w:tcPr>
          <w:p w14:paraId="08F414E8" w14:textId="77777777" w:rsidR="00FE2CA6" w:rsidRPr="00250D76" w:rsidRDefault="00FE2CA6" w:rsidP="00B7521F">
            <w:pPr>
              <w:spacing w:after="0"/>
              <w:rPr>
                <w:sz w:val="20"/>
              </w:rPr>
            </w:pPr>
            <w:r w:rsidRPr="00250D76">
              <w:rPr>
                <w:sz w:val="20"/>
              </w:rPr>
              <w:t>3</w:t>
            </w:r>
            <w:r w:rsidR="006E420D" w:rsidRPr="00250D76">
              <w:rPr>
                <w:sz w:val="20"/>
              </w:rPr>
              <w:t xml:space="preserve">: potassium iodide </w:t>
            </w:r>
            <w:r w:rsidRPr="00250D76">
              <w:rPr>
                <w:sz w:val="20"/>
              </w:rPr>
              <w:t>K</w:t>
            </w:r>
            <w:r w:rsidRPr="00250D76">
              <w:rPr>
                <w:rFonts w:ascii="Verdana" w:hAnsi="Verdana"/>
                <w:sz w:val="20"/>
              </w:rPr>
              <w:t>I</w:t>
            </w:r>
          </w:p>
        </w:tc>
        <w:tc>
          <w:tcPr>
            <w:tcW w:w="1405" w:type="dxa"/>
            <w:shd w:val="clear" w:color="auto" w:fill="auto"/>
            <w:vAlign w:val="center"/>
          </w:tcPr>
          <w:p w14:paraId="16D2C460" w14:textId="77777777" w:rsidR="00FE2CA6" w:rsidRPr="00250D76" w:rsidRDefault="00FE2CA6" w:rsidP="00B7521F">
            <w:pPr>
              <w:spacing w:after="0"/>
              <w:rPr>
                <w:sz w:val="20"/>
              </w:rPr>
            </w:pPr>
            <w:r w:rsidRPr="00250D76">
              <w:rPr>
                <w:sz w:val="20"/>
              </w:rPr>
              <w:t xml:space="preserve">yellow </w:t>
            </w:r>
            <w:r w:rsidR="004B3D16" w:rsidRPr="00250D76">
              <w:rPr>
                <w:sz w:val="20"/>
              </w:rPr>
              <w:t>precipitate</w:t>
            </w:r>
            <w:r w:rsidRPr="00250D76">
              <w:rPr>
                <w:sz w:val="20"/>
              </w:rPr>
              <w:t xml:space="preserve"> formed, didn’t dissolve in ammonia</w:t>
            </w:r>
          </w:p>
        </w:tc>
        <w:tc>
          <w:tcPr>
            <w:tcW w:w="1405" w:type="dxa"/>
            <w:shd w:val="clear" w:color="auto" w:fill="auto"/>
            <w:vAlign w:val="center"/>
          </w:tcPr>
          <w:p w14:paraId="2EC46447" w14:textId="77777777" w:rsidR="00FE2CA6" w:rsidRPr="00250D76" w:rsidRDefault="00FE2CA6" w:rsidP="00B7521F">
            <w:pPr>
              <w:spacing w:after="0"/>
              <w:rPr>
                <w:sz w:val="20"/>
              </w:rPr>
            </w:pPr>
            <w:r w:rsidRPr="00250D76">
              <w:rPr>
                <w:sz w:val="20"/>
              </w:rPr>
              <w:t>no change</w:t>
            </w:r>
          </w:p>
        </w:tc>
        <w:tc>
          <w:tcPr>
            <w:tcW w:w="1404" w:type="dxa"/>
            <w:shd w:val="clear" w:color="auto" w:fill="auto"/>
            <w:vAlign w:val="center"/>
          </w:tcPr>
          <w:p w14:paraId="3F47C39F" w14:textId="77777777" w:rsidR="00FE2CA6" w:rsidRPr="00250D76" w:rsidRDefault="00FE2CA6" w:rsidP="00B7521F">
            <w:pPr>
              <w:spacing w:after="0"/>
              <w:rPr>
                <w:sz w:val="20"/>
              </w:rPr>
            </w:pPr>
            <w:r w:rsidRPr="00250D76">
              <w:rPr>
                <w:sz w:val="20"/>
              </w:rPr>
              <w:t>no change</w:t>
            </w:r>
          </w:p>
        </w:tc>
        <w:tc>
          <w:tcPr>
            <w:tcW w:w="1405" w:type="dxa"/>
            <w:shd w:val="clear" w:color="auto" w:fill="auto"/>
            <w:vAlign w:val="center"/>
          </w:tcPr>
          <w:p w14:paraId="3F287DB5" w14:textId="77777777" w:rsidR="00FE2CA6" w:rsidRPr="00250D76" w:rsidRDefault="00554FBE" w:rsidP="00B7521F">
            <w:pPr>
              <w:spacing w:after="0"/>
              <w:rPr>
                <w:sz w:val="20"/>
              </w:rPr>
            </w:pPr>
            <w:r w:rsidRPr="00250D76">
              <w:rPr>
                <w:sz w:val="20"/>
              </w:rPr>
              <w:t>no change</w:t>
            </w:r>
          </w:p>
        </w:tc>
        <w:tc>
          <w:tcPr>
            <w:tcW w:w="1405" w:type="dxa"/>
            <w:shd w:val="clear" w:color="auto" w:fill="auto"/>
            <w:vAlign w:val="center"/>
          </w:tcPr>
          <w:p w14:paraId="0F6B6585" w14:textId="77777777" w:rsidR="00FE2CA6" w:rsidRPr="00250D76" w:rsidRDefault="00694752" w:rsidP="00B7521F">
            <w:pPr>
              <w:spacing w:after="0"/>
              <w:rPr>
                <w:sz w:val="20"/>
              </w:rPr>
            </w:pPr>
            <w:r w:rsidRPr="00250D76">
              <w:rPr>
                <w:sz w:val="20"/>
              </w:rPr>
              <w:t>no change</w:t>
            </w:r>
          </w:p>
        </w:tc>
        <w:tc>
          <w:tcPr>
            <w:tcW w:w="1405" w:type="dxa"/>
            <w:shd w:val="clear" w:color="auto" w:fill="auto"/>
            <w:vAlign w:val="center"/>
          </w:tcPr>
          <w:p w14:paraId="26224DD9" w14:textId="77777777" w:rsidR="00FE2CA6" w:rsidRPr="00250D76" w:rsidRDefault="00694752" w:rsidP="00B7521F">
            <w:pPr>
              <w:spacing w:after="0"/>
              <w:rPr>
                <w:sz w:val="20"/>
              </w:rPr>
            </w:pPr>
            <w:r w:rsidRPr="00250D76">
              <w:rPr>
                <w:sz w:val="20"/>
              </w:rPr>
              <w:t>lilac</w:t>
            </w:r>
          </w:p>
        </w:tc>
      </w:tr>
      <w:tr w:rsidR="006E420D" w:rsidRPr="00250D76" w14:paraId="5A24183B" w14:textId="77777777" w:rsidTr="00250D76">
        <w:tc>
          <w:tcPr>
            <w:tcW w:w="1404" w:type="dxa"/>
            <w:shd w:val="clear" w:color="auto" w:fill="auto"/>
            <w:vAlign w:val="center"/>
          </w:tcPr>
          <w:p w14:paraId="6C352079" w14:textId="77777777" w:rsidR="00694752" w:rsidRPr="00250D76" w:rsidRDefault="00694752" w:rsidP="00B7521F">
            <w:pPr>
              <w:spacing w:after="0"/>
              <w:rPr>
                <w:sz w:val="20"/>
              </w:rPr>
            </w:pPr>
            <w:r w:rsidRPr="00250D76">
              <w:rPr>
                <w:sz w:val="20"/>
              </w:rPr>
              <w:t>4</w:t>
            </w:r>
            <w:r w:rsidR="006E420D" w:rsidRPr="00250D76">
              <w:rPr>
                <w:sz w:val="20"/>
              </w:rPr>
              <w:t xml:space="preserve">: copper sulfate </w:t>
            </w:r>
            <w:r w:rsidRPr="00250D76">
              <w:rPr>
                <w:sz w:val="20"/>
              </w:rPr>
              <w:t>CuSO</w:t>
            </w:r>
            <w:r w:rsidRPr="00250D76">
              <w:rPr>
                <w:sz w:val="20"/>
                <w:vertAlign w:val="subscript"/>
              </w:rPr>
              <w:t>4</w:t>
            </w:r>
          </w:p>
        </w:tc>
        <w:tc>
          <w:tcPr>
            <w:tcW w:w="1405" w:type="dxa"/>
            <w:shd w:val="clear" w:color="auto" w:fill="auto"/>
            <w:vAlign w:val="center"/>
          </w:tcPr>
          <w:p w14:paraId="4D2BC42F" w14:textId="77777777" w:rsidR="00694752" w:rsidRPr="00250D76" w:rsidRDefault="00694752" w:rsidP="00B7521F">
            <w:pPr>
              <w:spacing w:after="0"/>
              <w:rPr>
                <w:sz w:val="20"/>
              </w:rPr>
            </w:pPr>
            <w:r w:rsidRPr="00250D76">
              <w:rPr>
                <w:sz w:val="20"/>
              </w:rPr>
              <w:t>whi</w:t>
            </w:r>
            <w:r w:rsidR="00863401" w:rsidRPr="00250D76">
              <w:rPr>
                <w:sz w:val="20"/>
              </w:rPr>
              <w:t xml:space="preserve">te </w:t>
            </w:r>
            <w:r w:rsidR="004B3D16" w:rsidRPr="00250D76">
              <w:rPr>
                <w:sz w:val="20"/>
              </w:rPr>
              <w:t>precipitate</w:t>
            </w:r>
            <w:r w:rsidR="00863401" w:rsidRPr="00250D76">
              <w:rPr>
                <w:sz w:val="20"/>
              </w:rPr>
              <w:t xml:space="preserve"> formed</w:t>
            </w:r>
          </w:p>
        </w:tc>
        <w:tc>
          <w:tcPr>
            <w:tcW w:w="1405" w:type="dxa"/>
            <w:shd w:val="clear" w:color="auto" w:fill="auto"/>
            <w:vAlign w:val="center"/>
          </w:tcPr>
          <w:p w14:paraId="23120D3A" w14:textId="77777777" w:rsidR="00694752" w:rsidRPr="00250D76" w:rsidRDefault="00694752" w:rsidP="00B7521F">
            <w:pPr>
              <w:spacing w:after="0"/>
              <w:rPr>
                <w:sz w:val="20"/>
              </w:rPr>
            </w:pPr>
            <w:r w:rsidRPr="00250D76">
              <w:rPr>
                <w:sz w:val="20"/>
              </w:rPr>
              <w:t xml:space="preserve">white </w:t>
            </w:r>
            <w:r w:rsidR="004B3D16" w:rsidRPr="00250D76">
              <w:rPr>
                <w:sz w:val="20"/>
              </w:rPr>
              <w:t>precipitate</w:t>
            </w:r>
          </w:p>
        </w:tc>
        <w:tc>
          <w:tcPr>
            <w:tcW w:w="1404" w:type="dxa"/>
            <w:shd w:val="clear" w:color="auto" w:fill="auto"/>
            <w:vAlign w:val="center"/>
          </w:tcPr>
          <w:p w14:paraId="06922EDC" w14:textId="77777777" w:rsidR="00694752" w:rsidRPr="00250D76" w:rsidRDefault="00694752" w:rsidP="00B7521F">
            <w:pPr>
              <w:spacing w:after="0"/>
              <w:rPr>
                <w:sz w:val="20"/>
              </w:rPr>
            </w:pPr>
            <w:r w:rsidRPr="00250D76">
              <w:rPr>
                <w:sz w:val="20"/>
              </w:rPr>
              <w:t>no change</w:t>
            </w:r>
          </w:p>
        </w:tc>
        <w:tc>
          <w:tcPr>
            <w:tcW w:w="1405" w:type="dxa"/>
            <w:shd w:val="clear" w:color="auto" w:fill="auto"/>
            <w:vAlign w:val="center"/>
          </w:tcPr>
          <w:p w14:paraId="311C57A8" w14:textId="77777777" w:rsidR="00694752" w:rsidRPr="00250D76" w:rsidRDefault="00694752" w:rsidP="00B7521F">
            <w:pPr>
              <w:spacing w:after="0"/>
              <w:rPr>
                <w:sz w:val="20"/>
              </w:rPr>
            </w:pPr>
            <w:r w:rsidRPr="00250D76">
              <w:rPr>
                <w:sz w:val="20"/>
              </w:rPr>
              <w:t xml:space="preserve">blue </w:t>
            </w:r>
            <w:r w:rsidR="004B3D16" w:rsidRPr="00250D76">
              <w:rPr>
                <w:sz w:val="20"/>
              </w:rPr>
              <w:t>precipitate</w:t>
            </w:r>
          </w:p>
        </w:tc>
        <w:tc>
          <w:tcPr>
            <w:tcW w:w="1405" w:type="dxa"/>
            <w:shd w:val="clear" w:color="auto" w:fill="auto"/>
            <w:vAlign w:val="center"/>
          </w:tcPr>
          <w:p w14:paraId="275BA88A" w14:textId="77777777" w:rsidR="00694752" w:rsidRPr="00250D76" w:rsidRDefault="00694752" w:rsidP="00B7521F">
            <w:pPr>
              <w:spacing w:after="0"/>
              <w:rPr>
                <w:sz w:val="20"/>
                <w:vertAlign w:val="subscript"/>
              </w:rPr>
            </w:pPr>
            <w:r w:rsidRPr="00250D76">
              <w:rPr>
                <w:sz w:val="20"/>
              </w:rPr>
              <w:t xml:space="preserve">blue </w:t>
            </w:r>
            <w:r w:rsidR="004B3D16" w:rsidRPr="00250D76">
              <w:rPr>
                <w:sz w:val="20"/>
              </w:rPr>
              <w:t>precipitate</w:t>
            </w:r>
            <w:r w:rsidRPr="00250D76">
              <w:rPr>
                <w:sz w:val="20"/>
              </w:rPr>
              <w:t>, dissolves in excess NH</w:t>
            </w:r>
            <w:r w:rsidRPr="00250D76">
              <w:rPr>
                <w:sz w:val="20"/>
                <w:vertAlign w:val="subscript"/>
              </w:rPr>
              <w:t>3</w:t>
            </w:r>
          </w:p>
        </w:tc>
        <w:tc>
          <w:tcPr>
            <w:tcW w:w="1405" w:type="dxa"/>
            <w:shd w:val="clear" w:color="auto" w:fill="auto"/>
            <w:vAlign w:val="center"/>
          </w:tcPr>
          <w:p w14:paraId="025D8E2D" w14:textId="77777777" w:rsidR="00694752" w:rsidRPr="00250D76" w:rsidRDefault="00694752" w:rsidP="00B7521F">
            <w:pPr>
              <w:spacing w:after="0"/>
              <w:rPr>
                <w:sz w:val="20"/>
              </w:rPr>
            </w:pPr>
            <w:r w:rsidRPr="00250D76">
              <w:rPr>
                <w:sz w:val="20"/>
              </w:rPr>
              <w:t>green/blue</w:t>
            </w:r>
          </w:p>
        </w:tc>
      </w:tr>
      <w:tr w:rsidR="006E420D" w:rsidRPr="00250D76" w14:paraId="3B384CB2" w14:textId="77777777" w:rsidTr="00250D76">
        <w:tc>
          <w:tcPr>
            <w:tcW w:w="1404" w:type="dxa"/>
            <w:shd w:val="clear" w:color="auto" w:fill="auto"/>
            <w:vAlign w:val="center"/>
          </w:tcPr>
          <w:p w14:paraId="35C27F01" w14:textId="77777777" w:rsidR="00694752" w:rsidRPr="00250D76" w:rsidRDefault="00694752" w:rsidP="00B7521F">
            <w:pPr>
              <w:spacing w:after="0"/>
              <w:rPr>
                <w:sz w:val="20"/>
              </w:rPr>
            </w:pPr>
            <w:r w:rsidRPr="00250D76">
              <w:rPr>
                <w:sz w:val="20"/>
              </w:rPr>
              <w:t>5</w:t>
            </w:r>
            <w:r w:rsidR="006E420D" w:rsidRPr="00250D76">
              <w:rPr>
                <w:sz w:val="20"/>
              </w:rPr>
              <w:t>: iron(</w:t>
            </w:r>
            <w:r w:rsidR="006E420D" w:rsidRPr="00250D76">
              <w:rPr>
                <w:rFonts w:ascii="Times New Roman" w:hAnsi="Times New Roman"/>
                <w:sz w:val="20"/>
              </w:rPr>
              <w:t>III</w:t>
            </w:r>
            <w:r w:rsidR="006E420D" w:rsidRPr="00250D76">
              <w:rPr>
                <w:sz w:val="20"/>
              </w:rPr>
              <w:t xml:space="preserve">) chloride </w:t>
            </w:r>
            <w:r w:rsidRPr="00250D76">
              <w:rPr>
                <w:sz w:val="20"/>
              </w:rPr>
              <w:t>FeC</w:t>
            </w:r>
            <w:r w:rsidRPr="00250D76">
              <w:rPr>
                <w:rFonts w:ascii="Bookman Old Style" w:hAnsi="Bookman Old Style"/>
                <w:i/>
                <w:sz w:val="20"/>
              </w:rPr>
              <w:t>l</w:t>
            </w:r>
            <w:r w:rsidRPr="00250D76">
              <w:rPr>
                <w:sz w:val="20"/>
                <w:vertAlign w:val="subscript"/>
              </w:rPr>
              <w:t>3</w:t>
            </w:r>
          </w:p>
        </w:tc>
        <w:tc>
          <w:tcPr>
            <w:tcW w:w="1405" w:type="dxa"/>
            <w:shd w:val="clear" w:color="auto" w:fill="auto"/>
            <w:vAlign w:val="center"/>
          </w:tcPr>
          <w:p w14:paraId="018F259B" w14:textId="77777777" w:rsidR="00694752" w:rsidRPr="00250D76" w:rsidRDefault="00694752" w:rsidP="00B7521F">
            <w:pPr>
              <w:spacing w:after="0"/>
              <w:rPr>
                <w:sz w:val="20"/>
              </w:rPr>
            </w:pPr>
            <w:r w:rsidRPr="00250D76">
              <w:rPr>
                <w:sz w:val="20"/>
              </w:rPr>
              <w:t xml:space="preserve">white </w:t>
            </w:r>
            <w:r w:rsidR="004B3D16" w:rsidRPr="00250D76">
              <w:rPr>
                <w:sz w:val="20"/>
              </w:rPr>
              <w:t>precipitate</w:t>
            </w:r>
            <w:r w:rsidRPr="00250D76">
              <w:rPr>
                <w:sz w:val="20"/>
              </w:rPr>
              <w:t xml:space="preserve"> formed, dissolved in ammonia</w:t>
            </w:r>
          </w:p>
        </w:tc>
        <w:tc>
          <w:tcPr>
            <w:tcW w:w="1405" w:type="dxa"/>
            <w:shd w:val="clear" w:color="auto" w:fill="auto"/>
            <w:vAlign w:val="center"/>
          </w:tcPr>
          <w:p w14:paraId="6BA24F6C" w14:textId="77777777" w:rsidR="00694752" w:rsidRPr="00250D76" w:rsidRDefault="00694752" w:rsidP="00B7521F">
            <w:pPr>
              <w:spacing w:after="0"/>
              <w:rPr>
                <w:sz w:val="20"/>
              </w:rPr>
            </w:pPr>
            <w:r w:rsidRPr="00250D76">
              <w:rPr>
                <w:sz w:val="20"/>
              </w:rPr>
              <w:t>no change</w:t>
            </w:r>
          </w:p>
        </w:tc>
        <w:tc>
          <w:tcPr>
            <w:tcW w:w="1404" w:type="dxa"/>
            <w:shd w:val="clear" w:color="auto" w:fill="auto"/>
            <w:vAlign w:val="center"/>
          </w:tcPr>
          <w:p w14:paraId="4CCDD134" w14:textId="77777777" w:rsidR="00694752" w:rsidRPr="00250D76" w:rsidRDefault="00694752" w:rsidP="00B7521F">
            <w:pPr>
              <w:spacing w:after="0"/>
              <w:rPr>
                <w:sz w:val="20"/>
              </w:rPr>
            </w:pPr>
            <w:r w:rsidRPr="00250D76">
              <w:rPr>
                <w:sz w:val="20"/>
              </w:rPr>
              <w:t>no change</w:t>
            </w:r>
          </w:p>
        </w:tc>
        <w:tc>
          <w:tcPr>
            <w:tcW w:w="1405" w:type="dxa"/>
            <w:shd w:val="clear" w:color="auto" w:fill="auto"/>
            <w:vAlign w:val="center"/>
          </w:tcPr>
          <w:p w14:paraId="0EDF9DB9" w14:textId="77777777" w:rsidR="00694752" w:rsidRPr="00250D76" w:rsidRDefault="00694752" w:rsidP="00B7521F">
            <w:pPr>
              <w:spacing w:after="0"/>
              <w:rPr>
                <w:sz w:val="20"/>
              </w:rPr>
            </w:pPr>
            <w:r w:rsidRPr="00250D76">
              <w:rPr>
                <w:sz w:val="20"/>
              </w:rPr>
              <w:t xml:space="preserve">brown </w:t>
            </w:r>
            <w:r w:rsidR="004B3D16" w:rsidRPr="00250D76">
              <w:rPr>
                <w:sz w:val="20"/>
              </w:rPr>
              <w:t>precipitate</w:t>
            </w:r>
          </w:p>
        </w:tc>
        <w:tc>
          <w:tcPr>
            <w:tcW w:w="1405" w:type="dxa"/>
            <w:shd w:val="clear" w:color="auto" w:fill="auto"/>
            <w:vAlign w:val="center"/>
          </w:tcPr>
          <w:p w14:paraId="33B26FEA" w14:textId="77777777" w:rsidR="00694752" w:rsidRPr="00250D76" w:rsidRDefault="00694752" w:rsidP="00B7521F">
            <w:pPr>
              <w:spacing w:after="0"/>
              <w:rPr>
                <w:sz w:val="20"/>
              </w:rPr>
            </w:pPr>
            <w:r w:rsidRPr="00250D76">
              <w:rPr>
                <w:sz w:val="20"/>
              </w:rPr>
              <w:t xml:space="preserve">brown </w:t>
            </w:r>
            <w:r w:rsidR="004B3D16" w:rsidRPr="00250D76">
              <w:rPr>
                <w:sz w:val="20"/>
              </w:rPr>
              <w:t>precipitate</w:t>
            </w:r>
          </w:p>
        </w:tc>
        <w:tc>
          <w:tcPr>
            <w:tcW w:w="1405" w:type="dxa"/>
            <w:shd w:val="clear" w:color="auto" w:fill="auto"/>
            <w:vAlign w:val="center"/>
          </w:tcPr>
          <w:p w14:paraId="5F7C3634" w14:textId="77777777" w:rsidR="00694752" w:rsidRPr="00250D76" w:rsidRDefault="00694752" w:rsidP="00B7521F">
            <w:pPr>
              <w:spacing w:after="0"/>
              <w:rPr>
                <w:sz w:val="20"/>
              </w:rPr>
            </w:pPr>
            <w:r w:rsidRPr="00250D76">
              <w:rPr>
                <w:sz w:val="20"/>
              </w:rPr>
              <w:t>orange</w:t>
            </w:r>
          </w:p>
        </w:tc>
      </w:tr>
      <w:tr w:rsidR="006E420D" w:rsidRPr="00250D76" w14:paraId="321B5C43" w14:textId="77777777" w:rsidTr="00250D76">
        <w:tc>
          <w:tcPr>
            <w:tcW w:w="1404" w:type="dxa"/>
            <w:shd w:val="clear" w:color="auto" w:fill="auto"/>
            <w:vAlign w:val="center"/>
          </w:tcPr>
          <w:p w14:paraId="79E32067" w14:textId="77777777" w:rsidR="006E420D" w:rsidRPr="00250D76" w:rsidRDefault="00694752" w:rsidP="00B7521F">
            <w:pPr>
              <w:spacing w:after="0"/>
              <w:rPr>
                <w:sz w:val="20"/>
              </w:rPr>
            </w:pPr>
            <w:r w:rsidRPr="00250D76">
              <w:rPr>
                <w:sz w:val="20"/>
              </w:rPr>
              <w:t>6</w:t>
            </w:r>
            <w:r w:rsidR="006E420D" w:rsidRPr="00250D76">
              <w:rPr>
                <w:sz w:val="20"/>
              </w:rPr>
              <w:t>: iron(</w:t>
            </w:r>
            <w:r w:rsidR="006E420D" w:rsidRPr="00250D76">
              <w:rPr>
                <w:rFonts w:ascii="Times New Roman" w:hAnsi="Times New Roman"/>
                <w:sz w:val="20"/>
              </w:rPr>
              <w:t>II</w:t>
            </w:r>
            <w:r w:rsidR="006E420D" w:rsidRPr="00250D76">
              <w:rPr>
                <w:sz w:val="20"/>
              </w:rPr>
              <w:t>) sulfate</w:t>
            </w:r>
          </w:p>
          <w:p w14:paraId="195F0429" w14:textId="77777777" w:rsidR="00694752" w:rsidRPr="00250D76" w:rsidRDefault="00694752" w:rsidP="00B7521F">
            <w:pPr>
              <w:spacing w:after="0"/>
              <w:rPr>
                <w:sz w:val="20"/>
              </w:rPr>
            </w:pPr>
            <w:r w:rsidRPr="00250D76">
              <w:rPr>
                <w:sz w:val="20"/>
              </w:rPr>
              <w:t>FeSO</w:t>
            </w:r>
            <w:r w:rsidRPr="00250D76">
              <w:rPr>
                <w:sz w:val="20"/>
                <w:vertAlign w:val="subscript"/>
              </w:rPr>
              <w:t>4</w:t>
            </w:r>
          </w:p>
        </w:tc>
        <w:tc>
          <w:tcPr>
            <w:tcW w:w="1405" w:type="dxa"/>
            <w:shd w:val="clear" w:color="auto" w:fill="auto"/>
            <w:vAlign w:val="center"/>
          </w:tcPr>
          <w:p w14:paraId="6D2F4C5E" w14:textId="77777777" w:rsidR="00694752" w:rsidRPr="00250D76" w:rsidRDefault="00863401" w:rsidP="00B7521F">
            <w:pPr>
              <w:spacing w:after="0"/>
              <w:rPr>
                <w:sz w:val="20"/>
              </w:rPr>
            </w:pPr>
            <w:r w:rsidRPr="00250D76">
              <w:rPr>
                <w:sz w:val="20"/>
              </w:rPr>
              <w:t xml:space="preserve">white </w:t>
            </w:r>
            <w:r w:rsidR="004B3D16" w:rsidRPr="00250D76">
              <w:rPr>
                <w:sz w:val="20"/>
              </w:rPr>
              <w:t>precipitate</w:t>
            </w:r>
            <w:r w:rsidRPr="00250D76">
              <w:rPr>
                <w:sz w:val="20"/>
              </w:rPr>
              <w:t xml:space="preserve"> formed</w:t>
            </w:r>
          </w:p>
        </w:tc>
        <w:tc>
          <w:tcPr>
            <w:tcW w:w="1405" w:type="dxa"/>
            <w:shd w:val="clear" w:color="auto" w:fill="auto"/>
            <w:vAlign w:val="center"/>
          </w:tcPr>
          <w:p w14:paraId="4A91AA2F" w14:textId="77777777" w:rsidR="00694752" w:rsidRPr="00250D76" w:rsidRDefault="00694752" w:rsidP="00B7521F">
            <w:pPr>
              <w:spacing w:after="0"/>
              <w:rPr>
                <w:sz w:val="20"/>
              </w:rPr>
            </w:pPr>
            <w:r w:rsidRPr="00250D76">
              <w:rPr>
                <w:sz w:val="20"/>
              </w:rPr>
              <w:t xml:space="preserve">white </w:t>
            </w:r>
            <w:r w:rsidR="004B3D16" w:rsidRPr="00250D76">
              <w:rPr>
                <w:sz w:val="20"/>
              </w:rPr>
              <w:t>precipitate</w:t>
            </w:r>
          </w:p>
        </w:tc>
        <w:tc>
          <w:tcPr>
            <w:tcW w:w="1404" w:type="dxa"/>
            <w:shd w:val="clear" w:color="auto" w:fill="auto"/>
            <w:vAlign w:val="center"/>
          </w:tcPr>
          <w:p w14:paraId="513AA69D" w14:textId="77777777" w:rsidR="00694752" w:rsidRPr="00250D76" w:rsidRDefault="00694752" w:rsidP="00B7521F">
            <w:pPr>
              <w:spacing w:after="0"/>
              <w:rPr>
                <w:sz w:val="20"/>
              </w:rPr>
            </w:pPr>
            <w:r w:rsidRPr="00250D76">
              <w:rPr>
                <w:sz w:val="20"/>
              </w:rPr>
              <w:t>no change</w:t>
            </w:r>
          </w:p>
        </w:tc>
        <w:tc>
          <w:tcPr>
            <w:tcW w:w="1405" w:type="dxa"/>
            <w:shd w:val="clear" w:color="auto" w:fill="auto"/>
            <w:vAlign w:val="center"/>
          </w:tcPr>
          <w:p w14:paraId="5216B132" w14:textId="77777777" w:rsidR="00694752" w:rsidRPr="00250D76" w:rsidRDefault="00694752" w:rsidP="00B7521F">
            <w:pPr>
              <w:spacing w:after="0"/>
              <w:rPr>
                <w:sz w:val="20"/>
              </w:rPr>
            </w:pPr>
            <w:r w:rsidRPr="00250D76">
              <w:rPr>
                <w:sz w:val="20"/>
              </w:rPr>
              <w:t xml:space="preserve">green </w:t>
            </w:r>
            <w:r w:rsidR="004B3D16" w:rsidRPr="00250D76">
              <w:rPr>
                <w:sz w:val="20"/>
              </w:rPr>
              <w:t>precipitate</w:t>
            </w:r>
          </w:p>
        </w:tc>
        <w:tc>
          <w:tcPr>
            <w:tcW w:w="1405" w:type="dxa"/>
            <w:shd w:val="clear" w:color="auto" w:fill="auto"/>
            <w:vAlign w:val="center"/>
          </w:tcPr>
          <w:p w14:paraId="4B98B50A" w14:textId="77777777" w:rsidR="00694752" w:rsidRPr="00250D76" w:rsidRDefault="00694752" w:rsidP="00B7521F">
            <w:pPr>
              <w:spacing w:after="0"/>
              <w:rPr>
                <w:sz w:val="20"/>
              </w:rPr>
            </w:pPr>
            <w:r w:rsidRPr="00250D76">
              <w:rPr>
                <w:sz w:val="20"/>
              </w:rPr>
              <w:t xml:space="preserve">green </w:t>
            </w:r>
            <w:r w:rsidR="004B3D16" w:rsidRPr="00250D76">
              <w:rPr>
                <w:sz w:val="20"/>
              </w:rPr>
              <w:t>precipitate</w:t>
            </w:r>
          </w:p>
        </w:tc>
        <w:tc>
          <w:tcPr>
            <w:tcW w:w="1405" w:type="dxa"/>
            <w:shd w:val="clear" w:color="auto" w:fill="auto"/>
            <w:vAlign w:val="center"/>
          </w:tcPr>
          <w:p w14:paraId="3C660D5C" w14:textId="77777777" w:rsidR="00694752" w:rsidRPr="00250D76" w:rsidRDefault="00694752" w:rsidP="00B7521F">
            <w:pPr>
              <w:spacing w:after="0"/>
              <w:rPr>
                <w:sz w:val="20"/>
              </w:rPr>
            </w:pPr>
            <w:r w:rsidRPr="00250D76">
              <w:rPr>
                <w:sz w:val="20"/>
              </w:rPr>
              <w:t>orange</w:t>
            </w:r>
          </w:p>
        </w:tc>
      </w:tr>
      <w:tr w:rsidR="006E420D" w:rsidRPr="00250D76" w14:paraId="13F02658" w14:textId="77777777" w:rsidTr="00250D76">
        <w:tc>
          <w:tcPr>
            <w:tcW w:w="1404" w:type="dxa"/>
            <w:shd w:val="clear" w:color="auto" w:fill="auto"/>
            <w:vAlign w:val="center"/>
          </w:tcPr>
          <w:p w14:paraId="5EAF4803" w14:textId="77777777" w:rsidR="00694752" w:rsidRPr="00250D76" w:rsidRDefault="00694752" w:rsidP="00B7521F">
            <w:pPr>
              <w:spacing w:after="0"/>
              <w:rPr>
                <w:sz w:val="20"/>
              </w:rPr>
            </w:pPr>
            <w:r w:rsidRPr="00250D76">
              <w:rPr>
                <w:sz w:val="20"/>
              </w:rPr>
              <w:t>7</w:t>
            </w:r>
            <w:r w:rsidR="006E420D" w:rsidRPr="00250D76">
              <w:rPr>
                <w:sz w:val="20"/>
              </w:rPr>
              <w:t xml:space="preserve">: aluminium chloride </w:t>
            </w:r>
            <w:r w:rsidRPr="00250D76">
              <w:rPr>
                <w:sz w:val="20"/>
              </w:rPr>
              <w:t>A</w:t>
            </w:r>
            <w:r w:rsidRPr="00250D76">
              <w:rPr>
                <w:rFonts w:ascii="Bookman Old Style" w:hAnsi="Bookman Old Style"/>
                <w:i/>
                <w:sz w:val="20"/>
              </w:rPr>
              <w:t>l</w:t>
            </w:r>
            <w:r w:rsidRPr="00250D76">
              <w:rPr>
                <w:sz w:val="20"/>
              </w:rPr>
              <w:t>C</w:t>
            </w:r>
            <w:r w:rsidRPr="00250D76">
              <w:rPr>
                <w:rFonts w:ascii="Bookman Old Style" w:hAnsi="Bookman Old Style"/>
                <w:i/>
                <w:sz w:val="20"/>
              </w:rPr>
              <w:t>l</w:t>
            </w:r>
            <w:r w:rsidRPr="00250D76">
              <w:rPr>
                <w:sz w:val="20"/>
                <w:vertAlign w:val="subscript"/>
              </w:rPr>
              <w:t>3</w:t>
            </w:r>
          </w:p>
        </w:tc>
        <w:tc>
          <w:tcPr>
            <w:tcW w:w="1405" w:type="dxa"/>
            <w:shd w:val="clear" w:color="auto" w:fill="auto"/>
            <w:vAlign w:val="center"/>
          </w:tcPr>
          <w:p w14:paraId="056A747C" w14:textId="77777777" w:rsidR="00694752" w:rsidRPr="00250D76" w:rsidRDefault="00694752" w:rsidP="00B7521F">
            <w:pPr>
              <w:spacing w:after="0"/>
              <w:rPr>
                <w:sz w:val="20"/>
              </w:rPr>
            </w:pPr>
            <w:r w:rsidRPr="00250D76">
              <w:rPr>
                <w:sz w:val="20"/>
              </w:rPr>
              <w:t xml:space="preserve">white </w:t>
            </w:r>
            <w:r w:rsidR="004B3D16" w:rsidRPr="00250D76">
              <w:rPr>
                <w:sz w:val="20"/>
              </w:rPr>
              <w:t>precipitate</w:t>
            </w:r>
            <w:r w:rsidRPr="00250D76">
              <w:rPr>
                <w:sz w:val="20"/>
              </w:rPr>
              <w:t xml:space="preserve"> formed, dissolved in ammonia</w:t>
            </w:r>
          </w:p>
        </w:tc>
        <w:tc>
          <w:tcPr>
            <w:tcW w:w="1405" w:type="dxa"/>
            <w:shd w:val="clear" w:color="auto" w:fill="auto"/>
            <w:vAlign w:val="center"/>
          </w:tcPr>
          <w:p w14:paraId="600360E8" w14:textId="77777777" w:rsidR="00694752" w:rsidRPr="00250D76" w:rsidRDefault="00694752" w:rsidP="00B7521F">
            <w:pPr>
              <w:spacing w:after="0"/>
              <w:rPr>
                <w:sz w:val="20"/>
              </w:rPr>
            </w:pPr>
            <w:r w:rsidRPr="00250D76">
              <w:rPr>
                <w:sz w:val="20"/>
              </w:rPr>
              <w:t>no change</w:t>
            </w:r>
          </w:p>
        </w:tc>
        <w:tc>
          <w:tcPr>
            <w:tcW w:w="1404" w:type="dxa"/>
            <w:shd w:val="clear" w:color="auto" w:fill="auto"/>
            <w:vAlign w:val="center"/>
          </w:tcPr>
          <w:p w14:paraId="7CA99665" w14:textId="77777777" w:rsidR="00694752" w:rsidRPr="00250D76" w:rsidRDefault="00694752" w:rsidP="00B7521F">
            <w:pPr>
              <w:spacing w:after="0"/>
              <w:rPr>
                <w:sz w:val="20"/>
              </w:rPr>
            </w:pPr>
            <w:r w:rsidRPr="00250D76">
              <w:rPr>
                <w:sz w:val="20"/>
              </w:rPr>
              <w:t>no change</w:t>
            </w:r>
          </w:p>
        </w:tc>
        <w:tc>
          <w:tcPr>
            <w:tcW w:w="1405" w:type="dxa"/>
            <w:shd w:val="clear" w:color="auto" w:fill="auto"/>
            <w:vAlign w:val="center"/>
          </w:tcPr>
          <w:p w14:paraId="10FB9309" w14:textId="77777777" w:rsidR="00694752" w:rsidRPr="00250D76" w:rsidRDefault="00694752" w:rsidP="00B7521F">
            <w:pPr>
              <w:spacing w:after="0"/>
              <w:rPr>
                <w:sz w:val="20"/>
              </w:rPr>
            </w:pPr>
            <w:r w:rsidRPr="00250D76">
              <w:rPr>
                <w:sz w:val="20"/>
              </w:rPr>
              <w:t xml:space="preserve">white </w:t>
            </w:r>
            <w:r w:rsidR="004B3D16" w:rsidRPr="00250D76">
              <w:rPr>
                <w:sz w:val="20"/>
              </w:rPr>
              <w:t>precipitate</w:t>
            </w:r>
          </w:p>
        </w:tc>
        <w:tc>
          <w:tcPr>
            <w:tcW w:w="1405" w:type="dxa"/>
            <w:shd w:val="clear" w:color="auto" w:fill="auto"/>
            <w:vAlign w:val="center"/>
          </w:tcPr>
          <w:p w14:paraId="1E447AF1" w14:textId="77777777" w:rsidR="00694752" w:rsidRPr="00250D76" w:rsidRDefault="00694752" w:rsidP="00B7521F">
            <w:pPr>
              <w:spacing w:after="0"/>
              <w:rPr>
                <w:sz w:val="20"/>
              </w:rPr>
            </w:pPr>
            <w:r w:rsidRPr="00250D76">
              <w:rPr>
                <w:sz w:val="20"/>
              </w:rPr>
              <w:t xml:space="preserve">white </w:t>
            </w:r>
            <w:r w:rsidR="004B3D16" w:rsidRPr="00250D76">
              <w:rPr>
                <w:sz w:val="20"/>
              </w:rPr>
              <w:t>precipitate</w:t>
            </w:r>
          </w:p>
        </w:tc>
        <w:tc>
          <w:tcPr>
            <w:tcW w:w="1405" w:type="dxa"/>
            <w:shd w:val="clear" w:color="auto" w:fill="auto"/>
            <w:vAlign w:val="center"/>
          </w:tcPr>
          <w:p w14:paraId="442D2BA5" w14:textId="77777777" w:rsidR="00694752" w:rsidRPr="00250D76" w:rsidRDefault="00694752" w:rsidP="00B7521F">
            <w:pPr>
              <w:spacing w:after="0"/>
              <w:rPr>
                <w:sz w:val="20"/>
              </w:rPr>
            </w:pPr>
            <w:r w:rsidRPr="00250D76">
              <w:rPr>
                <w:sz w:val="20"/>
              </w:rPr>
              <w:t>no change</w:t>
            </w:r>
          </w:p>
        </w:tc>
      </w:tr>
      <w:tr w:rsidR="006E420D" w:rsidRPr="00250D76" w14:paraId="054314D3" w14:textId="77777777" w:rsidTr="00250D76">
        <w:tc>
          <w:tcPr>
            <w:tcW w:w="1404" w:type="dxa"/>
            <w:shd w:val="clear" w:color="auto" w:fill="auto"/>
            <w:vAlign w:val="center"/>
          </w:tcPr>
          <w:p w14:paraId="7EFBC9CB" w14:textId="77777777" w:rsidR="00694752" w:rsidRPr="00250D76" w:rsidRDefault="00694752" w:rsidP="00B7521F">
            <w:pPr>
              <w:spacing w:after="0"/>
              <w:rPr>
                <w:sz w:val="20"/>
              </w:rPr>
            </w:pPr>
            <w:r w:rsidRPr="00250D76">
              <w:rPr>
                <w:sz w:val="20"/>
              </w:rPr>
              <w:t>8</w:t>
            </w:r>
            <w:r w:rsidR="006E420D" w:rsidRPr="00250D76">
              <w:rPr>
                <w:sz w:val="20"/>
              </w:rPr>
              <w:t xml:space="preserve">: lithium chloride </w:t>
            </w:r>
            <w:proofErr w:type="spellStart"/>
            <w:r w:rsidRPr="00250D76">
              <w:rPr>
                <w:sz w:val="20"/>
              </w:rPr>
              <w:t>LiC</w:t>
            </w:r>
            <w:r w:rsidRPr="00250D76">
              <w:rPr>
                <w:rFonts w:ascii="Bookman Old Style" w:hAnsi="Bookman Old Style"/>
                <w:i/>
                <w:sz w:val="20"/>
              </w:rPr>
              <w:t>l</w:t>
            </w:r>
            <w:proofErr w:type="spellEnd"/>
          </w:p>
        </w:tc>
        <w:tc>
          <w:tcPr>
            <w:tcW w:w="1405" w:type="dxa"/>
            <w:shd w:val="clear" w:color="auto" w:fill="auto"/>
            <w:vAlign w:val="center"/>
          </w:tcPr>
          <w:p w14:paraId="1C796A0F" w14:textId="77777777" w:rsidR="00694752" w:rsidRPr="00250D76" w:rsidRDefault="00694752" w:rsidP="00B7521F">
            <w:pPr>
              <w:spacing w:after="0"/>
              <w:rPr>
                <w:sz w:val="20"/>
              </w:rPr>
            </w:pPr>
            <w:r w:rsidRPr="00250D76">
              <w:rPr>
                <w:sz w:val="20"/>
              </w:rPr>
              <w:t xml:space="preserve">white </w:t>
            </w:r>
            <w:r w:rsidR="004B3D16" w:rsidRPr="00250D76">
              <w:rPr>
                <w:sz w:val="20"/>
              </w:rPr>
              <w:t>precipitate</w:t>
            </w:r>
            <w:r w:rsidRPr="00250D76">
              <w:rPr>
                <w:sz w:val="20"/>
              </w:rPr>
              <w:t xml:space="preserve"> formed, dissolved in ammonia</w:t>
            </w:r>
          </w:p>
        </w:tc>
        <w:tc>
          <w:tcPr>
            <w:tcW w:w="1405" w:type="dxa"/>
            <w:shd w:val="clear" w:color="auto" w:fill="auto"/>
            <w:vAlign w:val="center"/>
          </w:tcPr>
          <w:p w14:paraId="78E677EB" w14:textId="77777777" w:rsidR="00694752" w:rsidRPr="00250D76" w:rsidRDefault="00694752" w:rsidP="00B7521F">
            <w:pPr>
              <w:spacing w:after="0"/>
              <w:rPr>
                <w:sz w:val="20"/>
              </w:rPr>
            </w:pPr>
            <w:r w:rsidRPr="00250D76">
              <w:rPr>
                <w:sz w:val="20"/>
              </w:rPr>
              <w:t>no change</w:t>
            </w:r>
          </w:p>
        </w:tc>
        <w:tc>
          <w:tcPr>
            <w:tcW w:w="1404" w:type="dxa"/>
            <w:shd w:val="clear" w:color="auto" w:fill="auto"/>
            <w:vAlign w:val="center"/>
          </w:tcPr>
          <w:p w14:paraId="3C937499" w14:textId="77777777" w:rsidR="00694752" w:rsidRPr="00250D76" w:rsidRDefault="00694752" w:rsidP="00B7521F">
            <w:pPr>
              <w:spacing w:after="0"/>
              <w:rPr>
                <w:sz w:val="20"/>
              </w:rPr>
            </w:pPr>
            <w:r w:rsidRPr="00250D76">
              <w:rPr>
                <w:sz w:val="20"/>
              </w:rPr>
              <w:t>no change</w:t>
            </w:r>
          </w:p>
        </w:tc>
        <w:tc>
          <w:tcPr>
            <w:tcW w:w="1405" w:type="dxa"/>
            <w:shd w:val="clear" w:color="auto" w:fill="auto"/>
            <w:vAlign w:val="center"/>
          </w:tcPr>
          <w:p w14:paraId="7FECDFBB" w14:textId="77777777" w:rsidR="00694752" w:rsidRPr="00250D76" w:rsidRDefault="00694752" w:rsidP="00B7521F">
            <w:pPr>
              <w:spacing w:after="0"/>
              <w:rPr>
                <w:sz w:val="20"/>
              </w:rPr>
            </w:pPr>
            <w:r w:rsidRPr="00250D76">
              <w:rPr>
                <w:sz w:val="20"/>
              </w:rPr>
              <w:t>no change</w:t>
            </w:r>
          </w:p>
        </w:tc>
        <w:tc>
          <w:tcPr>
            <w:tcW w:w="1405" w:type="dxa"/>
            <w:shd w:val="clear" w:color="auto" w:fill="auto"/>
            <w:vAlign w:val="center"/>
          </w:tcPr>
          <w:p w14:paraId="3D4FF415" w14:textId="77777777" w:rsidR="00694752" w:rsidRPr="00250D76" w:rsidRDefault="00694752" w:rsidP="00B7521F">
            <w:pPr>
              <w:spacing w:after="0"/>
              <w:rPr>
                <w:sz w:val="20"/>
              </w:rPr>
            </w:pPr>
            <w:r w:rsidRPr="00250D76">
              <w:rPr>
                <w:sz w:val="20"/>
              </w:rPr>
              <w:t>no change</w:t>
            </w:r>
          </w:p>
        </w:tc>
        <w:tc>
          <w:tcPr>
            <w:tcW w:w="1405" w:type="dxa"/>
            <w:shd w:val="clear" w:color="auto" w:fill="auto"/>
            <w:vAlign w:val="center"/>
          </w:tcPr>
          <w:p w14:paraId="3F5399E1" w14:textId="77777777" w:rsidR="00694752" w:rsidRPr="00250D76" w:rsidRDefault="00694752" w:rsidP="00B7521F">
            <w:pPr>
              <w:spacing w:after="0"/>
              <w:rPr>
                <w:sz w:val="20"/>
              </w:rPr>
            </w:pPr>
            <w:r w:rsidRPr="00250D76">
              <w:rPr>
                <w:sz w:val="20"/>
              </w:rPr>
              <w:t>bright red</w:t>
            </w:r>
          </w:p>
        </w:tc>
      </w:tr>
    </w:tbl>
    <w:p w14:paraId="79828C16" w14:textId="77777777" w:rsidR="00B55F2C" w:rsidRDefault="00EB0074" w:rsidP="00863401">
      <w:pPr>
        <w:pStyle w:val="Heading3"/>
      </w:pPr>
      <w:r>
        <w:br w:type="page"/>
      </w:r>
      <w:r w:rsidR="00B55F2C">
        <w:t>Extension opportunities</w:t>
      </w:r>
    </w:p>
    <w:tbl>
      <w:tblPr>
        <w:tblW w:w="9606" w:type="dxa"/>
        <w:tblLayout w:type="fixed"/>
        <w:tblLook w:val="04A0" w:firstRow="1" w:lastRow="0" w:firstColumn="1" w:lastColumn="0" w:noHBand="0" w:noVBand="1"/>
      </w:tblPr>
      <w:tblGrid>
        <w:gridCol w:w="675"/>
        <w:gridCol w:w="8364"/>
        <w:gridCol w:w="567"/>
      </w:tblGrid>
      <w:tr w:rsidR="00863401" w:rsidRPr="007C73CE" w14:paraId="52C76B31" w14:textId="77777777" w:rsidTr="00513ECE">
        <w:trPr>
          <w:trHeight w:val="302"/>
        </w:trPr>
        <w:tc>
          <w:tcPr>
            <w:tcW w:w="675" w:type="dxa"/>
            <w:shd w:val="clear" w:color="auto" w:fill="auto"/>
          </w:tcPr>
          <w:p w14:paraId="204512FE" w14:textId="77777777" w:rsidR="00863401" w:rsidRPr="007C73CE" w:rsidRDefault="00863401" w:rsidP="00513ECE">
            <w:pPr>
              <w:rPr>
                <w:rFonts w:cs="Arial"/>
                <w:b/>
              </w:rPr>
            </w:pPr>
            <w:r>
              <w:rPr>
                <w:rFonts w:cs="Arial"/>
                <w:b/>
              </w:rPr>
              <w:t>1.</w:t>
            </w:r>
          </w:p>
        </w:tc>
        <w:tc>
          <w:tcPr>
            <w:tcW w:w="8364" w:type="dxa"/>
            <w:tcBorders>
              <w:bottom w:val="single" w:sz="4" w:space="0" w:color="auto"/>
            </w:tcBorders>
            <w:shd w:val="clear" w:color="auto" w:fill="auto"/>
            <w:vAlign w:val="bottom"/>
          </w:tcPr>
          <w:p w14:paraId="14F65C70" w14:textId="77777777" w:rsidR="00863401" w:rsidRPr="00517199" w:rsidRDefault="00863401" w:rsidP="00513ECE">
            <w:r>
              <w:t>Write word and ionic equations for each positive test you carried out for the substance you tested.</w:t>
            </w:r>
          </w:p>
        </w:tc>
        <w:tc>
          <w:tcPr>
            <w:tcW w:w="567" w:type="dxa"/>
            <w:tcBorders>
              <w:bottom w:val="single" w:sz="4" w:space="0" w:color="auto"/>
            </w:tcBorders>
            <w:shd w:val="clear" w:color="auto" w:fill="auto"/>
            <w:vAlign w:val="bottom"/>
          </w:tcPr>
          <w:p w14:paraId="4A44F713" w14:textId="77777777" w:rsidR="00863401" w:rsidRPr="007C73CE" w:rsidRDefault="00863401" w:rsidP="00513ECE">
            <w:pPr>
              <w:spacing w:after="0"/>
              <w:rPr>
                <w:rFonts w:cs="Arial"/>
                <w:b/>
              </w:rPr>
            </w:pPr>
          </w:p>
        </w:tc>
      </w:tr>
      <w:tr w:rsidR="00863401" w:rsidRPr="007C73CE" w14:paraId="28C6DE15" w14:textId="77777777" w:rsidTr="00863401">
        <w:trPr>
          <w:trHeight w:val="9425"/>
        </w:trPr>
        <w:tc>
          <w:tcPr>
            <w:tcW w:w="675" w:type="dxa"/>
            <w:tcBorders>
              <w:right w:val="single" w:sz="4" w:space="0" w:color="auto"/>
            </w:tcBorders>
            <w:shd w:val="clear" w:color="auto" w:fill="auto"/>
            <w:vAlign w:val="bottom"/>
          </w:tcPr>
          <w:p w14:paraId="47682818" w14:textId="77777777" w:rsidR="00863401" w:rsidRPr="007C73CE" w:rsidRDefault="00863401" w:rsidP="00513ECE">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01D6ECC6" w14:textId="77777777" w:rsidR="00863401" w:rsidRPr="00250D76" w:rsidRDefault="00863401" w:rsidP="00863401">
            <w:pPr>
              <w:spacing w:after="0" w:line="240" w:lineRule="auto"/>
              <w:rPr>
                <w:rFonts w:cs="Arial"/>
                <w:i/>
              </w:rPr>
            </w:pPr>
            <w:r w:rsidRPr="00250D76">
              <w:rPr>
                <w:rFonts w:cs="Arial"/>
                <w:i/>
              </w:rPr>
              <w:t>The word and symbol equations learners will write depend on their sample:</w:t>
            </w:r>
          </w:p>
          <w:p w14:paraId="2D46296B" w14:textId="77777777" w:rsidR="00863401" w:rsidRDefault="00863401" w:rsidP="00863401">
            <w:pPr>
              <w:spacing w:after="0" w:line="240" w:lineRule="auto"/>
              <w:rPr>
                <w:rFonts w:cs="Arial"/>
              </w:rPr>
            </w:pPr>
          </w:p>
          <w:p w14:paraId="77AFBE45" w14:textId="77777777" w:rsidR="00863401" w:rsidRDefault="00863401" w:rsidP="00863401">
            <w:pPr>
              <w:tabs>
                <w:tab w:val="left" w:pos="7429"/>
              </w:tabs>
              <w:spacing w:after="0" w:line="240" w:lineRule="auto"/>
            </w:pPr>
            <w:r>
              <w:rPr>
                <w:rFonts w:cs="Arial"/>
              </w:rPr>
              <w:t xml:space="preserve">silver nitrate + potassium chloride  </w:t>
            </w:r>
            <w:r>
              <w:rPr>
                <w:rFonts w:cs="Arial"/>
              </w:rPr>
              <w:sym w:font="Symbol" w:char="F0AE"/>
            </w:r>
            <w:r>
              <w:rPr>
                <w:rFonts w:cs="Arial"/>
              </w:rPr>
              <w:t xml:space="preserve">  silver chloride + potassium nitrate</w:t>
            </w:r>
            <w:r>
              <w:tab/>
            </w:r>
          </w:p>
          <w:p w14:paraId="2C234A17" w14:textId="77777777" w:rsidR="00863401" w:rsidRDefault="00863401" w:rsidP="00863401">
            <w:pPr>
              <w:tabs>
                <w:tab w:val="left" w:pos="7429"/>
              </w:tabs>
              <w:spacing w:after="0" w:line="240" w:lineRule="auto"/>
            </w:pPr>
            <w:r>
              <w:t>AgNO</w:t>
            </w:r>
            <w:r>
              <w:rPr>
                <w:vertAlign w:val="subscript"/>
              </w:rPr>
              <w:t xml:space="preserve">3 </w:t>
            </w:r>
            <w:r>
              <w:rPr>
                <w:rFonts w:cs="Arial"/>
              </w:rPr>
              <w:t>(</w:t>
            </w:r>
            <w:proofErr w:type="spellStart"/>
            <w:r>
              <w:rPr>
                <w:rFonts w:cs="Arial"/>
              </w:rPr>
              <w:t>aq</w:t>
            </w:r>
            <w:proofErr w:type="spellEnd"/>
            <w:r>
              <w:rPr>
                <w:rFonts w:cs="Arial"/>
              </w:rPr>
              <w:t xml:space="preserve">) + </w:t>
            </w:r>
            <w:proofErr w:type="spellStart"/>
            <w:r>
              <w:rPr>
                <w:rFonts w:cs="Arial"/>
              </w:rPr>
              <w:t>KC</w:t>
            </w:r>
            <w:r w:rsidRPr="00EB0074">
              <w:rPr>
                <w:rFonts w:ascii="Bookman Old Style" w:hAnsi="Bookman Old Style"/>
                <w:i/>
              </w:rPr>
              <w:t>l</w:t>
            </w:r>
            <w:proofErr w:type="spellEnd"/>
            <w:r>
              <w:rPr>
                <w:rFonts w:cs="Arial"/>
              </w:rPr>
              <w:t>(</w:t>
            </w:r>
            <w:proofErr w:type="spellStart"/>
            <w:r>
              <w:rPr>
                <w:rFonts w:cs="Arial"/>
              </w:rPr>
              <w:t>aq</w:t>
            </w:r>
            <w:proofErr w:type="spellEnd"/>
            <w:r>
              <w:rPr>
                <w:rFonts w:cs="Arial"/>
              </w:rPr>
              <w:t xml:space="preserve">)  </w:t>
            </w:r>
            <w:r>
              <w:rPr>
                <w:rFonts w:cs="Arial"/>
              </w:rPr>
              <w:sym w:font="Symbol" w:char="F0AE"/>
            </w:r>
            <w:r>
              <w:rPr>
                <w:rFonts w:cs="Arial"/>
              </w:rPr>
              <w:t xml:space="preserve">  </w:t>
            </w:r>
            <w:proofErr w:type="spellStart"/>
            <w:r>
              <w:rPr>
                <w:rFonts w:cs="Arial"/>
              </w:rPr>
              <w:t>AgC</w:t>
            </w:r>
            <w:r w:rsidRPr="00EB0074">
              <w:rPr>
                <w:rFonts w:ascii="Bookman Old Style" w:hAnsi="Bookman Old Style"/>
                <w:i/>
              </w:rPr>
              <w:t>l</w:t>
            </w:r>
            <w:proofErr w:type="spellEnd"/>
            <w:r>
              <w:rPr>
                <w:rFonts w:cs="Arial"/>
              </w:rPr>
              <w:t>(s) + KNO</w:t>
            </w:r>
            <w:r>
              <w:rPr>
                <w:rFonts w:cs="Arial"/>
                <w:vertAlign w:val="subscript"/>
              </w:rPr>
              <w:t>3</w:t>
            </w:r>
            <w:r>
              <w:rPr>
                <w:rFonts w:cs="Arial"/>
              </w:rPr>
              <w:t>(</w:t>
            </w:r>
            <w:proofErr w:type="spellStart"/>
            <w:r>
              <w:rPr>
                <w:rFonts w:cs="Arial"/>
              </w:rPr>
              <w:t>aq</w:t>
            </w:r>
            <w:proofErr w:type="spellEnd"/>
            <w:r>
              <w:rPr>
                <w:rFonts w:cs="Arial"/>
              </w:rPr>
              <w:t>)</w:t>
            </w:r>
            <w:r>
              <w:t xml:space="preserve"> </w:t>
            </w:r>
            <w:r>
              <w:tab/>
            </w:r>
          </w:p>
          <w:p w14:paraId="60DE12EB" w14:textId="77777777" w:rsidR="00863401" w:rsidRDefault="00863401" w:rsidP="00863401">
            <w:pPr>
              <w:tabs>
                <w:tab w:val="left" w:pos="7429"/>
              </w:tabs>
              <w:spacing w:after="0" w:line="240" w:lineRule="auto"/>
            </w:pPr>
            <w:r>
              <w:t>Ag</w:t>
            </w:r>
            <w:r>
              <w:rPr>
                <w:vertAlign w:val="superscript"/>
              </w:rPr>
              <w:t>+</w:t>
            </w:r>
            <w:r>
              <w:t>(</w:t>
            </w:r>
            <w:proofErr w:type="spellStart"/>
            <w:r>
              <w:t>aq</w:t>
            </w:r>
            <w:proofErr w:type="spellEnd"/>
            <w:r>
              <w:t xml:space="preserve">) + </w:t>
            </w:r>
            <w:proofErr w:type="spellStart"/>
            <w:r>
              <w:t>C</w:t>
            </w:r>
            <w:r w:rsidRPr="00EB0074">
              <w:rPr>
                <w:rFonts w:ascii="Bookman Old Style" w:hAnsi="Bookman Old Style"/>
                <w:i/>
              </w:rPr>
              <w:t>l</w:t>
            </w:r>
            <w:proofErr w:type="spellEnd"/>
            <w:r>
              <w:rPr>
                <w:vertAlign w:val="superscript"/>
              </w:rPr>
              <w:t>–</w:t>
            </w:r>
            <w:r>
              <w:t>(</w:t>
            </w:r>
            <w:proofErr w:type="spellStart"/>
            <w:r>
              <w:t>aq</w:t>
            </w:r>
            <w:proofErr w:type="spellEnd"/>
            <w:r>
              <w:t xml:space="preserve">)  </w:t>
            </w:r>
            <w:r>
              <w:sym w:font="Symbol" w:char="F0AE"/>
            </w:r>
            <w:r>
              <w:t xml:space="preserve">  </w:t>
            </w:r>
            <w:proofErr w:type="spellStart"/>
            <w:r>
              <w:t>AgC</w:t>
            </w:r>
            <w:r w:rsidRPr="00EB0074">
              <w:rPr>
                <w:rFonts w:ascii="Bookman Old Style" w:hAnsi="Bookman Old Style"/>
                <w:i/>
              </w:rPr>
              <w:t>l</w:t>
            </w:r>
            <w:proofErr w:type="spellEnd"/>
            <w:r>
              <w:t xml:space="preserve">(s) </w:t>
            </w:r>
            <w:r>
              <w:tab/>
            </w:r>
          </w:p>
          <w:p w14:paraId="4288B4E9" w14:textId="77777777" w:rsidR="00863401" w:rsidRDefault="00863401" w:rsidP="00863401">
            <w:pPr>
              <w:tabs>
                <w:tab w:val="left" w:pos="7429"/>
              </w:tabs>
              <w:spacing w:after="0" w:line="240" w:lineRule="auto"/>
              <w:rPr>
                <w:rFonts w:cs="Arial"/>
              </w:rPr>
            </w:pPr>
          </w:p>
          <w:p w14:paraId="11912BEF" w14:textId="77777777" w:rsidR="00863401" w:rsidRDefault="00863401" w:rsidP="00863401">
            <w:pPr>
              <w:tabs>
                <w:tab w:val="left" w:pos="7429"/>
              </w:tabs>
              <w:spacing w:after="0" w:line="240" w:lineRule="auto"/>
            </w:pPr>
            <w:r>
              <w:rPr>
                <w:rFonts w:cs="Arial"/>
              </w:rPr>
              <w:t xml:space="preserve">silver nitrate + potassium bromide  </w:t>
            </w:r>
            <w:r>
              <w:rPr>
                <w:rFonts w:cs="Arial"/>
              </w:rPr>
              <w:sym w:font="Symbol" w:char="F0AE"/>
            </w:r>
            <w:r>
              <w:rPr>
                <w:rFonts w:cs="Arial"/>
              </w:rPr>
              <w:t xml:space="preserve">  silver bromide + potassium nitrate</w:t>
            </w:r>
            <w:r>
              <w:tab/>
            </w:r>
          </w:p>
          <w:p w14:paraId="094F28C6" w14:textId="77777777" w:rsidR="00863401" w:rsidRDefault="00863401" w:rsidP="00863401">
            <w:pPr>
              <w:tabs>
                <w:tab w:val="left" w:pos="7429"/>
              </w:tabs>
              <w:spacing w:after="0" w:line="240" w:lineRule="auto"/>
            </w:pPr>
            <w:r>
              <w:t>AgNO</w:t>
            </w:r>
            <w:r>
              <w:rPr>
                <w:vertAlign w:val="subscript"/>
              </w:rPr>
              <w:t xml:space="preserve">3 </w:t>
            </w:r>
            <w:r>
              <w:rPr>
                <w:rFonts w:cs="Arial"/>
              </w:rPr>
              <w:t>(</w:t>
            </w:r>
            <w:proofErr w:type="spellStart"/>
            <w:r>
              <w:rPr>
                <w:rFonts w:cs="Arial"/>
              </w:rPr>
              <w:t>aq</w:t>
            </w:r>
            <w:proofErr w:type="spellEnd"/>
            <w:r>
              <w:rPr>
                <w:rFonts w:cs="Arial"/>
              </w:rPr>
              <w:t xml:space="preserve">) + </w:t>
            </w:r>
            <w:proofErr w:type="spellStart"/>
            <w:r>
              <w:rPr>
                <w:rFonts w:cs="Arial"/>
              </w:rPr>
              <w:t>KBr</w:t>
            </w:r>
            <w:proofErr w:type="spellEnd"/>
            <w:r>
              <w:rPr>
                <w:rFonts w:cs="Arial"/>
              </w:rPr>
              <w:t>(</w:t>
            </w:r>
            <w:proofErr w:type="spellStart"/>
            <w:r>
              <w:rPr>
                <w:rFonts w:cs="Arial"/>
              </w:rPr>
              <w:t>aq</w:t>
            </w:r>
            <w:proofErr w:type="spellEnd"/>
            <w:r>
              <w:rPr>
                <w:rFonts w:cs="Arial"/>
              </w:rPr>
              <w:t xml:space="preserve">)  </w:t>
            </w:r>
            <w:r>
              <w:rPr>
                <w:rFonts w:cs="Arial"/>
              </w:rPr>
              <w:sym w:font="Symbol" w:char="F0AE"/>
            </w:r>
            <w:r>
              <w:rPr>
                <w:rFonts w:cs="Arial"/>
              </w:rPr>
              <w:t xml:space="preserve">  </w:t>
            </w:r>
            <w:proofErr w:type="spellStart"/>
            <w:r>
              <w:rPr>
                <w:rFonts w:cs="Arial"/>
              </w:rPr>
              <w:t>AgBr</w:t>
            </w:r>
            <w:proofErr w:type="spellEnd"/>
            <w:r>
              <w:rPr>
                <w:rFonts w:cs="Arial"/>
              </w:rPr>
              <w:t>(s) + KNO</w:t>
            </w:r>
            <w:r>
              <w:rPr>
                <w:rFonts w:cs="Arial"/>
                <w:vertAlign w:val="subscript"/>
              </w:rPr>
              <w:t>3</w:t>
            </w:r>
            <w:r>
              <w:rPr>
                <w:rFonts w:cs="Arial"/>
              </w:rPr>
              <w:t>(</w:t>
            </w:r>
            <w:proofErr w:type="spellStart"/>
            <w:r>
              <w:rPr>
                <w:rFonts w:cs="Arial"/>
              </w:rPr>
              <w:t>aq</w:t>
            </w:r>
            <w:proofErr w:type="spellEnd"/>
            <w:r>
              <w:rPr>
                <w:rFonts w:cs="Arial"/>
              </w:rPr>
              <w:t>)</w:t>
            </w:r>
            <w:r>
              <w:t xml:space="preserve"> </w:t>
            </w:r>
            <w:r>
              <w:tab/>
            </w:r>
          </w:p>
          <w:p w14:paraId="3CDBE934" w14:textId="77777777" w:rsidR="00863401" w:rsidRDefault="00863401" w:rsidP="00863401">
            <w:pPr>
              <w:tabs>
                <w:tab w:val="left" w:pos="7429"/>
              </w:tabs>
              <w:spacing w:after="0" w:line="240" w:lineRule="auto"/>
            </w:pPr>
            <w:r>
              <w:t>Ag</w:t>
            </w:r>
            <w:r>
              <w:rPr>
                <w:vertAlign w:val="superscript"/>
              </w:rPr>
              <w:t>+</w:t>
            </w:r>
            <w:r>
              <w:t>(</w:t>
            </w:r>
            <w:proofErr w:type="spellStart"/>
            <w:r>
              <w:t>aq</w:t>
            </w:r>
            <w:proofErr w:type="spellEnd"/>
            <w:r>
              <w:t>) + Br</w:t>
            </w:r>
            <w:r>
              <w:rPr>
                <w:vertAlign w:val="superscript"/>
              </w:rPr>
              <w:t>–</w:t>
            </w:r>
            <w:r>
              <w:t>(</w:t>
            </w:r>
            <w:proofErr w:type="spellStart"/>
            <w:r>
              <w:t>aq</w:t>
            </w:r>
            <w:proofErr w:type="spellEnd"/>
            <w:r>
              <w:t xml:space="preserve">)  </w:t>
            </w:r>
            <w:r>
              <w:sym w:font="Symbol" w:char="F0AE"/>
            </w:r>
            <w:r>
              <w:t xml:space="preserve">  </w:t>
            </w:r>
            <w:proofErr w:type="spellStart"/>
            <w:r>
              <w:t>AgBr</w:t>
            </w:r>
            <w:proofErr w:type="spellEnd"/>
            <w:r>
              <w:t xml:space="preserve">(s) </w:t>
            </w:r>
            <w:r>
              <w:tab/>
            </w:r>
          </w:p>
          <w:p w14:paraId="5B8E4F59" w14:textId="77777777" w:rsidR="00863401" w:rsidRDefault="00863401" w:rsidP="00863401">
            <w:pPr>
              <w:tabs>
                <w:tab w:val="left" w:pos="7429"/>
              </w:tabs>
              <w:spacing w:after="0" w:line="240" w:lineRule="auto"/>
              <w:rPr>
                <w:rFonts w:cs="Arial"/>
              </w:rPr>
            </w:pPr>
          </w:p>
          <w:p w14:paraId="7D86F2E7" w14:textId="77777777" w:rsidR="00863401" w:rsidRDefault="00863401" w:rsidP="00863401">
            <w:pPr>
              <w:tabs>
                <w:tab w:val="left" w:pos="7429"/>
              </w:tabs>
              <w:spacing w:after="0" w:line="240" w:lineRule="auto"/>
            </w:pPr>
            <w:r>
              <w:rPr>
                <w:rFonts w:cs="Arial"/>
              </w:rPr>
              <w:t xml:space="preserve">silver nitrate + potassium iodide  </w:t>
            </w:r>
            <w:r>
              <w:rPr>
                <w:rFonts w:cs="Arial"/>
              </w:rPr>
              <w:sym w:font="Symbol" w:char="F0AE"/>
            </w:r>
            <w:r>
              <w:rPr>
                <w:rFonts w:cs="Arial"/>
              </w:rPr>
              <w:t xml:space="preserve">  silver iodide + potassium nitrate</w:t>
            </w:r>
            <w:r>
              <w:tab/>
            </w:r>
          </w:p>
          <w:p w14:paraId="3D218580" w14:textId="77777777" w:rsidR="00863401" w:rsidRDefault="00863401" w:rsidP="00863401">
            <w:pPr>
              <w:tabs>
                <w:tab w:val="left" w:pos="7429"/>
              </w:tabs>
              <w:spacing w:after="0" w:line="240" w:lineRule="auto"/>
            </w:pPr>
            <w:r>
              <w:t>AgNO</w:t>
            </w:r>
            <w:r>
              <w:rPr>
                <w:vertAlign w:val="subscript"/>
              </w:rPr>
              <w:t xml:space="preserve">3 </w:t>
            </w:r>
            <w:r>
              <w:rPr>
                <w:rFonts w:cs="Arial"/>
              </w:rPr>
              <w:t>(</w:t>
            </w:r>
            <w:proofErr w:type="spellStart"/>
            <w:r>
              <w:rPr>
                <w:rFonts w:cs="Arial"/>
              </w:rPr>
              <w:t>aq</w:t>
            </w:r>
            <w:proofErr w:type="spellEnd"/>
            <w:r>
              <w:rPr>
                <w:rFonts w:cs="Arial"/>
              </w:rPr>
              <w:t>) + K</w:t>
            </w:r>
            <w:r w:rsidRPr="00FA2C14">
              <w:rPr>
                <w:rFonts w:ascii="Verdana" w:hAnsi="Verdana" w:cs="Arial"/>
              </w:rPr>
              <w:t>I</w:t>
            </w:r>
            <w:r>
              <w:rPr>
                <w:rFonts w:cs="Arial"/>
              </w:rPr>
              <w:t>(</w:t>
            </w:r>
            <w:proofErr w:type="spellStart"/>
            <w:r>
              <w:rPr>
                <w:rFonts w:cs="Arial"/>
              </w:rPr>
              <w:t>aq</w:t>
            </w:r>
            <w:proofErr w:type="spellEnd"/>
            <w:r>
              <w:rPr>
                <w:rFonts w:cs="Arial"/>
              </w:rPr>
              <w:t xml:space="preserve">)  </w:t>
            </w:r>
            <w:r>
              <w:rPr>
                <w:rFonts w:cs="Arial"/>
              </w:rPr>
              <w:sym w:font="Symbol" w:char="F0AE"/>
            </w:r>
            <w:r>
              <w:rPr>
                <w:rFonts w:cs="Arial"/>
              </w:rPr>
              <w:t xml:space="preserve">  </w:t>
            </w:r>
            <w:proofErr w:type="spellStart"/>
            <w:r>
              <w:rPr>
                <w:rFonts w:cs="Arial"/>
              </w:rPr>
              <w:t>Ag</w:t>
            </w:r>
            <w:r w:rsidRPr="00FA2C14">
              <w:rPr>
                <w:rFonts w:ascii="Verdana" w:hAnsi="Verdana" w:cs="Arial"/>
              </w:rPr>
              <w:t>I</w:t>
            </w:r>
            <w:proofErr w:type="spellEnd"/>
            <w:r>
              <w:rPr>
                <w:rFonts w:cs="Arial"/>
              </w:rPr>
              <w:t>(s) + KNO</w:t>
            </w:r>
            <w:r>
              <w:rPr>
                <w:rFonts w:cs="Arial"/>
                <w:vertAlign w:val="subscript"/>
              </w:rPr>
              <w:t>3</w:t>
            </w:r>
            <w:r>
              <w:rPr>
                <w:rFonts w:cs="Arial"/>
              </w:rPr>
              <w:t>(</w:t>
            </w:r>
            <w:proofErr w:type="spellStart"/>
            <w:r>
              <w:rPr>
                <w:rFonts w:cs="Arial"/>
              </w:rPr>
              <w:t>aq</w:t>
            </w:r>
            <w:proofErr w:type="spellEnd"/>
            <w:r>
              <w:rPr>
                <w:rFonts w:cs="Arial"/>
              </w:rPr>
              <w:t>)</w:t>
            </w:r>
            <w:r>
              <w:t xml:space="preserve"> </w:t>
            </w:r>
            <w:r>
              <w:tab/>
            </w:r>
          </w:p>
          <w:p w14:paraId="4A0B4376" w14:textId="77777777" w:rsidR="00863401" w:rsidRDefault="00863401" w:rsidP="00863401">
            <w:pPr>
              <w:spacing w:after="0" w:line="240" w:lineRule="auto"/>
            </w:pPr>
            <w:r>
              <w:t>Ag</w:t>
            </w:r>
            <w:r>
              <w:rPr>
                <w:vertAlign w:val="superscript"/>
              </w:rPr>
              <w:t>+</w:t>
            </w:r>
            <w:r>
              <w:t>(</w:t>
            </w:r>
            <w:proofErr w:type="spellStart"/>
            <w:r>
              <w:t>aq</w:t>
            </w:r>
            <w:proofErr w:type="spellEnd"/>
            <w:r>
              <w:t xml:space="preserve">) + </w:t>
            </w:r>
            <w:r w:rsidRPr="00FA2C14">
              <w:rPr>
                <w:rFonts w:ascii="Verdana" w:hAnsi="Verdana" w:cs="Arial"/>
              </w:rPr>
              <w:t>I</w:t>
            </w:r>
            <w:r>
              <w:rPr>
                <w:vertAlign w:val="superscript"/>
              </w:rPr>
              <w:t>–</w:t>
            </w:r>
            <w:r>
              <w:t>(</w:t>
            </w:r>
            <w:proofErr w:type="spellStart"/>
            <w:r>
              <w:t>aq</w:t>
            </w:r>
            <w:proofErr w:type="spellEnd"/>
            <w:r>
              <w:t xml:space="preserve">)  </w:t>
            </w:r>
            <w:r>
              <w:sym w:font="Symbol" w:char="F0AE"/>
            </w:r>
            <w:r>
              <w:t xml:space="preserve">  </w:t>
            </w:r>
            <w:proofErr w:type="spellStart"/>
            <w:r>
              <w:t>Ag</w:t>
            </w:r>
            <w:r w:rsidRPr="00FA2C14">
              <w:rPr>
                <w:rFonts w:ascii="Verdana" w:hAnsi="Verdana" w:cs="Arial"/>
              </w:rPr>
              <w:t>I</w:t>
            </w:r>
            <w:proofErr w:type="spellEnd"/>
            <w:r>
              <w:t xml:space="preserve">(s) </w:t>
            </w:r>
            <w:r>
              <w:tab/>
            </w:r>
          </w:p>
          <w:p w14:paraId="2D27D60B" w14:textId="77777777" w:rsidR="00863401" w:rsidRDefault="00863401" w:rsidP="00863401">
            <w:pPr>
              <w:spacing w:after="0" w:line="240" w:lineRule="auto"/>
            </w:pPr>
          </w:p>
          <w:p w14:paraId="6C4B251B" w14:textId="77777777" w:rsidR="00863401" w:rsidRDefault="00863401" w:rsidP="00863401">
            <w:pPr>
              <w:tabs>
                <w:tab w:val="left" w:pos="7395"/>
              </w:tabs>
              <w:spacing w:after="0" w:line="240" w:lineRule="auto"/>
            </w:pPr>
            <w:r>
              <w:rPr>
                <w:rFonts w:cs="Arial"/>
              </w:rPr>
              <w:t>sodium hydroxide + iron(</w:t>
            </w:r>
            <w:r w:rsidRPr="00657F5D">
              <w:rPr>
                <w:rStyle w:val="Style1Char"/>
              </w:rPr>
              <w:t>II</w:t>
            </w:r>
            <w:r>
              <w:rPr>
                <w:rFonts w:cs="Arial"/>
              </w:rPr>
              <w:t xml:space="preserve">) sulfate  </w:t>
            </w:r>
            <w:r>
              <w:rPr>
                <w:rFonts w:cs="Arial"/>
              </w:rPr>
              <w:sym w:font="Symbol" w:char="F0AE"/>
            </w:r>
            <w:r>
              <w:rPr>
                <w:rFonts w:cs="Arial"/>
              </w:rPr>
              <w:t xml:space="preserve">  iron(</w:t>
            </w:r>
            <w:r w:rsidRPr="00657F5D">
              <w:rPr>
                <w:rStyle w:val="Style1Char"/>
              </w:rPr>
              <w:t>II</w:t>
            </w:r>
            <w:r>
              <w:rPr>
                <w:rFonts w:cs="Arial"/>
              </w:rPr>
              <w:t>) hydroxide + sodium sulfate</w:t>
            </w:r>
            <w:r>
              <w:tab/>
            </w:r>
          </w:p>
          <w:p w14:paraId="19DB7718" w14:textId="77777777" w:rsidR="00863401" w:rsidRDefault="00863401" w:rsidP="00863401">
            <w:pPr>
              <w:tabs>
                <w:tab w:val="left" w:pos="7395"/>
              </w:tabs>
              <w:spacing w:after="0" w:line="240" w:lineRule="auto"/>
            </w:pPr>
            <w:r>
              <w:t>2NaOH(</w:t>
            </w:r>
            <w:proofErr w:type="spellStart"/>
            <w:r>
              <w:t>aq</w:t>
            </w:r>
            <w:proofErr w:type="spellEnd"/>
            <w:r>
              <w:t>) + FeSO</w:t>
            </w:r>
            <w:r>
              <w:rPr>
                <w:vertAlign w:val="subscript"/>
              </w:rPr>
              <w:t>4</w:t>
            </w:r>
            <w:r>
              <w:t>(</w:t>
            </w:r>
            <w:proofErr w:type="spellStart"/>
            <w:r>
              <w:t>aq</w:t>
            </w:r>
            <w:proofErr w:type="spellEnd"/>
            <w:r>
              <w:t xml:space="preserve">)  </w:t>
            </w:r>
            <w:r>
              <w:sym w:font="Symbol" w:char="F0AE"/>
            </w:r>
            <w:r>
              <w:t xml:space="preserve">  Fe(OH)</w:t>
            </w:r>
            <w:r>
              <w:rPr>
                <w:vertAlign w:val="subscript"/>
              </w:rPr>
              <w:t>2</w:t>
            </w:r>
            <w:r>
              <w:t>(s) + Na</w:t>
            </w:r>
            <w:r>
              <w:rPr>
                <w:vertAlign w:val="subscript"/>
              </w:rPr>
              <w:t>2</w:t>
            </w:r>
            <w:r>
              <w:t>SO</w:t>
            </w:r>
            <w:r>
              <w:rPr>
                <w:vertAlign w:val="subscript"/>
              </w:rPr>
              <w:t>4</w:t>
            </w:r>
            <w:r>
              <w:t>(</w:t>
            </w:r>
            <w:proofErr w:type="spellStart"/>
            <w:r>
              <w:t>aq</w:t>
            </w:r>
            <w:proofErr w:type="spellEnd"/>
            <w:r>
              <w:t xml:space="preserve">) </w:t>
            </w:r>
            <w:r>
              <w:tab/>
            </w:r>
          </w:p>
          <w:p w14:paraId="137497FB" w14:textId="77777777" w:rsidR="00863401" w:rsidRDefault="00863401" w:rsidP="00863401">
            <w:pPr>
              <w:tabs>
                <w:tab w:val="left" w:pos="7395"/>
              </w:tabs>
              <w:spacing w:after="0" w:line="240" w:lineRule="auto"/>
            </w:pPr>
            <w:r>
              <w:t>2OH</w:t>
            </w:r>
            <w:r>
              <w:rPr>
                <w:vertAlign w:val="superscript"/>
              </w:rPr>
              <w:t>–</w:t>
            </w:r>
            <w:r>
              <w:t>(</w:t>
            </w:r>
            <w:proofErr w:type="spellStart"/>
            <w:r>
              <w:t>aq</w:t>
            </w:r>
            <w:proofErr w:type="spellEnd"/>
            <w:r>
              <w:t>) + Fe</w:t>
            </w:r>
            <w:r>
              <w:rPr>
                <w:vertAlign w:val="superscript"/>
              </w:rPr>
              <w:t>2+</w:t>
            </w:r>
            <w:r>
              <w:t>(</w:t>
            </w:r>
            <w:proofErr w:type="spellStart"/>
            <w:r>
              <w:t>aq</w:t>
            </w:r>
            <w:proofErr w:type="spellEnd"/>
            <w:r>
              <w:t xml:space="preserve">)  </w:t>
            </w:r>
            <w:r>
              <w:sym w:font="Symbol" w:char="F0AE"/>
            </w:r>
            <w:r>
              <w:t xml:space="preserve">  Fe(OH)</w:t>
            </w:r>
            <w:r>
              <w:rPr>
                <w:vertAlign w:val="subscript"/>
              </w:rPr>
              <w:t>2</w:t>
            </w:r>
            <w:r>
              <w:t xml:space="preserve">(s) </w:t>
            </w:r>
            <w:r>
              <w:tab/>
            </w:r>
          </w:p>
          <w:p w14:paraId="7AF73DDD" w14:textId="77777777" w:rsidR="00863401" w:rsidRDefault="00863401" w:rsidP="00863401">
            <w:pPr>
              <w:tabs>
                <w:tab w:val="left" w:pos="7395"/>
              </w:tabs>
              <w:spacing w:after="0" w:line="240" w:lineRule="auto"/>
            </w:pPr>
          </w:p>
          <w:p w14:paraId="7A0D44A3" w14:textId="77777777" w:rsidR="00863401" w:rsidRDefault="00863401" w:rsidP="00863401">
            <w:pPr>
              <w:tabs>
                <w:tab w:val="left" w:pos="7395"/>
              </w:tabs>
              <w:spacing w:after="0" w:line="240" w:lineRule="auto"/>
            </w:pPr>
            <w:r>
              <w:rPr>
                <w:rFonts w:cs="Arial"/>
              </w:rPr>
              <w:t>sodium hydroxide + iron(</w:t>
            </w:r>
            <w:r w:rsidRPr="00657F5D">
              <w:rPr>
                <w:rStyle w:val="Style1Char"/>
              </w:rPr>
              <w:t>III</w:t>
            </w:r>
            <w:r>
              <w:rPr>
                <w:rFonts w:cs="Arial"/>
              </w:rPr>
              <w:t xml:space="preserve">) sulfate  </w:t>
            </w:r>
            <w:r>
              <w:rPr>
                <w:rFonts w:cs="Arial"/>
              </w:rPr>
              <w:sym w:font="Symbol" w:char="F0AE"/>
            </w:r>
            <w:r>
              <w:rPr>
                <w:rFonts w:cs="Arial"/>
              </w:rPr>
              <w:t xml:space="preserve">  iron(</w:t>
            </w:r>
            <w:r w:rsidRPr="00657F5D">
              <w:rPr>
                <w:rStyle w:val="Style1Char"/>
              </w:rPr>
              <w:t>III</w:t>
            </w:r>
            <w:r>
              <w:rPr>
                <w:rFonts w:cs="Arial"/>
              </w:rPr>
              <w:t>) hydroxide + sodium sulfate</w:t>
            </w:r>
            <w:r>
              <w:tab/>
            </w:r>
          </w:p>
          <w:p w14:paraId="6A0F1D12" w14:textId="77777777" w:rsidR="00863401" w:rsidRDefault="00863401" w:rsidP="00863401">
            <w:pPr>
              <w:tabs>
                <w:tab w:val="left" w:pos="7395"/>
              </w:tabs>
              <w:spacing w:after="0" w:line="240" w:lineRule="auto"/>
            </w:pPr>
            <w:r>
              <w:t>6NaOH(</w:t>
            </w:r>
            <w:proofErr w:type="spellStart"/>
            <w:r>
              <w:t>aq</w:t>
            </w:r>
            <w:proofErr w:type="spellEnd"/>
            <w:r>
              <w:t>) + Fe</w:t>
            </w:r>
            <w:r>
              <w:rPr>
                <w:vertAlign w:val="subscript"/>
              </w:rPr>
              <w:t>2</w:t>
            </w:r>
            <w:r>
              <w:t>(SO</w:t>
            </w:r>
            <w:r>
              <w:rPr>
                <w:vertAlign w:val="subscript"/>
              </w:rPr>
              <w:t>4</w:t>
            </w:r>
            <w:r>
              <w:t>)</w:t>
            </w:r>
            <w:r w:rsidRPr="00526D80">
              <w:rPr>
                <w:vertAlign w:val="subscript"/>
              </w:rPr>
              <w:t>3</w:t>
            </w:r>
            <w:r>
              <w:t>(</w:t>
            </w:r>
            <w:proofErr w:type="spellStart"/>
            <w:r>
              <w:t>aq</w:t>
            </w:r>
            <w:proofErr w:type="spellEnd"/>
            <w:r>
              <w:t xml:space="preserve">) </w:t>
            </w:r>
            <w:r>
              <w:sym w:font="Symbol" w:char="F0AE"/>
            </w:r>
            <w:r>
              <w:t xml:space="preserve">  2Fe(OH)</w:t>
            </w:r>
            <w:r>
              <w:rPr>
                <w:vertAlign w:val="subscript"/>
              </w:rPr>
              <w:t>3</w:t>
            </w:r>
            <w:r>
              <w:t>(s) + 3Na</w:t>
            </w:r>
            <w:r>
              <w:rPr>
                <w:vertAlign w:val="subscript"/>
              </w:rPr>
              <w:t>2</w:t>
            </w:r>
            <w:r>
              <w:t>SO</w:t>
            </w:r>
            <w:r>
              <w:rPr>
                <w:vertAlign w:val="subscript"/>
              </w:rPr>
              <w:t>4</w:t>
            </w:r>
            <w:r>
              <w:t>(</w:t>
            </w:r>
            <w:proofErr w:type="spellStart"/>
            <w:r>
              <w:t>aq</w:t>
            </w:r>
            <w:proofErr w:type="spellEnd"/>
            <w:r>
              <w:t xml:space="preserve">) </w:t>
            </w:r>
            <w:r>
              <w:tab/>
            </w:r>
          </w:p>
          <w:p w14:paraId="60DB1F1E" w14:textId="77777777" w:rsidR="00863401" w:rsidRDefault="00863401" w:rsidP="00863401">
            <w:pPr>
              <w:tabs>
                <w:tab w:val="left" w:pos="7395"/>
              </w:tabs>
              <w:spacing w:after="0" w:line="240" w:lineRule="auto"/>
            </w:pPr>
            <w:r>
              <w:t>3OH</w:t>
            </w:r>
            <w:r>
              <w:rPr>
                <w:vertAlign w:val="superscript"/>
              </w:rPr>
              <w:t>–</w:t>
            </w:r>
            <w:r>
              <w:t>(</w:t>
            </w:r>
            <w:proofErr w:type="spellStart"/>
            <w:r>
              <w:t>aq</w:t>
            </w:r>
            <w:proofErr w:type="spellEnd"/>
            <w:r>
              <w:t>) + Fe</w:t>
            </w:r>
            <w:r>
              <w:rPr>
                <w:vertAlign w:val="superscript"/>
              </w:rPr>
              <w:t>3+</w:t>
            </w:r>
            <w:r>
              <w:t>(</w:t>
            </w:r>
            <w:proofErr w:type="spellStart"/>
            <w:r>
              <w:t>aq</w:t>
            </w:r>
            <w:proofErr w:type="spellEnd"/>
            <w:r>
              <w:t xml:space="preserve">)  </w:t>
            </w:r>
            <w:r>
              <w:sym w:font="Symbol" w:char="F0AE"/>
            </w:r>
            <w:r>
              <w:t xml:space="preserve">  Fe(OH)</w:t>
            </w:r>
            <w:r>
              <w:rPr>
                <w:vertAlign w:val="subscript"/>
              </w:rPr>
              <w:t>3</w:t>
            </w:r>
            <w:r>
              <w:t xml:space="preserve">(s) </w:t>
            </w:r>
            <w:r>
              <w:tab/>
            </w:r>
          </w:p>
          <w:p w14:paraId="5145AB19" w14:textId="77777777" w:rsidR="00863401" w:rsidRDefault="00863401" w:rsidP="00863401">
            <w:pPr>
              <w:tabs>
                <w:tab w:val="left" w:pos="7395"/>
              </w:tabs>
              <w:spacing w:after="0" w:line="240" w:lineRule="auto"/>
            </w:pPr>
          </w:p>
          <w:p w14:paraId="78C1B8D1" w14:textId="77777777" w:rsidR="00863401" w:rsidRPr="00863401" w:rsidRDefault="00863401" w:rsidP="00863401">
            <w:pPr>
              <w:tabs>
                <w:tab w:val="left" w:pos="7395"/>
              </w:tabs>
              <w:spacing w:after="0" w:line="240" w:lineRule="auto"/>
              <w:rPr>
                <w:rFonts w:cs="Arial"/>
              </w:rPr>
            </w:pPr>
            <w:r>
              <w:rPr>
                <w:rFonts w:cs="Arial"/>
              </w:rPr>
              <w:t>sodium hydroxide + copper(</w:t>
            </w:r>
            <w:r w:rsidRPr="00657F5D">
              <w:rPr>
                <w:rStyle w:val="Style1Char"/>
              </w:rPr>
              <w:t>II</w:t>
            </w:r>
            <w:r>
              <w:rPr>
                <w:rFonts w:cs="Arial"/>
              </w:rPr>
              <w:t xml:space="preserve">) sulfate  </w:t>
            </w:r>
            <w:r>
              <w:rPr>
                <w:rFonts w:cs="Arial"/>
              </w:rPr>
              <w:sym w:font="Symbol" w:char="F0AE"/>
            </w:r>
            <w:r>
              <w:rPr>
                <w:rFonts w:cs="Arial"/>
              </w:rPr>
              <w:t xml:space="preserve">  copper(</w:t>
            </w:r>
            <w:r w:rsidRPr="00657F5D">
              <w:rPr>
                <w:rStyle w:val="Style1Char"/>
              </w:rPr>
              <w:t>II</w:t>
            </w:r>
            <w:r>
              <w:rPr>
                <w:rFonts w:cs="Arial"/>
              </w:rPr>
              <w:t>) hydroxide + sodium sulfate</w:t>
            </w:r>
          </w:p>
          <w:p w14:paraId="3ADC28DB" w14:textId="77777777" w:rsidR="00863401" w:rsidRDefault="00863401" w:rsidP="00863401">
            <w:pPr>
              <w:tabs>
                <w:tab w:val="left" w:pos="7395"/>
              </w:tabs>
              <w:spacing w:after="0" w:line="240" w:lineRule="auto"/>
            </w:pPr>
            <w:r>
              <w:t>2NaOH(</w:t>
            </w:r>
            <w:proofErr w:type="spellStart"/>
            <w:r>
              <w:t>aq</w:t>
            </w:r>
            <w:proofErr w:type="spellEnd"/>
            <w:r>
              <w:t>) + CuSO</w:t>
            </w:r>
            <w:r>
              <w:rPr>
                <w:vertAlign w:val="subscript"/>
              </w:rPr>
              <w:t>4</w:t>
            </w:r>
            <w:r>
              <w:t>(</w:t>
            </w:r>
            <w:proofErr w:type="spellStart"/>
            <w:r>
              <w:t>aq</w:t>
            </w:r>
            <w:proofErr w:type="spellEnd"/>
            <w:r>
              <w:t xml:space="preserve">) </w:t>
            </w:r>
            <w:r>
              <w:sym w:font="Symbol" w:char="F0AE"/>
            </w:r>
            <w:r>
              <w:t xml:space="preserve">  Cu(OH)</w:t>
            </w:r>
            <w:r>
              <w:rPr>
                <w:vertAlign w:val="subscript"/>
              </w:rPr>
              <w:t>2</w:t>
            </w:r>
            <w:r>
              <w:t>(s) + Na</w:t>
            </w:r>
            <w:r>
              <w:rPr>
                <w:vertAlign w:val="subscript"/>
              </w:rPr>
              <w:t>2</w:t>
            </w:r>
            <w:r>
              <w:t>SO</w:t>
            </w:r>
            <w:r>
              <w:rPr>
                <w:vertAlign w:val="subscript"/>
              </w:rPr>
              <w:t>4</w:t>
            </w:r>
            <w:r>
              <w:t>(</w:t>
            </w:r>
            <w:proofErr w:type="spellStart"/>
            <w:r>
              <w:t>aq</w:t>
            </w:r>
            <w:proofErr w:type="spellEnd"/>
            <w:r>
              <w:t xml:space="preserve">) </w:t>
            </w:r>
            <w:r>
              <w:tab/>
            </w:r>
          </w:p>
          <w:p w14:paraId="2B182803" w14:textId="77777777" w:rsidR="00863401" w:rsidRDefault="00863401" w:rsidP="00863401">
            <w:pPr>
              <w:tabs>
                <w:tab w:val="left" w:pos="7395"/>
              </w:tabs>
              <w:spacing w:after="0" w:line="240" w:lineRule="auto"/>
            </w:pPr>
            <w:r>
              <w:t>2OH</w:t>
            </w:r>
            <w:r>
              <w:rPr>
                <w:vertAlign w:val="superscript"/>
              </w:rPr>
              <w:t>–</w:t>
            </w:r>
            <w:r>
              <w:t>(</w:t>
            </w:r>
            <w:proofErr w:type="spellStart"/>
            <w:r>
              <w:t>aq</w:t>
            </w:r>
            <w:proofErr w:type="spellEnd"/>
            <w:r>
              <w:t>) + Cu</w:t>
            </w:r>
            <w:r>
              <w:rPr>
                <w:vertAlign w:val="superscript"/>
              </w:rPr>
              <w:t>2+</w:t>
            </w:r>
            <w:r>
              <w:t>(</w:t>
            </w:r>
            <w:proofErr w:type="spellStart"/>
            <w:r>
              <w:t>aq</w:t>
            </w:r>
            <w:proofErr w:type="spellEnd"/>
            <w:r>
              <w:t xml:space="preserve">)  </w:t>
            </w:r>
            <w:r>
              <w:sym w:font="Symbol" w:char="F0AE"/>
            </w:r>
            <w:r>
              <w:t xml:space="preserve">  Cu(OH)</w:t>
            </w:r>
            <w:r>
              <w:rPr>
                <w:vertAlign w:val="subscript"/>
              </w:rPr>
              <w:t>2</w:t>
            </w:r>
            <w:r>
              <w:t xml:space="preserve">(s) </w:t>
            </w:r>
            <w:r>
              <w:tab/>
            </w:r>
          </w:p>
          <w:p w14:paraId="58C3B562" w14:textId="77777777" w:rsidR="00863401" w:rsidRDefault="00863401" w:rsidP="00863401">
            <w:pPr>
              <w:tabs>
                <w:tab w:val="left" w:pos="7395"/>
              </w:tabs>
              <w:spacing w:after="0" w:line="240" w:lineRule="auto"/>
            </w:pPr>
          </w:p>
          <w:p w14:paraId="67125694" w14:textId="77777777" w:rsidR="00863401" w:rsidRDefault="00863401" w:rsidP="00863401">
            <w:pPr>
              <w:tabs>
                <w:tab w:val="left" w:pos="7395"/>
              </w:tabs>
              <w:spacing w:after="0" w:line="240" w:lineRule="auto"/>
            </w:pPr>
            <w:r>
              <w:rPr>
                <w:rFonts w:cs="Arial"/>
              </w:rPr>
              <w:t xml:space="preserve">sodium hydroxide + </w:t>
            </w:r>
            <w:r>
              <w:t xml:space="preserve">zinc chloride </w:t>
            </w:r>
            <w:r>
              <w:rPr>
                <w:rFonts w:cs="Arial"/>
              </w:rPr>
              <w:sym w:font="Symbol" w:char="F0AE"/>
            </w:r>
            <w:r>
              <w:rPr>
                <w:rFonts w:cs="Arial"/>
              </w:rPr>
              <w:t xml:space="preserve">  zinc hydroxide + sodium chloride</w:t>
            </w:r>
            <w:r>
              <w:tab/>
            </w:r>
          </w:p>
          <w:p w14:paraId="45904DC6" w14:textId="77777777" w:rsidR="00863401" w:rsidRDefault="00863401" w:rsidP="00863401">
            <w:pPr>
              <w:tabs>
                <w:tab w:val="left" w:pos="7395"/>
              </w:tabs>
              <w:spacing w:after="0" w:line="240" w:lineRule="auto"/>
            </w:pPr>
            <w:r>
              <w:t>2NaOH(</w:t>
            </w:r>
            <w:proofErr w:type="spellStart"/>
            <w:r>
              <w:t>aq</w:t>
            </w:r>
            <w:proofErr w:type="spellEnd"/>
            <w:r>
              <w:t>) + ZnC</w:t>
            </w:r>
            <w:r w:rsidRPr="00EB0074">
              <w:rPr>
                <w:rFonts w:ascii="Bookman Old Style" w:hAnsi="Bookman Old Style"/>
                <w:i/>
              </w:rPr>
              <w:t>l</w:t>
            </w:r>
            <w:r>
              <w:rPr>
                <w:vertAlign w:val="subscript"/>
              </w:rPr>
              <w:t>2</w:t>
            </w:r>
            <w:r>
              <w:t>(</w:t>
            </w:r>
            <w:proofErr w:type="spellStart"/>
            <w:r>
              <w:t>aq</w:t>
            </w:r>
            <w:proofErr w:type="spellEnd"/>
            <w:r>
              <w:t xml:space="preserve">) </w:t>
            </w:r>
            <w:r>
              <w:sym w:font="Symbol" w:char="F0AE"/>
            </w:r>
            <w:r>
              <w:t xml:space="preserve">  Zn(OH)</w:t>
            </w:r>
            <w:r>
              <w:rPr>
                <w:vertAlign w:val="subscript"/>
              </w:rPr>
              <w:t>2</w:t>
            </w:r>
            <w:r>
              <w:t>(s) + 2NaC</w:t>
            </w:r>
            <w:r w:rsidRPr="00EB0074">
              <w:rPr>
                <w:rFonts w:ascii="Bookman Old Style" w:hAnsi="Bookman Old Style"/>
                <w:i/>
              </w:rPr>
              <w:t>l</w:t>
            </w:r>
            <w:r>
              <w:t xml:space="preserve"> (</w:t>
            </w:r>
            <w:proofErr w:type="spellStart"/>
            <w:r>
              <w:t>aq</w:t>
            </w:r>
            <w:proofErr w:type="spellEnd"/>
            <w:r>
              <w:t xml:space="preserve">) </w:t>
            </w:r>
            <w:r>
              <w:tab/>
            </w:r>
          </w:p>
          <w:p w14:paraId="4C046EE2" w14:textId="77777777" w:rsidR="00863401" w:rsidRDefault="00863401" w:rsidP="00863401">
            <w:pPr>
              <w:tabs>
                <w:tab w:val="left" w:pos="7395"/>
              </w:tabs>
              <w:spacing w:after="0" w:line="240" w:lineRule="auto"/>
            </w:pPr>
            <w:r>
              <w:t>2OH</w:t>
            </w:r>
            <w:r>
              <w:rPr>
                <w:vertAlign w:val="superscript"/>
              </w:rPr>
              <w:t>–</w:t>
            </w:r>
            <w:r>
              <w:t>(</w:t>
            </w:r>
            <w:proofErr w:type="spellStart"/>
            <w:r>
              <w:t>aq</w:t>
            </w:r>
            <w:proofErr w:type="spellEnd"/>
            <w:r>
              <w:t>) + Zn</w:t>
            </w:r>
            <w:r>
              <w:rPr>
                <w:vertAlign w:val="superscript"/>
              </w:rPr>
              <w:t>2+</w:t>
            </w:r>
            <w:r>
              <w:t>(</w:t>
            </w:r>
            <w:proofErr w:type="spellStart"/>
            <w:r>
              <w:t>aq</w:t>
            </w:r>
            <w:proofErr w:type="spellEnd"/>
            <w:r>
              <w:t xml:space="preserve">)  </w:t>
            </w:r>
            <w:r>
              <w:sym w:font="Symbol" w:char="F0AE"/>
            </w:r>
            <w:r>
              <w:t xml:space="preserve">  Zn(OH)</w:t>
            </w:r>
            <w:r>
              <w:rPr>
                <w:vertAlign w:val="subscript"/>
              </w:rPr>
              <w:t>2</w:t>
            </w:r>
            <w:r>
              <w:t xml:space="preserve">(s) </w:t>
            </w:r>
            <w:r>
              <w:tab/>
            </w:r>
          </w:p>
          <w:p w14:paraId="611EB8A7" w14:textId="77777777" w:rsidR="00863401" w:rsidRDefault="00863401" w:rsidP="00863401">
            <w:pPr>
              <w:tabs>
                <w:tab w:val="left" w:pos="7395"/>
              </w:tabs>
              <w:spacing w:after="0" w:line="240" w:lineRule="auto"/>
            </w:pPr>
          </w:p>
          <w:p w14:paraId="729ED5BA" w14:textId="77777777" w:rsidR="00863401" w:rsidRPr="00863401" w:rsidRDefault="00863401" w:rsidP="00863401">
            <w:pPr>
              <w:tabs>
                <w:tab w:val="left" w:pos="7395"/>
              </w:tabs>
              <w:spacing w:after="0" w:line="240" w:lineRule="auto"/>
              <w:rPr>
                <w:rFonts w:cs="Arial"/>
              </w:rPr>
            </w:pPr>
            <w:r>
              <w:rPr>
                <w:rFonts w:cs="Arial"/>
              </w:rPr>
              <w:t xml:space="preserve">sodium hydroxide + </w:t>
            </w:r>
            <w:r>
              <w:t>calcium chloride</w:t>
            </w:r>
            <w:r>
              <w:rPr>
                <w:rFonts w:cs="Arial"/>
              </w:rPr>
              <w:t xml:space="preserve"> </w:t>
            </w:r>
            <w:r>
              <w:rPr>
                <w:rFonts w:cs="Arial"/>
              </w:rPr>
              <w:sym w:font="Symbol" w:char="F0AE"/>
            </w:r>
            <w:r>
              <w:rPr>
                <w:rFonts w:cs="Arial"/>
              </w:rPr>
              <w:t xml:space="preserve">  calcium hydroxide + sodium chloride</w:t>
            </w:r>
          </w:p>
          <w:p w14:paraId="527A3276" w14:textId="77777777" w:rsidR="00863401" w:rsidRDefault="00863401" w:rsidP="00863401">
            <w:pPr>
              <w:tabs>
                <w:tab w:val="left" w:pos="7395"/>
              </w:tabs>
              <w:spacing w:after="0" w:line="240" w:lineRule="auto"/>
            </w:pPr>
            <w:r>
              <w:t>2NaOH(</w:t>
            </w:r>
            <w:proofErr w:type="spellStart"/>
            <w:r>
              <w:t>aq</w:t>
            </w:r>
            <w:proofErr w:type="spellEnd"/>
            <w:r>
              <w:t>) + CaC</w:t>
            </w:r>
            <w:r w:rsidRPr="00EB0074">
              <w:rPr>
                <w:rFonts w:ascii="Bookman Old Style" w:hAnsi="Bookman Old Style"/>
                <w:i/>
              </w:rPr>
              <w:t>l</w:t>
            </w:r>
            <w:r>
              <w:rPr>
                <w:vertAlign w:val="subscript"/>
              </w:rPr>
              <w:t>2</w:t>
            </w:r>
            <w:r>
              <w:t>(</w:t>
            </w:r>
            <w:proofErr w:type="spellStart"/>
            <w:r>
              <w:t>aq</w:t>
            </w:r>
            <w:proofErr w:type="spellEnd"/>
            <w:r>
              <w:t xml:space="preserve">) </w:t>
            </w:r>
            <w:r>
              <w:sym w:font="Symbol" w:char="F0AE"/>
            </w:r>
            <w:r>
              <w:t xml:space="preserve">  </w:t>
            </w:r>
            <w:proofErr w:type="spellStart"/>
            <w:r>
              <w:t>Ca</w:t>
            </w:r>
            <w:proofErr w:type="spellEnd"/>
            <w:r>
              <w:t>(OH)</w:t>
            </w:r>
            <w:r>
              <w:rPr>
                <w:vertAlign w:val="subscript"/>
              </w:rPr>
              <w:t>2</w:t>
            </w:r>
            <w:r>
              <w:t>(s) + 2NaC</w:t>
            </w:r>
            <w:r w:rsidRPr="00EB0074">
              <w:rPr>
                <w:rFonts w:ascii="Bookman Old Style" w:hAnsi="Bookman Old Style"/>
                <w:i/>
              </w:rPr>
              <w:t>l</w:t>
            </w:r>
            <w:r>
              <w:t xml:space="preserve"> (</w:t>
            </w:r>
            <w:proofErr w:type="spellStart"/>
            <w:r>
              <w:t>aq</w:t>
            </w:r>
            <w:proofErr w:type="spellEnd"/>
            <w:r>
              <w:t xml:space="preserve">) </w:t>
            </w:r>
            <w:r>
              <w:tab/>
            </w:r>
          </w:p>
          <w:p w14:paraId="34EEB64E" w14:textId="77777777" w:rsidR="00863401" w:rsidRDefault="00863401" w:rsidP="00863401">
            <w:pPr>
              <w:spacing w:after="0" w:line="240" w:lineRule="auto"/>
            </w:pPr>
            <w:r>
              <w:t>2OH</w:t>
            </w:r>
            <w:r>
              <w:rPr>
                <w:vertAlign w:val="superscript"/>
              </w:rPr>
              <w:t>–</w:t>
            </w:r>
            <w:r>
              <w:t>(</w:t>
            </w:r>
            <w:proofErr w:type="spellStart"/>
            <w:r>
              <w:t>aq</w:t>
            </w:r>
            <w:proofErr w:type="spellEnd"/>
            <w:r>
              <w:t>) + Ca</w:t>
            </w:r>
            <w:r>
              <w:rPr>
                <w:vertAlign w:val="superscript"/>
              </w:rPr>
              <w:t>2+</w:t>
            </w:r>
            <w:r>
              <w:t>(</w:t>
            </w:r>
            <w:proofErr w:type="spellStart"/>
            <w:r>
              <w:t>aq</w:t>
            </w:r>
            <w:proofErr w:type="spellEnd"/>
            <w:r>
              <w:t xml:space="preserve">)  </w:t>
            </w:r>
            <w:r>
              <w:sym w:font="Symbol" w:char="F0AE"/>
            </w:r>
            <w:r>
              <w:t xml:space="preserve">  </w:t>
            </w:r>
            <w:proofErr w:type="spellStart"/>
            <w:r>
              <w:t>Ca</w:t>
            </w:r>
            <w:proofErr w:type="spellEnd"/>
            <w:r>
              <w:t>(OH)</w:t>
            </w:r>
            <w:r>
              <w:rPr>
                <w:vertAlign w:val="subscript"/>
              </w:rPr>
              <w:t>2</w:t>
            </w:r>
            <w:r>
              <w:t>(s)</w:t>
            </w:r>
          </w:p>
          <w:p w14:paraId="44D49538" w14:textId="77777777" w:rsidR="00863401" w:rsidRDefault="00863401" w:rsidP="00863401">
            <w:pPr>
              <w:spacing w:after="0" w:line="240" w:lineRule="auto"/>
            </w:pPr>
          </w:p>
          <w:p w14:paraId="2A6D58BE" w14:textId="77777777" w:rsidR="00863401" w:rsidRDefault="004B3D16" w:rsidP="00863401">
            <w:pPr>
              <w:tabs>
                <w:tab w:val="left" w:pos="6579"/>
                <w:tab w:val="left" w:pos="7287"/>
              </w:tabs>
              <w:spacing w:after="0" w:line="240" w:lineRule="auto"/>
            </w:pPr>
            <w:r>
              <w:t xml:space="preserve">potassium </w:t>
            </w:r>
            <w:r w:rsidR="00863401">
              <w:t xml:space="preserve">carbonate + hydrochloric acid  </w:t>
            </w:r>
            <w:r w:rsidR="00863401">
              <w:sym w:font="Symbol" w:char="F0AE"/>
            </w:r>
            <w:r w:rsidR="00863401">
              <w:t xml:space="preserve">  </w:t>
            </w:r>
            <w:r>
              <w:t xml:space="preserve">potassium </w:t>
            </w:r>
            <w:r w:rsidR="00863401">
              <w:t>chloride + carbon dioxide + water</w:t>
            </w:r>
          </w:p>
          <w:p w14:paraId="3FF22ADE" w14:textId="77777777" w:rsidR="00863401" w:rsidRDefault="004B3D16" w:rsidP="00863401">
            <w:pPr>
              <w:tabs>
                <w:tab w:val="left" w:pos="7429"/>
              </w:tabs>
              <w:spacing w:after="0" w:line="240" w:lineRule="auto"/>
            </w:pPr>
            <w:r>
              <w:t>K</w:t>
            </w:r>
            <w:r w:rsidRPr="00250D76">
              <w:rPr>
                <w:vertAlign w:val="subscript"/>
              </w:rPr>
              <w:t>2</w:t>
            </w:r>
            <w:r w:rsidR="00863401">
              <w:t>CO</w:t>
            </w:r>
            <w:r w:rsidR="00863401">
              <w:rPr>
                <w:vertAlign w:val="subscript"/>
              </w:rPr>
              <w:t>3</w:t>
            </w:r>
            <w:r w:rsidR="00863401">
              <w:t>(s) + 2HC</w:t>
            </w:r>
            <w:r w:rsidR="00863401" w:rsidRPr="00EB0074">
              <w:rPr>
                <w:rFonts w:ascii="Bookman Old Style" w:hAnsi="Bookman Old Style"/>
                <w:i/>
              </w:rPr>
              <w:t>l</w:t>
            </w:r>
            <w:r w:rsidR="00863401">
              <w:rPr>
                <w:rFonts w:cs="Arial"/>
              </w:rPr>
              <w:t>(</w:t>
            </w:r>
            <w:proofErr w:type="spellStart"/>
            <w:r w:rsidR="00863401">
              <w:rPr>
                <w:rFonts w:cs="Arial"/>
              </w:rPr>
              <w:t>aq</w:t>
            </w:r>
            <w:proofErr w:type="spellEnd"/>
            <w:r w:rsidR="00863401">
              <w:rPr>
                <w:rFonts w:cs="Arial"/>
              </w:rPr>
              <w:t xml:space="preserve">)  </w:t>
            </w:r>
            <w:r w:rsidR="00863401">
              <w:rPr>
                <w:rFonts w:cs="Arial"/>
              </w:rPr>
              <w:sym w:font="Symbol" w:char="F0AE"/>
            </w:r>
            <w:r w:rsidR="00863401">
              <w:rPr>
                <w:rFonts w:cs="Arial"/>
              </w:rPr>
              <w:t xml:space="preserve">  </w:t>
            </w:r>
            <w:r>
              <w:rPr>
                <w:rFonts w:cs="Arial"/>
              </w:rPr>
              <w:t>2K</w:t>
            </w:r>
            <w:r w:rsidR="00863401">
              <w:rPr>
                <w:rFonts w:cs="Arial"/>
              </w:rPr>
              <w:t>C</w:t>
            </w:r>
            <w:r w:rsidR="00863401" w:rsidRPr="00EB0074">
              <w:rPr>
                <w:rFonts w:ascii="Bookman Old Style" w:hAnsi="Bookman Old Style"/>
                <w:i/>
              </w:rPr>
              <w:t>l</w:t>
            </w:r>
            <w:r w:rsidR="00863401">
              <w:rPr>
                <w:rFonts w:cs="Arial"/>
              </w:rPr>
              <w:t>(</w:t>
            </w:r>
            <w:proofErr w:type="spellStart"/>
            <w:r w:rsidR="00863401">
              <w:rPr>
                <w:rFonts w:cs="Arial"/>
              </w:rPr>
              <w:t>aq</w:t>
            </w:r>
            <w:proofErr w:type="spellEnd"/>
            <w:r w:rsidR="00863401">
              <w:rPr>
                <w:rFonts w:cs="Arial"/>
              </w:rPr>
              <w:t>) + CO</w:t>
            </w:r>
            <w:r w:rsidR="00863401">
              <w:rPr>
                <w:rFonts w:cs="Arial"/>
                <w:vertAlign w:val="subscript"/>
              </w:rPr>
              <w:t>2</w:t>
            </w:r>
            <w:r w:rsidR="00863401">
              <w:rPr>
                <w:rFonts w:cs="Arial"/>
              </w:rPr>
              <w:t>(g) + H</w:t>
            </w:r>
            <w:r w:rsidR="00863401">
              <w:rPr>
                <w:rFonts w:cs="Arial"/>
                <w:vertAlign w:val="subscript"/>
              </w:rPr>
              <w:t>2</w:t>
            </w:r>
            <w:r w:rsidR="00863401">
              <w:rPr>
                <w:rFonts w:cs="Arial"/>
              </w:rPr>
              <w:t>O(l)</w:t>
            </w:r>
            <w:r w:rsidR="00863401" w:rsidRPr="00EB0074">
              <w:rPr>
                <w:rFonts w:ascii="Bookman Old Style" w:hAnsi="Bookman Old Style"/>
                <w:i/>
              </w:rPr>
              <w:t xml:space="preserve"> </w:t>
            </w:r>
            <w:r w:rsidR="00863401">
              <w:tab/>
            </w:r>
          </w:p>
          <w:p w14:paraId="4863692E" w14:textId="77777777" w:rsidR="00863401" w:rsidRPr="00863401" w:rsidRDefault="00863401" w:rsidP="00863401">
            <w:pPr>
              <w:spacing w:after="0" w:line="240" w:lineRule="auto"/>
              <w:rPr>
                <w:rFonts w:cs="Arial"/>
              </w:rPr>
            </w:pPr>
            <w:r>
              <w:rPr>
                <w:rFonts w:cs="Arial"/>
              </w:rPr>
              <w:t>CO</w:t>
            </w:r>
            <w:r>
              <w:rPr>
                <w:rFonts w:cs="Arial"/>
                <w:vertAlign w:val="subscript"/>
              </w:rPr>
              <w:t>3</w:t>
            </w:r>
            <w:r>
              <w:rPr>
                <w:rFonts w:cs="Arial"/>
                <w:vertAlign w:val="superscript"/>
              </w:rPr>
              <w:t>2–</w:t>
            </w:r>
            <w:r>
              <w:rPr>
                <w:rFonts w:cs="Arial"/>
              </w:rPr>
              <w:t>(</w:t>
            </w:r>
            <w:proofErr w:type="spellStart"/>
            <w:r>
              <w:rPr>
                <w:rFonts w:cs="Arial"/>
              </w:rPr>
              <w:t>aq</w:t>
            </w:r>
            <w:proofErr w:type="spellEnd"/>
            <w:r>
              <w:rPr>
                <w:rFonts w:cs="Arial"/>
              </w:rPr>
              <w:t>) + 2H</w:t>
            </w:r>
            <w:r>
              <w:rPr>
                <w:rFonts w:cs="Arial"/>
                <w:vertAlign w:val="superscript"/>
              </w:rPr>
              <w:t>+</w:t>
            </w:r>
            <w:r>
              <w:rPr>
                <w:rFonts w:cs="Arial"/>
              </w:rPr>
              <w:t>(</w:t>
            </w:r>
            <w:proofErr w:type="spellStart"/>
            <w:r>
              <w:rPr>
                <w:rFonts w:cs="Arial"/>
              </w:rPr>
              <w:t>aq</w:t>
            </w:r>
            <w:proofErr w:type="spellEnd"/>
            <w:r>
              <w:rPr>
                <w:rFonts w:cs="Arial"/>
              </w:rPr>
              <w:t xml:space="preserve">)  </w:t>
            </w:r>
            <w:r>
              <w:rPr>
                <w:rFonts w:cs="Arial"/>
              </w:rPr>
              <w:sym w:font="Symbol" w:char="F0AE"/>
            </w:r>
            <w:r>
              <w:rPr>
                <w:rFonts w:cs="Arial"/>
              </w:rPr>
              <w:t xml:space="preserve">  CO</w:t>
            </w:r>
            <w:r>
              <w:rPr>
                <w:rFonts w:cs="Arial"/>
                <w:vertAlign w:val="subscript"/>
              </w:rPr>
              <w:t>2</w:t>
            </w:r>
            <w:r>
              <w:rPr>
                <w:rFonts w:cs="Arial"/>
              </w:rPr>
              <w:t>(g) + H</w:t>
            </w:r>
            <w:r>
              <w:rPr>
                <w:rFonts w:cs="Arial"/>
                <w:vertAlign w:val="subscript"/>
              </w:rPr>
              <w:t>2</w:t>
            </w:r>
            <w:r>
              <w:rPr>
                <w:rFonts w:cs="Arial"/>
              </w:rPr>
              <w:t>O(l)</w:t>
            </w:r>
          </w:p>
        </w:tc>
      </w:tr>
    </w:tbl>
    <w:p w14:paraId="70429355" w14:textId="77777777" w:rsidR="00B72B51" w:rsidRDefault="00B72B51">
      <w:r>
        <w:br w:type="page"/>
      </w:r>
    </w:p>
    <w:tbl>
      <w:tblPr>
        <w:tblW w:w="9606" w:type="dxa"/>
        <w:tblLayout w:type="fixed"/>
        <w:tblLook w:val="04A0" w:firstRow="1" w:lastRow="0" w:firstColumn="1" w:lastColumn="0" w:noHBand="0" w:noVBand="1"/>
      </w:tblPr>
      <w:tblGrid>
        <w:gridCol w:w="675"/>
        <w:gridCol w:w="8364"/>
        <w:gridCol w:w="567"/>
      </w:tblGrid>
      <w:tr w:rsidR="003D6485" w:rsidRPr="007C73CE" w14:paraId="7E45165E" w14:textId="77777777" w:rsidTr="00513ECE">
        <w:trPr>
          <w:trHeight w:val="302"/>
        </w:trPr>
        <w:tc>
          <w:tcPr>
            <w:tcW w:w="675" w:type="dxa"/>
            <w:shd w:val="clear" w:color="auto" w:fill="auto"/>
          </w:tcPr>
          <w:p w14:paraId="451B1D90" w14:textId="77777777" w:rsidR="003D6485" w:rsidRPr="007C73CE" w:rsidRDefault="003D6485" w:rsidP="00513ECE">
            <w:pPr>
              <w:rPr>
                <w:rFonts w:cs="Arial"/>
                <w:b/>
              </w:rPr>
            </w:pPr>
            <w:r>
              <w:rPr>
                <w:rFonts w:cs="Arial"/>
                <w:b/>
              </w:rPr>
              <w:t>2.</w:t>
            </w:r>
          </w:p>
        </w:tc>
        <w:tc>
          <w:tcPr>
            <w:tcW w:w="8364" w:type="dxa"/>
            <w:tcBorders>
              <w:bottom w:val="single" w:sz="4" w:space="0" w:color="auto"/>
            </w:tcBorders>
            <w:shd w:val="clear" w:color="auto" w:fill="auto"/>
            <w:vAlign w:val="bottom"/>
          </w:tcPr>
          <w:p w14:paraId="3C49F68D" w14:textId="4EE9CE64" w:rsidR="003D6485" w:rsidRPr="00517199" w:rsidRDefault="003D6485" w:rsidP="0047573A">
            <w:r>
              <w:t>A</w:t>
            </w:r>
            <w:r w:rsidR="0047573A">
              <w:t xml:space="preserve">n analytical chemist </w:t>
            </w:r>
            <w:r>
              <w:t xml:space="preserve">has received a small sample of </w:t>
            </w:r>
            <w:r w:rsidR="0047573A">
              <w:t>a contaminant found in a batch of pain killers</w:t>
            </w:r>
            <w:r>
              <w:t>. They need to identify the chemical</w:t>
            </w:r>
            <w:r w:rsidR="0047573A">
              <w:t xml:space="preserve"> </w:t>
            </w:r>
            <w:r w:rsidR="00767A96">
              <w:t xml:space="preserve">identity of the </w:t>
            </w:r>
            <w:r w:rsidR="00AF7334">
              <w:t>contaminant</w:t>
            </w:r>
            <w:r w:rsidR="00767A96">
              <w:t xml:space="preserve"> </w:t>
            </w:r>
            <w:r>
              <w:t xml:space="preserve">quickly. Discuss the advantages of using instrumental techniques. </w:t>
            </w:r>
            <w:r w:rsidRPr="003D6485">
              <w:rPr>
                <w:b/>
              </w:rPr>
              <w:t>[3 marks]</w:t>
            </w:r>
          </w:p>
        </w:tc>
        <w:tc>
          <w:tcPr>
            <w:tcW w:w="567" w:type="dxa"/>
            <w:tcBorders>
              <w:bottom w:val="single" w:sz="4" w:space="0" w:color="auto"/>
            </w:tcBorders>
            <w:shd w:val="clear" w:color="auto" w:fill="auto"/>
            <w:vAlign w:val="bottom"/>
          </w:tcPr>
          <w:p w14:paraId="7C8465DF" w14:textId="77777777" w:rsidR="003D6485" w:rsidRPr="007C73CE" w:rsidRDefault="003D6485" w:rsidP="00513ECE">
            <w:pPr>
              <w:spacing w:after="0"/>
              <w:rPr>
                <w:rFonts w:cs="Arial"/>
                <w:b/>
              </w:rPr>
            </w:pPr>
          </w:p>
        </w:tc>
      </w:tr>
      <w:tr w:rsidR="003D6485" w:rsidRPr="007C73CE" w14:paraId="23363CCB" w14:textId="77777777" w:rsidTr="00513ECE">
        <w:trPr>
          <w:trHeight w:val="1984"/>
        </w:trPr>
        <w:tc>
          <w:tcPr>
            <w:tcW w:w="675" w:type="dxa"/>
            <w:tcBorders>
              <w:right w:val="single" w:sz="4" w:space="0" w:color="auto"/>
            </w:tcBorders>
            <w:shd w:val="clear" w:color="auto" w:fill="auto"/>
            <w:vAlign w:val="bottom"/>
          </w:tcPr>
          <w:p w14:paraId="3B7805D1" w14:textId="77777777" w:rsidR="003D6485" w:rsidRPr="007C73CE" w:rsidRDefault="003D6485" w:rsidP="00513ECE">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0683EB89" w14:textId="77777777" w:rsidR="003D6485" w:rsidRDefault="0047573A" w:rsidP="0047573A">
            <w:r>
              <w:t xml:space="preserve">As instrumental techniques are </w:t>
            </w:r>
            <w:r w:rsidRPr="0047573A">
              <w:rPr>
                <w:b/>
              </w:rPr>
              <w:t>sensitive</w:t>
            </w:r>
            <w:r>
              <w:t xml:space="preserve">, they can produce results from the small amounts of substance </w:t>
            </w:r>
            <w:proofErr w:type="gramStart"/>
            <w:r>
              <w:t xml:space="preserve">present </w:t>
            </w:r>
            <w:proofErr w:type="gramEnd"/>
            <w:r>
              <w:sym w:font="Wingdings" w:char="F0FC"/>
            </w:r>
            <w:r>
              <w:t xml:space="preserve">. </w:t>
            </w:r>
          </w:p>
          <w:p w14:paraId="0DEF9AA0" w14:textId="77777777" w:rsidR="0047573A" w:rsidRDefault="0047573A" w:rsidP="0047573A">
            <w:r>
              <w:t xml:space="preserve">These techniques can also be </w:t>
            </w:r>
            <w:r w:rsidRPr="0047573A">
              <w:rPr>
                <w:b/>
              </w:rPr>
              <w:t>quicker</w:t>
            </w:r>
            <w:r>
              <w:t xml:space="preserve"> than manual techniques, so results can be obtained quickly as required</w:t>
            </w:r>
            <w:r>
              <w:sym w:font="Wingdings" w:char="F0FC"/>
            </w:r>
            <w:r w:rsidR="005857E5">
              <w:t>.</w:t>
            </w:r>
          </w:p>
          <w:p w14:paraId="3C0B93EA" w14:textId="77777777" w:rsidR="0047573A" w:rsidRPr="0047573A" w:rsidRDefault="0047573A" w:rsidP="005857E5">
            <w:r>
              <w:t xml:space="preserve">Finally, the techniques have high </w:t>
            </w:r>
            <w:r w:rsidRPr="0047573A">
              <w:rPr>
                <w:b/>
              </w:rPr>
              <w:t>accuracy</w:t>
            </w:r>
            <w:r>
              <w:t>, which will be important to ensure the contaminant is dealt with correctly</w:t>
            </w:r>
            <w:r>
              <w:sym w:font="Wingdings" w:char="F0FC"/>
            </w:r>
            <w:r w:rsidR="005857E5">
              <w:t>.</w:t>
            </w:r>
          </w:p>
        </w:tc>
      </w:tr>
    </w:tbl>
    <w:p w14:paraId="72C707D7" w14:textId="77777777" w:rsidR="00FB1773" w:rsidRDefault="00FB1773" w:rsidP="00FB1773">
      <w:pPr>
        <w:spacing w:after="0"/>
      </w:pPr>
    </w:p>
    <w:p w14:paraId="5884C9FA" w14:textId="77777777" w:rsidR="00E13B5B" w:rsidRDefault="00E13B5B" w:rsidP="00FB1773">
      <w:pPr>
        <w:spacing w:after="0"/>
      </w:pPr>
    </w:p>
    <w:p w14:paraId="794553DC" w14:textId="77777777" w:rsidR="00E13B5B" w:rsidRPr="00AB53BD" w:rsidRDefault="00E13B5B" w:rsidP="00E13B5B">
      <w:pPr>
        <w:rPr>
          <w:b/>
        </w:rPr>
      </w:pPr>
      <w:r w:rsidRPr="00AB53BD">
        <w:rPr>
          <w:b/>
        </w:rPr>
        <w:t>Document updates</w:t>
      </w:r>
    </w:p>
    <w:p w14:paraId="61E9B9AA" w14:textId="4D7FF9F5" w:rsidR="00477355" w:rsidRDefault="00477355" w:rsidP="00477355">
      <w:r w:rsidRPr="00AB53BD">
        <w:tab/>
      </w:r>
      <w:proofErr w:type="gramStart"/>
      <w:r w:rsidRPr="00AB53BD">
        <w:t>v1</w:t>
      </w:r>
      <w:r>
        <w:t>.1</w:t>
      </w:r>
      <w:proofErr w:type="gramEnd"/>
      <w:r w:rsidRPr="00AB53BD">
        <w:tab/>
      </w:r>
      <w:r>
        <w:t>January 2017</w:t>
      </w:r>
      <w:r>
        <w:tab/>
      </w:r>
      <w:r w:rsidRPr="00AB53BD">
        <w:tab/>
      </w:r>
      <w:r>
        <w:t>Original - Published on qualification page</w:t>
      </w:r>
    </w:p>
    <w:p w14:paraId="60881F75" w14:textId="77777777" w:rsidR="0082710B" w:rsidRDefault="0082710B" w:rsidP="0082710B">
      <w:pPr>
        <w:spacing w:after="0"/>
        <w:ind w:left="-709"/>
      </w:pPr>
    </w:p>
    <w:p w14:paraId="169D2ADB" w14:textId="5B938ACA" w:rsidR="00C8526D" w:rsidRDefault="00307B13" w:rsidP="0082710B">
      <w:pPr>
        <w:ind w:left="-709"/>
        <w:sectPr w:rsidR="00C8526D" w:rsidSect="0037329D">
          <w:headerReference w:type="default" r:id="rId63"/>
          <w:pgSz w:w="11906" w:h="16838"/>
          <w:pgMar w:top="2268" w:right="851" w:bottom="992" w:left="1440" w:header="709" w:footer="709" w:gutter="0"/>
          <w:cols w:space="708"/>
          <w:docGrid w:linePitch="360"/>
        </w:sectPr>
      </w:pPr>
      <w:r w:rsidRPr="00307B13">
        <mc:AlternateContent>
          <mc:Choice Requires="wps">
            <w:drawing>
              <wp:anchor distT="0" distB="0" distL="114300" distR="114300" simplePos="0" relativeHeight="251659264" behindDoc="0" locked="0" layoutInCell="1" allowOverlap="1" wp14:anchorId="37A66EE6" wp14:editId="590A2202">
                <wp:simplePos x="0" y="0"/>
                <wp:positionH relativeFrom="column">
                  <wp:posOffset>-190500</wp:posOffset>
                </wp:positionH>
                <wp:positionV relativeFrom="paragraph">
                  <wp:posOffset>1828165</wp:posOffset>
                </wp:positionV>
                <wp:extent cx="6409690" cy="3209925"/>
                <wp:effectExtent l="0" t="0" r="0" b="9525"/>
                <wp:wrapNone/>
                <wp:docPr id="89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32099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2B83ACAA" w14:textId="77777777" w:rsidR="00307B13" w:rsidRPr="00975B86" w:rsidRDefault="00307B13" w:rsidP="00307B13">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7583B6F1" w14:textId="77777777" w:rsidR="00307B13" w:rsidRPr="00975B86" w:rsidRDefault="00307B13" w:rsidP="00307B13">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64" w:history="1">
                              <w:r w:rsidRPr="00975B86">
                                <w:rPr>
                                  <w:rStyle w:val="Hyperlink"/>
                                  <w:sz w:val="16"/>
                                  <w:szCs w:val="16"/>
                                </w:rPr>
                                <w:t>here</w:t>
                              </w:r>
                            </w:hyperlink>
                          </w:p>
                          <w:p w14:paraId="590E3CCD" w14:textId="77777777" w:rsidR="00307B13" w:rsidRPr="00975B86" w:rsidRDefault="00307B13" w:rsidP="00307B13">
                            <w:pPr>
                              <w:spacing w:after="0" w:line="360" w:lineRule="auto"/>
                              <w:rPr>
                                <w:rFonts w:cs="Arial"/>
                                <w:iCs/>
                                <w:color w:val="000000"/>
                                <w:sz w:val="16"/>
                                <w:szCs w:val="16"/>
                              </w:rPr>
                            </w:pPr>
                          </w:p>
                          <w:p w14:paraId="123F6B0D" w14:textId="77777777" w:rsidR="00307B13" w:rsidRPr="00975B86" w:rsidRDefault="00307B13" w:rsidP="00307B13">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 – this resource may freely copied and distributed by teachers for teaching purposes, student assessment and private use and by students for private use only.  The OCR logo, this message and the notice of Content from the Royal Society of Chemistry must remain intact.</w:t>
                            </w:r>
                          </w:p>
                          <w:p w14:paraId="25FA9EC0" w14:textId="77777777" w:rsidR="00307B13" w:rsidRPr="00975B86" w:rsidRDefault="00307B13" w:rsidP="00307B13">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r w:rsidRPr="00326764">
                              <w:rPr>
                                <w:rFonts w:cs="Arial"/>
                                <w:color w:val="000000"/>
                                <w:sz w:val="16"/>
                                <w:szCs w:val="16"/>
                              </w:rPr>
                              <w:t>http://www.rsc.org/learn-chemistry/resource/res00000464/testing-salts-for-anions-and-cations.</w:t>
                            </w:r>
                          </w:p>
                          <w:p w14:paraId="1AA8FB1A" w14:textId="77777777" w:rsidR="00307B13" w:rsidRPr="00975B86" w:rsidRDefault="00307B13" w:rsidP="00307B13">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65"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0;text-align:left;margin-left:-15pt;margin-top:143.95pt;width:504.7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" fillcolor="#d8d8d8" stroked="f" strokeweight="2pt">
                <v:textbox>
                  <w:txbxContent>
                    <w:p w14:paraId="2B83ACAA" w14:textId="77777777" w:rsidR="00307B13" w:rsidRPr="00975B86" w:rsidRDefault="00307B13" w:rsidP="00307B13">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7583B6F1" w14:textId="77777777" w:rsidR="00307B13" w:rsidRPr="00975B86" w:rsidRDefault="00307B13" w:rsidP="00307B13">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66" w:history="1">
                        <w:r w:rsidRPr="00975B86">
                          <w:rPr>
                            <w:rStyle w:val="Hyperlink"/>
                            <w:sz w:val="16"/>
                            <w:szCs w:val="16"/>
                          </w:rPr>
                          <w:t>here</w:t>
                        </w:r>
                      </w:hyperlink>
                    </w:p>
                    <w:p w14:paraId="590E3CCD" w14:textId="77777777" w:rsidR="00307B13" w:rsidRPr="00975B86" w:rsidRDefault="00307B13" w:rsidP="00307B13">
                      <w:pPr>
                        <w:spacing w:after="0" w:line="360" w:lineRule="auto"/>
                        <w:rPr>
                          <w:rFonts w:cs="Arial"/>
                          <w:iCs/>
                          <w:color w:val="000000"/>
                          <w:sz w:val="16"/>
                          <w:szCs w:val="16"/>
                        </w:rPr>
                      </w:pPr>
                    </w:p>
                    <w:p w14:paraId="123F6B0D" w14:textId="77777777" w:rsidR="00307B13" w:rsidRPr="00975B86" w:rsidRDefault="00307B13" w:rsidP="00307B13">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 – this resource may freely copied and distributed by teachers for teaching purposes, student assessment and private use and by students for private use only.  The OCR logo, this message and the notice of Content from the Royal Society of Chemistry must remain intact.</w:t>
                      </w:r>
                    </w:p>
                    <w:p w14:paraId="25FA9EC0" w14:textId="77777777" w:rsidR="00307B13" w:rsidRPr="00975B86" w:rsidRDefault="00307B13" w:rsidP="00307B13">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r w:rsidRPr="00326764">
                        <w:rPr>
                          <w:rFonts w:cs="Arial"/>
                          <w:color w:val="000000"/>
                          <w:sz w:val="16"/>
                          <w:szCs w:val="16"/>
                        </w:rPr>
                        <w:t>http://www.rsc.org/learn-chemistry/resource/res00000464/testing-salts-for-anions-and-cations.</w:t>
                      </w:r>
                    </w:p>
                    <w:p w14:paraId="1AA8FB1A" w14:textId="77777777" w:rsidR="00307B13" w:rsidRPr="00975B86" w:rsidRDefault="00307B13" w:rsidP="00307B13">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67" w:history="1">
                        <w:r w:rsidRPr="00975B86">
                          <w:rPr>
                            <w:rStyle w:val="Hyperlink"/>
                            <w:rFonts w:cs="Arial"/>
                            <w:sz w:val="16"/>
                            <w:szCs w:val="16"/>
                            <w:lang w:eastAsia="en-GB"/>
                          </w:rPr>
                          <w:t>resources.feedback@ocr.org.uk</w:t>
                        </w:r>
                      </w:hyperlink>
                    </w:p>
                  </w:txbxContent>
                </v:textbox>
              </v:roundrect>
            </w:pict>
          </mc:Fallback>
        </mc:AlternateContent>
      </w:r>
      <w:r w:rsidRPr="00307B13">
        <mc:AlternateContent>
          <mc:Choice Requires="wps">
            <w:drawing>
              <wp:anchor distT="0" distB="0" distL="114300" distR="114300" simplePos="0" relativeHeight="251660288" behindDoc="0" locked="0" layoutInCell="1" allowOverlap="1" wp14:anchorId="2074AA8F" wp14:editId="56821FC8">
                <wp:simplePos x="0" y="0"/>
                <wp:positionH relativeFrom="column">
                  <wp:posOffset>-72390</wp:posOffset>
                </wp:positionH>
                <wp:positionV relativeFrom="paragraph">
                  <wp:posOffset>794385</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14:paraId="5FB5D5A2" w14:textId="77777777" w:rsidR="00307B13" w:rsidRPr="00685A49" w:rsidRDefault="00307B13" w:rsidP="00307B13">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68" w:history="1">
                              <w:r w:rsidRPr="00F420E2">
                                <w:rPr>
                                  <w:rStyle w:val="Hyperlink"/>
                                  <w:rFonts w:cs="Arial"/>
                                  <w:sz w:val="16"/>
                                  <w:szCs w:val="16"/>
                                </w:rPr>
                                <w:t>‘Like’</w:t>
                              </w:r>
                            </w:hyperlink>
                            <w:r>
                              <w:rPr>
                                <w:rFonts w:cs="Arial"/>
                                <w:sz w:val="16"/>
                                <w:szCs w:val="16"/>
                              </w:rPr>
                              <w:t xml:space="preserve"> or </w:t>
                            </w:r>
                            <w:hyperlink r:id="rId69"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14:paraId="5DD182BD" w14:textId="77777777" w:rsidR="00307B13" w:rsidRDefault="00307B13" w:rsidP="00307B13">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70" w:history="1">
                              <w:r w:rsidRPr="001A1B64">
                                <w:rPr>
                                  <w:rStyle w:val="Hyperlink"/>
                                  <w:rFonts w:cs="Arial"/>
                                  <w:sz w:val="16"/>
                                  <w:szCs w:val="16"/>
                                </w:rPr>
                                <w:t>www.ocr.org.uk/expression-of-interest</w:t>
                              </w:r>
                            </w:hyperlink>
                          </w:p>
                          <w:p w14:paraId="49917329" w14:textId="77777777" w:rsidR="00307B13" w:rsidRPr="00FB63C2" w:rsidRDefault="00307B13" w:rsidP="00307B13">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71" w:history="1">
                              <w:hyperlink r:id="rId72"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7pt;margin-top:62.55pt;width:494.6pt;height:8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" filled="f" stroked="f">
                <v:textbox>
                  <w:txbxContent>
                    <w:p w14:paraId="5FB5D5A2" w14:textId="77777777" w:rsidR="00307B13" w:rsidRPr="00685A49" w:rsidRDefault="00307B13" w:rsidP="00307B13">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73" w:history="1">
                        <w:r w:rsidRPr="00F420E2">
                          <w:rPr>
                            <w:rStyle w:val="Hyperlink"/>
                            <w:rFonts w:cs="Arial"/>
                            <w:sz w:val="16"/>
                            <w:szCs w:val="16"/>
                          </w:rPr>
                          <w:t>‘Like’</w:t>
                        </w:r>
                      </w:hyperlink>
                      <w:r>
                        <w:rPr>
                          <w:rFonts w:cs="Arial"/>
                          <w:sz w:val="16"/>
                          <w:szCs w:val="16"/>
                        </w:rPr>
                        <w:t xml:space="preserve"> or </w:t>
                      </w:r>
                      <w:hyperlink r:id="rId74"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14:paraId="5DD182BD" w14:textId="77777777" w:rsidR="00307B13" w:rsidRDefault="00307B13" w:rsidP="00307B13">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75" w:history="1">
                        <w:r w:rsidRPr="001A1B64">
                          <w:rPr>
                            <w:rStyle w:val="Hyperlink"/>
                            <w:rFonts w:cs="Arial"/>
                            <w:sz w:val="16"/>
                            <w:szCs w:val="16"/>
                          </w:rPr>
                          <w:t>www.ocr.org.uk/expression-of-interest</w:t>
                        </w:r>
                      </w:hyperlink>
                    </w:p>
                    <w:p w14:paraId="49917329" w14:textId="77777777" w:rsidR="00307B13" w:rsidRPr="00FB63C2" w:rsidRDefault="00307B13" w:rsidP="00307B13">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76" w:history="1">
                        <w:hyperlink r:id="rId77" w:history="1">
                          <w:r w:rsidRPr="00301B34">
                            <w:rPr>
                              <w:rStyle w:val="Hyperlink"/>
                              <w:rFonts w:cs="Arial"/>
                              <w:sz w:val="16"/>
                              <w:szCs w:val="16"/>
                            </w:rPr>
                            <w:t>www.ocr.org.uk/i-want-to/find-resources/</w:t>
                          </w:r>
                        </w:hyperlink>
                      </w:hyperlink>
                    </w:p>
                  </w:txbxContent>
                </v:textbox>
              </v:shape>
            </w:pict>
          </mc:Fallback>
        </mc:AlternateContent>
      </w:r>
    </w:p>
    <w:p w14:paraId="01E51F26" w14:textId="77777777" w:rsidR="00477355" w:rsidRPr="00FD6101" w:rsidRDefault="00477355">
      <w:pPr>
        <w:pStyle w:val="Heading1"/>
        <w:spacing w:before="0" w:after="320"/>
        <w:rPr>
          <w:sz w:val="38"/>
        </w:rPr>
      </w:pPr>
      <w:r w:rsidRPr="00FD6101">
        <w:rPr>
          <w:sz w:val="38"/>
        </w:rPr>
        <w:t>Chemistry PAG 5: Identification of species</w:t>
      </w:r>
    </w:p>
    <w:p w14:paraId="4DE89998" w14:textId="77777777" w:rsidR="00477355" w:rsidRPr="00FD6101" w:rsidRDefault="00477355" w:rsidP="00307B13">
      <w:pPr>
        <w:pStyle w:val="Heading1"/>
        <w:spacing w:before="0" w:after="320"/>
        <w:rPr>
          <w:sz w:val="38"/>
        </w:rPr>
      </w:pPr>
      <w:r w:rsidRPr="00FD6101">
        <w:rPr>
          <w:sz w:val="38"/>
        </w:rPr>
        <w:t>Suggested Activity 1: Precipitation and flame tests</w:t>
      </w:r>
    </w:p>
    <w:p w14:paraId="2584824C" w14:textId="77777777" w:rsidR="00946300" w:rsidRPr="00307B13" w:rsidRDefault="00946300" w:rsidP="00307B13">
      <w:pPr>
        <w:pStyle w:val="Heading2"/>
        <w:spacing w:before="0" w:after="320"/>
        <w:rPr>
          <w:sz w:val="38"/>
        </w:rPr>
      </w:pPr>
      <w:bookmarkStart w:id="1" w:name="_Learner_Activity"/>
      <w:bookmarkEnd w:id="1"/>
      <w:r w:rsidRPr="00307B13">
        <w:rPr>
          <w:sz w:val="38"/>
        </w:rPr>
        <w:t>Learner Activity</w:t>
      </w:r>
    </w:p>
    <w:p w14:paraId="678773C6" w14:textId="77777777" w:rsidR="00946300" w:rsidRDefault="00946300" w:rsidP="00946300">
      <w:pPr>
        <w:pStyle w:val="Heading3"/>
      </w:pPr>
      <w:r>
        <w:t>Introduction</w:t>
      </w:r>
    </w:p>
    <w:p w14:paraId="52716EC9" w14:textId="77777777" w:rsidR="007F2180" w:rsidRDefault="007F2180" w:rsidP="007F2180">
      <w:r>
        <w:t>Identification of species in sample</w:t>
      </w:r>
      <w:r w:rsidR="004B3D16">
        <w:t>s</w:t>
      </w:r>
      <w:r>
        <w:t xml:space="preserve"> is a key chemical technique in a wide range of industries, such as food production, environmental monitoring and mining. Tests are divided into quantitative, where the amount of a substance is accurately determined, and qualitative, where the presence of a compound is confirmed or excluded.</w:t>
      </w:r>
    </w:p>
    <w:p w14:paraId="64B3F886" w14:textId="77777777" w:rsidR="00AF066B" w:rsidRDefault="007F2180" w:rsidP="007F2180">
      <w:r>
        <w:t xml:space="preserve">In this experiment, you will carry out the experiments to identify </w:t>
      </w:r>
      <w:proofErr w:type="spellStart"/>
      <w:r>
        <w:t>cations</w:t>
      </w:r>
      <w:proofErr w:type="spellEnd"/>
      <w:r>
        <w:t xml:space="preserve"> (positive ions) and anions (negative ions) in pure samples, and then identify the ions in sample</w:t>
      </w:r>
      <w:r w:rsidR="004B3D16">
        <w:t>s</w:t>
      </w:r>
      <w:r>
        <w:t xml:space="preserve"> of unknown composition.</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2410"/>
        <w:gridCol w:w="7371"/>
      </w:tblGrid>
      <w:tr w:rsidR="007F2180" w14:paraId="3915300E" w14:textId="77777777" w:rsidTr="00250D76">
        <w:trPr>
          <w:trHeight w:val="1932"/>
        </w:trPr>
        <w:tc>
          <w:tcPr>
            <w:tcW w:w="2410" w:type="dxa"/>
            <w:shd w:val="clear" w:color="auto" w:fill="FFFFFF"/>
            <w:vAlign w:val="center"/>
          </w:tcPr>
          <w:p w14:paraId="67520EE9" w14:textId="77777777" w:rsidR="007F2180" w:rsidRDefault="00856CA4" w:rsidP="00250D76">
            <w:pPr>
              <w:spacing w:after="0"/>
              <w:jc w:val="center"/>
            </w:pPr>
            <w:r>
              <w:rPr>
                <w:noProof/>
                <w:lang w:eastAsia="en-GB"/>
              </w:rPr>
              <w:drawing>
                <wp:inline distT="0" distB="0" distL="0" distR="0" wp14:anchorId="384B2697" wp14:editId="36145103">
                  <wp:extent cx="1104900" cy="733425"/>
                  <wp:effectExtent l="0" t="0" r="0" b="9525"/>
                  <wp:docPr id="46" name="Picture 14" descr="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yal Society of Chemistry"/>
                          <pic:cNvPicPr>
                            <a:picLocks noChangeAspect="1" noChangeArrowheads="1"/>
                          </pic:cNvPicPr>
                        </pic:nvPicPr>
                        <pic:blipFill>
                          <a:blip r:embed="rId16">
                            <a:extLst>
                              <a:ext uri="{28A0092B-C50C-407E-A947-70E740481C1C}">
                                <a14:useLocalDpi xmlns:a14="http://schemas.microsoft.com/office/drawing/2010/main" val="0"/>
                              </a:ext>
                            </a:extLst>
                          </a:blip>
                          <a:srcRect b="-491"/>
                          <a:stretch>
                            <a:fillRect/>
                          </a:stretch>
                        </pic:blipFill>
                        <pic:spPr bwMode="auto">
                          <a:xfrm>
                            <a:off x="0" y="0"/>
                            <a:ext cx="1104900" cy="733425"/>
                          </a:xfrm>
                          <a:prstGeom prst="rect">
                            <a:avLst/>
                          </a:prstGeom>
                          <a:noFill/>
                          <a:ln>
                            <a:noFill/>
                          </a:ln>
                        </pic:spPr>
                      </pic:pic>
                    </a:graphicData>
                  </a:graphic>
                </wp:inline>
              </w:drawing>
            </w:r>
          </w:p>
        </w:tc>
        <w:tc>
          <w:tcPr>
            <w:tcW w:w="7371" w:type="dxa"/>
            <w:shd w:val="clear" w:color="auto" w:fill="FFFFFF"/>
            <w:vAlign w:val="center"/>
          </w:tcPr>
          <w:p w14:paraId="5212DF81" w14:textId="302AEA9B" w:rsidR="007F2180" w:rsidRDefault="007F2180" w:rsidP="00250D76">
            <w:pPr>
              <w:spacing w:after="0"/>
            </w:pPr>
            <w:r w:rsidRPr="00526BF8">
              <w:t xml:space="preserve">This resource is adapted from the </w:t>
            </w:r>
            <w:r>
              <w:t>Classic Chemistry Experiments book</w:t>
            </w:r>
            <w:r w:rsidRPr="00526BF8">
              <w:t xml:space="preserve">, developed by </w:t>
            </w:r>
            <w:r>
              <w:t>the Royal Society of Chemistry –</w:t>
            </w:r>
            <w:hyperlink r:id="rId78" w:history="1">
              <w:r w:rsidRPr="00224AF9">
                <w:rPr>
                  <w:rStyle w:val="Hyperlink"/>
                </w:rPr>
                <w:t>http://pubs.rsc.org/en/content/ebook/978-0-85404-919-6</w:t>
              </w:r>
            </w:hyperlink>
            <w:r w:rsidR="00D033F4">
              <w:t xml:space="preserve"> s</w:t>
            </w:r>
            <w:r>
              <w:t xml:space="preserve">pecifically the practical ‘Testing salts for anions and </w:t>
            </w:r>
            <w:proofErr w:type="spellStart"/>
            <w:r>
              <w:t>cations’</w:t>
            </w:r>
            <w:proofErr w:type="spellEnd"/>
            <w:r>
              <w:t xml:space="preserve"> – </w:t>
            </w:r>
            <w:hyperlink r:id="rId79" w:history="1">
              <w:r w:rsidRPr="00EA735A">
                <w:rPr>
                  <w:rStyle w:val="Hyperlink"/>
                </w:rPr>
                <w:t>http://www.rsc.org/learn-chemistry/resource/res00000464/testing-salts-for-anions-and-cations</w:t>
              </w:r>
            </w:hyperlink>
            <w:r>
              <w:t>.</w:t>
            </w:r>
          </w:p>
        </w:tc>
      </w:tr>
    </w:tbl>
    <w:p w14:paraId="7CE15AE7" w14:textId="77777777" w:rsidR="007F2180" w:rsidRDefault="007F2180" w:rsidP="007F2180"/>
    <w:p w14:paraId="6C695D9B" w14:textId="77777777" w:rsidR="00946300" w:rsidRDefault="00946300" w:rsidP="00946300">
      <w:pPr>
        <w:pStyle w:val="Heading3"/>
      </w:pPr>
      <w:r>
        <w:t>Aims</w:t>
      </w:r>
    </w:p>
    <w:p w14:paraId="2051AC7B" w14:textId="11184F5B" w:rsidR="00496968" w:rsidRDefault="007F2180" w:rsidP="00307B13">
      <w:proofErr w:type="gramStart"/>
      <w:r>
        <w:t>To identify ions by qualitative analysis and determine the composition of an unknown substance.</w:t>
      </w:r>
      <w:proofErr w:type="gramEnd"/>
    </w:p>
    <w:p w14:paraId="5CDFDAC3" w14:textId="77777777" w:rsidR="00477355" w:rsidRDefault="00477355" w:rsidP="00307B13"/>
    <w:p w14:paraId="0E11B5E9" w14:textId="77777777" w:rsidR="00477355" w:rsidRDefault="00477355" w:rsidP="00477355">
      <w:pPr>
        <w:pStyle w:val="Heading3"/>
      </w:pPr>
      <w:r>
        <w:t>Intended class time</w:t>
      </w:r>
    </w:p>
    <w:p w14:paraId="587C72FA" w14:textId="77777777" w:rsidR="00477355" w:rsidRDefault="00477355" w:rsidP="00477355">
      <w:r>
        <w:t>45–50</w:t>
      </w:r>
      <w:r w:rsidRPr="007F2180">
        <w:t xml:space="preserve"> hours</w:t>
      </w:r>
    </w:p>
    <w:p w14:paraId="12D84668" w14:textId="77777777" w:rsidR="00000000" w:rsidRPr="00307B13" w:rsidRDefault="00307B13" w:rsidP="00307B13">
      <w:pPr>
        <w:sectPr w:rsidR="00000000" w:rsidRPr="00307B13" w:rsidSect="00EC4518">
          <w:headerReference w:type="default" r:id="rId80"/>
          <w:pgSz w:w="11906" w:h="16838"/>
          <w:pgMar w:top="1440" w:right="991" w:bottom="1134" w:left="1134" w:header="709" w:footer="631" w:gutter="0"/>
          <w:cols w:space="708"/>
          <w:docGrid w:linePitch="360"/>
        </w:sectPr>
      </w:pPr>
    </w:p>
    <w:p w14:paraId="57981882" w14:textId="77777777" w:rsidR="00946300" w:rsidRPr="00EE4B0F" w:rsidRDefault="000C2B23" w:rsidP="002348DF">
      <w:pPr>
        <w:pStyle w:val="Heading3"/>
        <w:spacing w:after="40" w:line="276" w:lineRule="auto"/>
      </w:pPr>
      <w:r>
        <w:t>Chemicals and e</w:t>
      </w:r>
      <w:r w:rsidR="00946300" w:rsidRPr="00EE4B0F">
        <w:t>quipment (per group)</w:t>
      </w:r>
    </w:p>
    <w:p w14:paraId="00F1213A" w14:textId="77777777" w:rsidR="007F2180" w:rsidRDefault="007F2180" w:rsidP="00513ECE">
      <w:pPr>
        <w:numPr>
          <w:ilvl w:val="0"/>
          <w:numId w:val="13"/>
        </w:numPr>
        <w:spacing w:after="40"/>
      </w:pPr>
      <w:r>
        <w:t xml:space="preserve">2 boiling tubes </w:t>
      </w:r>
    </w:p>
    <w:p w14:paraId="3D94540F" w14:textId="77777777" w:rsidR="007F2180" w:rsidRDefault="007F2180" w:rsidP="00513ECE">
      <w:pPr>
        <w:numPr>
          <w:ilvl w:val="0"/>
          <w:numId w:val="13"/>
        </w:numPr>
        <w:spacing w:after="40"/>
      </w:pPr>
      <w:r>
        <w:t xml:space="preserve">10 test tubes </w:t>
      </w:r>
    </w:p>
    <w:p w14:paraId="7E69A0CF" w14:textId="77777777" w:rsidR="007F2180" w:rsidRDefault="007F2180" w:rsidP="00513ECE">
      <w:pPr>
        <w:numPr>
          <w:ilvl w:val="0"/>
          <w:numId w:val="13"/>
        </w:numPr>
        <w:spacing w:after="40"/>
      </w:pPr>
      <w:r>
        <w:t xml:space="preserve">access to pots of Sample </w:t>
      </w:r>
      <w:r>
        <w:rPr>
          <w:b/>
        </w:rPr>
        <w:t>1</w:t>
      </w:r>
      <w:r>
        <w:t xml:space="preserve">, Sample </w:t>
      </w:r>
      <w:r>
        <w:rPr>
          <w:b/>
        </w:rPr>
        <w:t>2</w:t>
      </w:r>
      <w:r>
        <w:t xml:space="preserve"> </w:t>
      </w:r>
      <w:proofErr w:type="spellStart"/>
      <w:r>
        <w:t>etc</w:t>
      </w:r>
      <w:proofErr w:type="spellEnd"/>
      <w:r>
        <w:t xml:space="preserve"> with a spatula</w:t>
      </w:r>
    </w:p>
    <w:p w14:paraId="354B16F1" w14:textId="77777777" w:rsidR="007F2180" w:rsidRDefault="007F2180" w:rsidP="00513ECE">
      <w:pPr>
        <w:numPr>
          <w:ilvl w:val="0"/>
          <w:numId w:val="13"/>
        </w:numPr>
        <w:spacing w:after="40"/>
      </w:pPr>
      <w:r>
        <w:t>access to deionised water</w:t>
      </w:r>
    </w:p>
    <w:p w14:paraId="1CBBEB34" w14:textId="77777777" w:rsidR="007F2180" w:rsidRDefault="007F2180" w:rsidP="00513ECE">
      <w:pPr>
        <w:numPr>
          <w:ilvl w:val="0"/>
          <w:numId w:val="13"/>
        </w:numPr>
        <w:spacing w:after="40"/>
      </w:pPr>
      <w:r>
        <w:t>measuring cylinder (10 cm</w:t>
      </w:r>
      <w:r>
        <w:rPr>
          <w:vertAlign w:val="superscript"/>
        </w:rPr>
        <w:t>3</w:t>
      </w:r>
      <w:r>
        <w:t>)</w:t>
      </w:r>
    </w:p>
    <w:p w14:paraId="703AE096" w14:textId="77777777" w:rsidR="007F2180" w:rsidRDefault="007F2180" w:rsidP="00513ECE">
      <w:pPr>
        <w:numPr>
          <w:ilvl w:val="0"/>
          <w:numId w:val="13"/>
        </w:numPr>
        <w:spacing w:after="40"/>
      </w:pPr>
      <w:r>
        <w:t>dropper pipettes</w:t>
      </w:r>
    </w:p>
    <w:p w14:paraId="1DC6CB43" w14:textId="77777777" w:rsidR="007F2180" w:rsidRDefault="007F2180" w:rsidP="00513ECE">
      <w:pPr>
        <w:numPr>
          <w:ilvl w:val="0"/>
          <w:numId w:val="13"/>
        </w:numPr>
        <w:spacing w:after="40"/>
      </w:pPr>
      <w:r>
        <w:t>glass marker pen</w:t>
      </w:r>
    </w:p>
    <w:p w14:paraId="6E708B0D" w14:textId="77777777" w:rsidR="007F2180" w:rsidRDefault="007F2180" w:rsidP="00513ECE">
      <w:pPr>
        <w:numPr>
          <w:ilvl w:val="0"/>
          <w:numId w:val="13"/>
        </w:numPr>
        <w:spacing w:after="40"/>
      </w:pPr>
      <w:r>
        <w:t>(other equipment will be available at the wet chemistry &amp; Bunsen burner stations)</w:t>
      </w:r>
    </w:p>
    <w:p w14:paraId="6E935706" w14:textId="77777777" w:rsidR="007F2180" w:rsidRDefault="007F2180" w:rsidP="002348DF">
      <w:pPr>
        <w:spacing w:after="40"/>
      </w:pPr>
    </w:p>
    <w:p w14:paraId="257E7133" w14:textId="77777777" w:rsidR="007F2180" w:rsidRDefault="007F2180" w:rsidP="00513ECE">
      <w:pPr>
        <w:numPr>
          <w:ilvl w:val="0"/>
          <w:numId w:val="13"/>
        </w:numPr>
        <w:spacing w:after="40"/>
      </w:pPr>
      <w:r>
        <w:t>1 </w:t>
      </w:r>
      <w:proofErr w:type="spellStart"/>
      <w:r>
        <w:t>mol</w:t>
      </w:r>
      <w:proofErr w:type="spellEnd"/>
      <w:r w:rsidR="00EA2005">
        <w:t>/</w:t>
      </w:r>
      <w:r>
        <w:t>dm</w:t>
      </w:r>
      <w:r>
        <w:rPr>
          <w:vertAlign w:val="superscript"/>
        </w:rPr>
        <w:t>3</w:t>
      </w:r>
      <w:r>
        <w:t xml:space="preserve"> ammonia solution</w:t>
      </w:r>
      <w:r w:rsidRPr="007F2180">
        <w:t xml:space="preserve"> (WARNING: Irritant)</w:t>
      </w:r>
    </w:p>
    <w:p w14:paraId="7EC97A47" w14:textId="77777777" w:rsidR="007F2180" w:rsidRDefault="007F2180" w:rsidP="00513ECE">
      <w:pPr>
        <w:numPr>
          <w:ilvl w:val="0"/>
          <w:numId w:val="13"/>
        </w:numPr>
        <w:spacing w:after="40"/>
      </w:pPr>
      <w:r>
        <w:t>0.4 </w:t>
      </w:r>
      <w:proofErr w:type="spellStart"/>
      <w:r>
        <w:t>mol</w:t>
      </w:r>
      <w:proofErr w:type="spellEnd"/>
      <w:r w:rsidR="00EA2005">
        <w:t>/</w:t>
      </w:r>
      <w:r>
        <w:t>dm</w:t>
      </w:r>
      <w:r>
        <w:rPr>
          <w:vertAlign w:val="superscript"/>
        </w:rPr>
        <w:t>3</w:t>
      </w:r>
      <w:r>
        <w:t xml:space="preserve"> sodium hydroxide solution</w:t>
      </w:r>
      <w:r w:rsidRPr="007F2180">
        <w:t xml:space="preserve"> (WARNING: Irritant)</w:t>
      </w:r>
    </w:p>
    <w:p w14:paraId="1265044F" w14:textId="77777777" w:rsidR="007F2180" w:rsidRDefault="007F2180" w:rsidP="00513ECE">
      <w:pPr>
        <w:numPr>
          <w:ilvl w:val="0"/>
          <w:numId w:val="13"/>
        </w:numPr>
        <w:spacing w:after="40"/>
      </w:pPr>
      <w:r>
        <w:t>0.4 </w:t>
      </w:r>
      <w:proofErr w:type="spellStart"/>
      <w:r>
        <w:t>mol</w:t>
      </w:r>
      <w:proofErr w:type="spellEnd"/>
      <w:r w:rsidR="00EA2005">
        <w:t>/</w:t>
      </w:r>
      <w:r>
        <w:t>dm</w:t>
      </w:r>
      <w:r>
        <w:rPr>
          <w:vertAlign w:val="superscript"/>
        </w:rPr>
        <w:t>3</w:t>
      </w:r>
      <w:r>
        <w:t xml:space="preserve"> nitric acid solutio</w:t>
      </w:r>
      <w:r w:rsidRPr="007F2180">
        <w:t>n (WARNING: Irritant)</w:t>
      </w:r>
    </w:p>
    <w:p w14:paraId="486310C2" w14:textId="77777777" w:rsidR="007F2180" w:rsidRDefault="007F2180" w:rsidP="00513ECE">
      <w:pPr>
        <w:numPr>
          <w:ilvl w:val="0"/>
          <w:numId w:val="13"/>
        </w:numPr>
        <w:spacing w:after="40"/>
      </w:pPr>
      <w:r>
        <w:t>0.05 </w:t>
      </w:r>
      <w:proofErr w:type="spellStart"/>
      <w:r>
        <w:t>mol</w:t>
      </w:r>
      <w:proofErr w:type="spellEnd"/>
      <w:r w:rsidR="00EA2005">
        <w:t>/</w:t>
      </w:r>
      <w:r>
        <w:t>dm</w:t>
      </w:r>
      <w:r>
        <w:rPr>
          <w:vertAlign w:val="superscript"/>
        </w:rPr>
        <w:t>3</w:t>
      </w:r>
      <w:r>
        <w:t>silver nitrate solution (CARE: May blacken skin and stain clothes)</w:t>
      </w:r>
    </w:p>
    <w:p w14:paraId="1B86B5F3" w14:textId="77777777" w:rsidR="007F2180" w:rsidRDefault="007F2180" w:rsidP="00513ECE">
      <w:pPr>
        <w:numPr>
          <w:ilvl w:val="0"/>
          <w:numId w:val="13"/>
        </w:numPr>
        <w:spacing w:after="40"/>
      </w:pPr>
      <w:r>
        <w:t>0.4 </w:t>
      </w:r>
      <w:proofErr w:type="spellStart"/>
      <w:r>
        <w:t>mol</w:t>
      </w:r>
      <w:proofErr w:type="spellEnd"/>
      <w:r w:rsidR="00EA2005">
        <w:t>/</w:t>
      </w:r>
      <w:r>
        <w:t>dm</w:t>
      </w:r>
      <w:r>
        <w:rPr>
          <w:vertAlign w:val="superscript"/>
        </w:rPr>
        <w:t>3</w:t>
      </w:r>
      <w:r>
        <w:t xml:space="preserve"> hydrochloric acid</w:t>
      </w:r>
    </w:p>
    <w:p w14:paraId="19FEEC18" w14:textId="77777777" w:rsidR="007F2180" w:rsidRDefault="00EA2005" w:rsidP="00250D76">
      <w:pPr>
        <w:numPr>
          <w:ilvl w:val="0"/>
          <w:numId w:val="13"/>
        </w:numPr>
        <w:spacing w:after="40"/>
      </w:pPr>
      <w:r>
        <w:t xml:space="preserve">0.1 </w:t>
      </w:r>
      <w:proofErr w:type="spellStart"/>
      <w:r w:rsidR="007F2180">
        <w:t>mol</w:t>
      </w:r>
      <w:proofErr w:type="spellEnd"/>
      <w:r>
        <w:t>/</w:t>
      </w:r>
      <w:r w:rsidR="007F2180">
        <w:t>dm</w:t>
      </w:r>
      <w:r w:rsidR="007F2180">
        <w:rPr>
          <w:vertAlign w:val="superscript"/>
        </w:rPr>
        <w:t>3</w:t>
      </w:r>
      <w:r w:rsidR="007F2180">
        <w:t xml:space="preserve"> barium chloride</w:t>
      </w:r>
    </w:p>
    <w:p w14:paraId="63B40CC3" w14:textId="77777777" w:rsidR="007F2180" w:rsidRDefault="007F2180" w:rsidP="00513ECE">
      <w:pPr>
        <w:numPr>
          <w:ilvl w:val="0"/>
          <w:numId w:val="13"/>
        </w:numPr>
        <w:spacing w:after="40"/>
      </w:pPr>
      <w:r>
        <w:t>stock bottles of solid unknown substances (</w:t>
      </w:r>
      <w:r>
        <w:rPr>
          <w:b/>
        </w:rPr>
        <w:t>1-8</w:t>
      </w:r>
      <w:r>
        <w:t>) (</w:t>
      </w:r>
      <w:r w:rsidR="00D033F4">
        <w:t xml:space="preserve">WARNING: </w:t>
      </w:r>
      <w:r>
        <w:t>treat all as harmful and irritant)</w:t>
      </w:r>
    </w:p>
    <w:p w14:paraId="0D5A8FF3" w14:textId="77777777" w:rsidR="007F2180" w:rsidRDefault="007F2180" w:rsidP="002348DF"/>
    <w:p w14:paraId="66512176" w14:textId="77777777" w:rsidR="00946300" w:rsidRPr="00EE4B0F" w:rsidRDefault="00946300" w:rsidP="00946300">
      <w:pPr>
        <w:pStyle w:val="Heading3"/>
      </w:pPr>
      <w:r>
        <w:t>Health and Safety</w:t>
      </w:r>
    </w:p>
    <w:p w14:paraId="517D90F2" w14:textId="77777777" w:rsidR="007F2180" w:rsidRDefault="007F2180" w:rsidP="007F2180">
      <w:r>
        <w:t>Eye protection should be worn at all times.</w:t>
      </w:r>
    </w:p>
    <w:p w14:paraId="592E6F07" w14:textId="77777777" w:rsidR="007F2180" w:rsidRDefault="007F2180" w:rsidP="007F2180">
      <w:r>
        <w:t>Ensure the laboratory is well ventilated.</w:t>
      </w:r>
    </w:p>
    <w:p w14:paraId="1CFC3E8D" w14:textId="797711A6" w:rsidR="00D139CF" w:rsidRDefault="007F2180" w:rsidP="007F2180">
      <w:r>
        <w:t>Wipe up spills immediately and let you</w:t>
      </w:r>
      <w:r w:rsidR="00EA2005">
        <w:t>r</w:t>
      </w:r>
      <w:r>
        <w:t xml:space="preserve"> teacher know.</w:t>
      </w:r>
    </w:p>
    <w:p w14:paraId="13F87BD2" w14:textId="77777777" w:rsidR="00946300" w:rsidRDefault="007F2180" w:rsidP="00946300">
      <w:pPr>
        <w:pStyle w:val="Heading3"/>
      </w:pPr>
      <w:r>
        <w:br w:type="page"/>
      </w:r>
      <w:r w:rsidR="00946300">
        <w:t xml:space="preserve">Method </w:t>
      </w:r>
    </w:p>
    <w:p w14:paraId="3EB2DD8A" w14:textId="77777777" w:rsidR="007F2180" w:rsidRPr="007F2180" w:rsidRDefault="007F2180" w:rsidP="007F2180">
      <w:pPr>
        <w:rPr>
          <w:i/>
        </w:rPr>
      </w:pPr>
      <w:r w:rsidRPr="007F2180">
        <w:rPr>
          <w:i/>
        </w:rPr>
        <w:t xml:space="preserve">STAGE 1: Confirm the positive tests for common </w:t>
      </w:r>
      <w:proofErr w:type="spellStart"/>
      <w:r w:rsidRPr="007F2180">
        <w:rPr>
          <w:i/>
        </w:rPr>
        <w:t>cations</w:t>
      </w:r>
      <w:proofErr w:type="spellEnd"/>
      <w:r w:rsidRPr="007F2180">
        <w:rPr>
          <w:i/>
        </w:rPr>
        <w:t xml:space="preserve"> and anions</w:t>
      </w:r>
    </w:p>
    <w:p w14:paraId="6EE9BE16" w14:textId="77777777" w:rsidR="007F2180" w:rsidRDefault="007F2180" w:rsidP="00513ECE">
      <w:pPr>
        <w:numPr>
          <w:ilvl w:val="0"/>
          <w:numId w:val="5"/>
        </w:numPr>
      </w:pPr>
      <w:r>
        <w:t xml:space="preserve">Your teacher will demonstrate the positive tests for the </w:t>
      </w:r>
      <w:r w:rsidR="00EA2005">
        <w:t xml:space="preserve">common </w:t>
      </w:r>
      <w:proofErr w:type="spellStart"/>
      <w:r w:rsidR="00EA2005">
        <w:t>cations</w:t>
      </w:r>
      <w:proofErr w:type="spellEnd"/>
      <w:r w:rsidR="00EA2005">
        <w:t xml:space="preserve"> and anions</w:t>
      </w:r>
      <w:r>
        <w:t xml:space="preserve"> – tick off each observation on your notes sheet as you see them.</w:t>
      </w:r>
    </w:p>
    <w:p w14:paraId="182E52B9" w14:textId="77777777" w:rsidR="007F2180" w:rsidRDefault="007F2180" w:rsidP="007F2180"/>
    <w:p w14:paraId="44283915" w14:textId="77777777" w:rsidR="007F2180" w:rsidRPr="007F2180" w:rsidRDefault="007F2180" w:rsidP="007F2180">
      <w:pPr>
        <w:rPr>
          <w:i/>
        </w:rPr>
      </w:pPr>
      <w:r w:rsidRPr="007F2180">
        <w:rPr>
          <w:i/>
        </w:rPr>
        <w:t>STAGE 2: Identifying the composition of unknown substances</w:t>
      </w:r>
    </w:p>
    <w:p w14:paraId="5622A51B" w14:textId="77777777" w:rsidR="007F2180" w:rsidRDefault="007F2180" w:rsidP="00513ECE">
      <w:pPr>
        <w:numPr>
          <w:ilvl w:val="0"/>
          <w:numId w:val="6"/>
        </w:numPr>
      </w:pPr>
      <w:r>
        <w:t>In your group of four, work in two pairs to analyse the two substances</w:t>
      </w:r>
      <w:r w:rsidR="00D033F4">
        <w:t xml:space="preserve"> that</w:t>
      </w:r>
      <w:r>
        <w:t xml:space="preserve"> you have been allocated.</w:t>
      </w:r>
    </w:p>
    <w:p w14:paraId="0A24EBC8" w14:textId="77777777" w:rsidR="007F2180" w:rsidRPr="00DF5DB7" w:rsidRDefault="007F2180" w:rsidP="00513ECE">
      <w:pPr>
        <w:numPr>
          <w:ilvl w:val="0"/>
          <w:numId w:val="6"/>
        </w:numPr>
      </w:pPr>
      <w:r>
        <w:t xml:space="preserve">Ensure </w:t>
      </w:r>
      <w:r w:rsidR="00D033F4">
        <w:t xml:space="preserve">that </w:t>
      </w:r>
      <w:r>
        <w:t xml:space="preserve">you label your test-tubes carefully so </w:t>
      </w:r>
      <w:r w:rsidR="00EA2005">
        <w:t xml:space="preserve">that </w:t>
      </w:r>
      <w:r>
        <w:t xml:space="preserve">other members of </w:t>
      </w:r>
      <w:r w:rsidR="00EA2005">
        <w:t xml:space="preserve">your </w:t>
      </w:r>
      <w:r>
        <w:t>group can make their own observations.</w:t>
      </w:r>
    </w:p>
    <w:p w14:paraId="45760B82" w14:textId="77777777" w:rsidR="007F2180" w:rsidRDefault="007F2180" w:rsidP="00513ECE">
      <w:pPr>
        <w:numPr>
          <w:ilvl w:val="0"/>
          <w:numId w:val="6"/>
        </w:numPr>
      </w:pPr>
      <w:r>
        <w:t>For each unknown sample, add a spatula of the substance to a labelled boiling tube and dissolve in 10 cm</w:t>
      </w:r>
      <w:r>
        <w:rPr>
          <w:vertAlign w:val="superscript"/>
        </w:rPr>
        <w:t>3</w:t>
      </w:r>
      <w:r>
        <w:t xml:space="preserve"> deionised water.</w:t>
      </w:r>
    </w:p>
    <w:p w14:paraId="5CA44860" w14:textId="77777777" w:rsidR="007F2180" w:rsidRDefault="007F2180" w:rsidP="00513ECE">
      <w:pPr>
        <w:numPr>
          <w:ilvl w:val="0"/>
          <w:numId w:val="6"/>
        </w:numPr>
      </w:pPr>
      <w:r>
        <w:t>Add 2 cm</w:t>
      </w:r>
      <w:r>
        <w:rPr>
          <w:vertAlign w:val="superscript"/>
        </w:rPr>
        <w:t>3</w:t>
      </w:r>
      <w:r>
        <w:t xml:space="preserve"> of the solution to each of five clean test tubes and label </w:t>
      </w:r>
      <w:r>
        <w:rPr>
          <w:b/>
        </w:rPr>
        <w:t xml:space="preserve">1A, 1B, 1C, 1D and 1E </w:t>
      </w:r>
      <w:r>
        <w:t>or similar.</w:t>
      </w:r>
    </w:p>
    <w:p w14:paraId="25797606" w14:textId="77777777" w:rsidR="007F2180" w:rsidRDefault="007F2180" w:rsidP="00513ECE">
      <w:pPr>
        <w:numPr>
          <w:ilvl w:val="0"/>
          <w:numId w:val="6"/>
        </w:numPr>
      </w:pPr>
      <w:r>
        <w:t xml:space="preserve">Carry out the appropriate test in each test tube and note your observations – e.g. in tube </w:t>
      </w:r>
      <w:r>
        <w:rPr>
          <w:b/>
        </w:rPr>
        <w:t>3B</w:t>
      </w:r>
      <w:r>
        <w:t>, add 2 cm</w:t>
      </w:r>
      <w:r>
        <w:rPr>
          <w:vertAlign w:val="superscript"/>
        </w:rPr>
        <w:t>3</w:t>
      </w:r>
      <w:r>
        <w:t xml:space="preserve"> of the solution of unknown substance </w:t>
      </w:r>
      <w:r>
        <w:rPr>
          <w:b/>
        </w:rPr>
        <w:t>3</w:t>
      </w:r>
      <w:r>
        <w:t>, then add a few drops of dilute hydrochloric acid, then a few drops of barium chloride solution.</w:t>
      </w:r>
    </w:p>
    <w:p w14:paraId="3FB19447" w14:textId="77777777" w:rsidR="00B548DF" w:rsidRDefault="00B548DF" w:rsidP="007F2180">
      <w:pPr>
        <w:rPr>
          <w:b/>
        </w:rPr>
      </w:pPr>
    </w:p>
    <w:p w14:paraId="1A92484E" w14:textId="77777777" w:rsidR="007F2180" w:rsidRPr="00B548DF" w:rsidRDefault="007F2180" w:rsidP="007F2180">
      <w:pPr>
        <w:rPr>
          <w:i/>
        </w:rPr>
      </w:pPr>
      <w:r w:rsidRPr="00B548DF">
        <w:rPr>
          <w:i/>
        </w:rPr>
        <w:t>STAGE 3: Flame tests</w:t>
      </w:r>
    </w:p>
    <w:p w14:paraId="78EC8A03" w14:textId="77777777" w:rsidR="007F2180" w:rsidRDefault="007F2180" w:rsidP="00513ECE">
      <w:pPr>
        <w:numPr>
          <w:ilvl w:val="0"/>
          <w:numId w:val="7"/>
        </w:numPr>
      </w:pPr>
      <w:r>
        <w:t>Half fill the beaker with deionised water.</w:t>
      </w:r>
    </w:p>
    <w:p w14:paraId="25777F57" w14:textId="77777777" w:rsidR="007F2180" w:rsidRDefault="007F2180" w:rsidP="00513ECE">
      <w:pPr>
        <w:numPr>
          <w:ilvl w:val="0"/>
          <w:numId w:val="7"/>
        </w:numPr>
      </w:pPr>
      <w:r>
        <w:t>Light the Bunsen and adjust the flame until it is just blue.</w:t>
      </w:r>
    </w:p>
    <w:p w14:paraId="745CF5F5" w14:textId="77777777" w:rsidR="007F2180" w:rsidRDefault="00EA2005" w:rsidP="00513ECE">
      <w:pPr>
        <w:numPr>
          <w:ilvl w:val="0"/>
          <w:numId w:val="7"/>
        </w:numPr>
      </w:pPr>
      <w:r>
        <w:t xml:space="preserve">Rinse the </w:t>
      </w:r>
      <w:proofErr w:type="spellStart"/>
      <w:r>
        <w:t>nichrome</w:t>
      </w:r>
      <w:proofErr w:type="spellEnd"/>
      <w:r>
        <w:t xml:space="preserve"> wire loop in the water, then h</w:t>
      </w:r>
      <w:r w:rsidR="00CC682D">
        <w:t>eat the loop</w:t>
      </w:r>
      <w:r w:rsidR="007F2180">
        <w:t xml:space="preserve"> in the flame until the flame is no longer coloured.</w:t>
      </w:r>
      <w:r w:rsidR="00CC682D">
        <w:t xml:space="preserve"> (Repeat this washing and flaming as necessary</w:t>
      </w:r>
      <w:r w:rsidR="00B72B51">
        <w:t xml:space="preserve"> – </w:t>
      </w:r>
      <w:r w:rsidR="00B72B51" w:rsidRPr="00250D76">
        <w:rPr>
          <w:i/>
        </w:rPr>
        <w:t>speak to your teacher if you can’t get a colourless flame from the loop</w:t>
      </w:r>
      <w:r w:rsidR="00CC682D">
        <w:t>)</w:t>
      </w:r>
      <w:r>
        <w:t>.</w:t>
      </w:r>
    </w:p>
    <w:p w14:paraId="2D54B18A" w14:textId="77777777" w:rsidR="007F2180" w:rsidRDefault="007F2180" w:rsidP="00513ECE">
      <w:pPr>
        <w:numPr>
          <w:ilvl w:val="0"/>
          <w:numId w:val="7"/>
        </w:numPr>
      </w:pPr>
      <w:r>
        <w:t>Dip the loop in deionised water, then into the solid sample.</w:t>
      </w:r>
    </w:p>
    <w:p w14:paraId="252BC696" w14:textId="77777777" w:rsidR="007F2180" w:rsidRDefault="007F2180" w:rsidP="00513ECE">
      <w:pPr>
        <w:numPr>
          <w:ilvl w:val="0"/>
          <w:numId w:val="7"/>
        </w:numPr>
      </w:pPr>
      <w:r>
        <w:t>Hold the wire in the edge of the flame.</w:t>
      </w:r>
    </w:p>
    <w:p w14:paraId="1B6E3EF6" w14:textId="77777777" w:rsidR="007F2180" w:rsidRPr="00DF5DB7" w:rsidRDefault="007F2180" w:rsidP="00513ECE">
      <w:pPr>
        <w:numPr>
          <w:ilvl w:val="0"/>
          <w:numId w:val="7"/>
        </w:numPr>
      </w:pPr>
      <w:r>
        <w:t>Observe and record the colour of the flame.</w:t>
      </w:r>
    </w:p>
    <w:p w14:paraId="6F722E5E" w14:textId="77777777" w:rsidR="00716384" w:rsidRDefault="00716384" w:rsidP="00646557">
      <w:pPr>
        <w:pStyle w:val="ListParagraph"/>
        <w:spacing w:after="200"/>
        <w:ind w:left="0"/>
      </w:pPr>
    </w:p>
    <w:p w14:paraId="0A69C589" w14:textId="77777777" w:rsidR="00CC682D" w:rsidRDefault="00D139CF" w:rsidP="00946300">
      <w:pPr>
        <w:pStyle w:val="Heading3"/>
      </w:pPr>
      <w:r>
        <w:br w:type="page"/>
      </w:r>
    </w:p>
    <w:p w14:paraId="16CBD623" w14:textId="77777777" w:rsidR="00CC682D" w:rsidRDefault="00CC682D" w:rsidP="00CC682D">
      <w:pPr>
        <w:pStyle w:val="Heading3"/>
      </w:pPr>
      <w:r>
        <w:t>Qualitative Test and Observations Sheet</w:t>
      </w:r>
    </w:p>
    <w:p w14:paraId="24E2CD7D" w14:textId="77777777" w:rsidR="00CC682D" w:rsidRPr="00CC682D" w:rsidRDefault="00CC682D" w:rsidP="00CC682D">
      <w:r w:rsidRPr="00CC682D">
        <w:t>Your teacher will demonstrate each qualitative test with a pure sample of known substance to show you the expected observation – tick off when you have made each observation.</w:t>
      </w:r>
    </w:p>
    <w:p w14:paraId="2BF206E8" w14:textId="77777777" w:rsidR="00CC682D" w:rsidRPr="00CC682D" w:rsidRDefault="00CC682D" w:rsidP="00CC682D">
      <w:r w:rsidRPr="00CC682D">
        <w:t xml:space="preserve">During your investigation of the unknown samples </w:t>
      </w:r>
      <w:r w:rsidRPr="00250D76">
        <w:rPr>
          <w:b/>
        </w:rPr>
        <w:t>1-8</w:t>
      </w:r>
      <w:r w:rsidRPr="00CC682D">
        <w:t>, use this sheet to direct your method and to help you identify the ions present.</w:t>
      </w:r>
    </w:p>
    <w:p w14:paraId="7EFFCB98" w14:textId="77777777" w:rsidR="00CC682D" w:rsidRDefault="00CC682D" w:rsidP="00CC682D">
      <w:r w:rsidRPr="00CC682D">
        <w:t>Carry out each test (A, B, C, D and E) in separate test tubes with 2 cm</w:t>
      </w:r>
      <w:r w:rsidRPr="00250D76">
        <w:rPr>
          <w:vertAlign w:val="superscript"/>
        </w:rPr>
        <w:t>3</w:t>
      </w:r>
      <w:r w:rsidRPr="00CC682D">
        <w:t xml:space="preserve"> of your unknown substance solution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769"/>
        <w:gridCol w:w="3263"/>
        <w:gridCol w:w="1500"/>
      </w:tblGrid>
      <w:tr w:rsidR="00CC682D" w:rsidRPr="0014039A" w14:paraId="6EA52D8F" w14:textId="77777777" w:rsidTr="00513ECE">
        <w:tc>
          <w:tcPr>
            <w:tcW w:w="1668" w:type="dxa"/>
            <w:shd w:val="clear" w:color="auto" w:fill="auto"/>
            <w:vAlign w:val="center"/>
          </w:tcPr>
          <w:p w14:paraId="363273D7" w14:textId="77777777" w:rsidR="00CC682D" w:rsidRPr="00513ECE" w:rsidRDefault="00CC682D" w:rsidP="00513ECE">
            <w:pPr>
              <w:jc w:val="center"/>
              <w:rPr>
                <w:b/>
              </w:rPr>
            </w:pPr>
            <w:r w:rsidRPr="00513ECE">
              <w:rPr>
                <w:b/>
              </w:rPr>
              <w:t>Anion</w:t>
            </w:r>
          </w:p>
        </w:tc>
        <w:tc>
          <w:tcPr>
            <w:tcW w:w="2835" w:type="dxa"/>
            <w:shd w:val="clear" w:color="auto" w:fill="auto"/>
            <w:vAlign w:val="center"/>
          </w:tcPr>
          <w:p w14:paraId="4892CF0E" w14:textId="77777777" w:rsidR="00CC682D" w:rsidRPr="00513ECE" w:rsidRDefault="00CC682D" w:rsidP="00513ECE">
            <w:pPr>
              <w:jc w:val="center"/>
              <w:rPr>
                <w:b/>
              </w:rPr>
            </w:pPr>
            <w:r w:rsidRPr="00513ECE">
              <w:rPr>
                <w:b/>
              </w:rPr>
              <w:t>Test</w:t>
            </w:r>
          </w:p>
        </w:tc>
        <w:tc>
          <w:tcPr>
            <w:tcW w:w="3338" w:type="dxa"/>
            <w:shd w:val="clear" w:color="auto" w:fill="auto"/>
            <w:vAlign w:val="center"/>
          </w:tcPr>
          <w:p w14:paraId="431E1EA8" w14:textId="77777777" w:rsidR="00CC682D" w:rsidRPr="00513ECE" w:rsidRDefault="00CC682D" w:rsidP="00513ECE">
            <w:pPr>
              <w:jc w:val="center"/>
              <w:rPr>
                <w:b/>
              </w:rPr>
            </w:pPr>
            <w:r w:rsidRPr="00513ECE">
              <w:rPr>
                <w:b/>
              </w:rPr>
              <w:t>Expected observation</w:t>
            </w:r>
          </w:p>
        </w:tc>
        <w:tc>
          <w:tcPr>
            <w:tcW w:w="1339" w:type="dxa"/>
            <w:shd w:val="clear" w:color="auto" w:fill="auto"/>
            <w:vAlign w:val="center"/>
          </w:tcPr>
          <w:p w14:paraId="758AF350" w14:textId="77777777" w:rsidR="00CC682D" w:rsidRPr="00513ECE" w:rsidRDefault="00CC682D" w:rsidP="00250D76">
            <w:pPr>
              <w:spacing w:before="40" w:after="40"/>
              <w:jc w:val="center"/>
              <w:rPr>
                <w:b/>
              </w:rPr>
            </w:pPr>
            <w:r w:rsidRPr="00513ECE">
              <w:rPr>
                <w:b/>
              </w:rPr>
              <w:t>Observation made (</w:t>
            </w:r>
            <w:r w:rsidRPr="00513ECE">
              <w:rPr>
                <w:b/>
              </w:rPr>
              <w:sym w:font="Wingdings" w:char="F0FC"/>
            </w:r>
            <w:r w:rsidRPr="00513ECE">
              <w:rPr>
                <w:b/>
              </w:rPr>
              <w:t>)</w:t>
            </w:r>
          </w:p>
        </w:tc>
      </w:tr>
      <w:tr w:rsidR="00CC682D" w14:paraId="05FA38A5" w14:textId="77777777" w:rsidTr="00513ECE">
        <w:tc>
          <w:tcPr>
            <w:tcW w:w="1668" w:type="dxa"/>
            <w:shd w:val="clear" w:color="auto" w:fill="auto"/>
            <w:vAlign w:val="center"/>
          </w:tcPr>
          <w:p w14:paraId="51D1BD8F" w14:textId="77777777" w:rsidR="00CC682D" w:rsidRPr="0014039A" w:rsidRDefault="00CC682D" w:rsidP="00513ECE">
            <w:r>
              <w:t>chloride (C</w:t>
            </w:r>
            <w:r w:rsidRPr="00250D76">
              <w:rPr>
                <w:rFonts w:ascii="Bookman Old Style" w:hAnsi="Bookman Old Style"/>
                <w:i/>
              </w:rPr>
              <w:t>l</w:t>
            </w:r>
            <w:r w:rsidRPr="00513ECE">
              <w:rPr>
                <w:vertAlign w:val="superscript"/>
              </w:rPr>
              <w:t>–</w:t>
            </w:r>
            <w:r>
              <w:t>)</w:t>
            </w:r>
          </w:p>
        </w:tc>
        <w:tc>
          <w:tcPr>
            <w:tcW w:w="2835" w:type="dxa"/>
            <w:vMerge w:val="restart"/>
            <w:shd w:val="clear" w:color="auto" w:fill="auto"/>
            <w:vAlign w:val="center"/>
          </w:tcPr>
          <w:p w14:paraId="76620577" w14:textId="77777777" w:rsidR="00CC682D" w:rsidRPr="00513ECE" w:rsidRDefault="00CC682D" w:rsidP="00513ECE">
            <w:pPr>
              <w:rPr>
                <w:b/>
              </w:rPr>
            </w:pPr>
            <w:r w:rsidRPr="00513ECE">
              <w:rPr>
                <w:b/>
              </w:rPr>
              <w:t>A - Test for halide ions</w:t>
            </w:r>
          </w:p>
          <w:p w14:paraId="2978A35D" w14:textId="67ED093C" w:rsidR="00CC682D" w:rsidRPr="009D4B07" w:rsidRDefault="00CC682D" w:rsidP="00513ECE">
            <w:pPr>
              <w:pStyle w:val="ListParagraph"/>
              <w:numPr>
                <w:ilvl w:val="0"/>
                <w:numId w:val="8"/>
              </w:numPr>
              <w:spacing w:after="0" w:line="240" w:lineRule="auto"/>
              <w:ind w:left="284" w:hanging="284"/>
            </w:pPr>
            <w:r w:rsidRPr="009D4B07">
              <w:t>add</w:t>
            </w:r>
            <w:r w:rsidR="00385AA5">
              <w:t xml:space="preserve"> 3–4</w:t>
            </w:r>
            <w:r w:rsidR="00385AA5" w:rsidRPr="009D4B07">
              <w:t xml:space="preserve"> </w:t>
            </w:r>
            <w:r w:rsidRPr="009D4B07">
              <w:t>drops of dilute nitric acid</w:t>
            </w:r>
          </w:p>
          <w:p w14:paraId="141FE774" w14:textId="0B882D46" w:rsidR="00CC682D" w:rsidRPr="009D4B07" w:rsidRDefault="00CC682D" w:rsidP="00513ECE">
            <w:pPr>
              <w:pStyle w:val="ListParagraph"/>
              <w:numPr>
                <w:ilvl w:val="0"/>
                <w:numId w:val="8"/>
              </w:numPr>
              <w:spacing w:after="0" w:line="240" w:lineRule="auto"/>
              <w:ind w:left="284" w:hanging="284"/>
            </w:pPr>
            <w:r w:rsidRPr="009D4B07">
              <w:t xml:space="preserve">add </w:t>
            </w:r>
            <w:r w:rsidR="00385AA5">
              <w:t xml:space="preserve">3–4 </w:t>
            </w:r>
            <w:r w:rsidRPr="009D4B07">
              <w:t>drops of silver nitrate solution (precipitate forms)</w:t>
            </w:r>
          </w:p>
          <w:p w14:paraId="26FEF741" w14:textId="3B541FB1" w:rsidR="00CC682D" w:rsidRPr="0014039A" w:rsidRDefault="00CC682D" w:rsidP="00385AA5">
            <w:pPr>
              <w:pStyle w:val="ListParagraph"/>
              <w:numPr>
                <w:ilvl w:val="0"/>
                <w:numId w:val="8"/>
              </w:numPr>
              <w:spacing w:after="0" w:line="240" w:lineRule="auto"/>
              <w:ind w:left="284" w:hanging="284"/>
            </w:pPr>
            <w:r w:rsidRPr="009D4B07">
              <w:t xml:space="preserve">add </w:t>
            </w:r>
            <w:r w:rsidR="00D033F4">
              <w:t>2</w:t>
            </w:r>
            <w:r w:rsidR="00385AA5">
              <w:t>–3</w:t>
            </w:r>
            <w:r w:rsidR="00D033F4">
              <w:t> cm</w:t>
            </w:r>
            <w:r w:rsidR="00D033F4">
              <w:rPr>
                <w:vertAlign w:val="superscript"/>
              </w:rPr>
              <w:t>3</w:t>
            </w:r>
            <w:r w:rsidR="00D033F4" w:rsidRPr="009D4B07">
              <w:t xml:space="preserve"> </w:t>
            </w:r>
            <w:r w:rsidRPr="009D4B07">
              <w:t xml:space="preserve">of </w:t>
            </w:r>
            <w:r w:rsidR="00385AA5">
              <w:t>1 </w:t>
            </w:r>
            <w:proofErr w:type="spellStart"/>
            <w:r w:rsidR="00385AA5">
              <w:t>mol</w:t>
            </w:r>
            <w:proofErr w:type="spellEnd"/>
            <w:r w:rsidR="00385AA5">
              <w:t> </w:t>
            </w:r>
            <w:proofErr w:type="spellStart"/>
            <w:r w:rsidR="00385AA5">
              <w:t>dm</w:t>
            </w:r>
            <w:proofErr w:type="spellEnd"/>
            <w:r w:rsidR="00385AA5">
              <w:rPr>
                <w:vertAlign w:val="superscript"/>
              </w:rPr>
              <w:t>–3</w:t>
            </w:r>
            <w:r w:rsidR="00385AA5">
              <w:t xml:space="preserve"> </w:t>
            </w:r>
            <w:r w:rsidRPr="009D4B07">
              <w:t>ammonia solution</w:t>
            </w:r>
          </w:p>
        </w:tc>
        <w:tc>
          <w:tcPr>
            <w:tcW w:w="3338" w:type="dxa"/>
            <w:shd w:val="clear" w:color="auto" w:fill="auto"/>
            <w:vAlign w:val="center"/>
          </w:tcPr>
          <w:p w14:paraId="1E602F3D" w14:textId="77777777" w:rsidR="00CC682D" w:rsidRDefault="00CC682D" w:rsidP="00513ECE">
            <w:pPr>
              <w:pStyle w:val="ListParagraph"/>
              <w:numPr>
                <w:ilvl w:val="0"/>
                <w:numId w:val="8"/>
              </w:numPr>
              <w:spacing w:after="0" w:line="240" w:lineRule="auto"/>
              <w:ind w:left="317" w:hanging="284"/>
            </w:pPr>
            <w:r>
              <w:t xml:space="preserve">white precipitate forms – </w:t>
            </w:r>
            <w:proofErr w:type="spellStart"/>
            <w:r>
              <w:t>AgC</w:t>
            </w:r>
            <w:r w:rsidRPr="00250D76">
              <w:rPr>
                <w:rFonts w:ascii="Bookman Old Style" w:hAnsi="Bookman Old Style"/>
                <w:i/>
              </w:rPr>
              <w:t>l</w:t>
            </w:r>
            <w:proofErr w:type="spellEnd"/>
            <w:r w:rsidR="00D033F4">
              <w:t>(s)</w:t>
            </w:r>
          </w:p>
          <w:p w14:paraId="6B00FA98" w14:textId="77777777" w:rsidR="00CC682D" w:rsidRDefault="00CC682D" w:rsidP="00513ECE">
            <w:pPr>
              <w:pStyle w:val="ListParagraph"/>
              <w:numPr>
                <w:ilvl w:val="0"/>
                <w:numId w:val="8"/>
              </w:numPr>
              <w:spacing w:after="0" w:line="240" w:lineRule="auto"/>
              <w:ind w:left="317" w:hanging="284"/>
            </w:pPr>
            <w:r>
              <w:t>precipitate is soluble in ammonia solution (dissolves)</w:t>
            </w:r>
          </w:p>
        </w:tc>
        <w:tc>
          <w:tcPr>
            <w:tcW w:w="1339" w:type="dxa"/>
            <w:shd w:val="clear" w:color="auto" w:fill="auto"/>
            <w:vAlign w:val="center"/>
          </w:tcPr>
          <w:p w14:paraId="1F9A8558" w14:textId="77777777" w:rsidR="00CC682D" w:rsidRDefault="00CC682D" w:rsidP="00513ECE"/>
        </w:tc>
      </w:tr>
      <w:tr w:rsidR="00CC682D" w14:paraId="12EF203C" w14:textId="77777777" w:rsidTr="00513ECE">
        <w:tc>
          <w:tcPr>
            <w:tcW w:w="1668" w:type="dxa"/>
            <w:shd w:val="clear" w:color="auto" w:fill="auto"/>
            <w:vAlign w:val="center"/>
          </w:tcPr>
          <w:p w14:paraId="6B5BC3D7" w14:textId="77777777" w:rsidR="00CC682D" w:rsidRPr="0014039A" w:rsidRDefault="00CC682D" w:rsidP="00513ECE">
            <w:r>
              <w:t>bromide (Br</w:t>
            </w:r>
            <w:r w:rsidRPr="00513ECE">
              <w:rPr>
                <w:vertAlign w:val="superscript"/>
              </w:rPr>
              <w:t>–</w:t>
            </w:r>
            <w:r>
              <w:t>)</w:t>
            </w:r>
          </w:p>
        </w:tc>
        <w:tc>
          <w:tcPr>
            <w:tcW w:w="2835" w:type="dxa"/>
            <w:vMerge/>
            <w:shd w:val="clear" w:color="auto" w:fill="auto"/>
            <w:vAlign w:val="center"/>
          </w:tcPr>
          <w:p w14:paraId="3A750E42" w14:textId="77777777" w:rsidR="00CC682D" w:rsidRDefault="00CC682D" w:rsidP="00513ECE"/>
        </w:tc>
        <w:tc>
          <w:tcPr>
            <w:tcW w:w="3338" w:type="dxa"/>
            <w:shd w:val="clear" w:color="auto" w:fill="auto"/>
            <w:vAlign w:val="center"/>
          </w:tcPr>
          <w:p w14:paraId="37B0DD42" w14:textId="58CDF41D" w:rsidR="00CC682D" w:rsidRDefault="00CC682D" w:rsidP="00513ECE">
            <w:pPr>
              <w:pStyle w:val="ListParagraph"/>
              <w:numPr>
                <w:ilvl w:val="0"/>
                <w:numId w:val="11"/>
              </w:numPr>
              <w:spacing w:after="0" w:line="240" w:lineRule="auto"/>
              <w:ind w:left="317" w:hanging="284"/>
            </w:pPr>
            <w:r>
              <w:t>pale</w:t>
            </w:r>
            <w:r w:rsidR="00385AA5">
              <w:t xml:space="preserve"> </w:t>
            </w:r>
            <w:r>
              <w:t xml:space="preserve">cream precipitate </w:t>
            </w:r>
            <w:r w:rsidR="00D033F4">
              <w:t>forms</w:t>
            </w:r>
            <w:r>
              <w:t xml:space="preserve"> </w:t>
            </w:r>
            <w:r w:rsidR="00D033F4">
              <w:t xml:space="preserve">– </w:t>
            </w:r>
            <w:proofErr w:type="spellStart"/>
            <w:r>
              <w:t>AgBr</w:t>
            </w:r>
            <w:proofErr w:type="spellEnd"/>
            <w:r w:rsidR="00D033F4">
              <w:t>(s)</w:t>
            </w:r>
          </w:p>
          <w:p w14:paraId="1724FA4E" w14:textId="77777777" w:rsidR="00CC682D" w:rsidRDefault="00CC682D" w:rsidP="00513ECE">
            <w:pPr>
              <w:pStyle w:val="ListParagraph"/>
              <w:numPr>
                <w:ilvl w:val="0"/>
                <w:numId w:val="11"/>
              </w:numPr>
              <w:spacing w:after="0" w:line="240" w:lineRule="auto"/>
              <w:ind w:left="317" w:hanging="284"/>
            </w:pPr>
            <w:r>
              <w:t>precipitate is slightly soluble in ammonia (partially dissolves)</w:t>
            </w:r>
          </w:p>
        </w:tc>
        <w:tc>
          <w:tcPr>
            <w:tcW w:w="1339" w:type="dxa"/>
            <w:shd w:val="clear" w:color="auto" w:fill="auto"/>
            <w:vAlign w:val="center"/>
          </w:tcPr>
          <w:p w14:paraId="00A34733" w14:textId="77777777" w:rsidR="00CC682D" w:rsidRDefault="00CC682D" w:rsidP="00513ECE"/>
        </w:tc>
      </w:tr>
      <w:tr w:rsidR="00CC682D" w14:paraId="2C8412B5" w14:textId="77777777" w:rsidTr="00513ECE">
        <w:tc>
          <w:tcPr>
            <w:tcW w:w="1668" w:type="dxa"/>
            <w:shd w:val="clear" w:color="auto" w:fill="auto"/>
            <w:vAlign w:val="center"/>
          </w:tcPr>
          <w:p w14:paraId="7AB453D1" w14:textId="77777777" w:rsidR="00CC682D" w:rsidRPr="0014039A" w:rsidRDefault="00CC682D" w:rsidP="00513ECE">
            <w:r>
              <w:t>iodide (</w:t>
            </w:r>
            <w:r w:rsidRPr="00250D76">
              <w:rPr>
                <w:rFonts w:ascii="Verdana" w:hAnsi="Verdana"/>
              </w:rPr>
              <w:t>I</w:t>
            </w:r>
            <w:r w:rsidRPr="00513ECE">
              <w:rPr>
                <w:vertAlign w:val="superscript"/>
              </w:rPr>
              <w:t>–</w:t>
            </w:r>
            <w:r>
              <w:t>)</w:t>
            </w:r>
          </w:p>
        </w:tc>
        <w:tc>
          <w:tcPr>
            <w:tcW w:w="2835" w:type="dxa"/>
            <w:vMerge/>
            <w:shd w:val="clear" w:color="auto" w:fill="auto"/>
            <w:vAlign w:val="center"/>
          </w:tcPr>
          <w:p w14:paraId="73008334" w14:textId="77777777" w:rsidR="00CC682D" w:rsidRDefault="00CC682D" w:rsidP="00513ECE"/>
        </w:tc>
        <w:tc>
          <w:tcPr>
            <w:tcW w:w="3338" w:type="dxa"/>
            <w:shd w:val="clear" w:color="auto" w:fill="auto"/>
            <w:vAlign w:val="center"/>
          </w:tcPr>
          <w:p w14:paraId="75B6574D" w14:textId="5EF818EE" w:rsidR="00CC682D" w:rsidRDefault="00385AA5" w:rsidP="00513ECE">
            <w:pPr>
              <w:pStyle w:val="ListParagraph"/>
              <w:numPr>
                <w:ilvl w:val="0"/>
                <w:numId w:val="12"/>
              </w:numPr>
              <w:spacing w:after="0" w:line="240" w:lineRule="auto"/>
              <w:ind w:left="317" w:hanging="284"/>
            </w:pPr>
            <w:r>
              <w:t xml:space="preserve">pale </w:t>
            </w:r>
            <w:r w:rsidR="00CC682D">
              <w:t>yellow precipitate</w:t>
            </w:r>
            <w:r w:rsidR="00D033F4">
              <w:t xml:space="preserve"> forms –</w:t>
            </w:r>
            <w:r w:rsidR="00CC682D">
              <w:t xml:space="preserve"> </w:t>
            </w:r>
            <w:proofErr w:type="spellStart"/>
            <w:r w:rsidR="00CC682D">
              <w:t>Ag</w:t>
            </w:r>
            <w:r w:rsidR="00CC682D" w:rsidRPr="00250D76">
              <w:rPr>
                <w:rFonts w:ascii="Verdana" w:hAnsi="Verdana"/>
              </w:rPr>
              <w:t>I</w:t>
            </w:r>
            <w:proofErr w:type="spellEnd"/>
            <w:r w:rsidR="00D033F4">
              <w:rPr>
                <w:rFonts w:ascii="Verdana" w:hAnsi="Verdana"/>
              </w:rPr>
              <w:t>(s)</w:t>
            </w:r>
          </w:p>
          <w:p w14:paraId="6F401716" w14:textId="77777777" w:rsidR="00CC682D" w:rsidRDefault="00CC682D" w:rsidP="00513ECE">
            <w:pPr>
              <w:pStyle w:val="ListParagraph"/>
              <w:numPr>
                <w:ilvl w:val="0"/>
                <w:numId w:val="12"/>
              </w:numPr>
              <w:spacing w:after="0" w:line="240" w:lineRule="auto"/>
              <w:ind w:left="317" w:hanging="284"/>
            </w:pPr>
            <w:r>
              <w:t>precipitate is insoluble in ammonia solution (doesn’t dissolve)</w:t>
            </w:r>
          </w:p>
        </w:tc>
        <w:tc>
          <w:tcPr>
            <w:tcW w:w="1339" w:type="dxa"/>
            <w:shd w:val="clear" w:color="auto" w:fill="auto"/>
            <w:vAlign w:val="center"/>
          </w:tcPr>
          <w:p w14:paraId="08C29969" w14:textId="77777777" w:rsidR="00CC682D" w:rsidRDefault="00CC682D" w:rsidP="00513ECE"/>
        </w:tc>
      </w:tr>
      <w:tr w:rsidR="00CC682D" w14:paraId="24349CFF" w14:textId="77777777" w:rsidTr="00513ECE">
        <w:tc>
          <w:tcPr>
            <w:tcW w:w="1668" w:type="dxa"/>
            <w:shd w:val="clear" w:color="auto" w:fill="auto"/>
            <w:vAlign w:val="center"/>
          </w:tcPr>
          <w:p w14:paraId="61CE811E" w14:textId="77777777" w:rsidR="00CC682D" w:rsidRPr="0014039A" w:rsidRDefault="00CC682D" w:rsidP="00513ECE">
            <w:r>
              <w:t>sulfate (SO</w:t>
            </w:r>
            <w:r w:rsidRPr="00513ECE">
              <w:rPr>
                <w:vertAlign w:val="subscript"/>
              </w:rPr>
              <w:t>4</w:t>
            </w:r>
            <w:r w:rsidRPr="00513ECE">
              <w:rPr>
                <w:vertAlign w:val="superscript"/>
              </w:rPr>
              <w:t>2–</w:t>
            </w:r>
            <w:r>
              <w:t>)</w:t>
            </w:r>
          </w:p>
        </w:tc>
        <w:tc>
          <w:tcPr>
            <w:tcW w:w="2835" w:type="dxa"/>
            <w:shd w:val="clear" w:color="auto" w:fill="auto"/>
            <w:vAlign w:val="center"/>
          </w:tcPr>
          <w:p w14:paraId="4A3C5428" w14:textId="77777777" w:rsidR="00CC682D" w:rsidRPr="00513ECE" w:rsidRDefault="00CC682D" w:rsidP="00513ECE">
            <w:pPr>
              <w:rPr>
                <w:b/>
              </w:rPr>
            </w:pPr>
            <w:r w:rsidRPr="00513ECE">
              <w:rPr>
                <w:b/>
              </w:rPr>
              <w:t>B – test for sulfate ions</w:t>
            </w:r>
          </w:p>
          <w:p w14:paraId="077570D4" w14:textId="6EE1406B" w:rsidR="00CC682D" w:rsidRDefault="00CC682D" w:rsidP="00513ECE">
            <w:pPr>
              <w:pStyle w:val="ListParagraph"/>
              <w:numPr>
                <w:ilvl w:val="0"/>
                <w:numId w:val="9"/>
              </w:numPr>
              <w:spacing w:after="0" w:line="240" w:lineRule="auto"/>
              <w:ind w:left="284" w:hanging="284"/>
            </w:pPr>
            <w:r>
              <w:t xml:space="preserve">add a few drops of dilute </w:t>
            </w:r>
            <w:r w:rsidR="00385AA5">
              <w:t xml:space="preserve">nitric </w:t>
            </w:r>
            <w:r>
              <w:t>acid</w:t>
            </w:r>
          </w:p>
          <w:p w14:paraId="3F7636E1" w14:textId="52714088" w:rsidR="00CC682D" w:rsidRPr="0014039A" w:rsidRDefault="00CC682D" w:rsidP="00385AA5">
            <w:pPr>
              <w:pStyle w:val="ListParagraph"/>
              <w:numPr>
                <w:ilvl w:val="0"/>
                <w:numId w:val="9"/>
              </w:numPr>
              <w:spacing w:after="0" w:line="240" w:lineRule="auto"/>
              <w:ind w:left="284" w:hanging="284"/>
            </w:pPr>
            <w:r>
              <w:t xml:space="preserve">add a few drops of barium </w:t>
            </w:r>
            <w:r w:rsidR="00385AA5">
              <w:t xml:space="preserve">nitrate </w:t>
            </w:r>
            <w:r>
              <w:t>solution</w:t>
            </w:r>
          </w:p>
        </w:tc>
        <w:tc>
          <w:tcPr>
            <w:tcW w:w="3338" w:type="dxa"/>
            <w:shd w:val="clear" w:color="auto" w:fill="auto"/>
            <w:vAlign w:val="center"/>
          </w:tcPr>
          <w:p w14:paraId="3524229E" w14:textId="086E33C0" w:rsidR="00CC682D" w:rsidRPr="00D033F4" w:rsidRDefault="00CC682D" w:rsidP="00513ECE">
            <w:r>
              <w:t>a white precipitate forms</w:t>
            </w:r>
            <w:r w:rsidR="00D033F4">
              <w:t xml:space="preserve"> – BaSO</w:t>
            </w:r>
            <w:r w:rsidR="00D033F4">
              <w:rPr>
                <w:vertAlign w:val="subscript"/>
              </w:rPr>
              <w:t>4</w:t>
            </w:r>
            <w:r w:rsidR="00D033F4">
              <w:t>(s)</w:t>
            </w:r>
          </w:p>
        </w:tc>
        <w:tc>
          <w:tcPr>
            <w:tcW w:w="1339" w:type="dxa"/>
            <w:shd w:val="clear" w:color="auto" w:fill="auto"/>
            <w:vAlign w:val="center"/>
          </w:tcPr>
          <w:p w14:paraId="4650C8D0" w14:textId="77777777" w:rsidR="00CC682D" w:rsidRDefault="00CC682D" w:rsidP="00513ECE"/>
        </w:tc>
      </w:tr>
      <w:tr w:rsidR="00CC682D" w14:paraId="619E457A" w14:textId="77777777" w:rsidTr="00513ECE">
        <w:tc>
          <w:tcPr>
            <w:tcW w:w="1668" w:type="dxa"/>
            <w:shd w:val="clear" w:color="auto" w:fill="auto"/>
            <w:vAlign w:val="center"/>
          </w:tcPr>
          <w:p w14:paraId="1177966A" w14:textId="77777777" w:rsidR="00CC682D" w:rsidRPr="00E05775" w:rsidRDefault="00CC682D" w:rsidP="00513ECE">
            <w:r>
              <w:t>carbonate (CO</w:t>
            </w:r>
            <w:r w:rsidRPr="00513ECE">
              <w:rPr>
                <w:vertAlign w:val="subscript"/>
              </w:rPr>
              <w:t>3</w:t>
            </w:r>
            <w:r w:rsidRPr="00513ECE">
              <w:rPr>
                <w:vertAlign w:val="superscript"/>
              </w:rPr>
              <w:t>2–</w:t>
            </w:r>
            <w:r>
              <w:t>)</w:t>
            </w:r>
          </w:p>
        </w:tc>
        <w:tc>
          <w:tcPr>
            <w:tcW w:w="2835" w:type="dxa"/>
            <w:shd w:val="clear" w:color="auto" w:fill="auto"/>
            <w:vAlign w:val="center"/>
          </w:tcPr>
          <w:p w14:paraId="33D227B1" w14:textId="77777777" w:rsidR="00CC682D" w:rsidRPr="00513ECE" w:rsidRDefault="00CC682D" w:rsidP="00513ECE">
            <w:pPr>
              <w:rPr>
                <w:b/>
              </w:rPr>
            </w:pPr>
            <w:r w:rsidRPr="00513ECE">
              <w:rPr>
                <w:b/>
              </w:rPr>
              <w:t>C – test for carbonate ions</w:t>
            </w:r>
          </w:p>
          <w:p w14:paraId="20497A35" w14:textId="06C4046D" w:rsidR="00CC682D" w:rsidRDefault="00CC682D" w:rsidP="00385AA5">
            <w:pPr>
              <w:pStyle w:val="ListParagraph"/>
              <w:numPr>
                <w:ilvl w:val="0"/>
                <w:numId w:val="10"/>
              </w:numPr>
              <w:spacing w:after="0" w:line="240" w:lineRule="auto"/>
              <w:ind w:left="284" w:hanging="284"/>
            </w:pPr>
            <w:r>
              <w:t>add 1 cm</w:t>
            </w:r>
            <w:r w:rsidRPr="00513ECE">
              <w:rPr>
                <w:vertAlign w:val="superscript"/>
              </w:rPr>
              <w:t>3</w:t>
            </w:r>
            <w:r>
              <w:t xml:space="preserve"> dilute </w:t>
            </w:r>
            <w:r w:rsidR="00385AA5">
              <w:t xml:space="preserve">nitric </w:t>
            </w:r>
            <w:r>
              <w:t>acid</w:t>
            </w:r>
            <w:r w:rsidR="00385AA5">
              <w:t xml:space="preserve"> drop by drop down the inside of the tube</w:t>
            </w:r>
          </w:p>
        </w:tc>
        <w:tc>
          <w:tcPr>
            <w:tcW w:w="3338" w:type="dxa"/>
            <w:shd w:val="clear" w:color="auto" w:fill="auto"/>
            <w:vAlign w:val="center"/>
          </w:tcPr>
          <w:p w14:paraId="3DE212FA" w14:textId="38AE1817" w:rsidR="00CC682D" w:rsidRPr="00D033F4" w:rsidRDefault="00CC682D" w:rsidP="00513ECE">
            <w:r>
              <w:t>bubbles of gas form</w:t>
            </w:r>
            <w:r w:rsidR="00D033F4">
              <w:t xml:space="preserve"> – CO</w:t>
            </w:r>
            <w:r w:rsidR="00D033F4">
              <w:rPr>
                <w:vertAlign w:val="subscript"/>
              </w:rPr>
              <w:t>2</w:t>
            </w:r>
            <w:r w:rsidR="00D033F4">
              <w:t>(g)</w:t>
            </w:r>
          </w:p>
        </w:tc>
        <w:tc>
          <w:tcPr>
            <w:tcW w:w="1339" w:type="dxa"/>
            <w:shd w:val="clear" w:color="auto" w:fill="auto"/>
            <w:vAlign w:val="center"/>
          </w:tcPr>
          <w:p w14:paraId="24FEE4DA" w14:textId="77777777" w:rsidR="00CC682D" w:rsidRDefault="00CC682D" w:rsidP="00513ECE"/>
        </w:tc>
      </w:tr>
    </w:tbl>
    <w:p w14:paraId="0FDC41B3" w14:textId="77777777" w:rsidR="00CC682D" w:rsidRDefault="00CC682D" w:rsidP="00CC682D">
      <w:pPr>
        <w:spacing w:after="0" w:line="240" w:lineRule="auto"/>
      </w:pPr>
    </w:p>
    <w:p w14:paraId="0FD1247B" w14:textId="77777777" w:rsidR="00CC682D" w:rsidRDefault="00CC682D" w:rsidP="00CC682D">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989"/>
        <w:gridCol w:w="1500"/>
        <w:gridCol w:w="1983"/>
        <w:gridCol w:w="1500"/>
      </w:tblGrid>
      <w:tr w:rsidR="00CC682D" w:rsidRPr="00962B42" w14:paraId="4E2621D0" w14:textId="77777777" w:rsidTr="00513ECE">
        <w:tc>
          <w:tcPr>
            <w:tcW w:w="1514" w:type="dxa"/>
            <w:vMerge w:val="restart"/>
            <w:shd w:val="clear" w:color="auto" w:fill="auto"/>
            <w:vAlign w:val="center"/>
          </w:tcPr>
          <w:p w14:paraId="65713BDA" w14:textId="77777777" w:rsidR="00CC682D" w:rsidRPr="00513ECE" w:rsidRDefault="00CC682D" w:rsidP="00250D76">
            <w:pPr>
              <w:spacing w:beforeLines="20" w:before="48" w:afterLines="20" w:after="48"/>
              <w:jc w:val="center"/>
              <w:rPr>
                <w:b/>
              </w:rPr>
            </w:pPr>
            <w:proofErr w:type="spellStart"/>
            <w:r w:rsidRPr="00513ECE">
              <w:rPr>
                <w:b/>
              </w:rPr>
              <w:t>Cation</w:t>
            </w:r>
            <w:proofErr w:type="spellEnd"/>
          </w:p>
        </w:tc>
        <w:tc>
          <w:tcPr>
            <w:tcW w:w="4406" w:type="dxa"/>
            <w:gridSpan w:val="2"/>
            <w:shd w:val="clear" w:color="auto" w:fill="auto"/>
            <w:vAlign w:val="center"/>
          </w:tcPr>
          <w:p w14:paraId="44120ABD" w14:textId="77777777" w:rsidR="00CC682D" w:rsidRPr="00513ECE" w:rsidRDefault="00CC682D" w:rsidP="00250D76">
            <w:pPr>
              <w:spacing w:beforeLines="20" w:before="48" w:afterLines="20" w:after="48"/>
              <w:jc w:val="center"/>
              <w:rPr>
                <w:b/>
              </w:rPr>
            </w:pPr>
            <w:r w:rsidRPr="00513ECE">
              <w:rPr>
                <w:b/>
              </w:rPr>
              <w:t>Test D – add 1 cm</w:t>
            </w:r>
            <w:r w:rsidRPr="00513ECE">
              <w:rPr>
                <w:b/>
                <w:vertAlign w:val="superscript"/>
              </w:rPr>
              <w:t>3</w:t>
            </w:r>
            <w:r w:rsidRPr="00513ECE">
              <w:rPr>
                <w:b/>
              </w:rPr>
              <w:t> sodium hydroxide solution drop-by-drop</w:t>
            </w:r>
          </w:p>
        </w:tc>
        <w:tc>
          <w:tcPr>
            <w:tcW w:w="3322" w:type="dxa"/>
            <w:gridSpan w:val="2"/>
            <w:shd w:val="clear" w:color="auto" w:fill="auto"/>
            <w:vAlign w:val="center"/>
          </w:tcPr>
          <w:p w14:paraId="0332C7C2" w14:textId="77777777" w:rsidR="00CC682D" w:rsidRPr="00513ECE" w:rsidRDefault="00CC682D" w:rsidP="00250D76">
            <w:pPr>
              <w:spacing w:beforeLines="20" w:before="48" w:afterLines="20" w:after="48"/>
              <w:jc w:val="center"/>
              <w:rPr>
                <w:b/>
              </w:rPr>
            </w:pPr>
            <w:r w:rsidRPr="00513ECE">
              <w:rPr>
                <w:b/>
              </w:rPr>
              <w:t>Test E – add 1 cm</w:t>
            </w:r>
            <w:r w:rsidRPr="00513ECE">
              <w:rPr>
                <w:b/>
                <w:vertAlign w:val="superscript"/>
              </w:rPr>
              <w:t>3</w:t>
            </w:r>
            <w:r w:rsidRPr="00513ECE">
              <w:rPr>
                <w:b/>
              </w:rPr>
              <w:t xml:space="preserve"> ammonia solution drop-by-drop</w:t>
            </w:r>
          </w:p>
        </w:tc>
      </w:tr>
      <w:tr w:rsidR="00CC682D" w14:paraId="1A36F8FB" w14:textId="77777777" w:rsidTr="00513ECE">
        <w:tc>
          <w:tcPr>
            <w:tcW w:w="1514" w:type="dxa"/>
            <w:vMerge/>
            <w:shd w:val="clear" w:color="auto" w:fill="auto"/>
            <w:vAlign w:val="center"/>
          </w:tcPr>
          <w:p w14:paraId="27EBF538" w14:textId="77777777" w:rsidR="00CC682D" w:rsidRPr="00513ECE" w:rsidRDefault="00CC682D" w:rsidP="00250D76">
            <w:pPr>
              <w:spacing w:beforeLines="20" w:before="48" w:afterLines="20" w:after="48"/>
              <w:jc w:val="center"/>
              <w:rPr>
                <w:b/>
              </w:rPr>
            </w:pPr>
          </w:p>
        </w:tc>
        <w:tc>
          <w:tcPr>
            <w:tcW w:w="2989" w:type="dxa"/>
            <w:shd w:val="clear" w:color="auto" w:fill="auto"/>
            <w:vAlign w:val="center"/>
          </w:tcPr>
          <w:p w14:paraId="222B28DB" w14:textId="77777777" w:rsidR="00CC682D" w:rsidRPr="00513ECE" w:rsidRDefault="00CC682D" w:rsidP="00250D76">
            <w:pPr>
              <w:spacing w:beforeLines="20" w:before="48" w:afterLines="20" w:after="48"/>
              <w:jc w:val="center"/>
              <w:rPr>
                <w:b/>
              </w:rPr>
            </w:pPr>
            <w:r w:rsidRPr="00513ECE">
              <w:rPr>
                <w:b/>
              </w:rPr>
              <w:t>Expected observation</w:t>
            </w:r>
          </w:p>
        </w:tc>
        <w:tc>
          <w:tcPr>
            <w:tcW w:w="1417" w:type="dxa"/>
            <w:shd w:val="clear" w:color="auto" w:fill="auto"/>
            <w:vAlign w:val="center"/>
          </w:tcPr>
          <w:p w14:paraId="6CCB2648" w14:textId="77777777" w:rsidR="00CC682D" w:rsidRPr="00513ECE" w:rsidRDefault="00CC682D" w:rsidP="00250D76">
            <w:pPr>
              <w:spacing w:beforeLines="20" w:before="48" w:afterLines="20" w:after="48"/>
              <w:jc w:val="center"/>
              <w:rPr>
                <w:b/>
              </w:rPr>
            </w:pPr>
            <w:r w:rsidRPr="00513ECE">
              <w:rPr>
                <w:b/>
              </w:rPr>
              <w:t>Observation made (</w:t>
            </w:r>
            <w:r w:rsidRPr="00513ECE">
              <w:rPr>
                <w:b/>
              </w:rPr>
              <w:sym w:font="Wingdings" w:char="F0FC"/>
            </w:r>
            <w:r w:rsidRPr="00513ECE">
              <w:rPr>
                <w:b/>
              </w:rPr>
              <w:t>)</w:t>
            </w:r>
          </w:p>
        </w:tc>
        <w:tc>
          <w:tcPr>
            <w:tcW w:w="1983" w:type="dxa"/>
            <w:shd w:val="clear" w:color="auto" w:fill="auto"/>
            <w:vAlign w:val="center"/>
          </w:tcPr>
          <w:p w14:paraId="4888985C" w14:textId="77777777" w:rsidR="00CC682D" w:rsidRPr="00513ECE" w:rsidRDefault="00CC682D" w:rsidP="00250D76">
            <w:pPr>
              <w:spacing w:beforeLines="20" w:before="48" w:afterLines="20" w:after="48"/>
              <w:jc w:val="center"/>
              <w:rPr>
                <w:b/>
              </w:rPr>
            </w:pPr>
            <w:r w:rsidRPr="00513ECE">
              <w:rPr>
                <w:b/>
              </w:rPr>
              <w:t>Expected observation</w:t>
            </w:r>
          </w:p>
        </w:tc>
        <w:tc>
          <w:tcPr>
            <w:tcW w:w="1339" w:type="dxa"/>
            <w:shd w:val="clear" w:color="auto" w:fill="auto"/>
            <w:vAlign w:val="center"/>
          </w:tcPr>
          <w:p w14:paraId="3B49D32B" w14:textId="77777777" w:rsidR="00CC682D" w:rsidRPr="00513ECE" w:rsidRDefault="00CC682D" w:rsidP="00250D76">
            <w:pPr>
              <w:spacing w:beforeLines="20" w:before="48" w:afterLines="20" w:after="48"/>
              <w:jc w:val="center"/>
              <w:rPr>
                <w:b/>
              </w:rPr>
            </w:pPr>
            <w:r w:rsidRPr="00513ECE">
              <w:rPr>
                <w:b/>
              </w:rPr>
              <w:t>Observation made (</w:t>
            </w:r>
            <w:r w:rsidRPr="00513ECE">
              <w:rPr>
                <w:b/>
              </w:rPr>
              <w:sym w:font="Wingdings" w:char="F0FC"/>
            </w:r>
            <w:r w:rsidRPr="00513ECE">
              <w:rPr>
                <w:b/>
              </w:rPr>
              <w:t>)</w:t>
            </w:r>
          </w:p>
        </w:tc>
      </w:tr>
      <w:tr w:rsidR="00CC682D" w14:paraId="338BE348" w14:textId="77777777" w:rsidTr="00513ECE">
        <w:tc>
          <w:tcPr>
            <w:tcW w:w="1514" w:type="dxa"/>
            <w:shd w:val="clear" w:color="auto" w:fill="auto"/>
            <w:vAlign w:val="center"/>
          </w:tcPr>
          <w:p w14:paraId="49FA7F4A" w14:textId="77777777" w:rsidR="00CC682D" w:rsidRPr="00D2466A" w:rsidRDefault="00CC682D" w:rsidP="00250D76">
            <w:pPr>
              <w:spacing w:beforeLines="20" w:before="48" w:afterLines="20" w:after="48"/>
            </w:pPr>
            <w:r>
              <w:t>copper (Cu</w:t>
            </w:r>
            <w:r w:rsidRPr="00513ECE">
              <w:rPr>
                <w:vertAlign w:val="superscript"/>
              </w:rPr>
              <w:t>2+</w:t>
            </w:r>
            <w:r>
              <w:t>)</w:t>
            </w:r>
          </w:p>
        </w:tc>
        <w:tc>
          <w:tcPr>
            <w:tcW w:w="2989" w:type="dxa"/>
            <w:shd w:val="clear" w:color="auto" w:fill="auto"/>
            <w:vAlign w:val="center"/>
          </w:tcPr>
          <w:p w14:paraId="29F20603" w14:textId="77777777" w:rsidR="00CC682D" w:rsidRPr="00807FF5" w:rsidRDefault="00CC682D" w:rsidP="00250D76">
            <w:pPr>
              <w:spacing w:beforeLines="20" w:before="48" w:afterLines="20" w:after="48"/>
            </w:pPr>
            <w:r>
              <w:t xml:space="preserve">Blue gelatinous precipitate forms </w:t>
            </w:r>
            <w:r w:rsidRPr="00513ECE">
              <w:rPr>
                <w:vertAlign w:val="subscript"/>
              </w:rPr>
              <w:t xml:space="preserve"> </w:t>
            </w:r>
            <w:r>
              <w:t>– Cu(OH)</w:t>
            </w:r>
            <w:r w:rsidRPr="00513ECE">
              <w:rPr>
                <w:vertAlign w:val="subscript"/>
              </w:rPr>
              <w:t>2</w:t>
            </w:r>
            <w:r>
              <w:t>(s)</w:t>
            </w:r>
          </w:p>
        </w:tc>
        <w:tc>
          <w:tcPr>
            <w:tcW w:w="1417" w:type="dxa"/>
            <w:shd w:val="clear" w:color="auto" w:fill="auto"/>
            <w:vAlign w:val="center"/>
          </w:tcPr>
          <w:p w14:paraId="44DD698C" w14:textId="77777777" w:rsidR="00CC682D" w:rsidRDefault="00CC682D" w:rsidP="00250D76">
            <w:pPr>
              <w:spacing w:beforeLines="20" w:before="48" w:afterLines="20" w:after="48"/>
            </w:pPr>
          </w:p>
        </w:tc>
        <w:tc>
          <w:tcPr>
            <w:tcW w:w="1983" w:type="dxa"/>
            <w:shd w:val="clear" w:color="auto" w:fill="auto"/>
            <w:vAlign w:val="center"/>
          </w:tcPr>
          <w:p w14:paraId="7D26EC22" w14:textId="77777777" w:rsidR="00CC682D" w:rsidRPr="00CC682D" w:rsidRDefault="00CC682D" w:rsidP="00250D76">
            <w:pPr>
              <w:spacing w:beforeLines="20" w:before="48" w:afterLines="20" w:after="48"/>
            </w:pPr>
            <w:r>
              <w:t xml:space="preserve">Blue </w:t>
            </w:r>
            <w:r w:rsidR="004D40EB">
              <w:t>gelatinous</w:t>
            </w:r>
            <w:r>
              <w:t xml:space="preserve"> </w:t>
            </w:r>
            <w:r w:rsidR="004B3D16">
              <w:t>precipitate</w:t>
            </w:r>
            <w:r>
              <w:t xml:space="preserve"> forms</w:t>
            </w:r>
            <w:r w:rsidR="004D40EB">
              <w:t>;</w:t>
            </w:r>
            <w:r>
              <w:t xml:space="preserve"> dissolves in excess NH</w:t>
            </w:r>
            <w:r w:rsidRPr="00513ECE">
              <w:rPr>
                <w:vertAlign w:val="subscript"/>
              </w:rPr>
              <w:t>3</w:t>
            </w:r>
          </w:p>
        </w:tc>
        <w:tc>
          <w:tcPr>
            <w:tcW w:w="1339" w:type="dxa"/>
            <w:shd w:val="clear" w:color="auto" w:fill="auto"/>
            <w:vAlign w:val="center"/>
          </w:tcPr>
          <w:p w14:paraId="593DD11B" w14:textId="77777777" w:rsidR="00CC682D" w:rsidRDefault="00CC682D" w:rsidP="00250D76">
            <w:pPr>
              <w:spacing w:beforeLines="20" w:before="48" w:afterLines="20" w:after="48"/>
            </w:pPr>
          </w:p>
        </w:tc>
      </w:tr>
      <w:tr w:rsidR="00CC682D" w14:paraId="43DE1CBF" w14:textId="77777777" w:rsidTr="00513ECE">
        <w:tc>
          <w:tcPr>
            <w:tcW w:w="1514" w:type="dxa"/>
            <w:shd w:val="clear" w:color="auto" w:fill="auto"/>
            <w:vAlign w:val="center"/>
          </w:tcPr>
          <w:p w14:paraId="189B1F45" w14:textId="77777777" w:rsidR="00CC682D" w:rsidRPr="00D2466A" w:rsidRDefault="00CC682D" w:rsidP="00250D76">
            <w:pPr>
              <w:spacing w:beforeLines="20" w:before="48" w:afterLines="20" w:after="48"/>
            </w:pPr>
            <w:r>
              <w:t>iron(</w:t>
            </w:r>
            <w:r w:rsidRPr="00250D76">
              <w:rPr>
                <w:rFonts w:ascii="Times New Roman" w:hAnsi="Times New Roman"/>
              </w:rPr>
              <w:t>II</w:t>
            </w:r>
            <w:r>
              <w:t>) (Fe</w:t>
            </w:r>
            <w:r w:rsidRPr="00513ECE">
              <w:rPr>
                <w:vertAlign w:val="superscript"/>
              </w:rPr>
              <w:t>2+</w:t>
            </w:r>
            <w:r>
              <w:t>)</w:t>
            </w:r>
          </w:p>
        </w:tc>
        <w:tc>
          <w:tcPr>
            <w:tcW w:w="2989" w:type="dxa"/>
            <w:shd w:val="clear" w:color="auto" w:fill="auto"/>
            <w:vAlign w:val="center"/>
          </w:tcPr>
          <w:p w14:paraId="120B52F1" w14:textId="77777777" w:rsidR="00CC682D" w:rsidRPr="00807FF5" w:rsidRDefault="00CC682D" w:rsidP="00250D76">
            <w:pPr>
              <w:spacing w:beforeLines="20" w:before="48" w:afterLines="20" w:after="48"/>
            </w:pPr>
            <w:r>
              <w:t>green gelatinous precipitate forms – Fe(OH)</w:t>
            </w:r>
            <w:r w:rsidRPr="00513ECE">
              <w:rPr>
                <w:vertAlign w:val="subscript"/>
              </w:rPr>
              <w:t>2</w:t>
            </w:r>
            <w:r>
              <w:t>(s)</w:t>
            </w:r>
          </w:p>
        </w:tc>
        <w:tc>
          <w:tcPr>
            <w:tcW w:w="1417" w:type="dxa"/>
            <w:shd w:val="clear" w:color="auto" w:fill="auto"/>
            <w:vAlign w:val="center"/>
          </w:tcPr>
          <w:p w14:paraId="577995DB" w14:textId="77777777" w:rsidR="00CC682D" w:rsidRDefault="00CC682D" w:rsidP="00250D76">
            <w:pPr>
              <w:spacing w:beforeLines="20" w:before="48" w:afterLines="20" w:after="48"/>
            </w:pPr>
          </w:p>
        </w:tc>
        <w:tc>
          <w:tcPr>
            <w:tcW w:w="1983" w:type="dxa"/>
            <w:shd w:val="clear" w:color="auto" w:fill="auto"/>
            <w:vAlign w:val="center"/>
          </w:tcPr>
          <w:p w14:paraId="6E76D623" w14:textId="77777777" w:rsidR="00CC682D" w:rsidRDefault="00CC682D" w:rsidP="00250D76">
            <w:pPr>
              <w:spacing w:beforeLines="20" w:before="48" w:afterLines="20" w:after="48"/>
            </w:pPr>
            <w:r>
              <w:t>Green gelatinous precipitate forms</w:t>
            </w:r>
          </w:p>
        </w:tc>
        <w:tc>
          <w:tcPr>
            <w:tcW w:w="1339" w:type="dxa"/>
            <w:shd w:val="clear" w:color="auto" w:fill="auto"/>
            <w:vAlign w:val="center"/>
          </w:tcPr>
          <w:p w14:paraId="6001E5EA" w14:textId="77777777" w:rsidR="00CC682D" w:rsidRDefault="00CC682D" w:rsidP="00250D76">
            <w:pPr>
              <w:spacing w:beforeLines="20" w:before="48" w:afterLines="20" w:after="48"/>
            </w:pPr>
          </w:p>
        </w:tc>
      </w:tr>
      <w:tr w:rsidR="00CC682D" w14:paraId="6BDCF23C" w14:textId="77777777" w:rsidTr="00513ECE">
        <w:tc>
          <w:tcPr>
            <w:tcW w:w="1514" w:type="dxa"/>
            <w:shd w:val="clear" w:color="auto" w:fill="auto"/>
            <w:vAlign w:val="center"/>
          </w:tcPr>
          <w:p w14:paraId="3B01A3F4" w14:textId="77777777" w:rsidR="00CC682D" w:rsidRPr="00D2466A" w:rsidRDefault="00CC682D" w:rsidP="00250D76">
            <w:pPr>
              <w:spacing w:beforeLines="20" w:before="48" w:afterLines="20" w:after="48"/>
            </w:pPr>
            <w:r>
              <w:t>iron(</w:t>
            </w:r>
            <w:r w:rsidRPr="00250D76">
              <w:rPr>
                <w:rFonts w:ascii="Times New Roman" w:hAnsi="Times New Roman"/>
              </w:rPr>
              <w:t>III</w:t>
            </w:r>
            <w:r>
              <w:t>) (Fe</w:t>
            </w:r>
            <w:r w:rsidRPr="00513ECE">
              <w:rPr>
                <w:vertAlign w:val="superscript"/>
              </w:rPr>
              <w:t>3+</w:t>
            </w:r>
            <w:r>
              <w:t>)</w:t>
            </w:r>
          </w:p>
        </w:tc>
        <w:tc>
          <w:tcPr>
            <w:tcW w:w="2989" w:type="dxa"/>
            <w:shd w:val="clear" w:color="auto" w:fill="auto"/>
            <w:vAlign w:val="center"/>
          </w:tcPr>
          <w:p w14:paraId="48FB95F1" w14:textId="77777777" w:rsidR="00CC682D" w:rsidRDefault="00CC682D" w:rsidP="00250D76">
            <w:pPr>
              <w:spacing w:beforeLines="20" w:before="48" w:afterLines="20" w:after="48"/>
            </w:pPr>
            <w:r>
              <w:t>rust-brown gelatinous precipitate forms – Fe(OH)</w:t>
            </w:r>
            <w:r w:rsidRPr="00513ECE">
              <w:rPr>
                <w:vertAlign w:val="subscript"/>
              </w:rPr>
              <w:t>3</w:t>
            </w:r>
            <w:r>
              <w:t xml:space="preserve">(s) </w:t>
            </w:r>
          </w:p>
        </w:tc>
        <w:tc>
          <w:tcPr>
            <w:tcW w:w="1417" w:type="dxa"/>
            <w:shd w:val="clear" w:color="auto" w:fill="auto"/>
            <w:vAlign w:val="center"/>
          </w:tcPr>
          <w:p w14:paraId="76B41145" w14:textId="77777777" w:rsidR="00CC682D" w:rsidRDefault="00CC682D" w:rsidP="00250D76">
            <w:pPr>
              <w:spacing w:beforeLines="20" w:before="48" w:afterLines="20" w:after="48"/>
            </w:pPr>
          </w:p>
        </w:tc>
        <w:tc>
          <w:tcPr>
            <w:tcW w:w="1983" w:type="dxa"/>
            <w:shd w:val="clear" w:color="auto" w:fill="auto"/>
            <w:vAlign w:val="center"/>
          </w:tcPr>
          <w:p w14:paraId="75077248" w14:textId="77777777" w:rsidR="00CC682D" w:rsidRDefault="00CC682D" w:rsidP="00250D76">
            <w:pPr>
              <w:spacing w:beforeLines="20" w:before="48" w:afterLines="20" w:after="48"/>
            </w:pPr>
            <w:r>
              <w:t>Rust-brown gelatinous precipitate forms</w:t>
            </w:r>
          </w:p>
        </w:tc>
        <w:tc>
          <w:tcPr>
            <w:tcW w:w="1339" w:type="dxa"/>
            <w:shd w:val="clear" w:color="auto" w:fill="auto"/>
            <w:vAlign w:val="center"/>
          </w:tcPr>
          <w:p w14:paraId="39B83BDA" w14:textId="77777777" w:rsidR="00CC682D" w:rsidRDefault="00CC682D" w:rsidP="00250D76">
            <w:pPr>
              <w:spacing w:beforeLines="20" w:before="48" w:afterLines="20" w:after="48"/>
            </w:pPr>
          </w:p>
        </w:tc>
      </w:tr>
      <w:tr w:rsidR="00CC682D" w14:paraId="32AAD828" w14:textId="77777777" w:rsidTr="00513ECE">
        <w:tc>
          <w:tcPr>
            <w:tcW w:w="1514" w:type="dxa"/>
            <w:shd w:val="clear" w:color="auto" w:fill="auto"/>
            <w:vAlign w:val="center"/>
          </w:tcPr>
          <w:p w14:paraId="1645D20C" w14:textId="77777777" w:rsidR="00CC682D" w:rsidRPr="00D2466A" w:rsidRDefault="00CC682D" w:rsidP="00250D76">
            <w:pPr>
              <w:spacing w:beforeLines="20" w:before="48" w:afterLines="20" w:after="48"/>
            </w:pPr>
            <w:r>
              <w:t>lead(</w:t>
            </w:r>
            <w:r w:rsidRPr="00250D76">
              <w:rPr>
                <w:rFonts w:ascii="Times New Roman" w:hAnsi="Times New Roman"/>
              </w:rPr>
              <w:t>II</w:t>
            </w:r>
            <w:r>
              <w:t>) (Pb</w:t>
            </w:r>
            <w:r w:rsidRPr="00513ECE">
              <w:rPr>
                <w:vertAlign w:val="superscript"/>
              </w:rPr>
              <w:t>2+</w:t>
            </w:r>
            <w:r>
              <w:t>)</w:t>
            </w:r>
          </w:p>
        </w:tc>
        <w:tc>
          <w:tcPr>
            <w:tcW w:w="2989" w:type="dxa"/>
            <w:shd w:val="clear" w:color="auto" w:fill="auto"/>
            <w:vAlign w:val="center"/>
          </w:tcPr>
          <w:p w14:paraId="0F97DFB8" w14:textId="77777777" w:rsidR="00CC682D" w:rsidRPr="00807FF5" w:rsidRDefault="00CC682D" w:rsidP="00250D76">
            <w:pPr>
              <w:spacing w:beforeLines="20" w:before="48" w:afterLines="20" w:after="48"/>
            </w:pPr>
            <w:r>
              <w:t>white precipitate forms (Pb(OH)</w:t>
            </w:r>
            <w:r w:rsidRPr="00513ECE">
              <w:rPr>
                <w:vertAlign w:val="subscript"/>
              </w:rPr>
              <w:t>2</w:t>
            </w:r>
            <w:r>
              <w:t>(s)) – dissolves in excess sodium hydroxide</w:t>
            </w:r>
          </w:p>
        </w:tc>
        <w:tc>
          <w:tcPr>
            <w:tcW w:w="1417" w:type="dxa"/>
            <w:shd w:val="clear" w:color="auto" w:fill="auto"/>
            <w:vAlign w:val="center"/>
          </w:tcPr>
          <w:p w14:paraId="506E42A6" w14:textId="77777777" w:rsidR="00CC682D" w:rsidRDefault="00CC682D" w:rsidP="00250D76">
            <w:pPr>
              <w:spacing w:beforeLines="20" w:before="48" w:afterLines="20" w:after="48"/>
            </w:pPr>
          </w:p>
        </w:tc>
        <w:tc>
          <w:tcPr>
            <w:tcW w:w="1983" w:type="dxa"/>
            <w:shd w:val="clear" w:color="auto" w:fill="auto"/>
            <w:vAlign w:val="center"/>
          </w:tcPr>
          <w:p w14:paraId="30FFCBF9" w14:textId="77777777" w:rsidR="00CC682D" w:rsidRDefault="00CC682D" w:rsidP="00250D76">
            <w:pPr>
              <w:spacing w:beforeLines="20" w:before="48" w:afterLines="20" w:after="48"/>
            </w:pPr>
            <w:r>
              <w:t>white precipitate forms</w:t>
            </w:r>
          </w:p>
        </w:tc>
        <w:tc>
          <w:tcPr>
            <w:tcW w:w="1339" w:type="dxa"/>
            <w:shd w:val="clear" w:color="auto" w:fill="auto"/>
            <w:vAlign w:val="center"/>
          </w:tcPr>
          <w:p w14:paraId="6040D7FC" w14:textId="77777777" w:rsidR="00CC682D" w:rsidRDefault="00CC682D" w:rsidP="00250D76">
            <w:pPr>
              <w:spacing w:beforeLines="20" w:before="48" w:afterLines="20" w:after="48"/>
            </w:pPr>
          </w:p>
        </w:tc>
      </w:tr>
      <w:tr w:rsidR="00CC682D" w14:paraId="5E1CBB67" w14:textId="77777777" w:rsidTr="00513ECE">
        <w:tc>
          <w:tcPr>
            <w:tcW w:w="1514" w:type="dxa"/>
            <w:shd w:val="clear" w:color="auto" w:fill="auto"/>
            <w:vAlign w:val="center"/>
          </w:tcPr>
          <w:p w14:paraId="5F3348CD" w14:textId="77777777" w:rsidR="00CC682D" w:rsidRPr="00D2466A" w:rsidRDefault="00CC682D" w:rsidP="00250D76">
            <w:pPr>
              <w:spacing w:beforeLines="20" w:before="48" w:afterLines="20" w:after="48"/>
            </w:pPr>
            <w:r>
              <w:t>zinc (Zn</w:t>
            </w:r>
            <w:r w:rsidRPr="00513ECE">
              <w:rPr>
                <w:vertAlign w:val="superscript"/>
              </w:rPr>
              <w:t>2+</w:t>
            </w:r>
            <w:r>
              <w:t>)</w:t>
            </w:r>
          </w:p>
        </w:tc>
        <w:tc>
          <w:tcPr>
            <w:tcW w:w="2989" w:type="dxa"/>
            <w:shd w:val="clear" w:color="auto" w:fill="auto"/>
            <w:vAlign w:val="center"/>
          </w:tcPr>
          <w:p w14:paraId="4D7CCB3F" w14:textId="77777777" w:rsidR="00CC682D" w:rsidRPr="00807FF5" w:rsidRDefault="00CC682D" w:rsidP="00250D76">
            <w:pPr>
              <w:spacing w:beforeLines="20" w:before="48" w:afterLines="20" w:after="48"/>
            </w:pPr>
            <w:r>
              <w:t>white precipitate – Zn(OH)</w:t>
            </w:r>
            <w:r w:rsidRPr="00513ECE">
              <w:rPr>
                <w:vertAlign w:val="subscript"/>
              </w:rPr>
              <w:t>2</w:t>
            </w:r>
            <w:r>
              <w:t>(s)</w:t>
            </w:r>
          </w:p>
        </w:tc>
        <w:tc>
          <w:tcPr>
            <w:tcW w:w="1417" w:type="dxa"/>
            <w:shd w:val="clear" w:color="auto" w:fill="auto"/>
            <w:vAlign w:val="center"/>
          </w:tcPr>
          <w:p w14:paraId="478E0382" w14:textId="77777777" w:rsidR="00CC682D" w:rsidRDefault="00CC682D" w:rsidP="00250D76">
            <w:pPr>
              <w:spacing w:beforeLines="20" w:before="48" w:afterLines="20" w:after="48"/>
            </w:pPr>
          </w:p>
        </w:tc>
        <w:tc>
          <w:tcPr>
            <w:tcW w:w="1983" w:type="dxa"/>
            <w:shd w:val="clear" w:color="auto" w:fill="auto"/>
            <w:vAlign w:val="center"/>
          </w:tcPr>
          <w:p w14:paraId="2E2960FA" w14:textId="77777777" w:rsidR="00CC682D" w:rsidRDefault="00CC682D" w:rsidP="00250D76">
            <w:pPr>
              <w:spacing w:beforeLines="20" w:before="48" w:afterLines="20" w:after="48"/>
            </w:pPr>
            <w:r>
              <w:t>white precipitate forms which dissolves in excess ammonia</w:t>
            </w:r>
          </w:p>
        </w:tc>
        <w:tc>
          <w:tcPr>
            <w:tcW w:w="1339" w:type="dxa"/>
            <w:shd w:val="clear" w:color="auto" w:fill="auto"/>
            <w:vAlign w:val="center"/>
          </w:tcPr>
          <w:p w14:paraId="047A2CFE" w14:textId="77777777" w:rsidR="00CC682D" w:rsidRDefault="00CC682D" w:rsidP="00250D76">
            <w:pPr>
              <w:spacing w:beforeLines="20" w:before="48" w:afterLines="20" w:after="48"/>
            </w:pPr>
          </w:p>
        </w:tc>
      </w:tr>
      <w:tr w:rsidR="00CC682D" w14:paraId="747D18E8" w14:textId="77777777" w:rsidTr="00513ECE">
        <w:tc>
          <w:tcPr>
            <w:tcW w:w="1514" w:type="dxa"/>
            <w:shd w:val="clear" w:color="auto" w:fill="auto"/>
            <w:vAlign w:val="center"/>
          </w:tcPr>
          <w:p w14:paraId="0F4E41ED" w14:textId="77777777" w:rsidR="00CC682D" w:rsidRPr="00D2466A" w:rsidRDefault="00CC682D" w:rsidP="00250D76">
            <w:pPr>
              <w:spacing w:beforeLines="20" w:before="48" w:afterLines="20" w:after="48"/>
            </w:pPr>
            <w:r>
              <w:t>aluminium (A</w:t>
            </w:r>
            <w:r w:rsidRPr="00250D76">
              <w:rPr>
                <w:rFonts w:ascii="Bookman Old Style" w:hAnsi="Bookman Old Style"/>
                <w:i/>
              </w:rPr>
              <w:t>l</w:t>
            </w:r>
            <w:r w:rsidRPr="00513ECE">
              <w:rPr>
                <w:vertAlign w:val="superscript"/>
              </w:rPr>
              <w:t>3+</w:t>
            </w:r>
            <w:r>
              <w:t>)</w:t>
            </w:r>
          </w:p>
        </w:tc>
        <w:tc>
          <w:tcPr>
            <w:tcW w:w="2989" w:type="dxa"/>
            <w:shd w:val="clear" w:color="auto" w:fill="auto"/>
            <w:vAlign w:val="center"/>
          </w:tcPr>
          <w:p w14:paraId="4843DCF7" w14:textId="77777777" w:rsidR="00CC682D" w:rsidRPr="00807FF5" w:rsidRDefault="00CC682D" w:rsidP="00250D76">
            <w:pPr>
              <w:spacing w:beforeLines="20" w:before="48" w:afterLines="20" w:after="48"/>
            </w:pPr>
            <w:r>
              <w:t>white precipitate – Al(OH)</w:t>
            </w:r>
            <w:r w:rsidRPr="00513ECE">
              <w:rPr>
                <w:vertAlign w:val="subscript"/>
              </w:rPr>
              <w:t>3</w:t>
            </w:r>
            <w:r>
              <w:t>(s)</w:t>
            </w:r>
          </w:p>
        </w:tc>
        <w:tc>
          <w:tcPr>
            <w:tcW w:w="1417" w:type="dxa"/>
            <w:shd w:val="clear" w:color="auto" w:fill="auto"/>
            <w:vAlign w:val="center"/>
          </w:tcPr>
          <w:p w14:paraId="6E80CE96" w14:textId="77777777" w:rsidR="00CC682D" w:rsidRDefault="00CC682D" w:rsidP="00250D76">
            <w:pPr>
              <w:spacing w:beforeLines="20" w:before="48" w:afterLines="20" w:after="48"/>
            </w:pPr>
          </w:p>
        </w:tc>
        <w:tc>
          <w:tcPr>
            <w:tcW w:w="1983" w:type="dxa"/>
            <w:shd w:val="clear" w:color="auto" w:fill="auto"/>
            <w:vAlign w:val="center"/>
          </w:tcPr>
          <w:p w14:paraId="5E824F0B" w14:textId="77777777" w:rsidR="00CC682D" w:rsidRDefault="00CC682D" w:rsidP="00250D76">
            <w:pPr>
              <w:spacing w:beforeLines="20" w:before="48" w:afterLines="20" w:after="48"/>
            </w:pPr>
            <w:proofErr w:type="gramStart"/>
            <w:r>
              <w:t>white</w:t>
            </w:r>
            <w:proofErr w:type="gramEnd"/>
            <w:r>
              <w:t xml:space="preserve"> precipitate forms.</w:t>
            </w:r>
          </w:p>
        </w:tc>
        <w:tc>
          <w:tcPr>
            <w:tcW w:w="1339" w:type="dxa"/>
            <w:shd w:val="clear" w:color="auto" w:fill="auto"/>
            <w:vAlign w:val="center"/>
          </w:tcPr>
          <w:p w14:paraId="481F5141" w14:textId="77777777" w:rsidR="00CC682D" w:rsidRDefault="00CC682D" w:rsidP="00250D76">
            <w:pPr>
              <w:spacing w:beforeLines="20" w:before="48" w:afterLines="20" w:after="48"/>
            </w:pPr>
          </w:p>
        </w:tc>
      </w:tr>
      <w:tr w:rsidR="00CC682D" w14:paraId="254FD935" w14:textId="77777777" w:rsidTr="00513ECE">
        <w:tc>
          <w:tcPr>
            <w:tcW w:w="1514" w:type="dxa"/>
            <w:shd w:val="clear" w:color="auto" w:fill="auto"/>
            <w:vAlign w:val="center"/>
          </w:tcPr>
          <w:p w14:paraId="7E316481" w14:textId="77777777" w:rsidR="00CC682D" w:rsidRPr="00D2466A" w:rsidRDefault="00CC682D" w:rsidP="00250D76">
            <w:pPr>
              <w:spacing w:beforeLines="20" w:before="48" w:afterLines="20" w:after="48"/>
            </w:pPr>
            <w:r>
              <w:t>ammonium (NH</w:t>
            </w:r>
            <w:r w:rsidRPr="00513ECE">
              <w:rPr>
                <w:vertAlign w:val="subscript"/>
              </w:rPr>
              <w:t>4</w:t>
            </w:r>
            <w:r w:rsidRPr="00513ECE">
              <w:rPr>
                <w:vertAlign w:val="superscript"/>
              </w:rPr>
              <w:t>+</w:t>
            </w:r>
            <w:r>
              <w:t>)</w:t>
            </w:r>
          </w:p>
        </w:tc>
        <w:tc>
          <w:tcPr>
            <w:tcW w:w="2989" w:type="dxa"/>
            <w:shd w:val="clear" w:color="auto" w:fill="auto"/>
            <w:vAlign w:val="center"/>
          </w:tcPr>
          <w:p w14:paraId="47E99C2E" w14:textId="77777777" w:rsidR="00CC682D" w:rsidRPr="00513ECE" w:rsidRDefault="00CC682D" w:rsidP="00250D76">
            <w:pPr>
              <w:spacing w:beforeLines="20" w:before="48" w:afterLines="20" w:after="48"/>
              <w:rPr>
                <w:i/>
                <w:sz w:val="20"/>
              </w:rPr>
            </w:pPr>
            <w:r w:rsidRPr="00513ECE">
              <w:rPr>
                <w:i/>
                <w:sz w:val="20"/>
              </w:rPr>
              <w:t>(Carry out Test D then place damp red litmus paper at the mouth of the test tube)</w:t>
            </w:r>
          </w:p>
          <w:p w14:paraId="6819592A" w14:textId="77777777" w:rsidR="00CC682D" w:rsidRPr="00807FF5" w:rsidRDefault="00CC682D" w:rsidP="00250D76">
            <w:pPr>
              <w:spacing w:beforeLines="20" w:before="48" w:afterLines="20" w:after="48"/>
            </w:pPr>
            <w:r>
              <w:t>Red litmus paper turns blue</w:t>
            </w:r>
          </w:p>
        </w:tc>
        <w:tc>
          <w:tcPr>
            <w:tcW w:w="1417" w:type="dxa"/>
            <w:shd w:val="clear" w:color="auto" w:fill="auto"/>
            <w:vAlign w:val="center"/>
          </w:tcPr>
          <w:p w14:paraId="2F7E92E6" w14:textId="77777777" w:rsidR="00CC682D" w:rsidRDefault="00CC682D" w:rsidP="00250D76">
            <w:pPr>
              <w:spacing w:beforeLines="20" w:before="48" w:afterLines="20" w:after="48"/>
            </w:pPr>
          </w:p>
        </w:tc>
        <w:tc>
          <w:tcPr>
            <w:tcW w:w="1983" w:type="dxa"/>
            <w:shd w:val="clear" w:color="auto" w:fill="auto"/>
            <w:vAlign w:val="center"/>
          </w:tcPr>
          <w:p w14:paraId="25D657F3" w14:textId="77777777" w:rsidR="00CC682D" w:rsidRDefault="00CC682D" w:rsidP="00250D76">
            <w:pPr>
              <w:spacing w:beforeLines="20" w:before="48" w:afterLines="20" w:after="48"/>
            </w:pPr>
            <w:r>
              <w:t>N/A</w:t>
            </w:r>
          </w:p>
        </w:tc>
        <w:tc>
          <w:tcPr>
            <w:tcW w:w="1339" w:type="dxa"/>
            <w:shd w:val="clear" w:color="auto" w:fill="auto"/>
            <w:vAlign w:val="center"/>
          </w:tcPr>
          <w:p w14:paraId="2AF8C950" w14:textId="77777777" w:rsidR="00CC682D" w:rsidRDefault="00CC682D" w:rsidP="00250D76">
            <w:pPr>
              <w:spacing w:beforeLines="20" w:before="48" w:afterLines="20" w:after="48"/>
            </w:pPr>
          </w:p>
        </w:tc>
      </w:tr>
    </w:tbl>
    <w:p w14:paraId="034C8340" w14:textId="77777777" w:rsidR="00CC682D" w:rsidRPr="00CC682D" w:rsidRDefault="00CC682D" w:rsidP="00CC682D">
      <w:pPr>
        <w:spacing w:after="0" w:line="240" w:lineRule="auto"/>
        <w:jc w:val="right"/>
        <w:rPr>
          <w:i/>
        </w:rPr>
      </w:pPr>
      <w:r>
        <w:rPr>
          <w:i/>
        </w:rPr>
        <w:t xml:space="preserve">NOTE: </w:t>
      </w:r>
      <w:r w:rsidRPr="00962B42">
        <w:rPr>
          <w:i/>
        </w:rPr>
        <w:t>gelatinous means jelly-like</w:t>
      </w:r>
    </w:p>
    <w:p w14:paraId="2953DC2F" w14:textId="77777777" w:rsidR="00CC682D" w:rsidRDefault="00CC682D" w:rsidP="00CC682D">
      <w:pPr>
        <w:spacing w:after="0" w:line="240" w:lineRule="auto"/>
        <w:rPr>
          <w:b/>
        </w:rPr>
      </w:pPr>
      <w:r>
        <w:rPr>
          <w:b/>
        </w:rPr>
        <w:t>Flame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931"/>
        <w:gridCol w:w="3118"/>
      </w:tblGrid>
      <w:tr w:rsidR="00CC682D" w14:paraId="75D428AD" w14:textId="77777777" w:rsidTr="00513ECE">
        <w:trPr>
          <w:jc w:val="center"/>
        </w:trPr>
        <w:tc>
          <w:tcPr>
            <w:tcW w:w="2315" w:type="dxa"/>
            <w:shd w:val="clear" w:color="auto" w:fill="auto"/>
          </w:tcPr>
          <w:p w14:paraId="1132B7D1" w14:textId="77777777" w:rsidR="00CC682D" w:rsidRPr="00513ECE" w:rsidRDefault="00CC682D" w:rsidP="00513ECE">
            <w:pPr>
              <w:spacing w:beforeLines="40" w:before="96" w:afterLines="40" w:after="96"/>
              <w:rPr>
                <w:b/>
              </w:rPr>
            </w:pPr>
            <w:r w:rsidRPr="00513ECE">
              <w:rPr>
                <w:b/>
              </w:rPr>
              <w:t>Metal present</w:t>
            </w:r>
          </w:p>
        </w:tc>
        <w:tc>
          <w:tcPr>
            <w:tcW w:w="2931" w:type="dxa"/>
            <w:shd w:val="clear" w:color="auto" w:fill="auto"/>
          </w:tcPr>
          <w:p w14:paraId="61C29501" w14:textId="77777777" w:rsidR="00CC682D" w:rsidRPr="00513ECE" w:rsidRDefault="00CC682D" w:rsidP="00513ECE">
            <w:pPr>
              <w:spacing w:beforeLines="40" w:before="96" w:afterLines="40" w:after="96"/>
              <w:rPr>
                <w:b/>
              </w:rPr>
            </w:pPr>
            <w:r w:rsidRPr="00513ECE">
              <w:rPr>
                <w:b/>
              </w:rPr>
              <w:t>Colour of flame</w:t>
            </w:r>
          </w:p>
        </w:tc>
        <w:tc>
          <w:tcPr>
            <w:tcW w:w="3118" w:type="dxa"/>
            <w:shd w:val="clear" w:color="auto" w:fill="auto"/>
          </w:tcPr>
          <w:p w14:paraId="00DB3D88" w14:textId="77777777" w:rsidR="00CC682D" w:rsidRPr="00513ECE" w:rsidRDefault="00CC682D" w:rsidP="00513ECE">
            <w:pPr>
              <w:spacing w:beforeLines="40" w:before="96" w:afterLines="40" w:after="96"/>
              <w:rPr>
                <w:b/>
              </w:rPr>
            </w:pPr>
            <w:r w:rsidRPr="00513ECE">
              <w:rPr>
                <w:b/>
              </w:rPr>
              <w:t>Observation made (</w:t>
            </w:r>
            <w:r w:rsidRPr="00513ECE">
              <w:rPr>
                <w:b/>
              </w:rPr>
              <w:sym w:font="Wingdings" w:char="F0FC"/>
            </w:r>
            <w:r w:rsidRPr="00513ECE">
              <w:rPr>
                <w:b/>
              </w:rPr>
              <w:t>)</w:t>
            </w:r>
          </w:p>
        </w:tc>
      </w:tr>
      <w:tr w:rsidR="00CC682D" w:rsidRPr="00686893" w14:paraId="0594C9D6" w14:textId="77777777" w:rsidTr="00513ECE">
        <w:trPr>
          <w:jc w:val="center"/>
        </w:trPr>
        <w:tc>
          <w:tcPr>
            <w:tcW w:w="2315" w:type="dxa"/>
            <w:shd w:val="clear" w:color="auto" w:fill="auto"/>
            <w:vAlign w:val="center"/>
          </w:tcPr>
          <w:p w14:paraId="67295D5F" w14:textId="77777777" w:rsidR="00CC682D" w:rsidRPr="00686893" w:rsidRDefault="00CC682D" w:rsidP="00513ECE">
            <w:pPr>
              <w:spacing w:beforeLines="40" w:before="96" w:afterLines="40" w:after="96"/>
            </w:pPr>
            <w:r w:rsidRPr="00686893">
              <w:t>barium</w:t>
            </w:r>
          </w:p>
        </w:tc>
        <w:tc>
          <w:tcPr>
            <w:tcW w:w="2931" w:type="dxa"/>
            <w:shd w:val="clear" w:color="auto" w:fill="auto"/>
            <w:vAlign w:val="center"/>
          </w:tcPr>
          <w:p w14:paraId="38EFF9E0" w14:textId="77777777" w:rsidR="00CC682D" w:rsidRPr="00686893" w:rsidRDefault="00CC682D" w:rsidP="00513ECE">
            <w:pPr>
              <w:spacing w:beforeLines="40" w:before="96" w:afterLines="40" w:after="96"/>
            </w:pPr>
            <w:r w:rsidRPr="00686893">
              <w:t>apple-green</w:t>
            </w:r>
          </w:p>
        </w:tc>
        <w:tc>
          <w:tcPr>
            <w:tcW w:w="3118" w:type="dxa"/>
            <w:shd w:val="clear" w:color="auto" w:fill="auto"/>
          </w:tcPr>
          <w:p w14:paraId="6951E395" w14:textId="77777777" w:rsidR="00CC682D" w:rsidRPr="00686893" w:rsidRDefault="00CC682D" w:rsidP="00513ECE">
            <w:pPr>
              <w:spacing w:beforeLines="40" w:before="96" w:afterLines="40" w:after="96"/>
            </w:pPr>
          </w:p>
        </w:tc>
      </w:tr>
      <w:tr w:rsidR="00CC682D" w:rsidRPr="00686893" w14:paraId="152CAEB7" w14:textId="77777777" w:rsidTr="00513ECE">
        <w:trPr>
          <w:jc w:val="center"/>
        </w:trPr>
        <w:tc>
          <w:tcPr>
            <w:tcW w:w="2315" w:type="dxa"/>
            <w:shd w:val="clear" w:color="auto" w:fill="auto"/>
            <w:vAlign w:val="center"/>
          </w:tcPr>
          <w:p w14:paraId="380FD023" w14:textId="77777777" w:rsidR="00CC682D" w:rsidRPr="00686893" w:rsidRDefault="00CC682D" w:rsidP="00513ECE">
            <w:pPr>
              <w:spacing w:beforeLines="40" w:before="96" w:afterLines="40" w:after="96"/>
            </w:pPr>
            <w:r w:rsidRPr="00686893">
              <w:t>calcium</w:t>
            </w:r>
          </w:p>
        </w:tc>
        <w:tc>
          <w:tcPr>
            <w:tcW w:w="2931" w:type="dxa"/>
            <w:shd w:val="clear" w:color="auto" w:fill="auto"/>
            <w:vAlign w:val="center"/>
          </w:tcPr>
          <w:p w14:paraId="51B0ADCC" w14:textId="77777777" w:rsidR="00CC682D" w:rsidRPr="00686893" w:rsidRDefault="00CC682D" w:rsidP="00513ECE">
            <w:pPr>
              <w:spacing w:beforeLines="40" w:before="96" w:afterLines="40" w:after="96"/>
            </w:pPr>
            <w:r w:rsidRPr="00686893">
              <w:t>brick-red</w:t>
            </w:r>
          </w:p>
        </w:tc>
        <w:tc>
          <w:tcPr>
            <w:tcW w:w="3118" w:type="dxa"/>
            <w:shd w:val="clear" w:color="auto" w:fill="auto"/>
          </w:tcPr>
          <w:p w14:paraId="02085836" w14:textId="77777777" w:rsidR="00CC682D" w:rsidRPr="00686893" w:rsidRDefault="00CC682D" w:rsidP="00513ECE">
            <w:pPr>
              <w:spacing w:beforeLines="40" w:before="96" w:afterLines="40" w:after="96"/>
            </w:pPr>
          </w:p>
        </w:tc>
      </w:tr>
      <w:tr w:rsidR="00CC682D" w:rsidRPr="00686893" w14:paraId="4EEA655C" w14:textId="77777777" w:rsidTr="00513ECE">
        <w:trPr>
          <w:jc w:val="center"/>
        </w:trPr>
        <w:tc>
          <w:tcPr>
            <w:tcW w:w="2315" w:type="dxa"/>
            <w:shd w:val="clear" w:color="auto" w:fill="auto"/>
            <w:vAlign w:val="center"/>
          </w:tcPr>
          <w:p w14:paraId="6E376491" w14:textId="77777777" w:rsidR="00CC682D" w:rsidRPr="00686893" w:rsidRDefault="00CC682D" w:rsidP="00513ECE">
            <w:pPr>
              <w:spacing w:beforeLines="40" w:before="96" w:afterLines="40" w:after="96"/>
            </w:pPr>
            <w:r w:rsidRPr="00686893">
              <w:t>copper</w:t>
            </w:r>
          </w:p>
        </w:tc>
        <w:tc>
          <w:tcPr>
            <w:tcW w:w="2931" w:type="dxa"/>
            <w:shd w:val="clear" w:color="auto" w:fill="auto"/>
            <w:vAlign w:val="center"/>
          </w:tcPr>
          <w:p w14:paraId="5E1A0775" w14:textId="77777777" w:rsidR="00CC682D" w:rsidRPr="00686893" w:rsidRDefault="00CC682D" w:rsidP="00513ECE">
            <w:pPr>
              <w:spacing w:beforeLines="40" w:before="96" w:afterLines="40" w:after="96"/>
            </w:pPr>
            <w:r w:rsidRPr="00686893">
              <w:t>green with blue streaks</w:t>
            </w:r>
          </w:p>
        </w:tc>
        <w:tc>
          <w:tcPr>
            <w:tcW w:w="3118" w:type="dxa"/>
            <w:shd w:val="clear" w:color="auto" w:fill="auto"/>
          </w:tcPr>
          <w:p w14:paraId="279D0C37" w14:textId="77777777" w:rsidR="00CC682D" w:rsidRPr="00686893" w:rsidRDefault="00CC682D" w:rsidP="00513ECE">
            <w:pPr>
              <w:spacing w:beforeLines="40" w:before="96" w:afterLines="40" w:after="96"/>
            </w:pPr>
          </w:p>
        </w:tc>
      </w:tr>
      <w:tr w:rsidR="00CC682D" w:rsidRPr="00686893" w14:paraId="7653FCED" w14:textId="77777777" w:rsidTr="00513ECE">
        <w:trPr>
          <w:jc w:val="center"/>
        </w:trPr>
        <w:tc>
          <w:tcPr>
            <w:tcW w:w="2315" w:type="dxa"/>
            <w:shd w:val="clear" w:color="auto" w:fill="auto"/>
            <w:vAlign w:val="center"/>
          </w:tcPr>
          <w:p w14:paraId="113F49ED" w14:textId="77777777" w:rsidR="00CC682D" w:rsidRPr="00686893" w:rsidRDefault="00CC682D" w:rsidP="00513ECE">
            <w:pPr>
              <w:spacing w:beforeLines="40" w:before="96" w:afterLines="40" w:after="96"/>
            </w:pPr>
            <w:r w:rsidRPr="00686893">
              <w:t>lithium</w:t>
            </w:r>
          </w:p>
        </w:tc>
        <w:tc>
          <w:tcPr>
            <w:tcW w:w="2931" w:type="dxa"/>
            <w:shd w:val="clear" w:color="auto" w:fill="auto"/>
            <w:vAlign w:val="center"/>
          </w:tcPr>
          <w:p w14:paraId="4403B1DC" w14:textId="77777777" w:rsidR="00CC682D" w:rsidRPr="00686893" w:rsidRDefault="00CC682D" w:rsidP="00513ECE">
            <w:pPr>
              <w:spacing w:beforeLines="40" w:before="96" w:afterLines="40" w:after="96"/>
            </w:pPr>
            <w:r>
              <w:t>bright red (crimson)</w:t>
            </w:r>
          </w:p>
        </w:tc>
        <w:tc>
          <w:tcPr>
            <w:tcW w:w="3118" w:type="dxa"/>
            <w:shd w:val="clear" w:color="auto" w:fill="auto"/>
          </w:tcPr>
          <w:p w14:paraId="5CCB1791" w14:textId="77777777" w:rsidR="00CC682D" w:rsidRPr="00686893" w:rsidRDefault="00CC682D" w:rsidP="00513ECE">
            <w:pPr>
              <w:spacing w:beforeLines="40" w:before="96" w:afterLines="40" w:after="96"/>
            </w:pPr>
          </w:p>
        </w:tc>
      </w:tr>
      <w:tr w:rsidR="00CC682D" w:rsidRPr="00686893" w14:paraId="2375F668" w14:textId="77777777" w:rsidTr="00513ECE">
        <w:trPr>
          <w:jc w:val="center"/>
        </w:trPr>
        <w:tc>
          <w:tcPr>
            <w:tcW w:w="2315" w:type="dxa"/>
            <w:shd w:val="clear" w:color="auto" w:fill="auto"/>
            <w:vAlign w:val="center"/>
          </w:tcPr>
          <w:p w14:paraId="0F1AF57B" w14:textId="77777777" w:rsidR="00CC682D" w:rsidRPr="00686893" w:rsidRDefault="00CC682D" w:rsidP="00513ECE">
            <w:pPr>
              <w:spacing w:beforeLines="40" w:before="96" w:afterLines="40" w:after="96"/>
            </w:pPr>
            <w:r w:rsidRPr="00686893">
              <w:t>potassium</w:t>
            </w:r>
          </w:p>
        </w:tc>
        <w:tc>
          <w:tcPr>
            <w:tcW w:w="2931" w:type="dxa"/>
            <w:shd w:val="clear" w:color="auto" w:fill="auto"/>
            <w:vAlign w:val="center"/>
          </w:tcPr>
          <w:p w14:paraId="18481A05" w14:textId="77777777" w:rsidR="00CC682D" w:rsidRPr="00686893" w:rsidRDefault="00CC682D" w:rsidP="00513ECE">
            <w:pPr>
              <w:spacing w:beforeLines="40" w:before="96" w:afterLines="40" w:after="96"/>
            </w:pPr>
            <w:r w:rsidRPr="00686893">
              <w:t>lilac</w:t>
            </w:r>
          </w:p>
        </w:tc>
        <w:tc>
          <w:tcPr>
            <w:tcW w:w="3118" w:type="dxa"/>
            <w:shd w:val="clear" w:color="auto" w:fill="auto"/>
          </w:tcPr>
          <w:p w14:paraId="211AFD59" w14:textId="77777777" w:rsidR="00CC682D" w:rsidRPr="00686893" w:rsidRDefault="00CC682D" w:rsidP="00513ECE">
            <w:pPr>
              <w:spacing w:beforeLines="40" w:before="96" w:afterLines="40" w:after="96"/>
            </w:pPr>
          </w:p>
        </w:tc>
      </w:tr>
      <w:tr w:rsidR="00CC682D" w:rsidRPr="00686893" w14:paraId="6FDC1446" w14:textId="77777777" w:rsidTr="00513ECE">
        <w:trPr>
          <w:jc w:val="center"/>
        </w:trPr>
        <w:tc>
          <w:tcPr>
            <w:tcW w:w="2315" w:type="dxa"/>
            <w:shd w:val="clear" w:color="auto" w:fill="auto"/>
            <w:vAlign w:val="center"/>
          </w:tcPr>
          <w:p w14:paraId="7F7ABAA9" w14:textId="77777777" w:rsidR="00CC682D" w:rsidRPr="00686893" w:rsidRDefault="00CC682D" w:rsidP="00513ECE">
            <w:pPr>
              <w:spacing w:beforeLines="40" w:before="96" w:afterLines="40" w:after="96"/>
            </w:pPr>
            <w:r w:rsidRPr="00686893">
              <w:t>sodium</w:t>
            </w:r>
          </w:p>
        </w:tc>
        <w:tc>
          <w:tcPr>
            <w:tcW w:w="2931" w:type="dxa"/>
            <w:shd w:val="clear" w:color="auto" w:fill="auto"/>
            <w:vAlign w:val="center"/>
          </w:tcPr>
          <w:p w14:paraId="2257DF28" w14:textId="2FE6198A" w:rsidR="00CC682D" w:rsidRPr="00686893" w:rsidRDefault="00385AA5" w:rsidP="00513ECE">
            <w:pPr>
              <w:spacing w:beforeLines="40" w:before="96" w:afterLines="40" w:after="96"/>
            </w:pPr>
            <w:r>
              <w:t xml:space="preserve">bright </w:t>
            </w:r>
            <w:r w:rsidR="00CC682D" w:rsidRPr="00686893">
              <w:t>yellow</w:t>
            </w:r>
          </w:p>
        </w:tc>
        <w:tc>
          <w:tcPr>
            <w:tcW w:w="3118" w:type="dxa"/>
            <w:shd w:val="clear" w:color="auto" w:fill="auto"/>
          </w:tcPr>
          <w:p w14:paraId="2018BB74" w14:textId="77777777" w:rsidR="00CC682D" w:rsidRPr="00686893" w:rsidRDefault="00CC682D" w:rsidP="00513ECE">
            <w:pPr>
              <w:spacing w:beforeLines="40" w:before="96" w:afterLines="40" w:after="96"/>
            </w:pPr>
          </w:p>
        </w:tc>
      </w:tr>
      <w:tr w:rsidR="00CC682D" w:rsidRPr="00686893" w14:paraId="0325E3B4" w14:textId="77777777" w:rsidTr="00513ECE">
        <w:trPr>
          <w:jc w:val="center"/>
        </w:trPr>
        <w:tc>
          <w:tcPr>
            <w:tcW w:w="2315" w:type="dxa"/>
            <w:shd w:val="clear" w:color="auto" w:fill="auto"/>
            <w:vAlign w:val="center"/>
          </w:tcPr>
          <w:p w14:paraId="6902B80A" w14:textId="77777777" w:rsidR="00CC682D" w:rsidRPr="00686893" w:rsidRDefault="00CC682D" w:rsidP="00513ECE">
            <w:pPr>
              <w:spacing w:beforeLines="40" w:before="96" w:afterLines="40" w:after="96"/>
            </w:pPr>
            <w:r w:rsidRPr="00686893">
              <w:t>iron</w:t>
            </w:r>
          </w:p>
        </w:tc>
        <w:tc>
          <w:tcPr>
            <w:tcW w:w="2931" w:type="dxa"/>
            <w:shd w:val="clear" w:color="auto" w:fill="auto"/>
            <w:vAlign w:val="center"/>
          </w:tcPr>
          <w:p w14:paraId="285B4627" w14:textId="77777777" w:rsidR="00CC682D" w:rsidRPr="00686893" w:rsidRDefault="00CC682D" w:rsidP="00513ECE">
            <w:pPr>
              <w:spacing w:beforeLines="40" w:before="96" w:afterLines="40" w:after="96"/>
            </w:pPr>
            <w:r>
              <w:t>orange/</w:t>
            </w:r>
            <w:r w:rsidRPr="00686893">
              <w:t>golden</w:t>
            </w:r>
          </w:p>
        </w:tc>
        <w:tc>
          <w:tcPr>
            <w:tcW w:w="3118" w:type="dxa"/>
            <w:shd w:val="clear" w:color="auto" w:fill="auto"/>
          </w:tcPr>
          <w:p w14:paraId="509F1CEF" w14:textId="77777777" w:rsidR="00CC682D" w:rsidRPr="00686893" w:rsidRDefault="00CC682D" w:rsidP="00513ECE">
            <w:pPr>
              <w:spacing w:beforeLines="40" w:before="96" w:afterLines="40" w:after="96"/>
            </w:pPr>
          </w:p>
        </w:tc>
      </w:tr>
    </w:tbl>
    <w:p w14:paraId="5F9D32ED" w14:textId="77777777" w:rsidR="00CC682D" w:rsidRDefault="00CC682D" w:rsidP="00CC682D">
      <w:pPr>
        <w:spacing w:after="0" w:line="240" w:lineRule="auto"/>
        <w:rPr>
          <w:b/>
        </w:rPr>
      </w:pPr>
    </w:p>
    <w:p w14:paraId="2CB79354" w14:textId="77777777" w:rsidR="00CC682D" w:rsidRDefault="00CC682D" w:rsidP="00CC682D">
      <w:pPr>
        <w:spacing w:after="0" w:line="240" w:lineRule="auto"/>
      </w:pPr>
    </w:p>
    <w:p w14:paraId="199BD735" w14:textId="77777777" w:rsidR="00CC682D" w:rsidRPr="009D4B07" w:rsidRDefault="00CC682D" w:rsidP="00FF33F6">
      <w:pPr>
        <w:pStyle w:val="Heading3"/>
        <w:rPr>
          <w:i/>
        </w:rPr>
      </w:pPr>
      <w:r w:rsidRPr="00916F4D">
        <w:t>Analysis of results</w:t>
      </w:r>
    </w:p>
    <w:p w14:paraId="0A9BCFFE" w14:textId="77777777" w:rsidR="00CC682D" w:rsidRDefault="00CC682D" w:rsidP="00FF33F6">
      <w:r>
        <w:t xml:space="preserve">For each </w:t>
      </w:r>
      <w:r w:rsidR="00FF33F6">
        <w:t xml:space="preserve">of the two </w:t>
      </w:r>
      <w:r>
        <w:t>sample</w:t>
      </w:r>
      <w:r w:rsidR="00FF33F6">
        <w:t>s</w:t>
      </w:r>
      <w:r>
        <w:t xml:space="preserve"> </w:t>
      </w:r>
      <w:r w:rsidR="00FF33F6">
        <w:t xml:space="preserve">in your group of </w:t>
      </w:r>
      <w:r w:rsidR="004D40EB">
        <w:t>four</w:t>
      </w:r>
      <w:r w:rsidR="00FF33F6">
        <w:t xml:space="preserve">, </w:t>
      </w:r>
      <w:r>
        <w:t>complete a table such as the one below</w:t>
      </w:r>
      <w:r w:rsidR="00FF33F6">
        <w:t>. If you have time, make observations of two other different samples from another group.</w:t>
      </w:r>
    </w:p>
    <w:p w14:paraId="1686FE8B" w14:textId="77777777" w:rsidR="00CC682D" w:rsidRDefault="00FF33F6" w:rsidP="00FF33F6">
      <w:r>
        <w:t>Use your observations to identify the chemical substance in your samples by name and formula.</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82"/>
        <w:gridCol w:w="1583"/>
        <w:gridCol w:w="1583"/>
        <w:gridCol w:w="1583"/>
        <w:gridCol w:w="1583"/>
        <w:gridCol w:w="1583"/>
      </w:tblGrid>
      <w:tr w:rsidR="00CC682D" w14:paraId="32747353" w14:textId="77777777" w:rsidTr="00513ECE">
        <w:trPr>
          <w:trHeight w:val="749"/>
        </w:trPr>
        <w:tc>
          <w:tcPr>
            <w:tcW w:w="993" w:type="dxa"/>
            <w:shd w:val="clear" w:color="auto" w:fill="auto"/>
          </w:tcPr>
          <w:p w14:paraId="53DFE7F9" w14:textId="77777777" w:rsidR="00CC682D" w:rsidRDefault="00CC682D" w:rsidP="00513ECE">
            <w:pPr>
              <w:spacing w:beforeLines="40" w:before="96" w:afterLines="40" w:after="96"/>
            </w:pPr>
            <w:r>
              <w:t>Sample</w:t>
            </w:r>
          </w:p>
        </w:tc>
        <w:tc>
          <w:tcPr>
            <w:tcW w:w="1582" w:type="dxa"/>
            <w:shd w:val="clear" w:color="auto" w:fill="auto"/>
          </w:tcPr>
          <w:p w14:paraId="4FD30E41" w14:textId="77777777" w:rsidR="00CC682D" w:rsidRDefault="00CC682D" w:rsidP="00513ECE">
            <w:pPr>
              <w:spacing w:beforeLines="40" w:before="96" w:afterLines="40" w:after="96"/>
            </w:pPr>
            <w:r>
              <w:t>Test A</w:t>
            </w:r>
          </w:p>
          <w:p w14:paraId="6ED6A26F" w14:textId="77777777" w:rsidR="0018268E" w:rsidRDefault="0018268E" w:rsidP="00513ECE">
            <w:pPr>
              <w:spacing w:beforeLines="40" w:before="96" w:afterLines="40" w:after="96"/>
            </w:pPr>
            <w:r>
              <w:t>Ag</w:t>
            </w:r>
            <w:r w:rsidRPr="00D74316">
              <w:rPr>
                <w:vertAlign w:val="superscript"/>
              </w:rPr>
              <w:t>+</w:t>
            </w:r>
            <w:r>
              <w:t>/H</w:t>
            </w:r>
            <w:r w:rsidRPr="00D74316">
              <w:rPr>
                <w:vertAlign w:val="superscript"/>
              </w:rPr>
              <w:t>+</w:t>
            </w:r>
          </w:p>
        </w:tc>
        <w:tc>
          <w:tcPr>
            <w:tcW w:w="1583" w:type="dxa"/>
            <w:shd w:val="clear" w:color="auto" w:fill="auto"/>
          </w:tcPr>
          <w:p w14:paraId="3B227FD3" w14:textId="77777777" w:rsidR="00CC682D" w:rsidRDefault="00CC682D" w:rsidP="00513ECE">
            <w:pPr>
              <w:spacing w:beforeLines="40" w:before="96" w:afterLines="40" w:after="96"/>
            </w:pPr>
            <w:r>
              <w:t>Test B</w:t>
            </w:r>
          </w:p>
          <w:p w14:paraId="358E931A" w14:textId="77777777" w:rsidR="0018268E" w:rsidRDefault="0018268E" w:rsidP="00513ECE">
            <w:pPr>
              <w:spacing w:beforeLines="40" w:before="96" w:afterLines="40" w:after="96"/>
            </w:pPr>
            <w:r>
              <w:t>Ba</w:t>
            </w:r>
            <w:r w:rsidRPr="00D74316">
              <w:rPr>
                <w:vertAlign w:val="superscript"/>
              </w:rPr>
              <w:t>2+</w:t>
            </w:r>
          </w:p>
        </w:tc>
        <w:tc>
          <w:tcPr>
            <w:tcW w:w="1583" w:type="dxa"/>
            <w:shd w:val="clear" w:color="auto" w:fill="auto"/>
          </w:tcPr>
          <w:p w14:paraId="39AE10EE" w14:textId="77777777" w:rsidR="00CC682D" w:rsidRDefault="00CC682D" w:rsidP="00513ECE">
            <w:pPr>
              <w:spacing w:beforeLines="40" w:before="96" w:afterLines="40" w:after="96"/>
            </w:pPr>
            <w:r>
              <w:t>Test C</w:t>
            </w:r>
          </w:p>
          <w:p w14:paraId="65CC550C" w14:textId="77777777" w:rsidR="0018268E" w:rsidRDefault="0018268E" w:rsidP="00513ECE">
            <w:pPr>
              <w:spacing w:beforeLines="40" w:before="96" w:afterLines="40" w:after="96"/>
            </w:pPr>
            <w:r>
              <w:t>H</w:t>
            </w:r>
            <w:r w:rsidRPr="00D74316">
              <w:rPr>
                <w:vertAlign w:val="superscript"/>
              </w:rPr>
              <w:t>+</w:t>
            </w:r>
          </w:p>
        </w:tc>
        <w:tc>
          <w:tcPr>
            <w:tcW w:w="1583" w:type="dxa"/>
            <w:shd w:val="clear" w:color="auto" w:fill="auto"/>
          </w:tcPr>
          <w:p w14:paraId="6AE79E59" w14:textId="77777777" w:rsidR="00CC682D" w:rsidRDefault="00CC682D" w:rsidP="00513ECE">
            <w:pPr>
              <w:spacing w:beforeLines="40" w:before="96" w:afterLines="40" w:after="96"/>
            </w:pPr>
            <w:r>
              <w:t>Test D</w:t>
            </w:r>
          </w:p>
          <w:p w14:paraId="52B2B93D" w14:textId="77777777" w:rsidR="0018268E" w:rsidRDefault="0018268E" w:rsidP="00513ECE">
            <w:pPr>
              <w:spacing w:beforeLines="40" w:before="96" w:afterLines="40" w:after="96"/>
            </w:pPr>
            <w:r>
              <w:t>OH</w:t>
            </w:r>
            <w:r w:rsidRPr="00D74316">
              <w:rPr>
                <w:vertAlign w:val="superscript"/>
              </w:rPr>
              <w:t>–</w:t>
            </w:r>
          </w:p>
        </w:tc>
        <w:tc>
          <w:tcPr>
            <w:tcW w:w="1583" w:type="dxa"/>
            <w:shd w:val="clear" w:color="auto" w:fill="auto"/>
          </w:tcPr>
          <w:p w14:paraId="2D792B35" w14:textId="77777777" w:rsidR="00CC682D" w:rsidRDefault="00CC682D" w:rsidP="00513ECE">
            <w:pPr>
              <w:spacing w:beforeLines="40" w:before="96" w:afterLines="40" w:after="96"/>
            </w:pPr>
            <w:r>
              <w:t>Test E</w:t>
            </w:r>
          </w:p>
          <w:p w14:paraId="1C7B6620" w14:textId="77777777" w:rsidR="0018268E" w:rsidRDefault="0018268E" w:rsidP="00513ECE">
            <w:pPr>
              <w:spacing w:beforeLines="40" w:before="96" w:afterLines="40" w:after="96"/>
            </w:pPr>
            <w:r>
              <w:t>NH</w:t>
            </w:r>
            <w:r w:rsidRPr="00D74316">
              <w:rPr>
                <w:vertAlign w:val="subscript"/>
              </w:rPr>
              <w:t>3</w:t>
            </w:r>
          </w:p>
        </w:tc>
        <w:tc>
          <w:tcPr>
            <w:tcW w:w="1583" w:type="dxa"/>
            <w:shd w:val="clear" w:color="auto" w:fill="auto"/>
          </w:tcPr>
          <w:p w14:paraId="4509933F" w14:textId="77777777" w:rsidR="00FF33F6" w:rsidRDefault="00FF33F6" w:rsidP="00513ECE">
            <w:pPr>
              <w:spacing w:beforeLines="40" w:before="96" w:afterLines="40" w:after="96"/>
            </w:pPr>
            <w:r>
              <w:t>Flame</w:t>
            </w:r>
          </w:p>
          <w:p w14:paraId="1B62A584" w14:textId="77777777" w:rsidR="00CC682D" w:rsidRDefault="00CC682D" w:rsidP="00513ECE">
            <w:pPr>
              <w:spacing w:beforeLines="40" w:before="96" w:afterLines="40" w:after="96"/>
            </w:pPr>
            <w:r>
              <w:t>test</w:t>
            </w:r>
          </w:p>
        </w:tc>
      </w:tr>
      <w:tr w:rsidR="00CC682D" w:rsidRPr="00313982" w14:paraId="2DACAB35" w14:textId="77777777" w:rsidTr="00513ECE">
        <w:tc>
          <w:tcPr>
            <w:tcW w:w="993" w:type="dxa"/>
            <w:shd w:val="clear" w:color="auto" w:fill="auto"/>
            <w:vAlign w:val="center"/>
          </w:tcPr>
          <w:p w14:paraId="3878FDBC" w14:textId="77777777" w:rsidR="00CC682D" w:rsidRPr="00513ECE" w:rsidRDefault="00CC682D" w:rsidP="00513ECE">
            <w:pPr>
              <w:spacing w:beforeLines="40" w:before="96" w:afterLines="40" w:after="96"/>
              <w:rPr>
                <w:i/>
              </w:rPr>
            </w:pPr>
            <w:r w:rsidRPr="00513ECE">
              <w:rPr>
                <w:i/>
                <w:sz w:val="18"/>
              </w:rPr>
              <w:t>Example</w:t>
            </w:r>
          </w:p>
        </w:tc>
        <w:tc>
          <w:tcPr>
            <w:tcW w:w="1582" w:type="dxa"/>
            <w:shd w:val="clear" w:color="auto" w:fill="auto"/>
            <w:vAlign w:val="center"/>
          </w:tcPr>
          <w:p w14:paraId="14AAF32F" w14:textId="77777777" w:rsidR="00CC682D" w:rsidRPr="00513ECE" w:rsidRDefault="00FF33F6" w:rsidP="00513ECE">
            <w:pPr>
              <w:spacing w:beforeLines="40" w:before="96" w:afterLines="40" w:after="96"/>
              <w:rPr>
                <w:i/>
                <w:vertAlign w:val="subscript"/>
              </w:rPr>
            </w:pPr>
            <w:r w:rsidRPr="00513ECE">
              <w:rPr>
                <w:i/>
              </w:rPr>
              <w:t xml:space="preserve">yellow </w:t>
            </w:r>
            <w:r w:rsidR="004B3D16">
              <w:rPr>
                <w:i/>
              </w:rPr>
              <w:t>precipitate</w:t>
            </w:r>
            <w:r w:rsidRPr="00513ECE">
              <w:rPr>
                <w:i/>
              </w:rPr>
              <w:t>, didn’t dissolve in NH</w:t>
            </w:r>
            <w:r w:rsidRPr="00513ECE">
              <w:rPr>
                <w:i/>
                <w:vertAlign w:val="subscript"/>
              </w:rPr>
              <w:t>3</w:t>
            </w:r>
          </w:p>
        </w:tc>
        <w:tc>
          <w:tcPr>
            <w:tcW w:w="1583" w:type="dxa"/>
            <w:shd w:val="clear" w:color="auto" w:fill="auto"/>
            <w:vAlign w:val="center"/>
          </w:tcPr>
          <w:p w14:paraId="7D401C66" w14:textId="77777777" w:rsidR="00CC682D" w:rsidRPr="00513ECE" w:rsidRDefault="00CC682D" w:rsidP="0018268E">
            <w:pPr>
              <w:spacing w:beforeLines="40" w:before="96" w:afterLines="40" w:after="96"/>
              <w:rPr>
                <w:i/>
              </w:rPr>
            </w:pPr>
            <w:r w:rsidRPr="00513ECE">
              <w:rPr>
                <w:i/>
              </w:rPr>
              <w:t xml:space="preserve">no </w:t>
            </w:r>
            <w:r w:rsidR="0018268E">
              <w:rPr>
                <w:i/>
              </w:rPr>
              <w:t>change</w:t>
            </w:r>
          </w:p>
        </w:tc>
        <w:tc>
          <w:tcPr>
            <w:tcW w:w="1583" w:type="dxa"/>
            <w:shd w:val="clear" w:color="auto" w:fill="auto"/>
            <w:vAlign w:val="center"/>
          </w:tcPr>
          <w:p w14:paraId="1F8E7C74" w14:textId="77777777" w:rsidR="00CC682D" w:rsidRPr="00513ECE" w:rsidRDefault="00CC682D" w:rsidP="0018268E">
            <w:pPr>
              <w:spacing w:beforeLines="40" w:before="96" w:afterLines="40" w:after="96"/>
              <w:rPr>
                <w:i/>
              </w:rPr>
            </w:pPr>
            <w:r w:rsidRPr="00513ECE">
              <w:rPr>
                <w:i/>
              </w:rPr>
              <w:t xml:space="preserve">no </w:t>
            </w:r>
            <w:r w:rsidR="0018268E">
              <w:rPr>
                <w:i/>
              </w:rPr>
              <w:t>change</w:t>
            </w:r>
          </w:p>
        </w:tc>
        <w:tc>
          <w:tcPr>
            <w:tcW w:w="1583" w:type="dxa"/>
            <w:shd w:val="clear" w:color="auto" w:fill="auto"/>
            <w:vAlign w:val="center"/>
          </w:tcPr>
          <w:p w14:paraId="38492A4F" w14:textId="77777777" w:rsidR="00CC682D" w:rsidRPr="00513ECE" w:rsidRDefault="00CC682D" w:rsidP="00513ECE">
            <w:pPr>
              <w:spacing w:beforeLines="40" w:before="96" w:afterLines="40" w:after="96"/>
              <w:rPr>
                <w:i/>
              </w:rPr>
            </w:pPr>
            <w:r w:rsidRPr="00513ECE">
              <w:rPr>
                <w:i/>
              </w:rPr>
              <w:t>blue precipitate</w:t>
            </w:r>
          </w:p>
        </w:tc>
        <w:tc>
          <w:tcPr>
            <w:tcW w:w="1583" w:type="dxa"/>
            <w:shd w:val="clear" w:color="auto" w:fill="auto"/>
            <w:vAlign w:val="center"/>
          </w:tcPr>
          <w:p w14:paraId="69E8ED11" w14:textId="77777777" w:rsidR="00CC682D" w:rsidRPr="00513ECE" w:rsidRDefault="00CC682D" w:rsidP="0018268E">
            <w:pPr>
              <w:spacing w:beforeLines="40" w:before="96" w:afterLines="40" w:after="96"/>
              <w:rPr>
                <w:i/>
              </w:rPr>
            </w:pPr>
            <w:r w:rsidRPr="00513ECE">
              <w:rPr>
                <w:i/>
              </w:rPr>
              <w:t xml:space="preserve">blue </w:t>
            </w:r>
            <w:r w:rsidR="004B3D16">
              <w:rPr>
                <w:i/>
              </w:rPr>
              <w:t>precipitate</w:t>
            </w:r>
            <w:r w:rsidR="00FF33F6" w:rsidRPr="00513ECE">
              <w:rPr>
                <w:i/>
              </w:rPr>
              <w:t xml:space="preserve">, </w:t>
            </w:r>
            <w:r w:rsidRPr="00513ECE">
              <w:rPr>
                <w:i/>
              </w:rPr>
              <w:t xml:space="preserve">dissolves </w:t>
            </w:r>
            <w:r w:rsidR="0018268E">
              <w:rPr>
                <w:i/>
              </w:rPr>
              <w:t>in excess NH</w:t>
            </w:r>
            <w:r w:rsidR="0018268E" w:rsidRPr="00250D76">
              <w:rPr>
                <w:i/>
                <w:vertAlign w:val="subscript"/>
              </w:rPr>
              <w:t>3</w:t>
            </w:r>
          </w:p>
        </w:tc>
        <w:tc>
          <w:tcPr>
            <w:tcW w:w="1583" w:type="dxa"/>
            <w:shd w:val="clear" w:color="auto" w:fill="auto"/>
            <w:vAlign w:val="center"/>
          </w:tcPr>
          <w:p w14:paraId="27DB933F" w14:textId="77777777" w:rsidR="00CC682D" w:rsidRPr="00513ECE" w:rsidRDefault="00CC682D" w:rsidP="00513ECE">
            <w:pPr>
              <w:spacing w:beforeLines="40" w:before="96" w:afterLines="40" w:after="96"/>
              <w:rPr>
                <w:i/>
              </w:rPr>
            </w:pPr>
            <w:r w:rsidRPr="00513ECE">
              <w:rPr>
                <w:i/>
              </w:rPr>
              <w:t>green/</w:t>
            </w:r>
            <w:r w:rsidR="00FF33F6" w:rsidRPr="00513ECE">
              <w:rPr>
                <w:i/>
              </w:rPr>
              <w:t xml:space="preserve"> </w:t>
            </w:r>
            <w:r w:rsidRPr="00513ECE">
              <w:rPr>
                <w:i/>
              </w:rPr>
              <w:t>blue</w:t>
            </w:r>
          </w:p>
        </w:tc>
      </w:tr>
      <w:tr w:rsidR="00FF33F6" w:rsidRPr="00313982" w14:paraId="3AC4C298" w14:textId="77777777" w:rsidTr="00513ECE">
        <w:tc>
          <w:tcPr>
            <w:tcW w:w="2575" w:type="dxa"/>
            <w:gridSpan w:val="2"/>
            <w:shd w:val="clear" w:color="auto" w:fill="auto"/>
            <w:vAlign w:val="center"/>
          </w:tcPr>
          <w:p w14:paraId="5430E97E" w14:textId="77777777" w:rsidR="00FF33F6" w:rsidRPr="00513ECE" w:rsidRDefault="00FF33F6" w:rsidP="00513ECE">
            <w:pPr>
              <w:spacing w:beforeLines="40" w:before="96" w:afterLines="40" w:after="96"/>
              <w:rPr>
                <w:i/>
              </w:rPr>
            </w:pPr>
            <w:r w:rsidRPr="00513ECE">
              <w:rPr>
                <w:i/>
              </w:rPr>
              <w:t>Sample name/formula</w:t>
            </w:r>
          </w:p>
        </w:tc>
        <w:tc>
          <w:tcPr>
            <w:tcW w:w="7915" w:type="dxa"/>
            <w:gridSpan w:val="5"/>
            <w:shd w:val="clear" w:color="auto" w:fill="auto"/>
            <w:vAlign w:val="center"/>
          </w:tcPr>
          <w:p w14:paraId="737A6D6C" w14:textId="77777777" w:rsidR="00FF33F6" w:rsidRPr="00513ECE" w:rsidRDefault="00FF33F6" w:rsidP="00513ECE">
            <w:pPr>
              <w:spacing w:beforeLines="40" w:before="96" w:afterLines="40" w:after="96"/>
              <w:rPr>
                <w:i/>
              </w:rPr>
            </w:pPr>
            <w:r w:rsidRPr="00513ECE">
              <w:rPr>
                <w:i/>
              </w:rPr>
              <w:t>copper iodide, Cu</w:t>
            </w:r>
            <w:r w:rsidRPr="00250D76">
              <w:rPr>
                <w:rFonts w:ascii="Verdana" w:hAnsi="Verdana"/>
                <w:i/>
              </w:rPr>
              <w:t>I</w:t>
            </w:r>
            <w:r w:rsidRPr="00513ECE">
              <w:rPr>
                <w:i/>
                <w:vertAlign w:val="subscript"/>
              </w:rPr>
              <w:t>2</w:t>
            </w:r>
          </w:p>
        </w:tc>
      </w:tr>
      <w:tr w:rsidR="00CC682D" w14:paraId="29227E00" w14:textId="77777777" w:rsidTr="00513ECE">
        <w:tc>
          <w:tcPr>
            <w:tcW w:w="993" w:type="dxa"/>
            <w:shd w:val="clear" w:color="auto" w:fill="auto"/>
            <w:vAlign w:val="center"/>
          </w:tcPr>
          <w:p w14:paraId="296A0C86" w14:textId="77777777" w:rsidR="00CC682D" w:rsidRDefault="00CC682D" w:rsidP="00513ECE">
            <w:pPr>
              <w:spacing w:beforeLines="40" w:before="96" w:afterLines="40" w:after="96"/>
            </w:pPr>
          </w:p>
        </w:tc>
        <w:tc>
          <w:tcPr>
            <w:tcW w:w="1582" w:type="dxa"/>
            <w:shd w:val="clear" w:color="auto" w:fill="auto"/>
            <w:vAlign w:val="center"/>
          </w:tcPr>
          <w:p w14:paraId="646F3935" w14:textId="77777777" w:rsidR="00CC682D" w:rsidRDefault="00CC682D" w:rsidP="00513ECE">
            <w:pPr>
              <w:spacing w:beforeLines="40" w:before="96" w:afterLines="40" w:after="96"/>
            </w:pPr>
          </w:p>
          <w:p w14:paraId="19F29FDD" w14:textId="77777777" w:rsidR="00FF33F6" w:rsidRDefault="00FF33F6" w:rsidP="00513ECE">
            <w:pPr>
              <w:spacing w:beforeLines="40" w:before="96" w:afterLines="40" w:after="96"/>
            </w:pPr>
          </w:p>
          <w:p w14:paraId="0BEBB38F" w14:textId="77777777" w:rsidR="00FF33F6" w:rsidRDefault="00FF33F6" w:rsidP="00513ECE">
            <w:pPr>
              <w:spacing w:beforeLines="40" w:before="96" w:afterLines="40" w:after="96"/>
            </w:pPr>
          </w:p>
          <w:p w14:paraId="6C54395B" w14:textId="77777777" w:rsidR="00FF33F6" w:rsidRDefault="00FF33F6" w:rsidP="00513ECE">
            <w:pPr>
              <w:spacing w:beforeLines="40" w:before="96" w:afterLines="40" w:after="96"/>
            </w:pPr>
          </w:p>
        </w:tc>
        <w:tc>
          <w:tcPr>
            <w:tcW w:w="1583" w:type="dxa"/>
            <w:shd w:val="clear" w:color="auto" w:fill="auto"/>
            <w:vAlign w:val="center"/>
          </w:tcPr>
          <w:p w14:paraId="7629520A" w14:textId="77777777" w:rsidR="00CC682D" w:rsidRDefault="00CC682D" w:rsidP="00513ECE">
            <w:pPr>
              <w:spacing w:beforeLines="40" w:before="96" w:afterLines="40" w:after="96"/>
            </w:pPr>
          </w:p>
        </w:tc>
        <w:tc>
          <w:tcPr>
            <w:tcW w:w="1583" w:type="dxa"/>
            <w:shd w:val="clear" w:color="auto" w:fill="auto"/>
            <w:vAlign w:val="center"/>
          </w:tcPr>
          <w:p w14:paraId="2A3D3EBF" w14:textId="77777777" w:rsidR="00CC682D" w:rsidRDefault="00CC682D" w:rsidP="00513ECE">
            <w:pPr>
              <w:spacing w:beforeLines="40" w:before="96" w:afterLines="40" w:after="96"/>
            </w:pPr>
          </w:p>
        </w:tc>
        <w:tc>
          <w:tcPr>
            <w:tcW w:w="1583" w:type="dxa"/>
            <w:shd w:val="clear" w:color="auto" w:fill="auto"/>
            <w:vAlign w:val="center"/>
          </w:tcPr>
          <w:p w14:paraId="0A9CFBA2" w14:textId="77777777" w:rsidR="00CC682D" w:rsidRDefault="00CC682D" w:rsidP="00513ECE">
            <w:pPr>
              <w:spacing w:beforeLines="40" w:before="96" w:afterLines="40" w:after="96"/>
            </w:pPr>
          </w:p>
        </w:tc>
        <w:tc>
          <w:tcPr>
            <w:tcW w:w="1583" w:type="dxa"/>
            <w:shd w:val="clear" w:color="auto" w:fill="auto"/>
            <w:vAlign w:val="center"/>
          </w:tcPr>
          <w:p w14:paraId="436E2BF3" w14:textId="77777777" w:rsidR="00CC682D" w:rsidRDefault="00CC682D" w:rsidP="00513ECE">
            <w:pPr>
              <w:spacing w:beforeLines="40" w:before="96" w:afterLines="40" w:after="96"/>
            </w:pPr>
          </w:p>
        </w:tc>
        <w:tc>
          <w:tcPr>
            <w:tcW w:w="1583" w:type="dxa"/>
            <w:shd w:val="clear" w:color="auto" w:fill="auto"/>
            <w:vAlign w:val="center"/>
          </w:tcPr>
          <w:p w14:paraId="7498E8A8" w14:textId="77777777" w:rsidR="00CC682D" w:rsidRDefault="00CC682D" w:rsidP="00513ECE">
            <w:pPr>
              <w:spacing w:beforeLines="40" w:before="96" w:afterLines="40" w:after="96"/>
            </w:pPr>
          </w:p>
        </w:tc>
      </w:tr>
      <w:tr w:rsidR="00FF33F6" w:rsidRPr="00313982" w14:paraId="01C50D80" w14:textId="77777777" w:rsidTr="00513ECE">
        <w:tc>
          <w:tcPr>
            <w:tcW w:w="2575" w:type="dxa"/>
            <w:gridSpan w:val="2"/>
            <w:shd w:val="clear" w:color="auto" w:fill="auto"/>
            <w:vAlign w:val="center"/>
          </w:tcPr>
          <w:p w14:paraId="2B48A157" w14:textId="77777777" w:rsidR="00FF33F6" w:rsidRPr="00FF33F6" w:rsidRDefault="00FF33F6" w:rsidP="00513ECE">
            <w:pPr>
              <w:spacing w:beforeLines="40" w:before="96" w:afterLines="40" w:after="96"/>
            </w:pPr>
            <w:r w:rsidRPr="00FF33F6">
              <w:t>Sample name/formula</w:t>
            </w:r>
          </w:p>
        </w:tc>
        <w:tc>
          <w:tcPr>
            <w:tcW w:w="7915" w:type="dxa"/>
            <w:gridSpan w:val="5"/>
            <w:shd w:val="clear" w:color="auto" w:fill="auto"/>
            <w:vAlign w:val="center"/>
          </w:tcPr>
          <w:p w14:paraId="1C624A31" w14:textId="77777777" w:rsidR="00FF33F6" w:rsidRPr="00513ECE" w:rsidRDefault="00FF33F6" w:rsidP="00513ECE">
            <w:pPr>
              <w:spacing w:beforeLines="40" w:before="96" w:afterLines="40" w:after="96"/>
              <w:rPr>
                <w:i/>
              </w:rPr>
            </w:pPr>
          </w:p>
        </w:tc>
      </w:tr>
      <w:tr w:rsidR="00CC682D" w14:paraId="08A89DFA" w14:textId="77777777" w:rsidTr="00513ECE">
        <w:tc>
          <w:tcPr>
            <w:tcW w:w="993" w:type="dxa"/>
            <w:shd w:val="clear" w:color="auto" w:fill="auto"/>
            <w:vAlign w:val="center"/>
          </w:tcPr>
          <w:p w14:paraId="7FA396DA" w14:textId="77777777" w:rsidR="00CC682D" w:rsidRDefault="00CC682D" w:rsidP="00513ECE">
            <w:pPr>
              <w:spacing w:beforeLines="40" w:before="96" w:afterLines="40" w:after="96"/>
            </w:pPr>
          </w:p>
        </w:tc>
        <w:tc>
          <w:tcPr>
            <w:tcW w:w="1582" w:type="dxa"/>
            <w:shd w:val="clear" w:color="auto" w:fill="auto"/>
            <w:vAlign w:val="center"/>
          </w:tcPr>
          <w:p w14:paraId="41DF219C" w14:textId="77777777" w:rsidR="00CC682D" w:rsidRDefault="00CC682D" w:rsidP="00513ECE">
            <w:pPr>
              <w:spacing w:beforeLines="40" w:before="96" w:afterLines="40" w:after="96"/>
            </w:pPr>
          </w:p>
          <w:p w14:paraId="2819242E" w14:textId="77777777" w:rsidR="00FF33F6" w:rsidRDefault="00FF33F6" w:rsidP="00513ECE">
            <w:pPr>
              <w:spacing w:beforeLines="40" w:before="96" w:afterLines="40" w:after="96"/>
            </w:pPr>
          </w:p>
          <w:p w14:paraId="678DCFA0" w14:textId="77777777" w:rsidR="00FF33F6" w:rsidRDefault="00FF33F6" w:rsidP="00513ECE">
            <w:pPr>
              <w:spacing w:beforeLines="40" w:before="96" w:afterLines="40" w:after="96"/>
            </w:pPr>
          </w:p>
          <w:p w14:paraId="466321F0" w14:textId="77777777" w:rsidR="00FF33F6" w:rsidRDefault="00FF33F6" w:rsidP="00513ECE">
            <w:pPr>
              <w:spacing w:beforeLines="40" w:before="96" w:afterLines="40" w:after="96"/>
            </w:pPr>
          </w:p>
        </w:tc>
        <w:tc>
          <w:tcPr>
            <w:tcW w:w="1583" w:type="dxa"/>
            <w:shd w:val="clear" w:color="auto" w:fill="auto"/>
            <w:vAlign w:val="center"/>
          </w:tcPr>
          <w:p w14:paraId="6419D4D8" w14:textId="77777777" w:rsidR="00CC682D" w:rsidRDefault="00CC682D" w:rsidP="00513ECE">
            <w:pPr>
              <w:spacing w:beforeLines="40" w:before="96" w:afterLines="40" w:after="96"/>
            </w:pPr>
          </w:p>
        </w:tc>
        <w:tc>
          <w:tcPr>
            <w:tcW w:w="1583" w:type="dxa"/>
            <w:shd w:val="clear" w:color="auto" w:fill="auto"/>
            <w:vAlign w:val="center"/>
          </w:tcPr>
          <w:p w14:paraId="4E074872" w14:textId="77777777" w:rsidR="00CC682D" w:rsidRDefault="00CC682D" w:rsidP="00513ECE">
            <w:pPr>
              <w:spacing w:beforeLines="40" w:before="96" w:afterLines="40" w:after="96"/>
            </w:pPr>
          </w:p>
        </w:tc>
        <w:tc>
          <w:tcPr>
            <w:tcW w:w="1583" w:type="dxa"/>
            <w:shd w:val="clear" w:color="auto" w:fill="auto"/>
            <w:vAlign w:val="center"/>
          </w:tcPr>
          <w:p w14:paraId="08731F6D" w14:textId="77777777" w:rsidR="00CC682D" w:rsidRDefault="00CC682D" w:rsidP="00513ECE">
            <w:pPr>
              <w:spacing w:beforeLines="40" w:before="96" w:afterLines="40" w:after="96"/>
            </w:pPr>
          </w:p>
        </w:tc>
        <w:tc>
          <w:tcPr>
            <w:tcW w:w="1583" w:type="dxa"/>
            <w:shd w:val="clear" w:color="auto" w:fill="auto"/>
            <w:vAlign w:val="center"/>
          </w:tcPr>
          <w:p w14:paraId="43893C30" w14:textId="77777777" w:rsidR="00CC682D" w:rsidRDefault="00CC682D" w:rsidP="00513ECE">
            <w:pPr>
              <w:spacing w:beforeLines="40" w:before="96" w:afterLines="40" w:after="96"/>
            </w:pPr>
          </w:p>
        </w:tc>
        <w:tc>
          <w:tcPr>
            <w:tcW w:w="1583" w:type="dxa"/>
            <w:shd w:val="clear" w:color="auto" w:fill="auto"/>
            <w:vAlign w:val="center"/>
          </w:tcPr>
          <w:p w14:paraId="02D6E1FF" w14:textId="77777777" w:rsidR="00CC682D" w:rsidRDefault="00CC682D" w:rsidP="00513ECE">
            <w:pPr>
              <w:spacing w:beforeLines="40" w:before="96" w:afterLines="40" w:after="96"/>
            </w:pPr>
          </w:p>
        </w:tc>
      </w:tr>
      <w:tr w:rsidR="00FF33F6" w:rsidRPr="00313982" w14:paraId="4E020AB7" w14:textId="77777777" w:rsidTr="00513ECE">
        <w:tc>
          <w:tcPr>
            <w:tcW w:w="2575" w:type="dxa"/>
            <w:gridSpan w:val="2"/>
            <w:shd w:val="clear" w:color="auto" w:fill="auto"/>
            <w:vAlign w:val="center"/>
          </w:tcPr>
          <w:p w14:paraId="47C124FD" w14:textId="77777777" w:rsidR="00FF33F6" w:rsidRPr="00FF33F6" w:rsidRDefault="00FF33F6" w:rsidP="00513ECE">
            <w:pPr>
              <w:spacing w:beforeLines="40" w:before="96" w:afterLines="40" w:after="96"/>
            </w:pPr>
            <w:r w:rsidRPr="00FF33F6">
              <w:t>Sample name/formula</w:t>
            </w:r>
          </w:p>
        </w:tc>
        <w:tc>
          <w:tcPr>
            <w:tcW w:w="7915" w:type="dxa"/>
            <w:gridSpan w:val="5"/>
            <w:shd w:val="clear" w:color="auto" w:fill="auto"/>
            <w:vAlign w:val="center"/>
          </w:tcPr>
          <w:p w14:paraId="57B4CBFA" w14:textId="77777777" w:rsidR="00FF33F6" w:rsidRPr="00513ECE" w:rsidRDefault="00FF33F6" w:rsidP="00513ECE">
            <w:pPr>
              <w:spacing w:beforeLines="40" w:before="96" w:afterLines="40" w:after="96"/>
              <w:rPr>
                <w:i/>
              </w:rPr>
            </w:pPr>
          </w:p>
        </w:tc>
      </w:tr>
      <w:tr w:rsidR="00CC682D" w14:paraId="0F6D5AFF" w14:textId="77777777" w:rsidTr="00513ECE">
        <w:tc>
          <w:tcPr>
            <w:tcW w:w="993" w:type="dxa"/>
            <w:shd w:val="clear" w:color="auto" w:fill="auto"/>
            <w:vAlign w:val="center"/>
          </w:tcPr>
          <w:p w14:paraId="3F61E09A" w14:textId="77777777" w:rsidR="00CC682D" w:rsidRDefault="00CC682D" w:rsidP="00513ECE">
            <w:pPr>
              <w:spacing w:beforeLines="40" w:before="96" w:afterLines="40" w:after="96"/>
            </w:pPr>
          </w:p>
        </w:tc>
        <w:tc>
          <w:tcPr>
            <w:tcW w:w="1582" w:type="dxa"/>
            <w:shd w:val="clear" w:color="auto" w:fill="auto"/>
            <w:vAlign w:val="center"/>
          </w:tcPr>
          <w:p w14:paraId="28F250C8" w14:textId="77777777" w:rsidR="00CC682D" w:rsidRDefault="00CC682D" w:rsidP="00513ECE">
            <w:pPr>
              <w:spacing w:beforeLines="40" w:before="96" w:afterLines="40" w:after="96"/>
            </w:pPr>
          </w:p>
          <w:p w14:paraId="7311E484" w14:textId="77777777" w:rsidR="00FF33F6" w:rsidRDefault="00FF33F6" w:rsidP="00513ECE">
            <w:pPr>
              <w:spacing w:beforeLines="40" w:before="96" w:afterLines="40" w:after="96"/>
            </w:pPr>
          </w:p>
          <w:p w14:paraId="10789052" w14:textId="77777777" w:rsidR="00FF33F6" w:rsidRDefault="00FF33F6" w:rsidP="00513ECE">
            <w:pPr>
              <w:spacing w:beforeLines="40" w:before="96" w:afterLines="40" w:after="96"/>
            </w:pPr>
          </w:p>
          <w:p w14:paraId="7C4550B5" w14:textId="77777777" w:rsidR="00FF33F6" w:rsidRDefault="00FF33F6" w:rsidP="00513ECE">
            <w:pPr>
              <w:spacing w:beforeLines="40" w:before="96" w:afterLines="40" w:after="96"/>
            </w:pPr>
          </w:p>
        </w:tc>
        <w:tc>
          <w:tcPr>
            <w:tcW w:w="1583" w:type="dxa"/>
            <w:shd w:val="clear" w:color="auto" w:fill="auto"/>
            <w:vAlign w:val="center"/>
          </w:tcPr>
          <w:p w14:paraId="0A36356E" w14:textId="77777777" w:rsidR="00CC682D" w:rsidRDefault="00CC682D" w:rsidP="00513ECE">
            <w:pPr>
              <w:spacing w:beforeLines="40" w:before="96" w:afterLines="40" w:after="96"/>
            </w:pPr>
          </w:p>
        </w:tc>
        <w:tc>
          <w:tcPr>
            <w:tcW w:w="1583" w:type="dxa"/>
            <w:shd w:val="clear" w:color="auto" w:fill="auto"/>
            <w:vAlign w:val="center"/>
          </w:tcPr>
          <w:p w14:paraId="5CAC723C" w14:textId="77777777" w:rsidR="00CC682D" w:rsidRDefault="00CC682D" w:rsidP="00513ECE">
            <w:pPr>
              <w:spacing w:beforeLines="40" w:before="96" w:afterLines="40" w:after="96"/>
            </w:pPr>
          </w:p>
        </w:tc>
        <w:tc>
          <w:tcPr>
            <w:tcW w:w="1583" w:type="dxa"/>
            <w:shd w:val="clear" w:color="auto" w:fill="auto"/>
            <w:vAlign w:val="center"/>
          </w:tcPr>
          <w:p w14:paraId="5EA74741" w14:textId="77777777" w:rsidR="00CC682D" w:rsidRDefault="00CC682D" w:rsidP="00513ECE">
            <w:pPr>
              <w:spacing w:beforeLines="40" w:before="96" w:afterLines="40" w:after="96"/>
            </w:pPr>
          </w:p>
        </w:tc>
        <w:tc>
          <w:tcPr>
            <w:tcW w:w="1583" w:type="dxa"/>
            <w:shd w:val="clear" w:color="auto" w:fill="auto"/>
            <w:vAlign w:val="center"/>
          </w:tcPr>
          <w:p w14:paraId="52657230" w14:textId="77777777" w:rsidR="00CC682D" w:rsidRDefault="00CC682D" w:rsidP="00513ECE">
            <w:pPr>
              <w:spacing w:beforeLines="40" w:before="96" w:afterLines="40" w:after="96"/>
            </w:pPr>
          </w:p>
        </w:tc>
        <w:tc>
          <w:tcPr>
            <w:tcW w:w="1583" w:type="dxa"/>
            <w:shd w:val="clear" w:color="auto" w:fill="auto"/>
            <w:vAlign w:val="center"/>
          </w:tcPr>
          <w:p w14:paraId="18DA72A8" w14:textId="77777777" w:rsidR="00CC682D" w:rsidRDefault="00CC682D" w:rsidP="00513ECE">
            <w:pPr>
              <w:spacing w:beforeLines="40" w:before="96" w:afterLines="40" w:after="96"/>
            </w:pPr>
          </w:p>
        </w:tc>
      </w:tr>
      <w:tr w:rsidR="00FF33F6" w:rsidRPr="00313982" w14:paraId="5C402CD2" w14:textId="77777777" w:rsidTr="00513ECE">
        <w:tc>
          <w:tcPr>
            <w:tcW w:w="2575" w:type="dxa"/>
            <w:gridSpan w:val="2"/>
            <w:shd w:val="clear" w:color="auto" w:fill="auto"/>
            <w:vAlign w:val="center"/>
          </w:tcPr>
          <w:p w14:paraId="71489272" w14:textId="77777777" w:rsidR="00FF33F6" w:rsidRPr="00FF33F6" w:rsidRDefault="00FF33F6" w:rsidP="00513ECE">
            <w:pPr>
              <w:spacing w:beforeLines="40" w:before="96" w:afterLines="40" w:after="96"/>
            </w:pPr>
            <w:r w:rsidRPr="00FF33F6">
              <w:t>Sample name/formula</w:t>
            </w:r>
          </w:p>
        </w:tc>
        <w:tc>
          <w:tcPr>
            <w:tcW w:w="7915" w:type="dxa"/>
            <w:gridSpan w:val="5"/>
            <w:shd w:val="clear" w:color="auto" w:fill="auto"/>
            <w:vAlign w:val="center"/>
          </w:tcPr>
          <w:p w14:paraId="082706E5" w14:textId="77777777" w:rsidR="00FF33F6" w:rsidRPr="00513ECE" w:rsidRDefault="00FF33F6" w:rsidP="00513ECE">
            <w:pPr>
              <w:spacing w:beforeLines="40" w:before="96" w:afterLines="40" w:after="96"/>
              <w:rPr>
                <w:i/>
              </w:rPr>
            </w:pPr>
          </w:p>
        </w:tc>
      </w:tr>
      <w:tr w:rsidR="00CC682D" w14:paraId="2D5697BB" w14:textId="77777777" w:rsidTr="00513ECE">
        <w:tc>
          <w:tcPr>
            <w:tcW w:w="993" w:type="dxa"/>
            <w:shd w:val="clear" w:color="auto" w:fill="auto"/>
            <w:vAlign w:val="center"/>
          </w:tcPr>
          <w:p w14:paraId="250465E2" w14:textId="77777777" w:rsidR="00CC682D" w:rsidRDefault="00CC682D" w:rsidP="00513ECE">
            <w:pPr>
              <w:spacing w:beforeLines="40" w:before="96" w:afterLines="40" w:after="96"/>
            </w:pPr>
          </w:p>
        </w:tc>
        <w:tc>
          <w:tcPr>
            <w:tcW w:w="1582" w:type="dxa"/>
            <w:shd w:val="clear" w:color="auto" w:fill="auto"/>
            <w:vAlign w:val="center"/>
          </w:tcPr>
          <w:p w14:paraId="34C550AA" w14:textId="77777777" w:rsidR="00CC682D" w:rsidRDefault="00CC682D" w:rsidP="00513ECE">
            <w:pPr>
              <w:spacing w:beforeLines="40" w:before="96" w:afterLines="40" w:after="96"/>
            </w:pPr>
          </w:p>
          <w:p w14:paraId="10B46121" w14:textId="77777777" w:rsidR="00FF33F6" w:rsidRDefault="00FF33F6" w:rsidP="00513ECE">
            <w:pPr>
              <w:spacing w:beforeLines="40" w:before="96" w:afterLines="40" w:after="96"/>
            </w:pPr>
          </w:p>
          <w:p w14:paraId="72FEDA85" w14:textId="77777777" w:rsidR="00FF33F6" w:rsidRDefault="00FF33F6" w:rsidP="00513ECE">
            <w:pPr>
              <w:spacing w:beforeLines="40" w:before="96" w:afterLines="40" w:after="96"/>
            </w:pPr>
          </w:p>
          <w:p w14:paraId="36120E9D" w14:textId="77777777" w:rsidR="00FF33F6" w:rsidRDefault="00FF33F6" w:rsidP="00513ECE">
            <w:pPr>
              <w:spacing w:beforeLines="40" w:before="96" w:afterLines="40" w:after="96"/>
            </w:pPr>
          </w:p>
        </w:tc>
        <w:tc>
          <w:tcPr>
            <w:tcW w:w="1583" w:type="dxa"/>
            <w:shd w:val="clear" w:color="auto" w:fill="auto"/>
            <w:vAlign w:val="center"/>
          </w:tcPr>
          <w:p w14:paraId="6DC75EE5" w14:textId="77777777" w:rsidR="00CC682D" w:rsidRDefault="00CC682D" w:rsidP="00513ECE">
            <w:pPr>
              <w:spacing w:beforeLines="40" w:before="96" w:afterLines="40" w:after="96"/>
            </w:pPr>
          </w:p>
        </w:tc>
        <w:tc>
          <w:tcPr>
            <w:tcW w:w="1583" w:type="dxa"/>
            <w:shd w:val="clear" w:color="auto" w:fill="auto"/>
            <w:vAlign w:val="center"/>
          </w:tcPr>
          <w:p w14:paraId="14906A6F" w14:textId="77777777" w:rsidR="00CC682D" w:rsidRDefault="00CC682D" w:rsidP="00513ECE">
            <w:pPr>
              <w:spacing w:beforeLines="40" w:before="96" w:afterLines="40" w:after="96"/>
            </w:pPr>
          </w:p>
        </w:tc>
        <w:tc>
          <w:tcPr>
            <w:tcW w:w="1583" w:type="dxa"/>
            <w:shd w:val="clear" w:color="auto" w:fill="auto"/>
            <w:vAlign w:val="center"/>
          </w:tcPr>
          <w:p w14:paraId="034FE5E4" w14:textId="77777777" w:rsidR="00CC682D" w:rsidRDefault="00CC682D" w:rsidP="00513ECE">
            <w:pPr>
              <w:spacing w:beforeLines="40" w:before="96" w:afterLines="40" w:after="96"/>
            </w:pPr>
          </w:p>
        </w:tc>
        <w:tc>
          <w:tcPr>
            <w:tcW w:w="1583" w:type="dxa"/>
            <w:shd w:val="clear" w:color="auto" w:fill="auto"/>
            <w:vAlign w:val="center"/>
          </w:tcPr>
          <w:p w14:paraId="2B330CD5" w14:textId="77777777" w:rsidR="00CC682D" w:rsidRDefault="00CC682D" w:rsidP="00513ECE">
            <w:pPr>
              <w:spacing w:beforeLines="40" w:before="96" w:afterLines="40" w:after="96"/>
            </w:pPr>
          </w:p>
        </w:tc>
        <w:tc>
          <w:tcPr>
            <w:tcW w:w="1583" w:type="dxa"/>
            <w:shd w:val="clear" w:color="auto" w:fill="auto"/>
            <w:vAlign w:val="center"/>
          </w:tcPr>
          <w:p w14:paraId="60801947" w14:textId="77777777" w:rsidR="00CC682D" w:rsidRDefault="00CC682D" w:rsidP="00513ECE">
            <w:pPr>
              <w:spacing w:beforeLines="40" w:before="96" w:afterLines="40" w:after="96"/>
            </w:pPr>
          </w:p>
        </w:tc>
      </w:tr>
      <w:tr w:rsidR="00FF33F6" w:rsidRPr="00313982" w14:paraId="2F37F6A1" w14:textId="77777777" w:rsidTr="00513ECE">
        <w:tc>
          <w:tcPr>
            <w:tcW w:w="2575" w:type="dxa"/>
            <w:gridSpan w:val="2"/>
            <w:shd w:val="clear" w:color="auto" w:fill="auto"/>
            <w:vAlign w:val="center"/>
          </w:tcPr>
          <w:p w14:paraId="6E0799BA" w14:textId="77777777" w:rsidR="00FF33F6" w:rsidRPr="00FF33F6" w:rsidRDefault="00FF33F6" w:rsidP="00513ECE">
            <w:pPr>
              <w:spacing w:beforeLines="40" w:before="96" w:afterLines="40" w:after="96"/>
            </w:pPr>
            <w:r w:rsidRPr="00FF33F6">
              <w:t>Sample name/formula</w:t>
            </w:r>
          </w:p>
        </w:tc>
        <w:tc>
          <w:tcPr>
            <w:tcW w:w="7915" w:type="dxa"/>
            <w:gridSpan w:val="5"/>
            <w:shd w:val="clear" w:color="auto" w:fill="auto"/>
            <w:vAlign w:val="center"/>
          </w:tcPr>
          <w:p w14:paraId="34A168A3" w14:textId="77777777" w:rsidR="00FF33F6" w:rsidRPr="00513ECE" w:rsidRDefault="00FF33F6" w:rsidP="00513ECE">
            <w:pPr>
              <w:spacing w:beforeLines="40" w:before="96" w:afterLines="40" w:after="96"/>
              <w:rPr>
                <w:i/>
              </w:rPr>
            </w:pPr>
          </w:p>
        </w:tc>
      </w:tr>
    </w:tbl>
    <w:p w14:paraId="10FD47EC" w14:textId="77777777" w:rsidR="00946300" w:rsidRDefault="00946300" w:rsidP="00EC4518">
      <w:pPr>
        <w:pStyle w:val="Heading3"/>
        <w:spacing w:before="0"/>
      </w:pPr>
      <w:r>
        <w:t>Extension opportunities</w:t>
      </w:r>
    </w:p>
    <w:tbl>
      <w:tblPr>
        <w:tblW w:w="9606" w:type="dxa"/>
        <w:tblLayout w:type="fixed"/>
        <w:tblLook w:val="04A0" w:firstRow="1" w:lastRow="0" w:firstColumn="1" w:lastColumn="0" w:noHBand="0" w:noVBand="1"/>
      </w:tblPr>
      <w:tblGrid>
        <w:gridCol w:w="675"/>
        <w:gridCol w:w="8364"/>
        <w:gridCol w:w="567"/>
      </w:tblGrid>
      <w:tr w:rsidR="00517199" w:rsidRPr="007C73CE" w14:paraId="569AF98A" w14:textId="77777777" w:rsidTr="00863401">
        <w:trPr>
          <w:trHeight w:val="302"/>
        </w:trPr>
        <w:tc>
          <w:tcPr>
            <w:tcW w:w="675" w:type="dxa"/>
            <w:shd w:val="clear" w:color="auto" w:fill="auto"/>
          </w:tcPr>
          <w:p w14:paraId="5FBCDC82" w14:textId="77777777" w:rsidR="00517199" w:rsidRPr="007C73CE" w:rsidRDefault="00517199" w:rsidP="00EC4518">
            <w:pPr>
              <w:rPr>
                <w:rFonts w:cs="Arial"/>
                <w:b/>
              </w:rPr>
            </w:pPr>
            <w:r>
              <w:rPr>
                <w:rFonts w:cs="Arial"/>
                <w:b/>
              </w:rPr>
              <w:t>1.</w:t>
            </w:r>
          </w:p>
        </w:tc>
        <w:tc>
          <w:tcPr>
            <w:tcW w:w="8364" w:type="dxa"/>
            <w:tcBorders>
              <w:bottom w:val="single" w:sz="4" w:space="0" w:color="auto"/>
            </w:tcBorders>
            <w:shd w:val="clear" w:color="auto" w:fill="auto"/>
            <w:vAlign w:val="bottom"/>
          </w:tcPr>
          <w:p w14:paraId="6B6454C5" w14:textId="77777777" w:rsidR="00517199" w:rsidRPr="00517199" w:rsidRDefault="00C03809" w:rsidP="00C03809">
            <w:r>
              <w:t xml:space="preserve">Write word and ionic equations for each positive test </w:t>
            </w:r>
            <w:r w:rsidR="00D033F4">
              <w:t xml:space="preserve">that </w:t>
            </w:r>
            <w:r>
              <w:t>you carried out for the substance</w:t>
            </w:r>
            <w:r w:rsidR="0018268E">
              <w:t>s</w:t>
            </w:r>
            <w:r>
              <w:t xml:space="preserve"> you tested.</w:t>
            </w:r>
          </w:p>
        </w:tc>
        <w:tc>
          <w:tcPr>
            <w:tcW w:w="567" w:type="dxa"/>
            <w:tcBorders>
              <w:bottom w:val="single" w:sz="4" w:space="0" w:color="auto"/>
            </w:tcBorders>
            <w:shd w:val="clear" w:color="auto" w:fill="auto"/>
            <w:vAlign w:val="bottom"/>
          </w:tcPr>
          <w:p w14:paraId="0314F8D7" w14:textId="77777777" w:rsidR="00517199" w:rsidRPr="007C73CE" w:rsidRDefault="00517199" w:rsidP="00EC4518">
            <w:pPr>
              <w:spacing w:after="0"/>
              <w:rPr>
                <w:rFonts w:cs="Arial"/>
                <w:b/>
              </w:rPr>
            </w:pPr>
          </w:p>
        </w:tc>
      </w:tr>
      <w:tr w:rsidR="00863401" w:rsidRPr="007C73CE" w14:paraId="5B5032A3" w14:textId="77777777" w:rsidTr="003D6485">
        <w:trPr>
          <w:trHeight w:val="5881"/>
        </w:trPr>
        <w:tc>
          <w:tcPr>
            <w:tcW w:w="675" w:type="dxa"/>
            <w:tcBorders>
              <w:right w:val="single" w:sz="4" w:space="0" w:color="auto"/>
            </w:tcBorders>
            <w:shd w:val="clear" w:color="auto" w:fill="auto"/>
            <w:vAlign w:val="bottom"/>
          </w:tcPr>
          <w:p w14:paraId="12640E23" w14:textId="77777777" w:rsidR="00863401" w:rsidRPr="007C73CE" w:rsidRDefault="00863401" w:rsidP="00513ECE">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7F0785" w14:textId="77777777" w:rsidR="00863401" w:rsidRPr="007C73CE" w:rsidRDefault="00863401" w:rsidP="00513ECE">
            <w:pPr>
              <w:spacing w:after="0" w:line="240" w:lineRule="auto"/>
              <w:rPr>
                <w:rFonts w:cs="Arial"/>
                <w:b/>
              </w:rPr>
            </w:pPr>
          </w:p>
        </w:tc>
      </w:tr>
    </w:tbl>
    <w:p w14:paraId="2EB36F55" w14:textId="77777777" w:rsidR="00EC4518" w:rsidRDefault="00EC4518" w:rsidP="00EC4518">
      <w:pPr>
        <w:pStyle w:val="ListParagraph"/>
        <w:spacing w:after="0" w:line="360" w:lineRule="auto"/>
        <w:ind w:left="0"/>
      </w:pPr>
    </w:p>
    <w:tbl>
      <w:tblPr>
        <w:tblW w:w="9606" w:type="dxa"/>
        <w:tblLayout w:type="fixed"/>
        <w:tblLook w:val="04A0" w:firstRow="1" w:lastRow="0" w:firstColumn="1" w:lastColumn="0" w:noHBand="0" w:noVBand="1"/>
      </w:tblPr>
      <w:tblGrid>
        <w:gridCol w:w="675"/>
        <w:gridCol w:w="8364"/>
        <w:gridCol w:w="567"/>
      </w:tblGrid>
      <w:tr w:rsidR="003D6485" w:rsidRPr="007C73CE" w14:paraId="539CE3A4" w14:textId="77777777" w:rsidTr="003D6485">
        <w:trPr>
          <w:trHeight w:val="302"/>
        </w:trPr>
        <w:tc>
          <w:tcPr>
            <w:tcW w:w="675" w:type="dxa"/>
            <w:shd w:val="clear" w:color="auto" w:fill="auto"/>
          </w:tcPr>
          <w:p w14:paraId="34C2DABC" w14:textId="77777777" w:rsidR="003D6485" w:rsidRPr="007C73CE" w:rsidRDefault="003D6485" w:rsidP="00513ECE">
            <w:pPr>
              <w:rPr>
                <w:rFonts w:cs="Arial"/>
                <w:b/>
              </w:rPr>
            </w:pPr>
            <w:r>
              <w:rPr>
                <w:rFonts w:cs="Arial"/>
                <w:b/>
              </w:rPr>
              <w:t>2.</w:t>
            </w:r>
          </w:p>
        </w:tc>
        <w:tc>
          <w:tcPr>
            <w:tcW w:w="8364" w:type="dxa"/>
            <w:tcBorders>
              <w:bottom w:val="single" w:sz="4" w:space="0" w:color="auto"/>
            </w:tcBorders>
            <w:shd w:val="clear" w:color="auto" w:fill="auto"/>
            <w:vAlign w:val="bottom"/>
          </w:tcPr>
          <w:p w14:paraId="324E2362" w14:textId="701AE150" w:rsidR="003D6485" w:rsidRPr="00517199" w:rsidRDefault="0018268E" w:rsidP="00513ECE">
            <w:r>
              <w:t xml:space="preserve">An analytical chemist has received a small sample of a contaminant found in a batch of pain killers. They need to identify the chemical </w:t>
            </w:r>
            <w:r w:rsidR="005A0D9B">
              <w:t xml:space="preserve">identity of the </w:t>
            </w:r>
            <w:r w:rsidR="00AF7334">
              <w:t>contaminant</w:t>
            </w:r>
            <w:r w:rsidR="005A0D9B">
              <w:t xml:space="preserve"> </w:t>
            </w:r>
            <w:r>
              <w:t xml:space="preserve">quickly. Discuss the advantages of using instrumental techniques. </w:t>
            </w:r>
            <w:r w:rsidRPr="003D6485">
              <w:rPr>
                <w:b/>
              </w:rPr>
              <w:t>[3 marks]</w:t>
            </w:r>
          </w:p>
        </w:tc>
        <w:tc>
          <w:tcPr>
            <w:tcW w:w="567" w:type="dxa"/>
            <w:tcBorders>
              <w:bottom w:val="single" w:sz="4" w:space="0" w:color="auto"/>
            </w:tcBorders>
            <w:shd w:val="clear" w:color="auto" w:fill="auto"/>
            <w:vAlign w:val="bottom"/>
          </w:tcPr>
          <w:p w14:paraId="7AB02C35" w14:textId="77777777" w:rsidR="003D6485" w:rsidRPr="007C73CE" w:rsidRDefault="003D6485" w:rsidP="00513ECE">
            <w:pPr>
              <w:spacing w:after="0"/>
              <w:rPr>
                <w:rFonts w:cs="Arial"/>
                <w:b/>
              </w:rPr>
            </w:pPr>
          </w:p>
        </w:tc>
      </w:tr>
      <w:tr w:rsidR="003D6485" w:rsidRPr="007C73CE" w14:paraId="15233C53" w14:textId="77777777" w:rsidTr="003D6485">
        <w:trPr>
          <w:trHeight w:val="1984"/>
        </w:trPr>
        <w:tc>
          <w:tcPr>
            <w:tcW w:w="675" w:type="dxa"/>
            <w:tcBorders>
              <w:right w:val="single" w:sz="4" w:space="0" w:color="auto"/>
            </w:tcBorders>
            <w:shd w:val="clear" w:color="auto" w:fill="auto"/>
            <w:vAlign w:val="bottom"/>
          </w:tcPr>
          <w:p w14:paraId="44D5E41E" w14:textId="77777777" w:rsidR="003D6485" w:rsidRPr="007C73CE" w:rsidRDefault="003D6485" w:rsidP="00513ECE">
            <w:pPr>
              <w:spacing w:line="240" w:lineRule="auto"/>
              <w:rPr>
                <w:rFonts w:cs="Arial"/>
                <w:b/>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Pr>
          <w:p w14:paraId="5C9D2F0F" w14:textId="77777777" w:rsidR="003D6485" w:rsidRPr="007C73CE" w:rsidRDefault="003D6485" w:rsidP="003D6485">
            <w:pPr>
              <w:spacing w:after="0" w:line="240" w:lineRule="auto"/>
              <w:rPr>
                <w:rFonts w:cs="Arial"/>
                <w:b/>
              </w:rPr>
            </w:pPr>
          </w:p>
        </w:tc>
      </w:tr>
    </w:tbl>
    <w:p w14:paraId="03CE08E2" w14:textId="77777777" w:rsidR="003D6485" w:rsidRDefault="003D6485" w:rsidP="00EC4518">
      <w:pPr>
        <w:pStyle w:val="Heading3"/>
        <w:spacing w:before="0"/>
      </w:pPr>
    </w:p>
    <w:p w14:paraId="12377995" w14:textId="77777777" w:rsidR="00D139CF" w:rsidRDefault="00D139CF" w:rsidP="00EC4518">
      <w:pPr>
        <w:pStyle w:val="Heading3"/>
        <w:spacing w:before="0"/>
      </w:pPr>
      <w:proofErr w:type="spellStart"/>
      <w:r>
        <w:t>DfE</w:t>
      </w:r>
      <w:proofErr w:type="spellEnd"/>
      <w:r>
        <w:t xml:space="preserve"> Apparatus and Techniques covered</w:t>
      </w:r>
    </w:p>
    <w:p w14:paraId="693CA7FC" w14:textId="77777777" w:rsidR="00477355" w:rsidRDefault="00477355" w:rsidP="00477355">
      <w:pPr>
        <w:pStyle w:val="ListParagraph"/>
        <w:spacing w:after="0" w:line="240" w:lineRule="auto"/>
        <w:ind w:left="0"/>
      </w:pPr>
      <w:r>
        <w:t>If you are using the OCR Practical Activity Learner Record Sheet (</w:t>
      </w:r>
      <w:hyperlink r:id="rId81" w:history="1">
        <w:r w:rsidRPr="006F0158">
          <w:rPr>
            <w:rStyle w:val="Hyperlink"/>
            <w:b/>
          </w:rPr>
          <w:t>Chemistry</w:t>
        </w:r>
      </w:hyperlink>
      <w:r>
        <w:t xml:space="preserve"> / </w:t>
      </w:r>
      <w:hyperlink r:id="rId82" w:history="1">
        <w:r w:rsidRPr="00576F3A">
          <w:rPr>
            <w:rStyle w:val="Hyperlink"/>
            <w:i/>
          </w:rPr>
          <w:t>Combined Science</w:t>
        </w:r>
      </w:hyperlink>
      <w:r>
        <w:t>) you may be able to tick off the following skills:</w:t>
      </w:r>
    </w:p>
    <w:p w14:paraId="31914614" w14:textId="77777777" w:rsidR="00D139CF" w:rsidRDefault="00D139CF" w:rsidP="00D139CF">
      <w:pPr>
        <w:pStyle w:val="ListParagraph"/>
        <w:spacing w:after="0" w:line="240" w:lineRule="auto"/>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C03809" w:rsidRPr="0031675A" w14:paraId="233677E7" w14:textId="77777777" w:rsidTr="00513ECE">
        <w:tc>
          <w:tcPr>
            <w:tcW w:w="4266" w:type="dxa"/>
            <w:gridSpan w:val="4"/>
            <w:shd w:val="clear" w:color="auto" w:fill="auto"/>
          </w:tcPr>
          <w:p w14:paraId="2D3A3B91" w14:textId="77777777" w:rsidR="00C03809" w:rsidRPr="00513ECE" w:rsidRDefault="00C03809" w:rsidP="00513ECE">
            <w:pPr>
              <w:spacing w:before="40" w:after="40"/>
              <w:jc w:val="center"/>
              <w:rPr>
                <w:b/>
              </w:rPr>
            </w:pPr>
            <w:r w:rsidRPr="00513ECE">
              <w:rPr>
                <w:b/>
              </w:rPr>
              <w:t>Chemistry</w:t>
            </w:r>
          </w:p>
        </w:tc>
        <w:tc>
          <w:tcPr>
            <w:tcW w:w="490" w:type="dxa"/>
            <w:shd w:val="clear" w:color="auto" w:fill="auto"/>
          </w:tcPr>
          <w:p w14:paraId="2E0BFC66" w14:textId="77777777" w:rsidR="00C03809" w:rsidRPr="00513ECE" w:rsidRDefault="00C03809" w:rsidP="00513ECE">
            <w:pPr>
              <w:spacing w:before="40" w:after="40"/>
              <w:jc w:val="center"/>
              <w:rPr>
                <w:b/>
              </w:rPr>
            </w:pPr>
          </w:p>
        </w:tc>
        <w:tc>
          <w:tcPr>
            <w:tcW w:w="4486" w:type="dxa"/>
            <w:gridSpan w:val="4"/>
            <w:shd w:val="clear" w:color="auto" w:fill="auto"/>
          </w:tcPr>
          <w:p w14:paraId="1CDE9CEA" w14:textId="77777777" w:rsidR="00C03809" w:rsidRPr="00250D76" w:rsidRDefault="00C03809" w:rsidP="00513ECE">
            <w:pPr>
              <w:spacing w:before="40" w:after="40"/>
              <w:jc w:val="center"/>
              <w:rPr>
                <w:b/>
                <w:i/>
              </w:rPr>
            </w:pPr>
            <w:r w:rsidRPr="00250D76">
              <w:rPr>
                <w:b/>
                <w:i/>
              </w:rPr>
              <w:t>Combined Science</w:t>
            </w:r>
          </w:p>
        </w:tc>
      </w:tr>
      <w:tr w:rsidR="00C03809" w:rsidRPr="00973F43" w14:paraId="11388D4F" w14:textId="77777777" w:rsidTr="00513ECE">
        <w:tc>
          <w:tcPr>
            <w:tcW w:w="1066" w:type="dxa"/>
            <w:shd w:val="clear" w:color="auto" w:fill="auto"/>
          </w:tcPr>
          <w:p w14:paraId="7BA2A9EA" w14:textId="77777777" w:rsidR="00C03809" w:rsidRPr="00973F43" w:rsidRDefault="00C03809" w:rsidP="00513ECE">
            <w:pPr>
              <w:spacing w:before="40" w:after="40"/>
              <w:jc w:val="center"/>
            </w:pPr>
            <w:r>
              <w:t>2-i</w:t>
            </w:r>
          </w:p>
        </w:tc>
        <w:tc>
          <w:tcPr>
            <w:tcW w:w="1067" w:type="dxa"/>
            <w:shd w:val="clear" w:color="auto" w:fill="auto"/>
          </w:tcPr>
          <w:p w14:paraId="2A5D5D69" w14:textId="77777777" w:rsidR="00C03809" w:rsidRPr="00973F43" w:rsidRDefault="00C03809" w:rsidP="00513ECE">
            <w:pPr>
              <w:spacing w:before="40" w:after="40"/>
              <w:jc w:val="center"/>
            </w:pPr>
            <w:r>
              <w:t>3-i</w:t>
            </w:r>
          </w:p>
        </w:tc>
        <w:tc>
          <w:tcPr>
            <w:tcW w:w="1066" w:type="dxa"/>
            <w:shd w:val="clear" w:color="auto" w:fill="auto"/>
          </w:tcPr>
          <w:p w14:paraId="5AD55218" w14:textId="77777777" w:rsidR="00C03809" w:rsidRPr="00973F43" w:rsidRDefault="00C03809" w:rsidP="00513ECE">
            <w:pPr>
              <w:spacing w:before="40" w:after="40"/>
              <w:jc w:val="center"/>
            </w:pPr>
            <w:r>
              <w:t>3-ii</w:t>
            </w:r>
          </w:p>
        </w:tc>
        <w:tc>
          <w:tcPr>
            <w:tcW w:w="1067" w:type="dxa"/>
            <w:shd w:val="clear" w:color="auto" w:fill="auto"/>
          </w:tcPr>
          <w:p w14:paraId="44BB5176" w14:textId="77777777" w:rsidR="00C03809" w:rsidRPr="00973F43" w:rsidRDefault="00C03809" w:rsidP="00513ECE">
            <w:pPr>
              <w:spacing w:before="40" w:after="40"/>
              <w:jc w:val="center"/>
            </w:pPr>
            <w:r>
              <w:t>6-i</w:t>
            </w:r>
          </w:p>
        </w:tc>
        <w:tc>
          <w:tcPr>
            <w:tcW w:w="490" w:type="dxa"/>
            <w:shd w:val="clear" w:color="auto" w:fill="auto"/>
          </w:tcPr>
          <w:p w14:paraId="6131078A" w14:textId="77777777" w:rsidR="00C03809" w:rsidRPr="00973F43" w:rsidRDefault="00C03809" w:rsidP="00513ECE">
            <w:pPr>
              <w:spacing w:before="40" w:after="40"/>
              <w:jc w:val="center"/>
            </w:pPr>
          </w:p>
        </w:tc>
        <w:tc>
          <w:tcPr>
            <w:tcW w:w="1121" w:type="dxa"/>
            <w:shd w:val="clear" w:color="auto" w:fill="auto"/>
          </w:tcPr>
          <w:p w14:paraId="30FB13A6" w14:textId="77777777" w:rsidR="00C03809" w:rsidRPr="00250D76" w:rsidRDefault="00C03809" w:rsidP="00513ECE">
            <w:pPr>
              <w:spacing w:before="40" w:after="40"/>
              <w:jc w:val="center"/>
              <w:rPr>
                <w:i/>
              </w:rPr>
            </w:pPr>
            <w:r w:rsidRPr="00250D76">
              <w:rPr>
                <w:i/>
              </w:rPr>
              <w:t>2-i</w:t>
            </w:r>
          </w:p>
        </w:tc>
        <w:tc>
          <w:tcPr>
            <w:tcW w:w="1122" w:type="dxa"/>
            <w:shd w:val="clear" w:color="auto" w:fill="auto"/>
          </w:tcPr>
          <w:p w14:paraId="2B2D8AF7" w14:textId="77777777" w:rsidR="00C03809" w:rsidRPr="00250D76" w:rsidRDefault="00C03809" w:rsidP="00513ECE">
            <w:pPr>
              <w:spacing w:before="40" w:after="40"/>
              <w:jc w:val="center"/>
              <w:rPr>
                <w:i/>
              </w:rPr>
            </w:pPr>
            <w:r w:rsidRPr="00250D76">
              <w:rPr>
                <w:i/>
              </w:rPr>
              <w:t>8-i</w:t>
            </w:r>
          </w:p>
        </w:tc>
        <w:tc>
          <w:tcPr>
            <w:tcW w:w="1121" w:type="dxa"/>
            <w:shd w:val="clear" w:color="auto" w:fill="auto"/>
          </w:tcPr>
          <w:p w14:paraId="0D390066" w14:textId="77777777" w:rsidR="00C03809" w:rsidRPr="00250D76" w:rsidRDefault="00C03809" w:rsidP="00513ECE">
            <w:pPr>
              <w:spacing w:before="40" w:after="40"/>
              <w:jc w:val="center"/>
              <w:rPr>
                <w:i/>
              </w:rPr>
            </w:pPr>
            <w:r w:rsidRPr="00250D76">
              <w:rPr>
                <w:i/>
              </w:rPr>
              <w:t>8-ii</w:t>
            </w:r>
          </w:p>
        </w:tc>
        <w:tc>
          <w:tcPr>
            <w:tcW w:w="1122" w:type="dxa"/>
            <w:shd w:val="clear" w:color="auto" w:fill="auto"/>
          </w:tcPr>
          <w:p w14:paraId="5ED0F449" w14:textId="77777777" w:rsidR="00C03809" w:rsidRPr="00250D76" w:rsidRDefault="00C03809" w:rsidP="00513ECE">
            <w:pPr>
              <w:spacing w:before="40" w:after="40"/>
              <w:jc w:val="center"/>
              <w:rPr>
                <w:i/>
              </w:rPr>
            </w:pPr>
            <w:r w:rsidRPr="00250D76">
              <w:rPr>
                <w:i/>
              </w:rPr>
              <w:t>11-i</w:t>
            </w:r>
          </w:p>
        </w:tc>
      </w:tr>
      <w:tr w:rsidR="00C03809" w:rsidRPr="00973F43" w14:paraId="0C991A84" w14:textId="77777777" w:rsidTr="00513ECE">
        <w:tc>
          <w:tcPr>
            <w:tcW w:w="1066" w:type="dxa"/>
            <w:shd w:val="clear" w:color="auto" w:fill="auto"/>
          </w:tcPr>
          <w:p w14:paraId="4191BBAF" w14:textId="77777777" w:rsidR="00C03809" w:rsidRPr="00973F43" w:rsidRDefault="00C03809" w:rsidP="00513ECE">
            <w:pPr>
              <w:spacing w:before="40" w:after="40"/>
              <w:jc w:val="center"/>
            </w:pPr>
            <w:r>
              <w:t>6-ii</w:t>
            </w:r>
          </w:p>
        </w:tc>
        <w:tc>
          <w:tcPr>
            <w:tcW w:w="1067" w:type="dxa"/>
            <w:shd w:val="clear" w:color="auto" w:fill="auto"/>
          </w:tcPr>
          <w:p w14:paraId="0ED9F3F5" w14:textId="77777777" w:rsidR="00C03809" w:rsidRPr="00973F43" w:rsidRDefault="00C03809" w:rsidP="00513ECE">
            <w:pPr>
              <w:spacing w:before="40" w:after="40"/>
              <w:jc w:val="center"/>
            </w:pPr>
            <w:r>
              <w:t>8-i</w:t>
            </w:r>
          </w:p>
        </w:tc>
        <w:tc>
          <w:tcPr>
            <w:tcW w:w="1066" w:type="dxa"/>
            <w:shd w:val="clear" w:color="auto" w:fill="auto"/>
          </w:tcPr>
          <w:p w14:paraId="5A70A723" w14:textId="77777777" w:rsidR="00C03809" w:rsidRPr="00973F43" w:rsidRDefault="00C03809" w:rsidP="00513ECE">
            <w:pPr>
              <w:spacing w:before="40" w:after="40"/>
              <w:jc w:val="center"/>
            </w:pPr>
            <w:r>
              <w:t>8-ii</w:t>
            </w:r>
          </w:p>
        </w:tc>
        <w:tc>
          <w:tcPr>
            <w:tcW w:w="1067" w:type="dxa"/>
            <w:shd w:val="clear" w:color="auto" w:fill="auto"/>
          </w:tcPr>
          <w:p w14:paraId="2EC8DF34" w14:textId="77777777" w:rsidR="00C03809" w:rsidRPr="00973F43" w:rsidRDefault="00C03809" w:rsidP="00513ECE">
            <w:pPr>
              <w:spacing w:before="40" w:after="40"/>
              <w:jc w:val="center"/>
            </w:pPr>
            <w:r>
              <w:t>8-iii</w:t>
            </w:r>
          </w:p>
        </w:tc>
        <w:tc>
          <w:tcPr>
            <w:tcW w:w="490" w:type="dxa"/>
            <w:shd w:val="clear" w:color="auto" w:fill="auto"/>
          </w:tcPr>
          <w:p w14:paraId="6B27A089" w14:textId="77777777" w:rsidR="00C03809" w:rsidRPr="00973F43" w:rsidRDefault="00C03809" w:rsidP="00513ECE">
            <w:pPr>
              <w:spacing w:before="40" w:after="40"/>
              <w:jc w:val="center"/>
            </w:pPr>
          </w:p>
        </w:tc>
        <w:tc>
          <w:tcPr>
            <w:tcW w:w="1121" w:type="dxa"/>
            <w:shd w:val="clear" w:color="auto" w:fill="auto"/>
          </w:tcPr>
          <w:p w14:paraId="6A468F05" w14:textId="77777777" w:rsidR="00C03809" w:rsidRPr="00250D76" w:rsidRDefault="00C03809" w:rsidP="00513ECE">
            <w:pPr>
              <w:spacing w:before="40" w:after="40"/>
              <w:jc w:val="center"/>
              <w:rPr>
                <w:i/>
              </w:rPr>
            </w:pPr>
            <w:r w:rsidRPr="00250D76">
              <w:rPr>
                <w:i/>
              </w:rPr>
              <w:t>11-ii</w:t>
            </w:r>
          </w:p>
        </w:tc>
        <w:tc>
          <w:tcPr>
            <w:tcW w:w="1122" w:type="dxa"/>
            <w:shd w:val="clear" w:color="auto" w:fill="auto"/>
          </w:tcPr>
          <w:p w14:paraId="2FE99858" w14:textId="04F59EF8" w:rsidR="00C03809" w:rsidRPr="00250D76" w:rsidRDefault="00C03809" w:rsidP="00513ECE">
            <w:pPr>
              <w:spacing w:before="40" w:after="40"/>
              <w:jc w:val="center"/>
              <w:rPr>
                <w:i/>
              </w:rPr>
            </w:pPr>
          </w:p>
        </w:tc>
        <w:tc>
          <w:tcPr>
            <w:tcW w:w="1121" w:type="dxa"/>
            <w:shd w:val="clear" w:color="auto" w:fill="auto"/>
          </w:tcPr>
          <w:p w14:paraId="2F864688" w14:textId="5DE049B6" w:rsidR="00C03809" w:rsidRPr="00250D76" w:rsidRDefault="00C03809" w:rsidP="00513ECE">
            <w:pPr>
              <w:spacing w:before="40" w:after="40"/>
              <w:jc w:val="center"/>
              <w:rPr>
                <w:i/>
              </w:rPr>
            </w:pPr>
          </w:p>
        </w:tc>
        <w:tc>
          <w:tcPr>
            <w:tcW w:w="1122" w:type="dxa"/>
            <w:shd w:val="clear" w:color="auto" w:fill="auto"/>
          </w:tcPr>
          <w:p w14:paraId="4D4C8BB9" w14:textId="0078BF1C" w:rsidR="00C03809" w:rsidRPr="00250D76" w:rsidRDefault="00C03809" w:rsidP="00513ECE">
            <w:pPr>
              <w:spacing w:before="40" w:after="40"/>
              <w:jc w:val="center"/>
              <w:rPr>
                <w:i/>
              </w:rPr>
            </w:pPr>
          </w:p>
        </w:tc>
      </w:tr>
    </w:tbl>
    <w:p w14:paraId="689AF96A" w14:textId="77777777" w:rsidR="00C03809" w:rsidRDefault="00C03809" w:rsidP="00D139CF">
      <w:pPr>
        <w:pStyle w:val="ListParagraph"/>
        <w:spacing w:after="0" w:line="240" w:lineRule="auto"/>
        <w:ind w:left="0"/>
      </w:pPr>
    </w:p>
    <w:sectPr w:rsidR="00C03809" w:rsidSect="00EC4518">
      <w:headerReference w:type="default" r:id="rId83"/>
      <w:pgSz w:w="11906" w:h="16838"/>
      <w:pgMar w:top="1440" w:right="991" w:bottom="1134" w:left="1134" w:header="709" w:footer="63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328C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3DF39" w14:textId="77777777" w:rsidR="00180304" w:rsidRDefault="00180304" w:rsidP="00D21C92">
      <w:r>
        <w:separator/>
      </w:r>
    </w:p>
  </w:endnote>
  <w:endnote w:type="continuationSeparator" w:id="0">
    <w:p w14:paraId="597092B0" w14:textId="77777777" w:rsidR="00180304" w:rsidRDefault="0018030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56F31" w14:textId="1B6E9912" w:rsidR="00180304" w:rsidRPr="007252E0" w:rsidRDefault="00180304" w:rsidP="003406DA">
    <w:pPr>
      <w:pStyle w:val="Footer"/>
      <w:tabs>
        <w:tab w:val="clear" w:pos="9026"/>
        <w:tab w:val="left" w:pos="8505"/>
      </w:tabs>
      <w:rPr>
        <w:noProof/>
        <w:sz w:val="16"/>
        <w:szCs w:val="16"/>
      </w:rPr>
    </w:pPr>
    <w:r>
      <w:rPr>
        <w:sz w:val="16"/>
        <w:szCs w:val="16"/>
      </w:rPr>
      <w:t>Version 1</w:t>
    </w:r>
    <w:r w:rsidR="00477355">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07B13">
      <w:rPr>
        <w:noProof/>
        <w:sz w:val="16"/>
        <w:szCs w:val="16"/>
      </w:rPr>
      <w:t>1</w:t>
    </w:r>
    <w:r w:rsidRPr="00937FF3">
      <w:rPr>
        <w:noProof/>
        <w:sz w:val="16"/>
        <w:szCs w:val="16"/>
      </w:rPr>
      <w:fldChar w:fldCharType="end"/>
    </w:r>
    <w:r w:rsidR="00307B13">
      <w:rPr>
        <w:noProof/>
        <w:sz w:val="16"/>
        <w:szCs w:val="16"/>
      </w:rPr>
      <w:tab/>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A6630" w14:textId="77777777" w:rsidR="00180304" w:rsidRDefault="00180304" w:rsidP="00D21C92">
      <w:r>
        <w:separator/>
      </w:r>
    </w:p>
  </w:footnote>
  <w:footnote w:type="continuationSeparator" w:id="0">
    <w:p w14:paraId="3E4E93AA" w14:textId="77777777" w:rsidR="00180304" w:rsidRDefault="0018030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5AFC1" w14:textId="77777777" w:rsidR="00180304" w:rsidRDefault="00180304" w:rsidP="00D21C92">
    <w:pPr>
      <w:pStyle w:val="Header"/>
    </w:pPr>
    <w:r>
      <w:rPr>
        <w:noProof/>
        <w:lang w:eastAsia="en-GB"/>
      </w:rPr>
      <w:drawing>
        <wp:anchor distT="0" distB="0" distL="114300" distR="114300" simplePos="0" relativeHeight="251656192" behindDoc="1" locked="0" layoutInCell="1" allowOverlap="1" wp14:anchorId="50C21BF0" wp14:editId="41B6A246">
          <wp:simplePos x="0" y="0"/>
          <wp:positionH relativeFrom="column">
            <wp:posOffset>-909955</wp:posOffset>
          </wp:positionH>
          <wp:positionV relativeFrom="paragraph">
            <wp:posOffset>-448945</wp:posOffset>
          </wp:positionV>
          <wp:extent cx="7591425" cy="1082040"/>
          <wp:effectExtent l="0" t="0" r="9525" b="3810"/>
          <wp:wrapTight wrapText="bothSides">
            <wp:wrapPolygon edited="0">
              <wp:start x="0" y="0"/>
              <wp:lineTo x="0" y="21296"/>
              <wp:lineTo x="21573" y="21296"/>
              <wp:lineTo x="21573" y="0"/>
              <wp:lineTo x="0" y="0"/>
            </wp:wrapPolygon>
          </wp:wrapTight>
          <wp:docPr id="4" name="Picture 90"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4A5FC" w14:textId="77777777" w:rsidR="00180304" w:rsidRDefault="00180304" w:rsidP="00D21C92">
    <w:pPr>
      <w:pStyle w:val="Header"/>
    </w:pPr>
    <w:r>
      <w:rPr>
        <w:noProof/>
        <w:lang w:eastAsia="en-GB"/>
      </w:rPr>
      <w:drawing>
        <wp:anchor distT="0" distB="0" distL="114300" distR="114300" simplePos="0" relativeHeight="251657216" behindDoc="1" locked="0" layoutInCell="1" allowOverlap="1" wp14:anchorId="167C3A57" wp14:editId="36D6C617">
          <wp:simplePos x="0" y="0"/>
          <wp:positionH relativeFrom="column">
            <wp:posOffset>-909955</wp:posOffset>
          </wp:positionH>
          <wp:positionV relativeFrom="paragraph">
            <wp:posOffset>-440690</wp:posOffset>
          </wp:positionV>
          <wp:extent cx="7550785" cy="1081405"/>
          <wp:effectExtent l="0" t="0" r="0" b="4445"/>
          <wp:wrapTight wrapText="bothSides">
            <wp:wrapPolygon edited="0">
              <wp:start x="0" y="0"/>
              <wp:lineTo x="0" y="21308"/>
              <wp:lineTo x="21526" y="21308"/>
              <wp:lineTo x="21526" y="0"/>
              <wp:lineTo x="0" y="0"/>
            </wp:wrapPolygon>
          </wp:wrapTight>
          <wp:docPr id="3" name="Picture 92"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9AC85" w14:textId="77777777" w:rsidR="00180304" w:rsidRDefault="00180304" w:rsidP="00D21C92">
    <w:pPr>
      <w:pStyle w:val="Header"/>
    </w:pPr>
    <w:r>
      <w:rPr>
        <w:noProof/>
        <w:lang w:eastAsia="en-GB"/>
      </w:rPr>
      <w:drawing>
        <wp:anchor distT="0" distB="0" distL="114300" distR="114300" simplePos="0" relativeHeight="251658240" behindDoc="1" locked="0" layoutInCell="1" allowOverlap="1" wp14:anchorId="687A39D1" wp14:editId="3409027C">
          <wp:simplePos x="0" y="0"/>
          <wp:positionH relativeFrom="column">
            <wp:posOffset>-715010</wp:posOffset>
          </wp:positionH>
          <wp:positionV relativeFrom="paragraph">
            <wp:posOffset>-445135</wp:posOffset>
          </wp:positionV>
          <wp:extent cx="7542530" cy="1081405"/>
          <wp:effectExtent l="0" t="0" r="1270" b="4445"/>
          <wp:wrapTight wrapText="bothSides">
            <wp:wrapPolygon edited="0">
              <wp:start x="0" y="0"/>
              <wp:lineTo x="0" y="21308"/>
              <wp:lineTo x="21549" y="21308"/>
              <wp:lineTo x="21549" y="0"/>
              <wp:lineTo x="0" y="0"/>
            </wp:wrapPolygon>
          </wp:wrapTight>
          <wp:docPr id="2" name="Picture 93"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39BCA" w14:textId="77777777" w:rsidR="00180304" w:rsidRDefault="00180304" w:rsidP="00D21C92">
    <w:pPr>
      <w:pStyle w:val="Header"/>
    </w:pPr>
    <w:r>
      <w:rPr>
        <w:noProof/>
        <w:lang w:eastAsia="en-GB"/>
      </w:rPr>
      <w:drawing>
        <wp:anchor distT="0" distB="0" distL="114300" distR="114300" simplePos="0" relativeHeight="251659264" behindDoc="1" locked="0" layoutInCell="1" allowOverlap="1" wp14:anchorId="58B116AD" wp14:editId="1CBFDD91">
          <wp:simplePos x="0" y="0"/>
          <wp:positionH relativeFrom="column">
            <wp:posOffset>-716280</wp:posOffset>
          </wp:positionH>
          <wp:positionV relativeFrom="paragraph">
            <wp:posOffset>-449580</wp:posOffset>
          </wp:positionV>
          <wp:extent cx="7553325" cy="1077595"/>
          <wp:effectExtent l="0" t="0" r="9525" b="8255"/>
          <wp:wrapTight wrapText="bothSides">
            <wp:wrapPolygon edited="0">
              <wp:start x="0" y="0"/>
              <wp:lineTo x="0" y="21384"/>
              <wp:lineTo x="21573" y="21384"/>
              <wp:lineTo x="21573" y="0"/>
              <wp:lineTo x="0" y="0"/>
            </wp:wrapPolygon>
          </wp:wrapTight>
          <wp:docPr id="1" name="Picture 95"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DC1"/>
    <w:multiLevelType w:val="hybridMultilevel"/>
    <w:tmpl w:val="61766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9C6BBD"/>
    <w:multiLevelType w:val="hybridMultilevel"/>
    <w:tmpl w:val="E3D0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15CC8"/>
    <w:multiLevelType w:val="hybridMultilevel"/>
    <w:tmpl w:val="AE28A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AA4331"/>
    <w:multiLevelType w:val="hybridMultilevel"/>
    <w:tmpl w:val="DD581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D43807"/>
    <w:multiLevelType w:val="hybridMultilevel"/>
    <w:tmpl w:val="3FCE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DD5483"/>
    <w:multiLevelType w:val="hybridMultilevel"/>
    <w:tmpl w:val="CF129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0F712A"/>
    <w:multiLevelType w:val="hybridMultilevel"/>
    <w:tmpl w:val="4538D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ADE6F43"/>
    <w:multiLevelType w:val="hybridMultilevel"/>
    <w:tmpl w:val="F28A1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146642"/>
    <w:multiLevelType w:val="hybridMultilevel"/>
    <w:tmpl w:val="8EBE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8744B6"/>
    <w:multiLevelType w:val="hybridMultilevel"/>
    <w:tmpl w:val="66FA2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FB39A8"/>
    <w:multiLevelType w:val="hybridMultilevel"/>
    <w:tmpl w:val="5044C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1C447D"/>
    <w:multiLevelType w:val="hybridMultilevel"/>
    <w:tmpl w:val="74DA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9"/>
  </w:num>
  <w:num w:numId="5">
    <w:abstractNumId w:val="8"/>
  </w:num>
  <w:num w:numId="6">
    <w:abstractNumId w:val="4"/>
  </w:num>
  <w:num w:numId="7">
    <w:abstractNumId w:val="7"/>
  </w:num>
  <w:num w:numId="8">
    <w:abstractNumId w:val="3"/>
  </w:num>
  <w:num w:numId="9">
    <w:abstractNumId w:val="12"/>
  </w:num>
  <w:num w:numId="10">
    <w:abstractNumId w:val="10"/>
  </w:num>
  <w:num w:numId="11">
    <w:abstractNumId w:val="6"/>
  </w:num>
  <w:num w:numId="12">
    <w:abstractNumId w:val="2"/>
  </w:num>
  <w:num w:numId="13">
    <w:abstractNumId w:val="1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e">
    <w15:presenceInfo w15:providerId="None" w15:userId="Da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41C9"/>
    <w:rsid w:val="00017D31"/>
    <w:rsid w:val="00021387"/>
    <w:rsid w:val="00041DED"/>
    <w:rsid w:val="00044AC9"/>
    <w:rsid w:val="00055082"/>
    <w:rsid w:val="00064CD4"/>
    <w:rsid w:val="000805C5"/>
    <w:rsid w:val="00083F03"/>
    <w:rsid w:val="00085224"/>
    <w:rsid w:val="00085A3B"/>
    <w:rsid w:val="0009172E"/>
    <w:rsid w:val="000A28B3"/>
    <w:rsid w:val="000A3710"/>
    <w:rsid w:val="000A5542"/>
    <w:rsid w:val="000C2B23"/>
    <w:rsid w:val="000C37ED"/>
    <w:rsid w:val="000D3BCC"/>
    <w:rsid w:val="000F5319"/>
    <w:rsid w:val="00100C40"/>
    <w:rsid w:val="00122137"/>
    <w:rsid w:val="00151464"/>
    <w:rsid w:val="00162D49"/>
    <w:rsid w:val="00163456"/>
    <w:rsid w:val="001636B9"/>
    <w:rsid w:val="0016654B"/>
    <w:rsid w:val="00180304"/>
    <w:rsid w:val="0018268E"/>
    <w:rsid w:val="00196E5D"/>
    <w:rsid w:val="001A190E"/>
    <w:rsid w:val="001B2783"/>
    <w:rsid w:val="001C060D"/>
    <w:rsid w:val="001C3787"/>
    <w:rsid w:val="001E12D1"/>
    <w:rsid w:val="001F423B"/>
    <w:rsid w:val="002022CD"/>
    <w:rsid w:val="00204D4D"/>
    <w:rsid w:val="002348DF"/>
    <w:rsid w:val="00236A9F"/>
    <w:rsid w:val="00250D76"/>
    <w:rsid w:val="00265900"/>
    <w:rsid w:val="002731A0"/>
    <w:rsid w:val="00277D4B"/>
    <w:rsid w:val="002804A7"/>
    <w:rsid w:val="002909EF"/>
    <w:rsid w:val="00292507"/>
    <w:rsid w:val="002A26C5"/>
    <w:rsid w:val="002B14FF"/>
    <w:rsid w:val="002B5830"/>
    <w:rsid w:val="002D370D"/>
    <w:rsid w:val="002D6A1F"/>
    <w:rsid w:val="002E178F"/>
    <w:rsid w:val="002F2E8A"/>
    <w:rsid w:val="00307B13"/>
    <w:rsid w:val="00313D39"/>
    <w:rsid w:val="00332731"/>
    <w:rsid w:val="00337B68"/>
    <w:rsid w:val="003406DA"/>
    <w:rsid w:val="00345101"/>
    <w:rsid w:val="003476DC"/>
    <w:rsid w:val="00351C83"/>
    <w:rsid w:val="003561A3"/>
    <w:rsid w:val="00360AE7"/>
    <w:rsid w:val="0036327C"/>
    <w:rsid w:val="003676B4"/>
    <w:rsid w:val="0037329D"/>
    <w:rsid w:val="00381BFB"/>
    <w:rsid w:val="00384833"/>
    <w:rsid w:val="00385AA5"/>
    <w:rsid w:val="003A5412"/>
    <w:rsid w:val="003B3770"/>
    <w:rsid w:val="003D5D64"/>
    <w:rsid w:val="003D6485"/>
    <w:rsid w:val="003E24DF"/>
    <w:rsid w:val="003F10D3"/>
    <w:rsid w:val="00401E1A"/>
    <w:rsid w:val="0040384C"/>
    <w:rsid w:val="00405DBF"/>
    <w:rsid w:val="00407FBA"/>
    <w:rsid w:val="00421717"/>
    <w:rsid w:val="0044605D"/>
    <w:rsid w:val="00446099"/>
    <w:rsid w:val="004465F2"/>
    <w:rsid w:val="00455080"/>
    <w:rsid w:val="00460EC7"/>
    <w:rsid w:val="00463032"/>
    <w:rsid w:val="0047573A"/>
    <w:rsid w:val="00477355"/>
    <w:rsid w:val="0047761E"/>
    <w:rsid w:val="0048022B"/>
    <w:rsid w:val="00495916"/>
    <w:rsid w:val="00496968"/>
    <w:rsid w:val="004B0DFE"/>
    <w:rsid w:val="004B3D16"/>
    <w:rsid w:val="004B40AE"/>
    <w:rsid w:val="004C583E"/>
    <w:rsid w:val="004C718F"/>
    <w:rsid w:val="004D40EB"/>
    <w:rsid w:val="004F411A"/>
    <w:rsid w:val="00511135"/>
    <w:rsid w:val="00513A44"/>
    <w:rsid w:val="00513ECE"/>
    <w:rsid w:val="00517199"/>
    <w:rsid w:val="00551083"/>
    <w:rsid w:val="005516E8"/>
    <w:rsid w:val="00554FBE"/>
    <w:rsid w:val="00563797"/>
    <w:rsid w:val="00580944"/>
    <w:rsid w:val="005811AE"/>
    <w:rsid w:val="0058380B"/>
    <w:rsid w:val="005857E5"/>
    <w:rsid w:val="0058629A"/>
    <w:rsid w:val="005960DC"/>
    <w:rsid w:val="005A0D9B"/>
    <w:rsid w:val="005B0EFB"/>
    <w:rsid w:val="005B2ABD"/>
    <w:rsid w:val="005D218B"/>
    <w:rsid w:val="005E3F4B"/>
    <w:rsid w:val="005E57AA"/>
    <w:rsid w:val="00611A73"/>
    <w:rsid w:val="006277C9"/>
    <w:rsid w:val="00633F2A"/>
    <w:rsid w:val="00634A28"/>
    <w:rsid w:val="00640391"/>
    <w:rsid w:val="00642974"/>
    <w:rsid w:val="00646557"/>
    <w:rsid w:val="00651168"/>
    <w:rsid w:val="006552B3"/>
    <w:rsid w:val="00663488"/>
    <w:rsid w:val="00694752"/>
    <w:rsid w:val="006950C1"/>
    <w:rsid w:val="006A03CB"/>
    <w:rsid w:val="006A6B8F"/>
    <w:rsid w:val="006B143C"/>
    <w:rsid w:val="006C3D2B"/>
    <w:rsid w:val="006D1D6F"/>
    <w:rsid w:val="006E420D"/>
    <w:rsid w:val="006F0719"/>
    <w:rsid w:val="006F6A75"/>
    <w:rsid w:val="00701FA1"/>
    <w:rsid w:val="00707B1E"/>
    <w:rsid w:val="0071444D"/>
    <w:rsid w:val="00716384"/>
    <w:rsid w:val="007252E0"/>
    <w:rsid w:val="007363B6"/>
    <w:rsid w:val="00751139"/>
    <w:rsid w:val="00752AD0"/>
    <w:rsid w:val="007600F8"/>
    <w:rsid w:val="00767A96"/>
    <w:rsid w:val="00773739"/>
    <w:rsid w:val="0077419C"/>
    <w:rsid w:val="00783AE1"/>
    <w:rsid w:val="00794BE4"/>
    <w:rsid w:val="00794D14"/>
    <w:rsid w:val="007953E7"/>
    <w:rsid w:val="007B5519"/>
    <w:rsid w:val="007B60B5"/>
    <w:rsid w:val="007B7752"/>
    <w:rsid w:val="007D3E0A"/>
    <w:rsid w:val="007D6E6C"/>
    <w:rsid w:val="007F2180"/>
    <w:rsid w:val="008064FC"/>
    <w:rsid w:val="00806A3E"/>
    <w:rsid w:val="008102D3"/>
    <w:rsid w:val="0081209F"/>
    <w:rsid w:val="00823D59"/>
    <w:rsid w:val="0082710B"/>
    <w:rsid w:val="008324A5"/>
    <w:rsid w:val="0084029E"/>
    <w:rsid w:val="00840B15"/>
    <w:rsid w:val="00840B71"/>
    <w:rsid w:val="00856CA4"/>
    <w:rsid w:val="00863401"/>
    <w:rsid w:val="00863C0D"/>
    <w:rsid w:val="00877A36"/>
    <w:rsid w:val="00894B2F"/>
    <w:rsid w:val="008A038B"/>
    <w:rsid w:val="008A1151"/>
    <w:rsid w:val="008A3C09"/>
    <w:rsid w:val="008A7705"/>
    <w:rsid w:val="008B44D3"/>
    <w:rsid w:val="008D7F7D"/>
    <w:rsid w:val="008E3983"/>
    <w:rsid w:val="008E6607"/>
    <w:rsid w:val="008F6DBA"/>
    <w:rsid w:val="00904792"/>
    <w:rsid w:val="00906DD9"/>
    <w:rsid w:val="00906EBD"/>
    <w:rsid w:val="009112ED"/>
    <w:rsid w:val="009113A0"/>
    <w:rsid w:val="00914464"/>
    <w:rsid w:val="00922843"/>
    <w:rsid w:val="00922FF4"/>
    <w:rsid w:val="00937FF3"/>
    <w:rsid w:val="00941F82"/>
    <w:rsid w:val="00946300"/>
    <w:rsid w:val="0095139A"/>
    <w:rsid w:val="00952FBF"/>
    <w:rsid w:val="00970B70"/>
    <w:rsid w:val="00972270"/>
    <w:rsid w:val="00972471"/>
    <w:rsid w:val="00981894"/>
    <w:rsid w:val="009903BD"/>
    <w:rsid w:val="009A013A"/>
    <w:rsid w:val="009A334A"/>
    <w:rsid w:val="009A5976"/>
    <w:rsid w:val="009B0118"/>
    <w:rsid w:val="009B17A4"/>
    <w:rsid w:val="009B516A"/>
    <w:rsid w:val="009D1E18"/>
    <w:rsid w:val="009D271C"/>
    <w:rsid w:val="009F11C8"/>
    <w:rsid w:val="00A41792"/>
    <w:rsid w:val="00A41A41"/>
    <w:rsid w:val="00A422E6"/>
    <w:rsid w:val="00A5086C"/>
    <w:rsid w:val="00A50D98"/>
    <w:rsid w:val="00A52FF4"/>
    <w:rsid w:val="00A54D4C"/>
    <w:rsid w:val="00A61A89"/>
    <w:rsid w:val="00A6757A"/>
    <w:rsid w:val="00A74D48"/>
    <w:rsid w:val="00A900AC"/>
    <w:rsid w:val="00A9629B"/>
    <w:rsid w:val="00A96B5B"/>
    <w:rsid w:val="00AA0101"/>
    <w:rsid w:val="00AA3758"/>
    <w:rsid w:val="00AA41B8"/>
    <w:rsid w:val="00AB7712"/>
    <w:rsid w:val="00AB7A51"/>
    <w:rsid w:val="00AD3163"/>
    <w:rsid w:val="00AF066B"/>
    <w:rsid w:val="00AF7334"/>
    <w:rsid w:val="00B07805"/>
    <w:rsid w:val="00B11057"/>
    <w:rsid w:val="00B12925"/>
    <w:rsid w:val="00B17EF5"/>
    <w:rsid w:val="00B31240"/>
    <w:rsid w:val="00B41DD0"/>
    <w:rsid w:val="00B548DF"/>
    <w:rsid w:val="00B55F2C"/>
    <w:rsid w:val="00B64589"/>
    <w:rsid w:val="00B70BAF"/>
    <w:rsid w:val="00B72B51"/>
    <w:rsid w:val="00B7521F"/>
    <w:rsid w:val="00B80F2B"/>
    <w:rsid w:val="00B813AF"/>
    <w:rsid w:val="00B81B41"/>
    <w:rsid w:val="00B96E29"/>
    <w:rsid w:val="00BA22C3"/>
    <w:rsid w:val="00BD5B29"/>
    <w:rsid w:val="00BD70F8"/>
    <w:rsid w:val="00BD730C"/>
    <w:rsid w:val="00BF7906"/>
    <w:rsid w:val="00C00CC7"/>
    <w:rsid w:val="00C03809"/>
    <w:rsid w:val="00C14C53"/>
    <w:rsid w:val="00C15CB0"/>
    <w:rsid w:val="00C231CB"/>
    <w:rsid w:val="00C41B1D"/>
    <w:rsid w:val="00C75F31"/>
    <w:rsid w:val="00C8526D"/>
    <w:rsid w:val="00C96008"/>
    <w:rsid w:val="00CA32DA"/>
    <w:rsid w:val="00CA4837"/>
    <w:rsid w:val="00CA7811"/>
    <w:rsid w:val="00CB0B8E"/>
    <w:rsid w:val="00CB41A3"/>
    <w:rsid w:val="00CC682D"/>
    <w:rsid w:val="00CD2202"/>
    <w:rsid w:val="00CE4DE7"/>
    <w:rsid w:val="00D033F4"/>
    <w:rsid w:val="00D04336"/>
    <w:rsid w:val="00D139CF"/>
    <w:rsid w:val="00D21C92"/>
    <w:rsid w:val="00D323C9"/>
    <w:rsid w:val="00D32F92"/>
    <w:rsid w:val="00D33152"/>
    <w:rsid w:val="00D36F89"/>
    <w:rsid w:val="00D40FE8"/>
    <w:rsid w:val="00D47414"/>
    <w:rsid w:val="00D71E37"/>
    <w:rsid w:val="00D802E6"/>
    <w:rsid w:val="00D83232"/>
    <w:rsid w:val="00DB5EF9"/>
    <w:rsid w:val="00DC0638"/>
    <w:rsid w:val="00DE2A29"/>
    <w:rsid w:val="00DE32AF"/>
    <w:rsid w:val="00DE51C1"/>
    <w:rsid w:val="00DF1EC4"/>
    <w:rsid w:val="00E000CC"/>
    <w:rsid w:val="00E02D3A"/>
    <w:rsid w:val="00E03B74"/>
    <w:rsid w:val="00E05C0E"/>
    <w:rsid w:val="00E13B5B"/>
    <w:rsid w:val="00E26AF8"/>
    <w:rsid w:val="00E30C10"/>
    <w:rsid w:val="00E408E3"/>
    <w:rsid w:val="00E637EB"/>
    <w:rsid w:val="00E6397E"/>
    <w:rsid w:val="00E64913"/>
    <w:rsid w:val="00E6563B"/>
    <w:rsid w:val="00E74950"/>
    <w:rsid w:val="00E90546"/>
    <w:rsid w:val="00E94874"/>
    <w:rsid w:val="00EA05A1"/>
    <w:rsid w:val="00EA2005"/>
    <w:rsid w:val="00EB0074"/>
    <w:rsid w:val="00EC0FCA"/>
    <w:rsid w:val="00EC4518"/>
    <w:rsid w:val="00EE19AE"/>
    <w:rsid w:val="00EF5B9D"/>
    <w:rsid w:val="00F165E9"/>
    <w:rsid w:val="00F23F4A"/>
    <w:rsid w:val="00F241D4"/>
    <w:rsid w:val="00F447AA"/>
    <w:rsid w:val="00F47B91"/>
    <w:rsid w:val="00F53ED3"/>
    <w:rsid w:val="00F548E6"/>
    <w:rsid w:val="00F61ACE"/>
    <w:rsid w:val="00F701A6"/>
    <w:rsid w:val="00F727A8"/>
    <w:rsid w:val="00F9257C"/>
    <w:rsid w:val="00FA2C14"/>
    <w:rsid w:val="00FB1773"/>
    <w:rsid w:val="00FB2501"/>
    <w:rsid w:val="00FB2EB4"/>
    <w:rsid w:val="00FB4ECC"/>
    <w:rsid w:val="00FB77B8"/>
    <w:rsid w:val="00FD6A1D"/>
    <w:rsid w:val="00FE2CA6"/>
    <w:rsid w:val="00FF02BA"/>
    <w:rsid w:val="00FF3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529"/>
    <o:shapelayout v:ext="edit">
      <o:idmap v:ext="edit" data="1"/>
    </o:shapelayout>
  </w:shapeDefaults>
  <w:decimalSymbol w:val="."/>
  <w:listSeparator w:val=","/>
  <w14:docId w14:val="1E15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Style1">
    <w:name w:val="Style1"/>
    <w:basedOn w:val="Normal"/>
    <w:link w:val="Style1Char"/>
    <w:qFormat/>
    <w:rsid w:val="00863401"/>
    <w:rPr>
      <w:rFonts w:ascii="Times New Roman" w:hAnsi="Times New Roman"/>
    </w:rPr>
  </w:style>
  <w:style w:type="character" w:customStyle="1" w:styleId="Style1Char">
    <w:name w:val="Style1 Char"/>
    <w:link w:val="Style1"/>
    <w:rsid w:val="00863401"/>
    <w:rPr>
      <w:rFonts w:ascii="Times New Roman" w:hAnsi="Times New Roman"/>
      <w:sz w:val="22"/>
      <w:szCs w:val="22"/>
      <w:lang w:eastAsia="en-US"/>
    </w:rPr>
  </w:style>
  <w:style w:type="paragraph" w:styleId="Revision">
    <w:name w:val="Revision"/>
    <w:hidden/>
    <w:uiPriority w:val="99"/>
    <w:semiHidden/>
    <w:rsid w:val="00877A36"/>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Style1">
    <w:name w:val="Style1"/>
    <w:basedOn w:val="Normal"/>
    <w:link w:val="Style1Char"/>
    <w:qFormat/>
    <w:rsid w:val="00863401"/>
    <w:rPr>
      <w:rFonts w:ascii="Times New Roman" w:hAnsi="Times New Roman"/>
    </w:rPr>
  </w:style>
  <w:style w:type="character" w:customStyle="1" w:styleId="Style1Char">
    <w:name w:val="Style1 Char"/>
    <w:link w:val="Style1"/>
    <w:rsid w:val="00863401"/>
    <w:rPr>
      <w:rFonts w:ascii="Times New Roman" w:hAnsi="Times New Roman"/>
      <w:sz w:val="22"/>
      <w:szCs w:val="22"/>
      <w:lang w:eastAsia="en-US"/>
    </w:rPr>
  </w:style>
  <w:style w:type="paragraph" w:styleId="Revision">
    <w:name w:val="Revision"/>
    <w:hidden/>
    <w:uiPriority w:val="99"/>
    <w:semiHidden/>
    <w:rsid w:val="00877A36"/>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35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hyperlink" Target="http://www.rsc.org/learn-chemistry/resource/res00000464/testing-salts-for-anions-and-cations" TargetMode="Externa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hyperlink" Target="http://science.cleapss.org.uk" TargetMode="External"/><Relationship Id="rId34" Type="http://schemas.microsoft.com/office/2007/relationships/hdphoto" Target="media/hdphoto2.wdp"/><Relationship Id="rId42" Type="http://schemas.microsoft.com/office/2007/relationships/hdphoto" Target="media/hdphoto6.wdp"/><Relationship Id="rId47" Type="http://schemas.openxmlformats.org/officeDocument/2006/relationships/image" Target="media/image16.png"/><Relationship Id="rId50" Type="http://schemas.microsoft.com/office/2007/relationships/hdphoto" Target="media/hdphoto10.wdp"/><Relationship Id="rId55" Type="http://schemas.openxmlformats.org/officeDocument/2006/relationships/image" Target="media/image20.png"/><Relationship Id="rId63" Type="http://schemas.openxmlformats.org/officeDocument/2006/relationships/header" Target="header2.xml"/><Relationship Id="rId68" Type="http://schemas.openxmlformats.org/officeDocument/2006/relationships/hyperlink" Target="mailto:resources.feedback@ocr.org.uk?subject=I%20liked%20the%20Chemistry%20A%20and%20B%20PAG%20C5%20Activity%201%20Practical%20Activities%20resource" TargetMode="External"/><Relationship Id="rId76" Type="http://schemas.openxmlformats.org/officeDocument/2006/relationships/hyperlink" Target="http://www.ocr.org.uk/i-want-to/find-resources/"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ocr.org.uk/i-want-to/find-resources/"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6.png"/><Relationship Id="rId11" Type="http://schemas.openxmlformats.org/officeDocument/2006/relationships/hyperlink" Target="http://www.iop.org/education/teacher/resources/index.html" TargetMode="External"/><Relationship Id="rId24" Type="http://schemas.openxmlformats.org/officeDocument/2006/relationships/hyperlink" Target="http://www.ocr.org.uk/Images/323481-gcse-chemistry-practical-tracker.zip" TargetMode="External"/><Relationship Id="rId32" Type="http://schemas.microsoft.com/office/2007/relationships/hdphoto" Target="media/hdphoto1.wdp"/><Relationship Id="rId37" Type="http://schemas.openxmlformats.org/officeDocument/2006/relationships/image" Target="media/image11.png"/><Relationship Id="rId40" Type="http://schemas.microsoft.com/office/2007/relationships/hdphoto" Target="media/hdphoto5.wdp"/><Relationship Id="rId45" Type="http://schemas.openxmlformats.org/officeDocument/2006/relationships/image" Target="media/image15.png"/><Relationship Id="rId53" Type="http://schemas.openxmlformats.org/officeDocument/2006/relationships/image" Target="media/image19.png"/><Relationship Id="rId58" Type="http://schemas.microsoft.com/office/2007/relationships/hdphoto" Target="media/hdphoto14.wdp"/><Relationship Id="rId66" Type="http://schemas.openxmlformats.org/officeDocument/2006/relationships/hyperlink" Target="http://www.ocr.org.uk/qualifications/by-type/gcse/chemistry/" TargetMode="External"/><Relationship Id="rId74" Type="http://schemas.openxmlformats.org/officeDocument/2006/relationships/hyperlink" Target="mailto:resources.feedback@ocr.org.uk?subject=I%20disliked%20the%20Chemistry%20A%20and%20B%20PAG%20C5%20Activity%201%20Practical%20Activities%20resource" TargetMode="External"/><Relationship Id="rId79" Type="http://schemas.openxmlformats.org/officeDocument/2006/relationships/hyperlink" Target="http://www.rsc.org/learn-chemistry/resource/res00000464/testing-salts-for-anions-and-cations" TargetMode="External"/><Relationship Id="rId87"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hyperlink" Target="http://www.ocr.org.uk/Images/304431-gcse-combined-science-learner-record-sheet.doc"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www.ocr.org.uk/Images/295630-gcse-chemistry-learner-record-sheet.doc"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png"/><Relationship Id="rId48" Type="http://schemas.microsoft.com/office/2007/relationships/hdphoto" Target="media/hdphoto9.wdp"/><Relationship Id="rId56" Type="http://schemas.microsoft.com/office/2007/relationships/hdphoto" Target="media/hdphoto13.wdp"/><Relationship Id="rId64" Type="http://schemas.openxmlformats.org/officeDocument/2006/relationships/hyperlink" Target="http://www.ocr.org.uk/qualifications/by-type/gcse/chemistry/" TargetMode="External"/><Relationship Id="rId69" Type="http://schemas.openxmlformats.org/officeDocument/2006/relationships/hyperlink" Target="mailto:resources.feedback@ocr.org.uk?subject=I%20disliked%20the%20Chemistry%20A%20and%20B%20PAG%20C5%20Activity%201%20Practical%20Activities%20resource" TargetMode="External"/><Relationship Id="rId77" Type="http://schemas.openxmlformats.org/officeDocument/2006/relationships/hyperlink" Target="http://www.ocr.org.uk/i-want-to/find-resources/"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http://www.ocr.org.uk/i-want-to/find-resources/" TargetMode="External"/><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ience.cleapss.org.uk/" TargetMode="External"/><Relationship Id="rId17" Type="http://schemas.openxmlformats.org/officeDocument/2006/relationships/hyperlink" Target="http://pubs.rsc.org/en/content/ebook/978-0-85404-919-6" TargetMode="External"/><Relationship Id="rId25" Type="http://schemas.openxmlformats.org/officeDocument/2006/relationships/hyperlink" Target="http://www.ocr.org.uk/Images/323483-gcse-combined-science-practical-tracker.zip" TargetMode="External"/><Relationship Id="rId33" Type="http://schemas.openxmlformats.org/officeDocument/2006/relationships/image" Target="media/image9.png"/><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image" Target="media/image22.png"/><Relationship Id="rId67" Type="http://schemas.openxmlformats.org/officeDocument/2006/relationships/hyperlink" Target="mailto:resources.feedback@ocr.org.uk" TargetMode="External"/><Relationship Id="rId20" Type="http://schemas.openxmlformats.org/officeDocument/2006/relationships/footer" Target="footer1.xml"/><Relationship Id="rId41" Type="http://schemas.openxmlformats.org/officeDocument/2006/relationships/image" Target="media/image13.png"/><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hyperlink" Target="http://www.ocr.org.uk/expression-of-interest" TargetMode="External"/><Relationship Id="rId75" Type="http://schemas.openxmlformats.org/officeDocument/2006/relationships/hyperlink" Target="http://www.ocr.org.uk/expression-of-interest" TargetMode="Externa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www.ocr.org.uk/Images/304431-gcse-combined-science-learner-record-sheet.doc" TargetMode="External"/><Relationship Id="rId28" Type="http://schemas.openxmlformats.org/officeDocument/2006/relationships/image" Target="media/image5.png"/><Relationship Id="rId36" Type="http://schemas.microsoft.com/office/2007/relationships/hdphoto" Target="media/hdphoto3.wdp"/><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hyperlink" Target="http://www.rsc.org/learn-chemistry" TargetMode="External"/><Relationship Id="rId31" Type="http://schemas.openxmlformats.org/officeDocument/2006/relationships/image" Target="media/image8.png"/><Relationship Id="rId44" Type="http://schemas.microsoft.com/office/2007/relationships/hdphoto" Target="media/hdphoto7.wdp"/><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hyperlink" Target="mailto:resources.feedback@ocr.org.uk" TargetMode="External"/><Relationship Id="rId73" Type="http://schemas.openxmlformats.org/officeDocument/2006/relationships/hyperlink" Target="mailto:resources.feedback@ocr.org.uk?subject=I%20liked%20the%20Chemistry%20A%20and%20B%20PAG%20C5%20Activity%201%20Practical%20Activities%20resource" TargetMode="External"/><Relationship Id="rId78" Type="http://schemas.openxmlformats.org/officeDocument/2006/relationships/hyperlink" Target="http://pubs.rsc.org/en/content/ebook/978-0-85404-919-6" TargetMode="External"/><Relationship Id="rId81" Type="http://schemas.openxmlformats.org/officeDocument/2006/relationships/hyperlink" Target="http://www.ocr.org.uk/Images/295630-gcse-chemistry-learner-record-sheet.doc" TargetMode="External"/><Relationship Id="rId86"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32B8E-323B-47E2-A0E6-0E3E9C21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4179</Words>
  <Characters>23824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OCR GCSE Science Chemistry A and B PAG 5.1 Precipitation and flame tests</vt:lpstr>
    </vt:vector>
  </TitlesOfParts>
  <Company>Cambridge Assessment</Company>
  <LinksUpToDate>false</LinksUpToDate>
  <CharactersWithSpaces>27948</CharactersWithSpaces>
  <SharedDoc>false</SharedDoc>
  <HLinks>
    <vt:vector size="120" baseType="variant">
      <vt:variant>
        <vt:i4>3211361</vt:i4>
      </vt:variant>
      <vt:variant>
        <vt:i4>45</vt:i4>
      </vt:variant>
      <vt:variant>
        <vt:i4>0</vt:i4>
      </vt:variant>
      <vt:variant>
        <vt:i4>5</vt:i4>
      </vt:variant>
      <vt:variant>
        <vt:lpwstr>http://www.ocr.org.uk/Images/304431-gcse-combined-science-learner-record-sheet.doc</vt:lpwstr>
      </vt:variant>
      <vt:variant>
        <vt:lpwstr/>
      </vt:variant>
      <vt:variant>
        <vt:i4>7536752</vt:i4>
      </vt:variant>
      <vt:variant>
        <vt:i4>42</vt:i4>
      </vt:variant>
      <vt:variant>
        <vt:i4>0</vt:i4>
      </vt:variant>
      <vt:variant>
        <vt:i4>5</vt:i4>
      </vt:variant>
      <vt:variant>
        <vt:lpwstr>http://www.ocr.org.uk/Images/295630-gcse-chemistry-learner-record-sheet.doc</vt:lpwstr>
      </vt:variant>
      <vt:variant>
        <vt:lpwstr/>
      </vt:variant>
      <vt:variant>
        <vt:i4>1245250</vt:i4>
      </vt:variant>
      <vt:variant>
        <vt:i4>39</vt:i4>
      </vt:variant>
      <vt:variant>
        <vt:i4>0</vt:i4>
      </vt:variant>
      <vt:variant>
        <vt:i4>5</vt:i4>
      </vt:variant>
      <vt:variant>
        <vt:lpwstr>http://www.rsc.org/learn-chemistry/resource/res00000464/testing-salts-for-anions-and-cations</vt:lpwstr>
      </vt:variant>
      <vt:variant>
        <vt:lpwstr/>
      </vt:variant>
      <vt:variant>
        <vt:i4>3866663</vt:i4>
      </vt:variant>
      <vt:variant>
        <vt:i4>36</vt:i4>
      </vt:variant>
      <vt:variant>
        <vt:i4>0</vt:i4>
      </vt:variant>
      <vt:variant>
        <vt:i4>5</vt:i4>
      </vt:variant>
      <vt:variant>
        <vt:lpwstr>http://pubs.rsc.org/en/content/ebook/978-0-85404-919-6</vt:lpwstr>
      </vt:variant>
      <vt:variant>
        <vt:lpwstr/>
      </vt:variant>
      <vt:variant>
        <vt:i4>7209070</vt:i4>
      </vt:variant>
      <vt:variant>
        <vt:i4>33</vt:i4>
      </vt:variant>
      <vt:variant>
        <vt:i4>0</vt:i4>
      </vt:variant>
      <vt:variant>
        <vt:i4>5</vt:i4>
      </vt:variant>
      <vt:variant>
        <vt:lpwstr>http://www.ocr.org.uk/Images/323483-gcse-combined-science-practical-tracker.zip</vt:lpwstr>
      </vt:variant>
      <vt:variant>
        <vt:lpwstr/>
      </vt:variant>
      <vt:variant>
        <vt:i4>72</vt:i4>
      </vt:variant>
      <vt:variant>
        <vt:i4>30</vt:i4>
      </vt:variant>
      <vt:variant>
        <vt:i4>0</vt:i4>
      </vt:variant>
      <vt:variant>
        <vt:i4>5</vt:i4>
      </vt:variant>
      <vt:variant>
        <vt:lpwstr>http://www.ocr.org.uk/Images/323481-gcse-chemistry-practical-tracker.zip</vt:lpwstr>
      </vt:variant>
      <vt:variant>
        <vt:lpwstr/>
      </vt:variant>
      <vt:variant>
        <vt:i4>3211361</vt:i4>
      </vt:variant>
      <vt:variant>
        <vt:i4>27</vt:i4>
      </vt:variant>
      <vt:variant>
        <vt:i4>0</vt:i4>
      </vt:variant>
      <vt:variant>
        <vt:i4>5</vt:i4>
      </vt:variant>
      <vt:variant>
        <vt:lpwstr>http://www.ocr.org.uk/Images/304431-gcse-combined-science-learner-record-sheet.doc</vt:lpwstr>
      </vt:variant>
      <vt:variant>
        <vt:lpwstr/>
      </vt:variant>
      <vt:variant>
        <vt:i4>7536752</vt:i4>
      </vt:variant>
      <vt:variant>
        <vt:i4>24</vt:i4>
      </vt:variant>
      <vt:variant>
        <vt:i4>0</vt:i4>
      </vt:variant>
      <vt:variant>
        <vt:i4>5</vt:i4>
      </vt:variant>
      <vt:variant>
        <vt:lpwstr>http://www.ocr.org.uk/Images/295630-gcse-chemistry-learner-record-sheet.doc</vt:lpwstr>
      </vt:variant>
      <vt:variant>
        <vt:lpwstr/>
      </vt:variant>
      <vt:variant>
        <vt:i4>8126519</vt:i4>
      </vt:variant>
      <vt:variant>
        <vt:i4>21</vt:i4>
      </vt:variant>
      <vt:variant>
        <vt:i4>0</vt:i4>
      </vt:variant>
      <vt:variant>
        <vt:i4>5</vt:i4>
      </vt:variant>
      <vt:variant>
        <vt:lpwstr>http://www.cleapss.org.uk/</vt:lpwstr>
      </vt:variant>
      <vt:variant>
        <vt:lpwstr/>
      </vt:variant>
      <vt:variant>
        <vt:i4>1245250</vt:i4>
      </vt:variant>
      <vt:variant>
        <vt:i4>18</vt:i4>
      </vt:variant>
      <vt:variant>
        <vt:i4>0</vt:i4>
      </vt:variant>
      <vt:variant>
        <vt:i4>5</vt:i4>
      </vt:variant>
      <vt:variant>
        <vt:lpwstr>http://www.rsc.org/learn-chemistry/resource/res00000464/testing-salts-for-anions-and-cations</vt:lpwstr>
      </vt:variant>
      <vt:variant>
        <vt:lpwstr/>
      </vt:variant>
      <vt:variant>
        <vt:i4>3866663</vt:i4>
      </vt:variant>
      <vt:variant>
        <vt:i4>15</vt:i4>
      </vt:variant>
      <vt:variant>
        <vt:i4>0</vt:i4>
      </vt:variant>
      <vt:variant>
        <vt:i4>5</vt:i4>
      </vt:variant>
      <vt:variant>
        <vt:lpwstr>http://pubs.rsc.org/en/content/ebook/978-0-85404-919-6</vt:lpwstr>
      </vt:variant>
      <vt:variant>
        <vt:lpwstr/>
      </vt:variant>
      <vt:variant>
        <vt:i4>7274609</vt:i4>
      </vt:variant>
      <vt:variant>
        <vt:i4>12</vt:i4>
      </vt:variant>
      <vt:variant>
        <vt:i4>0</vt:i4>
      </vt:variant>
      <vt:variant>
        <vt:i4>5</vt:i4>
      </vt:variant>
      <vt:variant>
        <vt:lpwstr>http://www.ocr.org.uk/Images/324585-gcse-chemistry-practical-activities-general-teacher-notes.docx</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393233</vt:i4>
      </vt:variant>
      <vt:variant>
        <vt:i4>0</vt:i4>
      </vt:variant>
      <vt:variant>
        <vt:i4>0</vt:i4>
      </vt:variant>
      <vt:variant>
        <vt:i4>5</vt:i4>
      </vt:variant>
      <vt:variant>
        <vt:lpwstr/>
      </vt:variant>
      <vt:variant>
        <vt:lpwstr>_Learner_Activity</vt:lpwstr>
      </vt:variant>
      <vt:variant>
        <vt:i4>4325393</vt:i4>
      </vt:variant>
      <vt:variant>
        <vt:i4>9</vt:i4>
      </vt:variant>
      <vt:variant>
        <vt:i4>0</vt:i4>
      </vt:variant>
      <vt:variant>
        <vt:i4>5</vt:i4>
      </vt:variant>
      <vt:variant>
        <vt:lpwstr>http://www.ocr.org.uk/expression-of-interest</vt:lpwstr>
      </vt:variant>
      <vt:variant>
        <vt:lpwstr/>
      </vt:variant>
      <vt:variant>
        <vt:i4>7995469</vt:i4>
      </vt:variant>
      <vt:variant>
        <vt:i4>6</vt:i4>
      </vt:variant>
      <vt:variant>
        <vt:i4>0</vt:i4>
      </vt:variant>
      <vt:variant>
        <vt:i4>5</vt:i4>
      </vt:variant>
      <vt:variant>
        <vt:lpwstr>mailto:resources.feedback@ocr.org.uk?subject=I%20dislike%20this%20GCSE%20Chemistry%20A%20and%20B%20PAG%202:%20Electrolysis%20Practical%20Activity</vt:lpwstr>
      </vt:variant>
      <vt:variant>
        <vt:lpwstr/>
      </vt:variant>
      <vt:variant>
        <vt:i4>4259953</vt:i4>
      </vt:variant>
      <vt:variant>
        <vt:i4>3</vt:i4>
      </vt:variant>
      <vt:variant>
        <vt:i4>0</vt:i4>
      </vt:variant>
      <vt:variant>
        <vt:i4>5</vt:i4>
      </vt:variant>
      <vt:variant>
        <vt:lpwstr>mailto:resources.feedback@ocr.org.uk?subject=I%20like%20this%20GCSE%20Chemistry%20A%20and%20B%20PAG%202:%20Electrolysis%20Practical%20Activity</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Chemistry A and B PAG 5.1 Precipitation and flame tests</dc:title>
  <dc:subject>Chemistry</dc:subject>
  <dc:creator>OCR</dc:creator>
  <cp:keywords>OCR, GCSE, Science, Chemistry, PAG, Activity, 5.1</cp:keywords>
  <cp:lastModifiedBy>Rachel Davis</cp:lastModifiedBy>
  <cp:revision>2</cp:revision>
  <cp:lastPrinted>2016-06-29T12:48:00Z</cp:lastPrinted>
  <dcterms:created xsi:type="dcterms:W3CDTF">2017-01-23T09:11:00Z</dcterms:created>
  <dcterms:modified xsi:type="dcterms:W3CDTF">2017-01-23T09:11:00Z</dcterms:modified>
</cp:coreProperties>
</file>