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FA" w:rsidRDefault="00F72C5A" w:rsidP="001325C6">
      <w:pPr>
        <w:pStyle w:val="Heading1"/>
      </w:pPr>
      <w:r>
        <w:t xml:space="preserve">Maths skills – </w:t>
      </w:r>
      <w:r w:rsidR="006B58FA">
        <w:t>M</w:t>
      </w:r>
      <w:r w:rsidR="0094207B">
        <w:t>4.1</w:t>
      </w:r>
      <w:r w:rsidR="006B58FA">
        <w:t xml:space="preserve"> </w:t>
      </w:r>
      <w:proofErr w:type="gramStart"/>
      <w:r w:rsidR="0094207B" w:rsidRPr="003354EE">
        <w:rPr>
          <w:rFonts w:cs="Arial"/>
        </w:rPr>
        <w:t>Calculate</w:t>
      </w:r>
      <w:proofErr w:type="gramEnd"/>
      <w:r w:rsidR="0094207B" w:rsidRPr="003354EE">
        <w:rPr>
          <w:rFonts w:cs="Arial"/>
        </w:rPr>
        <w:t xml:space="preserve"> the circumference, surface areas and volumes of regular shapes</w:t>
      </w:r>
    </w:p>
    <w:p w:rsidR="005209B3" w:rsidRDefault="0094207B" w:rsidP="0094207B">
      <w:r w:rsidRPr="0094207B">
        <w:t xml:space="preserve">You need to be able to calculate the circumference, surface areas and volumes of regular shapes using formulae from GCSE maths in the context of AS/A level biology. </w:t>
      </w:r>
    </w:p>
    <w:p w:rsidR="005209B3" w:rsidRPr="0094207B" w:rsidRDefault="005209B3" w:rsidP="005209B3">
      <w:r w:rsidRPr="0094207B">
        <w:t>These formulae will not be given in the exam so you must learn them off by heart</w:t>
      </w:r>
      <w:r>
        <w:t>:</w:t>
      </w:r>
    </w:p>
    <w:p w:rsidR="005209B3" w:rsidRPr="0094207B" w:rsidRDefault="005209B3" w:rsidP="005209B3">
      <w:pPr>
        <w:numPr>
          <w:ilvl w:val="0"/>
          <w:numId w:val="37"/>
        </w:numPr>
      </w:pPr>
      <m:oMath>
        <m:r>
          <w:rPr>
            <w:rFonts w:ascii="Cambria Math" w:hAnsi="Cambria Math"/>
          </w:rPr>
          <m:t>Circumference=2πr</m:t>
        </m:r>
      </m:oMath>
    </w:p>
    <w:p w:rsidR="005209B3" w:rsidRPr="0094207B" w:rsidRDefault="005209B3" w:rsidP="005209B3">
      <w:pPr>
        <w:numPr>
          <w:ilvl w:val="0"/>
          <w:numId w:val="37"/>
        </w:numPr>
      </w:pPr>
      <m:oMath>
        <m:r>
          <w:rPr>
            <w:rFonts w:ascii="Cambria Math" w:hAnsi="Cambria Math"/>
          </w:rPr>
          <m:t>Area of circle=π</m:t>
        </m:r>
        <m:sSup>
          <m:sSupPr>
            <m:ctrlPr>
              <w:rPr>
                <w:rFonts w:ascii="Cambria Math" w:hAnsi="Cambria Math"/>
                <w:i/>
              </w:rPr>
            </m:ctrlPr>
          </m:sSupPr>
          <m:e>
            <m:r>
              <w:rPr>
                <w:rFonts w:ascii="Cambria Math" w:hAnsi="Cambria Math"/>
              </w:rPr>
              <m:t>r</m:t>
            </m:r>
          </m:e>
          <m:sup>
            <m:r>
              <w:rPr>
                <w:rFonts w:ascii="Cambria Math" w:hAnsi="Cambria Math"/>
              </w:rPr>
              <m:t>2</m:t>
            </m:r>
          </m:sup>
        </m:sSup>
      </m:oMath>
    </w:p>
    <w:p w:rsidR="005209B3" w:rsidRPr="0094207B" w:rsidRDefault="005209B3" w:rsidP="005209B3">
      <w:pPr>
        <w:numPr>
          <w:ilvl w:val="0"/>
          <w:numId w:val="37"/>
        </w:numPr>
      </w:pPr>
      <m:oMath>
        <m:r>
          <w:rPr>
            <w:rFonts w:ascii="Cambria Math" w:hAnsi="Cambria Math"/>
          </w:rPr>
          <m:t>Surface area of cuboid=2</m:t>
        </m:r>
        <m:d>
          <m:dPr>
            <m:ctrlPr>
              <w:rPr>
                <w:rFonts w:ascii="Cambria Math" w:hAnsi="Cambria Math"/>
                <w:i/>
              </w:rPr>
            </m:ctrlPr>
          </m:dPr>
          <m:e>
            <m:r>
              <w:rPr>
                <w:rFonts w:ascii="Cambria Math" w:hAnsi="Cambria Math"/>
              </w:rPr>
              <m:t>bh+bl+hl</m:t>
            </m:r>
          </m:e>
        </m:d>
      </m:oMath>
    </w:p>
    <w:p w:rsidR="005209B3" w:rsidRPr="0094207B" w:rsidRDefault="005209B3">
      <w:pPr>
        <w:numPr>
          <w:ilvl w:val="0"/>
          <w:numId w:val="37"/>
        </w:numPr>
      </w:pPr>
      <m:oMath>
        <m:r>
          <w:rPr>
            <w:rFonts w:ascii="Cambria Math" w:hAnsi="Cambria Math"/>
          </w:rPr>
          <m:t>Volume of Cuboid=hbl</m:t>
        </m:r>
      </m:oMath>
      <w:r>
        <w:br/>
      </w:r>
    </w:p>
    <w:p w:rsidR="005209B3" w:rsidRPr="0094207B" w:rsidRDefault="005209B3" w:rsidP="005209B3">
      <w:r>
        <w:t>The</w:t>
      </w:r>
      <w:r w:rsidRPr="0094207B">
        <w:t xml:space="preserve">se formulae will be given in the exam </w:t>
      </w:r>
      <w:r>
        <w:t>if you need them:</w:t>
      </w:r>
    </w:p>
    <w:p w:rsidR="005209B3" w:rsidRPr="0094207B" w:rsidRDefault="005209B3" w:rsidP="005209B3">
      <w:pPr>
        <w:numPr>
          <w:ilvl w:val="0"/>
          <w:numId w:val="38"/>
        </w:numPr>
      </w:pPr>
      <m:oMath>
        <m:r>
          <w:rPr>
            <w:rFonts w:ascii="Cambria Math" w:hAnsi="Cambria Math"/>
          </w:rPr>
          <m:t>Surface area of cylinder=2πr</m:t>
        </m:r>
        <m:d>
          <m:dPr>
            <m:ctrlPr>
              <w:rPr>
                <w:rFonts w:ascii="Cambria Math" w:hAnsi="Cambria Math"/>
                <w:i/>
              </w:rPr>
            </m:ctrlPr>
          </m:dPr>
          <m:e>
            <m:r>
              <w:rPr>
                <w:rFonts w:ascii="Cambria Math" w:hAnsi="Cambria Math"/>
              </w:rPr>
              <m:t>r+l</m:t>
            </m:r>
          </m:e>
        </m:d>
      </m:oMath>
    </w:p>
    <w:p w:rsidR="005209B3" w:rsidRPr="0094207B" w:rsidRDefault="005209B3" w:rsidP="005209B3">
      <w:pPr>
        <w:numPr>
          <w:ilvl w:val="0"/>
          <w:numId w:val="38"/>
        </w:numPr>
      </w:pPr>
      <m:oMath>
        <m:r>
          <w:rPr>
            <w:rFonts w:ascii="Cambria Math" w:hAnsi="Cambria Math"/>
          </w:rPr>
          <m:t>Volume of cylinder=π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l</m:t>
        </m:r>
      </m:oMath>
    </w:p>
    <w:p w:rsidR="005209B3" w:rsidRPr="0094207B" w:rsidRDefault="005209B3" w:rsidP="005209B3">
      <w:pPr>
        <w:numPr>
          <w:ilvl w:val="0"/>
          <w:numId w:val="38"/>
        </w:numPr>
      </w:pPr>
      <m:oMath>
        <m:r>
          <w:rPr>
            <w:rFonts w:ascii="Cambria Math" w:hAnsi="Cambria Math"/>
          </w:rPr>
          <m:t>Surface area of sphere=4π</m:t>
        </m:r>
        <m:sSup>
          <m:sSupPr>
            <m:ctrlPr>
              <w:rPr>
                <w:rFonts w:ascii="Cambria Math" w:hAnsi="Cambria Math"/>
                <w:i/>
              </w:rPr>
            </m:ctrlPr>
          </m:sSupPr>
          <m:e>
            <m:r>
              <w:rPr>
                <w:rFonts w:ascii="Cambria Math" w:hAnsi="Cambria Math"/>
              </w:rPr>
              <m:t>r</m:t>
            </m:r>
          </m:e>
          <m:sup>
            <m:r>
              <w:rPr>
                <w:rFonts w:ascii="Cambria Math" w:hAnsi="Cambria Math"/>
              </w:rPr>
              <m:t>2</m:t>
            </m:r>
          </m:sup>
        </m:sSup>
      </m:oMath>
    </w:p>
    <w:p w:rsidR="005209B3" w:rsidRPr="0094207B" w:rsidRDefault="005209B3" w:rsidP="005209B3">
      <w:pPr>
        <w:numPr>
          <w:ilvl w:val="0"/>
          <w:numId w:val="38"/>
        </w:numPr>
      </w:pPr>
      <m:oMath>
        <m:r>
          <w:rPr>
            <w:rFonts w:ascii="Cambria Math" w:hAnsi="Cambria Math"/>
          </w:rPr>
          <m:t>Volume of sphere=</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p w:rsidR="005209B3" w:rsidRDefault="005209B3" w:rsidP="0050170E">
      <w:pPr>
        <w:rPr>
          <w:color w:val="00B050"/>
          <w:lang w:eastAsia="en-GB"/>
        </w:rPr>
      </w:pPr>
      <w:r>
        <w:rPr>
          <w:color w:val="00B050"/>
          <w:lang w:eastAsia="en-GB"/>
        </w:rPr>
        <w:br/>
      </w:r>
    </w:p>
    <w:p w:rsidR="0094207B" w:rsidRDefault="005209B3" w:rsidP="0050170E">
      <w:pPr>
        <w:rPr>
          <w:rFonts w:ascii="Cambria Math" w:hAnsi="Cambria Math" w:cs="Arial"/>
          <w:noProof/>
          <w:color w:val="00B050"/>
          <w:lang w:eastAsia="en-GB"/>
          <w:oMath/>
        </w:rPr>
        <w:sectPr w:rsidR="0094207B" w:rsidSect="00657957">
          <w:headerReference w:type="default" r:id="rId9"/>
          <w:footerReference w:type="default" r:id="rId10"/>
          <w:pgSz w:w="11906" w:h="16838"/>
          <w:pgMar w:top="1249" w:right="1440" w:bottom="1135" w:left="1440" w:header="708" w:footer="708" w:gutter="0"/>
          <w:cols w:space="708"/>
          <w:docGrid w:linePitch="360"/>
        </w:sectPr>
      </w:pPr>
      <w:r>
        <w:rPr>
          <w:color w:val="00B050"/>
          <w:lang w:eastAsia="en-GB"/>
        </w:rPr>
        <w:br/>
      </w:r>
    </w:p>
    <w:p w:rsidR="002736F6" w:rsidRPr="002736F6" w:rsidRDefault="005E7525" w:rsidP="002736F6">
      <w:pPr>
        <w:pStyle w:val="Heading3"/>
      </w:pPr>
      <w:r>
        <w:lastRenderedPageBreak/>
        <w:t>Questions:</w:t>
      </w:r>
    </w:p>
    <w:p w:rsidR="0094207B" w:rsidRPr="00C22EC6" w:rsidRDefault="0094207B" w:rsidP="0094207B">
      <w:r>
        <w:t>Write your answers correct to 3 significant figures.</w:t>
      </w:r>
    </w:p>
    <w:p w:rsidR="0094207B" w:rsidRDefault="0094207B" w:rsidP="0094207B">
      <w:pPr>
        <w:spacing w:before="120" w:after="120"/>
        <w:ind w:left="340" w:hanging="340"/>
      </w:pPr>
      <w:r w:rsidRPr="000958C5">
        <w:rPr>
          <w:rFonts w:eastAsia="Times New Roman"/>
          <w:b/>
          <w:bCs/>
          <w:color w:val="802F35"/>
        </w:rPr>
        <w:t>1.</w:t>
      </w:r>
      <w:r w:rsidRPr="000958C5">
        <w:rPr>
          <w:rFonts w:eastAsia="Times New Roman"/>
          <w:b/>
          <w:bCs/>
          <w:color w:val="802F35"/>
        </w:rPr>
        <w:tab/>
      </w:r>
      <w:r>
        <w:t>Circumference of circle</w:t>
      </w:r>
    </w:p>
    <w:p w:rsidR="0094207B" w:rsidRDefault="0094207B" w:rsidP="0094207B">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94207B" w:rsidRPr="00EE1243" w:rsidTr="00E7691D">
        <w:trPr>
          <w:tblHeader/>
        </w:trPr>
        <w:tc>
          <w:tcPr>
            <w:tcW w:w="2552" w:type="dxa"/>
            <w:tcBorders>
              <w:right w:val="single" w:sz="4" w:space="0" w:color="802F35"/>
            </w:tcBorders>
          </w:tcPr>
          <w:p w:rsidR="0094207B" w:rsidRDefault="0094207B" w:rsidP="0094207B">
            <w:pPr>
              <w:spacing w:before="120" w:after="120" w:line="240" w:lineRule="auto"/>
              <w:rPr>
                <w:rFonts w:cs="Arial"/>
              </w:rPr>
            </w:pPr>
            <w:r>
              <w:rPr>
                <w:rFonts w:cs="Arial"/>
                <w:color w:val="000000"/>
              </w:rPr>
              <w:t>a) 2</w:t>
            </w:r>
            <w:r w:rsidR="00735A5A">
              <w:rPr>
                <w:rFonts w:cs="Arial"/>
                <w:color w:val="000000"/>
              </w:rPr>
              <w:t>.00</w:t>
            </w:r>
            <w:r>
              <w:rPr>
                <w:rFonts w:cs="Arial"/>
                <w:color w:val="000000"/>
              </w:rPr>
              <w:t xml:space="preserve"> cm</w:t>
            </w:r>
          </w:p>
        </w:tc>
        <w:tc>
          <w:tcPr>
            <w:tcW w:w="5811" w:type="dxa"/>
            <w:tcBorders>
              <w:top w:val="single" w:sz="4" w:space="0" w:color="802F35"/>
              <w:left w:val="single" w:sz="4" w:space="0" w:color="802F35"/>
              <w:bottom w:val="single" w:sz="4" w:space="0" w:color="802F35"/>
              <w:right w:val="single" w:sz="4" w:space="0" w:color="802F35"/>
            </w:tcBorders>
          </w:tcPr>
          <w:p w:rsidR="0094207B" w:rsidRPr="00EE1243" w:rsidRDefault="0094207B" w:rsidP="00E7691D">
            <w:pPr>
              <w:spacing w:before="120" w:after="120" w:line="240" w:lineRule="auto"/>
              <w:rPr>
                <w:rFonts w:cs="Arial"/>
              </w:rPr>
            </w:pPr>
          </w:p>
        </w:tc>
      </w:tr>
    </w:tbl>
    <w:p w:rsidR="0094207B" w:rsidRDefault="0094207B" w:rsidP="0094207B">
      <w:pPr>
        <w:spacing w:before="120" w:after="120"/>
        <w:ind w:left="340" w:hanging="340"/>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t>Area of circle</w:t>
      </w:r>
    </w:p>
    <w:p w:rsidR="0094207B" w:rsidRDefault="0094207B" w:rsidP="0094207B">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94207B" w:rsidRPr="00EE1243" w:rsidTr="00E7691D">
        <w:trPr>
          <w:tblHeader/>
        </w:trPr>
        <w:tc>
          <w:tcPr>
            <w:tcW w:w="2552" w:type="dxa"/>
            <w:tcBorders>
              <w:right w:val="single" w:sz="4" w:space="0" w:color="802F35"/>
            </w:tcBorders>
          </w:tcPr>
          <w:p w:rsidR="0094207B" w:rsidRDefault="0094207B" w:rsidP="0094207B">
            <w:pPr>
              <w:spacing w:before="120" w:after="120" w:line="240" w:lineRule="auto"/>
              <w:rPr>
                <w:rFonts w:cs="Arial"/>
              </w:rPr>
            </w:pPr>
            <w:r>
              <w:rPr>
                <w:rFonts w:cs="Arial"/>
                <w:color w:val="000000"/>
              </w:rPr>
              <w:t>a) 2</w:t>
            </w:r>
            <w:r w:rsidR="00735A5A">
              <w:rPr>
                <w:rFonts w:cs="Arial"/>
                <w:color w:val="000000"/>
              </w:rPr>
              <w:t>.00</w:t>
            </w:r>
            <w:r>
              <w:rPr>
                <w:rFonts w:cs="Arial"/>
                <w:color w:val="000000"/>
              </w:rPr>
              <w:t xml:space="preserve"> cm</w:t>
            </w:r>
          </w:p>
        </w:tc>
        <w:tc>
          <w:tcPr>
            <w:tcW w:w="5811" w:type="dxa"/>
            <w:tcBorders>
              <w:top w:val="single" w:sz="4" w:space="0" w:color="802F35"/>
              <w:left w:val="single" w:sz="4" w:space="0" w:color="802F35"/>
              <w:bottom w:val="single" w:sz="4" w:space="0" w:color="802F35"/>
              <w:right w:val="single" w:sz="4" w:space="0" w:color="802F35"/>
            </w:tcBorders>
          </w:tcPr>
          <w:p w:rsidR="0094207B" w:rsidRPr="00EE1243" w:rsidRDefault="0094207B" w:rsidP="00E7691D">
            <w:pPr>
              <w:spacing w:before="120" w:after="120" w:line="240" w:lineRule="auto"/>
              <w:rPr>
                <w:rFonts w:cs="Arial"/>
              </w:rPr>
            </w:pPr>
          </w:p>
        </w:tc>
      </w:tr>
    </w:tbl>
    <w:p w:rsidR="0094207B" w:rsidRDefault="0094207B" w:rsidP="0094207B">
      <w:pPr>
        <w:spacing w:before="120" w:after="120"/>
        <w:ind w:left="340" w:hanging="340"/>
      </w:pPr>
      <w:r>
        <w:rPr>
          <w:rFonts w:eastAsia="Times New Roman"/>
          <w:b/>
          <w:bCs/>
          <w:color w:val="802F35"/>
        </w:rPr>
        <w:t>3</w:t>
      </w:r>
      <w:r w:rsidRPr="000958C5">
        <w:rPr>
          <w:rFonts w:eastAsia="Times New Roman"/>
          <w:b/>
          <w:bCs/>
          <w:color w:val="802F35"/>
        </w:rPr>
        <w:t>.</w:t>
      </w:r>
      <w:r w:rsidRPr="000958C5">
        <w:rPr>
          <w:rFonts w:eastAsia="Times New Roman"/>
          <w:b/>
          <w:bCs/>
          <w:color w:val="802F35"/>
        </w:rPr>
        <w:tab/>
      </w:r>
      <w:r>
        <w:t>Surface area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748"/>
        <w:gridCol w:w="1749"/>
        <w:gridCol w:w="2613"/>
      </w:tblGrid>
      <w:tr w:rsidR="0094207B" w:rsidRPr="00EE1243" w:rsidTr="00E7691D">
        <w:trPr>
          <w:tblHeader/>
        </w:trPr>
        <w:tc>
          <w:tcPr>
            <w:tcW w:w="567" w:type="dxa"/>
          </w:tcPr>
          <w:p w:rsidR="0094207B" w:rsidRDefault="0094207B" w:rsidP="00E7691D">
            <w:pPr>
              <w:spacing w:before="120" w:after="120" w:line="240" w:lineRule="auto"/>
              <w:rPr>
                <w:rFonts w:cs="Arial"/>
              </w:rPr>
            </w:pPr>
            <w:r>
              <w:rPr>
                <w:rFonts w:cs="Arial"/>
              </w:rPr>
              <w:t>a)</w:t>
            </w:r>
          </w:p>
        </w:tc>
        <w:tc>
          <w:tcPr>
            <w:tcW w:w="1748" w:type="dxa"/>
          </w:tcPr>
          <w:p w:rsidR="0094207B" w:rsidRPr="00EE1243" w:rsidRDefault="0094207B" w:rsidP="0094207B">
            <w:pPr>
              <w:spacing w:before="120" w:after="120" w:line="240" w:lineRule="auto"/>
              <w:rPr>
                <w:rFonts w:cs="Arial"/>
              </w:rPr>
            </w:pPr>
            <w:r>
              <w:rPr>
                <w:rFonts w:cs="Arial"/>
              </w:rPr>
              <w:t>b = 6</w:t>
            </w:r>
            <w:r w:rsidR="00735A5A">
              <w:rPr>
                <w:rFonts w:cs="Arial"/>
              </w:rPr>
              <w:t>.00</w:t>
            </w:r>
            <w:r>
              <w:rPr>
                <w:rFonts w:cs="Arial"/>
              </w:rPr>
              <w:t xml:space="preserve"> </w:t>
            </w:r>
            <w:r w:rsidRPr="001753B4">
              <w:rPr>
                <w:rFonts w:cs="Arial"/>
                <w:color w:val="000000"/>
              </w:rPr>
              <w:t>µ</w:t>
            </w:r>
            <w:r>
              <w:rPr>
                <w:rFonts w:cs="Arial"/>
              </w:rPr>
              <w:t>m</w:t>
            </w:r>
          </w:p>
        </w:tc>
        <w:tc>
          <w:tcPr>
            <w:tcW w:w="1748" w:type="dxa"/>
          </w:tcPr>
          <w:p w:rsidR="0094207B" w:rsidRPr="00EE1243" w:rsidRDefault="0094207B" w:rsidP="0094207B">
            <w:pPr>
              <w:spacing w:before="120" w:after="120" w:line="240" w:lineRule="auto"/>
              <w:rPr>
                <w:rFonts w:cs="Arial"/>
              </w:rPr>
            </w:pPr>
            <w:r>
              <w:rPr>
                <w:rFonts w:cs="Arial"/>
              </w:rPr>
              <w:t>l = 2</w:t>
            </w:r>
            <w:r w:rsidR="00735A5A">
              <w:rPr>
                <w:rFonts w:cs="Arial"/>
              </w:rPr>
              <w:t>.00</w:t>
            </w:r>
            <w:r>
              <w:rPr>
                <w:rFonts w:cs="Arial"/>
              </w:rPr>
              <w:t xml:space="preserve"> </w:t>
            </w:r>
            <w:r w:rsidRPr="001753B4">
              <w:rPr>
                <w:rFonts w:cs="Arial"/>
                <w:color w:val="000000"/>
              </w:rPr>
              <w:t>µ</w:t>
            </w:r>
            <w:r>
              <w:rPr>
                <w:rFonts w:cs="Arial"/>
              </w:rPr>
              <w:t>m</w:t>
            </w:r>
          </w:p>
        </w:tc>
        <w:tc>
          <w:tcPr>
            <w:tcW w:w="1749" w:type="dxa"/>
            <w:tcBorders>
              <w:right w:val="single" w:sz="4" w:space="0" w:color="802F35"/>
            </w:tcBorders>
          </w:tcPr>
          <w:p w:rsidR="0094207B" w:rsidRPr="00EE1243" w:rsidRDefault="0094207B" w:rsidP="0094207B">
            <w:pPr>
              <w:spacing w:before="120" w:after="120" w:line="240" w:lineRule="auto"/>
              <w:rPr>
                <w:rFonts w:cs="Arial"/>
              </w:rPr>
            </w:pPr>
            <w:r>
              <w:rPr>
                <w:rFonts w:cs="Arial"/>
              </w:rPr>
              <w:t>h = 5</w:t>
            </w:r>
            <w:r w:rsidR="00735A5A">
              <w:rPr>
                <w:rFonts w:cs="Arial"/>
              </w:rPr>
              <w:t>.00</w:t>
            </w:r>
            <w:r>
              <w:rPr>
                <w:rFonts w:cs="Arial"/>
              </w:rPr>
              <w:t xml:space="preserve"> </w:t>
            </w:r>
            <w:r w:rsidRPr="001753B4">
              <w:rPr>
                <w:rFonts w:cs="Arial"/>
                <w:color w:val="000000"/>
              </w:rPr>
              <w:t>µ</w:t>
            </w:r>
            <w:r>
              <w:rPr>
                <w:rFonts w:cs="Arial"/>
              </w:rPr>
              <w:t>m</w:t>
            </w:r>
          </w:p>
        </w:tc>
        <w:tc>
          <w:tcPr>
            <w:tcW w:w="2613" w:type="dxa"/>
            <w:tcBorders>
              <w:top w:val="single" w:sz="4" w:space="0" w:color="802F35"/>
              <w:left w:val="single" w:sz="4" w:space="0" w:color="802F35"/>
              <w:bottom w:val="single" w:sz="4" w:space="0" w:color="802F35"/>
              <w:right w:val="single" w:sz="4" w:space="0" w:color="802F35"/>
            </w:tcBorders>
          </w:tcPr>
          <w:p w:rsidR="0094207B" w:rsidRPr="00EE1243" w:rsidRDefault="0094207B" w:rsidP="00E7691D">
            <w:pPr>
              <w:spacing w:before="120" w:after="120" w:line="240" w:lineRule="auto"/>
              <w:rPr>
                <w:rFonts w:cs="Arial"/>
              </w:rPr>
            </w:pPr>
          </w:p>
        </w:tc>
      </w:tr>
    </w:tbl>
    <w:p w:rsidR="0094207B" w:rsidRDefault="0094207B" w:rsidP="0094207B">
      <w:pPr>
        <w:spacing w:before="120" w:after="120"/>
        <w:ind w:left="340" w:hanging="340"/>
      </w:pPr>
      <w:r>
        <w:rPr>
          <w:rFonts w:eastAsia="Times New Roman"/>
          <w:b/>
          <w:bCs/>
          <w:color w:val="802F35"/>
        </w:rPr>
        <w:t>4</w:t>
      </w:r>
      <w:r w:rsidRPr="000958C5">
        <w:rPr>
          <w:rFonts w:eastAsia="Times New Roman"/>
          <w:b/>
          <w:bCs/>
          <w:color w:val="802F35"/>
        </w:rPr>
        <w:t>.</w:t>
      </w:r>
      <w:r w:rsidRPr="000958C5">
        <w:rPr>
          <w:rFonts w:eastAsia="Times New Roman"/>
          <w:b/>
          <w:bCs/>
          <w:color w:val="802F35"/>
        </w:rPr>
        <w:tab/>
      </w:r>
      <w:r>
        <w:t>Volume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748"/>
        <w:gridCol w:w="1749"/>
        <w:gridCol w:w="2613"/>
      </w:tblGrid>
      <w:tr w:rsidR="0094207B" w:rsidRPr="00EE1243" w:rsidTr="00E7691D">
        <w:trPr>
          <w:tblHeader/>
        </w:trPr>
        <w:tc>
          <w:tcPr>
            <w:tcW w:w="567" w:type="dxa"/>
          </w:tcPr>
          <w:p w:rsidR="0094207B" w:rsidRDefault="0094207B" w:rsidP="00E7691D">
            <w:pPr>
              <w:spacing w:before="120" w:after="120" w:line="240" w:lineRule="auto"/>
              <w:rPr>
                <w:rFonts w:cs="Arial"/>
              </w:rPr>
            </w:pPr>
            <w:r>
              <w:rPr>
                <w:rFonts w:cs="Arial"/>
              </w:rPr>
              <w:t>a)</w:t>
            </w:r>
          </w:p>
        </w:tc>
        <w:tc>
          <w:tcPr>
            <w:tcW w:w="1748" w:type="dxa"/>
          </w:tcPr>
          <w:p w:rsidR="0094207B" w:rsidRPr="00EE1243" w:rsidRDefault="0094207B" w:rsidP="00E7691D">
            <w:pPr>
              <w:spacing w:before="120" w:after="120" w:line="240" w:lineRule="auto"/>
              <w:rPr>
                <w:rFonts w:cs="Arial"/>
              </w:rPr>
            </w:pPr>
            <w:r>
              <w:rPr>
                <w:rFonts w:cs="Arial"/>
              </w:rPr>
              <w:t>b = 6</w:t>
            </w:r>
            <w:r w:rsidR="00735A5A">
              <w:rPr>
                <w:rFonts w:cs="Arial"/>
              </w:rPr>
              <w:t>.00</w:t>
            </w:r>
            <w:r>
              <w:rPr>
                <w:rFonts w:cs="Arial"/>
              </w:rPr>
              <w:t xml:space="preserve"> </w:t>
            </w:r>
            <w:r w:rsidRPr="001753B4">
              <w:rPr>
                <w:rFonts w:cs="Arial"/>
                <w:color w:val="000000"/>
              </w:rPr>
              <w:t>µ</w:t>
            </w:r>
            <w:r>
              <w:rPr>
                <w:rFonts w:cs="Arial"/>
              </w:rPr>
              <w:t>m</w:t>
            </w:r>
          </w:p>
        </w:tc>
        <w:tc>
          <w:tcPr>
            <w:tcW w:w="1748" w:type="dxa"/>
          </w:tcPr>
          <w:p w:rsidR="0094207B" w:rsidRPr="00EE1243" w:rsidRDefault="0094207B" w:rsidP="00E7691D">
            <w:pPr>
              <w:spacing w:before="120" w:after="120" w:line="240" w:lineRule="auto"/>
              <w:rPr>
                <w:rFonts w:cs="Arial"/>
              </w:rPr>
            </w:pPr>
            <w:r>
              <w:rPr>
                <w:rFonts w:cs="Arial"/>
              </w:rPr>
              <w:t>l = 2</w:t>
            </w:r>
            <w:r w:rsidR="00735A5A">
              <w:rPr>
                <w:rFonts w:cs="Arial"/>
              </w:rPr>
              <w:t>.00</w:t>
            </w:r>
            <w:r>
              <w:rPr>
                <w:rFonts w:cs="Arial"/>
              </w:rPr>
              <w:t xml:space="preserve"> </w:t>
            </w:r>
            <w:r w:rsidRPr="001753B4">
              <w:rPr>
                <w:rFonts w:cs="Arial"/>
                <w:color w:val="000000"/>
              </w:rPr>
              <w:t>µ</w:t>
            </w:r>
            <w:r>
              <w:rPr>
                <w:rFonts w:cs="Arial"/>
              </w:rPr>
              <w:t>m</w:t>
            </w:r>
          </w:p>
        </w:tc>
        <w:tc>
          <w:tcPr>
            <w:tcW w:w="1749" w:type="dxa"/>
            <w:tcBorders>
              <w:right w:val="single" w:sz="4" w:space="0" w:color="802F35"/>
            </w:tcBorders>
          </w:tcPr>
          <w:p w:rsidR="0094207B" w:rsidRPr="00EE1243" w:rsidRDefault="0094207B" w:rsidP="00E7691D">
            <w:pPr>
              <w:spacing w:before="120" w:after="120" w:line="240" w:lineRule="auto"/>
              <w:rPr>
                <w:rFonts w:cs="Arial"/>
              </w:rPr>
            </w:pPr>
            <w:r>
              <w:rPr>
                <w:rFonts w:cs="Arial"/>
              </w:rPr>
              <w:t>h = 5</w:t>
            </w:r>
            <w:r w:rsidR="00735A5A">
              <w:rPr>
                <w:rFonts w:cs="Arial"/>
              </w:rPr>
              <w:t>.00</w:t>
            </w:r>
            <w:r>
              <w:rPr>
                <w:rFonts w:cs="Arial"/>
              </w:rPr>
              <w:t xml:space="preserve"> </w:t>
            </w:r>
            <w:r w:rsidRPr="001753B4">
              <w:rPr>
                <w:rFonts w:cs="Arial"/>
                <w:color w:val="000000"/>
              </w:rPr>
              <w:t>µ</w:t>
            </w:r>
            <w:r>
              <w:rPr>
                <w:rFonts w:cs="Arial"/>
              </w:rPr>
              <w:t>m</w:t>
            </w:r>
          </w:p>
        </w:tc>
        <w:tc>
          <w:tcPr>
            <w:tcW w:w="2613" w:type="dxa"/>
            <w:tcBorders>
              <w:top w:val="single" w:sz="4" w:space="0" w:color="802F35"/>
              <w:left w:val="single" w:sz="4" w:space="0" w:color="802F35"/>
              <w:bottom w:val="single" w:sz="4" w:space="0" w:color="802F35"/>
              <w:right w:val="single" w:sz="4" w:space="0" w:color="802F35"/>
            </w:tcBorders>
          </w:tcPr>
          <w:p w:rsidR="0094207B" w:rsidRPr="00EE1243" w:rsidRDefault="0094207B" w:rsidP="00E7691D">
            <w:pPr>
              <w:spacing w:before="120" w:after="120" w:line="240" w:lineRule="auto"/>
              <w:rPr>
                <w:rFonts w:cs="Arial"/>
              </w:rPr>
            </w:pPr>
          </w:p>
        </w:tc>
      </w:tr>
    </w:tbl>
    <w:p w:rsidR="0094207B" w:rsidRDefault="0094207B" w:rsidP="0094207B">
      <w:pPr>
        <w:spacing w:before="120" w:after="120"/>
        <w:ind w:left="340" w:hanging="340"/>
      </w:pPr>
      <w:r>
        <w:rPr>
          <w:rFonts w:eastAsia="Times New Roman"/>
          <w:b/>
          <w:bCs/>
          <w:color w:val="802F35"/>
        </w:rPr>
        <w:t>5</w:t>
      </w:r>
      <w:r w:rsidRPr="000958C5">
        <w:rPr>
          <w:rFonts w:eastAsia="Times New Roman"/>
          <w:b/>
          <w:bCs/>
          <w:color w:val="802F35"/>
        </w:rPr>
        <w:t>.</w:t>
      </w:r>
      <w:r w:rsidRPr="000958C5">
        <w:rPr>
          <w:rFonts w:eastAsia="Times New Roman"/>
          <w:b/>
          <w:bCs/>
          <w:color w:val="802F35"/>
        </w:rPr>
        <w:tab/>
      </w:r>
      <w:r>
        <w:t>Surface area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5C29AC" w:rsidRPr="00EE1243" w:rsidTr="00E7691D">
        <w:trPr>
          <w:tblHeader/>
        </w:trPr>
        <w:tc>
          <w:tcPr>
            <w:tcW w:w="567" w:type="dxa"/>
          </w:tcPr>
          <w:p w:rsidR="005C29AC" w:rsidRDefault="005C29AC" w:rsidP="00E7691D">
            <w:pPr>
              <w:spacing w:before="120" w:after="120" w:line="240" w:lineRule="auto"/>
              <w:rPr>
                <w:rFonts w:cs="Arial"/>
              </w:rPr>
            </w:pPr>
            <w:r>
              <w:rPr>
                <w:rFonts w:cs="Arial"/>
              </w:rPr>
              <w:t>a)</w:t>
            </w:r>
          </w:p>
        </w:tc>
        <w:tc>
          <w:tcPr>
            <w:tcW w:w="1748" w:type="dxa"/>
          </w:tcPr>
          <w:p w:rsidR="005C29AC" w:rsidRPr="00EE1243" w:rsidRDefault="005C29AC" w:rsidP="005C29AC">
            <w:pPr>
              <w:spacing w:before="120" w:after="120" w:line="240" w:lineRule="auto"/>
              <w:rPr>
                <w:rFonts w:cs="Arial"/>
              </w:rPr>
            </w:pPr>
            <w:r>
              <w:rPr>
                <w:rFonts w:cs="Arial"/>
              </w:rPr>
              <w:t xml:space="preserve">r = </w:t>
            </w:r>
            <w:r>
              <w:rPr>
                <w:rFonts w:cs="Arial"/>
                <w:color w:val="000000"/>
              </w:rPr>
              <w:t>2</w:t>
            </w:r>
            <w:r w:rsidR="00735A5A">
              <w:rPr>
                <w:rFonts w:cs="Arial"/>
                <w:color w:val="000000"/>
              </w:rPr>
              <w:t>.00</w:t>
            </w:r>
            <w:r w:rsidRPr="001753B4">
              <w:rPr>
                <w:rFonts w:cs="Arial"/>
                <w:color w:val="000000"/>
              </w:rPr>
              <w:t xml:space="preserve"> </w:t>
            </w:r>
            <w:r>
              <w:rPr>
                <w:rFonts w:cs="Arial"/>
                <w:color w:val="000000"/>
              </w:rPr>
              <w:t>c</w:t>
            </w:r>
            <w:r w:rsidRPr="001753B4">
              <w:rPr>
                <w:rFonts w:cs="Arial"/>
                <w:color w:val="000000"/>
              </w:rPr>
              <w:t>m</w:t>
            </w:r>
          </w:p>
        </w:tc>
        <w:tc>
          <w:tcPr>
            <w:tcW w:w="1938" w:type="dxa"/>
          </w:tcPr>
          <w:p w:rsidR="005C29AC" w:rsidRPr="00EE1243" w:rsidRDefault="005C29AC" w:rsidP="005C29AC">
            <w:pPr>
              <w:spacing w:before="120" w:after="120" w:line="240" w:lineRule="auto"/>
              <w:rPr>
                <w:rFonts w:cs="Arial"/>
              </w:rPr>
            </w:pPr>
            <w:r>
              <w:rPr>
                <w:rFonts w:cs="Arial"/>
              </w:rPr>
              <w:t xml:space="preserve">l = </w:t>
            </w:r>
            <w:r>
              <w:rPr>
                <w:rFonts w:cs="Arial"/>
                <w:color w:val="000000"/>
              </w:rPr>
              <w:t>4</w:t>
            </w:r>
            <w:r w:rsidR="00735A5A">
              <w:rPr>
                <w:rFonts w:cs="Arial"/>
                <w:color w:val="000000"/>
              </w:rPr>
              <w:t>.00</w:t>
            </w:r>
            <w:r w:rsidRPr="001753B4">
              <w:rPr>
                <w:rFonts w:cs="Arial"/>
                <w:color w:val="000000"/>
              </w:rPr>
              <w:t xml:space="preserve"> </w:t>
            </w:r>
            <w:r>
              <w:rPr>
                <w:rFonts w:cs="Arial"/>
                <w:color w:val="000000"/>
              </w:rPr>
              <w:t>c</w:t>
            </w:r>
            <w:r w:rsidRPr="001753B4">
              <w:rPr>
                <w:rFonts w:cs="Arial"/>
                <w:color w:val="000000"/>
              </w:rPr>
              <w:t>m</w:t>
            </w:r>
          </w:p>
        </w:tc>
        <w:tc>
          <w:tcPr>
            <w:tcW w:w="4110" w:type="dxa"/>
            <w:tcBorders>
              <w:top w:val="single" w:sz="4" w:space="0" w:color="802F35"/>
              <w:left w:val="single" w:sz="4" w:space="0" w:color="802F35"/>
              <w:bottom w:val="single" w:sz="4" w:space="0" w:color="802F35"/>
              <w:right w:val="single" w:sz="4" w:space="0" w:color="802F35"/>
            </w:tcBorders>
          </w:tcPr>
          <w:p w:rsidR="005C29AC" w:rsidRPr="00EE1243" w:rsidRDefault="005C29AC" w:rsidP="00E7691D">
            <w:pPr>
              <w:spacing w:before="120" w:after="120" w:line="240" w:lineRule="auto"/>
              <w:rPr>
                <w:rFonts w:cs="Arial"/>
              </w:rPr>
            </w:pPr>
          </w:p>
        </w:tc>
      </w:tr>
    </w:tbl>
    <w:p w:rsidR="0094207B" w:rsidRDefault="0094207B" w:rsidP="0094207B">
      <w:pPr>
        <w:spacing w:before="120" w:after="120"/>
        <w:ind w:left="340" w:hanging="340"/>
      </w:pPr>
      <w:r>
        <w:rPr>
          <w:rFonts w:eastAsia="Times New Roman"/>
          <w:b/>
          <w:bCs/>
          <w:color w:val="802F35"/>
        </w:rPr>
        <w:t>6</w:t>
      </w:r>
      <w:r w:rsidRPr="000958C5">
        <w:rPr>
          <w:rFonts w:eastAsia="Times New Roman"/>
          <w:b/>
          <w:bCs/>
          <w:color w:val="802F35"/>
        </w:rPr>
        <w:t>.</w:t>
      </w:r>
      <w:r w:rsidRPr="000958C5">
        <w:rPr>
          <w:rFonts w:eastAsia="Times New Roman"/>
          <w:b/>
          <w:bCs/>
          <w:color w:val="802F35"/>
        </w:rPr>
        <w:tab/>
      </w:r>
      <w:r>
        <w:t>Volume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5C29AC" w:rsidRPr="00EE1243" w:rsidTr="00E7691D">
        <w:trPr>
          <w:tblHeader/>
        </w:trPr>
        <w:tc>
          <w:tcPr>
            <w:tcW w:w="567" w:type="dxa"/>
          </w:tcPr>
          <w:p w:rsidR="005C29AC" w:rsidRDefault="005C29AC" w:rsidP="00E7691D">
            <w:pPr>
              <w:spacing w:before="120" w:after="120" w:line="240" w:lineRule="auto"/>
              <w:rPr>
                <w:rFonts w:cs="Arial"/>
              </w:rPr>
            </w:pPr>
            <w:r>
              <w:rPr>
                <w:rFonts w:cs="Arial"/>
              </w:rPr>
              <w:t>a)</w:t>
            </w:r>
          </w:p>
        </w:tc>
        <w:tc>
          <w:tcPr>
            <w:tcW w:w="1748" w:type="dxa"/>
          </w:tcPr>
          <w:p w:rsidR="005C29AC" w:rsidRPr="00EE1243" w:rsidRDefault="005C29AC" w:rsidP="00E7691D">
            <w:pPr>
              <w:spacing w:before="120" w:after="120" w:line="240" w:lineRule="auto"/>
              <w:rPr>
                <w:rFonts w:cs="Arial"/>
              </w:rPr>
            </w:pPr>
            <w:r>
              <w:rPr>
                <w:rFonts w:cs="Arial"/>
              </w:rPr>
              <w:t xml:space="preserve">r = </w:t>
            </w:r>
            <w:r>
              <w:rPr>
                <w:rFonts w:cs="Arial"/>
                <w:color w:val="000000"/>
              </w:rPr>
              <w:t>2</w:t>
            </w:r>
            <w:r w:rsidR="00735A5A">
              <w:rPr>
                <w:rFonts w:cs="Arial"/>
                <w:color w:val="000000"/>
              </w:rPr>
              <w:t>.00</w:t>
            </w:r>
            <w:r w:rsidRPr="001753B4">
              <w:rPr>
                <w:rFonts w:cs="Arial"/>
                <w:color w:val="000000"/>
              </w:rPr>
              <w:t xml:space="preserve"> </w:t>
            </w:r>
            <w:r>
              <w:rPr>
                <w:rFonts w:cs="Arial"/>
                <w:color w:val="000000"/>
              </w:rPr>
              <w:t>c</w:t>
            </w:r>
            <w:r w:rsidRPr="001753B4">
              <w:rPr>
                <w:rFonts w:cs="Arial"/>
                <w:color w:val="000000"/>
              </w:rPr>
              <w:t>m</w:t>
            </w:r>
          </w:p>
        </w:tc>
        <w:tc>
          <w:tcPr>
            <w:tcW w:w="1938" w:type="dxa"/>
          </w:tcPr>
          <w:p w:rsidR="005C29AC" w:rsidRPr="00EE1243" w:rsidRDefault="005C29AC" w:rsidP="00E7691D">
            <w:pPr>
              <w:spacing w:before="120" w:after="120" w:line="240" w:lineRule="auto"/>
              <w:rPr>
                <w:rFonts w:cs="Arial"/>
              </w:rPr>
            </w:pPr>
            <w:r>
              <w:rPr>
                <w:rFonts w:cs="Arial"/>
              </w:rPr>
              <w:t xml:space="preserve">l = </w:t>
            </w:r>
            <w:r>
              <w:rPr>
                <w:rFonts w:cs="Arial"/>
                <w:color w:val="000000"/>
              </w:rPr>
              <w:t>4</w:t>
            </w:r>
            <w:r w:rsidR="00735A5A">
              <w:rPr>
                <w:rFonts w:cs="Arial"/>
                <w:color w:val="000000"/>
              </w:rPr>
              <w:t>.00</w:t>
            </w:r>
            <w:r w:rsidRPr="001753B4">
              <w:rPr>
                <w:rFonts w:cs="Arial"/>
                <w:color w:val="000000"/>
              </w:rPr>
              <w:t xml:space="preserve"> </w:t>
            </w:r>
            <w:r>
              <w:rPr>
                <w:rFonts w:cs="Arial"/>
                <w:color w:val="000000"/>
              </w:rPr>
              <w:t>c</w:t>
            </w:r>
            <w:r w:rsidRPr="001753B4">
              <w:rPr>
                <w:rFonts w:cs="Arial"/>
                <w:color w:val="000000"/>
              </w:rPr>
              <w:t>m</w:t>
            </w:r>
          </w:p>
        </w:tc>
        <w:tc>
          <w:tcPr>
            <w:tcW w:w="4110" w:type="dxa"/>
            <w:tcBorders>
              <w:top w:val="single" w:sz="4" w:space="0" w:color="802F35"/>
              <w:left w:val="single" w:sz="4" w:space="0" w:color="802F35"/>
              <w:bottom w:val="single" w:sz="4" w:space="0" w:color="802F35"/>
              <w:right w:val="single" w:sz="4" w:space="0" w:color="802F35"/>
            </w:tcBorders>
          </w:tcPr>
          <w:p w:rsidR="005C29AC" w:rsidRPr="00EE1243" w:rsidRDefault="005C29AC" w:rsidP="00E7691D">
            <w:pPr>
              <w:spacing w:before="120" w:after="120" w:line="240" w:lineRule="auto"/>
              <w:rPr>
                <w:rFonts w:cs="Arial"/>
              </w:rPr>
            </w:pPr>
          </w:p>
        </w:tc>
      </w:tr>
    </w:tbl>
    <w:p w:rsidR="0094207B" w:rsidRDefault="0094207B" w:rsidP="0094207B">
      <w:pPr>
        <w:spacing w:before="120" w:after="120"/>
        <w:ind w:left="340" w:hanging="340"/>
      </w:pPr>
      <w:r>
        <w:rPr>
          <w:rFonts w:eastAsia="Times New Roman"/>
          <w:b/>
          <w:bCs/>
          <w:color w:val="802F35"/>
        </w:rPr>
        <w:t>7</w:t>
      </w:r>
      <w:r w:rsidRPr="000958C5">
        <w:rPr>
          <w:rFonts w:eastAsia="Times New Roman"/>
          <w:b/>
          <w:bCs/>
          <w:color w:val="802F35"/>
        </w:rPr>
        <w:t>.</w:t>
      </w:r>
      <w:r w:rsidRPr="000958C5">
        <w:rPr>
          <w:rFonts w:eastAsia="Times New Roman"/>
          <w:b/>
          <w:bCs/>
          <w:color w:val="802F35"/>
        </w:rPr>
        <w:tab/>
      </w:r>
      <w:r>
        <w:t>Surface area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94207B" w:rsidRPr="00EE1243" w:rsidTr="00E7691D">
        <w:trPr>
          <w:tblHeader/>
        </w:trPr>
        <w:tc>
          <w:tcPr>
            <w:tcW w:w="2552" w:type="dxa"/>
            <w:tcBorders>
              <w:right w:val="single" w:sz="4" w:space="0" w:color="802F35"/>
            </w:tcBorders>
          </w:tcPr>
          <w:p w:rsidR="0094207B" w:rsidRDefault="0094207B" w:rsidP="005C29AC">
            <w:pPr>
              <w:spacing w:before="120" w:after="120" w:line="240" w:lineRule="auto"/>
              <w:rPr>
                <w:rFonts w:cs="Arial"/>
              </w:rPr>
            </w:pPr>
            <w:r>
              <w:rPr>
                <w:rFonts w:cs="Arial"/>
                <w:color w:val="000000"/>
              </w:rPr>
              <w:t xml:space="preserve">a) </w:t>
            </w:r>
            <w:r w:rsidR="005C29AC">
              <w:rPr>
                <w:rFonts w:cs="Arial"/>
                <w:color w:val="000000"/>
              </w:rPr>
              <w:t>r = 2</w:t>
            </w:r>
            <w:r w:rsidR="00735A5A">
              <w:rPr>
                <w:rFonts w:cs="Arial"/>
                <w:color w:val="000000"/>
              </w:rPr>
              <w:t>.00</w:t>
            </w:r>
            <w:r w:rsidR="005C29AC">
              <w:rPr>
                <w:rFonts w:cs="Arial"/>
                <w:color w:val="000000"/>
              </w:rPr>
              <w:t xml:space="preserve"> c</w:t>
            </w:r>
            <w:r w:rsidRPr="001753B4">
              <w:rPr>
                <w:rFonts w:cs="Arial"/>
                <w:color w:val="000000"/>
              </w:rPr>
              <w:t>m</w:t>
            </w:r>
          </w:p>
        </w:tc>
        <w:tc>
          <w:tcPr>
            <w:tcW w:w="5811" w:type="dxa"/>
            <w:tcBorders>
              <w:top w:val="single" w:sz="4" w:space="0" w:color="802F35"/>
              <w:left w:val="single" w:sz="4" w:space="0" w:color="802F35"/>
              <w:bottom w:val="single" w:sz="4" w:space="0" w:color="802F35"/>
              <w:right w:val="single" w:sz="4" w:space="0" w:color="802F35"/>
            </w:tcBorders>
          </w:tcPr>
          <w:p w:rsidR="0094207B" w:rsidRPr="00EE1243" w:rsidRDefault="0094207B" w:rsidP="00E7691D">
            <w:pPr>
              <w:spacing w:before="120" w:after="120" w:line="240" w:lineRule="auto"/>
              <w:rPr>
                <w:rFonts w:cs="Arial"/>
              </w:rPr>
            </w:pPr>
          </w:p>
        </w:tc>
      </w:tr>
    </w:tbl>
    <w:p w:rsidR="0094207B" w:rsidRDefault="0094207B" w:rsidP="0094207B">
      <w:pPr>
        <w:spacing w:before="120" w:after="120"/>
        <w:ind w:left="340" w:hanging="340"/>
      </w:pPr>
      <w:r>
        <w:rPr>
          <w:rFonts w:eastAsia="Times New Roman"/>
          <w:b/>
          <w:bCs/>
          <w:color w:val="802F35"/>
        </w:rPr>
        <w:t>8</w:t>
      </w:r>
      <w:r w:rsidRPr="000958C5">
        <w:rPr>
          <w:rFonts w:eastAsia="Times New Roman"/>
          <w:b/>
          <w:bCs/>
          <w:color w:val="802F35"/>
        </w:rPr>
        <w:t>.</w:t>
      </w:r>
      <w:r w:rsidRPr="000958C5">
        <w:rPr>
          <w:rFonts w:eastAsia="Times New Roman"/>
          <w:b/>
          <w:bCs/>
          <w:color w:val="802F35"/>
        </w:rPr>
        <w:tab/>
      </w:r>
      <w:r>
        <w:t>Volume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94207B" w:rsidRPr="00EE1243" w:rsidTr="00E7691D">
        <w:trPr>
          <w:tblHeader/>
        </w:trPr>
        <w:tc>
          <w:tcPr>
            <w:tcW w:w="2552" w:type="dxa"/>
            <w:tcBorders>
              <w:right w:val="single" w:sz="4" w:space="0" w:color="802F35"/>
            </w:tcBorders>
          </w:tcPr>
          <w:p w:rsidR="0094207B" w:rsidRDefault="0094207B" w:rsidP="00E7691D">
            <w:pPr>
              <w:spacing w:before="120" w:after="120" w:line="240" w:lineRule="auto"/>
              <w:rPr>
                <w:rFonts w:cs="Arial"/>
              </w:rPr>
            </w:pPr>
            <w:r>
              <w:rPr>
                <w:rFonts w:cs="Arial"/>
                <w:color w:val="000000"/>
              </w:rPr>
              <w:t xml:space="preserve">a) </w:t>
            </w:r>
            <w:r w:rsidR="005C29AC">
              <w:rPr>
                <w:rFonts w:cs="Arial"/>
                <w:color w:val="000000"/>
              </w:rPr>
              <w:t>r = 2</w:t>
            </w:r>
            <w:r w:rsidR="00735A5A">
              <w:rPr>
                <w:rFonts w:cs="Arial"/>
                <w:color w:val="000000"/>
              </w:rPr>
              <w:t>.00</w:t>
            </w:r>
            <w:r w:rsidR="005C29AC">
              <w:rPr>
                <w:rFonts w:cs="Arial"/>
                <w:color w:val="000000"/>
              </w:rPr>
              <w:t xml:space="preserve"> c</w:t>
            </w:r>
            <w:r w:rsidR="005C29AC" w:rsidRPr="001753B4">
              <w:rPr>
                <w:rFonts w:cs="Arial"/>
                <w:color w:val="000000"/>
              </w:rPr>
              <w:t>m</w:t>
            </w:r>
          </w:p>
        </w:tc>
        <w:tc>
          <w:tcPr>
            <w:tcW w:w="5811" w:type="dxa"/>
            <w:tcBorders>
              <w:top w:val="single" w:sz="4" w:space="0" w:color="802F35"/>
              <w:left w:val="single" w:sz="4" w:space="0" w:color="802F35"/>
              <w:bottom w:val="single" w:sz="4" w:space="0" w:color="802F35"/>
              <w:right w:val="single" w:sz="4" w:space="0" w:color="802F35"/>
            </w:tcBorders>
          </w:tcPr>
          <w:p w:rsidR="0094207B" w:rsidRPr="00EE1243" w:rsidRDefault="0094207B" w:rsidP="00E7691D">
            <w:pPr>
              <w:spacing w:before="120" w:after="120" w:line="240" w:lineRule="auto"/>
              <w:rPr>
                <w:rFonts w:cs="Arial"/>
              </w:rPr>
            </w:pPr>
          </w:p>
        </w:tc>
      </w:tr>
    </w:tbl>
    <w:p w:rsidR="0094207B" w:rsidRDefault="0094207B" w:rsidP="0094207B">
      <w:pPr>
        <w:spacing w:before="120" w:after="120"/>
        <w:ind w:left="340" w:hanging="340"/>
      </w:pPr>
      <w:r>
        <w:rPr>
          <w:rFonts w:eastAsia="Times New Roman"/>
          <w:b/>
          <w:bCs/>
          <w:color w:val="802F35"/>
        </w:rPr>
        <w:t>9</w:t>
      </w:r>
      <w:r w:rsidRPr="000958C5">
        <w:rPr>
          <w:rFonts w:eastAsia="Times New Roman"/>
          <w:b/>
          <w:bCs/>
          <w:color w:val="802F35"/>
        </w:rPr>
        <w:t>.</w:t>
      </w:r>
      <w:r w:rsidRPr="000958C5">
        <w:rPr>
          <w:rFonts w:eastAsia="Times New Roman"/>
          <w:b/>
          <w:bCs/>
          <w:color w:val="802F35"/>
        </w:rPr>
        <w:tab/>
      </w:r>
      <w:r>
        <w:t xml:space="preserve">Calculate the </w:t>
      </w:r>
      <w:r>
        <w:rPr>
          <w:rFonts w:cs="Arial"/>
        </w:rPr>
        <w:t xml:space="preserve">surface area to volume ratio of </w:t>
      </w:r>
      <w:r w:rsidR="005C29AC">
        <w:rPr>
          <w:rFonts w:cs="Arial"/>
        </w:rPr>
        <w:t>a spherical cell that has a radius of 0.5</w:t>
      </w:r>
      <w:r w:rsidR="00735A5A">
        <w:rPr>
          <w:rFonts w:cs="Arial"/>
        </w:rPr>
        <w:t>0</w:t>
      </w:r>
      <w:r w:rsidR="005C29AC">
        <w:rPr>
          <w:rFonts w:cs="Arial"/>
        </w:rPr>
        <w:t xml:space="preserve"> </w:t>
      </w:r>
      <w:r w:rsidR="005C29AC">
        <w:rPr>
          <w:rFonts w:ascii="Calibri" w:hAnsi="Calibri" w:cs="Arial"/>
        </w:rPr>
        <w:t>µ</w:t>
      </w:r>
      <w:r w:rsidR="005C29AC">
        <w:rPr>
          <w:rFonts w:cs="Arial"/>
        </w:rPr>
        <w:t>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94207B" w:rsidRPr="00EE1243" w:rsidTr="00E7691D">
        <w:trPr>
          <w:trHeight w:val="2776"/>
          <w:tblHeader/>
        </w:trPr>
        <w:tc>
          <w:tcPr>
            <w:tcW w:w="8363" w:type="dxa"/>
            <w:tcBorders>
              <w:top w:val="single" w:sz="4" w:space="0" w:color="802F35"/>
              <w:left w:val="single" w:sz="4" w:space="0" w:color="802F35"/>
              <w:bottom w:val="single" w:sz="4" w:space="0" w:color="802F35"/>
              <w:right w:val="single" w:sz="4" w:space="0" w:color="802F35"/>
            </w:tcBorders>
          </w:tcPr>
          <w:p w:rsidR="0094207B" w:rsidRPr="00EE1243" w:rsidRDefault="0094207B" w:rsidP="00E7691D">
            <w:pPr>
              <w:spacing w:before="120" w:after="120" w:line="240" w:lineRule="auto"/>
              <w:rPr>
                <w:rFonts w:cs="Arial"/>
              </w:rPr>
            </w:pPr>
          </w:p>
        </w:tc>
      </w:tr>
    </w:tbl>
    <w:p w:rsidR="00055798" w:rsidRDefault="00055798">
      <w:pPr>
        <w:spacing w:after="0" w:line="240" w:lineRule="auto"/>
        <w:rPr>
          <w:rFonts w:eastAsia="Times New Roman"/>
          <w:b/>
          <w:bCs/>
          <w:color w:val="802F35"/>
          <w:sz w:val="28"/>
        </w:rPr>
      </w:pPr>
      <w:r>
        <w:br w:type="page"/>
      </w:r>
    </w:p>
    <w:p w:rsidR="00055798" w:rsidRPr="00055798" w:rsidRDefault="00055798" w:rsidP="007F19C2">
      <w:pPr>
        <w:pStyle w:val="Heading3"/>
        <w:spacing w:before="0"/>
      </w:pPr>
      <w:r>
        <w:lastRenderedPageBreak/>
        <w:t>Answers:</w:t>
      </w:r>
    </w:p>
    <w:p w:rsidR="007F19C2" w:rsidRPr="00C22EC6" w:rsidRDefault="007F19C2" w:rsidP="007F19C2">
      <w:pPr>
        <w:spacing w:after="0"/>
      </w:pPr>
      <w:r>
        <w:t>Write your answers correct to 3 significant figures.</w:t>
      </w:r>
    </w:p>
    <w:p w:rsidR="007F19C2" w:rsidRDefault="007F19C2" w:rsidP="007F19C2">
      <w:pPr>
        <w:spacing w:before="120" w:after="120"/>
        <w:ind w:left="340" w:hanging="340"/>
      </w:pPr>
      <w:r w:rsidRPr="000958C5">
        <w:rPr>
          <w:rFonts w:eastAsia="Times New Roman"/>
          <w:b/>
          <w:bCs/>
          <w:color w:val="802F35"/>
        </w:rPr>
        <w:t>1.</w:t>
      </w:r>
      <w:r w:rsidRPr="000958C5">
        <w:rPr>
          <w:rFonts w:eastAsia="Times New Roman"/>
          <w:b/>
          <w:bCs/>
          <w:color w:val="802F35"/>
        </w:rPr>
        <w:tab/>
      </w:r>
      <w:r>
        <w:t>Circumference of circle</w:t>
      </w:r>
    </w:p>
    <w:p w:rsidR="007F19C2" w:rsidRDefault="007F19C2" w:rsidP="007F19C2">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7F19C2" w:rsidRPr="00EE1243" w:rsidTr="00E7691D">
        <w:trPr>
          <w:tblHeader/>
        </w:trPr>
        <w:tc>
          <w:tcPr>
            <w:tcW w:w="2552" w:type="dxa"/>
            <w:tcBorders>
              <w:right w:val="single" w:sz="4" w:space="0" w:color="802F35"/>
            </w:tcBorders>
          </w:tcPr>
          <w:p w:rsidR="007F19C2" w:rsidRDefault="007F19C2" w:rsidP="00E7691D">
            <w:pPr>
              <w:spacing w:before="120" w:after="120" w:line="240" w:lineRule="auto"/>
              <w:rPr>
                <w:rFonts w:cs="Arial"/>
              </w:rPr>
            </w:pPr>
            <w:r>
              <w:rPr>
                <w:rFonts w:cs="Arial"/>
                <w:color w:val="000000"/>
              </w:rPr>
              <w:t>a) 2</w:t>
            </w:r>
            <w:r w:rsidR="00735A5A">
              <w:rPr>
                <w:rFonts w:cs="Arial"/>
                <w:color w:val="000000"/>
              </w:rPr>
              <w:t>.00</w:t>
            </w:r>
            <w:r>
              <w:rPr>
                <w:rFonts w:cs="Arial"/>
                <w:color w:val="000000"/>
              </w:rPr>
              <w:t xml:space="preserve"> cm</w:t>
            </w:r>
          </w:p>
        </w:tc>
        <w:tc>
          <w:tcPr>
            <w:tcW w:w="5811" w:type="dxa"/>
            <w:tcBorders>
              <w:top w:val="single" w:sz="4" w:space="0" w:color="802F35"/>
              <w:left w:val="single" w:sz="4" w:space="0" w:color="802F35"/>
              <w:bottom w:val="single" w:sz="4" w:space="0" w:color="802F35"/>
              <w:right w:val="single" w:sz="4" w:space="0" w:color="802F35"/>
            </w:tcBorders>
          </w:tcPr>
          <w:p w:rsidR="007F19C2" w:rsidRPr="00EE1243" w:rsidRDefault="007F19C2" w:rsidP="00E7691D">
            <w:pPr>
              <w:spacing w:before="120" w:after="120" w:line="240" w:lineRule="auto"/>
              <w:rPr>
                <w:rFonts w:cs="Arial"/>
              </w:rPr>
            </w:pPr>
            <w:r>
              <w:rPr>
                <w:rFonts w:cs="Arial"/>
              </w:rPr>
              <w:t>12.6 cm</w:t>
            </w:r>
          </w:p>
        </w:tc>
      </w:tr>
    </w:tbl>
    <w:p w:rsidR="007F19C2" w:rsidRDefault="007F19C2" w:rsidP="007F19C2">
      <w:pPr>
        <w:spacing w:before="120" w:after="120"/>
        <w:ind w:left="340" w:hanging="340"/>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t>Area of circle</w:t>
      </w:r>
    </w:p>
    <w:p w:rsidR="007F19C2" w:rsidRDefault="007F19C2" w:rsidP="007F19C2">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7F19C2" w:rsidRPr="00EE1243" w:rsidTr="00E7691D">
        <w:trPr>
          <w:tblHeader/>
        </w:trPr>
        <w:tc>
          <w:tcPr>
            <w:tcW w:w="2552" w:type="dxa"/>
            <w:tcBorders>
              <w:right w:val="single" w:sz="4" w:space="0" w:color="802F35"/>
            </w:tcBorders>
          </w:tcPr>
          <w:p w:rsidR="007F19C2" w:rsidRDefault="007F19C2" w:rsidP="00E7691D">
            <w:pPr>
              <w:spacing w:before="120" w:after="120" w:line="240" w:lineRule="auto"/>
              <w:rPr>
                <w:rFonts w:cs="Arial"/>
              </w:rPr>
            </w:pPr>
            <w:r>
              <w:rPr>
                <w:rFonts w:cs="Arial"/>
                <w:color w:val="000000"/>
              </w:rPr>
              <w:t>a) 2</w:t>
            </w:r>
            <w:r w:rsidR="00735A5A">
              <w:rPr>
                <w:rFonts w:cs="Arial"/>
                <w:color w:val="000000"/>
              </w:rPr>
              <w:t>.00</w:t>
            </w:r>
            <w:r>
              <w:rPr>
                <w:rFonts w:cs="Arial"/>
                <w:color w:val="000000"/>
              </w:rPr>
              <w:t xml:space="preserve"> cm</w:t>
            </w:r>
          </w:p>
        </w:tc>
        <w:tc>
          <w:tcPr>
            <w:tcW w:w="5811" w:type="dxa"/>
            <w:tcBorders>
              <w:top w:val="single" w:sz="4" w:space="0" w:color="802F35"/>
              <w:left w:val="single" w:sz="4" w:space="0" w:color="802F35"/>
              <w:bottom w:val="single" w:sz="4" w:space="0" w:color="802F35"/>
              <w:right w:val="single" w:sz="4" w:space="0" w:color="802F35"/>
            </w:tcBorders>
          </w:tcPr>
          <w:p w:rsidR="007F19C2" w:rsidRPr="007F19C2" w:rsidRDefault="007F19C2" w:rsidP="00E7691D">
            <w:pPr>
              <w:spacing w:before="120" w:after="120" w:line="240" w:lineRule="auto"/>
              <w:rPr>
                <w:rFonts w:cs="Arial"/>
                <w:vertAlign w:val="superscript"/>
              </w:rPr>
            </w:pPr>
            <w:r>
              <w:rPr>
                <w:rFonts w:cs="Arial"/>
              </w:rPr>
              <w:t>12.6</w:t>
            </w:r>
            <w:r w:rsidR="005F0E10">
              <w:rPr>
                <w:rFonts w:cs="Arial"/>
              </w:rPr>
              <w:t xml:space="preserve"> </w:t>
            </w:r>
            <w:r>
              <w:rPr>
                <w:rFonts w:cs="Arial"/>
              </w:rPr>
              <w:t>cm</w:t>
            </w:r>
            <w:r>
              <w:rPr>
                <w:rFonts w:cs="Arial"/>
                <w:vertAlign w:val="superscript"/>
              </w:rPr>
              <w:t>2</w:t>
            </w:r>
          </w:p>
        </w:tc>
      </w:tr>
    </w:tbl>
    <w:p w:rsidR="007F19C2" w:rsidRDefault="007F19C2" w:rsidP="007F19C2">
      <w:pPr>
        <w:spacing w:before="120" w:after="120"/>
        <w:ind w:left="340" w:hanging="340"/>
      </w:pPr>
      <w:r>
        <w:rPr>
          <w:rFonts w:eastAsia="Times New Roman"/>
          <w:b/>
          <w:bCs/>
          <w:color w:val="802F35"/>
        </w:rPr>
        <w:t>3</w:t>
      </w:r>
      <w:r w:rsidRPr="000958C5">
        <w:rPr>
          <w:rFonts w:eastAsia="Times New Roman"/>
          <w:b/>
          <w:bCs/>
          <w:color w:val="802F35"/>
        </w:rPr>
        <w:t>.</w:t>
      </w:r>
      <w:r w:rsidRPr="000958C5">
        <w:rPr>
          <w:rFonts w:eastAsia="Times New Roman"/>
          <w:b/>
          <w:bCs/>
          <w:color w:val="802F35"/>
        </w:rPr>
        <w:tab/>
      </w:r>
      <w:r>
        <w:t>Surface area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748"/>
        <w:gridCol w:w="1749"/>
        <w:gridCol w:w="2613"/>
      </w:tblGrid>
      <w:tr w:rsidR="007F19C2" w:rsidRPr="00EE1243" w:rsidTr="00E7691D">
        <w:trPr>
          <w:tblHeader/>
        </w:trPr>
        <w:tc>
          <w:tcPr>
            <w:tcW w:w="567" w:type="dxa"/>
          </w:tcPr>
          <w:p w:rsidR="007F19C2" w:rsidRDefault="007F19C2" w:rsidP="00E7691D">
            <w:pPr>
              <w:spacing w:before="120" w:after="120" w:line="240" w:lineRule="auto"/>
              <w:rPr>
                <w:rFonts w:cs="Arial"/>
              </w:rPr>
            </w:pPr>
            <w:r>
              <w:rPr>
                <w:rFonts w:cs="Arial"/>
              </w:rPr>
              <w:t>a)</w:t>
            </w:r>
          </w:p>
        </w:tc>
        <w:tc>
          <w:tcPr>
            <w:tcW w:w="1748" w:type="dxa"/>
          </w:tcPr>
          <w:p w:rsidR="007F19C2" w:rsidRPr="00EE1243" w:rsidRDefault="007F19C2" w:rsidP="00E7691D">
            <w:pPr>
              <w:spacing w:before="120" w:after="120" w:line="240" w:lineRule="auto"/>
              <w:rPr>
                <w:rFonts w:cs="Arial"/>
              </w:rPr>
            </w:pPr>
            <w:r>
              <w:rPr>
                <w:rFonts w:cs="Arial"/>
              </w:rPr>
              <w:t>b = 6</w:t>
            </w:r>
            <w:r w:rsidR="00735A5A">
              <w:rPr>
                <w:rFonts w:cs="Arial"/>
              </w:rPr>
              <w:t>.00</w:t>
            </w:r>
            <w:r>
              <w:rPr>
                <w:rFonts w:cs="Arial"/>
              </w:rPr>
              <w:t xml:space="preserve"> </w:t>
            </w:r>
            <w:r w:rsidRPr="001753B4">
              <w:rPr>
                <w:rFonts w:cs="Arial"/>
                <w:color w:val="000000"/>
              </w:rPr>
              <w:t>µ</w:t>
            </w:r>
            <w:r>
              <w:rPr>
                <w:rFonts w:cs="Arial"/>
              </w:rPr>
              <w:t>m</w:t>
            </w:r>
          </w:p>
        </w:tc>
        <w:tc>
          <w:tcPr>
            <w:tcW w:w="1748" w:type="dxa"/>
          </w:tcPr>
          <w:p w:rsidR="007F19C2" w:rsidRPr="00EE1243" w:rsidRDefault="007F19C2" w:rsidP="00E7691D">
            <w:pPr>
              <w:spacing w:before="120" w:after="120" w:line="240" w:lineRule="auto"/>
              <w:rPr>
                <w:rFonts w:cs="Arial"/>
              </w:rPr>
            </w:pPr>
            <w:r>
              <w:rPr>
                <w:rFonts w:cs="Arial"/>
              </w:rPr>
              <w:t>l = 2</w:t>
            </w:r>
            <w:r w:rsidR="00735A5A">
              <w:rPr>
                <w:rFonts w:cs="Arial"/>
              </w:rPr>
              <w:t>.00</w:t>
            </w:r>
            <w:r>
              <w:rPr>
                <w:rFonts w:cs="Arial"/>
              </w:rPr>
              <w:t xml:space="preserve"> </w:t>
            </w:r>
            <w:r w:rsidRPr="001753B4">
              <w:rPr>
                <w:rFonts w:cs="Arial"/>
                <w:color w:val="000000"/>
              </w:rPr>
              <w:t>µ</w:t>
            </w:r>
            <w:r>
              <w:rPr>
                <w:rFonts w:cs="Arial"/>
              </w:rPr>
              <w:t>m</w:t>
            </w:r>
          </w:p>
        </w:tc>
        <w:tc>
          <w:tcPr>
            <w:tcW w:w="1749" w:type="dxa"/>
            <w:tcBorders>
              <w:right w:val="single" w:sz="4" w:space="0" w:color="802F35"/>
            </w:tcBorders>
          </w:tcPr>
          <w:p w:rsidR="007F19C2" w:rsidRPr="00EE1243" w:rsidRDefault="007F19C2" w:rsidP="00E7691D">
            <w:pPr>
              <w:spacing w:before="120" w:after="120" w:line="240" w:lineRule="auto"/>
              <w:rPr>
                <w:rFonts w:cs="Arial"/>
              </w:rPr>
            </w:pPr>
            <w:r>
              <w:rPr>
                <w:rFonts w:cs="Arial"/>
              </w:rPr>
              <w:t>h = 5</w:t>
            </w:r>
            <w:r w:rsidR="00735A5A">
              <w:rPr>
                <w:rFonts w:cs="Arial"/>
              </w:rPr>
              <w:t>.00</w:t>
            </w:r>
            <w:r>
              <w:rPr>
                <w:rFonts w:cs="Arial"/>
              </w:rPr>
              <w:t xml:space="preserve"> </w:t>
            </w:r>
            <w:r w:rsidRPr="001753B4">
              <w:rPr>
                <w:rFonts w:cs="Arial"/>
                <w:color w:val="000000"/>
              </w:rPr>
              <w:t>µ</w:t>
            </w:r>
            <w:r>
              <w:rPr>
                <w:rFonts w:cs="Arial"/>
              </w:rPr>
              <w:t>m</w:t>
            </w:r>
          </w:p>
        </w:tc>
        <w:tc>
          <w:tcPr>
            <w:tcW w:w="2613" w:type="dxa"/>
            <w:tcBorders>
              <w:top w:val="single" w:sz="4" w:space="0" w:color="802F35"/>
              <w:left w:val="single" w:sz="4" w:space="0" w:color="802F35"/>
              <w:bottom w:val="single" w:sz="4" w:space="0" w:color="802F35"/>
              <w:right w:val="single" w:sz="4" w:space="0" w:color="802F35"/>
            </w:tcBorders>
          </w:tcPr>
          <w:p w:rsidR="007F19C2" w:rsidRPr="00EE1243" w:rsidRDefault="007F19C2" w:rsidP="00E7691D">
            <w:pPr>
              <w:spacing w:before="120" w:after="120" w:line="240" w:lineRule="auto"/>
              <w:rPr>
                <w:rFonts w:cs="Arial"/>
              </w:rPr>
            </w:pPr>
            <w:r w:rsidRPr="007F19C2">
              <w:rPr>
                <w:rFonts w:cs="Arial"/>
              </w:rPr>
              <w:t>104 μm</w:t>
            </w:r>
            <w:r w:rsidRPr="007F19C2">
              <w:rPr>
                <w:rFonts w:cs="Arial"/>
                <w:vertAlign w:val="superscript"/>
              </w:rPr>
              <w:t>2</w:t>
            </w:r>
          </w:p>
        </w:tc>
      </w:tr>
    </w:tbl>
    <w:p w:rsidR="007F19C2" w:rsidRDefault="007F19C2" w:rsidP="007F19C2">
      <w:pPr>
        <w:spacing w:before="120" w:after="120"/>
        <w:ind w:left="340" w:hanging="340"/>
      </w:pPr>
      <w:r>
        <w:rPr>
          <w:rFonts w:eastAsia="Times New Roman"/>
          <w:b/>
          <w:bCs/>
          <w:color w:val="802F35"/>
        </w:rPr>
        <w:t>4</w:t>
      </w:r>
      <w:r w:rsidRPr="000958C5">
        <w:rPr>
          <w:rFonts w:eastAsia="Times New Roman"/>
          <w:b/>
          <w:bCs/>
          <w:color w:val="802F35"/>
        </w:rPr>
        <w:t>.</w:t>
      </w:r>
      <w:r w:rsidRPr="000958C5">
        <w:rPr>
          <w:rFonts w:eastAsia="Times New Roman"/>
          <w:b/>
          <w:bCs/>
          <w:color w:val="802F35"/>
        </w:rPr>
        <w:tab/>
      </w:r>
      <w:r>
        <w:t>Volume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748"/>
        <w:gridCol w:w="1749"/>
        <w:gridCol w:w="2613"/>
      </w:tblGrid>
      <w:tr w:rsidR="007F19C2" w:rsidRPr="00EE1243" w:rsidTr="00E7691D">
        <w:trPr>
          <w:tblHeader/>
        </w:trPr>
        <w:tc>
          <w:tcPr>
            <w:tcW w:w="567" w:type="dxa"/>
          </w:tcPr>
          <w:p w:rsidR="007F19C2" w:rsidRDefault="007F19C2" w:rsidP="00E7691D">
            <w:pPr>
              <w:spacing w:before="120" w:after="120" w:line="240" w:lineRule="auto"/>
              <w:rPr>
                <w:rFonts w:cs="Arial"/>
              </w:rPr>
            </w:pPr>
            <w:r>
              <w:rPr>
                <w:rFonts w:cs="Arial"/>
              </w:rPr>
              <w:t>a)</w:t>
            </w:r>
          </w:p>
        </w:tc>
        <w:tc>
          <w:tcPr>
            <w:tcW w:w="1748" w:type="dxa"/>
          </w:tcPr>
          <w:p w:rsidR="007F19C2" w:rsidRPr="00EE1243" w:rsidRDefault="007F19C2" w:rsidP="00E7691D">
            <w:pPr>
              <w:spacing w:before="120" w:after="120" w:line="240" w:lineRule="auto"/>
              <w:rPr>
                <w:rFonts w:cs="Arial"/>
              </w:rPr>
            </w:pPr>
            <w:r>
              <w:rPr>
                <w:rFonts w:cs="Arial"/>
              </w:rPr>
              <w:t>b = 6</w:t>
            </w:r>
            <w:r w:rsidR="00735A5A">
              <w:rPr>
                <w:rFonts w:cs="Arial"/>
              </w:rPr>
              <w:t>.00</w:t>
            </w:r>
            <w:r>
              <w:rPr>
                <w:rFonts w:cs="Arial"/>
              </w:rPr>
              <w:t xml:space="preserve"> </w:t>
            </w:r>
            <w:r w:rsidRPr="001753B4">
              <w:rPr>
                <w:rFonts w:cs="Arial"/>
                <w:color w:val="000000"/>
              </w:rPr>
              <w:t>µ</w:t>
            </w:r>
            <w:r>
              <w:rPr>
                <w:rFonts w:cs="Arial"/>
              </w:rPr>
              <w:t>m</w:t>
            </w:r>
          </w:p>
        </w:tc>
        <w:tc>
          <w:tcPr>
            <w:tcW w:w="1748" w:type="dxa"/>
          </w:tcPr>
          <w:p w:rsidR="007F19C2" w:rsidRPr="00EE1243" w:rsidRDefault="007F19C2" w:rsidP="00E7691D">
            <w:pPr>
              <w:spacing w:before="120" w:after="120" w:line="240" w:lineRule="auto"/>
              <w:rPr>
                <w:rFonts w:cs="Arial"/>
              </w:rPr>
            </w:pPr>
            <w:r>
              <w:rPr>
                <w:rFonts w:cs="Arial"/>
              </w:rPr>
              <w:t>l = 2</w:t>
            </w:r>
            <w:r w:rsidR="00735A5A">
              <w:rPr>
                <w:rFonts w:cs="Arial"/>
              </w:rPr>
              <w:t>.00</w:t>
            </w:r>
            <w:r>
              <w:rPr>
                <w:rFonts w:cs="Arial"/>
              </w:rPr>
              <w:t xml:space="preserve"> </w:t>
            </w:r>
            <w:r w:rsidRPr="001753B4">
              <w:rPr>
                <w:rFonts w:cs="Arial"/>
                <w:color w:val="000000"/>
              </w:rPr>
              <w:t>µ</w:t>
            </w:r>
            <w:r>
              <w:rPr>
                <w:rFonts w:cs="Arial"/>
              </w:rPr>
              <w:t>m</w:t>
            </w:r>
          </w:p>
        </w:tc>
        <w:tc>
          <w:tcPr>
            <w:tcW w:w="1749" w:type="dxa"/>
            <w:tcBorders>
              <w:right w:val="single" w:sz="4" w:space="0" w:color="802F35"/>
            </w:tcBorders>
          </w:tcPr>
          <w:p w:rsidR="007F19C2" w:rsidRPr="00EE1243" w:rsidRDefault="007F19C2" w:rsidP="00E7691D">
            <w:pPr>
              <w:spacing w:before="120" w:after="120" w:line="240" w:lineRule="auto"/>
              <w:rPr>
                <w:rFonts w:cs="Arial"/>
              </w:rPr>
            </w:pPr>
            <w:r>
              <w:rPr>
                <w:rFonts w:cs="Arial"/>
              </w:rPr>
              <w:t>h = 5</w:t>
            </w:r>
            <w:r w:rsidR="00735A5A">
              <w:rPr>
                <w:rFonts w:cs="Arial"/>
              </w:rPr>
              <w:t>.00</w:t>
            </w:r>
            <w:r>
              <w:rPr>
                <w:rFonts w:cs="Arial"/>
              </w:rPr>
              <w:t xml:space="preserve"> </w:t>
            </w:r>
            <w:r w:rsidRPr="001753B4">
              <w:rPr>
                <w:rFonts w:cs="Arial"/>
                <w:color w:val="000000"/>
              </w:rPr>
              <w:t>µ</w:t>
            </w:r>
            <w:r>
              <w:rPr>
                <w:rFonts w:cs="Arial"/>
              </w:rPr>
              <w:t>m</w:t>
            </w:r>
          </w:p>
        </w:tc>
        <w:tc>
          <w:tcPr>
            <w:tcW w:w="2613" w:type="dxa"/>
            <w:tcBorders>
              <w:top w:val="single" w:sz="4" w:space="0" w:color="802F35"/>
              <w:left w:val="single" w:sz="4" w:space="0" w:color="802F35"/>
              <w:bottom w:val="single" w:sz="4" w:space="0" w:color="802F35"/>
              <w:right w:val="single" w:sz="4" w:space="0" w:color="802F35"/>
            </w:tcBorders>
          </w:tcPr>
          <w:p w:rsidR="007F19C2" w:rsidRPr="00EE1243" w:rsidRDefault="007F19C2" w:rsidP="00E7691D">
            <w:pPr>
              <w:spacing w:before="120" w:after="120" w:line="240" w:lineRule="auto"/>
              <w:rPr>
                <w:rFonts w:cs="Arial"/>
              </w:rPr>
            </w:pPr>
            <w:r w:rsidRPr="007F19C2">
              <w:rPr>
                <w:rFonts w:cs="Arial"/>
              </w:rPr>
              <w:t>60.0 μm</w:t>
            </w:r>
            <w:r w:rsidRPr="007F19C2">
              <w:rPr>
                <w:rFonts w:cs="Arial"/>
                <w:vertAlign w:val="superscript"/>
              </w:rPr>
              <w:t>3</w:t>
            </w:r>
          </w:p>
        </w:tc>
      </w:tr>
    </w:tbl>
    <w:p w:rsidR="007F19C2" w:rsidRDefault="007F19C2" w:rsidP="007F19C2">
      <w:pPr>
        <w:spacing w:before="120" w:after="120"/>
        <w:ind w:left="340" w:hanging="340"/>
      </w:pPr>
      <w:r>
        <w:rPr>
          <w:rFonts w:eastAsia="Times New Roman"/>
          <w:b/>
          <w:bCs/>
          <w:color w:val="802F35"/>
        </w:rPr>
        <w:t>5</w:t>
      </w:r>
      <w:r w:rsidRPr="000958C5">
        <w:rPr>
          <w:rFonts w:eastAsia="Times New Roman"/>
          <w:b/>
          <w:bCs/>
          <w:color w:val="802F35"/>
        </w:rPr>
        <w:t>.</w:t>
      </w:r>
      <w:r w:rsidRPr="000958C5">
        <w:rPr>
          <w:rFonts w:eastAsia="Times New Roman"/>
          <w:b/>
          <w:bCs/>
          <w:color w:val="802F35"/>
        </w:rPr>
        <w:tab/>
      </w:r>
      <w:r>
        <w:t>Surface area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7F19C2" w:rsidRPr="00EE1243" w:rsidTr="00E7691D">
        <w:trPr>
          <w:tblHeader/>
        </w:trPr>
        <w:tc>
          <w:tcPr>
            <w:tcW w:w="567" w:type="dxa"/>
          </w:tcPr>
          <w:p w:rsidR="007F19C2" w:rsidRDefault="007F19C2" w:rsidP="00E7691D">
            <w:pPr>
              <w:spacing w:before="120" w:after="120" w:line="240" w:lineRule="auto"/>
              <w:rPr>
                <w:rFonts w:cs="Arial"/>
              </w:rPr>
            </w:pPr>
            <w:r>
              <w:rPr>
                <w:rFonts w:cs="Arial"/>
              </w:rPr>
              <w:t>a)</w:t>
            </w:r>
          </w:p>
        </w:tc>
        <w:tc>
          <w:tcPr>
            <w:tcW w:w="1748" w:type="dxa"/>
          </w:tcPr>
          <w:p w:rsidR="007F19C2" w:rsidRPr="00EE1243" w:rsidRDefault="007F19C2" w:rsidP="00E7691D">
            <w:pPr>
              <w:spacing w:before="120" w:after="120" w:line="240" w:lineRule="auto"/>
              <w:rPr>
                <w:rFonts w:cs="Arial"/>
              </w:rPr>
            </w:pPr>
            <w:r>
              <w:rPr>
                <w:rFonts w:cs="Arial"/>
              </w:rPr>
              <w:t xml:space="preserve">r = </w:t>
            </w:r>
            <w:r>
              <w:rPr>
                <w:rFonts w:cs="Arial"/>
                <w:color w:val="000000"/>
              </w:rPr>
              <w:t>2</w:t>
            </w:r>
            <w:r w:rsidR="00735A5A">
              <w:rPr>
                <w:rFonts w:cs="Arial"/>
                <w:color w:val="000000"/>
              </w:rPr>
              <w:t>.00</w:t>
            </w:r>
            <w:r w:rsidRPr="001753B4">
              <w:rPr>
                <w:rFonts w:cs="Arial"/>
                <w:color w:val="000000"/>
              </w:rPr>
              <w:t xml:space="preserve"> </w:t>
            </w:r>
            <w:r>
              <w:rPr>
                <w:rFonts w:cs="Arial"/>
                <w:color w:val="000000"/>
              </w:rPr>
              <w:t>c</w:t>
            </w:r>
            <w:r w:rsidRPr="001753B4">
              <w:rPr>
                <w:rFonts w:cs="Arial"/>
                <w:color w:val="000000"/>
              </w:rPr>
              <w:t>m</w:t>
            </w:r>
          </w:p>
        </w:tc>
        <w:tc>
          <w:tcPr>
            <w:tcW w:w="1938" w:type="dxa"/>
          </w:tcPr>
          <w:p w:rsidR="007F19C2" w:rsidRPr="00EE1243" w:rsidRDefault="007F19C2" w:rsidP="00E7691D">
            <w:pPr>
              <w:spacing w:before="120" w:after="120" w:line="240" w:lineRule="auto"/>
              <w:rPr>
                <w:rFonts w:cs="Arial"/>
              </w:rPr>
            </w:pPr>
            <w:r>
              <w:rPr>
                <w:rFonts w:cs="Arial"/>
              </w:rPr>
              <w:t xml:space="preserve">l = </w:t>
            </w:r>
            <w:r>
              <w:rPr>
                <w:rFonts w:cs="Arial"/>
                <w:color w:val="000000"/>
              </w:rPr>
              <w:t>4</w:t>
            </w:r>
            <w:r w:rsidR="00735A5A">
              <w:rPr>
                <w:rFonts w:cs="Arial"/>
                <w:color w:val="000000"/>
              </w:rPr>
              <w:t>.00</w:t>
            </w:r>
            <w:r w:rsidRPr="001753B4">
              <w:rPr>
                <w:rFonts w:cs="Arial"/>
                <w:color w:val="000000"/>
              </w:rPr>
              <w:t xml:space="preserve"> </w:t>
            </w:r>
            <w:r>
              <w:rPr>
                <w:rFonts w:cs="Arial"/>
                <w:color w:val="000000"/>
              </w:rPr>
              <w:t>c</w:t>
            </w:r>
            <w:r w:rsidRPr="001753B4">
              <w:rPr>
                <w:rFonts w:cs="Arial"/>
                <w:color w:val="000000"/>
              </w:rPr>
              <w:t>m</w:t>
            </w:r>
          </w:p>
        </w:tc>
        <w:tc>
          <w:tcPr>
            <w:tcW w:w="4110" w:type="dxa"/>
            <w:tcBorders>
              <w:top w:val="single" w:sz="4" w:space="0" w:color="802F35"/>
              <w:left w:val="single" w:sz="4" w:space="0" w:color="802F35"/>
              <w:bottom w:val="single" w:sz="4" w:space="0" w:color="802F35"/>
              <w:right w:val="single" w:sz="4" w:space="0" w:color="802F35"/>
            </w:tcBorders>
          </w:tcPr>
          <w:p w:rsidR="007F19C2" w:rsidRPr="00EE1243" w:rsidRDefault="007F19C2" w:rsidP="005F0E10">
            <w:pPr>
              <w:spacing w:before="120" w:after="120" w:line="240" w:lineRule="auto"/>
              <w:rPr>
                <w:rFonts w:cs="Arial"/>
              </w:rPr>
            </w:pPr>
            <w:r w:rsidRPr="007F19C2">
              <w:rPr>
                <w:rFonts w:cs="Arial"/>
              </w:rPr>
              <w:t>75.</w:t>
            </w:r>
            <w:r w:rsidR="005F0E10">
              <w:rPr>
                <w:rFonts w:cs="Arial"/>
              </w:rPr>
              <w:t>6</w:t>
            </w:r>
            <w:r w:rsidR="005F0E10" w:rsidRPr="007F19C2">
              <w:rPr>
                <w:rFonts w:cs="Arial"/>
              </w:rPr>
              <w:t xml:space="preserve"> </w:t>
            </w:r>
            <w:r w:rsidRPr="007F19C2">
              <w:rPr>
                <w:rFonts w:cs="Arial"/>
              </w:rPr>
              <w:t>cm</w:t>
            </w:r>
            <w:r w:rsidRPr="007F19C2">
              <w:rPr>
                <w:rFonts w:cs="Arial"/>
                <w:vertAlign w:val="superscript"/>
              </w:rPr>
              <w:t>2</w:t>
            </w:r>
          </w:p>
        </w:tc>
      </w:tr>
    </w:tbl>
    <w:p w:rsidR="007F19C2" w:rsidRDefault="007F19C2" w:rsidP="007F19C2">
      <w:pPr>
        <w:spacing w:before="120" w:after="120"/>
        <w:ind w:left="340" w:hanging="340"/>
      </w:pPr>
      <w:r>
        <w:rPr>
          <w:rFonts w:eastAsia="Times New Roman"/>
          <w:b/>
          <w:bCs/>
          <w:color w:val="802F35"/>
        </w:rPr>
        <w:t>6</w:t>
      </w:r>
      <w:r w:rsidRPr="000958C5">
        <w:rPr>
          <w:rFonts w:eastAsia="Times New Roman"/>
          <w:b/>
          <w:bCs/>
          <w:color w:val="802F35"/>
        </w:rPr>
        <w:t>.</w:t>
      </w:r>
      <w:r w:rsidRPr="000958C5">
        <w:rPr>
          <w:rFonts w:eastAsia="Times New Roman"/>
          <w:b/>
          <w:bCs/>
          <w:color w:val="802F35"/>
        </w:rPr>
        <w:tab/>
      </w:r>
      <w:r>
        <w:t>Volume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7F19C2" w:rsidRPr="00EE1243" w:rsidTr="00E7691D">
        <w:trPr>
          <w:tblHeader/>
        </w:trPr>
        <w:tc>
          <w:tcPr>
            <w:tcW w:w="567" w:type="dxa"/>
          </w:tcPr>
          <w:p w:rsidR="007F19C2" w:rsidRDefault="007F19C2" w:rsidP="00E7691D">
            <w:pPr>
              <w:spacing w:before="120" w:after="120" w:line="240" w:lineRule="auto"/>
              <w:rPr>
                <w:rFonts w:cs="Arial"/>
              </w:rPr>
            </w:pPr>
            <w:r>
              <w:rPr>
                <w:rFonts w:cs="Arial"/>
              </w:rPr>
              <w:t>a)</w:t>
            </w:r>
          </w:p>
        </w:tc>
        <w:tc>
          <w:tcPr>
            <w:tcW w:w="1748" w:type="dxa"/>
          </w:tcPr>
          <w:p w:rsidR="007F19C2" w:rsidRPr="00EE1243" w:rsidRDefault="007F19C2" w:rsidP="00E7691D">
            <w:pPr>
              <w:spacing w:before="120" w:after="120" w:line="240" w:lineRule="auto"/>
              <w:rPr>
                <w:rFonts w:cs="Arial"/>
              </w:rPr>
            </w:pPr>
            <w:r>
              <w:rPr>
                <w:rFonts w:cs="Arial"/>
              </w:rPr>
              <w:t xml:space="preserve">r = </w:t>
            </w:r>
            <w:r>
              <w:rPr>
                <w:rFonts w:cs="Arial"/>
                <w:color w:val="000000"/>
              </w:rPr>
              <w:t>2</w:t>
            </w:r>
            <w:r w:rsidR="00735A5A">
              <w:rPr>
                <w:rFonts w:cs="Arial"/>
                <w:color w:val="000000"/>
              </w:rPr>
              <w:t>.00</w:t>
            </w:r>
            <w:r w:rsidRPr="001753B4">
              <w:rPr>
                <w:rFonts w:cs="Arial"/>
                <w:color w:val="000000"/>
              </w:rPr>
              <w:t xml:space="preserve"> </w:t>
            </w:r>
            <w:r>
              <w:rPr>
                <w:rFonts w:cs="Arial"/>
                <w:color w:val="000000"/>
              </w:rPr>
              <w:t>c</w:t>
            </w:r>
            <w:r w:rsidRPr="001753B4">
              <w:rPr>
                <w:rFonts w:cs="Arial"/>
                <w:color w:val="000000"/>
              </w:rPr>
              <w:t>m</w:t>
            </w:r>
          </w:p>
        </w:tc>
        <w:tc>
          <w:tcPr>
            <w:tcW w:w="1938" w:type="dxa"/>
          </w:tcPr>
          <w:p w:rsidR="007F19C2" w:rsidRPr="00EE1243" w:rsidRDefault="007F19C2" w:rsidP="00E7691D">
            <w:pPr>
              <w:spacing w:before="120" w:after="120" w:line="240" w:lineRule="auto"/>
              <w:rPr>
                <w:rFonts w:cs="Arial"/>
              </w:rPr>
            </w:pPr>
            <w:r>
              <w:rPr>
                <w:rFonts w:cs="Arial"/>
              </w:rPr>
              <w:t xml:space="preserve">l = </w:t>
            </w:r>
            <w:r>
              <w:rPr>
                <w:rFonts w:cs="Arial"/>
                <w:color w:val="000000"/>
              </w:rPr>
              <w:t>4</w:t>
            </w:r>
            <w:r w:rsidR="00735A5A">
              <w:rPr>
                <w:rFonts w:cs="Arial"/>
                <w:color w:val="000000"/>
              </w:rPr>
              <w:t>.00</w:t>
            </w:r>
            <w:r w:rsidRPr="001753B4">
              <w:rPr>
                <w:rFonts w:cs="Arial"/>
                <w:color w:val="000000"/>
              </w:rPr>
              <w:t xml:space="preserve"> </w:t>
            </w:r>
            <w:r>
              <w:rPr>
                <w:rFonts w:cs="Arial"/>
                <w:color w:val="000000"/>
              </w:rPr>
              <w:t>c</w:t>
            </w:r>
            <w:r w:rsidRPr="001753B4">
              <w:rPr>
                <w:rFonts w:cs="Arial"/>
                <w:color w:val="000000"/>
              </w:rPr>
              <w:t>m</w:t>
            </w:r>
          </w:p>
        </w:tc>
        <w:tc>
          <w:tcPr>
            <w:tcW w:w="4110" w:type="dxa"/>
            <w:tcBorders>
              <w:top w:val="single" w:sz="4" w:space="0" w:color="802F35"/>
              <w:left w:val="single" w:sz="4" w:space="0" w:color="802F35"/>
              <w:bottom w:val="single" w:sz="4" w:space="0" w:color="802F35"/>
              <w:right w:val="single" w:sz="4" w:space="0" w:color="802F35"/>
            </w:tcBorders>
          </w:tcPr>
          <w:p w:rsidR="007F19C2" w:rsidRPr="007F19C2" w:rsidRDefault="007F19C2" w:rsidP="00E7691D">
            <w:pPr>
              <w:spacing w:before="120" w:after="120" w:line="240" w:lineRule="auto"/>
              <w:rPr>
                <w:rFonts w:cs="Arial"/>
                <w:vertAlign w:val="superscript"/>
              </w:rPr>
            </w:pPr>
            <w:r w:rsidRPr="007F19C2">
              <w:rPr>
                <w:rFonts w:cs="Arial"/>
              </w:rPr>
              <w:t>50.3 cm</w:t>
            </w:r>
            <w:r w:rsidRPr="007F19C2">
              <w:rPr>
                <w:rFonts w:cs="Arial"/>
                <w:vertAlign w:val="superscript"/>
              </w:rPr>
              <w:t>3</w:t>
            </w:r>
          </w:p>
        </w:tc>
      </w:tr>
    </w:tbl>
    <w:p w:rsidR="007F19C2" w:rsidRDefault="007F19C2" w:rsidP="007F19C2">
      <w:pPr>
        <w:spacing w:before="120" w:after="120"/>
        <w:ind w:left="340" w:hanging="340"/>
      </w:pPr>
      <w:r>
        <w:rPr>
          <w:rFonts w:eastAsia="Times New Roman"/>
          <w:b/>
          <w:bCs/>
          <w:color w:val="802F35"/>
        </w:rPr>
        <w:t>7</w:t>
      </w:r>
      <w:r w:rsidRPr="000958C5">
        <w:rPr>
          <w:rFonts w:eastAsia="Times New Roman"/>
          <w:b/>
          <w:bCs/>
          <w:color w:val="802F35"/>
        </w:rPr>
        <w:t>.</w:t>
      </w:r>
      <w:r w:rsidRPr="000958C5">
        <w:rPr>
          <w:rFonts w:eastAsia="Times New Roman"/>
          <w:b/>
          <w:bCs/>
          <w:color w:val="802F35"/>
        </w:rPr>
        <w:tab/>
      </w:r>
      <w:r>
        <w:t>Surface area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7F19C2" w:rsidRPr="00EE1243" w:rsidTr="00E7691D">
        <w:trPr>
          <w:tblHeader/>
        </w:trPr>
        <w:tc>
          <w:tcPr>
            <w:tcW w:w="2552" w:type="dxa"/>
            <w:tcBorders>
              <w:right w:val="single" w:sz="4" w:space="0" w:color="802F35"/>
            </w:tcBorders>
          </w:tcPr>
          <w:p w:rsidR="007F19C2" w:rsidRDefault="007F19C2" w:rsidP="00E7691D">
            <w:pPr>
              <w:spacing w:before="120" w:after="120" w:line="240" w:lineRule="auto"/>
              <w:rPr>
                <w:rFonts w:cs="Arial"/>
              </w:rPr>
            </w:pPr>
            <w:r>
              <w:rPr>
                <w:rFonts w:cs="Arial"/>
                <w:color w:val="000000"/>
              </w:rPr>
              <w:t>a) r = 2</w:t>
            </w:r>
            <w:r w:rsidR="00735A5A">
              <w:rPr>
                <w:rFonts w:cs="Arial"/>
                <w:color w:val="000000"/>
              </w:rPr>
              <w:t>.00</w:t>
            </w:r>
            <w:r>
              <w:rPr>
                <w:rFonts w:cs="Arial"/>
                <w:color w:val="000000"/>
              </w:rPr>
              <w:t xml:space="preserve"> c</w:t>
            </w:r>
            <w:r w:rsidRPr="001753B4">
              <w:rPr>
                <w:rFonts w:cs="Arial"/>
                <w:color w:val="000000"/>
              </w:rPr>
              <w:t>m</w:t>
            </w:r>
          </w:p>
        </w:tc>
        <w:tc>
          <w:tcPr>
            <w:tcW w:w="5811" w:type="dxa"/>
            <w:tcBorders>
              <w:top w:val="single" w:sz="4" w:space="0" w:color="802F35"/>
              <w:left w:val="single" w:sz="4" w:space="0" w:color="802F35"/>
              <w:bottom w:val="single" w:sz="4" w:space="0" w:color="802F35"/>
              <w:right w:val="single" w:sz="4" w:space="0" w:color="802F35"/>
            </w:tcBorders>
          </w:tcPr>
          <w:p w:rsidR="007F19C2" w:rsidRPr="00EE1243" w:rsidRDefault="007F19C2" w:rsidP="00E7691D">
            <w:pPr>
              <w:spacing w:before="120" w:after="120" w:line="240" w:lineRule="auto"/>
              <w:rPr>
                <w:rFonts w:cs="Arial"/>
              </w:rPr>
            </w:pPr>
            <w:r w:rsidRPr="007F19C2">
              <w:rPr>
                <w:rFonts w:cs="Arial"/>
              </w:rPr>
              <w:t>50.3 cm</w:t>
            </w:r>
            <w:r w:rsidRPr="007F19C2">
              <w:rPr>
                <w:rFonts w:cs="Arial"/>
                <w:vertAlign w:val="superscript"/>
              </w:rPr>
              <w:t>2</w:t>
            </w:r>
          </w:p>
        </w:tc>
      </w:tr>
    </w:tbl>
    <w:p w:rsidR="007F19C2" w:rsidRDefault="007F19C2" w:rsidP="007F19C2">
      <w:pPr>
        <w:spacing w:before="120" w:after="0"/>
        <w:ind w:left="340" w:hanging="340"/>
      </w:pPr>
      <w:r>
        <w:rPr>
          <w:rFonts w:eastAsia="Times New Roman"/>
          <w:b/>
          <w:bCs/>
          <w:color w:val="802F35"/>
        </w:rPr>
        <w:t>8</w:t>
      </w:r>
      <w:r w:rsidRPr="000958C5">
        <w:rPr>
          <w:rFonts w:eastAsia="Times New Roman"/>
          <w:b/>
          <w:bCs/>
          <w:color w:val="802F35"/>
        </w:rPr>
        <w:t>.</w:t>
      </w:r>
      <w:r w:rsidRPr="000958C5">
        <w:rPr>
          <w:rFonts w:eastAsia="Times New Roman"/>
          <w:b/>
          <w:bCs/>
          <w:color w:val="802F35"/>
        </w:rPr>
        <w:tab/>
      </w:r>
      <w:r>
        <w:t>Volume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7F19C2" w:rsidRPr="00EE1243" w:rsidTr="00E7691D">
        <w:trPr>
          <w:tblHeader/>
        </w:trPr>
        <w:tc>
          <w:tcPr>
            <w:tcW w:w="2552" w:type="dxa"/>
            <w:tcBorders>
              <w:right w:val="single" w:sz="4" w:space="0" w:color="802F35"/>
            </w:tcBorders>
          </w:tcPr>
          <w:p w:rsidR="007F19C2" w:rsidRDefault="007F19C2" w:rsidP="00E7691D">
            <w:pPr>
              <w:spacing w:before="120" w:after="120" w:line="240" w:lineRule="auto"/>
              <w:rPr>
                <w:rFonts w:cs="Arial"/>
              </w:rPr>
            </w:pPr>
            <w:r>
              <w:rPr>
                <w:rFonts w:cs="Arial"/>
                <w:color w:val="000000"/>
              </w:rPr>
              <w:t>a) r = 2</w:t>
            </w:r>
            <w:r w:rsidR="00735A5A">
              <w:rPr>
                <w:rFonts w:cs="Arial"/>
                <w:color w:val="000000"/>
              </w:rPr>
              <w:t>.00</w:t>
            </w:r>
            <w:r>
              <w:rPr>
                <w:rFonts w:cs="Arial"/>
                <w:color w:val="000000"/>
              </w:rPr>
              <w:t xml:space="preserve"> c</w:t>
            </w:r>
            <w:r w:rsidRPr="001753B4">
              <w:rPr>
                <w:rFonts w:cs="Arial"/>
                <w:color w:val="000000"/>
              </w:rPr>
              <w:t>m</w:t>
            </w:r>
          </w:p>
        </w:tc>
        <w:tc>
          <w:tcPr>
            <w:tcW w:w="5811" w:type="dxa"/>
            <w:tcBorders>
              <w:top w:val="single" w:sz="4" w:space="0" w:color="802F35"/>
              <w:left w:val="single" w:sz="4" w:space="0" w:color="802F35"/>
              <w:bottom w:val="single" w:sz="4" w:space="0" w:color="802F35"/>
              <w:right w:val="single" w:sz="4" w:space="0" w:color="802F35"/>
            </w:tcBorders>
          </w:tcPr>
          <w:p w:rsidR="007F19C2" w:rsidRPr="00EE1243" w:rsidRDefault="007F19C2" w:rsidP="00E7691D">
            <w:pPr>
              <w:spacing w:before="120" w:after="120" w:line="240" w:lineRule="auto"/>
              <w:rPr>
                <w:rFonts w:cs="Arial"/>
              </w:rPr>
            </w:pPr>
            <w:r w:rsidRPr="007F19C2">
              <w:rPr>
                <w:rFonts w:cs="Arial"/>
              </w:rPr>
              <w:t>33.5 cm</w:t>
            </w:r>
            <w:r w:rsidRPr="007F19C2">
              <w:rPr>
                <w:rFonts w:cs="Arial"/>
                <w:vertAlign w:val="superscript"/>
              </w:rPr>
              <w:t>3</w:t>
            </w:r>
          </w:p>
        </w:tc>
      </w:tr>
    </w:tbl>
    <w:p w:rsidR="007F19C2" w:rsidRDefault="007F19C2" w:rsidP="007F19C2">
      <w:pPr>
        <w:spacing w:before="120" w:after="120"/>
        <w:ind w:left="340" w:hanging="340"/>
      </w:pPr>
      <w:r>
        <w:rPr>
          <w:rFonts w:eastAsia="Times New Roman"/>
          <w:b/>
          <w:bCs/>
          <w:color w:val="802F35"/>
        </w:rPr>
        <w:t>9</w:t>
      </w:r>
      <w:r w:rsidRPr="000958C5">
        <w:rPr>
          <w:rFonts w:eastAsia="Times New Roman"/>
          <w:b/>
          <w:bCs/>
          <w:color w:val="802F35"/>
        </w:rPr>
        <w:t>.</w:t>
      </w:r>
      <w:r w:rsidRPr="000958C5">
        <w:rPr>
          <w:rFonts w:eastAsia="Times New Roman"/>
          <w:b/>
          <w:bCs/>
          <w:color w:val="802F35"/>
        </w:rPr>
        <w:tab/>
      </w:r>
      <w:r>
        <w:t xml:space="preserve">Calculate the </w:t>
      </w:r>
      <w:r>
        <w:rPr>
          <w:rFonts w:cs="Arial"/>
        </w:rPr>
        <w:t>surface area to volume ratio of a spherical cell that has a radius of 0.5</w:t>
      </w:r>
      <w:r w:rsidR="00735A5A">
        <w:rPr>
          <w:rFonts w:cs="Arial"/>
        </w:rPr>
        <w:t>0</w:t>
      </w:r>
      <w:r>
        <w:rPr>
          <w:rFonts w:cs="Arial"/>
        </w:rPr>
        <w:t xml:space="preserve"> </w:t>
      </w:r>
      <w:r>
        <w:rPr>
          <w:rFonts w:ascii="Calibri" w:hAnsi="Calibri" w:cs="Arial"/>
        </w:rPr>
        <w:t>µ</w:t>
      </w:r>
      <w:r>
        <w:rPr>
          <w:rFonts w:cs="Arial"/>
        </w:rPr>
        <w:t>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F19C2" w:rsidRPr="00EE1243" w:rsidTr="00E7691D">
        <w:trPr>
          <w:trHeight w:val="2776"/>
          <w:tblHeader/>
        </w:trPr>
        <w:tc>
          <w:tcPr>
            <w:tcW w:w="8363" w:type="dxa"/>
            <w:tcBorders>
              <w:top w:val="single" w:sz="4" w:space="0" w:color="802F35"/>
              <w:left w:val="single" w:sz="4" w:space="0" w:color="802F35"/>
              <w:bottom w:val="single" w:sz="4" w:space="0" w:color="802F35"/>
              <w:right w:val="single" w:sz="4" w:space="0" w:color="802F35"/>
            </w:tcBorders>
          </w:tcPr>
          <w:p w:rsidR="007F19C2" w:rsidRPr="007F19C2" w:rsidRDefault="007F19C2" w:rsidP="007F19C2">
            <w:pPr>
              <w:spacing w:before="120" w:after="120" w:line="240" w:lineRule="auto"/>
              <w:rPr>
                <w:rFonts w:cs="Arial"/>
              </w:rPr>
            </w:pPr>
            <m:oMathPara>
              <m:oMathParaPr>
                <m:jc m:val="left"/>
              </m:oMathParaPr>
              <m:oMath>
                <m:r>
                  <w:rPr>
                    <w:rFonts w:ascii="Cambria Math" w:hAnsi="Cambria Math" w:cs="Arial"/>
                  </w:rPr>
                  <w:lastRenderedPageBreak/>
                  <m:t>Surface area of sphere=4π</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m:oMathPara>
          </w:p>
          <w:p w:rsidR="007F19C2" w:rsidRPr="007F19C2" w:rsidRDefault="007F19C2" w:rsidP="007F19C2">
            <w:pPr>
              <w:spacing w:before="120" w:after="120" w:line="240" w:lineRule="auto"/>
              <w:rPr>
                <w:rFonts w:cs="Arial"/>
              </w:rPr>
            </w:pPr>
            <m:oMath>
              <m:r>
                <w:rPr>
                  <w:rFonts w:ascii="Cambria Math" w:hAnsi="Cambria Math" w:cs="Arial"/>
                </w:rPr>
                <m:t>S.A=</m:t>
              </m:r>
            </m:oMath>
            <w:r w:rsidRPr="007F19C2">
              <w:rPr>
                <w:rFonts w:cs="Arial"/>
              </w:rPr>
              <w:t xml:space="preserve"> </w:t>
            </w:r>
            <m:oMath>
              <m:r>
                <w:rPr>
                  <w:rFonts w:ascii="Cambria Math" w:hAnsi="Cambria Math" w:cs="Arial"/>
                </w:rPr>
                <m:t xml:space="preserve">4π × </m:t>
              </m:r>
              <m:sSup>
                <m:sSupPr>
                  <m:ctrlPr>
                    <w:rPr>
                      <w:rFonts w:ascii="Cambria Math" w:hAnsi="Cambria Math" w:cs="Arial"/>
                      <w:i/>
                    </w:rPr>
                  </m:ctrlPr>
                </m:sSupPr>
                <m:e>
                  <m:r>
                    <w:rPr>
                      <w:rFonts w:ascii="Cambria Math" w:hAnsi="Cambria Math" w:cs="Arial"/>
                    </w:rPr>
                    <m:t>(0.5)</m:t>
                  </m:r>
                </m:e>
                <m:sup>
                  <m:r>
                    <w:rPr>
                      <w:rFonts w:ascii="Cambria Math" w:hAnsi="Cambria Math" w:cs="Arial"/>
                    </w:rPr>
                    <m:t>2</m:t>
                  </m:r>
                </m:sup>
              </m:sSup>
            </m:oMath>
          </w:p>
          <w:p w:rsidR="007F19C2" w:rsidRPr="007F19C2" w:rsidRDefault="007F19C2" w:rsidP="007F19C2">
            <w:pPr>
              <w:spacing w:before="120" w:after="120" w:line="240" w:lineRule="auto"/>
              <w:rPr>
                <w:rFonts w:cs="Arial"/>
              </w:rPr>
            </w:pPr>
            <m:oMathPara>
              <m:oMathParaPr>
                <m:jc m:val="left"/>
              </m:oMathParaPr>
              <m:oMath>
                <m:r>
                  <w:rPr>
                    <w:rFonts w:ascii="Cambria Math" w:hAnsi="Cambria Math" w:cs="Arial"/>
                  </w:rPr>
                  <m:t>S.A=3.141592654</m:t>
                </m:r>
              </m:oMath>
            </m:oMathPara>
          </w:p>
          <w:p w:rsidR="007F19C2" w:rsidRPr="007F19C2" w:rsidRDefault="007F19C2" w:rsidP="007F19C2">
            <w:pPr>
              <w:spacing w:before="120" w:after="120" w:line="240" w:lineRule="auto"/>
              <w:rPr>
                <w:rFonts w:cs="Arial"/>
              </w:rPr>
            </w:pPr>
            <m:oMathPara>
              <m:oMathParaPr>
                <m:jc m:val="left"/>
              </m:oMathParaPr>
              <m:oMath>
                <m:r>
                  <w:rPr>
                    <w:rFonts w:ascii="Cambria Math" w:hAnsi="Cambria Math" w:cs="Arial"/>
                  </w:rPr>
                  <m:t>Volume of sphere=</m:t>
                </m:r>
                <m:f>
                  <m:fPr>
                    <m:ctrlPr>
                      <w:rPr>
                        <w:rFonts w:ascii="Cambria Math" w:hAnsi="Cambria Math" w:cs="Arial"/>
                        <w:i/>
                      </w:rPr>
                    </m:ctrlPr>
                  </m:fPr>
                  <m:num>
                    <m:r>
                      <w:rPr>
                        <w:rFonts w:ascii="Cambria Math" w:hAnsi="Cambria Math" w:cs="Arial"/>
                      </w:rPr>
                      <m:t>4</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r</m:t>
                    </m:r>
                  </m:e>
                  <m:sup>
                    <m:r>
                      <w:rPr>
                        <w:rFonts w:ascii="Cambria Math" w:hAnsi="Cambria Math" w:cs="Arial"/>
                      </w:rPr>
                      <m:t>3</m:t>
                    </m:r>
                  </m:sup>
                </m:sSup>
              </m:oMath>
            </m:oMathPara>
          </w:p>
          <w:p w:rsidR="007F19C2" w:rsidRPr="007F19C2" w:rsidRDefault="007F19C2" w:rsidP="007F19C2">
            <w:pPr>
              <w:spacing w:before="120" w:after="120" w:line="240" w:lineRule="auto"/>
              <w:rPr>
                <w:rFonts w:cs="Arial"/>
              </w:rPr>
            </w:pPr>
            <m:oMathPara>
              <m:oMathParaPr>
                <m:jc m:val="left"/>
              </m:oMathParaPr>
              <m:oMath>
                <m:r>
                  <w:rPr>
                    <w:rFonts w:ascii="Cambria Math" w:hAnsi="Cambria Math" w:cs="Arial"/>
                  </w:rPr>
                  <m:t xml:space="preserve">V= </m:t>
                </m:r>
                <m:f>
                  <m:fPr>
                    <m:ctrlPr>
                      <w:rPr>
                        <w:rFonts w:ascii="Cambria Math" w:hAnsi="Cambria Math" w:cs="Arial"/>
                        <w:i/>
                      </w:rPr>
                    </m:ctrlPr>
                  </m:fPr>
                  <m:num>
                    <m:r>
                      <w:rPr>
                        <w:rFonts w:ascii="Cambria Math" w:hAnsi="Cambria Math" w:cs="Arial"/>
                      </w:rPr>
                      <m:t>4</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 xml:space="preserve"> ×(0.5)</m:t>
                    </m:r>
                  </m:e>
                  <m:sup>
                    <m:r>
                      <w:rPr>
                        <w:rFonts w:ascii="Cambria Math" w:hAnsi="Cambria Math" w:cs="Arial"/>
                      </w:rPr>
                      <m:t>3</m:t>
                    </m:r>
                  </m:sup>
                </m:sSup>
              </m:oMath>
            </m:oMathPara>
          </w:p>
          <w:p w:rsidR="007F19C2" w:rsidRPr="007F19C2" w:rsidRDefault="007F19C2" w:rsidP="007F19C2">
            <w:pPr>
              <w:spacing w:before="120" w:after="120" w:line="240" w:lineRule="auto"/>
              <w:rPr>
                <w:rFonts w:cs="Arial"/>
              </w:rPr>
            </w:pPr>
            <m:oMathPara>
              <m:oMathParaPr>
                <m:jc m:val="left"/>
              </m:oMathParaPr>
              <m:oMath>
                <m:r>
                  <w:rPr>
                    <w:rFonts w:ascii="Cambria Math" w:hAnsi="Cambria Math" w:cs="Arial"/>
                  </w:rPr>
                  <m:t>V=0.523598775</m:t>
                </m:r>
              </m:oMath>
            </m:oMathPara>
          </w:p>
          <w:p w:rsidR="007F19C2" w:rsidRPr="007F19C2" w:rsidRDefault="007F19C2" w:rsidP="007F19C2">
            <w:pPr>
              <w:spacing w:before="120" w:after="120" w:line="240" w:lineRule="auto"/>
              <w:rPr>
                <w:rFonts w:cs="Arial"/>
              </w:rPr>
            </w:pPr>
            <w:r w:rsidRPr="007F19C2">
              <w:rPr>
                <w:rFonts w:cs="Arial"/>
              </w:rPr>
              <w:t>SA:V ratio = 3.1:0.5</w:t>
            </w:r>
          </w:p>
          <w:p w:rsidR="007F19C2" w:rsidRPr="00EE1243" w:rsidRDefault="007F19C2" w:rsidP="00E7691D">
            <w:pPr>
              <w:spacing w:before="120" w:after="120" w:line="240" w:lineRule="auto"/>
              <w:rPr>
                <w:rFonts w:cs="Arial"/>
              </w:rPr>
            </w:pPr>
            <w:r w:rsidRPr="007F19C2">
              <w:rPr>
                <w:rFonts w:cs="Arial"/>
              </w:rPr>
              <w:t>SA:V ratio = 6.2:1</w:t>
            </w:r>
          </w:p>
        </w:tc>
      </w:tr>
    </w:tbl>
    <w:p w:rsidR="00BD7837" w:rsidRDefault="00BD7837" w:rsidP="00C37933">
      <w:pPr>
        <w:spacing w:line="240" w:lineRule="auto"/>
        <w:rPr>
          <w:rFonts w:cs="Arial"/>
        </w:rPr>
      </w:pPr>
    </w:p>
    <w:p w:rsidR="00BD7837" w:rsidRDefault="007F19C2" w:rsidP="00C37933">
      <w:pPr>
        <w:spacing w:line="240" w:lineRule="auto"/>
        <w:rPr>
          <w:rFonts w:cs="Arial"/>
        </w:rPr>
      </w:pPr>
      <w:r w:rsidRPr="00F74C5F">
        <w:rPr>
          <w:rFonts w:cs="Arial"/>
          <w:noProof/>
          <w:lang w:eastAsia="en-GB"/>
        </w:rPr>
        <mc:AlternateContent>
          <mc:Choice Requires="wps">
            <w:drawing>
              <wp:anchor distT="0" distB="0" distL="114300" distR="114300" simplePos="0" relativeHeight="251682816" behindDoc="0" locked="0" layoutInCell="1" allowOverlap="1" wp14:anchorId="27CCBAAC" wp14:editId="74222D3A">
                <wp:simplePos x="0" y="0"/>
                <wp:positionH relativeFrom="column">
                  <wp:posOffset>-215900</wp:posOffset>
                </wp:positionH>
                <wp:positionV relativeFrom="paragraph">
                  <wp:posOffset>7668260</wp:posOffset>
                </wp:positionV>
                <wp:extent cx="6409690" cy="1189355"/>
                <wp:effectExtent l="0" t="0" r="0" b="0"/>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72BE5" w:rsidRPr="00301B34" w:rsidRDefault="00A72BE5"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A72BE5" w:rsidRPr="00301B34" w:rsidRDefault="00A72BE5" w:rsidP="006B58F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A72BE5" w:rsidRPr="00580794" w:rsidRDefault="00A72BE5"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7pt;margin-top:603.8pt;width:504.7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W5SQQAADE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" fillcolor="#d8d8d8" stroked="f" strokeweight="2pt">
                <v:textbox>
                  <w:txbxContent>
                    <w:p w:rsidR="00A72BE5" w:rsidRPr="00301B34" w:rsidRDefault="00A72BE5"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A72BE5" w:rsidRPr="00301B34" w:rsidRDefault="00A72BE5" w:rsidP="006B58F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A72BE5" w:rsidRPr="00580794" w:rsidRDefault="00A72BE5"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txbxContent>
                </v:textbox>
              </v:roundrect>
            </w:pict>
          </mc:Fallback>
        </mc:AlternateContent>
      </w:r>
    </w:p>
    <w:bookmarkStart w:id="0" w:name="_GoBack"/>
    <w:bookmarkEnd w:id="0"/>
    <w:p w:rsidR="00E84E8C" w:rsidRPr="007F450B" w:rsidRDefault="00BD7837" w:rsidP="00BD7837">
      <w:pPr>
        <w:rPr>
          <w:rFonts w:cs="Arial"/>
        </w:rPr>
      </w:pPr>
      <w:r>
        <w:rPr>
          <w:noProof/>
          <w:lang w:eastAsia="en-GB"/>
        </w:rPr>
        <mc:AlternateContent>
          <mc:Choice Requires="wps">
            <w:drawing>
              <wp:anchor distT="0" distB="0" distL="114300" distR="114300" simplePos="0" relativeHeight="251683840" behindDoc="0" locked="0" layoutInCell="1" allowOverlap="1" wp14:anchorId="47896A59" wp14:editId="7DC1B910">
                <wp:simplePos x="0" y="0"/>
                <wp:positionH relativeFrom="column">
                  <wp:posOffset>-19050</wp:posOffset>
                </wp:positionH>
                <wp:positionV relativeFrom="paragraph">
                  <wp:posOffset>3171825</wp:posOffset>
                </wp:positionV>
                <wp:extent cx="6170295" cy="1403985"/>
                <wp:effectExtent l="0" t="0" r="190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A72BE5" w:rsidRDefault="00A72BE5" w:rsidP="006B58F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pt;margin-top:249.75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MdJAIAACQ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" stroked="f">
                <v:textbox style="mso-fit-shape-to-text:t">
                  <w:txbxContent>
                    <w:p w:rsidR="00A72BE5" w:rsidRDefault="00A72BE5" w:rsidP="006B58FA">
                      <w:pPr>
                        <w:pStyle w:val="Heading3"/>
                        <w:jc w:val="center"/>
                      </w:pPr>
                      <w:r>
                        <w:t>Produced in collaboration with the University of East Anglia</w:t>
                      </w:r>
                    </w:p>
                  </w:txbxContent>
                </v:textbox>
              </v:shape>
            </w:pict>
          </mc:Fallback>
        </mc:AlternateContent>
      </w:r>
      <w:r w:rsidRPr="00A46BC6">
        <w:rPr>
          <w:rFonts w:cs="Arial"/>
          <w:noProof/>
          <w:lang w:eastAsia="en-GB"/>
        </w:rPr>
        <mc:AlternateContent>
          <mc:Choice Requires="wps">
            <w:drawing>
              <wp:anchor distT="0" distB="0" distL="114300" distR="114300" simplePos="0" relativeHeight="251664384" behindDoc="0" locked="0" layoutInCell="1" allowOverlap="1" wp14:anchorId="2EE81C33" wp14:editId="198EA294">
                <wp:simplePos x="0" y="0"/>
                <wp:positionH relativeFrom="column">
                  <wp:posOffset>-84455</wp:posOffset>
                </wp:positionH>
                <wp:positionV relativeFrom="paragraph">
                  <wp:posOffset>3720465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A72BE5" w:rsidRPr="00685A49" w:rsidRDefault="00A72BE5" w:rsidP="00A46BC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7F19C2">
                                <w:rPr>
                                  <w:rStyle w:val="Hyperlink"/>
                                  <w:rFonts w:cs="Arial"/>
                                  <w:sz w:val="16"/>
                                  <w:szCs w:val="16"/>
                                </w:rPr>
                                <w:t>Like’</w:t>
                              </w:r>
                            </w:hyperlink>
                            <w:r>
                              <w:rPr>
                                <w:rFonts w:cs="Arial"/>
                                <w:sz w:val="16"/>
                                <w:szCs w:val="16"/>
                              </w:rPr>
                              <w:t xml:space="preserve">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A72BE5" w:rsidRPr="00FB63C2" w:rsidRDefault="00A72BE5"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rsidR="00A72BE5" w:rsidRPr="00301B34" w:rsidRDefault="00A72BE5"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A72BE5" w:rsidRPr="00FB63C2" w:rsidRDefault="00A72BE5"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65pt;margin-top:292.95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" filled="f" stroked="f">
                <v:textbox>
                  <w:txbxContent>
                    <w:p w:rsidR="00A72BE5" w:rsidRPr="00685A49" w:rsidRDefault="00A72BE5" w:rsidP="00A46BC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7F19C2">
                          <w:rPr>
                            <w:rStyle w:val="Hyperlink"/>
                            <w:rFonts w:cs="Arial"/>
                            <w:sz w:val="16"/>
                            <w:szCs w:val="16"/>
                          </w:rPr>
                          <w:t>Like’</w:t>
                        </w:r>
                      </w:hyperlink>
                      <w:r>
                        <w:rPr>
                          <w:rFonts w:cs="Arial"/>
                          <w:sz w:val="16"/>
                          <w:szCs w:val="16"/>
                        </w:rPr>
                        <w:t xml:space="preserve">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A72BE5" w:rsidRPr="00FB63C2" w:rsidRDefault="00A72BE5"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A72BE5" w:rsidRPr="00301B34" w:rsidRDefault="00A72BE5"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A72BE5" w:rsidRPr="00FB63C2" w:rsidRDefault="00A72BE5"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4C5F">
        <w:rPr>
          <w:rFonts w:cs="Arial"/>
          <w:noProof/>
          <w:lang w:eastAsia="en-GB"/>
        </w:rPr>
        <mc:AlternateContent>
          <mc:Choice Requires="wps">
            <w:drawing>
              <wp:anchor distT="0" distB="0" distL="114300" distR="114300" simplePos="0" relativeHeight="251685888" behindDoc="0" locked="0" layoutInCell="1" allowOverlap="1" wp14:anchorId="0FFFB746" wp14:editId="6026B20C">
                <wp:simplePos x="0" y="0"/>
                <wp:positionH relativeFrom="column">
                  <wp:posOffset>-206375</wp:posOffset>
                </wp:positionH>
                <wp:positionV relativeFrom="paragraph">
                  <wp:posOffset>4791075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D7837" w:rsidRPr="00301B34" w:rsidRDefault="00BD7837" w:rsidP="00BD783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15780E">
                              <w:rPr>
                                <w:rFonts w:cs="Arial"/>
                                <w:color w:val="000000"/>
                                <w:sz w:val="12"/>
                                <w:szCs w:val="12"/>
                              </w:rPr>
                              <w:t>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BD7837" w:rsidRPr="00301B34" w:rsidRDefault="00BD7837" w:rsidP="00BD783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BD7837" w:rsidRPr="00580794" w:rsidRDefault="00BD7837" w:rsidP="00BD78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6.25pt;margin-top:377.25pt;width:504.7pt;height:9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" fillcolor="#d8d8d8" stroked="f" strokeweight="2pt">
                <v:textbox>
                  <w:txbxContent>
                    <w:p w:rsidR="00BD7837" w:rsidRPr="00301B34" w:rsidRDefault="00BD7837" w:rsidP="00BD783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15780E">
                        <w:rPr>
                          <w:rFonts w:cs="Arial"/>
                          <w:color w:val="000000"/>
                          <w:sz w:val="12"/>
                          <w:szCs w:val="12"/>
                        </w:rPr>
                        <w:t>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BD7837" w:rsidRPr="00301B34" w:rsidRDefault="00BD7837" w:rsidP="00BD783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BD7837" w:rsidRPr="00580794" w:rsidRDefault="00BD7837" w:rsidP="00BD78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v:textbox>
              </v:roundrect>
            </w:pict>
          </mc:Fallback>
        </mc:AlternateContent>
      </w:r>
    </w:p>
    <w:sectPr w:rsidR="00E84E8C" w:rsidRPr="007F450B" w:rsidSect="007F19C2">
      <w:headerReference w:type="default" r:id="rId21"/>
      <w:footerReference w:type="default" r:id="rId22"/>
      <w:pgSz w:w="11906" w:h="16838"/>
      <w:pgMar w:top="124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E5" w:rsidRDefault="00A72BE5" w:rsidP="00D21C92">
      <w:r>
        <w:separator/>
      </w:r>
    </w:p>
  </w:endnote>
  <w:endnote w:type="continuationSeparator" w:id="0">
    <w:p w:rsidR="00A72BE5" w:rsidRDefault="00A72BE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C5" w:rsidRDefault="0015780E" w:rsidP="00EB6A09">
    <w:pPr>
      <w:pStyle w:val="Footer"/>
      <w:tabs>
        <w:tab w:val="clear" w:pos="9026"/>
        <w:tab w:val="left" w:pos="0"/>
        <w:tab w:val="right" w:pos="9356"/>
      </w:tabs>
      <w:ind w:right="-22"/>
      <w:rPr>
        <w:noProof/>
        <w:sz w:val="16"/>
        <w:szCs w:val="16"/>
      </w:rPr>
    </w:pPr>
    <w:r>
      <w:rPr>
        <w:sz w:val="16"/>
        <w:szCs w:val="16"/>
      </w:rPr>
      <w:t>Version 2</w:t>
    </w:r>
    <w:r w:rsidR="00A72BE5">
      <w:rPr>
        <w:noProof/>
        <w:sz w:val="16"/>
        <w:szCs w:val="16"/>
      </w:rPr>
      <w:tab/>
    </w:r>
    <w:r w:rsidR="00A72BE5" w:rsidRPr="0081395C">
      <w:rPr>
        <w:noProof/>
        <w:sz w:val="16"/>
        <w:szCs w:val="16"/>
      </w:rPr>
      <w:fldChar w:fldCharType="begin"/>
    </w:r>
    <w:r w:rsidR="00A72BE5" w:rsidRPr="0081395C">
      <w:rPr>
        <w:noProof/>
        <w:sz w:val="16"/>
        <w:szCs w:val="16"/>
      </w:rPr>
      <w:instrText xml:space="preserve"> PAGE   \* MERGEFORMAT </w:instrText>
    </w:r>
    <w:r w:rsidR="00A72BE5" w:rsidRPr="0081395C">
      <w:rPr>
        <w:noProof/>
        <w:sz w:val="16"/>
        <w:szCs w:val="16"/>
      </w:rPr>
      <w:fldChar w:fldCharType="separate"/>
    </w:r>
    <w:r>
      <w:rPr>
        <w:noProof/>
        <w:sz w:val="16"/>
        <w:szCs w:val="16"/>
      </w:rPr>
      <w:t>1</w:t>
    </w:r>
    <w:r w:rsidR="00A72BE5" w:rsidRPr="0081395C">
      <w:rPr>
        <w:noProof/>
        <w:sz w:val="16"/>
        <w:szCs w:val="16"/>
      </w:rPr>
      <w:fldChar w:fldCharType="end"/>
    </w:r>
    <w:r w:rsidR="003A60C5">
      <w:rPr>
        <w:noProof/>
        <w:lang w:eastAsia="en-GB"/>
      </w:rPr>
      <w:drawing>
        <wp:anchor distT="0" distB="0" distL="114300" distR="114300" simplePos="0" relativeHeight="251663360" behindDoc="0" locked="0" layoutInCell="1" allowOverlap="1" wp14:anchorId="1DEC3B61" wp14:editId="0AAEAC04">
          <wp:simplePos x="0" y="0"/>
          <wp:positionH relativeFrom="column">
            <wp:posOffset>4845050</wp:posOffset>
          </wp:positionH>
          <wp:positionV relativeFrom="paragraph">
            <wp:posOffset>-451485</wp:posOffset>
          </wp:positionV>
          <wp:extent cx="1428750" cy="857250"/>
          <wp:effectExtent l="0" t="0" r="0" b="0"/>
          <wp:wrapNone/>
          <wp:docPr id="9" name="Picture 9"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BE5" w:rsidRPr="00EB6A09" w:rsidRDefault="0015780E" w:rsidP="00EB6A09">
    <w:pPr>
      <w:pStyle w:val="Footer"/>
      <w:tabs>
        <w:tab w:val="clear" w:pos="9026"/>
        <w:tab w:val="left" w:pos="0"/>
        <w:tab w:val="right" w:pos="9356"/>
      </w:tabs>
      <w:ind w:right="-22"/>
      <w:rPr>
        <w:noProof/>
        <w:sz w:val="16"/>
        <w:szCs w:val="16"/>
      </w:rPr>
    </w:pPr>
    <w:r>
      <w:rPr>
        <w:noProof/>
        <w:sz w:val="16"/>
        <w:szCs w:val="16"/>
      </w:rPr>
      <w:t xml:space="preserve">    © OCR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C5" w:rsidRPr="00EB6A09" w:rsidRDefault="0015780E" w:rsidP="00EB6A09">
    <w:pPr>
      <w:pStyle w:val="Footer"/>
      <w:tabs>
        <w:tab w:val="clear" w:pos="9026"/>
        <w:tab w:val="left" w:pos="0"/>
        <w:tab w:val="right" w:pos="9356"/>
      </w:tabs>
      <w:ind w:right="-22"/>
      <w:rPr>
        <w:noProof/>
        <w:sz w:val="16"/>
        <w:szCs w:val="16"/>
      </w:rPr>
    </w:pPr>
    <w:r>
      <w:rPr>
        <w:sz w:val="16"/>
        <w:szCs w:val="16"/>
      </w:rPr>
      <w:t>Version 2</w:t>
    </w:r>
    <w:r w:rsidR="003A60C5">
      <w:rPr>
        <w:noProof/>
        <w:sz w:val="16"/>
        <w:szCs w:val="16"/>
      </w:rPr>
      <w:tab/>
    </w:r>
    <w:r w:rsidR="003A60C5" w:rsidRPr="0081395C">
      <w:rPr>
        <w:noProof/>
        <w:sz w:val="16"/>
        <w:szCs w:val="16"/>
      </w:rPr>
      <w:fldChar w:fldCharType="begin"/>
    </w:r>
    <w:r w:rsidR="003A60C5" w:rsidRPr="0081395C">
      <w:rPr>
        <w:noProof/>
        <w:sz w:val="16"/>
        <w:szCs w:val="16"/>
      </w:rPr>
      <w:instrText xml:space="preserve"> PAGE   \* MERGEFORMAT </w:instrText>
    </w:r>
    <w:r w:rsidR="003A60C5" w:rsidRPr="0081395C">
      <w:rPr>
        <w:noProof/>
        <w:sz w:val="16"/>
        <w:szCs w:val="16"/>
      </w:rPr>
      <w:fldChar w:fldCharType="separate"/>
    </w:r>
    <w:r>
      <w:rPr>
        <w:noProof/>
        <w:sz w:val="16"/>
        <w:szCs w:val="16"/>
      </w:rPr>
      <w:t>2</w:t>
    </w:r>
    <w:r w:rsidR="003A60C5" w:rsidRPr="0081395C">
      <w:rPr>
        <w:noProof/>
        <w:sz w:val="16"/>
        <w:szCs w:val="16"/>
      </w:rPr>
      <w:fldChar w:fldCharType="end"/>
    </w:r>
    <w:r>
      <w:rPr>
        <w:noProof/>
        <w:sz w:val="16"/>
        <w:szCs w:val="16"/>
      </w:rPr>
      <w:tab/>
      <w:t xml:space="preserve">    © 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E5" w:rsidRDefault="00A72BE5" w:rsidP="00D21C92">
      <w:r>
        <w:separator/>
      </w:r>
    </w:p>
  </w:footnote>
  <w:footnote w:type="continuationSeparator" w:id="0">
    <w:p w:rsidR="00A72BE5" w:rsidRDefault="00A72BE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E5" w:rsidRDefault="00A72BE5" w:rsidP="00D21C92">
    <w:pPr>
      <w:pStyle w:val="Header"/>
    </w:pPr>
    <w:r>
      <w:rPr>
        <w:noProof/>
        <w:lang w:eastAsia="en-GB"/>
      </w:rPr>
      <w:drawing>
        <wp:anchor distT="0" distB="0" distL="114300" distR="114300" simplePos="0" relativeHeight="251659264" behindDoc="1" locked="0" layoutInCell="1" allowOverlap="1" wp14:anchorId="26BCD6C2" wp14:editId="35879350">
          <wp:simplePos x="0" y="0"/>
          <wp:positionH relativeFrom="column">
            <wp:posOffset>-914400</wp:posOffset>
          </wp:positionH>
          <wp:positionV relativeFrom="paragraph">
            <wp:posOffset>-449580</wp:posOffset>
          </wp:positionV>
          <wp:extent cx="7559675" cy="1081405"/>
          <wp:effectExtent l="0" t="0" r="3175" b="4445"/>
          <wp:wrapTight wrapText="bothSides">
            <wp:wrapPolygon edited="0">
              <wp:start x="0" y="0"/>
              <wp:lineTo x="0" y="21308"/>
              <wp:lineTo x="21555" y="21308"/>
              <wp:lineTo x="21555" y="0"/>
              <wp:lineTo x="0" y="0"/>
            </wp:wrapPolygon>
          </wp:wrapTight>
          <wp:docPr id="2" name="Picture 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E5" w:rsidRDefault="00A72BE5" w:rsidP="00D21C92">
    <w:pPr>
      <w:pStyle w:val="Header"/>
    </w:pPr>
    <w:r>
      <w:rPr>
        <w:noProof/>
        <w:lang w:eastAsia="en-GB"/>
      </w:rPr>
      <w:drawing>
        <wp:anchor distT="0" distB="0" distL="114300" distR="114300" simplePos="0" relativeHeight="251661312" behindDoc="1" locked="0" layoutInCell="1" allowOverlap="1" wp14:anchorId="15374AFB" wp14:editId="05443BA8">
          <wp:simplePos x="0" y="0"/>
          <wp:positionH relativeFrom="column">
            <wp:posOffset>-904875</wp:posOffset>
          </wp:positionH>
          <wp:positionV relativeFrom="paragraph">
            <wp:posOffset>-440055</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B5F"/>
    <w:multiLevelType w:val="hybridMultilevel"/>
    <w:tmpl w:val="9F90F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8233C"/>
    <w:multiLevelType w:val="hybridMultilevel"/>
    <w:tmpl w:val="4394F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64E71"/>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512F8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7C1110"/>
    <w:multiLevelType w:val="hybridMultilevel"/>
    <w:tmpl w:val="30BAD5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964439"/>
    <w:multiLevelType w:val="hybridMultilevel"/>
    <w:tmpl w:val="1F94CC7A"/>
    <w:lvl w:ilvl="0" w:tplc="E086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E73E16"/>
    <w:multiLevelType w:val="hybridMultilevel"/>
    <w:tmpl w:val="4394F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620F91"/>
    <w:multiLevelType w:val="hybridMultilevel"/>
    <w:tmpl w:val="D622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C34649"/>
    <w:multiLevelType w:val="hybridMultilevel"/>
    <w:tmpl w:val="4CC6D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D20D78"/>
    <w:multiLevelType w:val="hybridMultilevel"/>
    <w:tmpl w:val="50F0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173C00"/>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B40678"/>
    <w:multiLevelType w:val="hybridMultilevel"/>
    <w:tmpl w:val="C4E06FE0"/>
    <w:lvl w:ilvl="0" w:tplc="F72AB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2D283D"/>
    <w:multiLevelType w:val="hybridMultilevel"/>
    <w:tmpl w:val="D8967F6A"/>
    <w:lvl w:ilvl="0" w:tplc="06F2B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0F2438"/>
    <w:multiLevelType w:val="hybridMultilevel"/>
    <w:tmpl w:val="9F90F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15636"/>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C65CBD"/>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F557CE"/>
    <w:multiLevelType w:val="hybridMultilevel"/>
    <w:tmpl w:val="892E4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B8285C"/>
    <w:multiLevelType w:val="hybridMultilevel"/>
    <w:tmpl w:val="F4785FAA"/>
    <w:lvl w:ilvl="0" w:tplc="12E8901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nsid w:val="481C1876"/>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8B62FB7"/>
    <w:multiLevelType w:val="hybridMultilevel"/>
    <w:tmpl w:val="87E0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477154"/>
    <w:multiLevelType w:val="hybridMultilevel"/>
    <w:tmpl w:val="AF4A1F36"/>
    <w:lvl w:ilvl="0" w:tplc="7D5CC8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A50B93"/>
    <w:multiLevelType w:val="hybridMultilevel"/>
    <w:tmpl w:val="8C3E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1B2F35"/>
    <w:multiLevelType w:val="hybridMultilevel"/>
    <w:tmpl w:val="E2D6D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78C31F1"/>
    <w:multiLevelType w:val="hybridMultilevel"/>
    <w:tmpl w:val="71F8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5E2A68"/>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1F716F"/>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44465D"/>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0B1347"/>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9E16C7A"/>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3"/>
  </w:num>
  <w:num w:numId="3">
    <w:abstractNumId w:val="14"/>
  </w:num>
  <w:num w:numId="4">
    <w:abstractNumId w:val="34"/>
  </w:num>
  <w:num w:numId="5">
    <w:abstractNumId w:val="12"/>
  </w:num>
  <w:num w:numId="6">
    <w:abstractNumId w:val="30"/>
  </w:num>
  <w:num w:numId="7">
    <w:abstractNumId w:val="4"/>
  </w:num>
  <w:num w:numId="8">
    <w:abstractNumId w:val="15"/>
  </w:num>
  <w:num w:numId="9">
    <w:abstractNumId w:val="17"/>
  </w:num>
  <w:num w:numId="10">
    <w:abstractNumId w:val="21"/>
  </w:num>
  <w:num w:numId="11">
    <w:abstractNumId w:val="25"/>
  </w:num>
  <w:num w:numId="12">
    <w:abstractNumId w:val="29"/>
  </w:num>
  <w:num w:numId="13">
    <w:abstractNumId w:val="31"/>
  </w:num>
  <w:num w:numId="14">
    <w:abstractNumId w:val="35"/>
  </w:num>
  <w:num w:numId="15">
    <w:abstractNumId w:val="32"/>
  </w:num>
  <w:num w:numId="16">
    <w:abstractNumId w:val="22"/>
  </w:num>
  <w:num w:numId="17">
    <w:abstractNumId w:val="6"/>
  </w:num>
  <w:num w:numId="18">
    <w:abstractNumId w:val="8"/>
  </w:num>
  <w:num w:numId="19">
    <w:abstractNumId w:val="16"/>
  </w:num>
  <w:num w:numId="20">
    <w:abstractNumId w:val="24"/>
  </w:num>
  <w:num w:numId="21">
    <w:abstractNumId w:val="19"/>
  </w:num>
  <w:num w:numId="22">
    <w:abstractNumId w:val="36"/>
  </w:num>
  <w:num w:numId="23">
    <w:abstractNumId w:val="33"/>
  </w:num>
  <w:num w:numId="24">
    <w:abstractNumId w:val="13"/>
  </w:num>
  <w:num w:numId="25">
    <w:abstractNumId w:val="9"/>
  </w:num>
  <w:num w:numId="26">
    <w:abstractNumId w:val="28"/>
  </w:num>
  <w:num w:numId="27">
    <w:abstractNumId w:val="37"/>
  </w:num>
  <w:num w:numId="28">
    <w:abstractNumId w:val="2"/>
  </w:num>
  <w:num w:numId="29">
    <w:abstractNumId w:val="5"/>
  </w:num>
  <w:num w:numId="30">
    <w:abstractNumId w:val="7"/>
  </w:num>
  <w:num w:numId="31">
    <w:abstractNumId w:val="27"/>
  </w:num>
  <w:num w:numId="32">
    <w:abstractNumId w:val="26"/>
  </w:num>
  <w:num w:numId="33">
    <w:abstractNumId w:val="11"/>
  </w:num>
  <w:num w:numId="34">
    <w:abstractNumId w:val="23"/>
  </w:num>
  <w:num w:numId="35">
    <w:abstractNumId w:val="1"/>
  </w:num>
  <w:num w:numId="36">
    <w:abstractNumId w:val="10"/>
  </w:num>
  <w:num w:numId="37">
    <w:abstractNumId w:val="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5798"/>
    <w:rsid w:val="0005785C"/>
    <w:rsid w:val="00064CD4"/>
    <w:rsid w:val="000746B2"/>
    <w:rsid w:val="000805C5"/>
    <w:rsid w:val="00083B3D"/>
    <w:rsid w:val="00083F03"/>
    <w:rsid w:val="00085224"/>
    <w:rsid w:val="000A4483"/>
    <w:rsid w:val="000D09AE"/>
    <w:rsid w:val="000E6DB1"/>
    <w:rsid w:val="00112EC0"/>
    <w:rsid w:val="00114BD0"/>
    <w:rsid w:val="00122137"/>
    <w:rsid w:val="001325C6"/>
    <w:rsid w:val="00136ABA"/>
    <w:rsid w:val="001532D6"/>
    <w:rsid w:val="0015780E"/>
    <w:rsid w:val="0016654B"/>
    <w:rsid w:val="00176983"/>
    <w:rsid w:val="001832D7"/>
    <w:rsid w:val="0018426D"/>
    <w:rsid w:val="001A6A9B"/>
    <w:rsid w:val="001B2783"/>
    <w:rsid w:val="001C3787"/>
    <w:rsid w:val="001D33F9"/>
    <w:rsid w:val="001D48A3"/>
    <w:rsid w:val="001D7C7A"/>
    <w:rsid w:val="001E1412"/>
    <w:rsid w:val="00204D4D"/>
    <w:rsid w:val="00207C36"/>
    <w:rsid w:val="00250EF1"/>
    <w:rsid w:val="0025526D"/>
    <w:rsid w:val="0026540C"/>
    <w:rsid w:val="00265900"/>
    <w:rsid w:val="0026650F"/>
    <w:rsid w:val="002736F6"/>
    <w:rsid w:val="002743AE"/>
    <w:rsid w:val="00274CFC"/>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54202"/>
    <w:rsid w:val="00367577"/>
    <w:rsid w:val="003676B4"/>
    <w:rsid w:val="00370974"/>
    <w:rsid w:val="00373539"/>
    <w:rsid w:val="00382D39"/>
    <w:rsid w:val="00384833"/>
    <w:rsid w:val="00394712"/>
    <w:rsid w:val="003A60C5"/>
    <w:rsid w:val="003A7E77"/>
    <w:rsid w:val="003B4A22"/>
    <w:rsid w:val="003D60EE"/>
    <w:rsid w:val="003E0C9A"/>
    <w:rsid w:val="003F511C"/>
    <w:rsid w:val="00404716"/>
    <w:rsid w:val="004475B1"/>
    <w:rsid w:val="00463032"/>
    <w:rsid w:val="0046373E"/>
    <w:rsid w:val="00470034"/>
    <w:rsid w:val="00475288"/>
    <w:rsid w:val="004772A2"/>
    <w:rsid w:val="00484120"/>
    <w:rsid w:val="0049630B"/>
    <w:rsid w:val="004A5F0E"/>
    <w:rsid w:val="004B32F6"/>
    <w:rsid w:val="004B7C78"/>
    <w:rsid w:val="004C05E8"/>
    <w:rsid w:val="004C15EC"/>
    <w:rsid w:val="004E44C4"/>
    <w:rsid w:val="004F411A"/>
    <w:rsid w:val="0050170E"/>
    <w:rsid w:val="00511C0B"/>
    <w:rsid w:val="00513A44"/>
    <w:rsid w:val="005209B3"/>
    <w:rsid w:val="0052418B"/>
    <w:rsid w:val="005312AD"/>
    <w:rsid w:val="00551083"/>
    <w:rsid w:val="00551D17"/>
    <w:rsid w:val="00561F0C"/>
    <w:rsid w:val="0056628E"/>
    <w:rsid w:val="005842EB"/>
    <w:rsid w:val="00584FEF"/>
    <w:rsid w:val="00585E66"/>
    <w:rsid w:val="0058629A"/>
    <w:rsid w:val="00586E47"/>
    <w:rsid w:val="005960DC"/>
    <w:rsid w:val="005C29AC"/>
    <w:rsid w:val="005C3A0D"/>
    <w:rsid w:val="005C3C97"/>
    <w:rsid w:val="005C7B53"/>
    <w:rsid w:val="005D4EBD"/>
    <w:rsid w:val="005D5DC4"/>
    <w:rsid w:val="005D6EB5"/>
    <w:rsid w:val="005E6721"/>
    <w:rsid w:val="005E7525"/>
    <w:rsid w:val="005E7F0A"/>
    <w:rsid w:val="005F0E10"/>
    <w:rsid w:val="00603D6A"/>
    <w:rsid w:val="00627D0A"/>
    <w:rsid w:val="00631CBA"/>
    <w:rsid w:val="00631E5B"/>
    <w:rsid w:val="0064100A"/>
    <w:rsid w:val="0064588A"/>
    <w:rsid w:val="00651102"/>
    <w:rsid w:val="00651168"/>
    <w:rsid w:val="006552B3"/>
    <w:rsid w:val="00657957"/>
    <w:rsid w:val="00662B20"/>
    <w:rsid w:val="00692EA4"/>
    <w:rsid w:val="00695791"/>
    <w:rsid w:val="006A144D"/>
    <w:rsid w:val="006A1E7F"/>
    <w:rsid w:val="006A20FA"/>
    <w:rsid w:val="006B143C"/>
    <w:rsid w:val="006B58FA"/>
    <w:rsid w:val="006D1D6F"/>
    <w:rsid w:val="006D2EDE"/>
    <w:rsid w:val="006E3681"/>
    <w:rsid w:val="00704CD9"/>
    <w:rsid w:val="00735A5A"/>
    <w:rsid w:val="00737176"/>
    <w:rsid w:val="00750F32"/>
    <w:rsid w:val="00753272"/>
    <w:rsid w:val="00755848"/>
    <w:rsid w:val="0076359B"/>
    <w:rsid w:val="00765A69"/>
    <w:rsid w:val="00770C0F"/>
    <w:rsid w:val="007916A6"/>
    <w:rsid w:val="007953E7"/>
    <w:rsid w:val="0079615D"/>
    <w:rsid w:val="007B4367"/>
    <w:rsid w:val="007B5519"/>
    <w:rsid w:val="007B7752"/>
    <w:rsid w:val="007C7EA0"/>
    <w:rsid w:val="007D38B8"/>
    <w:rsid w:val="007E10CD"/>
    <w:rsid w:val="007E3872"/>
    <w:rsid w:val="007F19C2"/>
    <w:rsid w:val="007F450B"/>
    <w:rsid w:val="008064FC"/>
    <w:rsid w:val="0081395C"/>
    <w:rsid w:val="00817B2F"/>
    <w:rsid w:val="00823DD2"/>
    <w:rsid w:val="008240E2"/>
    <w:rsid w:val="008248E8"/>
    <w:rsid w:val="008324A5"/>
    <w:rsid w:val="0084029E"/>
    <w:rsid w:val="008433CA"/>
    <w:rsid w:val="00856004"/>
    <w:rsid w:val="00863A36"/>
    <w:rsid w:val="00863C0D"/>
    <w:rsid w:val="008754B1"/>
    <w:rsid w:val="0087768F"/>
    <w:rsid w:val="008A1151"/>
    <w:rsid w:val="008A166D"/>
    <w:rsid w:val="008A5DD8"/>
    <w:rsid w:val="008A64A5"/>
    <w:rsid w:val="008C25CA"/>
    <w:rsid w:val="008C3EC1"/>
    <w:rsid w:val="008D7826"/>
    <w:rsid w:val="008D7F7D"/>
    <w:rsid w:val="008E6607"/>
    <w:rsid w:val="00906EBD"/>
    <w:rsid w:val="00914464"/>
    <w:rsid w:val="00921418"/>
    <w:rsid w:val="00933D62"/>
    <w:rsid w:val="00940053"/>
    <w:rsid w:val="0094207B"/>
    <w:rsid w:val="00942C2B"/>
    <w:rsid w:val="00946F75"/>
    <w:rsid w:val="0095139A"/>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B72CA"/>
    <w:rsid w:val="009C59CD"/>
    <w:rsid w:val="009D271C"/>
    <w:rsid w:val="009E24CE"/>
    <w:rsid w:val="009E63E7"/>
    <w:rsid w:val="009F648E"/>
    <w:rsid w:val="00A01ECB"/>
    <w:rsid w:val="00A03831"/>
    <w:rsid w:val="00A158D8"/>
    <w:rsid w:val="00A422E6"/>
    <w:rsid w:val="00A44F03"/>
    <w:rsid w:val="00A46BC6"/>
    <w:rsid w:val="00A55164"/>
    <w:rsid w:val="00A702D7"/>
    <w:rsid w:val="00A71211"/>
    <w:rsid w:val="00A72BE5"/>
    <w:rsid w:val="00AA7E75"/>
    <w:rsid w:val="00AB7712"/>
    <w:rsid w:val="00B005D8"/>
    <w:rsid w:val="00B212A1"/>
    <w:rsid w:val="00B21E85"/>
    <w:rsid w:val="00B228D5"/>
    <w:rsid w:val="00B4061E"/>
    <w:rsid w:val="00B440B0"/>
    <w:rsid w:val="00B47B21"/>
    <w:rsid w:val="00B559A4"/>
    <w:rsid w:val="00B619A6"/>
    <w:rsid w:val="00B67F4E"/>
    <w:rsid w:val="00BA3F5A"/>
    <w:rsid w:val="00BA4D10"/>
    <w:rsid w:val="00BA78EF"/>
    <w:rsid w:val="00BB3899"/>
    <w:rsid w:val="00BD28BC"/>
    <w:rsid w:val="00BD7837"/>
    <w:rsid w:val="00BE1451"/>
    <w:rsid w:val="00BF1419"/>
    <w:rsid w:val="00C1113F"/>
    <w:rsid w:val="00C127E6"/>
    <w:rsid w:val="00C31BCA"/>
    <w:rsid w:val="00C37933"/>
    <w:rsid w:val="00C41153"/>
    <w:rsid w:val="00C60A2D"/>
    <w:rsid w:val="00C61976"/>
    <w:rsid w:val="00C65D32"/>
    <w:rsid w:val="00C67A45"/>
    <w:rsid w:val="00C701E5"/>
    <w:rsid w:val="00C874BF"/>
    <w:rsid w:val="00C907BD"/>
    <w:rsid w:val="00C91FA9"/>
    <w:rsid w:val="00CA4837"/>
    <w:rsid w:val="00CA551A"/>
    <w:rsid w:val="00CB0946"/>
    <w:rsid w:val="00CB6AB6"/>
    <w:rsid w:val="00CC5254"/>
    <w:rsid w:val="00CD01BC"/>
    <w:rsid w:val="00CD3271"/>
    <w:rsid w:val="00CE2377"/>
    <w:rsid w:val="00CE466C"/>
    <w:rsid w:val="00D04336"/>
    <w:rsid w:val="00D046EA"/>
    <w:rsid w:val="00D17411"/>
    <w:rsid w:val="00D21C92"/>
    <w:rsid w:val="00D22A17"/>
    <w:rsid w:val="00D24FB6"/>
    <w:rsid w:val="00D304DD"/>
    <w:rsid w:val="00D36F89"/>
    <w:rsid w:val="00D4526E"/>
    <w:rsid w:val="00D67396"/>
    <w:rsid w:val="00D81999"/>
    <w:rsid w:val="00DC23AE"/>
    <w:rsid w:val="00DC35BA"/>
    <w:rsid w:val="00DC5054"/>
    <w:rsid w:val="00E07FA0"/>
    <w:rsid w:val="00E1441E"/>
    <w:rsid w:val="00E20670"/>
    <w:rsid w:val="00E26AF8"/>
    <w:rsid w:val="00E275E7"/>
    <w:rsid w:val="00E5130C"/>
    <w:rsid w:val="00E52607"/>
    <w:rsid w:val="00E61BC1"/>
    <w:rsid w:val="00E81783"/>
    <w:rsid w:val="00E84E8C"/>
    <w:rsid w:val="00E84ECF"/>
    <w:rsid w:val="00E8521A"/>
    <w:rsid w:val="00E85BBF"/>
    <w:rsid w:val="00EB32AE"/>
    <w:rsid w:val="00EB6A09"/>
    <w:rsid w:val="00EE1243"/>
    <w:rsid w:val="00F05D66"/>
    <w:rsid w:val="00F07460"/>
    <w:rsid w:val="00F120BA"/>
    <w:rsid w:val="00F165E9"/>
    <w:rsid w:val="00F1759D"/>
    <w:rsid w:val="00F261EA"/>
    <w:rsid w:val="00F447AA"/>
    <w:rsid w:val="00F53ED3"/>
    <w:rsid w:val="00F561AD"/>
    <w:rsid w:val="00F6602B"/>
    <w:rsid w:val="00F67B39"/>
    <w:rsid w:val="00F72C5A"/>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 w:type="character" w:styleId="PlaceholderText">
    <w:name w:val="Placeholder Text"/>
    <w:basedOn w:val="DefaultParagraphFont"/>
    <w:uiPriority w:val="99"/>
    <w:semiHidden/>
    <w:rsid w:val="005209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 w:type="character" w:styleId="PlaceholderText">
    <w:name w:val="Placeholder Text"/>
    <w:basedOn w:val="DefaultParagraphFont"/>
    <w:uiPriority w:val="99"/>
    <w:semiHidden/>
    <w:rsid w:val="00520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Level%20Biology%20Maths%20resource%20Summary%20Quiz%20M4"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disliked%20the%20A%20Level%20Biology%20Maths%20resource%20Summary%20Quiz%20M4"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A%20Level%20Biology%20Maths%20resource%20Summary%20Quiz%20M4"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Level%20Biology%20Maths%20resource%20Summary%20Quiz%20M4"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AF0D-F412-4FC0-AACB-F4D983EA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Maths in Biology Summary Quiz M4</vt:lpstr>
    </vt:vector>
  </TitlesOfParts>
  <Company>Cambridge Assessment</Company>
  <LinksUpToDate>false</LinksUpToDate>
  <CharactersWithSpaces>2189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Summary Quiz M4</dc:title>
  <dc:creator>OCR</dc:creator>
  <cp:keywords>A Level, Biology, maths, m4, summary quiz</cp:keywords>
  <cp:lastModifiedBy>Rachel Davis</cp:lastModifiedBy>
  <cp:revision>2</cp:revision>
  <cp:lastPrinted>2017-01-19T10:03:00Z</cp:lastPrinted>
  <dcterms:created xsi:type="dcterms:W3CDTF">2018-02-07T13:14:00Z</dcterms:created>
  <dcterms:modified xsi:type="dcterms:W3CDTF">2018-02-07T13:14:00Z</dcterms:modified>
</cp:coreProperties>
</file>