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945" w:rsidRPr="00E02609" w:rsidRDefault="00F40945" w:rsidP="00F40945">
      <w:pPr>
        <w:autoSpaceDE w:val="0"/>
        <w:autoSpaceDN w:val="0"/>
        <w:adjustRightInd w:val="0"/>
        <w:spacing w:after="240" w:line="240" w:lineRule="auto"/>
        <w:outlineLvl w:val="0"/>
        <w:rPr>
          <w:rFonts w:ascii="Arial" w:hAnsi="Arial" w:cs="Arial"/>
          <w:b/>
          <w:caps/>
          <w:color w:val="7F7602"/>
          <w:sz w:val="32"/>
        </w:rPr>
      </w:pPr>
      <w:r w:rsidRPr="00E02609">
        <w:rPr>
          <w:rFonts w:ascii="Arial" w:hAnsi="Arial" w:cs="Arial"/>
          <w:b/>
          <w:caps/>
          <w:color w:val="7F7602"/>
          <w:sz w:val="32"/>
        </w:rPr>
        <w:t>Unit Y222 The Cold war in asia</w:t>
      </w:r>
      <w:r w:rsidR="00E53D1B">
        <w:rPr>
          <w:rFonts w:ascii="Arial" w:hAnsi="Arial" w:cs="Arial"/>
          <w:b/>
          <w:caps/>
          <w:color w:val="7F7602"/>
          <w:sz w:val="32"/>
        </w:rPr>
        <w:t xml:space="preserve"> </w:t>
      </w:r>
      <w:r w:rsidR="004404DE">
        <w:rPr>
          <w:rFonts w:ascii="Arial" w:hAnsi="Arial" w:cs="Arial"/>
          <w:b/>
          <w:caps/>
          <w:color w:val="7F7602"/>
          <w:sz w:val="32"/>
        </w:rPr>
        <w:t>1945-1993</w:t>
      </w:r>
    </w:p>
    <w:p w:rsidR="00F40945" w:rsidRPr="00E02609" w:rsidRDefault="00F40945" w:rsidP="00F40945">
      <w:pPr>
        <w:spacing w:before="100" w:after="100"/>
        <w:rPr>
          <w:rFonts w:ascii="Arial" w:hAnsi="Arial" w:cs="Arial"/>
          <w:caps/>
          <w:color w:val="000000" w:themeColor="text1"/>
          <w:sz w:val="24"/>
          <w:szCs w:val="24"/>
        </w:rPr>
      </w:pPr>
      <w:r w:rsidRPr="00E02609">
        <w:rPr>
          <w:rFonts w:ascii="Arial" w:hAnsi="Arial" w:cs="Arial"/>
          <w:caps/>
          <w:color w:val="000000" w:themeColor="text1"/>
          <w:sz w:val="24"/>
          <w:szCs w:val="24"/>
        </w:rPr>
        <w:t>Note: Based on 2 x 50 minute lessons per week</w:t>
      </w:r>
    </w:p>
    <w:p w:rsidR="00BD6A16" w:rsidRDefault="00F40945" w:rsidP="00F40945">
      <w:pPr>
        <w:spacing w:before="100" w:after="100"/>
        <w:rPr>
          <w:rFonts w:ascii="Arial" w:hAnsi="Arial" w:cs="Arial"/>
          <w:caps/>
          <w:color w:val="000000" w:themeColor="text1"/>
          <w:sz w:val="24"/>
          <w:szCs w:val="24"/>
        </w:rPr>
      </w:pPr>
      <w:r w:rsidRPr="00E02609">
        <w:rPr>
          <w:rFonts w:ascii="Arial" w:hAnsi="Arial" w:cs="Arial"/>
          <w:caps/>
          <w:color w:val="000000" w:themeColor="text1"/>
          <w:sz w:val="24"/>
          <w:szCs w:val="24"/>
        </w:rPr>
        <w:t>Terms based on 6 term year.</w:t>
      </w:r>
    </w:p>
    <w:tbl>
      <w:tblPr>
        <w:tblStyle w:val="TableGrid"/>
        <w:tblW w:w="0" w:type="auto"/>
        <w:tblLook w:val="04A0" w:firstRow="1" w:lastRow="0" w:firstColumn="1" w:lastColumn="0" w:noHBand="0" w:noVBand="1"/>
      </w:tblPr>
      <w:tblGrid>
        <w:gridCol w:w="2758"/>
        <w:gridCol w:w="754"/>
        <w:gridCol w:w="1048"/>
        <w:gridCol w:w="2778"/>
        <w:gridCol w:w="5103"/>
        <w:gridCol w:w="3173"/>
      </w:tblGrid>
      <w:tr w:rsidR="00BD6A16" w:rsidRPr="00BD6A16" w:rsidTr="0032509E">
        <w:trPr>
          <w:trHeight w:val="422"/>
          <w:tblHeader/>
        </w:trPr>
        <w:tc>
          <w:tcPr>
            <w:tcW w:w="2758" w:type="dxa"/>
            <w:shd w:val="clear" w:color="auto" w:fill="auto"/>
          </w:tcPr>
          <w:p w:rsidR="00BD6A16" w:rsidRPr="00BD6A16" w:rsidRDefault="00BD6A16" w:rsidP="0032509E">
            <w:pPr>
              <w:spacing w:before="100" w:after="100"/>
              <w:rPr>
                <w:rFonts w:ascii="Arial" w:hAnsi="Arial" w:cs="Arial"/>
                <w:b/>
                <w:color w:val="000000" w:themeColor="text1"/>
              </w:rPr>
            </w:pPr>
            <w:r w:rsidRPr="00BD6A16">
              <w:rPr>
                <w:rFonts w:ascii="Arial" w:hAnsi="Arial" w:cs="Arial"/>
                <w:b/>
                <w:color w:val="000000" w:themeColor="text1"/>
              </w:rPr>
              <w:t>Key Topic</w:t>
            </w:r>
          </w:p>
        </w:tc>
        <w:tc>
          <w:tcPr>
            <w:tcW w:w="754" w:type="dxa"/>
            <w:shd w:val="clear" w:color="auto" w:fill="auto"/>
          </w:tcPr>
          <w:p w:rsidR="00BD6A16" w:rsidRPr="00BD6A16" w:rsidRDefault="00BD6A16" w:rsidP="0032509E">
            <w:pPr>
              <w:spacing w:before="100" w:after="100"/>
              <w:rPr>
                <w:rFonts w:ascii="Arial" w:hAnsi="Arial" w:cs="Arial"/>
                <w:b/>
                <w:color w:val="000000" w:themeColor="text1"/>
              </w:rPr>
            </w:pPr>
            <w:r w:rsidRPr="00BD6A16">
              <w:rPr>
                <w:rFonts w:ascii="Arial" w:hAnsi="Arial" w:cs="Arial"/>
                <w:b/>
                <w:color w:val="000000" w:themeColor="text1"/>
              </w:rPr>
              <w:t>Term</w:t>
            </w:r>
          </w:p>
        </w:tc>
        <w:tc>
          <w:tcPr>
            <w:tcW w:w="1048" w:type="dxa"/>
            <w:shd w:val="clear" w:color="auto" w:fill="auto"/>
          </w:tcPr>
          <w:p w:rsidR="00BD6A16" w:rsidRPr="00BD6A16" w:rsidRDefault="00BD6A16" w:rsidP="0032509E">
            <w:pPr>
              <w:spacing w:before="100" w:after="100"/>
              <w:rPr>
                <w:rFonts w:ascii="Arial" w:hAnsi="Arial" w:cs="Arial"/>
                <w:b/>
                <w:color w:val="000000" w:themeColor="text1"/>
              </w:rPr>
            </w:pPr>
            <w:r w:rsidRPr="00BD6A16">
              <w:rPr>
                <w:rFonts w:ascii="Arial" w:hAnsi="Arial" w:cs="Arial"/>
                <w:b/>
                <w:color w:val="000000" w:themeColor="text1"/>
              </w:rPr>
              <w:t>Week Number</w:t>
            </w:r>
          </w:p>
        </w:tc>
        <w:tc>
          <w:tcPr>
            <w:tcW w:w="2778" w:type="dxa"/>
            <w:shd w:val="clear" w:color="auto" w:fill="auto"/>
          </w:tcPr>
          <w:p w:rsidR="00BD6A16" w:rsidRPr="00BD6A16" w:rsidRDefault="00BD6A16" w:rsidP="0032509E">
            <w:pPr>
              <w:spacing w:before="100" w:after="100"/>
              <w:rPr>
                <w:rFonts w:ascii="Arial" w:hAnsi="Arial" w:cs="Arial"/>
                <w:b/>
                <w:color w:val="000000" w:themeColor="text1"/>
              </w:rPr>
            </w:pPr>
            <w:r w:rsidRPr="00BD6A16">
              <w:rPr>
                <w:rFonts w:ascii="Arial" w:hAnsi="Arial" w:cs="Arial"/>
                <w:b/>
                <w:color w:val="000000" w:themeColor="text1"/>
              </w:rPr>
              <w:t>Indicative Content</w:t>
            </w:r>
          </w:p>
        </w:tc>
        <w:tc>
          <w:tcPr>
            <w:tcW w:w="5103" w:type="dxa"/>
            <w:shd w:val="clear" w:color="auto" w:fill="auto"/>
          </w:tcPr>
          <w:p w:rsidR="00BD6A16" w:rsidRPr="00BD6A16" w:rsidRDefault="00BD6A16" w:rsidP="0032509E">
            <w:pPr>
              <w:spacing w:before="100" w:after="100"/>
              <w:rPr>
                <w:rFonts w:ascii="Arial" w:hAnsi="Arial" w:cs="Arial"/>
                <w:b/>
                <w:color w:val="000000" w:themeColor="text1"/>
              </w:rPr>
            </w:pPr>
            <w:r w:rsidRPr="00BD6A16">
              <w:rPr>
                <w:rFonts w:ascii="Arial" w:hAnsi="Arial" w:cs="Arial"/>
                <w:b/>
                <w:color w:val="000000" w:themeColor="text1"/>
              </w:rPr>
              <w:t>Extended Content</w:t>
            </w:r>
          </w:p>
        </w:tc>
        <w:tc>
          <w:tcPr>
            <w:tcW w:w="3173" w:type="dxa"/>
            <w:shd w:val="clear" w:color="auto" w:fill="auto"/>
          </w:tcPr>
          <w:p w:rsidR="00BD6A16" w:rsidRPr="00BD6A16" w:rsidRDefault="00BD6A16" w:rsidP="0032509E">
            <w:pPr>
              <w:spacing w:before="100" w:after="100"/>
              <w:rPr>
                <w:rFonts w:ascii="Arial" w:hAnsi="Arial" w:cs="Arial"/>
                <w:b/>
                <w:color w:val="000000" w:themeColor="text1"/>
              </w:rPr>
            </w:pPr>
            <w:r w:rsidRPr="00BD6A16">
              <w:rPr>
                <w:rFonts w:ascii="Arial" w:hAnsi="Arial" w:cs="Arial"/>
                <w:b/>
                <w:color w:val="000000" w:themeColor="text1"/>
              </w:rPr>
              <w:t>Resources</w:t>
            </w:r>
          </w:p>
        </w:tc>
      </w:tr>
      <w:tr w:rsidR="00BD6A16" w:rsidRPr="00BD6A16" w:rsidTr="0032509E">
        <w:trPr>
          <w:trHeight w:val="1940"/>
        </w:trPr>
        <w:tc>
          <w:tcPr>
            <w:tcW w:w="2758" w:type="dxa"/>
            <w:vMerge w:val="restart"/>
            <w:tcBorders>
              <w:top w:val="single" w:sz="4" w:space="0" w:color="auto"/>
            </w:tcBorders>
            <w:shd w:val="clear" w:color="auto" w:fill="auto"/>
          </w:tcPr>
          <w:p w:rsidR="00BD6A16" w:rsidRPr="00BD6A16" w:rsidRDefault="00BD6A16" w:rsidP="0032509E">
            <w:pPr>
              <w:autoSpaceDE w:val="0"/>
              <w:autoSpaceDN w:val="0"/>
              <w:adjustRightInd w:val="0"/>
              <w:rPr>
                <w:rFonts w:ascii="Arial" w:hAnsi="Arial" w:cs="Arial"/>
                <w:b/>
                <w:color w:val="000000" w:themeColor="text1"/>
              </w:rPr>
            </w:pPr>
            <w:r w:rsidRPr="00BD6A16">
              <w:rPr>
                <w:rFonts w:ascii="Arial" w:hAnsi="Arial" w:cs="Arial"/>
                <w:b/>
                <w:color w:val="000000" w:themeColor="text1"/>
              </w:rPr>
              <w:t>Western Policies in Post War Asia 1945–1979</w:t>
            </w:r>
          </w:p>
        </w:tc>
        <w:tc>
          <w:tcPr>
            <w:tcW w:w="754" w:type="dxa"/>
            <w:shd w:val="clear" w:color="auto" w:fill="auto"/>
          </w:tcPr>
          <w:p w:rsidR="00BD6A16" w:rsidRPr="00BD6A16" w:rsidRDefault="00BD6A16" w:rsidP="0032509E">
            <w:pPr>
              <w:autoSpaceDE w:val="0"/>
              <w:autoSpaceDN w:val="0"/>
              <w:adjustRightInd w:val="0"/>
              <w:rPr>
                <w:rFonts w:ascii="Arial" w:hAnsi="Arial" w:cs="Arial"/>
                <w:color w:val="000000" w:themeColor="text1"/>
              </w:rPr>
            </w:pPr>
            <w:r w:rsidRPr="00BD6A16">
              <w:rPr>
                <w:rFonts w:ascii="Arial" w:hAnsi="Arial" w:cs="Arial"/>
                <w:color w:val="000000" w:themeColor="text1"/>
              </w:rPr>
              <w:t>1</w:t>
            </w:r>
          </w:p>
        </w:tc>
        <w:tc>
          <w:tcPr>
            <w:tcW w:w="1048" w:type="dxa"/>
            <w:shd w:val="clear" w:color="auto" w:fill="auto"/>
          </w:tcPr>
          <w:p w:rsidR="00BD6A16" w:rsidRPr="00BD6A16" w:rsidRDefault="00BD6A16" w:rsidP="0032509E">
            <w:pPr>
              <w:autoSpaceDE w:val="0"/>
              <w:autoSpaceDN w:val="0"/>
              <w:adjustRightInd w:val="0"/>
              <w:rPr>
                <w:rFonts w:ascii="Arial" w:hAnsi="Arial" w:cs="Arial"/>
                <w:color w:val="000000" w:themeColor="text1"/>
              </w:rPr>
            </w:pPr>
            <w:r w:rsidRPr="00BD6A16">
              <w:rPr>
                <w:rFonts w:ascii="Arial" w:hAnsi="Arial" w:cs="Arial"/>
                <w:color w:val="000000" w:themeColor="text1"/>
              </w:rPr>
              <w:t>1</w:t>
            </w:r>
          </w:p>
        </w:tc>
        <w:tc>
          <w:tcPr>
            <w:tcW w:w="2778" w:type="dxa"/>
            <w:shd w:val="clear" w:color="auto" w:fill="auto"/>
          </w:tcPr>
          <w:p w:rsidR="00BD6A16" w:rsidRPr="00BD6A16" w:rsidRDefault="00BD6A16" w:rsidP="0032509E">
            <w:pPr>
              <w:autoSpaceDE w:val="0"/>
              <w:autoSpaceDN w:val="0"/>
              <w:adjustRightInd w:val="0"/>
              <w:spacing w:before="100" w:after="80" w:line="221" w:lineRule="atLeast"/>
              <w:rPr>
                <w:rFonts w:ascii="Arial" w:hAnsi="Arial" w:cs="Arial"/>
                <w:color w:val="000000" w:themeColor="text1"/>
              </w:rPr>
            </w:pPr>
            <w:r w:rsidRPr="00BD6A16">
              <w:rPr>
                <w:rFonts w:ascii="Arial" w:hAnsi="Arial" w:cs="Arial"/>
                <w:color w:val="000000" w:themeColor="text1"/>
              </w:rPr>
              <w:t xml:space="preserve">Decisions on Asia at Yalta and Potsdam; </w:t>
            </w:r>
          </w:p>
        </w:tc>
        <w:tc>
          <w:tcPr>
            <w:tcW w:w="5103" w:type="dxa"/>
            <w:shd w:val="clear" w:color="auto" w:fill="auto"/>
          </w:tcPr>
          <w:p w:rsidR="00BD6A16" w:rsidRPr="00BD6A16" w:rsidRDefault="00BD6A16" w:rsidP="0032509E">
            <w:pPr>
              <w:numPr>
                <w:ilvl w:val="0"/>
                <w:numId w:val="3"/>
              </w:numPr>
              <w:autoSpaceDE w:val="0"/>
              <w:autoSpaceDN w:val="0"/>
              <w:adjustRightInd w:val="0"/>
              <w:spacing w:before="100"/>
              <w:rPr>
                <w:rFonts w:ascii="Arial" w:hAnsi="Arial" w:cs="Arial"/>
                <w:color w:val="000000" w:themeColor="text1"/>
              </w:rPr>
            </w:pPr>
            <w:r w:rsidRPr="00BD6A16">
              <w:rPr>
                <w:rFonts w:ascii="Arial" w:hAnsi="Arial" w:cs="Arial"/>
                <w:color w:val="000000" w:themeColor="text1"/>
              </w:rPr>
              <w:t>The origins of the Cold War pre1945</w:t>
            </w:r>
          </w:p>
          <w:p w:rsidR="00BD6A16" w:rsidRPr="00BD6A16" w:rsidRDefault="00BD6A16" w:rsidP="0032509E">
            <w:pPr>
              <w:numPr>
                <w:ilvl w:val="0"/>
                <w:numId w:val="3"/>
              </w:numPr>
              <w:autoSpaceDE w:val="0"/>
              <w:autoSpaceDN w:val="0"/>
              <w:adjustRightInd w:val="0"/>
              <w:spacing w:before="100"/>
              <w:rPr>
                <w:rFonts w:ascii="Arial" w:hAnsi="Arial" w:cs="Arial"/>
                <w:color w:val="000000" w:themeColor="text1"/>
              </w:rPr>
            </w:pPr>
            <w:r w:rsidRPr="00BD6A16">
              <w:rPr>
                <w:rFonts w:ascii="Arial" w:hAnsi="Arial" w:cs="Arial"/>
                <w:color w:val="000000" w:themeColor="text1"/>
              </w:rPr>
              <w:t>Aims of West / Russia at conferences</w:t>
            </w:r>
          </w:p>
          <w:p w:rsidR="00BD6A16" w:rsidRPr="00BD6A16" w:rsidRDefault="00BD6A16" w:rsidP="0032509E">
            <w:pPr>
              <w:numPr>
                <w:ilvl w:val="0"/>
                <w:numId w:val="3"/>
              </w:numPr>
              <w:autoSpaceDE w:val="0"/>
              <w:autoSpaceDN w:val="0"/>
              <w:adjustRightInd w:val="0"/>
              <w:spacing w:before="100"/>
              <w:rPr>
                <w:rFonts w:ascii="Arial" w:hAnsi="Arial" w:cs="Arial"/>
                <w:color w:val="000000" w:themeColor="text1"/>
              </w:rPr>
            </w:pPr>
            <w:r w:rsidRPr="00BD6A16">
              <w:rPr>
                <w:rFonts w:ascii="Arial" w:hAnsi="Arial" w:cs="Arial"/>
                <w:color w:val="000000" w:themeColor="text1"/>
              </w:rPr>
              <w:t>Decision made concerning Asia include:</w:t>
            </w:r>
          </w:p>
          <w:p w:rsidR="00BD6A16" w:rsidRPr="00BD6A16" w:rsidRDefault="00BD6A16" w:rsidP="0032509E">
            <w:pPr>
              <w:numPr>
                <w:ilvl w:val="1"/>
                <w:numId w:val="4"/>
              </w:numPr>
              <w:autoSpaceDE w:val="0"/>
              <w:autoSpaceDN w:val="0"/>
              <w:adjustRightInd w:val="0"/>
              <w:spacing w:before="100"/>
              <w:rPr>
                <w:rFonts w:ascii="Arial" w:hAnsi="Arial" w:cs="Arial"/>
                <w:color w:val="000000" w:themeColor="text1"/>
              </w:rPr>
            </w:pPr>
            <w:r w:rsidRPr="00BD6A16">
              <w:rPr>
                <w:rFonts w:ascii="Arial" w:hAnsi="Arial" w:cs="Arial"/>
                <w:color w:val="000000" w:themeColor="text1"/>
              </w:rPr>
              <w:t xml:space="preserve">North Korean and Manchuria </w:t>
            </w:r>
          </w:p>
          <w:p w:rsidR="00BD6A16" w:rsidRPr="00BD6A16" w:rsidRDefault="00BD6A16" w:rsidP="0032509E">
            <w:pPr>
              <w:numPr>
                <w:ilvl w:val="1"/>
                <w:numId w:val="4"/>
              </w:numPr>
              <w:autoSpaceDE w:val="0"/>
              <w:autoSpaceDN w:val="0"/>
              <w:adjustRightInd w:val="0"/>
              <w:spacing w:before="100"/>
              <w:rPr>
                <w:rFonts w:ascii="Arial" w:hAnsi="Arial" w:cs="Arial"/>
                <w:color w:val="000000" w:themeColor="text1"/>
              </w:rPr>
            </w:pPr>
            <w:r w:rsidRPr="00BD6A16">
              <w:rPr>
                <w:rFonts w:ascii="Arial" w:hAnsi="Arial" w:cs="Arial"/>
                <w:color w:val="000000" w:themeColor="text1"/>
              </w:rPr>
              <w:t>Japan</w:t>
            </w:r>
          </w:p>
        </w:tc>
        <w:tc>
          <w:tcPr>
            <w:tcW w:w="3173" w:type="dxa"/>
            <w:shd w:val="clear" w:color="auto" w:fill="auto"/>
          </w:tcPr>
          <w:p w:rsidR="00BD6A16" w:rsidRPr="00BD6A16" w:rsidRDefault="00BD6A16" w:rsidP="0032509E">
            <w:pPr>
              <w:numPr>
                <w:ilvl w:val="0"/>
                <w:numId w:val="3"/>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Cold War in Asia 1945-93</w:t>
            </w:r>
            <w:r w:rsidRPr="00BD6A16">
              <w:rPr>
                <w:rFonts w:ascii="Arial" w:hAnsi="Arial" w:cs="Arial"/>
                <w:color w:val="000000" w:themeColor="text1"/>
              </w:rPr>
              <w:t>, Sanders, Hodder</w:t>
            </w:r>
          </w:p>
          <w:p w:rsidR="00BD6A16" w:rsidRPr="00BD6A16" w:rsidRDefault="00BD6A16" w:rsidP="0032509E">
            <w:pPr>
              <w:numPr>
                <w:ilvl w:val="0"/>
                <w:numId w:val="3"/>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USA and the Cold War in Asia</w:t>
            </w:r>
            <w:r w:rsidRPr="00BD6A16">
              <w:rPr>
                <w:rFonts w:ascii="Arial" w:hAnsi="Arial" w:cs="Arial"/>
                <w:color w:val="000000" w:themeColor="text1"/>
              </w:rPr>
              <w:t>, Randall, Heinemann</w:t>
            </w:r>
          </w:p>
          <w:p w:rsidR="00BD6A16" w:rsidRPr="00BD6A16" w:rsidRDefault="00BD6A16" w:rsidP="0032509E">
            <w:pPr>
              <w:numPr>
                <w:ilvl w:val="0"/>
                <w:numId w:val="3"/>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South East Asia and the Cold War</w:t>
            </w:r>
            <w:r w:rsidRPr="00BD6A16">
              <w:rPr>
                <w:rFonts w:ascii="Arial" w:hAnsi="Arial" w:cs="Arial"/>
                <w:color w:val="000000" w:themeColor="text1"/>
              </w:rPr>
              <w:t>, Lau, Routledge</w:t>
            </w:r>
          </w:p>
        </w:tc>
      </w:tr>
      <w:tr w:rsidR="00BD6A16" w:rsidRPr="00BD6A16" w:rsidTr="0032509E">
        <w:trPr>
          <w:trHeight w:val="1097"/>
        </w:trPr>
        <w:tc>
          <w:tcPr>
            <w:tcW w:w="2758" w:type="dxa"/>
            <w:vMerge/>
            <w:shd w:val="clear" w:color="auto" w:fill="auto"/>
          </w:tcPr>
          <w:p w:rsidR="00BD6A16" w:rsidRPr="00BD6A16" w:rsidRDefault="00BD6A16" w:rsidP="0032509E">
            <w:pPr>
              <w:autoSpaceDE w:val="0"/>
              <w:autoSpaceDN w:val="0"/>
              <w:adjustRightInd w:val="0"/>
              <w:rPr>
                <w:rFonts w:ascii="Arial" w:hAnsi="Arial" w:cs="Arial"/>
                <w:b/>
                <w:color w:val="000000" w:themeColor="text1"/>
              </w:rPr>
            </w:pPr>
          </w:p>
        </w:tc>
        <w:tc>
          <w:tcPr>
            <w:tcW w:w="754" w:type="dxa"/>
            <w:shd w:val="clear" w:color="auto" w:fill="auto"/>
          </w:tcPr>
          <w:p w:rsidR="00BD6A16" w:rsidRPr="00BD6A16" w:rsidRDefault="00BD6A16" w:rsidP="0032509E">
            <w:pPr>
              <w:autoSpaceDE w:val="0"/>
              <w:autoSpaceDN w:val="0"/>
              <w:adjustRightInd w:val="0"/>
              <w:rPr>
                <w:rFonts w:ascii="Arial" w:hAnsi="Arial" w:cs="Arial"/>
                <w:color w:val="000000" w:themeColor="text1"/>
              </w:rPr>
            </w:pPr>
            <w:r w:rsidRPr="00BD6A16">
              <w:rPr>
                <w:rFonts w:ascii="Arial" w:hAnsi="Arial" w:cs="Arial"/>
                <w:color w:val="000000" w:themeColor="text1"/>
              </w:rPr>
              <w:t>1</w:t>
            </w:r>
          </w:p>
        </w:tc>
        <w:tc>
          <w:tcPr>
            <w:tcW w:w="1048" w:type="dxa"/>
            <w:shd w:val="clear" w:color="auto" w:fill="auto"/>
          </w:tcPr>
          <w:p w:rsidR="00BD6A16" w:rsidRPr="00BD6A16" w:rsidRDefault="00BD6A16" w:rsidP="0032509E">
            <w:pPr>
              <w:autoSpaceDE w:val="0"/>
              <w:autoSpaceDN w:val="0"/>
              <w:adjustRightInd w:val="0"/>
              <w:rPr>
                <w:rFonts w:ascii="Arial" w:hAnsi="Arial" w:cs="Arial"/>
                <w:color w:val="000000" w:themeColor="text1"/>
              </w:rPr>
            </w:pPr>
            <w:r w:rsidRPr="00BD6A16">
              <w:rPr>
                <w:rFonts w:ascii="Arial" w:hAnsi="Arial" w:cs="Arial"/>
                <w:color w:val="000000" w:themeColor="text1"/>
              </w:rPr>
              <w:t>2</w:t>
            </w:r>
          </w:p>
        </w:tc>
        <w:tc>
          <w:tcPr>
            <w:tcW w:w="2778" w:type="dxa"/>
            <w:shd w:val="clear" w:color="auto" w:fill="auto"/>
          </w:tcPr>
          <w:p w:rsidR="00BD6A16" w:rsidRPr="00BD6A16" w:rsidRDefault="00BD6A16" w:rsidP="0032509E">
            <w:pPr>
              <w:autoSpaceDE w:val="0"/>
              <w:autoSpaceDN w:val="0"/>
              <w:adjustRightInd w:val="0"/>
              <w:spacing w:before="100" w:after="80" w:line="221" w:lineRule="atLeast"/>
              <w:rPr>
                <w:rFonts w:ascii="Arial" w:hAnsi="Arial" w:cs="Arial"/>
                <w:color w:val="000000" w:themeColor="text1"/>
              </w:rPr>
            </w:pPr>
            <w:r w:rsidRPr="00BD6A16">
              <w:rPr>
                <w:rFonts w:ascii="Arial" w:hAnsi="Arial" w:cs="Arial"/>
                <w:color w:val="000000" w:themeColor="text1"/>
              </w:rPr>
              <w:t xml:space="preserve">US policies  –   Kennan’s Long Telegram 1946, the creation of Model States (occupation and reconstruction of Japan; </w:t>
            </w:r>
          </w:p>
        </w:tc>
        <w:tc>
          <w:tcPr>
            <w:tcW w:w="5103" w:type="dxa"/>
            <w:shd w:val="clear" w:color="auto" w:fill="auto"/>
          </w:tcPr>
          <w:p w:rsidR="00BD6A16" w:rsidRPr="00BD6A16" w:rsidRDefault="00BD6A16" w:rsidP="0032509E">
            <w:pPr>
              <w:numPr>
                <w:ilvl w:val="0"/>
                <w:numId w:val="3"/>
              </w:numPr>
              <w:autoSpaceDE w:val="0"/>
              <w:autoSpaceDN w:val="0"/>
              <w:adjustRightInd w:val="0"/>
              <w:spacing w:before="100"/>
              <w:rPr>
                <w:rFonts w:ascii="Arial" w:hAnsi="Arial" w:cs="Arial"/>
                <w:color w:val="000000" w:themeColor="text1"/>
              </w:rPr>
            </w:pPr>
            <w:r w:rsidRPr="00BD6A16">
              <w:rPr>
                <w:rFonts w:ascii="Arial" w:hAnsi="Arial" w:cs="Arial"/>
                <w:color w:val="000000" w:themeColor="text1"/>
              </w:rPr>
              <w:t>Content and impact of Long Telegram</w:t>
            </w:r>
          </w:p>
          <w:p w:rsidR="00BD6A16" w:rsidRPr="00BD6A16" w:rsidRDefault="00BD6A16" w:rsidP="0032509E">
            <w:pPr>
              <w:numPr>
                <w:ilvl w:val="0"/>
                <w:numId w:val="3"/>
              </w:numPr>
              <w:autoSpaceDE w:val="0"/>
              <w:autoSpaceDN w:val="0"/>
              <w:adjustRightInd w:val="0"/>
              <w:spacing w:before="100"/>
              <w:rPr>
                <w:rFonts w:ascii="Arial" w:hAnsi="Arial" w:cs="Arial"/>
                <w:color w:val="000000" w:themeColor="text1"/>
              </w:rPr>
            </w:pPr>
            <w:r w:rsidRPr="00BD6A16">
              <w:rPr>
                <w:rFonts w:ascii="Arial" w:hAnsi="Arial" w:cs="Arial"/>
                <w:color w:val="000000" w:themeColor="text1"/>
              </w:rPr>
              <w:t>Strategy of Model states</w:t>
            </w:r>
          </w:p>
          <w:p w:rsidR="00BD6A16" w:rsidRPr="00BD6A16" w:rsidRDefault="00BD6A16" w:rsidP="0032509E">
            <w:pPr>
              <w:numPr>
                <w:ilvl w:val="0"/>
                <w:numId w:val="3"/>
              </w:numPr>
              <w:autoSpaceDE w:val="0"/>
              <w:autoSpaceDN w:val="0"/>
              <w:adjustRightInd w:val="0"/>
              <w:spacing w:before="100"/>
              <w:rPr>
                <w:rFonts w:ascii="Arial" w:hAnsi="Arial" w:cs="Arial"/>
                <w:color w:val="000000" w:themeColor="text1"/>
              </w:rPr>
            </w:pPr>
            <w:r w:rsidRPr="00BD6A16">
              <w:rPr>
                <w:rFonts w:ascii="Arial" w:hAnsi="Arial" w:cs="Arial"/>
                <w:color w:val="000000" w:themeColor="text1"/>
              </w:rPr>
              <w:t>Japan post WW2</w:t>
            </w:r>
          </w:p>
          <w:p w:rsidR="00BD6A16" w:rsidRPr="00BD6A16" w:rsidRDefault="00BD6A16" w:rsidP="0032509E">
            <w:pPr>
              <w:numPr>
                <w:ilvl w:val="0"/>
                <w:numId w:val="3"/>
              </w:numPr>
              <w:autoSpaceDE w:val="0"/>
              <w:autoSpaceDN w:val="0"/>
              <w:adjustRightInd w:val="0"/>
              <w:spacing w:before="100"/>
              <w:rPr>
                <w:rFonts w:ascii="Arial" w:hAnsi="Arial" w:cs="Arial"/>
                <w:color w:val="000000" w:themeColor="text1"/>
              </w:rPr>
            </w:pPr>
            <w:r w:rsidRPr="00BD6A16">
              <w:rPr>
                <w:rFonts w:ascii="Arial" w:hAnsi="Arial" w:cs="Arial"/>
                <w:color w:val="000000" w:themeColor="text1"/>
              </w:rPr>
              <w:t>Occupation under MacArthur</w:t>
            </w:r>
          </w:p>
          <w:p w:rsidR="00BD6A16" w:rsidRPr="00BD6A16" w:rsidRDefault="00BD6A16" w:rsidP="0032509E">
            <w:pPr>
              <w:numPr>
                <w:ilvl w:val="0"/>
                <w:numId w:val="3"/>
              </w:numPr>
              <w:autoSpaceDE w:val="0"/>
              <w:autoSpaceDN w:val="0"/>
              <w:adjustRightInd w:val="0"/>
              <w:spacing w:before="100"/>
              <w:rPr>
                <w:rFonts w:ascii="Arial" w:hAnsi="Arial" w:cs="Arial"/>
                <w:color w:val="000000" w:themeColor="text1"/>
              </w:rPr>
            </w:pPr>
            <w:r w:rsidRPr="00BD6A16">
              <w:rPr>
                <w:rFonts w:ascii="Arial" w:hAnsi="Arial" w:cs="Arial"/>
                <w:color w:val="000000" w:themeColor="text1"/>
              </w:rPr>
              <w:t xml:space="preserve">Reconstruction of Japan – </w:t>
            </w:r>
            <w:proofErr w:type="gramStart"/>
            <w:r w:rsidRPr="00BD6A16">
              <w:rPr>
                <w:rFonts w:ascii="Arial" w:hAnsi="Arial" w:cs="Arial"/>
                <w:color w:val="000000" w:themeColor="text1"/>
              </w:rPr>
              <w:t>differing</w:t>
            </w:r>
            <w:proofErr w:type="gramEnd"/>
            <w:r w:rsidRPr="00BD6A16">
              <w:rPr>
                <w:rFonts w:ascii="Arial" w:hAnsi="Arial" w:cs="Arial"/>
                <w:color w:val="000000" w:themeColor="text1"/>
              </w:rPr>
              <w:t xml:space="preserve"> strategies (punishment, reform, prosperity, relaxation of disarmament, independence.)</w:t>
            </w:r>
          </w:p>
        </w:tc>
        <w:tc>
          <w:tcPr>
            <w:tcW w:w="3173" w:type="dxa"/>
            <w:shd w:val="clear" w:color="auto" w:fill="auto"/>
          </w:tcPr>
          <w:p w:rsidR="00BD6A16" w:rsidRPr="00BD6A16" w:rsidRDefault="00BD6A16" w:rsidP="0032509E">
            <w:pPr>
              <w:numPr>
                <w:ilvl w:val="0"/>
                <w:numId w:val="3"/>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Cold War in Asia 1945-93</w:t>
            </w:r>
            <w:r w:rsidRPr="00BD6A16">
              <w:rPr>
                <w:rFonts w:ascii="Arial" w:hAnsi="Arial" w:cs="Arial"/>
                <w:color w:val="000000" w:themeColor="text1"/>
              </w:rPr>
              <w:t>, Sanders, Hodder</w:t>
            </w:r>
          </w:p>
          <w:p w:rsidR="00BD6A16" w:rsidRPr="00BD6A16" w:rsidRDefault="00BD6A16" w:rsidP="0032509E">
            <w:pPr>
              <w:numPr>
                <w:ilvl w:val="0"/>
                <w:numId w:val="3"/>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USA and the Cold War in Asia</w:t>
            </w:r>
            <w:r w:rsidRPr="00BD6A16">
              <w:rPr>
                <w:rFonts w:ascii="Arial" w:hAnsi="Arial" w:cs="Arial"/>
                <w:color w:val="000000" w:themeColor="text1"/>
              </w:rPr>
              <w:t>, Randall, Heinemann</w:t>
            </w:r>
          </w:p>
          <w:p w:rsidR="00BD6A16" w:rsidRPr="00BD6A16" w:rsidRDefault="00BD6A16" w:rsidP="0032509E">
            <w:pPr>
              <w:numPr>
                <w:ilvl w:val="0"/>
                <w:numId w:val="3"/>
              </w:numPr>
              <w:autoSpaceDE w:val="0"/>
              <w:autoSpaceDN w:val="0"/>
              <w:adjustRightInd w:val="0"/>
              <w:spacing w:before="100"/>
              <w:ind w:left="200" w:hanging="142"/>
              <w:rPr>
                <w:rFonts w:ascii="Arial" w:hAnsi="Arial" w:cs="Arial"/>
                <w:color w:val="000000" w:themeColor="text1"/>
              </w:rPr>
            </w:pPr>
            <w:r w:rsidRPr="00BD6A16">
              <w:rPr>
                <w:rFonts w:ascii="Arial" w:hAnsi="Arial" w:cs="Arial"/>
                <w:i/>
                <w:color w:val="000000" w:themeColor="text1"/>
              </w:rPr>
              <w:t xml:space="preserve"> South East Asia and the Cold War</w:t>
            </w:r>
            <w:r w:rsidRPr="00BD6A16">
              <w:rPr>
                <w:rFonts w:ascii="Arial" w:hAnsi="Arial" w:cs="Arial"/>
                <w:color w:val="000000" w:themeColor="text1"/>
              </w:rPr>
              <w:t>, Lau, Routledge</w:t>
            </w:r>
          </w:p>
        </w:tc>
      </w:tr>
      <w:tr w:rsidR="00BD6A16" w:rsidRPr="00BD6A16" w:rsidTr="0032509E">
        <w:tc>
          <w:tcPr>
            <w:tcW w:w="2758" w:type="dxa"/>
            <w:vMerge/>
            <w:shd w:val="clear" w:color="auto" w:fill="auto"/>
          </w:tcPr>
          <w:p w:rsidR="00BD6A16" w:rsidRPr="00BD6A16" w:rsidRDefault="00BD6A16" w:rsidP="0032509E">
            <w:pPr>
              <w:autoSpaceDE w:val="0"/>
              <w:autoSpaceDN w:val="0"/>
              <w:adjustRightInd w:val="0"/>
              <w:rPr>
                <w:rFonts w:ascii="Arial" w:hAnsi="Arial" w:cs="Arial"/>
                <w:b/>
                <w:color w:val="000000" w:themeColor="text1"/>
              </w:rPr>
            </w:pPr>
          </w:p>
        </w:tc>
        <w:tc>
          <w:tcPr>
            <w:tcW w:w="754" w:type="dxa"/>
            <w:shd w:val="clear" w:color="auto" w:fill="auto"/>
          </w:tcPr>
          <w:p w:rsidR="00BD6A16" w:rsidRPr="00BD6A16" w:rsidRDefault="00BD6A16" w:rsidP="0032509E">
            <w:pPr>
              <w:autoSpaceDE w:val="0"/>
              <w:autoSpaceDN w:val="0"/>
              <w:adjustRightInd w:val="0"/>
              <w:rPr>
                <w:rFonts w:ascii="Arial" w:hAnsi="Arial" w:cs="Arial"/>
                <w:color w:val="000000" w:themeColor="text1"/>
              </w:rPr>
            </w:pPr>
            <w:r w:rsidRPr="00BD6A16">
              <w:rPr>
                <w:rFonts w:ascii="Arial" w:hAnsi="Arial" w:cs="Arial"/>
                <w:color w:val="000000" w:themeColor="text1"/>
              </w:rPr>
              <w:t>1</w:t>
            </w:r>
          </w:p>
        </w:tc>
        <w:tc>
          <w:tcPr>
            <w:tcW w:w="1048" w:type="dxa"/>
            <w:shd w:val="clear" w:color="auto" w:fill="auto"/>
          </w:tcPr>
          <w:p w:rsidR="00BD6A16" w:rsidRPr="00BD6A16" w:rsidRDefault="00BD6A16" w:rsidP="0032509E">
            <w:pPr>
              <w:autoSpaceDE w:val="0"/>
              <w:autoSpaceDN w:val="0"/>
              <w:adjustRightInd w:val="0"/>
              <w:rPr>
                <w:rFonts w:ascii="Arial" w:hAnsi="Arial" w:cs="Arial"/>
                <w:color w:val="000000" w:themeColor="text1"/>
              </w:rPr>
            </w:pPr>
            <w:r w:rsidRPr="00BD6A16">
              <w:rPr>
                <w:rFonts w:ascii="Arial" w:hAnsi="Arial" w:cs="Arial"/>
                <w:color w:val="000000" w:themeColor="text1"/>
              </w:rPr>
              <w:t>3</w:t>
            </w:r>
          </w:p>
        </w:tc>
        <w:tc>
          <w:tcPr>
            <w:tcW w:w="2778" w:type="dxa"/>
            <w:shd w:val="clear" w:color="auto" w:fill="auto"/>
          </w:tcPr>
          <w:p w:rsidR="00BD6A16" w:rsidRPr="00BD6A16" w:rsidRDefault="00BD6A16" w:rsidP="0032509E">
            <w:pPr>
              <w:autoSpaceDE w:val="0"/>
              <w:autoSpaceDN w:val="0"/>
              <w:adjustRightInd w:val="0"/>
              <w:spacing w:before="100" w:after="80" w:line="221" w:lineRule="atLeast"/>
              <w:rPr>
                <w:rFonts w:ascii="Arial" w:hAnsi="Arial" w:cs="Arial"/>
                <w:color w:val="000000" w:themeColor="text1"/>
              </w:rPr>
            </w:pPr>
            <w:r w:rsidRPr="00BD6A16">
              <w:rPr>
                <w:rFonts w:ascii="Arial" w:hAnsi="Arial" w:cs="Arial"/>
                <w:color w:val="000000" w:themeColor="text1"/>
              </w:rPr>
              <w:t xml:space="preserve">independence in the Philippines and </w:t>
            </w:r>
            <w:proofErr w:type="spellStart"/>
            <w:r w:rsidRPr="00BD6A16">
              <w:rPr>
                <w:rFonts w:ascii="Arial" w:hAnsi="Arial" w:cs="Arial"/>
                <w:color w:val="000000" w:themeColor="text1"/>
              </w:rPr>
              <w:t>Roxas</w:t>
            </w:r>
            <w:proofErr w:type="spellEnd"/>
            <w:r w:rsidRPr="00BD6A16">
              <w:rPr>
                <w:rFonts w:ascii="Arial" w:hAnsi="Arial" w:cs="Arial"/>
                <w:color w:val="000000" w:themeColor="text1"/>
              </w:rPr>
              <w:t xml:space="preserve">), US involvement with Jiang </w:t>
            </w:r>
            <w:proofErr w:type="spellStart"/>
            <w:r w:rsidRPr="00BD6A16">
              <w:rPr>
                <w:rFonts w:ascii="Arial" w:hAnsi="Arial" w:cs="Arial"/>
                <w:color w:val="000000" w:themeColor="text1"/>
              </w:rPr>
              <w:t>Jieshi</w:t>
            </w:r>
            <w:proofErr w:type="spellEnd"/>
            <w:r w:rsidRPr="00BD6A16">
              <w:rPr>
                <w:rFonts w:ascii="Arial" w:hAnsi="Arial" w:cs="Arial"/>
                <w:color w:val="000000" w:themeColor="text1"/>
              </w:rPr>
              <w:t xml:space="preserve">, the reasons for the fall of China to Communism in 1949 and US reactions, defensive perimeter strategy 1949 and NSC-68 1950; </w:t>
            </w:r>
          </w:p>
        </w:tc>
        <w:tc>
          <w:tcPr>
            <w:tcW w:w="5103" w:type="dxa"/>
            <w:shd w:val="clear" w:color="auto" w:fill="auto"/>
          </w:tcPr>
          <w:p w:rsidR="00BD6A16" w:rsidRPr="00BD6A16" w:rsidRDefault="00BD6A16" w:rsidP="0032509E">
            <w:pPr>
              <w:numPr>
                <w:ilvl w:val="0"/>
                <w:numId w:val="3"/>
              </w:numPr>
              <w:autoSpaceDE w:val="0"/>
              <w:autoSpaceDN w:val="0"/>
              <w:adjustRightInd w:val="0"/>
              <w:spacing w:before="100"/>
              <w:rPr>
                <w:rFonts w:ascii="Arial" w:hAnsi="Arial" w:cs="Arial"/>
                <w:color w:val="000000" w:themeColor="text1"/>
              </w:rPr>
            </w:pPr>
            <w:r w:rsidRPr="00BD6A16">
              <w:rPr>
                <w:rFonts w:ascii="Arial" w:hAnsi="Arial" w:cs="Arial"/>
                <w:color w:val="000000" w:themeColor="text1"/>
              </w:rPr>
              <w:t>The Philippines as a model state and consequences of independence</w:t>
            </w:r>
          </w:p>
          <w:p w:rsidR="00BD6A16" w:rsidRPr="00BD6A16" w:rsidRDefault="00BD6A16" w:rsidP="0032509E">
            <w:pPr>
              <w:numPr>
                <w:ilvl w:val="0"/>
                <w:numId w:val="3"/>
              </w:numPr>
              <w:autoSpaceDE w:val="0"/>
              <w:autoSpaceDN w:val="0"/>
              <w:adjustRightInd w:val="0"/>
              <w:spacing w:before="100"/>
              <w:rPr>
                <w:rFonts w:ascii="Arial" w:hAnsi="Arial" w:cs="Arial"/>
                <w:color w:val="000000" w:themeColor="text1"/>
              </w:rPr>
            </w:pPr>
            <w:r w:rsidRPr="00BD6A16">
              <w:rPr>
                <w:rFonts w:ascii="Arial" w:hAnsi="Arial" w:cs="Arial"/>
                <w:color w:val="000000" w:themeColor="text1"/>
              </w:rPr>
              <w:t>Chinese Civil War, aid given by the US and the Reasons for fall of China to communism</w:t>
            </w:r>
          </w:p>
          <w:p w:rsidR="00BD6A16" w:rsidRPr="00BD6A16" w:rsidRDefault="00BD6A16" w:rsidP="0032509E">
            <w:pPr>
              <w:numPr>
                <w:ilvl w:val="0"/>
                <w:numId w:val="3"/>
              </w:numPr>
              <w:autoSpaceDE w:val="0"/>
              <w:autoSpaceDN w:val="0"/>
              <w:adjustRightInd w:val="0"/>
              <w:spacing w:before="100"/>
              <w:rPr>
                <w:rFonts w:ascii="Arial" w:hAnsi="Arial" w:cs="Arial"/>
                <w:color w:val="000000" w:themeColor="text1"/>
              </w:rPr>
            </w:pPr>
            <w:r w:rsidRPr="00BD6A16">
              <w:rPr>
                <w:rFonts w:ascii="Arial" w:hAnsi="Arial" w:cs="Arial"/>
                <w:color w:val="000000" w:themeColor="text1"/>
              </w:rPr>
              <w:t>Significance of the fall of China for US foreign policy</w:t>
            </w:r>
          </w:p>
          <w:p w:rsidR="00BD6A16" w:rsidRPr="00BD6A16" w:rsidRDefault="00BD6A16" w:rsidP="0032509E">
            <w:pPr>
              <w:numPr>
                <w:ilvl w:val="0"/>
                <w:numId w:val="3"/>
              </w:numPr>
              <w:autoSpaceDE w:val="0"/>
              <w:autoSpaceDN w:val="0"/>
              <w:adjustRightInd w:val="0"/>
              <w:spacing w:before="100"/>
              <w:rPr>
                <w:rFonts w:ascii="Arial" w:hAnsi="Arial" w:cs="Arial"/>
                <w:color w:val="000000" w:themeColor="text1"/>
              </w:rPr>
            </w:pPr>
            <w:r w:rsidRPr="00BD6A16">
              <w:rPr>
                <w:rFonts w:ascii="Arial" w:hAnsi="Arial" w:cs="Arial"/>
                <w:color w:val="000000" w:themeColor="text1"/>
              </w:rPr>
              <w:t>Defensive perimeter strategy, how it contributed to conflict in Asia</w:t>
            </w:r>
          </w:p>
          <w:p w:rsidR="00BD6A16" w:rsidRPr="00BD6A16" w:rsidRDefault="00BD6A16" w:rsidP="0032509E">
            <w:pPr>
              <w:numPr>
                <w:ilvl w:val="0"/>
                <w:numId w:val="3"/>
              </w:numPr>
              <w:autoSpaceDE w:val="0"/>
              <w:autoSpaceDN w:val="0"/>
              <w:adjustRightInd w:val="0"/>
              <w:spacing w:before="100"/>
              <w:rPr>
                <w:rFonts w:ascii="Arial" w:hAnsi="Arial" w:cs="Arial"/>
                <w:color w:val="000000" w:themeColor="text1"/>
              </w:rPr>
            </w:pPr>
            <w:r w:rsidRPr="00BD6A16">
              <w:rPr>
                <w:rFonts w:ascii="Arial" w:hAnsi="Arial" w:cs="Arial"/>
                <w:color w:val="000000" w:themeColor="text1"/>
              </w:rPr>
              <w:t>Change and continuity with the NSC68 policy</w:t>
            </w:r>
          </w:p>
        </w:tc>
        <w:tc>
          <w:tcPr>
            <w:tcW w:w="3173" w:type="dxa"/>
            <w:shd w:val="clear" w:color="auto" w:fill="auto"/>
          </w:tcPr>
          <w:p w:rsidR="00BD6A16" w:rsidRPr="00BD6A16" w:rsidRDefault="00BD6A16" w:rsidP="0032509E">
            <w:pPr>
              <w:numPr>
                <w:ilvl w:val="0"/>
                <w:numId w:val="3"/>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Cold War in Asia 1945-93</w:t>
            </w:r>
            <w:r w:rsidRPr="00BD6A16">
              <w:rPr>
                <w:rFonts w:ascii="Arial" w:hAnsi="Arial" w:cs="Arial"/>
                <w:color w:val="000000" w:themeColor="text1"/>
              </w:rPr>
              <w:t>, Sanders, Hodder</w:t>
            </w:r>
          </w:p>
          <w:p w:rsidR="00DB4E6D" w:rsidRDefault="00BD6A16" w:rsidP="00DB4E6D">
            <w:pPr>
              <w:numPr>
                <w:ilvl w:val="0"/>
                <w:numId w:val="3"/>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USA and the Cold War in Asia</w:t>
            </w:r>
            <w:r w:rsidRPr="00BD6A16">
              <w:rPr>
                <w:rFonts w:ascii="Arial" w:hAnsi="Arial" w:cs="Arial"/>
                <w:color w:val="000000" w:themeColor="text1"/>
              </w:rPr>
              <w:t>, Randall, Heinemann</w:t>
            </w:r>
          </w:p>
          <w:p w:rsidR="00BD6A16" w:rsidRPr="00BD6A16" w:rsidRDefault="00BD6A16" w:rsidP="00DB4E6D">
            <w:pPr>
              <w:numPr>
                <w:ilvl w:val="0"/>
                <w:numId w:val="3"/>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South East Asia and the Cold War</w:t>
            </w:r>
            <w:r w:rsidRPr="00BD6A16">
              <w:rPr>
                <w:rFonts w:ascii="Arial" w:hAnsi="Arial" w:cs="Arial"/>
                <w:color w:val="000000" w:themeColor="text1"/>
              </w:rPr>
              <w:t>, Lau, Routledge</w:t>
            </w:r>
          </w:p>
        </w:tc>
      </w:tr>
    </w:tbl>
    <w:p w:rsidR="00BD6A16" w:rsidRDefault="00BD6A16" w:rsidP="00F40945">
      <w:pPr>
        <w:spacing w:before="100" w:after="100"/>
        <w:rPr>
          <w:rFonts w:ascii="Arial" w:hAnsi="Arial" w:cs="Arial"/>
          <w:caps/>
          <w:color w:val="000000" w:themeColor="text1"/>
          <w:sz w:val="24"/>
          <w:szCs w:val="24"/>
        </w:rPr>
        <w:sectPr w:rsidR="00BD6A16" w:rsidSect="00BD6A16">
          <w:headerReference w:type="default" r:id="rId9"/>
          <w:footerReference w:type="default" r:id="rId10"/>
          <w:pgSz w:w="16838" w:h="11906" w:orient="landscape"/>
          <w:pgMar w:top="1560" w:right="720" w:bottom="568" w:left="720" w:header="708" w:footer="378" w:gutter="0"/>
          <w:cols w:space="708"/>
          <w:docGrid w:linePitch="360"/>
        </w:sectPr>
      </w:pPr>
    </w:p>
    <w:tbl>
      <w:tblPr>
        <w:tblStyle w:val="TableGrid"/>
        <w:tblW w:w="0" w:type="auto"/>
        <w:tblLook w:val="04A0" w:firstRow="1" w:lastRow="0" w:firstColumn="1" w:lastColumn="0" w:noHBand="0" w:noVBand="1"/>
        <w:tblCaption w:val="Y222 SOW table"/>
      </w:tblPr>
      <w:tblGrid>
        <w:gridCol w:w="2758"/>
        <w:gridCol w:w="754"/>
        <w:gridCol w:w="1048"/>
        <w:gridCol w:w="2778"/>
        <w:gridCol w:w="5103"/>
        <w:gridCol w:w="3173"/>
      </w:tblGrid>
      <w:tr w:rsidR="00BD6A16" w:rsidRPr="00BD6A16" w:rsidTr="0032509E">
        <w:trPr>
          <w:trHeight w:val="422"/>
          <w:tblHeader/>
        </w:trPr>
        <w:tc>
          <w:tcPr>
            <w:tcW w:w="2758" w:type="dxa"/>
            <w:shd w:val="clear" w:color="auto" w:fill="auto"/>
          </w:tcPr>
          <w:p w:rsidR="00BD6A16" w:rsidRPr="00BD6A16" w:rsidRDefault="00BD6A16" w:rsidP="0032509E">
            <w:pPr>
              <w:spacing w:before="100" w:after="100"/>
              <w:rPr>
                <w:rFonts w:ascii="Arial" w:hAnsi="Arial" w:cs="Arial"/>
                <w:b/>
                <w:color w:val="000000" w:themeColor="text1"/>
              </w:rPr>
            </w:pPr>
            <w:r w:rsidRPr="00BD6A16">
              <w:rPr>
                <w:rFonts w:ascii="Arial" w:hAnsi="Arial" w:cs="Arial"/>
                <w:b/>
                <w:color w:val="000000" w:themeColor="text1"/>
              </w:rPr>
              <w:lastRenderedPageBreak/>
              <w:t>Key Topic</w:t>
            </w:r>
          </w:p>
        </w:tc>
        <w:tc>
          <w:tcPr>
            <w:tcW w:w="754" w:type="dxa"/>
            <w:shd w:val="clear" w:color="auto" w:fill="auto"/>
          </w:tcPr>
          <w:p w:rsidR="00BD6A16" w:rsidRPr="00BD6A16" w:rsidRDefault="00BD6A16" w:rsidP="0032509E">
            <w:pPr>
              <w:spacing w:before="100" w:after="100"/>
              <w:rPr>
                <w:rFonts w:ascii="Arial" w:hAnsi="Arial" w:cs="Arial"/>
                <w:b/>
                <w:color w:val="000000" w:themeColor="text1"/>
              </w:rPr>
            </w:pPr>
            <w:r w:rsidRPr="00BD6A16">
              <w:rPr>
                <w:rFonts w:ascii="Arial" w:hAnsi="Arial" w:cs="Arial"/>
                <w:b/>
                <w:color w:val="000000" w:themeColor="text1"/>
              </w:rPr>
              <w:t>Term</w:t>
            </w:r>
          </w:p>
        </w:tc>
        <w:tc>
          <w:tcPr>
            <w:tcW w:w="1048" w:type="dxa"/>
            <w:shd w:val="clear" w:color="auto" w:fill="auto"/>
          </w:tcPr>
          <w:p w:rsidR="00BD6A16" w:rsidRPr="00BD6A16" w:rsidRDefault="00BD6A16" w:rsidP="0032509E">
            <w:pPr>
              <w:spacing w:before="100" w:after="100"/>
              <w:rPr>
                <w:rFonts w:ascii="Arial" w:hAnsi="Arial" w:cs="Arial"/>
                <w:b/>
                <w:color w:val="000000" w:themeColor="text1"/>
              </w:rPr>
            </w:pPr>
            <w:r w:rsidRPr="00BD6A16">
              <w:rPr>
                <w:rFonts w:ascii="Arial" w:hAnsi="Arial" w:cs="Arial"/>
                <w:b/>
                <w:color w:val="000000" w:themeColor="text1"/>
              </w:rPr>
              <w:t>Week Number</w:t>
            </w:r>
          </w:p>
        </w:tc>
        <w:tc>
          <w:tcPr>
            <w:tcW w:w="2778" w:type="dxa"/>
            <w:shd w:val="clear" w:color="auto" w:fill="auto"/>
          </w:tcPr>
          <w:p w:rsidR="00BD6A16" w:rsidRPr="00BD6A16" w:rsidRDefault="00BD6A16" w:rsidP="0032509E">
            <w:pPr>
              <w:spacing w:before="100" w:after="100"/>
              <w:rPr>
                <w:rFonts w:ascii="Arial" w:hAnsi="Arial" w:cs="Arial"/>
                <w:b/>
                <w:color w:val="000000" w:themeColor="text1"/>
              </w:rPr>
            </w:pPr>
            <w:r w:rsidRPr="00BD6A16">
              <w:rPr>
                <w:rFonts w:ascii="Arial" w:hAnsi="Arial" w:cs="Arial"/>
                <w:b/>
                <w:color w:val="000000" w:themeColor="text1"/>
              </w:rPr>
              <w:t>Indicative Content</w:t>
            </w:r>
          </w:p>
        </w:tc>
        <w:tc>
          <w:tcPr>
            <w:tcW w:w="5103" w:type="dxa"/>
            <w:shd w:val="clear" w:color="auto" w:fill="auto"/>
          </w:tcPr>
          <w:p w:rsidR="00BD6A16" w:rsidRPr="00BD6A16" w:rsidRDefault="00BD6A16" w:rsidP="0032509E">
            <w:pPr>
              <w:spacing w:before="100" w:after="100"/>
              <w:rPr>
                <w:rFonts w:ascii="Arial" w:hAnsi="Arial" w:cs="Arial"/>
                <w:b/>
                <w:color w:val="000000" w:themeColor="text1"/>
              </w:rPr>
            </w:pPr>
            <w:r w:rsidRPr="00BD6A16">
              <w:rPr>
                <w:rFonts w:ascii="Arial" w:hAnsi="Arial" w:cs="Arial"/>
                <w:b/>
                <w:color w:val="000000" w:themeColor="text1"/>
              </w:rPr>
              <w:t>Extended Content</w:t>
            </w:r>
          </w:p>
        </w:tc>
        <w:tc>
          <w:tcPr>
            <w:tcW w:w="3173" w:type="dxa"/>
            <w:shd w:val="clear" w:color="auto" w:fill="auto"/>
          </w:tcPr>
          <w:p w:rsidR="00BD6A16" w:rsidRPr="00BD6A16" w:rsidRDefault="00BD6A16" w:rsidP="0032509E">
            <w:pPr>
              <w:spacing w:before="100" w:after="100"/>
              <w:rPr>
                <w:rFonts w:ascii="Arial" w:hAnsi="Arial" w:cs="Arial"/>
                <w:b/>
                <w:color w:val="000000" w:themeColor="text1"/>
              </w:rPr>
            </w:pPr>
            <w:r w:rsidRPr="00BD6A16">
              <w:rPr>
                <w:rFonts w:ascii="Arial" w:hAnsi="Arial" w:cs="Arial"/>
                <w:b/>
                <w:color w:val="000000" w:themeColor="text1"/>
              </w:rPr>
              <w:t>Resources</w:t>
            </w:r>
          </w:p>
        </w:tc>
      </w:tr>
      <w:tr w:rsidR="00BD6A16" w:rsidRPr="00BD6A16" w:rsidTr="00BD6A16">
        <w:tc>
          <w:tcPr>
            <w:tcW w:w="2758" w:type="dxa"/>
            <w:vMerge w:val="restart"/>
            <w:shd w:val="clear" w:color="auto" w:fill="auto"/>
          </w:tcPr>
          <w:p w:rsidR="00F40945" w:rsidRPr="00BD6A16" w:rsidRDefault="00F40945" w:rsidP="00F40945">
            <w:pPr>
              <w:autoSpaceDE w:val="0"/>
              <w:autoSpaceDN w:val="0"/>
              <w:adjustRightInd w:val="0"/>
              <w:rPr>
                <w:rFonts w:ascii="Arial" w:hAnsi="Arial" w:cs="Arial"/>
                <w:b/>
                <w:color w:val="000000" w:themeColor="text1"/>
              </w:rPr>
            </w:pPr>
          </w:p>
        </w:tc>
        <w:tc>
          <w:tcPr>
            <w:tcW w:w="754" w:type="dxa"/>
            <w:shd w:val="clear" w:color="auto" w:fill="auto"/>
          </w:tcPr>
          <w:p w:rsidR="00F40945" w:rsidRPr="00BD6A16" w:rsidRDefault="00F40945" w:rsidP="00F40945">
            <w:pPr>
              <w:autoSpaceDE w:val="0"/>
              <w:autoSpaceDN w:val="0"/>
              <w:adjustRightInd w:val="0"/>
              <w:rPr>
                <w:rFonts w:ascii="Arial" w:hAnsi="Arial" w:cs="Arial"/>
                <w:color w:val="000000" w:themeColor="text1"/>
              </w:rPr>
            </w:pPr>
            <w:r w:rsidRPr="00BD6A16">
              <w:rPr>
                <w:rFonts w:ascii="Arial" w:hAnsi="Arial" w:cs="Arial"/>
                <w:color w:val="000000" w:themeColor="text1"/>
              </w:rPr>
              <w:t>1</w:t>
            </w:r>
          </w:p>
        </w:tc>
        <w:tc>
          <w:tcPr>
            <w:tcW w:w="1048" w:type="dxa"/>
            <w:shd w:val="clear" w:color="auto" w:fill="auto"/>
          </w:tcPr>
          <w:p w:rsidR="00F40945" w:rsidRPr="00BD6A16" w:rsidRDefault="00F40945" w:rsidP="00F40945">
            <w:pPr>
              <w:autoSpaceDE w:val="0"/>
              <w:autoSpaceDN w:val="0"/>
              <w:adjustRightInd w:val="0"/>
              <w:rPr>
                <w:rFonts w:ascii="Arial" w:hAnsi="Arial" w:cs="Arial"/>
                <w:color w:val="000000" w:themeColor="text1"/>
              </w:rPr>
            </w:pPr>
            <w:r w:rsidRPr="00BD6A16">
              <w:rPr>
                <w:rFonts w:ascii="Arial" w:hAnsi="Arial" w:cs="Arial"/>
                <w:color w:val="000000" w:themeColor="text1"/>
              </w:rPr>
              <w:t>4</w:t>
            </w:r>
          </w:p>
        </w:tc>
        <w:tc>
          <w:tcPr>
            <w:tcW w:w="2778" w:type="dxa"/>
            <w:shd w:val="clear" w:color="auto" w:fill="auto"/>
          </w:tcPr>
          <w:p w:rsidR="00F40945" w:rsidRPr="00BD6A16" w:rsidRDefault="00F40945" w:rsidP="00F40945">
            <w:pPr>
              <w:autoSpaceDE w:val="0"/>
              <w:autoSpaceDN w:val="0"/>
              <w:adjustRightInd w:val="0"/>
              <w:spacing w:before="100" w:after="80" w:line="221" w:lineRule="atLeast"/>
              <w:rPr>
                <w:rFonts w:ascii="Arial" w:hAnsi="Arial" w:cs="Arial"/>
                <w:color w:val="000000" w:themeColor="text1"/>
              </w:rPr>
            </w:pPr>
            <w:r w:rsidRPr="00BD6A16">
              <w:rPr>
                <w:rFonts w:ascii="Arial" w:hAnsi="Arial" w:cs="Arial"/>
                <w:color w:val="000000" w:themeColor="text1"/>
              </w:rPr>
              <w:t xml:space="preserve">US policy towards China and Taiwan 1949 to 1979 (including Nixon’s visit to China 1972 and the end of recognition for Taiwan 1979), the occupation of a divided Korea and UN involvement (1945–1949); </w:t>
            </w:r>
          </w:p>
        </w:tc>
        <w:tc>
          <w:tcPr>
            <w:tcW w:w="5103" w:type="dxa"/>
            <w:shd w:val="clear" w:color="auto" w:fill="auto"/>
          </w:tcPr>
          <w:p w:rsidR="00F40945" w:rsidRPr="00BD6A16" w:rsidRDefault="00F40945" w:rsidP="00F40945">
            <w:pPr>
              <w:numPr>
                <w:ilvl w:val="0"/>
                <w:numId w:val="3"/>
              </w:numPr>
              <w:autoSpaceDE w:val="0"/>
              <w:autoSpaceDN w:val="0"/>
              <w:adjustRightInd w:val="0"/>
              <w:spacing w:before="100"/>
              <w:rPr>
                <w:rFonts w:ascii="Arial" w:hAnsi="Arial" w:cs="Arial"/>
                <w:color w:val="000000" w:themeColor="text1"/>
              </w:rPr>
            </w:pPr>
            <w:r w:rsidRPr="00BD6A16">
              <w:rPr>
                <w:rFonts w:ascii="Arial" w:hAnsi="Arial" w:cs="Arial"/>
                <w:color w:val="000000" w:themeColor="text1"/>
              </w:rPr>
              <w:t>Continuing US policy in Taiwan and China</w:t>
            </w:r>
          </w:p>
          <w:p w:rsidR="00F40945" w:rsidRPr="00BD6A16" w:rsidRDefault="00F40945" w:rsidP="00F40945">
            <w:pPr>
              <w:numPr>
                <w:ilvl w:val="0"/>
                <w:numId w:val="3"/>
              </w:numPr>
              <w:autoSpaceDE w:val="0"/>
              <w:autoSpaceDN w:val="0"/>
              <w:adjustRightInd w:val="0"/>
              <w:spacing w:before="100"/>
              <w:rPr>
                <w:rFonts w:ascii="Arial" w:hAnsi="Arial" w:cs="Arial"/>
                <w:color w:val="000000" w:themeColor="text1"/>
              </w:rPr>
            </w:pPr>
            <w:r w:rsidRPr="00BD6A16">
              <w:rPr>
                <w:rFonts w:ascii="Arial" w:hAnsi="Arial" w:cs="Arial"/>
                <w:color w:val="000000" w:themeColor="text1"/>
              </w:rPr>
              <w:t xml:space="preserve">Refusal to recognise Peoples Republic of China by US and dealings instead with Republic of China in Taiwan </w:t>
            </w:r>
          </w:p>
          <w:p w:rsidR="00F40945" w:rsidRPr="00BD6A16" w:rsidRDefault="00F40945" w:rsidP="00F40945">
            <w:pPr>
              <w:numPr>
                <w:ilvl w:val="0"/>
                <w:numId w:val="3"/>
              </w:numPr>
              <w:autoSpaceDE w:val="0"/>
              <w:autoSpaceDN w:val="0"/>
              <w:adjustRightInd w:val="0"/>
              <w:spacing w:before="100"/>
              <w:rPr>
                <w:rFonts w:ascii="Arial" w:hAnsi="Arial" w:cs="Arial"/>
                <w:color w:val="000000" w:themeColor="text1"/>
              </w:rPr>
            </w:pPr>
            <w:r w:rsidRPr="00BD6A16">
              <w:rPr>
                <w:rFonts w:ascii="Arial" w:hAnsi="Arial" w:cs="Arial"/>
                <w:color w:val="000000" w:themeColor="text1"/>
              </w:rPr>
              <w:t>Reasons for rapprochement in the 60s and the visit of Nixon and its consequence, including Shanghai Communiqué outlining foreign policy of both nations.</w:t>
            </w:r>
          </w:p>
          <w:p w:rsidR="00F40945" w:rsidRPr="00BD6A16" w:rsidRDefault="00F40945" w:rsidP="00F40945">
            <w:pPr>
              <w:numPr>
                <w:ilvl w:val="0"/>
                <w:numId w:val="3"/>
              </w:numPr>
              <w:autoSpaceDE w:val="0"/>
              <w:autoSpaceDN w:val="0"/>
              <w:adjustRightInd w:val="0"/>
              <w:spacing w:before="100"/>
              <w:rPr>
                <w:rFonts w:ascii="Arial" w:hAnsi="Arial" w:cs="Arial"/>
                <w:color w:val="000000" w:themeColor="text1"/>
              </w:rPr>
            </w:pPr>
            <w:r w:rsidRPr="00BD6A16">
              <w:rPr>
                <w:rFonts w:ascii="Arial" w:hAnsi="Arial" w:cs="Arial"/>
                <w:color w:val="000000" w:themeColor="text1"/>
              </w:rPr>
              <w:t>End of recognition for Taiwan</w:t>
            </w:r>
          </w:p>
          <w:p w:rsidR="00F40945" w:rsidRPr="00BD6A16" w:rsidRDefault="00F40945" w:rsidP="00F40945">
            <w:pPr>
              <w:numPr>
                <w:ilvl w:val="0"/>
                <w:numId w:val="3"/>
              </w:numPr>
              <w:autoSpaceDE w:val="0"/>
              <w:autoSpaceDN w:val="0"/>
              <w:adjustRightInd w:val="0"/>
              <w:spacing w:before="100"/>
              <w:rPr>
                <w:rFonts w:ascii="Arial" w:hAnsi="Arial" w:cs="Arial"/>
                <w:color w:val="000000" w:themeColor="text1"/>
              </w:rPr>
            </w:pPr>
            <w:r w:rsidRPr="00BD6A16">
              <w:rPr>
                <w:rFonts w:ascii="Arial" w:hAnsi="Arial" w:cs="Arial"/>
                <w:color w:val="000000" w:themeColor="text1"/>
              </w:rPr>
              <w:t>Omission of Korea from the Defensive Perimeter Strategy and its consequence</w:t>
            </w:r>
          </w:p>
          <w:p w:rsidR="00461FEF" w:rsidRPr="00BD6A16" w:rsidRDefault="00461FEF" w:rsidP="00F40945">
            <w:pPr>
              <w:numPr>
                <w:ilvl w:val="0"/>
                <w:numId w:val="3"/>
              </w:numPr>
              <w:autoSpaceDE w:val="0"/>
              <w:autoSpaceDN w:val="0"/>
              <w:adjustRightInd w:val="0"/>
              <w:spacing w:before="100"/>
              <w:rPr>
                <w:rFonts w:ascii="Arial" w:hAnsi="Arial" w:cs="Arial"/>
                <w:color w:val="000000" w:themeColor="text1"/>
              </w:rPr>
            </w:pPr>
            <w:r w:rsidRPr="00BD6A16">
              <w:rPr>
                <w:rFonts w:ascii="Arial" w:hAnsi="Arial" w:cs="Arial"/>
                <w:color w:val="000000" w:themeColor="text1"/>
              </w:rPr>
              <w:t>Why was Korea divided?</w:t>
            </w:r>
          </w:p>
          <w:p w:rsidR="00461FEF" w:rsidRPr="00BD6A16" w:rsidRDefault="00461FEF" w:rsidP="00F40945">
            <w:pPr>
              <w:numPr>
                <w:ilvl w:val="0"/>
                <w:numId w:val="3"/>
              </w:numPr>
              <w:autoSpaceDE w:val="0"/>
              <w:autoSpaceDN w:val="0"/>
              <w:adjustRightInd w:val="0"/>
              <w:spacing w:before="100"/>
              <w:rPr>
                <w:rFonts w:ascii="Arial" w:hAnsi="Arial" w:cs="Arial"/>
                <w:color w:val="000000" w:themeColor="text1"/>
              </w:rPr>
            </w:pPr>
            <w:r w:rsidRPr="00BD6A16">
              <w:rPr>
                <w:rFonts w:ascii="Arial" w:hAnsi="Arial" w:cs="Arial"/>
                <w:color w:val="000000" w:themeColor="text1"/>
              </w:rPr>
              <w:t>US policy in Korea pre-1950</w:t>
            </w:r>
          </w:p>
        </w:tc>
        <w:tc>
          <w:tcPr>
            <w:tcW w:w="3173" w:type="dxa"/>
            <w:shd w:val="clear" w:color="auto" w:fill="auto"/>
          </w:tcPr>
          <w:p w:rsidR="00CD6E33" w:rsidRPr="00BD6A16" w:rsidRDefault="002024B8" w:rsidP="00CD6E33">
            <w:pPr>
              <w:numPr>
                <w:ilvl w:val="0"/>
                <w:numId w:val="3"/>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Cold War in Asia 1945-93</w:t>
            </w:r>
            <w:r w:rsidR="00CD6E33" w:rsidRPr="00BD6A16">
              <w:rPr>
                <w:rFonts w:ascii="Arial" w:hAnsi="Arial" w:cs="Arial"/>
                <w:color w:val="000000" w:themeColor="text1"/>
              </w:rPr>
              <w:t>, Sanders, Hodder</w:t>
            </w:r>
          </w:p>
          <w:p w:rsidR="00DB4E6D" w:rsidRDefault="002024B8" w:rsidP="00DB4E6D">
            <w:pPr>
              <w:numPr>
                <w:ilvl w:val="0"/>
                <w:numId w:val="3"/>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USA and the Cold War in Asia</w:t>
            </w:r>
            <w:r w:rsidR="00CD6E33" w:rsidRPr="00BD6A16">
              <w:rPr>
                <w:rFonts w:ascii="Arial" w:hAnsi="Arial" w:cs="Arial"/>
                <w:color w:val="000000" w:themeColor="text1"/>
              </w:rPr>
              <w:t>, Randall, Heinemann</w:t>
            </w:r>
          </w:p>
          <w:p w:rsidR="00F40945" w:rsidRPr="00BD6A16" w:rsidRDefault="002024B8" w:rsidP="00DB4E6D">
            <w:pPr>
              <w:numPr>
                <w:ilvl w:val="0"/>
                <w:numId w:val="3"/>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South East Asia and the Cold War</w:t>
            </w:r>
            <w:r w:rsidR="00CD6E33" w:rsidRPr="00BD6A16">
              <w:rPr>
                <w:rFonts w:ascii="Arial" w:hAnsi="Arial" w:cs="Arial"/>
                <w:color w:val="000000" w:themeColor="text1"/>
              </w:rPr>
              <w:t>, Lau, Routledge</w:t>
            </w:r>
          </w:p>
        </w:tc>
      </w:tr>
      <w:tr w:rsidR="00BD6A16" w:rsidRPr="00BD6A16" w:rsidTr="00BD6A16">
        <w:trPr>
          <w:trHeight w:val="2357"/>
        </w:trPr>
        <w:tc>
          <w:tcPr>
            <w:tcW w:w="2758" w:type="dxa"/>
            <w:vMerge/>
            <w:shd w:val="clear" w:color="auto" w:fill="auto"/>
          </w:tcPr>
          <w:p w:rsidR="00F40945" w:rsidRPr="00BD6A16" w:rsidRDefault="00F40945" w:rsidP="00F40945">
            <w:pPr>
              <w:spacing w:before="40" w:after="40"/>
              <w:rPr>
                <w:rFonts w:ascii="Arial" w:hAnsi="Arial" w:cs="Arial"/>
                <w:b/>
                <w:color w:val="000000" w:themeColor="text1"/>
                <w:spacing w:val="1"/>
                <w:lang w:val="en-US"/>
              </w:rPr>
            </w:pPr>
          </w:p>
        </w:tc>
        <w:tc>
          <w:tcPr>
            <w:tcW w:w="754" w:type="dxa"/>
            <w:shd w:val="clear" w:color="auto" w:fill="auto"/>
          </w:tcPr>
          <w:p w:rsidR="00F40945" w:rsidRPr="00BD6A16" w:rsidRDefault="00F40945" w:rsidP="00F40945">
            <w:pPr>
              <w:autoSpaceDE w:val="0"/>
              <w:autoSpaceDN w:val="0"/>
              <w:adjustRightInd w:val="0"/>
              <w:rPr>
                <w:rFonts w:ascii="Arial" w:hAnsi="Arial" w:cs="Arial"/>
                <w:color w:val="000000" w:themeColor="text1"/>
              </w:rPr>
            </w:pPr>
            <w:r w:rsidRPr="00BD6A16">
              <w:rPr>
                <w:rFonts w:ascii="Arial" w:hAnsi="Arial" w:cs="Arial"/>
                <w:color w:val="000000" w:themeColor="text1"/>
              </w:rPr>
              <w:t>1</w:t>
            </w:r>
          </w:p>
        </w:tc>
        <w:tc>
          <w:tcPr>
            <w:tcW w:w="1048" w:type="dxa"/>
            <w:shd w:val="clear" w:color="auto" w:fill="auto"/>
          </w:tcPr>
          <w:p w:rsidR="00F40945" w:rsidRPr="00BD6A16" w:rsidRDefault="00F40945" w:rsidP="00F40945">
            <w:pPr>
              <w:autoSpaceDE w:val="0"/>
              <w:autoSpaceDN w:val="0"/>
              <w:adjustRightInd w:val="0"/>
              <w:rPr>
                <w:rFonts w:ascii="Arial" w:hAnsi="Arial" w:cs="Arial"/>
                <w:color w:val="000000" w:themeColor="text1"/>
              </w:rPr>
            </w:pPr>
            <w:r w:rsidRPr="00BD6A16">
              <w:rPr>
                <w:rFonts w:ascii="Arial" w:hAnsi="Arial" w:cs="Arial"/>
                <w:color w:val="000000" w:themeColor="text1"/>
              </w:rPr>
              <w:t>4</w:t>
            </w:r>
          </w:p>
        </w:tc>
        <w:tc>
          <w:tcPr>
            <w:tcW w:w="2778" w:type="dxa"/>
            <w:shd w:val="clear" w:color="auto" w:fill="auto"/>
          </w:tcPr>
          <w:p w:rsidR="00F40945" w:rsidRPr="00BD6A16" w:rsidRDefault="00F40945" w:rsidP="00F40945">
            <w:pPr>
              <w:autoSpaceDE w:val="0"/>
              <w:autoSpaceDN w:val="0"/>
              <w:adjustRightInd w:val="0"/>
              <w:spacing w:before="100" w:after="80" w:line="221" w:lineRule="atLeast"/>
              <w:rPr>
                <w:rFonts w:ascii="Arial" w:hAnsi="Arial" w:cs="Arial"/>
                <w:color w:val="000000" w:themeColor="text1"/>
              </w:rPr>
            </w:pPr>
            <w:r w:rsidRPr="00BD6A16">
              <w:rPr>
                <w:rFonts w:ascii="Arial" w:hAnsi="Arial" w:cs="Arial"/>
                <w:color w:val="000000" w:themeColor="text1"/>
              </w:rPr>
              <w:t xml:space="preserve">British policies in Malaysia: the Emergency 1948–1960 and independence 1963; </w:t>
            </w:r>
          </w:p>
        </w:tc>
        <w:tc>
          <w:tcPr>
            <w:tcW w:w="5103" w:type="dxa"/>
            <w:shd w:val="clear" w:color="auto" w:fill="auto"/>
          </w:tcPr>
          <w:p w:rsidR="00F40945" w:rsidRPr="00BD6A16" w:rsidRDefault="00F40945" w:rsidP="00F40945">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color w:val="000000" w:themeColor="text1"/>
              </w:rPr>
              <w:t>Economic issues</w:t>
            </w:r>
          </w:p>
          <w:p w:rsidR="00F40945" w:rsidRPr="00BD6A16" w:rsidRDefault="00F40945" w:rsidP="00F40945">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color w:val="000000" w:themeColor="text1"/>
              </w:rPr>
              <w:t>Outbreak of the emergency</w:t>
            </w:r>
          </w:p>
          <w:p w:rsidR="00F40945" w:rsidRPr="00BD6A16" w:rsidRDefault="00F40945" w:rsidP="00F40945">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color w:val="000000" w:themeColor="text1"/>
              </w:rPr>
              <w:t>Type of warfare</w:t>
            </w:r>
          </w:p>
          <w:p w:rsidR="00F40945" w:rsidRPr="00BD6A16" w:rsidRDefault="00F40945" w:rsidP="00F40945">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color w:val="000000" w:themeColor="text1"/>
              </w:rPr>
              <w:t>British responses</w:t>
            </w:r>
          </w:p>
          <w:p w:rsidR="00F40945" w:rsidRPr="00BD6A16" w:rsidRDefault="00F40945" w:rsidP="00F40945">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color w:val="000000" w:themeColor="text1"/>
              </w:rPr>
              <w:t>Consequences</w:t>
            </w:r>
          </w:p>
          <w:p w:rsidR="00F40945" w:rsidRPr="00BD6A16" w:rsidRDefault="00F40945" w:rsidP="00F40945">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color w:val="000000" w:themeColor="text1"/>
              </w:rPr>
              <w:t>Comparisons with Vietnam</w:t>
            </w:r>
          </w:p>
        </w:tc>
        <w:tc>
          <w:tcPr>
            <w:tcW w:w="3173" w:type="dxa"/>
            <w:shd w:val="clear" w:color="auto" w:fill="auto"/>
          </w:tcPr>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Cold War in Asia 1945-93</w:t>
            </w:r>
            <w:r w:rsidR="00CD6E33" w:rsidRPr="00BD6A16">
              <w:rPr>
                <w:rFonts w:ascii="Arial" w:hAnsi="Arial" w:cs="Arial"/>
                <w:color w:val="000000" w:themeColor="text1"/>
              </w:rPr>
              <w:t>, Sanders, Hodder</w:t>
            </w:r>
          </w:p>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USA and the Cold War in Asia</w:t>
            </w:r>
            <w:r w:rsidR="00CD6E33" w:rsidRPr="00BD6A16">
              <w:rPr>
                <w:rFonts w:ascii="Arial" w:hAnsi="Arial" w:cs="Arial"/>
                <w:color w:val="000000" w:themeColor="text1"/>
              </w:rPr>
              <w:t>, Randall, Heinemann</w:t>
            </w:r>
          </w:p>
          <w:p w:rsidR="00F40945"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South East Asia and the Cold War</w:t>
            </w:r>
            <w:r w:rsidR="00CD6E33" w:rsidRPr="00BD6A16">
              <w:rPr>
                <w:rFonts w:ascii="Arial" w:hAnsi="Arial" w:cs="Arial"/>
                <w:color w:val="000000" w:themeColor="text1"/>
              </w:rPr>
              <w:t>, Lau, Routledge</w:t>
            </w:r>
          </w:p>
        </w:tc>
      </w:tr>
      <w:tr w:rsidR="00BD6A16" w:rsidRPr="00BD6A16" w:rsidTr="00BD6A16">
        <w:trPr>
          <w:trHeight w:val="2074"/>
        </w:trPr>
        <w:tc>
          <w:tcPr>
            <w:tcW w:w="2758" w:type="dxa"/>
            <w:vMerge/>
            <w:shd w:val="clear" w:color="auto" w:fill="auto"/>
          </w:tcPr>
          <w:p w:rsidR="00F40945" w:rsidRPr="00BD6A16" w:rsidRDefault="00F40945" w:rsidP="00F40945">
            <w:pPr>
              <w:spacing w:before="40" w:after="40"/>
              <w:rPr>
                <w:rFonts w:ascii="Arial" w:hAnsi="Arial" w:cs="Arial"/>
                <w:b/>
                <w:color w:val="000000" w:themeColor="text1"/>
                <w:spacing w:val="1"/>
                <w:lang w:val="en-US"/>
              </w:rPr>
            </w:pPr>
          </w:p>
        </w:tc>
        <w:tc>
          <w:tcPr>
            <w:tcW w:w="754" w:type="dxa"/>
            <w:shd w:val="clear" w:color="auto" w:fill="auto"/>
          </w:tcPr>
          <w:p w:rsidR="00F40945" w:rsidRPr="00BD6A16" w:rsidRDefault="00F40945" w:rsidP="00F40945">
            <w:pPr>
              <w:autoSpaceDE w:val="0"/>
              <w:autoSpaceDN w:val="0"/>
              <w:adjustRightInd w:val="0"/>
              <w:rPr>
                <w:rFonts w:ascii="Arial" w:hAnsi="Arial" w:cs="Arial"/>
                <w:color w:val="000000" w:themeColor="text1"/>
              </w:rPr>
            </w:pPr>
            <w:r w:rsidRPr="00BD6A16">
              <w:rPr>
                <w:rFonts w:ascii="Arial" w:hAnsi="Arial" w:cs="Arial"/>
                <w:color w:val="000000" w:themeColor="text1"/>
              </w:rPr>
              <w:t>1</w:t>
            </w:r>
          </w:p>
        </w:tc>
        <w:tc>
          <w:tcPr>
            <w:tcW w:w="1048" w:type="dxa"/>
            <w:shd w:val="clear" w:color="auto" w:fill="auto"/>
          </w:tcPr>
          <w:p w:rsidR="00F40945" w:rsidRPr="00BD6A16" w:rsidRDefault="00F40945" w:rsidP="00F40945">
            <w:pPr>
              <w:autoSpaceDE w:val="0"/>
              <w:autoSpaceDN w:val="0"/>
              <w:adjustRightInd w:val="0"/>
              <w:rPr>
                <w:rFonts w:ascii="Arial" w:hAnsi="Arial" w:cs="Arial"/>
                <w:color w:val="000000" w:themeColor="text1"/>
              </w:rPr>
            </w:pPr>
            <w:r w:rsidRPr="00BD6A16">
              <w:rPr>
                <w:rFonts w:ascii="Arial" w:hAnsi="Arial" w:cs="Arial"/>
                <w:color w:val="000000" w:themeColor="text1"/>
              </w:rPr>
              <w:t>5</w:t>
            </w:r>
          </w:p>
        </w:tc>
        <w:tc>
          <w:tcPr>
            <w:tcW w:w="2778" w:type="dxa"/>
            <w:shd w:val="clear" w:color="auto" w:fill="auto"/>
          </w:tcPr>
          <w:p w:rsidR="00F40945" w:rsidRPr="00BD6A16" w:rsidRDefault="00F40945" w:rsidP="00F40945">
            <w:pPr>
              <w:autoSpaceDE w:val="0"/>
              <w:autoSpaceDN w:val="0"/>
              <w:adjustRightInd w:val="0"/>
              <w:spacing w:before="100" w:after="80" w:line="221" w:lineRule="atLeast"/>
              <w:rPr>
                <w:rFonts w:ascii="Arial" w:hAnsi="Arial" w:cs="Arial"/>
                <w:color w:val="000000" w:themeColor="text1"/>
              </w:rPr>
            </w:pPr>
            <w:r w:rsidRPr="00BD6A16">
              <w:rPr>
                <w:rFonts w:ascii="Arial" w:hAnsi="Arial" w:cs="Arial"/>
                <w:color w:val="000000" w:themeColor="text1"/>
              </w:rPr>
              <w:t>the USSR’s influence in Southeast Asia and her attitudes to China.</w:t>
            </w:r>
          </w:p>
        </w:tc>
        <w:tc>
          <w:tcPr>
            <w:tcW w:w="5103" w:type="dxa"/>
            <w:shd w:val="clear" w:color="auto" w:fill="auto"/>
          </w:tcPr>
          <w:p w:rsidR="00F40945" w:rsidRPr="00BD6A16" w:rsidRDefault="00F40945" w:rsidP="00F40945">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color w:val="000000" w:themeColor="text1"/>
              </w:rPr>
              <w:t>USSRs role in Asia following conferences in Yalta and Potsdam.</w:t>
            </w:r>
          </w:p>
          <w:p w:rsidR="00F40945" w:rsidRPr="00BD6A16" w:rsidRDefault="00F40945" w:rsidP="00F40945">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color w:val="000000" w:themeColor="text1"/>
              </w:rPr>
              <w:t>Ili Rebellion</w:t>
            </w:r>
          </w:p>
          <w:p w:rsidR="00F40945" w:rsidRPr="00BD6A16" w:rsidRDefault="00F40945" w:rsidP="00F40945">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color w:val="000000" w:themeColor="text1"/>
              </w:rPr>
              <w:t>Soviet-Chinese Treaty of 1950 and its consequences</w:t>
            </w:r>
          </w:p>
          <w:p w:rsidR="00F40945" w:rsidRPr="00BD6A16" w:rsidRDefault="00F40945" w:rsidP="00F40945">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color w:val="000000" w:themeColor="text1"/>
              </w:rPr>
              <w:t>Sino-Soviet split</w:t>
            </w:r>
          </w:p>
        </w:tc>
        <w:tc>
          <w:tcPr>
            <w:tcW w:w="3173" w:type="dxa"/>
            <w:shd w:val="clear" w:color="auto" w:fill="auto"/>
          </w:tcPr>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Cold War in Asia 1945-93</w:t>
            </w:r>
            <w:r w:rsidR="00CD6E33" w:rsidRPr="00BD6A16">
              <w:rPr>
                <w:rFonts w:ascii="Arial" w:hAnsi="Arial" w:cs="Arial"/>
                <w:color w:val="000000" w:themeColor="text1"/>
              </w:rPr>
              <w:t>, Sanders, Hodder</w:t>
            </w:r>
          </w:p>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USA and the Cold War in Asia</w:t>
            </w:r>
            <w:r w:rsidR="00CD6E33" w:rsidRPr="00BD6A16">
              <w:rPr>
                <w:rFonts w:ascii="Arial" w:hAnsi="Arial" w:cs="Arial"/>
                <w:color w:val="000000" w:themeColor="text1"/>
              </w:rPr>
              <w:t>, Randall, Heinemann</w:t>
            </w:r>
          </w:p>
          <w:p w:rsidR="00F40945"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South East Asia and the Cold War</w:t>
            </w:r>
            <w:r w:rsidR="00CD6E33" w:rsidRPr="00BD6A16">
              <w:rPr>
                <w:rFonts w:ascii="Arial" w:hAnsi="Arial" w:cs="Arial"/>
                <w:color w:val="000000" w:themeColor="text1"/>
              </w:rPr>
              <w:t>, Lau, Routledge</w:t>
            </w:r>
          </w:p>
        </w:tc>
      </w:tr>
      <w:tr w:rsidR="00BD6A16" w:rsidRPr="00BD6A16" w:rsidTr="00BD6A16">
        <w:trPr>
          <w:trHeight w:val="798"/>
        </w:trPr>
        <w:tc>
          <w:tcPr>
            <w:tcW w:w="2758" w:type="dxa"/>
            <w:vMerge w:val="restart"/>
            <w:shd w:val="clear" w:color="auto" w:fill="auto"/>
          </w:tcPr>
          <w:p w:rsidR="00461FEF" w:rsidRPr="00BD6A16" w:rsidRDefault="00461FEF" w:rsidP="00F40945">
            <w:pPr>
              <w:spacing w:before="40" w:after="40"/>
              <w:rPr>
                <w:rFonts w:ascii="Arial" w:hAnsi="Arial" w:cs="Arial"/>
                <w:b/>
                <w:color w:val="000000" w:themeColor="text1"/>
                <w:spacing w:val="1"/>
                <w:lang w:val="en-US"/>
              </w:rPr>
            </w:pPr>
            <w:r w:rsidRPr="00BD6A16">
              <w:rPr>
                <w:rFonts w:ascii="Arial" w:hAnsi="Arial" w:cs="Arial"/>
                <w:b/>
                <w:bCs/>
                <w:color w:val="000000" w:themeColor="text1"/>
              </w:rPr>
              <w:lastRenderedPageBreak/>
              <w:t>The Korean War 1950–1953 and its impact to 1977</w:t>
            </w:r>
          </w:p>
        </w:tc>
        <w:tc>
          <w:tcPr>
            <w:tcW w:w="754" w:type="dxa"/>
            <w:shd w:val="clear" w:color="auto" w:fill="auto"/>
          </w:tcPr>
          <w:p w:rsidR="00461FEF" w:rsidRPr="00BD6A16" w:rsidRDefault="00461FEF" w:rsidP="00F40945">
            <w:pPr>
              <w:autoSpaceDE w:val="0"/>
              <w:autoSpaceDN w:val="0"/>
              <w:adjustRightInd w:val="0"/>
              <w:rPr>
                <w:rFonts w:ascii="Arial" w:hAnsi="Arial" w:cs="Arial"/>
                <w:color w:val="000000" w:themeColor="text1"/>
              </w:rPr>
            </w:pPr>
          </w:p>
        </w:tc>
        <w:tc>
          <w:tcPr>
            <w:tcW w:w="1048" w:type="dxa"/>
            <w:shd w:val="clear" w:color="auto" w:fill="auto"/>
          </w:tcPr>
          <w:p w:rsidR="00461FEF" w:rsidRPr="00BD6A16" w:rsidRDefault="00CD6E33" w:rsidP="00F40945">
            <w:pPr>
              <w:autoSpaceDE w:val="0"/>
              <w:autoSpaceDN w:val="0"/>
              <w:adjustRightInd w:val="0"/>
              <w:rPr>
                <w:rFonts w:ascii="Arial" w:hAnsi="Arial" w:cs="Arial"/>
                <w:color w:val="000000" w:themeColor="text1"/>
              </w:rPr>
            </w:pPr>
            <w:r w:rsidRPr="00BD6A16">
              <w:rPr>
                <w:rFonts w:ascii="Arial" w:hAnsi="Arial" w:cs="Arial"/>
                <w:color w:val="000000" w:themeColor="text1"/>
              </w:rPr>
              <w:t>6</w:t>
            </w:r>
          </w:p>
        </w:tc>
        <w:tc>
          <w:tcPr>
            <w:tcW w:w="2778" w:type="dxa"/>
            <w:shd w:val="clear" w:color="auto" w:fill="auto"/>
          </w:tcPr>
          <w:p w:rsidR="00461FEF" w:rsidRPr="00BD6A16" w:rsidRDefault="00461FEF" w:rsidP="006D475A">
            <w:pPr>
              <w:pStyle w:val="Pa19"/>
              <w:spacing w:after="80"/>
              <w:rPr>
                <w:rFonts w:ascii="Arial" w:hAnsi="Arial" w:cs="Arial"/>
                <w:color w:val="000000" w:themeColor="text1"/>
                <w:sz w:val="22"/>
                <w:szCs w:val="22"/>
              </w:rPr>
            </w:pPr>
            <w:r w:rsidRPr="00BD6A16">
              <w:rPr>
                <w:rFonts w:ascii="Arial" w:hAnsi="Arial" w:cs="Arial"/>
                <w:color w:val="000000" w:themeColor="text1"/>
                <w:sz w:val="22"/>
                <w:szCs w:val="22"/>
              </w:rPr>
              <w:t xml:space="preserve">Causes and outbreak of the Korean War, the aims of Kim Il Sung and </w:t>
            </w:r>
            <w:proofErr w:type="spellStart"/>
            <w:r w:rsidRPr="00BD6A16">
              <w:rPr>
                <w:rFonts w:ascii="Arial" w:hAnsi="Arial" w:cs="Arial"/>
                <w:color w:val="000000" w:themeColor="text1"/>
                <w:sz w:val="22"/>
                <w:szCs w:val="22"/>
              </w:rPr>
              <w:t>Syngman</w:t>
            </w:r>
            <w:proofErr w:type="spellEnd"/>
            <w:r w:rsidRPr="00BD6A16">
              <w:rPr>
                <w:rFonts w:ascii="Arial" w:hAnsi="Arial" w:cs="Arial"/>
                <w:color w:val="000000" w:themeColor="text1"/>
                <w:sz w:val="22"/>
                <w:szCs w:val="22"/>
              </w:rPr>
              <w:t xml:space="preserve"> Rhee; </w:t>
            </w:r>
          </w:p>
        </w:tc>
        <w:tc>
          <w:tcPr>
            <w:tcW w:w="5103" w:type="dxa"/>
            <w:shd w:val="clear" w:color="auto" w:fill="auto"/>
          </w:tcPr>
          <w:p w:rsidR="00461FEF" w:rsidRPr="00BD6A16" w:rsidRDefault="00461FEF" w:rsidP="00DF0CCC">
            <w:pPr>
              <w:pStyle w:val="Pa19"/>
              <w:numPr>
                <w:ilvl w:val="0"/>
                <w:numId w:val="5"/>
              </w:numPr>
              <w:spacing w:after="80"/>
              <w:rPr>
                <w:rFonts w:ascii="Arial" w:hAnsi="Arial" w:cs="Arial"/>
                <w:color w:val="000000" w:themeColor="text1"/>
                <w:sz w:val="22"/>
                <w:szCs w:val="22"/>
              </w:rPr>
            </w:pPr>
            <w:r w:rsidRPr="00BD6A16">
              <w:rPr>
                <w:rFonts w:ascii="Arial" w:hAnsi="Arial" w:cs="Arial"/>
                <w:color w:val="000000" w:themeColor="text1"/>
                <w:sz w:val="22"/>
                <w:szCs w:val="22"/>
              </w:rPr>
              <w:t>What were the origins of the Korean War?</w:t>
            </w:r>
          </w:p>
          <w:p w:rsidR="00461FEF" w:rsidRPr="00BD6A16" w:rsidRDefault="00461FEF" w:rsidP="00DF0CCC">
            <w:pPr>
              <w:pStyle w:val="ListParagraph"/>
              <w:numPr>
                <w:ilvl w:val="0"/>
                <w:numId w:val="5"/>
              </w:numPr>
              <w:rPr>
                <w:rFonts w:ascii="Arial" w:hAnsi="Arial" w:cs="Arial"/>
                <w:color w:val="000000" w:themeColor="text1"/>
              </w:rPr>
            </w:pPr>
            <w:r w:rsidRPr="00BD6A16">
              <w:rPr>
                <w:rFonts w:ascii="Arial" w:hAnsi="Arial" w:cs="Arial"/>
                <w:color w:val="000000" w:themeColor="text1"/>
              </w:rPr>
              <w:t>The role of Korean nationalism</w:t>
            </w:r>
          </w:p>
          <w:p w:rsidR="00461FEF" w:rsidRPr="00BD6A16" w:rsidRDefault="00461FEF" w:rsidP="00DF0CCC">
            <w:pPr>
              <w:pStyle w:val="ListParagraph"/>
              <w:numPr>
                <w:ilvl w:val="0"/>
                <w:numId w:val="5"/>
              </w:numPr>
              <w:rPr>
                <w:rFonts w:ascii="Arial" w:hAnsi="Arial" w:cs="Arial"/>
                <w:color w:val="000000" w:themeColor="text1"/>
              </w:rPr>
            </w:pPr>
            <w:r w:rsidRPr="00BD6A16">
              <w:rPr>
                <w:rFonts w:ascii="Arial" w:hAnsi="Arial" w:cs="Arial"/>
                <w:color w:val="000000" w:themeColor="text1"/>
              </w:rPr>
              <w:t>US Attitudes to nationalism in Korea</w:t>
            </w:r>
          </w:p>
          <w:p w:rsidR="00461FEF" w:rsidRPr="00BD6A16" w:rsidRDefault="00DF0CCC" w:rsidP="00DF0CCC">
            <w:pPr>
              <w:pStyle w:val="ListParagraph"/>
              <w:numPr>
                <w:ilvl w:val="0"/>
                <w:numId w:val="5"/>
              </w:numPr>
              <w:rPr>
                <w:rFonts w:ascii="Arial" w:hAnsi="Arial" w:cs="Arial"/>
                <w:color w:val="000000" w:themeColor="text1"/>
              </w:rPr>
            </w:pPr>
            <w:r w:rsidRPr="00BD6A16">
              <w:rPr>
                <w:rFonts w:ascii="Arial" w:hAnsi="Arial" w:cs="Arial"/>
                <w:color w:val="000000" w:themeColor="text1"/>
              </w:rPr>
              <w:t xml:space="preserve">Policy and attitudes of Kim Il Sung and </w:t>
            </w:r>
            <w:proofErr w:type="spellStart"/>
            <w:r w:rsidRPr="00BD6A16">
              <w:rPr>
                <w:rFonts w:ascii="Arial" w:hAnsi="Arial" w:cs="Arial"/>
                <w:color w:val="000000" w:themeColor="text1"/>
              </w:rPr>
              <w:t>Syngman</w:t>
            </w:r>
            <w:proofErr w:type="spellEnd"/>
            <w:r w:rsidRPr="00BD6A16">
              <w:rPr>
                <w:rFonts w:ascii="Arial" w:hAnsi="Arial" w:cs="Arial"/>
                <w:color w:val="000000" w:themeColor="text1"/>
              </w:rPr>
              <w:t xml:space="preserve"> Rhee</w:t>
            </w:r>
          </w:p>
          <w:p w:rsidR="00DF0CCC" w:rsidRPr="00BD6A16" w:rsidRDefault="00DF0CCC" w:rsidP="004404DE">
            <w:pPr>
              <w:pStyle w:val="ListParagraph"/>
              <w:numPr>
                <w:ilvl w:val="0"/>
                <w:numId w:val="5"/>
              </w:numPr>
              <w:rPr>
                <w:rFonts w:ascii="Arial" w:hAnsi="Arial" w:cs="Arial"/>
                <w:color w:val="000000" w:themeColor="text1"/>
              </w:rPr>
            </w:pPr>
            <w:r w:rsidRPr="00BD6A16">
              <w:rPr>
                <w:rFonts w:ascii="Arial" w:hAnsi="Arial" w:cs="Arial"/>
                <w:color w:val="000000" w:themeColor="text1"/>
              </w:rPr>
              <w:t>1948 elections</w:t>
            </w:r>
          </w:p>
        </w:tc>
        <w:tc>
          <w:tcPr>
            <w:tcW w:w="3173" w:type="dxa"/>
            <w:shd w:val="clear" w:color="auto" w:fill="auto"/>
          </w:tcPr>
          <w:p w:rsidR="00CD6E33" w:rsidRPr="00BD6A16" w:rsidRDefault="002024B8" w:rsidP="00CD6E33">
            <w:pPr>
              <w:numPr>
                <w:ilvl w:val="0"/>
                <w:numId w:val="5"/>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Cold War in Asia 1945-93</w:t>
            </w:r>
            <w:r w:rsidR="00CD6E33" w:rsidRPr="00BD6A16">
              <w:rPr>
                <w:rFonts w:ascii="Arial" w:hAnsi="Arial" w:cs="Arial"/>
                <w:color w:val="000000" w:themeColor="text1"/>
              </w:rPr>
              <w:t>, Sanders, Hodder</w:t>
            </w:r>
          </w:p>
          <w:p w:rsidR="00CD6E33" w:rsidRPr="00BD6A16" w:rsidRDefault="002024B8" w:rsidP="00CD6E33">
            <w:pPr>
              <w:numPr>
                <w:ilvl w:val="0"/>
                <w:numId w:val="5"/>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USA and the Cold War in Asia</w:t>
            </w:r>
            <w:r w:rsidR="00CD6E33" w:rsidRPr="00BD6A16">
              <w:rPr>
                <w:rFonts w:ascii="Arial" w:hAnsi="Arial" w:cs="Arial"/>
                <w:color w:val="000000" w:themeColor="text1"/>
              </w:rPr>
              <w:t>, Randall, Heinemann</w:t>
            </w:r>
          </w:p>
          <w:p w:rsidR="00461FEF" w:rsidRPr="00BD6A16" w:rsidRDefault="002024B8" w:rsidP="00CD6E33">
            <w:pPr>
              <w:numPr>
                <w:ilvl w:val="0"/>
                <w:numId w:val="5"/>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South East Asia and the Cold War</w:t>
            </w:r>
            <w:r w:rsidR="00CD6E33" w:rsidRPr="00BD6A16">
              <w:rPr>
                <w:rFonts w:ascii="Arial" w:hAnsi="Arial" w:cs="Arial"/>
                <w:color w:val="000000" w:themeColor="text1"/>
              </w:rPr>
              <w:t>, Lau, Routledge</w:t>
            </w:r>
          </w:p>
        </w:tc>
      </w:tr>
      <w:tr w:rsidR="00BD6A16" w:rsidRPr="00BD6A16" w:rsidTr="00BD6A16">
        <w:trPr>
          <w:trHeight w:val="798"/>
        </w:trPr>
        <w:tc>
          <w:tcPr>
            <w:tcW w:w="2758" w:type="dxa"/>
            <w:vMerge/>
            <w:shd w:val="clear" w:color="auto" w:fill="auto"/>
          </w:tcPr>
          <w:p w:rsidR="00461FEF" w:rsidRPr="00BD6A16" w:rsidRDefault="00461FEF" w:rsidP="00F40945">
            <w:pPr>
              <w:spacing w:before="40" w:after="40"/>
              <w:rPr>
                <w:rFonts w:ascii="Arial" w:hAnsi="Arial" w:cs="Arial"/>
                <w:b/>
                <w:bCs/>
                <w:color w:val="000000" w:themeColor="text1"/>
              </w:rPr>
            </w:pPr>
          </w:p>
        </w:tc>
        <w:tc>
          <w:tcPr>
            <w:tcW w:w="754" w:type="dxa"/>
            <w:shd w:val="clear" w:color="auto" w:fill="auto"/>
          </w:tcPr>
          <w:p w:rsidR="00461FEF" w:rsidRPr="00BD6A16" w:rsidRDefault="00461FEF" w:rsidP="00F40945">
            <w:pPr>
              <w:autoSpaceDE w:val="0"/>
              <w:autoSpaceDN w:val="0"/>
              <w:adjustRightInd w:val="0"/>
              <w:rPr>
                <w:rFonts w:ascii="Arial" w:hAnsi="Arial" w:cs="Arial"/>
                <w:color w:val="000000" w:themeColor="text1"/>
              </w:rPr>
            </w:pPr>
          </w:p>
        </w:tc>
        <w:tc>
          <w:tcPr>
            <w:tcW w:w="1048" w:type="dxa"/>
            <w:shd w:val="clear" w:color="auto" w:fill="auto"/>
          </w:tcPr>
          <w:p w:rsidR="00461FEF" w:rsidRPr="00BD6A16" w:rsidRDefault="00CD6E33" w:rsidP="00CD6E33">
            <w:pPr>
              <w:autoSpaceDE w:val="0"/>
              <w:autoSpaceDN w:val="0"/>
              <w:adjustRightInd w:val="0"/>
              <w:rPr>
                <w:rFonts w:ascii="Arial" w:hAnsi="Arial" w:cs="Arial"/>
                <w:color w:val="000000" w:themeColor="text1"/>
              </w:rPr>
            </w:pPr>
            <w:r w:rsidRPr="00BD6A16">
              <w:rPr>
                <w:rFonts w:ascii="Arial" w:hAnsi="Arial" w:cs="Arial"/>
                <w:color w:val="000000" w:themeColor="text1"/>
              </w:rPr>
              <w:t>7-8</w:t>
            </w:r>
          </w:p>
        </w:tc>
        <w:tc>
          <w:tcPr>
            <w:tcW w:w="2778" w:type="dxa"/>
            <w:shd w:val="clear" w:color="auto" w:fill="auto"/>
          </w:tcPr>
          <w:p w:rsidR="00461FEF" w:rsidRPr="00BD6A16" w:rsidRDefault="00461FEF" w:rsidP="006D475A">
            <w:pPr>
              <w:pStyle w:val="Pa19"/>
              <w:spacing w:after="80"/>
              <w:rPr>
                <w:rFonts w:ascii="Arial" w:hAnsi="Arial" w:cs="Arial"/>
                <w:color w:val="000000" w:themeColor="text1"/>
                <w:sz w:val="22"/>
                <w:szCs w:val="22"/>
              </w:rPr>
            </w:pPr>
            <w:r w:rsidRPr="00BD6A16">
              <w:rPr>
                <w:rFonts w:ascii="Arial" w:hAnsi="Arial" w:cs="Arial"/>
                <w:color w:val="000000" w:themeColor="text1"/>
                <w:sz w:val="22"/>
                <w:szCs w:val="22"/>
              </w:rPr>
              <w:t>US and UN involvement in the war: Russian support for Kim, the Inchon landing, the UN crossing of the 38</w:t>
            </w:r>
            <w:r w:rsidRPr="00BD6A16">
              <w:rPr>
                <w:rStyle w:val="A7"/>
                <w:rFonts w:ascii="Arial" w:hAnsi="Arial" w:cs="Arial"/>
                <w:color w:val="000000" w:themeColor="text1"/>
                <w:sz w:val="22"/>
                <w:szCs w:val="22"/>
              </w:rPr>
              <w:t xml:space="preserve">th </w:t>
            </w:r>
            <w:r w:rsidRPr="00BD6A16">
              <w:rPr>
                <w:rFonts w:ascii="Arial" w:hAnsi="Arial" w:cs="Arial"/>
                <w:color w:val="000000" w:themeColor="text1"/>
                <w:sz w:val="22"/>
                <w:szCs w:val="22"/>
              </w:rPr>
              <w:t>parallel and advance to the Yalu river, Chinese intervention in Korea and its impact;</w:t>
            </w:r>
          </w:p>
        </w:tc>
        <w:tc>
          <w:tcPr>
            <w:tcW w:w="5103" w:type="dxa"/>
            <w:shd w:val="clear" w:color="auto" w:fill="auto"/>
          </w:tcPr>
          <w:p w:rsidR="00DF0CCC" w:rsidRPr="00BD6A16" w:rsidRDefault="00DF0CCC"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How did the US military help Rhee to power in the south?</w:t>
            </w:r>
          </w:p>
          <w:p w:rsidR="00DF0CCC" w:rsidRPr="00BD6A16" w:rsidRDefault="00DF0CCC" w:rsidP="00DF0CCC">
            <w:pPr>
              <w:pStyle w:val="Pa19"/>
              <w:numPr>
                <w:ilvl w:val="0"/>
                <w:numId w:val="2"/>
              </w:numPr>
              <w:spacing w:after="80"/>
              <w:rPr>
                <w:rFonts w:ascii="Arial" w:hAnsi="Arial" w:cs="Arial"/>
                <w:color w:val="000000" w:themeColor="text1"/>
                <w:sz w:val="22"/>
                <w:szCs w:val="22"/>
              </w:rPr>
            </w:pPr>
            <w:r w:rsidRPr="00BD6A16">
              <w:rPr>
                <w:rFonts w:ascii="Arial" w:hAnsi="Arial" w:cs="Arial"/>
                <w:color w:val="000000" w:themeColor="text1"/>
                <w:sz w:val="22"/>
                <w:szCs w:val="22"/>
              </w:rPr>
              <w:t xml:space="preserve">Soviet policies and support in </w:t>
            </w:r>
            <w:r w:rsidR="004404DE" w:rsidRPr="00BD6A16">
              <w:rPr>
                <w:rFonts w:ascii="Arial" w:hAnsi="Arial" w:cs="Arial"/>
                <w:color w:val="000000" w:themeColor="text1"/>
                <w:sz w:val="22"/>
                <w:szCs w:val="22"/>
              </w:rPr>
              <w:t>the North</w:t>
            </w:r>
          </w:p>
          <w:p w:rsidR="00DF0CCC" w:rsidRPr="00BD6A16" w:rsidRDefault="00DF0CCC"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 xml:space="preserve">US and Soviet economic and political </w:t>
            </w:r>
            <w:r w:rsidR="004404DE" w:rsidRPr="00BD6A16">
              <w:rPr>
                <w:rFonts w:ascii="Arial" w:hAnsi="Arial" w:cs="Arial"/>
                <w:color w:val="000000" w:themeColor="text1"/>
              </w:rPr>
              <w:t>policies in the North and South</w:t>
            </w:r>
          </w:p>
          <w:p w:rsidR="00DF0CCC" w:rsidRPr="00BD6A16" w:rsidRDefault="00DF0CCC"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The failure of Trusteeship</w:t>
            </w:r>
          </w:p>
          <w:p w:rsidR="00DF0CCC" w:rsidRPr="00BD6A16" w:rsidRDefault="00DF0CCC"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UN involvement</w:t>
            </w:r>
          </w:p>
          <w:p w:rsidR="00DF0CCC" w:rsidRPr="00BD6A16" w:rsidRDefault="00DF0CCC"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Acheson’s speech (Jan 1950)</w:t>
            </w:r>
          </w:p>
          <w:p w:rsidR="00DF0CCC" w:rsidRPr="00BD6A16" w:rsidRDefault="00DF0CCC"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Significance of NCS 68 for Korea</w:t>
            </w:r>
          </w:p>
          <w:p w:rsidR="00DF0CCC" w:rsidRPr="00BD6A16" w:rsidRDefault="00DF0CCC"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Pusan and Inchon</w:t>
            </w:r>
          </w:p>
          <w:p w:rsidR="00DF0CCC" w:rsidRPr="00BD6A16" w:rsidRDefault="00DF0CCC"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USA reaction to North Korean attack</w:t>
            </w:r>
          </w:p>
          <w:p w:rsidR="00DF0CCC" w:rsidRPr="00BD6A16" w:rsidRDefault="00DF0CCC"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Role of MacArthur and emerging disagreements with Truman.</w:t>
            </w:r>
          </w:p>
          <w:p w:rsidR="00DF0CCC" w:rsidRPr="00BD6A16" w:rsidRDefault="00DF0CCC"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UN crossing of the parallel and its consequences.</w:t>
            </w:r>
          </w:p>
          <w:p w:rsidR="00DF0CCC" w:rsidRPr="00BD6A16" w:rsidRDefault="00DF0CCC"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Reasons for the Rollback of communism to the Yalu River</w:t>
            </w:r>
          </w:p>
          <w:p w:rsidR="00DF0CCC" w:rsidRPr="00BD6A16" w:rsidRDefault="00DF0CCC"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Limitations of NSC81</w:t>
            </w:r>
          </w:p>
          <w:p w:rsidR="00DF0CCC" w:rsidRPr="00BD6A16" w:rsidRDefault="00DF0CCC"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Why did MacArthur provoke Chinese intervention?</w:t>
            </w:r>
          </w:p>
          <w:p w:rsidR="00DF0CCC" w:rsidRPr="00BD6A16" w:rsidRDefault="00DF0CCC"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Nature and impact of Chinese involvement and subsequent escalation of war.</w:t>
            </w:r>
          </w:p>
          <w:p w:rsidR="00DF0CCC" w:rsidRPr="00BD6A16" w:rsidRDefault="00DF0CCC"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Reaction of US allies to the war.</w:t>
            </w:r>
          </w:p>
          <w:p w:rsidR="00DF0CCC" w:rsidRPr="00BD6A16" w:rsidRDefault="00DF0CCC"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Reactions of US to defeat in North Korea</w:t>
            </w:r>
          </w:p>
        </w:tc>
        <w:tc>
          <w:tcPr>
            <w:tcW w:w="3173" w:type="dxa"/>
            <w:shd w:val="clear" w:color="auto" w:fill="auto"/>
          </w:tcPr>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Cold War in Asia 1945-93</w:t>
            </w:r>
            <w:r w:rsidR="00CD6E33" w:rsidRPr="00BD6A16">
              <w:rPr>
                <w:rFonts w:ascii="Arial" w:hAnsi="Arial" w:cs="Arial"/>
                <w:color w:val="000000" w:themeColor="text1"/>
              </w:rPr>
              <w:t>, Sanders, Hodder</w:t>
            </w:r>
          </w:p>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USA and the Cold War in Asia</w:t>
            </w:r>
            <w:r w:rsidR="00CD6E33" w:rsidRPr="00BD6A16">
              <w:rPr>
                <w:rFonts w:ascii="Arial" w:hAnsi="Arial" w:cs="Arial"/>
                <w:color w:val="000000" w:themeColor="text1"/>
              </w:rPr>
              <w:t>, Randall, Heinemann</w:t>
            </w:r>
          </w:p>
          <w:p w:rsidR="00461FEF"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South East Asia and the Cold War</w:t>
            </w:r>
            <w:r w:rsidR="00CD6E33" w:rsidRPr="00BD6A16">
              <w:rPr>
                <w:rFonts w:ascii="Arial" w:hAnsi="Arial" w:cs="Arial"/>
                <w:color w:val="000000" w:themeColor="text1"/>
              </w:rPr>
              <w:t>, Lau, Routledge</w:t>
            </w:r>
          </w:p>
        </w:tc>
      </w:tr>
      <w:tr w:rsidR="00BD6A16" w:rsidRPr="00BD6A16" w:rsidTr="00BD6A16">
        <w:trPr>
          <w:trHeight w:val="798"/>
        </w:trPr>
        <w:tc>
          <w:tcPr>
            <w:tcW w:w="2758" w:type="dxa"/>
            <w:vMerge/>
            <w:shd w:val="clear" w:color="auto" w:fill="auto"/>
          </w:tcPr>
          <w:p w:rsidR="00461FEF" w:rsidRPr="00BD6A16" w:rsidRDefault="00461FEF" w:rsidP="00F40945">
            <w:pPr>
              <w:spacing w:before="40" w:after="40"/>
              <w:rPr>
                <w:rFonts w:ascii="Arial" w:hAnsi="Arial" w:cs="Arial"/>
                <w:b/>
                <w:bCs/>
                <w:color w:val="000000" w:themeColor="text1"/>
              </w:rPr>
            </w:pPr>
          </w:p>
        </w:tc>
        <w:tc>
          <w:tcPr>
            <w:tcW w:w="754" w:type="dxa"/>
            <w:shd w:val="clear" w:color="auto" w:fill="auto"/>
          </w:tcPr>
          <w:p w:rsidR="00461FEF" w:rsidRPr="00BD6A16" w:rsidRDefault="00461FEF" w:rsidP="00F40945">
            <w:pPr>
              <w:autoSpaceDE w:val="0"/>
              <w:autoSpaceDN w:val="0"/>
              <w:adjustRightInd w:val="0"/>
              <w:rPr>
                <w:rFonts w:ascii="Arial" w:hAnsi="Arial" w:cs="Arial"/>
                <w:color w:val="000000" w:themeColor="text1"/>
              </w:rPr>
            </w:pPr>
          </w:p>
        </w:tc>
        <w:tc>
          <w:tcPr>
            <w:tcW w:w="1048" w:type="dxa"/>
            <w:shd w:val="clear" w:color="auto" w:fill="auto"/>
          </w:tcPr>
          <w:p w:rsidR="00461FEF" w:rsidRPr="00BD6A16" w:rsidRDefault="00CD6E33" w:rsidP="00F40945">
            <w:pPr>
              <w:autoSpaceDE w:val="0"/>
              <w:autoSpaceDN w:val="0"/>
              <w:adjustRightInd w:val="0"/>
              <w:rPr>
                <w:rFonts w:ascii="Arial" w:hAnsi="Arial" w:cs="Arial"/>
                <w:color w:val="000000" w:themeColor="text1"/>
              </w:rPr>
            </w:pPr>
            <w:r w:rsidRPr="00BD6A16">
              <w:rPr>
                <w:rFonts w:ascii="Arial" w:hAnsi="Arial" w:cs="Arial"/>
                <w:color w:val="000000" w:themeColor="text1"/>
              </w:rPr>
              <w:t>9</w:t>
            </w:r>
          </w:p>
        </w:tc>
        <w:tc>
          <w:tcPr>
            <w:tcW w:w="2778" w:type="dxa"/>
            <w:shd w:val="clear" w:color="auto" w:fill="auto"/>
          </w:tcPr>
          <w:p w:rsidR="00461FEF" w:rsidRPr="00BD6A16" w:rsidRDefault="00461FEF" w:rsidP="006D475A">
            <w:pPr>
              <w:pStyle w:val="Pa19"/>
              <w:spacing w:after="80"/>
              <w:rPr>
                <w:rFonts w:ascii="Arial" w:hAnsi="Arial" w:cs="Arial"/>
                <w:color w:val="000000" w:themeColor="text1"/>
                <w:sz w:val="22"/>
                <w:szCs w:val="22"/>
              </w:rPr>
            </w:pPr>
            <w:r w:rsidRPr="00BD6A16">
              <w:rPr>
                <w:rFonts w:ascii="Arial" w:hAnsi="Arial" w:cs="Arial"/>
                <w:color w:val="000000" w:themeColor="text1"/>
                <w:sz w:val="22"/>
                <w:szCs w:val="22"/>
              </w:rPr>
              <w:t xml:space="preserve">reasons for Truman’s dismissal of MacArthur; </w:t>
            </w:r>
          </w:p>
        </w:tc>
        <w:tc>
          <w:tcPr>
            <w:tcW w:w="5103" w:type="dxa"/>
            <w:shd w:val="clear" w:color="auto" w:fill="auto"/>
          </w:tcPr>
          <w:p w:rsidR="00461FEF" w:rsidRPr="00BD6A16" w:rsidRDefault="00BA485F" w:rsidP="00DF0CCC">
            <w:pPr>
              <w:pStyle w:val="Pa19"/>
              <w:numPr>
                <w:ilvl w:val="0"/>
                <w:numId w:val="2"/>
              </w:numPr>
              <w:spacing w:after="80"/>
              <w:rPr>
                <w:rFonts w:ascii="Arial" w:hAnsi="Arial" w:cs="Arial"/>
                <w:color w:val="000000" w:themeColor="text1"/>
                <w:sz w:val="22"/>
                <w:szCs w:val="22"/>
              </w:rPr>
            </w:pPr>
            <w:r w:rsidRPr="00BD6A16">
              <w:rPr>
                <w:rFonts w:ascii="Arial" w:hAnsi="Arial" w:cs="Arial"/>
                <w:color w:val="000000" w:themeColor="text1"/>
                <w:sz w:val="22"/>
                <w:szCs w:val="22"/>
              </w:rPr>
              <w:t>Reasons for MacArthur</w:t>
            </w:r>
            <w:r w:rsidR="004404DE" w:rsidRPr="00BD6A16">
              <w:rPr>
                <w:rFonts w:ascii="Arial" w:hAnsi="Arial" w:cs="Arial"/>
                <w:color w:val="000000" w:themeColor="text1"/>
                <w:sz w:val="22"/>
                <w:szCs w:val="22"/>
              </w:rPr>
              <w:t>’</w:t>
            </w:r>
            <w:r w:rsidRPr="00BD6A16">
              <w:rPr>
                <w:rFonts w:ascii="Arial" w:hAnsi="Arial" w:cs="Arial"/>
                <w:color w:val="000000" w:themeColor="text1"/>
                <w:sz w:val="22"/>
                <w:szCs w:val="22"/>
              </w:rPr>
              <w:t>s downfall.</w:t>
            </w:r>
          </w:p>
        </w:tc>
        <w:tc>
          <w:tcPr>
            <w:tcW w:w="3173" w:type="dxa"/>
            <w:shd w:val="clear" w:color="auto" w:fill="auto"/>
          </w:tcPr>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Cold War in Asia 1945-93</w:t>
            </w:r>
            <w:r w:rsidR="00CD6E33" w:rsidRPr="00BD6A16">
              <w:rPr>
                <w:rFonts w:ascii="Arial" w:hAnsi="Arial" w:cs="Arial"/>
                <w:color w:val="000000" w:themeColor="text1"/>
              </w:rPr>
              <w:t>, Sanders, Hodder</w:t>
            </w:r>
          </w:p>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USA and the Cold War in Asia</w:t>
            </w:r>
            <w:r w:rsidR="00CD6E33" w:rsidRPr="00BD6A16">
              <w:rPr>
                <w:rFonts w:ascii="Arial" w:hAnsi="Arial" w:cs="Arial"/>
                <w:color w:val="000000" w:themeColor="text1"/>
              </w:rPr>
              <w:t>, Randall, Heinemann</w:t>
            </w:r>
          </w:p>
          <w:p w:rsidR="00461FEF"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South East Asia and the Cold War</w:t>
            </w:r>
            <w:r w:rsidR="00CD6E33" w:rsidRPr="00BD6A16">
              <w:rPr>
                <w:rFonts w:ascii="Arial" w:hAnsi="Arial" w:cs="Arial"/>
                <w:color w:val="000000" w:themeColor="text1"/>
              </w:rPr>
              <w:t>, Lau, Routledge</w:t>
            </w:r>
          </w:p>
        </w:tc>
      </w:tr>
      <w:tr w:rsidR="00BD6A16" w:rsidRPr="00BD6A16" w:rsidTr="00BD6A16">
        <w:trPr>
          <w:trHeight w:val="798"/>
        </w:trPr>
        <w:tc>
          <w:tcPr>
            <w:tcW w:w="2758" w:type="dxa"/>
            <w:vMerge/>
            <w:shd w:val="clear" w:color="auto" w:fill="auto"/>
          </w:tcPr>
          <w:p w:rsidR="00461FEF" w:rsidRPr="00BD6A16" w:rsidRDefault="00461FEF" w:rsidP="00F40945">
            <w:pPr>
              <w:spacing w:before="40" w:after="40"/>
              <w:rPr>
                <w:rFonts w:ascii="Arial" w:hAnsi="Arial" w:cs="Arial"/>
                <w:b/>
                <w:bCs/>
                <w:color w:val="000000" w:themeColor="text1"/>
              </w:rPr>
            </w:pPr>
          </w:p>
        </w:tc>
        <w:tc>
          <w:tcPr>
            <w:tcW w:w="754" w:type="dxa"/>
            <w:shd w:val="clear" w:color="auto" w:fill="auto"/>
          </w:tcPr>
          <w:p w:rsidR="00461FEF" w:rsidRPr="00BD6A16" w:rsidRDefault="00461FEF" w:rsidP="00F40945">
            <w:pPr>
              <w:autoSpaceDE w:val="0"/>
              <w:autoSpaceDN w:val="0"/>
              <w:adjustRightInd w:val="0"/>
              <w:rPr>
                <w:rFonts w:ascii="Arial" w:hAnsi="Arial" w:cs="Arial"/>
                <w:color w:val="000000" w:themeColor="text1"/>
              </w:rPr>
            </w:pPr>
          </w:p>
        </w:tc>
        <w:tc>
          <w:tcPr>
            <w:tcW w:w="1048" w:type="dxa"/>
            <w:shd w:val="clear" w:color="auto" w:fill="auto"/>
          </w:tcPr>
          <w:p w:rsidR="00461FEF" w:rsidRPr="00BD6A16" w:rsidRDefault="00CD6E33" w:rsidP="00F40945">
            <w:pPr>
              <w:autoSpaceDE w:val="0"/>
              <w:autoSpaceDN w:val="0"/>
              <w:adjustRightInd w:val="0"/>
              <w:rPr>
                <w:rFonts w:ascii="Arial" w:hAnsi="Arial" w:cs="Arial"/>
                <w:color w:val="000000" w:themeColor="text1"/>
              </w:rPr>
            </w:pPr>
            <w:r w:rsidRPr="00BD6A16">
              <w:rPr>
                <w:rFonts w:ascii="Arial" w:hAnsi="Arial" w:cs="Arial"/>
                <w:color w:val="000000" w:themeColor="text1"/>
              </w:rPr>
              <w:t>9</w:t>
            </w:r>
          </w:p>
        </w:tc>
        <w:tc>
          <w:tcPr>
            <w:tcW w:w="2778" w:type="dxa"/>
            <w:shd w:val="clear" w:color="auto" w:fill="auto"/>
          </w:tcPr>
          <w:p w:rsidR="00461FEF" w:rsidRPr="00BD6A16" w:rsidRDefault="00461FEF" w:rsidP="006D475A">
            <w:pPr>
              <w:pStyle w:val="Pa19"/>
              <w:spacing w:after="80"/>
              <w:rPr>
                <w:rFonts w:ascii="Arial" w:hAnsi="Arial" w:cs="Arial"/>
                <w:color w:val="000000" w:themeColor="text1"/>
                <w:sz w:val="22"/>
                <w:szCs w:val="22"/>
              </w:rPr>
            </w:pPr>
            <w:r w:rsidRPr="00BD6A16">
              <w:rPr>
                <w:rFonts w:ascii="Arial" w:hAnsi="Arial" w:cs="Arial"/>
                <w:color w:val="000000" w:themeColor="text1"/>
                <w:sz w:val="22"/>
                <w:szCs w:val="22"/>
              </w:rPr>
              <w:t xml:space="preserve">causes of stalemate 1951–1953; </w:t>
            </w:r>
          </w:p>
        </w:tc>
        <w:tc>
          <w:tcPr>
            <w:tcW w:w="5103" w:type="dxa"/>
            <w:shd w:val="clear" w:color="auto" w:fill="auto"/>
          </w:tcPr>
          <w:p w:rsidR="00BA485F" w:rsidRPr="00BD6A16" w:rsidRDefault="00DF0CCC" w:rsidP="00BA485F">
            <w:pPr>
              <w:pStyle w:val="Pa19"/>
              <w:numPr>
                <w:ilvl w:val="0"/>
                <w:numId w:val="2"/>
              </w:numPr>
              <w:spacing w:after="80"/>
              <w:rPr>
                <w:rFonts w:ascii="Arial" w:hAnsi="Arial" w:cs="Arial"/>
                <w:color w:val="000000" w:themeColor="text1"/>
                <w:sz w:val="22"/>
                <w:szCs w:val="22"/>
              </w:rPr>
            </w:pPr>
            <w:r w:rsidRPr="00BD6A16">
              <w:rPr>
                <w:rFonts w:ascii="Arial" w:hAnsi="Arial" w:cs="Arial"/>
                <w:color w:val="000000" w:themeColor="text1"/>
                <w:sz w:val="22"/>
                <w:szCs w:val="22"/>
              </w:rPr>
              <w:t>Why was there stalemate in this period?</w:t>
            </w:r>
          </w:p>
          <w:p w:rsidR="00BA485F" w:rsidRPr="00BD6A16" w:rsidRDefault="00BA485F" w:rsidP="00BA485F">
            <w:pPr>
              <w:pStyle w:val="ListParagraph"/>
              <w:numPr>
                <w:ilvl w:val="0"/>
                <w:numId w:val="2"/>
              </w:numPr>
              <w:rPr>
                <w:rFonts w:ascii="Arial" w:hAnsi="Arial" w:cs="Arial"/>
                <w:color w:val="000000" w:themeColor="text1"/>
              </w:rPr>
            </w:pPr>
            <w:r w:rsidRPr="00BD6A16">
              <w:rPr>
                <w:rFonts w:ascii="Arial" w:hAnsi="Arial" w:cs="Arial"/>
                <w:color w:val="000000" w:themeColor="text1"/>
              </w:rPr>
              <w:t>Mao’s pre-conditions for a ceasefire.</w:t>
            </w:r>
          </w:p>
          <w:p w:rsidR="00BA485F" w:rsidRPr="00BD6A16" w:rsidRDefault="00BA485F" w:rsidP="00BA485F">
            <w:pPr>
              <w:pStyle w:val="ListParagraph"/>
              <w:numPr>
                <w:ilvl w:val="0"/>
                <w:numId w:val="2"/>
              </w:numPr>
              <w:rPr>
                <w:rFonts w:ascii="Arial" w:hAnsi="Arial" w:cs="Arial"/>
                <w:color w:val="000000" w:themeColor="text1"/>
              </w:rPr>
            </w:pPr>
            <w:r w:rsidRPr="00BD6A16">
              <w:rPr>
                <w:rFonts w:ascii="Arial" w:hAnsi="Arial" w:cs="Arial"/>
                <w:color w:val="000000" w:themeColor="text1"/>
              </w:rPr>
              <w:t>Attempts to break the stalemate</w:t>
            </w:r>
          </w:p>
        </w:tc>
        <w:tc>
          <w:tcPr>
            <w:tcW w:w="3173" w:type="dxa"/>
            <w:shd w:val="clear" w:color="auto" w:fill="auto"/>
          </w:tcPr>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Cold War in Asia 1945-93</w:t>
            </w:r>
            <w:r w:rsidR="00CD6E33" w:rsidRPr="00BD6A16">
              <w:rPr>
                <w:rFonts w:ascii="Arial" w:hAnsi="Arial" w:cs="Arial"/>
                <w:color w:val="000000" w:themeColor="text1"/>
              </w:rPr>
              <w:t>, Sanders, Hodder</w:t>
            </w:r>
          </w:p>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USA and the Cold War in Asia</w:t>
            </w:r>
            <w:r w:rsidR="00CD6E33" w:rsidRPr="00BD6A16">
              <w:rPr>
                <w:rFonts w:ascii="Arial" w:hAnsi="Arial" w:cs="Arial"/>
                <w:color w:val="000000" w:themeColor="text1"/>
              </w:rPr>
              <w:t>, Randall, Heinemann</w:t>
            </w:r>
          </w:p>
          <w:p w:rsidR="00461FEF"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South East Asia and the Cold War</w:t>
            </w:r>
            <w:r w:rsidR="00CD6E33" w:rsidRPr="00BD6A16">
              <w:rPr>
                <w:rFonts w:ascii="Arial" w:hAnsi="Arial" w:cs="Arial"/>
                <w:color w:val="000000" w:themeColor="text1"/>
              </w:rPr>
              <w:t>, Lau, Routledge</w:t>
            </w:r>
          </w:p>
        </w:tc>
      </w:tr>
      <w:tr w:rsidR="00BD6A16" w:rsidRPr="00BD6A16" w:rsidTr="00BD6A16">
        <w:trPr>
          <w:trHeight w:val="798"/>
        </w:trPr>
        <w:tc>
          <w:tcPr>
            <w:tcW w:w="2758" w:type="dxa"/>
            <w:vMerge/>
            <w:shd w:val="clear" w:color="auto" w:fill="auto"/>
          </w:tcPr>
          <w:p w:rsidR="00461FEF" w:rsidRPr="00BD6A16" w:rsidRDefault="00461FEF" w:rsidP="00F40945">
            <w:pPr>
              <w:spacing w:before="40" w:after="40"/>
              <w:rPr>
                <w:rFonts w:ascii="Arial" w:hAnsi="Arial" w:cs="Arial"/>
                <w:b/>
                <w:bCs/>
                <w:color w:val="000000" w:themeColor="text1"/>
              </w:rPr>
            </w:pPr>
          </w:p>
        </w:tc>
        <w:tc>
          <w:tcPr>
            <w:tcW w:w="754" w:type="dxa"/>
            <w:shd w:val="clear" w:color="auto" w:fill="auto"/>
          </w:tcPr>
          <w:p w:rsidR="00461FEF" w:rsidRPr="00BD6A16" w:rsidRDefault="00461FEF" w:rsidP="00F40945">
            <w:pPr>
              <w:autoSpaceDE w:val="0"/>
              <w:autoSpaceDN w:val="0"/>
              <w:adjustRightInd w:val="0"/>
              <w:rPr>
                <w:rFonts w:ascii="Arial" w:hAnsi="Arial" w:cs="Arial"/>
                <w:color w:val="000000" w:themeColor="text1"/>
              </w:rPr>
            </w:pPr>
          </w:p>
        </w:tc>
        <w:tc>
          <w:tcPr>
            <w:tcW w:w="1048" w:type="dxa"/>
            <w:shd w:val="clear" w:color="auto" w:fill="auto"/>
          </w:tcPr>
          <w:p w:rsidR="00461FEF" w:rsidRPr="00BD6A16" w:rsidRDefault="00CD6E33" w:rsidP="00F40945">
            <w:pPr>
              <w:autoSpaceDE w:val="0"/>
              <w:autoSpaceDN w:val="0"/>
              <w:adjustRightInd w:val="0"/>
              <w:rPr>
                <w:rFonts w:ascii="Arial" w:hAnsi="Arial" w:cs="Arial"/>
                <w:color w:val="000000" w:themeColor="text1"/>
              </w:rPr>
            </w:pPr>
            <w:r w:rsidRPr="00BD6A16">
              <w:rPr>
                <w:rFonts w:ascii="Arial" w:hAnsi="Arial" w:cs="Arial"/>
                <w:color w:val="000000" w:themeColor="text1"/>
              </w:rPr>
              <w:t>9</w:t>
            </w:r>
          </w:p>
        </w:tc>
        <w:tc>
          <w:tcPr>
            <w:tcW w:w="2778" w:type="dxa"/>
            <w:shd w:val="clear" w:color="auto" w:fill="auto"/>
          </w:tcPr>
          <w:p w:rsidR="00461FEF" w:rsidRPr="00BD6A16" w:rsidRDefault="00461FEF" w:rsidP="006D475A">
            <w:pPr>
              <w:pStyle w:val="Pa19"/>
              <w:spacing w:after="80"/>
              <w:rPr>
                <w:rFonts w:ascii="Arial" w:hAnsi="Arial" w:cs="Arial"/>
                <w:color w:val="000000" w:themeColor="text1"/>
                <w:sz w:val="22"/>
                <w:szCs w:val="22"/>
              </w:rPr>
            </w:pPr>
            <w:r w:rsidRPr="00BD6A16">
              <w:rPr>
                <w:rFonts w:ascii="Arial" w:hAnsi="Arial" w:cs="Arial"/>
                <w:color w:val="000000" w:themeColor="text1"/>
                <w:sz w:val="22"/>
                <w:szCs w:val="22"/>
              </w:rPr>
              <w:t xml:space="preserve">US public opinion; </w:t>
            </w:r>
          </w:p>
        </w:tc>
        <w:tc>
          <w:tcPr>
            <w:tcW w:w="5103" w:type="dxa"/>
            <w:shd w:val="clear" w:color="auto" w:fill="auto"/>
          </w:tcPr>
          <w:p w:rsidR="00461FEF" w:rsidRPr="00BD6A16" w:rsidRDefault="00BA485F" w:rsidP="00DF0CCC">
            <w:pPr>
              <w:pStyle w:val="Pa19"/>
              <w:numPr>
                <w:ilvl w:val="0"/>
                <w:numId w:val="2"/>
              </w:numPr>
              <w:spacing w:after="80"/>
              <w:rPr>
                <w:rFonts w:ascii="Arial" w:hAnsi="Arial" w:cs="Arial"/>
                <w:color w:val="000000" w:themeColor="text1"/>
                <w:sz w:val="22"/>
                <w:szCs w:val="22"/>
              </w:rPr>
            </w:pPr>
            <w:r w:rsidRPr="00BD6A16">
              <w:rPr>
                <w:rFonts w:ascii="Arial" w:hAnsi="Arial" w:cs="Arial"/>
                <w:color w:val="000000" w:themeColor="text1"/>
                <w:sz w:val="22"/>
                <w:szCs w:val="22"/>
              </w:rPr>
              <w:t>Changing public opinion, including the impact of the red scare</w:t>
            </w:r>
          </w:p>
        </w:tc>
        <w:tc>
          <w:tcPr>
            <w:tcW w:w="3173" w:type="dxa"/>
            <w:shd w:val="clear" w:color="auto" w:fill="auto"/>
          </w:tcPr>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Cold War in Asia 1945-93</w:t>
            </w:r>
            <w:r w:rsidR="00CD6E33" w:rsidRPr="00BD6A16">
              <w:rPr>
                <w:rFonts w:ascii="Arial" w:hAnsi="Arial" w:cs="Arial"/>
                <w:color w:val="000000" w:themeColor="text1"/>
              </w:rPr>
              <w:t>, Sanders, Hodder</w:t>
            </w:r>
          </w:p>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USA and the Cold War in Asia</w:t>
            </w:r>
            <w:r w:rsidR="00CD6E33" w:rsidRPr="00BD6A16">
              <w:rPr>
                <w:rFonts w:ascii="Arial" w:hAnsi="Arial" w:cs="Arial"/>
                <w:color w:val="000000" w:themeColor="text1"/>
              </w:rPr>
              <w:t>, Randall, Heinemann</w:t>
            </w:r>
          </w:p>
          <w:p w:rsidR="00461FEF"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South East Asia and the Cold War</w:t>
            </w:r>
            <w:r w:rsidR="00CD6E33" w:rsidRPr="00BD6A16">
              <w:rPr>
                <w:rFonts w:ascii="Arial" w:hAnsi="Arial" w:cs="Arial"/>
                <w:color w:val="000000" w:themeColor="text1"/>
              </w:rPr>
              <w:t>, Lau, Routledge</w:t>
            </w:r>
          </w:p>
        </w:tc>
      </w:tr>
      <w:tr w:rsidR="00BD6A16" w:rsidRPr="00BD6A16" w:rsidTr="00BD6A16">
        <w:trPr>
          <w:trHeight w:val="798"/>
        </w:trPr>
        <w:tc>
          <w:tcPr>
            <w:tcW w:w="2758" w:type="dxa"/>
            <w:vMerge/>
            <w:shd w:val="clear" w:color="auto" w:fill="auto"/>
          </w:tcPr>
          <w:p w:rsidR="00461FEF" w:rsidRPr="00BD6A16" w:rsidRDefault="00461FEF" w:rsidP="00F40945">
            <w:pPr>
              <w:spacing w:before="40" w:after="40"/>
              <w:rPr>
                <w:rFonts w:ascii="Arial" w:hAnsi="Arial" w:cs="Arial"/>
                <w:b/>
                <w:bCs/>
                <w:color w:val="000000" w:themeColor="text1"/>
              </w:rPr>
            </w:pPr>
          </w:p>
        </w:tc>
        <w:tc>
          <w:tcPr>
            <w:tcW w:w="754" w:type="dxa"/>
            <w:shd w:val="clear" w:color="auto" w:fill="auto"/>
          </w:tcPr>
          <w:p w:rsidR="00461FEF" w:rsidRPr="00BD6A16" w:rsidRDefault="00461FEF" w:rsidP="00F40945">
            <w:pPr>
              <w:autoSpaceDE w:val="0"/>
              <w:autoSpaceDN w:val="0"/>
              <w:adjustRightInd w:val="0"/>
              <w:rPr>
                <w:rFonts w:ascii="Arial" w:hAnsi="Arial" w:cs="Arial"/>
                <w:color w:val="000000" w:themeColor="text1"/>
              </w:rPr>
            </w:pPr>
          </w:p>
        </w:tc>
        <w:tc>
          <w:tcPr>
            <w:tcW w:w="1048" w:type="dxa"/>
            <w:shd w:val="clear" w:color="auto" w:fill="auto"/>
          </w:tcPr>
          <w:p w:rsidR="00461FEF" w:rsidRPr="00BD6A16" w:rsidRDefault="00CD6E33" w:rsidP="00F40945">
            <w:pPr>
              <w:autoSpaceDE w:val="0"/>
              <w:autoSpaceDN w:val="0"/>
              <w:adjustRightInd w:val="0"/>
              <w:rPr>
                <w:rFonts w:ascii="Arial" w:hAnsi="Arial" w:cs="Arial"/>
                <w:color w:val="000000" w:themeColor="text1"/>
              </w:rPr>
            </w:pPr>
            <w:r w:rsidRPr="00BD6A16">
              <w:rPr>
                <w:rFonts w:ascii="Arial" w:hAnsi="Arial" w:cs="Arial"/>
                <w:color w:val="000000" w:themeColor="text1"/>
              </w:rPr>
              <w:t>9</w:t>
            </w:r>
          </w:p>
        </w:tc>
        <w:tc>
          <w:tcPr>
            <w:tcW w:w="2778" w:type="dxa"/>
            <w:shd w:val="clear" w:color="auto" w:fill="auto"/>
          </w:tcPr>
          <w:p w:rsidR="00461FEF" w:rsidRPr="00BD6A16" w:rsidRDefault="00461FEF" w:rsidP="006D475A">
            <w:pPr>
              <w:pStyle w:val="Pa19"/>
              <w:spacing w:after="80"/>
              <w:rPr>
                <w:rFonts w:ascii="Arial" w:hAnsi="Arial" w:cs="Arial"/>
                <w:color w:val="000000" w:themeColor="text1"/>
                <w:sz w:val="22"/>
                <w:szCs w:val="22"/>
              </w:rPr>
            </w:pPr>
            <w:r w:rsidRPr="00BD6A16">
              <w:rPr>
                <w:rFonts w:ascii="Arial" w:hAnsi="Arial" w:cs="Arial"/>
                <w:color w:val="000000" w:themeColor="text1"/>
                <w:sz w:val="22"/>
                <w:szCs w:val="22"/>
              </w:rPr>
              <w:t>the changing nature of the war;</w:t>
            </w:r>
          </w:p>
        </w:tc>
        <w:tc>
          <w:tcPr>
            <w:tcW w:w="5103" w:type="dxa"/>
            <w:shd w:val="clear" w:color="auto" w:fill="auto"/>
          </w:tcPr>
          <w:p w:rsidR="00461FEF" w:rsidRPr="00BD6A16" w:rsidRDefault="00BA485F" w:rsidP="00DF0CCC">
            <w:pPr>
              <w:pStyle w:val="Pa19"/>
              <w:numPr>
                <w:ilvl w:val="0"/>
                <w:numId w:val="2"/>
              </w:numPr>
              <w:spacing w:after="80"/>
              <w:rPr>
                <w:rFonts w:ascii="Arial" w:hAnsi="Arial" w:cs="Arial"/>
                <w:color w:val="000000" w:themeColor="text1"/>
                <w:sz w:val="22"/>
                <w:szCs w:val="22"/>
              </w:rPr>
            </w:pPr>
            <w:r w:rsidRPr="00BD6A16">
              <w:rPr>
                <w:rFonts w:ascii="Arial" w:hAnsi="Arial" w:cs="Arial"/>
                <w:color w:val="000000" w:themeColor="text1"/>
                <w:sz w:val="22"/>
                <w:szCs w:val="22"/>
              </w:rPr>
              <w:t>How did the war change over this period?</w:t>
            </w:r>
          </w:p>
        </w:tc>
        <w:tc>
          <w:tcPr>
            <w:tcW w:w="3173" w:type="dxa"/>
            <w:shd w:val="clear" w:color="auto" w:fill="auto"/>
          </w:tcPr>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Cold War in Asia 1945-93</w:t>
            </w:r>
            <w:r w:rsidR="00CD6E33" w:rsidRPr="00BD6A16">
              <w:rPr>
                <w:rFonts w:ascii="Arial" w:hAnsi="Arial" w:cs="Arial"/>
                <w:color w:val="000000" w:themeColor="text1"/>
              </w:rPr>
              <w:t>, Sanders, Hodder</w:t>
            </w:r>
          </w:p>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USA and the Cold War in Asia</w:t>
            </w:r>
            <w:r w:rsidR="00CD6E33" w:rsidRPr="00BD6A16">
              <w:rPr>
                <w:rFonts w:ascii="Arial" w:hAnsi="Arial" w:cs="Arial"/>
                <w:color w:val="000000" w:themeColor="text1"/>
              </w:rPr>
              <w:t>, Randall, Heinemann</w:t>
            </w:r>
          </w:p>
          <w:p w:rsidR="00461FEF"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South East Asia and the Cold War</w:t>
            </w:r>
            <w:r w:rsidR="00CD6E33" w:rsidRPr="00BD6A16">
              <w:rPr>
                <w:rFonts w:ascii="Arial" w:hAnsi="Arial" w:cs="Arial"/>
                <w:color w:val="000000" w:themeColor="text1"/>
              </w:rPr>
              <w:t>, Lau, Routledge</w:t>
            </w:r>
          </w:p>
        </w:tc>
      </w:tr>
      <w:tr w:rsidR="00BD6A16" w:rsidRPr="00BD6A16" w:rsidTr="00BD6A16">
        <w:trPr>
          <w:trHeight w:val="798"/>
        </w:trPr>
        <w:tc>
          <w:tcPr>
            <w:tcW w:w="2758" w:type="dxa"/>
            <w:vMerge/>
            <w:shd w:val="clear" w:color="auto" w:fill="auto"/>
          </w:tcPr>
          <w:p w:rsidR="00461FEF" w:rsidRPr="00BD6A16" w:rsidRDefault="00461FEF" w:rsidP="00F40945">
            <w:pPr>
              <w:spacing w:before="40" w:after="40"/>
              <w:rPr>
                <w:rFonts w:ascii="Arial" w:hAnsi="Arial" w:cs="Arial"/>
                <w:b/>
                <w:bCs/>
                <w:color w:val="000000" w:themeColor="text1"/>
              </w:rPr>
            </w:pPr>
          </w:p>
        </w:tc>
        <w:tc>
          <w:tcPr>
            <w:tcW w:w="754" w:type="dxa"/>
            <w:shd w:val="clear" w:color="auto" w:fill="auto"/>
          </w:tcPr>
          <w:p w:rsidR="00461FEF" w:rsidRPr="00BD6A16" w:rsidRDefault="00461FEF" w:rsidP="00F40945">
            <w:pPr>
              <w:autoSpaceDE w:val="0"/>
              <w:autoSpaceDN w:val="0"/>
              <w:adjustRightInd w:val="0"/>
              <w:rPr>
                <w:rFonts w:ascii="Arial" w:hAnsi="Arial" w:cs="Arial"/>
                <w:color w:val="000000" w:themeColor="text1"/>
              </w:rPr>
            </w:pPr>
          </w:p>
        </w:tc>
        <w:tc>
          <w:tcPr>
            <w:tcW w:w="1048" w:type="dxa"/>
            <w:shd w:val="clear" w:color="auto" w:fill="auto"/>
          </w:tcPr>
          <w:p w:rsidR="00461FEF" w:rsidRPr="00BD6A16" w:rsidRDefault="00CD6E33" w:rsidP="00F40945">
            <w:pPr>
              <w:autoSpaceDE w:val="0"/>
              <w:autoSpaceDN w:val="0"/>
              <w:adjustRightInd w:val="0"/>
              <w:rPr>
                <w:rFonts w:ascii="Arial" w:hAnsi="Arial" w:cs="Arial"/>
                <w:color w:val="000000" w:themeColor="text1"/>
              </w:rPr>
            </w:pPr>
            <w:r w:rsidRPr="00BD6A16">
              <w:rPr>
                <w:rFonts w:ascii="Arial" w:hAnsi="Arial" w:cs="Arial"/>
                <w:color w:val="000000" w:themeColor="text1"/>
              </w:rPr>
              <w:t>10</w:t>
            </w:r>
          </w:p>
        </w:tc>
        <w:tc>
          <w:tcPr>
            <w:tcW w:w="2778" w:type="dxa"/>
            <w:shd w:val="clear" w:color="auto" w:fill="auto"/>
          </w:tcPr>
          <w:p w:rsidR="00461FEF" w:rsidRPr="00BD6A16" w:rsidRDefault="00461FEF" w:rsidP="006D475A">
            <w:pPr>
              <w:pStyle w:val="Pa19"/>
              <w:spacing w:after="80"/>
              <w:rPr>
                <w:rFonts w:ascii="Arial" w:hAnsi="Arial" w:cs="Arial"/>
                <w:color w:val="000000" w:themeColor="text1"/>
                <w:sz w:val="22"/>
                <w:szCs w:val="22"/>
              </w:rPr>
            </w:pPr>
            <w:r w:rsidRPr="00BD6A16">
              <w:rPr>
                <w:rFonts w:ascii="Arial" w:hAnsi="Arial" w:cs="Arial"/>
                <w:color w:val="000000" w:themeColor="text1"/>
                <w:sz w:val="22"/>
                <w:szCs w:val="22"/>
              </w:rPr>
              <w:t>difficulties in reaching a settlement;</w:t>
            </w:r>
          </w:p>
        </w:tc>
        <w:tc>
          <w:tcPr>
            <w:tcW w:w="5103" w:type="dxa"/>
            <w:shd w:val="clear" w:color="auto" w:fill="auto"/>
          </w:tcPr>
          <w:p w:rsidR="00461FEF" w:rsidRPr="00BD6A16" w:rsidRDefault="00BA485F" w:rsidP="00DF0CCC">
            <w:pPr>
              <w:pStyle w:val="Pa19"/>
              <w:numPr>
                <w:ilvl w:val="0"/>
                <w:numId w:val="2"/>
              </w:numPr>
              <w:spacing w:after="80"/>
              <w:rPr>
                <w:rFonts w:ascii="Arial" w:hAnsi="Arial" w:cs="Arial"/>
                <w:color w:val="000000" w:themeColor="text1"/>
                <w:sz w:val="22"/>
                <w:szCs w:val="22"/>
              </w:rPr>
            </w:pPr>
            <w:r w:rsidRPr="00BD6A16">
              <w:rPr>
                <w:rFonts w:ascii="Arial" w:hAnsi="Arial" w:cs="Arial"/>
                <w:color w:val="000000" w:themeColor="text1"/>
                <w:sz w:val="22"/>
                <w:szCs w:val="22"/>
              </w:rPr>
              <w:t>Why did the two sides struggle to agree?</w:t>
            </w:r>
          </w:p>
        </w:tc>
        <w:tc>
          <w:tcPr>
            <w:tcW w:w="3173" w:type="dxa"/>
            <w:shd w:val="clear" w:color="auto" w:fill="auto"/>
          </w:tcPr>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Cold War in Asia 1945-93</w:t>
            </w:r>
            <w:r w:rsidR="00CD6E33" w:rsidRPr="00BD6A16">
              <w:rPr>
                <w:rFonts w:ascii="Arial" w:hAnsi="Arial" w:cs="Arial"/>
                <w:color w:val="000000" w:themeColor="text1"/>
              </w:rPr>
              <w:t>, Sanders, Hodder</w:t>
            </w:r>
          </w:p>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USA and the Cold War in Asia</w:t>
            </w:r>
            <w:r w:rsidR="00CD6E33" w:rsidRPr="00BD6A16">
              <w:rPr>
                <w:rFonts w:ascii="Arial" w:hAnsi="Arial" w:cs="Arial"/>
                <w:color w:val="000000" w:themeColor="text1"/>
              </w:rPr>
              <w:t>, Randall, Heinemann</w:t>
            </w:r>
          </w:p>
          <w:p w:rsidR="00461FEF"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South East Asia and the Cold War</w:t>
            </w:r>
            <w:r w:rsidR="00CD6E33" w:rsidRPr="00BD6A16">
              <w:rPr>
                <w:rFonts w:ascii="Arial" w:hAnsi="Arial" w:cs="Arial"/>
                <w:color w:val="000000" w:themeColor="text1"/>
              </w:rPr>
              <w:t>, Lau, Routledge</w:t>
            </w:r>
          </w:p>
        </w:tc>
      </w:tr>
      <w:tr w:rsidR="00BD6A16" w:rsidRPr="00BD6A16" w:rsidTr="00BD6A16">
        <w:trPr>
          <w:trHeight w:val="798"/>
        </w:trPr>
        <w:tc>
          <w:tcPr>
            <w:tcW w:w="2758" w:type="dxa"/>
            <w:vMerge/>
            <w:shd w:val="clear" w:color="auto" w:fill="auto"/>
          </w:tcPr>
          <w:p w:rsidR="00461FEF" w:rsidRPr="00BD6A16" w:rsidRDefault="00461FEF" w:rsidP="00F40945">
            <w:pPr>
              <w:spacing w:before="40" w:after="40"/>
              <w:rPr>
                <w:rFonts w:ascii="Arial" w:hAnsi="Arial" w:cs="Arial"/>
                <w:b/>
                <w:bCs/>
                <w:color w:val="000000" w:themeColor="text1"/>
              </w:rPr>
            </w:pPr>
          </w:p>
        </w:tc>
        <w:tc>
          <w:tcPr>
            <w:tcW w:w="754" w:type="dxa"/>
            <w:shd w:val="clear" w:color="auto" w:fill="auto"/>
          </w:tcPr>
          <w:p w:rsidR="00461FEF" w:rsidRPr="00BD6A16" w:rsidRDefault="00461FEF" w:rsidP="00F40945">
            <w:pPr>
              <w:autoSpaceDE w:val="0"/>
              <w:autoSpaceDN w:val="0"/>
              <w:adjustRightInd w:val="0"/>
              <w:rPr>
                <w:rFonts w:ascii="Arial" w:hAnsi="Arial" w:cs="Arial"/>
                <w:color w:val="000000" w:themeColor="text1"/>
              </w:rPr>
            </w:pPr>
          </w:p>
        </w:tc>
        <w:tc>
          <w:tcPr>
            <w:tcW w:w="1048" w:type="dxa"/>
            <w:shd w:val="clear" w:color="auto" w:fill="auto"/>
          </w:tcPr>
          <w:p w:rsidR="00461FEF" w:rsidRPr="00BD6A16" w:rsidRDefault="00CD6E33" w:rsidP="00CD6E33">
            <w:pPr>
              <w:autoSpaceDE w:val="0"/>
              <w:autoSpaceDN w:val="0"/>
              <w:adjustRightInd w:val="0"/>
              <w:rPr>
                <w:rFonts w:ascii="Arial" w:hAnsi="Arial" w:cs="Arial"/>
                <w:color w:val="000000" w:themeColor="text1"/>
              </w:rPr>
            </w:pPr>
            <w:r w:rsidRPr="00BD6A16">
              <w:rPr>
                <w:rFonts w:ascii="Arial" w:hAnsi="Arial" w:cs="Arial"/>
                <w:color w:val="000000" w:themeColor="text1"/>
              </w:rPr>
              <w:t>10</w:t>
            </w:r>
          </w:p>
        </w:tc>
        <w:tc>
          <w:tcPr>
            <w:tcW w:w="2778" w:type="dxa"/>
            <w:shd w:val="clear" w:color="auto" w:fill="auto"/>
          </w:tcPr>
          <w:p w:rsidR="00461FEF" w:rsidRPr="00BD6A16" w:rsidRDefault="00461FEF" w:rsidP="006D475A">
            <w:pPr>
              <w:pStyle w:val="Pa19"/>
              <w:spacing w:after="80"/>
              <w:rPr>
                <w:rFonts w:ascii="Arial" w:hAnsi="Arial" w:cs="Arial"/>
                <w:color w:val="000000" w:themeColor="text1"/>
                <w:sz w:val="22"/>
                <w:szCs w:val="22"/>
              </w:rPr>
            </w:pPr>
            <w:r w:rsidRPr="00BD6A16">
              <w:rPr>
                <w:rFonts w:ascii="Arial" w:hAnsi="Arial" w:cs="Arial"/>
                <w:color w:val="000000" w:themeColor="text1"/>
                <w:sz w:val="22"/>
                <w:szCs w:val="22"/>
              </w:rPr>
              <w:t>the outcome for the participants, the situation in Asia in 1953;</w:t>
            </w:r>
          </w:p>
        </w:tc>
        <w:tc>
          <w:tcPr>
            <w:tcW w:w="5103" w:type="dxa"/>
            <w:shd w:val="clear" w:color="auto" w:fill="auto"/>
          </w:tcPr>
          <w:p w:rsidR="00BA485F" w:rsidRPr="00BD6A16" w:rsidRDefault="00BA485F" w:rsidP="00BA485F">
            <w:pPr>
              <w:pStyle w:val="Pa19"/>
              <w:numPr>
                <w:ilvl w:val="0"/>
                <w:numId w:val="2"/>
              </w:numPr>
              <w:spacing w:after="80"/>
              <w:rPr>
                <w:rFonts w:ascii="Arial" w:hAnsi="Arial" w:cs="Arial"/>
                <w:color w:val="000000" w:themeColor="text1"/>
                <w:sz w:val="22"/>
                <w:szCs w:val="22"/>
              </w:rPr>
            </w:pPr>
            <w:r w:rsidRPr="00BD6A16">
              <w:rPr>
                <w:rFonts w:ascii="Arial" w:hAnsi="Arial" w:cs="Arial"/>
                <w:color w:val="000000" w:themeColor="text1"/>
                <w:sz w:val="22"/>
                <w:szCs w:val="22"/>
              </w:rPr>
              <w:t xml:space="preserve">Military, strategic and financial consequences of the Korean </w:t>
            </w:r>
            <w:r w:rsidR="004404DE" w:rsidRPr="00BD6A16">
              <w:rPr>
                <w:rFonts w:ascii="Arial" w:hAnsi="Arial" w:cs="Arial"/>
                <w:color w:val="000000" w:themeColor="text1"/>
                <w:sz w:val="22"/>
                <w:szCs w:val="22"/>
              </w:rPr>
              <w:t>War</w:t>
            </w:r>
            <w:r w:rsidRPr="00BD6A16">
              <w:rPr>
                <w:rFonts w:ascii="Arial" w:hAnsi="Arial" w:cs="Arial"/>
                <w:color w:val="000000" w:themeColor="text1"/>
                <w:sz w:val="22"/>
                <w:szCs w:val="22"/>
              </w:rPr>
              <w:t>.</w:t>
            </w:r>
          </w:p>
        </w:tc>
        <w:tc>
          <w:tcPr>
            <w:tcW w:w="3173" w:type="dxa"/>
            <w:shd w:val="clear" w:color="auto" w:fill="auto"/>
          </w:tcPr>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Cold War in Asia 1945-93</w:t>
            </w:r>
            <w:r w:rsidR="00CD6E33" w:rsidRPr="00BD6A16">
              <w:rPr>
                <w:rFonts w:ascii="Arial" w:hAnsi="Arial" w:cs="Arial"/>
                <w:color w:val="000000" w:themeColor="text1"/>
              </w:rPr>
              <w:t>, Sanders, Hodder</w:t>
            </w:r>
          </w:p>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USA and the Cold War in Asia</w:t>
            </w:r>
            <w:r w:rsidR="00CD6E33" w:rsidRPr="00BD6A16">
              <w:rPr>
                <w:rFonts w:ascii="Arial" w:hAnsi="Arial" w:cs="Arial"/>
                <w:color w:val="000000" w:themeColor="text1"/>
              </w:rPr>
              <w:t>, Randall, Heinemann</w:t>
            </w:r>
          </w:p>
          <w:p w:rsidR="00461FEF"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South East Asia and the Cold War</w:t>
            </w:r>
            <w:r w:rsidR="00CD6E33" w:rsidRPr="00BD6A16">
              <w:rPr>
                <w:rFonts w:ascii="Arial" w:hAnsi="Arial" w:cs="Arial"/>
                <w:color w:val="000000" w:themeColor="text1"/>
              </w:rPr>
              <w:t>, Lau, Routledge</w:t>
            </w:r>
          </w:p>
        </w:tc>
      </w:tr>
      <w:tr w:rsidR="00BD6A16" w:rsidRPr="00BD6A16" w:rsidTr="00BD6A16">
        <w:trPr>
          <w:trHeight w:val="798"/>
        </w:trPr>
        <w:tc>
          <w:tcPr>
            <w:tcW w:w="2758" w:type="dxa"/>
            <w:vMerge/>
            <w:shd w:val="clear" w:color="auto" w:fill="auto"/>
          </w:tcPr>
          <w:p w:rsidR="00461FEF" w:rsidRPr="00BD6A16" w:rsidRDefault="00461FEF" w:rsidP="00F40945">
            <w:pPr>
              <w:spacing w:before="40" w:after="40"/>
              <w:rPr>
                <w:rFonts w:ascii="Arial" w:hAnsi="Arial" w:cs="Arial"/>
                <w:b/>
                <w:bCs/>
                <w:color w:val="000000" w:themeColor="text1"/>
              </w:rPr>
            </w:pPr>
          </w:p>
        </w:tc>
        <w:tc>
          <w:tcPr>
            <w:tcW w:w="754" w:type="dxa"/>
            <w:shd w:val="clear" w:color="auto" w:fill="auto"/>
          </w:tcPr>
          <w:p w:rsidR="00461FEF" w:rsidRPr="00BD6A16" w:rsidRDefault="00461FEF" w:rsidP="00F40945">
            <w:pPr>
              <w:autoSpaceDE w:val="0"/>
              <w:autoSpaceDN w:val="0"/>
              <w:adjustRightInd w:val="0"/>
              <w:rPr>
                <w:rFonts w:ascii="Arial" w:hAnsi="Arial" w:cs="Arial"/>
                <w:color w:val="000000" w:themeColor="text1"/>
              </w:rPr>
            </w:pPr>
          </w:p>
        </w:tc>
        <w:tc>
          <w:tcPr>
            <w:tcW w:w="1048" w:type="dxa"/>
            <w:shd w:val="clear" w:color="auto" w:fill="auto"/>
          </w:tcPr>
          <w:p w:rsidR="00461FEF" w:rsidRPr="00BD6A16" w:rsidRDefault="00CD6E33" w:rsidP="00F40945">
            <w:pPr>
              <w:autoSpaceDE w:val="0"/>
              <w:autoSpaceDN w:val="0"/>
              <w:adjustRightInd w:val="0"/>
              <w:rPr>
                <w:rFonts w:ascii="Arial" w:hAnsi="Arial" w:cs="Arial"/>
                <w:color w:val="000000" w:themeColor="text1"/>
              </w:rPr>
            </w:pPr>
            <w:r w:rsidRPr="00BD6A16">
              <w:rPr>
                <w:rFonts w:ascii="Arial" w:hAnsi="Arial" w:cs="Arial"/>
                <w:color w:val="000000" w:themeColor="text1"/>
              </w:rPr>
              <w:t>11</w:t>
            </w:r>
          </w:p>
        </w:tc>
        <w:tc>
          <w:tcPr>
            <w:tcW w:w="2778" w:type="dxa"/>
            <w:shd w:val="clear" w:color="auto" w:fill="auto"/>
          </w:tcPr>
          <w:p w:rsidR="00461FEF" w:rsidRPr="00BD6A16" w:rsidRDefault="00461FEF" w:rsidP="006D475A">
            <w:pPr>
              <w:pStyle w:val="Pa19"/>
              <w:spacing w:after="80"/>
              <w:rPr>
                <w:rFonts w:ascii="Arial" w:hAnsi="Arial" w:cs="Arial"/>
                <w:color w:val="000000" w:themeColor="text1"/>
                <w:sz w:val="22"/>
                <w:szCs w:val="22"/>
              </w:rPr>
            </w:pPr>
            <w:r w:rsidRPr="00BD6A16">
              <w:rPr>
                <w:rFonts w:ascii="Arial" w:hAnsi="Arial" w:cs="Arial"/>
                <w:color w:val="000000" w:themeColor="text1"/>
                <w:sz w:val="22"/>
                <w:szCs w:val="22"/>
              </w:rPr>
              <w:t xml:space="preserve">the creation of SEATO in 1954 and its failure to 1977; </w:t>
            </w:r>
          </w:p>
        </w:tc>
        <w:tc>
          <w:tcPr>
            <w:tcW w:w="5103" w:type="dxa"/>
            <w:shd w:val="clear" w:color="auto" w:fill="auto"/>
          </w:tcPr>
          <w:p w:rsidR="00461FEF" w:rsidRPr="00BD6A16" w:rsidRDefault="00BA485F" w:rsidP="00DF0CCC">
            <w:pPr>
              <w:pStyle w:val="Pa19"/>
              <w:numPr>
                <w:ilvl w:val="0"/>
                <w:numId w:val="2"/>
              </w:numPr>
              <w:spacing w:after="80"/>
              <w:rPr>
                <w:rFonts w:ascii="Arial" w:hAnsi="Arial" w:cs="Arial"/>
                <w:color w:val="000000" w:themeColor="text1"/>
                <w:sz w:val="22"/>
                <w:szCs w:val="22"/>
              </w:rPr>
            </w:pPr>
            <w:r w:rsidRPr="00BD6A16">
              <w:rPr>
                <w:rFonts w:ascii="Arial" w:hAnsi="Arial" w:cs="Arial"/>
                <w:color w:val="000000" w:themeColor="text1"/>
                <w:sz w:val="22"/>
                <w:szCs w:val="22"/>
              </w:rPr>
              <w:t>Why was SEATO created and the factors behind its failure.</w:t>
            </w:r>
          </w:p>
        </w:tc>
        <w:tc>
          <w:tcPr>
            <w:tcW w:w="3173" w:type="dxa"/>
            <w:shd w:val="clear" w:color="auto" w:fill="auto"/>
          </w:tcPr>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Cold War in Asia 1945-93</w:t>
            </w:r>
            <w:r w:rsidR="00CD6E33" w:rsidRPr="00BD6A16">
              <w:rPr>
                <w:rFonts w:ascii="Arial" w:hAnsi="Arial" w:cs="Arial"/>
                <w:color w:val="000000" w:themeColor="text1"/>
              </w:rPr>
              <w:t>, Sanders, Hodder</w:t>
            </w:r>
          </w:p>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USA and the Cold War in Asia</w:t>
            </w:r>
            <w:r w:rsidR="00CD6E33" w:rsidRPr="00BD6A16">
              <w:rPr>
                <w:rFonts w:ascii="Arial" w:hAnsi="Arial" w:cs="Arial"/>
                <w:color w:val="000000" w:themeColor="text1"/>
              </w:rPr>
              <w:t>, Randall, Heinemann</w:t>
            </w:r>
          </w:p>
          <w:p w:rsidR="00461FEF"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South East Asia and the Cold War</w:t>
            </w:r>
            <w:r w:rsidR="00CD6E33" w:rsidRPr="00BD6A16">
              <w:rPr>
                <w:rFonts w:ascii="Arial" w:hAnsi="Arial" w:cs="Arial"/>
                <w:color w:val="000000" w:themeColor="text1"/>
              </w:rPr>
              <w:t>, Lau, Routledge</w:t>
            </w:r>
          </w:p>
        </w:tc>
      </w:tr>
      <w:tr w:rsidR="00BD6A16" w:rsidRPr="00BD6A16" w:rsidTr="00BD6A16">
        <w:trPr>
          <w:trHeight w:val="798"/>
        </w:trPr>
        <w:tc>
          <w:tcPr>
            <w:tcW w:w="2758" w:type="dxa"/>
            <w:vMerge/>
            <w:shd w:val="clear" w:color="auto" w:fill="auto"/>
          </w:tcPr>
          <w:p w:rsidR="00461FEF" w:rsidRPr="00BD6A16" w:rsidRDefault="00461FEF" w:rsidP="00F40945">
            <w:pPr>
              <w:spacing w:before="40" w:after="40"/>
              <w:rPr>
                <w:rFonts w:ascii="Arial" w:hAnsi="Arial" w:cs="Arial"/>
                <w:b/>
                <w:bCs/>
                <w:color w:val="000000" w:themeColor="text1"/>
              </w:rPr>
            </w:pPr>
          </w:p>
        </w:tc>
        <w:tc>
          <w:tcPr>
            <w:tcW w:w="754" w:type="dxa"/>
            <w:shd w:val="clear" w:color="auto" w:fill="auto"/>
          </w:tcPr>
          <w:p w:rsidR="00461FEF" w:rsidRPr="00BD6A16" w:rsidRDefault="00461FEF" w:rsidP="00F40945">
            <w:pPr>
              <w:autoSpaceDE w:val="0"/>
              <w:autoSpaceDN w:val="0"/>
              <w:adjustRightInd w:val="0"/>
              <w:rPr>
                <w:rFonts w:ascii="Arial" w:hAnsi="Arial" w:cs="Arial"/>
                <w:color w:val="000000" w:themeColor="text1"/>
              </w:rPr>
            </w:pPr>
          </w:p>
        </w:tc>
        <w:tc>
          <w:tcPr>
            <w:tcW w:w="1048" w:type="dxa"/>
            <w:shd w:val="clear" w:color="auto" w:fill="auto"/>
          </w:tcPr>
          <w:p w:rsidR="00461FEF" w:rsidRPr="00BD6A16" w:rsidRDefault="00CD6E33" w:rsidP="00F40945">
            <w:pPr>
              <w:autoSpaceDE w:val="0"/>
              <w:autoSpaceDN w:val="0"/>
              <w:adjustRightInd w:val="0"/>
              <w:rPr>
                <w:rFonts w:ascii="Arial" w:hAnsi="Arial" w:cs="Arial"/>
                <w:color w:val="000000" w:themeColor="text1"/>
              </w:rPr>
            </w:pPr>
            <w:r w:rsidRPr="00BD6A16">
              <w:rPr>
                <w:rFonts w:ascii="Arial" w:hAnsi="Arial" w:cs="Arial"/>
                <w:color w:val="000000" w:themeColor="text1"/>
              </w:rPr>
              <w:t>11</w:t>
            </w:r>
          </w:p>
        </w:tc>
        <w:tc>
          <w:tcPr>
            <w:tcW w:w="2778" w:type="dxa"/>
            <w:shd w:val="clear" w:color="auto" w:fill="auto"/>
          </w:tcPr>
          <w:p w:rsidR="00461FEF" w:rsidRPr="00BD6A16" w:rsidRDefault="00461FEF" w:rsidP="006D475A">
            <w:pPr>
              <w:rPr>
                <w:rFonts w:ascii="Arial" w:hAnsi="Arial" w:cs="Arial"/>
                <w:color w:val="000000" w:themeColor="text1"/>
              </w:rPr>
            </w:pPr>
            <w:r w:rsidRPr="00BD6A16">
              <w:rPr>
                <w:rFonts w:ascii="Arial" w:hAnsi="Arial" w:cs="Arial"/>
                <w:color w:val="000000" w:themeColor="text1"/>
              </w:rPr>
              <w:t xml:space="preserve">non alignment: the Bandung Conference 1955 and its development from 1961. </w:t>
            </w:r>
          </w:p>
        </w:tc>
        <w:tc>
          <w:tcPr>
            <w:tcW w:w="5103" w:type="dxa"/>
            <w:shd w:val="clear" w:color="auto" w:fill="auto"/>
          </w:tcPr>
          <w:p w:rsidR="00461FEF" w:rsidRPr="00BD6A16" w:rsidRDefault="00BA485F" w:rsidP="00BA485F">
            <w:pPr>
              <w:pStyle w:val="ListParagraph"/>
              <w:numPr>
                <w:ilvl w:val="0"/>
                <w:numId w:val="2"/>
              </w:numPr>
              <w:rPr>
                <w:rFonts w:ascii="Arial" w:hAnsi="Arial" w:cs="Arial"/>
                <w:color w:val="000000" w:themeColor="text1"/>
              </w:rPr>
            </w:pPr>
            <w:r w:rsidRPr="00BD6A16">
              <w:rPr>
                <w:rFonts w:ascii="Arial" w:hAnsi="Arial" w:cs="Arial"/>
                <w:color w:val="000000" w:themeColor="text1"/>
              </w:rPr>
              <w:t>The Bandung Conference and the creation of the non-aligned movement</w:t>
            </w:r>
          </w:p>
          <w:p w:rsidR="00BA485F" w:rsidRPr="00BD6A16" w:rsidRDefault="00BA485F" w:rsidP="00BA485F">
            <w:pPr>
              <w:pStyle w:val="ListParagraph"/>
              <w:numPr>
                <w:ilvl w:val="0"/>
                <w:numId w:val="2"/>
              </w:numPr>
              <w:rPr>
                <w:rFonts w:ascii="Arial" w:hAnsi="Arial" w:cs="Arial"/>
                <w:color w:val="000000" w:themeColor="text1"/>
              </w:rPr>
            </w:pPr>
            <w:r w:rsidRPr="00BD6A16">
              <w:rPr>
                <w:rFonts w:ascii="Arial" w:hAnsi="Arial" w:cs="Arial"/>
                <w:color w:val="000000" w:themeColor="text1"/>
              </w:rPr>
              <w:t>Role of the movement and impact from 1961.</w:t>
            </w:r>
          </w:p>
        </w:tc>
        <w:tc>
          <w:tcPr>
            <w:tcW w:w="3173" w:type="dxa"/>
            <w:shd w:val="clear" w:color="auto" w:fill="auto"/>
          </w:tcPr>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Cold War in Asia 1945-93</w:t>
            </w:r>
            <w:r w:rsidR="00CD6E33" w:rsidRPr="00BD6A16">
              <w:rPr>
                <w:rFonts w:ascii="Arial" w:hAnsi="Arial" w:cs="Arial"/>
                <w:color w:val="000000" w:themeColor="text1"/>
              </w:rPr>
              <w:t>, Sanders, Hodder</w:t>
            </w:r>
          </w:p>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USA and the Cold War in Asia</w:t>
            </w:r>
            <w:r w:rsidR="00CD6E33" w:rsidRPr="00BD6A16">
              <w:rPr>
                <w:rFonts w:ascii="Arial" w:hAnsi="Arial" w:cs="Arial"/>
                <w:color w:val="000000" w:themeColor="text1"/>
              </w:rPr>
              <w:t>, Randall, Heinemann</w:t>
            </w:r>
          </w:p>
          <w:p w:rsidR="00461FEF"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South East Asia and the Cold War</w:t>
            </w:r>
            <w:r w:rsidR="00CD6E33" w:rsidRPr="00BD6A16">
              <w:rPr>
                <w:rFonts w:ascii="Arial" w:hAnsi="Arial" w:cs="Arial"/>
                <w:color w:val="000000" w:themeColor="text1"/>
              </w:rPr>
              <w:t>, Lau, Routledge</w:t>
            </w:r>
          </w:p>
        </w:tc>
      </w:tr>
      <w:tr w:rsidR="00BD6A16" w:rsidRPr="00BD6A16" w:rsidTr="00BD6A16">
        <w:trPr>
          <w:trHeight w:val="798"/>
        </w:trPr>
        <w:tc>
          <w:tcPr>
            <w:tcW w:w="2758" w:type="dxa"/>
            <w:vMerge w:val="restart"/>
            <w:shd w:val="clear" w:color="auto" w:fill="auto"/>
          </w:tcPr>
          <w:p w:rsidR="00461FEF" w:rsidRPr="00BD6A16" w:rsidRDefault="00461FEF" w:rsidP="00F40945">
            <w:pPr>
              <w:spacing w:before="40" w:after="40"/>
              <w:rPr>
                <w:rFonts w:ascii="Arial" w:hAnsi="Arial" w:cs="Arial"/>
                <w:b/>
                <w:bCs/>
                <w:color w:val="000000" w:themeColor="text1"/>
              </w:rPr>
            </w:pPr>
            <w:r w:rsidRPr="00BD6A16">
              <w:rPr>
                <w:rFonts w:ascii="Arial" w:hAnsi="Arial" w:cs="Arial"/>
                <w:b/>
                <w:color w:val="000000" w:themeColor="text1"/>
              </w:rPr>
              <w:lastRenderedPageBreak/>
              <w:t>Indochina 1945–1967</w:t>
            </w:r>
          </w:p>
        </w:tc>
        <w:tc>
          <w:tcPr>
            <w:tcW w:w="754" w:type="dxa"/>
            <w:shd w:val="clear" w:color="auto" w:fill="auto"/>
          </w:tcPr>
          <w:p w:rsidR="00461FEF" w:rsidRPr="00BD6A16" w:rsidRDefault="00461FEF" w:rsidP="00F40945">
            <w:pPr>
              <w:autoSpaceDE w:val="0"/>
              <w:autoSpaceDN w:val="0"/>
              <w:adjustRightInd w:val="0"/>
              <w:rPr>
                <w:rFonts w:ascii="Arial" w:hAnsi="Arial" w:cs="Arial"/>
                <w:color w:val="000000" w:themeColor="text1"/>
              </w:rPr>
            </w:pPr>
          </w:p>
        </w:tc>
        <w:tc>
          <w:tcPr>
            <w:tcW w:w="1048" w:type="dxa"/>
            <w:shd w:val="clear" w:color="auto" w:fill="auto"/>
          </w:tcPr>
          <w:p w:rsidR="00461FEF" w:rsidRPr="00BD6A16" w:rsidRDefault="00CD6E33" w:rsidP="00F40945">
            <w:pPr>
              <w:autoSpaceDE w:val="0"/>
              <w:autoSpaceDN w:val="0"/>
              <w:adjustRightInd w:val="0"/>
              <w:rPr>
                <w:rFonts w:ascii="Arial" w:hAnsi="Arial" w:cs="Arial"/>
                <w:color w:val="000000" w:themeColor="text1"/>
              </w:rPr>
            </w:pPr>
            <w:r w:rsidRPr="00BD6A16">
              <w:rPr>
                <w:rFonts w:ascii="Arial" w:hAnsi="Arial" w:cs="Arial"/>
                <w:color w:val="000000" w:themeColor="text1"/>
              </w:rPr>
              <w:t>12</w:t>
            </w:r>
          </w:p>
        </w:tc>
        <w:tc>
          <w:tcPr>
            <w:tcW w:w="2778" w:type="dxa"/>
            <w:shd w:val="clear" w:color="auto" w:fill="auto"/>
          </w:tcPr>
          <w:p w:rsidR="00461FEF" w:rsidRPr="00BD6A16" w:rsidRDefault="00461FEF" w:rsidP="006D475A">
            <w:pPr>
              <w:rPr>
                <w:rFonts w:ascii="Arial" w:hAnsi="Arial" w:cs="Arial"/>
                <w:color w:val="000000" w:themeColor="text1"/>
              </w:rPr>
            </w:pPr>
            <w:r w:rsidRPr="00BD6A16">
              <w:rPr>
                <w:rFonts w:ascii="Arial" w:hAnsi="Arial" w:cs="Arial"/>
                <w:color w:val="000000" w:themeColor="text1"/>
              </w:rPr>
              <w:t>French colonial government in Indochina;</w:t>
            </w:r>
          </w:p>
        </w:tc>
        <w:tc>
          <w:tcPr>
            <w:tcW w:w="5103" w:type="dxa"/>
            <w:shd w:val="clear" w:color="auto" w:fill="auto"/>
          </w:tcPr>
          <w:p w:rsidR="00461FEF" w:rsidRPr="00BD6A16" w:rsidRDefault="004214FE"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French Indochina and the origins of conflict – nature and consequences of rule.</w:t>
            </w:r>
          </w:p>
        </w:tc>
        <w:tc>
          <w:tcPr>
            <w:tcW w:w="3173" w:type="dxa"/>
            <w:shd w:val="clear" w:color="auto" w:fill="auto"/>
          </w:tcPr>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Cold War in Asia 1945-93</w:t>
            </w:r>
            <w:r w:rsidR="00CD6E33" w:rsidRPr="00BD6A16">
              <w:rPr>
                <w:rFonts w:ascii="Arial" w:hAnsi="Arial" w:cs="Arial"/>
                <w:color w:val="000000" w:themeColor="text1"/>
              </w:rPr>
              <w:t>, Sanders, Hodder</w:t>
            </w:r>
          </w:p>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USA and the Cold War in Asia</w:t>
            </w:r>
            <w:r w:rsidR="00CD6E33" w:rsidRPr="00BD6A16">
              <w:rPr>
                <w:rFonts w:ascii="Arial" w:hAnsi="Arial" w:cs="Arial"/>
                <w:color w:val="000000" w:themeColor="text1"/>
              </w:rPr>
              <w:t>, Randall, Heinemann</w:t>
            </w:r>
          </w:p>
          <w:p w:rsidR="00461FEF"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South East Asia and the Cold War</w:t>
            </w:r>
            <w:r w:rsidR="00CD6E33" w:rsidRPr="00BD6A16">
              <w:rPr>
                <w:rFonts w:ascii="Arial" w:hAnsi="Arial" w:cs="Arial"/>
                <w:color w:val="000000" w:themeColor="text1"/>
              </w:rPr>
              <w:t>, Lau, Routledge</w:t>
            </w:r>
          </w:p>
        </w:tc>
      </w:tr>
      <w:tr w:rsidR="00BD6A16" w:rsidRPr="00BD6A16" w:rsidTr="00BD6A16">
        <w:trPr>
          <w:trHeight w:val="798"/>
        </w:trPr>
        <w:tc>
          <w:tcPr>
            <w:tcW w:w="2758" w:type="dxa"/>
            <w:vMerge/>
            <w:shd w:val="clear" w:color="auto" w:fill="auto"/>
          </w:tcPr>
          <w:p w:rsidR="00461FEF" w:rsidRPr="00BD6A16" w:rsidRDefault="00461FEF" w:rsidP="00F40945">
            <w:pPr>
              <w:spacing w:before="40" w:after="40"/>
              <w:rPr>
                <w:rFonts w:ascii="Arial" w:hAnsi="Arial" w:cs="Arial"/>
                <w:color w:val="000000" w:themeColor="text1"/>
              </w:rPr>
            </w:pPr>
          </w:p>
        </w:tc>
        <w:tc>
          <w:tcPr>
            <w:tcW w:w="754" w:type="dxa"/>
            <w:shd w:val="clear" w:color="auto" w:fill="auto"/>
          </w:tcPr>
          <w:p w:rsidR="00461FEF" w:rsidRPr="00BD6A16" w:rsidRDefault="00461FEF" w:rsidP="00F40945">
            <w:pPr>
              <w:autoSpaceDE w:val="0"/>
              <w:autoSpaceDN w:val="0"/>
              <w:adjustRightInd w:val="0"/>
              <w:rPr>
                <w:rFonts w:ascii="Arial" w:hAnsi="Arial" w:cs="Arial"/>
                <w:color w:val="000000" w:themeColor="text1"/>
              </w:rPr>
            </w:pPr>
          </w:p>
        </w:tc>
        <w:tc>
          <w:tcPr>
            <w:tcW w:w="1048" w:type="dxa"/>
            <w:shd w:val="clear" w:color="auto" w:fill="auto"/>
          </w:tcPr>
          <w:p w:rsidR="00461FEF" w:rsidRPr="00BD6A16" w:rsidRDefault="00CD6E33" w:rsidP="00F40945">
            <w:pPr>
              <w:autoSpaceDE w:val="0"/>
              <w:autoSpaceDN w:val="0"/>
              <w:adjustRightInd w:val="0"/>
              <w:rPr>
                <w:rFonts w:ascii="Arial" w:hAnsi="Arial" w:cs="Arial"/>
                <w:color w:val="000000" w:themeColor="text1"/>
              </w:rPr>
            </w:pPr>
            <w:r w:rsidRPr="00BD6A16">
              <w:rPr>
                <w:rFonts w:ascii="Arial" w:hAnsi="Arial" w:cs="Arial"/>
                <w:color w:val="000000" w:themeColor="text1"/>
              </w:rPr>
              <w:t>12</w:t>
            </w:r>
          </w:p>
        </w:tc>
        <w:tc>
          <w:tcPr>
            <w:tcW w:w="2778" w:type="dxa"/>
            <w:shd w:val="clear" w:color="auto" w:fill="auto"/>
          </w:tcPr>
          <w:p w:rsidR="00461FEF" w:rsidRPr="00BD6A16" w:rsidRDefault="00461FEF" w:rsidP="006D475A">
            <w:pPr>
              <w:rPr>
                <w:rFonts w:ascii="Arial" w:hAnsi="Arial" w:cs="Arial"/>
                <w:color w:val="000000" w:themeColor="text1"/>
              </w:rPr>
            </w:pPr>
            <w:r w:rsidRPr="00BD6A16">
              <w:rPr>
                <w:rFonts w:ascii="Arial" w:hAnsi="Arial" w:cs="Arial"/>
                <w:color w:val="000000" w:themeColor="text1"/>
              </w:rPr>
              <w:t xml:space="preserve"> </w:t>
            </w:r>
            <w:proofErr w:type="spellStart"/>
            <w:r w:rsidRPr="00BD6A16">
              <w:rPr>
                <w:rFonts w:ascii="Arial" w:hAnsi="Arial" w:cs="Arial"/>
                <w:color w:val="000000" w:themeColor="text1"/>
              </w:rPr>
              <w:t>Ho</w:t>
            </w:r>
            <w:proofErr w:type="spellEnd"/>
            <w:r w:rsidRPr="00BD6A16">
              <w:rPr>
                <w:rFonts w:ascii="Arial" w:hAnsi="Arial" w:cs="Arial"/>
                <w:color w:val="000000" w:themeColor="text1"/>
              </w:rPr>
              <w:t xml:space="preserve"> Chi Minh and the rise of the Viet Minh; </w:t>
            </w:r>
          </w:p>
        </w:tc>
        <w:tc>
          <w:tcPr>
            <w:tcW w:w="5103" w:type="dxa"/>
            <w:shd w:val="clear" w:color="auto" w:fill="auto"/>
          </w:tcPr>
          <w:p w:rsidR="00461FEF" w:rsidRPr="00BD6A16" w:rsidRDefault="004214FE"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Reasons for the rise of the Viet-Mink</w:t>
            </w:r>
          </w:p>
          <w:p w:rsidR="004214FE" w:rsidRPr="00BD6A16" w:rsidRDefault="004214FE"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 xml:space="preserve">Role of </w:t>
            </w:r>
            <w:proofErr w:type="spellStart"/>
            <w:r w:rsidRPr="00BD6A16">
              <w:rPr>
                <w:rFonts w:ascii="Arial" w:hAnsi="Arial" w:cs="Arial"/>
                <w:color w:val="000000" w:themeColor="text1"/>
              </w:rPr>
              <w:t>Ho</w:t>
            </w:r>
            <w:proofErr w:type="spellEnd"/>
            <w:r w:rsidRPr="00BD6A16">
              <w:rPr>
                <w:rFonts w:ascii="Arial" w:hAnsi="Arial" w:cs="Arial"/>
                <w:color w:val="000000" w:themeColor="text1"/>
              </w:rPr>
              <w:t xml:space="preserve"> Chi Minh and the ICP</w:t>
            </w:r>
          </w:p>
          <w:p w:rsidR="004214FE" w:rsidRPr="00BD6A16" w:rsidRDefault="004214FE"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Franco-Viet Minh Hostilities, 1946-50</w:t>
            </w:r>
          </w:p>
          <w:p w:rsidR="004214FE" w:rsidRPr="00BD6A16" w:rsidRDefault="004214FE"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Impact of Mao’s victory in the Chinese Civil War</w:t>
            </w:r>
          </w:p>
          <w:p w:rsidR="004214FE" w:rsidRPr="00BD6A16" w:rsidRDefault="004214FE"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Truman support for the French War effort</w:t>
            </w:r>
          </w:p>
        </w:tc>
        <w:tc>
          <w:tcPr>
            <w:tcW w:w="3173" w:type="dxa"/>
            <w:shd w:val="clear" w:color="auto" w:fill="auto"/>
          </w:tcPr>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Cold War in Asia 1945-93</w:t>
            </w:r>
            <w:r w:rsidR="00CD6E33" w:rsidRPr="00BD6A16">
              <w:rPr>
                <w:rFonts w:ascii="Arial" w:hAnsi="Arial" w:cs="Arial"/>
                <w:color w:val="000000" w:themeColor="text1"/>
              </w:rPr>
              <w:t>, Sanders, Hodder</w:t>
            </w:r>
          </w:p>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USA and the Cold War in Asia</w:t>
            </w:r>
            <w:r w:rsidR="00CD6E33" w:rsidRPr="00BD6A16">
              <w:rPr>
                <w:rFonts w:ascii="Arial" w:hAnsi="Arial" w:cs="Arial"/>
                <w:color w:val="000000" w:themeColor="text1"/>
              </w:rPr>
              <w:t>, Randall, Heinemann</w:t>
            </w:r>
          </w:p>
          <w:p w:rsidR="00461FEF"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South East Asia and the Cold War</w:t>
            </w:r>
            <w:r w:rsidR="00CD6E33" w:rsidRPr="00BD6A16">
              <w:rPr>
                <w:rFonts w:ascii="Arial" w:hAnsi="Arial" w:cs="Arial"/>
                <w:color w:val="000000" w:themeColor="text1"/>
              </w:rPr>
              <w:t>, Lau, Routledge</w:t>
            </w:r>
          </w:p>
        </w:tc>
      </w:tr>
      <w:tr w:rsidR="00BD6A16" w:rsidRPr="00BD6A16" w:rsidTr="00BD6A16">
        <w:trPr>
          <w:trHeight w:val="798"/>
        </w:trPr>
        <w:tc>
          <w:tcPr>
            <w:tcW w:w="2758" w:type="dxa"/>
            <w:vMerge/>
            <w:shd w:val="clear" w:color="auto" w:fill="auto"/>
          </w:tcPr>
          <w:p w:rsidR="00461FEF" w:rsidRPr="00BD6A16" w:rsidRDefault="00461FEF" w:rsidP="00F40945">
            <w:pPr>
              <w:spacing w:before="40" w:after="40"/>
              <w:rPr>
                <w:rFonts w:ascii="Arial" w:hAnsi="Arial" w:cs="Arial"/>
                <w:color w:val="000000" w:themeColor="text1"/>
              </w:rPr>
            </w:pPr>
          </w:p>
        </w:tc>
        <w:tc>
          <w:tcPr>
            <w:tcW w:w="754" w:type="dxa"/>
            <w:shd w:val="clear" w:color="auto" w:fill="auto"/>
          </w:tcPr>
          <w:p w:rsidR="00461FEF" w:rsidRPr="00BD6A16" w:rsidRDefault="00461FEF" w:rsidP="00F40945">
            <w:pPr>
              <w:autoSpaceDE w:val="0"/>
              <w:autoSpaceDN w:val="0"/>
              <w:adjustRightInd w:val="0"/>
              <w:rPr>
                <w:rFonts w:ascii="Arial" w:hAnsi="Arial" w:cs="Arial"/>
                <w:color w:val="000000" w:themeColor="text1"/>
              </w:rPr>
            </w:pPr>
          </w:p>
        </w:tc>
        <w:tc>
          <w:tcPr>
            <w:tcW w:w="1048" w:type="dxa"/>
            <w:shd w:val="clear" w:color="auto" w:fill="auto"/>
          </w:tcPr>
          <w:p w:rsidR="00461FEF" w:rsidRPr="00BD6A16" w:rsidRDefault="00CD6E33" w:rsidP="00F40945">
            <w:pPr>
              <w:autoSpaceDE w:val="0"/>
              <w:autoSpaceDN w:val="0"/>
              <w:adjustRightInd w:val="0"/>
              <w:rPr>
                <w:rFonts w:ascii="Arial" w:hAnsi="Arial" w:cs="Arial"/>
                <w:color w:val="000000" w:themeColor="text1"/>
              </w:rPr>
            </w:pPr>
            <w:r w:rsidRPr="00BD6A16">
              <w:rPr>
                <w:rFonts w:ascii="Arial" w:hAnsi="Arial" w:cs="Arial"/>
                <w:color w:val="000000" w:themeColor="text1"/>
              </w:rPr>
              <w:t>13</w:t>
            </w:r>
          </w:p>
        </w:tc>
        <w:tc>
          <w:tcPr>
            <w:tcW w:w="2778" w:type="dxa"/>
            <w:shd w:val="clear" w:color="auto" w:fill="auto"/>
          </w:tcPr>
          <w:p w:rsidR="00461FEF" w:rsidRPr="00BD6A16" w:rsidRDefault="00461FEF" w:rsidP="006D475A">
            <w:pPr>
              <w:rPr>
                <w:rFonts w:ascii="Arial" w:hAnsi="Arial" w:cs="Arial"/>
                <w:color w:val="000000" w:themeColor="text1"/>
              </w:rPr>
            </w:pPr>
            <w:r w:rsidRPr="00BD6A16">
              <w:rPr>
                <w:rFonts w:ascii="Arial" w:hAnsi="Arial" w:cs="Arial"/>
                <w:color w:val="000000" w:themeColor="text1"/>
              </w:rPr>
              <w:t xml:space="preserve">the battle of </w:t>
            </w:r>
            <w:proofErr w:type="spellStart"/>
            <w:r w:rsidRPr="00BD6A16">
              <w:rPr>
                <w:rFonts w:ascii="Arial" w:hAnsi="Arial" w:cs="Arial"/>
                <w:color w:val="000000" w:themeColor="text1"/>
              </w:rPr>
              <w:t>Dien</w:t>
            </w:r>
            <w:proofErr w:type="spellEnd"/>
            <w:r w:rsidRPr="00BD6A16">
              <w:rPr>
                <w:rFonts w:ascii="Arial" w:hAnsi="Arial" w:cs="Arial"/>
                <w:color w:val="000000" w:themeColor="text1"/>
              </w:rPr>
              <w:t xml:space="preserve"> Bien </w:t>
            </w:r>
            <w:proofErr w:type="spellStart"/>
            <w:r w:rsidRPr="00BD6A16">
              <w:rPr>
                <w:rFonts w:ascii="Arial" w:hAnsi="Arial" w:cs="Arial"/>
                <w:color w:val="000000" w:themeColor="text1"/>
              </w:rPr>
              <w:t>Phu</w:t>
            </w:r>
            <w:proofErr w:type="spellEnd"/>
            <w:r w:rsidRPr="00BD6A16">
              <w:rPr>
                <w:rFonts w:ascii="Arial" w:hAnsi="Arial" w:cs="Arial"/>
                <w:color w:val="000000" w:themeColor="text1"/>
              </w:rPr>
              <w:t xml:space="preserve"> (1954); </w:t>
            </w:r>
          </w:p>
        </w:tc>
        <w:tc>
          <w:tcPr>
            <w:tcW w:w="5103" w:type="dxa"/>
            <w:shd w:val="clear" w:color="auto" w:fill="auto"/>
          </w:tcPr>
          <w:p w:rsidR="00461FEF" w:rsidRPr="00BD6A16" w:rsidRDefault="004214FE"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 xml:space="preserve">The Battle of </w:t>
            </w:r>
            <w:proofErr w:type="spellStart"/>
            <w:r w:rsidRPr="00BD6A16">
              <w:rPr>
                <w:rFonts w:ascii="Arial" w:hAnsi="Arial" w:cs="Arial"/>
                <w:color w:val="000000" w:themeColor="text1"/>
              </w:rPr>
              <w:t>Dien</w:t>
            </w:r>
            <w:proofErr w:type="spellEnd"/>
            <w:r w:rsidRPr="00BD6A16">
              <w:rPr>
                <w:rFonts w:ascii="Arial" w:hAnsi="Arial" w:cs="Arial"/>
                <w:color w:val="000000" w:themeColor="text1"/>
              </w:rPr>
              <w:t xml:space="preserve"> Bien </w:t>
            </w:r>
            <w:proofErr w:type="spellStart"/>
            <w:r w:rsidRPr="00BD6A16">
              <w:rPr>
                <w:rFonts w:ascii="Arial" w:hAnsi="Arial" w:cs="Arial"/>
                <w:color w:val="000000" w:themeColor="text1"/>
              </w:rPr>
              <w:t>Phu</w:t>
            </w:r>
            <w:proofErr w:type="spellEnd"/>
            <w:r w:rsidRPr="00BD6A16">
              <w:rPr>
                <w:rFonts w:ascii="Arial" w:hAnsi="Arial" w:cs="Arial"/>
                <w:color w:val="000000" w:themeColor="text1"/>
              </w:rPr>
              <w:t xml:space="preserve"> – causes and consequences</w:t>
            </w:r>
          </w:p>
        </w:tc>
        <w:tc>
          <w:tcPr>
            <w:tcW w:w="3173" w:type="dxa"/>
            <w:shd w:val="clear" w:color="auto" w:fill="auto"/>
          </w:tcPr>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Cold War in Asia 1945-93</w:t>
            </w:r>
            <w:r w:rsidR="00CD6E33" w:rsidRPr="00BD6A16">
              <w:rPr>
                <w:rFonts w:ascii="Arial" w:hAnsi="Arial" w:cs="Arial"/>
                <w:color w:val="000000" w:themeColor="text1"/>
              </w:rPr>
              <w:t>, Sanders, Hodder</w:t>
            </w:r>
          </w:p>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USA and the Cold War in Asia</w:t>
            </w:r>
            <w:r w:rsidR="00CD6E33" w:rsidRPr="00BD6A16">
              <w:rPr>
                <w:rFonts w:ascii="Arial" w:hAnsi="Arial" w:cs="Arial"/>
                <w:color w:val="000000" w:themeColor="text1"/>
              </w:rPr>
              <w:t>, Randall, Heinemann</w:t>
            </w:r>
          </w:p>
          <w:p w:rsidR="00461FEF"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South East Asia and the Cold War</w:t>
            </w:r>
            <w:r w:rsidR="00CD6E33" w:rsidRPr="00BD6A16">
              <w:rPr>
                <w:rFonts w:ascii="Arial" w:hAnsi="Arial" w:cs="Arial"/>
                <w:color w:val="000000" w:themeColor="text1"/>
              </w:rPr>
              <w:t>, Lau, Routledge</w:t>
            </w:r>
          </w:p>
        </w:tc>
      </w:tr>
      <w:tr w:rsidR="00BD6A16" w:rsidRPr="00BD6A16" w:rsidTr="00BD6A16">
        <w:trPr>
          <w:trHeight w:val="798"/>
        </w:trPr>
        <w:tc>
          <w:tcPr>
            <w:tcW w:w="2758" w:type="dxa"/>
            <w:vMerge/>
            <w:shd w:val="clear" w:color="auto" w:fill="auto"/>
          </w:tcPr>
          <w:p w:rsidR="00461FEF" w:rsidRPr="00BD6A16" w:rsidRDefault="00461FEF" w:rsidP="00F40945">
            <w:pPr>
              <w:spacing w:before="40" w:after="40"/>
              <w:rPr>
                <w:rFonts w:ascii="Arial" w:hAnsi="Arial" w:cs="Arial"/>
                <w:color w:val="000000" w:themeColor="text1"/>
              </w:rPr>
            </w:pPr>
          </w:p>
        </w:tc>
        <w:tc>
          <w:tcPr>
            <w:tcW w:w="754" w:type="dxa"/>
            <w:shd w:val="clear" w:color="auto" w:fill="auto"/>
          </w:tcPr>
          <w:p w:rsidR="00461FEF" w:rsidRPr="00BD6A16" w:rsidRDefault="00461FEF" w:rsidP="00F40945">
            <w:pPr>
              <w:autoSpaceDE w:val="0"/>
              <w:autoSpaceDN w:val="0"/>
              <w:adjustRightInd w:val="0"/>
              <w:rPr>
                <w:rFonts w:ascii="Arial" w:hAnsi="Arial" w:cs="Arial"/>
                <w:color w:val="000000" w:themeColor="text1"/>
              </w:rPr>
            </w:pPr>
          </w:p>
        </w:tc>
        <w:tc>
          <w:tcPr>
            <w:tcW w:w="1048" w:type="dxa"/>
            <w:shd w:val="clear" w:color="auto" w:fill="auto"/>
          </w:tcPr>
          <w:p w:rsidR="00461FEF" w:rsidRPr="00BD6A16" w:rsidRDefault="00CD6E33" w:rsidP="00F40945">
            <w:pPr>
              <w:autoSpaceDE w:val="0"/>
              <w:autoSpaceDN w:val="0"/>
              <w:adjustRightInd w:val="0"/>
              <w:rPr>
                <w:rFonts w:ascii="Arial" w:hAnsi="Arial" w:cs="Arial"/>
                <w:color w:val="000000" w:themeColor="text1"/>
              </w:rPr>
            </w:pPr>
            <w:r w:rsidRPr="00BD6A16">
              <w:rPr>
                <w:rFonts w:ascii="Arial" w:hAnsi="Arial" w:cs="Arial"/>
                <w:color w:val="000000" w:themeColor="text1"/>
              </w:rPr>
              <w:t>13</w:t>
            </w:r>
          </w:p>
        </w:tc>
        <w:tc>
          <w:tcPr>
            <w:tcW w:w="2778" w:type="dxa"/>
            <w:shd w:val="clear" w:color="auto" w:fill="auto"/>
          </w:tcPr>
          <w:p w:rsidR="00461FEF" w:rsidRPr="00BD6A16" w:rsidRDefault="00461FEF" w:rsidP="006D475A">
            <w:pPr>
              <w:rPr>
                <w:rFonts w:ascii="Arial" w:hAnsi="Arial" w:cs="Arial"/>
                <w:color w:val="000000" w:themeColor="text1"/>
              </w:rPr>
            </w:pPr>
            <w:r w:rsidRPr="00BD6A16">
              <w:rPr>
                <w:rFonts w:ascii="Arial" w:hAnsi="Arial" w:cs="Arial"/>
                <w:color w:val="000000" w:themeColor="text1"/>
              </w:rPr>
              <w:t>the Geneva Conference 1954 and the division of Vietnam;</w:t>
            </w:r>
          </w:p>
        </w:tc>
        <w:tc>
          <w:tcPr>
            <w:tcW w:w="5103" w:type="dxa"/>
            <w:shd w:val="clear" w:color="auto" w:fill="auto"/>
          </w:tcPr>
          <w:p w:rsidR="00461FEF" w:rsidRPr="00BD6A16" w:rsidRDefault="004214FE"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The aims of the Geneva Conferences</w:t>
            </w:r>
          </w:p>
          <w:p w:rsidR="004214FE" w:rsidRPr="00BD6A16" w:rsidRDefault="004214FE"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The terms of the Geneva Accord</w:t>
            </w:r>
          </w:p>
          <w:p w:rsidR="004214FE" w:rsidRPr="00BD6A16" w:rsidRDefault="004214FE"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Impact of the Accord</w:t>
            </w:r>
          </w:p>
        </w:tc>
        <w:tc>
          <w:tcPr>
            <w:tcW w:w="3173" w:type="dxa"/>
            <w:shd w:val="clear" w:color="auto" w:fill="auto"/>
          </w:tcPr>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Cold War in Asia 1945-93</w:t>
            </w:r>
            <w:r w:rsidR="00CD6E33" w:rsidRPr="00BD6A16">
              <w:rPr>
                <w:rFonts w:ascii="Arial" w:hAnsi="Arial" w:cs="Arial"/>
                <w:color w:val="000000" w:themeColor="text1"/>
              </w:rPr>
              <w:t>, Sanders, Hodder</w:t>
            </w:r>
          </w:p>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USA and the Cold War in Asia</w:t>
            </w:r>
            <w:r w:rsidR="00CD6E33" w:rsidRPr="00BD6A16">
              <w:rPr>
                <w:rFonts w:ascii="Arial" w:hAnsi="Arial" w:cs="Arial"/>
                <w:color w:val="000000" w:themeColor="text1"/>
              </w:rPr>
              <w:t>, Randall, Heinemann</w:t>
            </w:r>
          </w:p>
          <w:p w:rsidR="00461FEF"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South East Asia and the Cold War</w:t>
            </w:r>
            <w:r w:rsidR="00CD6E33" w:rsidRPr="00BD6A16">
              <w:rPr>
                <w:rFonts w:ascii="Arial" w:hAnsi="Arial" w:cs="Arial"/>
                <w:color w:val="000000" w:themeColor="text1"/>
              </w:rPr>
              <w:t>, Lau, Routledge</w:t>
            </w:r>
          </w:p>
        </w:tc>
      </w:tr>
      <w:tr w:rsidR="00BD6A16" w:rsidRPr="00BD6A16" w:rsidTr="00BD6A16">
        <w:trPr>
          <w:trHeight w:val="798"/>
        </w:trPr>
        <w:tc>
          <w:tcPr>
            <w:tcW w:w="2758" w:type="dxa"/>
            <w:vMerge/>
            <w:shd w:val="clear" w:color="auto" w:fill="auto"/>
          </w:tcPr>
          <w:p w:rsidR="00461FEF" w:rsidRPr="00BD6A16" w:rsidRDefault="00461FEF" w:rsidP="00F40945">
            <w:pPr>
              <w:spacing w:before="40" w:after="40"/>
              <w:rPr>
                <w:rFonts w:ascii="Arial" w:hAnsi="Arial" w:cs="Arial"/>
                <w:color w:val="000000" w:themeColor="text1"/>
              </w:rPr>
            </w:pPr>
          </w:p>
        </w:tc>
        <w:tc>
          <w:tcPr>
            <w:tcW w:w="754" w:type="dxa"/>
            <w:shd w:val="clear" w:color="auto" w:fill="auto"/>
          </w:tcPr>
          <w:p w:rsidR="00461FEF" w:rsidRPr="00BD6A16" w:rsidRDefault="00461FEF" w:rsidP="00F40945">
            <w:pPr>
              <w:autoSpaceDE w:val="0"/>
              <w:autoSpaceDN w:val="0"/>
              <w:adjustRightInd w:val="0"/>
              <w:rPr>
                <w:rFonts w:ascii="Arial" w:hAnsi="Arial" w:cs="Arial"/>
                <w:color w:val="000000" w:themeColor="text1"/>
              </w:rPr>
            </w:pPr>
          </w:p>
        </w:tc>
        <w:tc>
          <w:tcPr>
            <w:tcW w:w="1048" w:type="dxa"/>
            <w:shd w:val="clear" w:color="auto" w:fill="auto"/>
          </w:tcPr>
          <w:p w:rsidR="00461FEF" w:rsidRPr="00BD6A16" w:rsidRDefault="00CD6E33" w:rsidP="00F40945">
            <w:pPr>
              <w:autoSpaceDE w:val="0"/>
              <w:autoSpaceDN w:val="0"/>
              <w:adjustRightInd w:val="0"/>
              <w:rPr>
                <w:rFonts w:ascii="Arial" w:hAnsi="Arial" w:cs="Arial"/>
                <w:color w:val="000000" w:themeColor="text1"/>
              </w:rPr>
            </w:pPr>
            <w:r w:rsidRPr="00BD6A16">
              <w:rPr>
                <w:rFonts w:ascii="Arial" w:hAnsi="Arial" w:cs="Arial"/>
                <w:color w:val="000000" w:themeColor="text1"/>
              </w:rPr>
              <w:t>14</w:t>
            </w:r>
          </w:p>
        </w:tc>
        <w:tc>
          <w:tcPr>
            <w:tcW w:w="2778" w:type="dxa"/>
            <w:shd w:val="clear" w:color="auto" w:fill="auto"/>
          </w:tcPr>
          <w:p w:rsidR="00461FEF" w:rsidRPr="00BD6A16" w:rsidRDefault="00461FEF" w:rsidP="006D475A">
            <w:pPr>
              <w:rPr>
                <w:rFonts w:ascii="Arial" w:hAnsi="Arial" w:cs="Arial"/>
                <w:color w:val="000000" w:themeColor="text1"/>
              </w:rPr>
            </w:pPr>
            <w:r w:rsidRPr="00BD6A16">
              <w:rPr>
                <w:rFonts w:ascii="Arial" w:hAnsi="Arial" w:cs="Arial"/>
                <w:color w:val="000000" w:themeColor="text1"/>
              </w:rPr>
              <w:t>Eisenhower’s policies towards Indochina;</w:t>
            </w:r>
          </w:p>
        </w:tc>
        <w:tc>
          <w:tcPr>
            <w:tcW w:w="5103" w:type="dxa"/>
            <w:shd w:val="clear" w:color="auto" w:fill="auto"/>
          </w:tcPr>
          <w:p w:rsidR="00461FEF" w:rsidRPr="00BD6A16" w:rsidRDefault="004214FE"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Eisenhower’s policies,</w:t>
            </w:r>
            <w:r w:rsidR="004404DE" w:rsidRPr="00BD6A16">
              <w:rPr>
                <w:rFonts w:ascii="Arial" w:hAnsi="Arial" w:cs="Arial"/>
                <w:color w:val="000000" w:themeColor="text1"/>
              </w:rPr>
              <w:t xml:space="preserve"> including SEATO, support for Di</w:t>
            </w:r>
            <w:r w:rsidRPr="00BD6A16">
              <w:rPr>
                <w:rFonts w:ascii="Arial" w:hAnsi="Arial" w:cs="Arial"/>
                <w:color w:val="000000" w:themeColor="text1"/>
              </w:rPr>
              <w:t>em</w:t>
            </w:r>
          </w:p>
        </w:tc>
        <w:tc>
          <w:tcPr>
            <w:tcW w:w="3173" w:type="dxa"/>
            <w:shd w:val="clear" w:color="auto" w:fill="auto"/>
          </w:tcPr>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Cold War in Asia 1945-93</w:t>
            </w:r>
            <w:r w:rsidR="00CD6E33" w:rsidRPr="00BD6A16">
              <w:rPr>
                <w:rFonts w:ascii="Arial" w:hAnsi="Arial" w:cs="Arial"/>
                <w:color w:val="000000" w:themeColor="text1"/>
              </w:rPr>
              <w:t>, Sanders, Hodder</w:t>
            </w:r>
          </w:p>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USA and the Cold War in Asia</w:t>
            </w:r>
            <w:r w:rsidR="00CD6E33" w:rsidRPr="00BD6A16">
              <w:rPr>
                <w:rFonts w:ascii="Arial" w:hAnsi="Arial" w:cs="Arial"/>
                <w:color w:val="000000" w:themeColor="text1"/>
              </w:rPr>
              <w:t>, Randall, Heinemann</w:t>
            </w:r>
          </w:p>
          <w:p w:rsidR="00461FEF"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South East Asia and the Cold War</w:t>
            </w:r>
            <w:r w:rsidR="00CD6E33" w:rsidRPr="00BD6A16">
              <w:rPr>
                <w:rFonts w:ascii="Arial" w:hAnsi="Arial" w:cs="Arial"/>
                <w:color w:val="000000" w:themeColor="text1"/>
              </w:rPr>
              <w:t>, Lau, Routledge</w:t>
            </w:r>
          </w:p>
        </w:tc>
      </w:tr>
      <w:tr w:rsidR="00BD6A16" w:rsidRPr="00BD6A16" w:rsidTr="00BD6A16">
        <w:trPr>
          <w:trHeight w:val="798"/>
        </w:trPr>
        <w:tc>
          <w:tcPr>
            <w:tcW w:w="2758" w:type="dxa"/>
            <w:vMerge/>
            <w:shd w:val="clear" w:color="auto" w:fill="auto"/>
          </w:tcPr>
          <w:p w:rsidR="00461FEF" w:rsidRPr="00BD6A16" w:rsidRDefault="00461FEF" w:rsidP="00F40945">
            <w:pPr>
              <w:spacing w:before="40" w:after="40"/>
              <w:rPr>
                <w:rFonts w:ascii="Arial" w:hAnsi="Arial" w:cs="Arial"/>
                <w:color w:val="000000" w:themeColor="text1"/>
              </w:rPr>
            </w:pPr>
          </w:p>
        </w:tc>
        <w:tc>
          <w:tcPr>
            <w:tcW w:w="754" w:type="dxa"/>
            <w:shd w:val="clear" w:color="auto" w:fill="auto"/>
          </w:tcPr>
          <w:p w:rsidR="00461FEF" w:rsidRPr="00BD6A16" w:rsidRDefault="00461FEF" w:rsidP="00F40945">
            <w:pPr>
              <w:autoSpaceDE w:val="0"/>
              <w:autoSpaceDN w:val="0"/>
              <w:adjustRightInd w:val="0"/>
              <w:rPr>
                <w:rFonts w:ascii="Arial" w:hAnsi="Arial" w:cs="Arial"/>
                <w:color w:val="000000" w:themeColor="text1"/>
              </w:rPr>
            </w:pPr>
          </w:p>
        </w:tc>
        <w:tc>
          <w:tcPr>
            <w:tcW w:w="1048" w:type="dxa"/>
            <w:shd w:val="clear" w:color="auto" w:fill="auto"/>
          </w:tcPr>
          <w:p w:rsidR="00461FEF" w:rsidRPr="00BD6A16" w:rsidRDefault="00CD6E33" w:rsidP="00F40945">
            <w:pPr>
              <w:autoSpaceDE w:val="0"/>
              <w:autoSpaceDN w:val="0"/>
              <w:adjustRightInd w:val="0"/>
              <w:rPr>
                <w:rFonts w:ascii="Arial" w:hAnsi="Arial" w:cs="Arial"/>
                <w:color w:val="000000" w:themeColor="text1"/>
              </w:rPr>
            </w:pPr>
            <w:r w:rsidRPr="00BD6A16">
              <w:rPr>
                <w:rFonts w:ascii="Arial" w:hAnsi="Arial" w:cs="Arial"/>
                <w:color w:val="000000" w:themeColor="text1"/>
              </w:rPr>
              <w:t>14</w:t>
            </w:r>
          </w:p>
        </w:tc>
        <w:tc>
          <w:tcPr>
            <w:tcW w:w="2778" w:type="dxa"/>
            <w:shd w:val="clear" w:color="auto" w:fill="auto"/>
          </w:tcPr>
          <w:p w:rsidR="00461FEF" w:rsidRPr="00BD6A16" w:rsidRDefault="00461FEF" w:rsidP="006D475A">
            <w:pPr>
              <w:rPr>
                <w:rFonts w:ascii="Arial" w:hAnsi="Arial" w:cs="Arial"/>
                <w:color w:val="000000" w:themeColor="text1"/>
              </w:rPr>
            </w:pPr>
            <w:r w:rsidRPr="00BD6A16">
              <w:rPr>
                <w:rFonts w:ascii="Arial" w:hAnsi="Arial" w:cs="Arial"/>
                <w:color w:val="000000" w:themeColor="text1"/>
              </w:rPr>
              <w:t xml:space="preserve">Diem’s government of South Vietnam (1955–1963), its relations with Hanoi; </w:t>
            </w:r>
          </w:p>
        </w:tc>
        <w:tc>
          <w:tcPr>
            <w:tcW w:w="5103" w:type="dxa"/>
            <w:shd w:val="clear" w:color="auto" w:fill="auto"/>
          </w:tcPr>
          <w:p w:rsidR="00461FEF" w:rsidRPr="00BD6A16" w:rsidRDefault="004214FE"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Diem’s government, actions and consequences.</w:t>
            </w:r>
          </w:p>
        </w:tc>
        <w:tc>
          <w:tcPr>
            <w:tcW w:w="3173" w:type="dxa"/>
            <w:shd w:val="clear" w:color="auto" w:fill="auto"/>
          </w:tcPr>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Cold War in Asia 1945-93</w:t>
            </w:r>
            <w:r w:rsidR="00CD6E33" w:rsidRPr="00BD6A16">
              <w:rPr>
                <w:rFonts w:ascii="Arial" w:hAnsi="Arial" w:cs="Arial"/>
                <w:color w:val="000000" w:themeColor="text1"/>
              </w:rPr>
              <w:t>, Sanders, Hodder</w:t>
            </w:r>
          </w:p>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USA and the Cold War in Asia</w:t>
            </w:r>
            <w:r w:rsidR="00CD6E33" w:rsidRPr="00BD6A16">
              <w:rPr>
                <w:rFonts w:ascii="Arial" w:hAnsi="Arial" w:cs="Arial"/>
                <w:color w:val="000000" w:themeColor="text1"/>
              </w:rPr>
              <w:t>, Randall, Heinemann</w:t>
            </w:r>
          </w:p>
          <w:p w:rsidR="00461FEF"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South East Asia and the Cold War</w:t>
            </w:r>
            <w:r w:rsidR="00CD6E33" w:rsidRPr="00BD6A16">
              <w:rPr>
                <w:rFonts w:ascii="Arial" w:hAnsi="Arial" w:cs="Arial"/>
                <w:color w:val="000000" w:themeColor="text1"/>
              </w:rPr>
              <w:t>, Lau, Routledge</w:t>
            </w:r>
          </w:p>
        </w:tc>
      </w:tr>
      <w:tr w:rsidR="00BD6A16" w:rsidRPr="00BD6A16" w:rsidTr="00BD6A16">
        <w:trPr>
          <w:trHeight w:val="798"/>
        </w:trPr>
        <w:tc>
          <w:tcPr>
            <w:tcW w:w="2758" w:type="dxa"/>
            <w:vMerge/>
            <w:shd w:val="clear" w:color="auto" w:fill="auto"/>
          </w:tcPr>
          <w:p w:rsidR="00461FEF" w:rsidRPr="00BD6A16" w:rsidRDefault="00461FEF" w:rsidP="00F40945">
            <w:pPr>
              <w:spacing w:before="40" w:after="40"/>
              <w:rPr>
                <w:rFonts w:ascii="Arial" w:hAnsi="Arial" w:cs="Arial"/>
                <w:color w:val="000000" w:themeColor="text1"/>
              </w:rPr>
            </w:pPr>
          </w:p>
        </w:tc>
        <w:tc>
          <w:tcPr>
            <w:tcW w:w="754" w:type="dxa"/>
            <w:shd w:val="clear" w:color="auto" w:fill="auto"/>
          </w:tcPr>
          <w:p w:rsidR="00461FEF" w:rsidRPr="00BD6A16" w:rsidRDefault="00461FEF" w:rsidP="00F40945">
            <w:pPr>
              <w:autoSpaceDE w:val="0"/>
              <w:autoSpaceDN w:val="0"/>
              <w:adjustRightInd w:val="0"/>
              <w:rPr>
                <w:rFonts w:ascii="Arial" w:hAnsi="Arial" w:cs="Arial"/>
                <w:color w:val="000000" w:themeColor="text1"/>
              </w:rPr>
            </w:pPr>
          </w:p>
        </w:tc>
        <w:tc>
          <w:tcPr>
            <w:tcW w:w="1048" w:type="dxa"/>
            <w:shd w:val="clear" w:color="auto" w:fill="auto"/>
          </w:tcPr>
          <w:p w:rsidR="00461FEF" w:rsidRPr="00BD6A16" w:rsidRDefault="00CD6E33" w:rsidP="00F40945">
            <w:pPr>
              <w:autoSpaceDE w:val="0"/>
              <w:autoSpaceDN w:val="0"/>
              <w:adjustRightInd w:val="0"/>
              <w:rPr>
                <w:rFonts w:ascii="Arial" w:hAnsi="Arial" w:cs="Arial"/>
                <w:color w:val="000000" w:themeColor="text1"/>
              </w:rPr>
            </w:pPr>
            <w:r w:rsidRPr="00BD6A16">
              <w:rPr>
                <w:rFonts w:ascii="Arial" w:hAnsi="Arial" w:cs="Arial"/>
                <w:color w:val="000000" w:themeColor="text1"/>
              </w:rPr>
              <w:t>15</w:t>
            </w:r>
          </w:p>
        </w:tc>
        <w:tc>
          <w:tcPr>
            <w:tcW w:w="2778" w:type="dxa"/>
            <w:shd w:val="clear" w:color="auto" w:fill="auto"/>
          </w:tcPr>
          <w:p w:rsidR="00461FEF" w:rsidRPr="00BD6A16" w:rsidRDefault="00461FEF" w:rsidP="006D475A">
            <w:pPr>
              <w:rPr>
                <w:rFonts w:ascii="Arial" w:hAnsi="Arial" w:cs="Arial"/>
                <w:color w:val="000000" w:themeColor="text1"/>
              </w:rPr>
            </w:pPr>
            <w:r w:rsidRPr="00BD6A16">
              <w:rPr>
                <w:rFonts w:ascii="Arial" w:hAnsi="Arial" w:cs="Arial"/>
                <w:color w:val="000000" w:themeColor="text1"/>
              </w:rPr>
              <w:t xml:space="preserve">formation of the NLF (1961), its impact; </w:t>
            </w:r>
          </w:p>
        </w:tc>
        <w:tc>
          <w:tcPr>
            <w:tcW w:w="5103" w:type="dxa"/>
            <w:shd w:val="clear" w:color="auto" w:fill="auto"/>
          </w:tcPr>
          <w:p w:rsidR="00461FEF" w:rsidRPr="00BD6A16" w:rsidRDefault="0064036E"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Why and how did the NLF emerge in 1960</w:t>
            </w:r>
          </w:p>
          <w:p w:rsidR="0064036E" w:rsidRPr="00BD6A16" w:rsidRDefault="0064036E"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Land policies leading to rise</w:t>
            </w:r>
          </w:p>
        </w:tc>
        <w:tc>
          <w:tcPr>
            <w:tcW w:w="3173" w:type="dxa"/>
            <w:shd w:val="clear" w:color="auto" w:fill="auto"/>
          </w:tcPr>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Cold War in Asia 1945-93</w:t>
            </w:r>
            <w:r w:rsidR="00CD6E33" w:rsidRPr="00BD6A16">
              <w:rPr>
                <w:rFonts w:ascii="Arial" w:hAnsi="Arial" w:cs="Arial"/>
                <w:color w:val="000000" w:themeColor="text1"/>
              </w:rPr>
              <w:t>, Sanders, Hodder</w:t>
            </w:r>
          </w:p>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USA and the Cold War in Asia</w:t>
            </w:r>
            <w:r w:rsidR="00CD6E33" w:rsidRPr="00BD6A16">
              <w:rPr>
                <w:rFonts w:ascii="Arial" w:hAnsi="Arial" w:cs="Arial"/>
                <w:color w:val="000000" w:themeColor="text1"/>
              </w:rPr>
              <w:t>, Randall, Heinemann</w:t>
            </w:r>
          </w:p>
          <w:p w:rsidR="00461FEF"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South East Asia and the Cold War</w:t>
            </w:r>
            <w:r w:rsidR="00CD6E33" w:rsidRPr="00BD6A16">
              <w:rPr>
                <w:rFonts w:ascii="Arial" w:hAnsi="Arial" w:cs="Arial"/>
                <w:color w:val="000000" w:themeColor="text1"/>
              </w:rPr>
              <w:t>, Lau, Routledge</w:t>
            </w:r>
          </w:p>
        </w:tc>
      </w:tr>
      <w:tr w:rsidR="00BD6A16" w:rsidRPr="00BD6A16" w:rsidTr="00BD6A16">
        <w:trPr>
          <w:trHeight w:val="798"/>
        </w:trPr>
        <w:tc>
          <w:tcPr>
            <w:tcW w:w="2758" w:type="dxa"/>
            <w:vMerge/>
            <w:shd w:val="clear" w:color="auto" w:fill="auto"/>
          </w:tcPr>
          <w:p w:rsidR="00461FEF" w:rsidRPr="00BD6A16" w:rsidRDefault="00461FEF" w:rsidP="00F40945">
            <w:pPr>
              <w:spacing w:before="40" w:after="40"/>
              <w:rPr>
                <w:rFonts w:ascii="Arial" w:hAnsi="Arial" w:cs="Arial"/>
                <w:color w:val="000000" w:themeColor="text1"/>
              </w:rPr>
            </w:pPr>
          </w:p>
        </w:tc>
        <w:tc>
          <w:tcPr>
            <w:tcW w:w="754" w:type="dxa"/>
            <w:shd w:val="clear" w:color="auto" w:fill="auto"/>
          </w:tcPr>
          <w:p w:rsidR="00461FEF" w:rsidRPr="00BD6A16" w:rsidRDefault="00461FEF" w:rsidP="00F40945">
            <w:pPr>
              <w:autoSpaceDE w:val="0"/>
              <w:autoSpaceDN w:val="0"/>
              <w:adjustRightInd w:val="0"/>
              <w:rPr>
                <w:rFonts w:ascii="Arial" w:hAnsi="Arial" w:cs="Arial"/>
                <w:color w:val="000000" w:themeColor="text1"/>
              </w:rPr>
            </w:pPr>
          </w:p>
        </w:tc>
        <w:tc>
          <w:tcPr>
            <w:tcW w:w="1048" w:type="dxa"/>
            <w:shd w:val="clear" w:color="auto" w:fill="auto"/>
          </w:tcPr>
          <w:p w:rsidR="00461FEF" w:rsidRPr="00BD6A16" w:rsidRDefault="00CD6E33" w:rsidP="00F40945">
            <w:pPr>
              <w:autoSpaceDE w:val="0"/>
              <w:autoSpaceDN w:val="0"/>
              <w:adjustRightInd w:val="0"/>
              <w:rPr>
                <w:rFonts w:ascii="Arial" w:hAnsi="Arial" w:cs="Arial"/>
                <w:color w:val="000000" w:themeColor="text1"/>
              </w:rPr>
            </w:pPr>
            <w:r w:rsidRPr="00BD6A16">
              <w:rPr>
                <w:rFonts w:ascii="Arial" w:hAnsi="Arial" w:cs="Arial"/>
                <w:color w:val="000000" w:themeColor="text1"/>
              </w:rPr>
              <w:t>15</w:t>
            </w:r>
          </w:p>
        </w:tc>
        <w:tc>
          <w:tcPr>
            <w:tcW w:w="2778" w:type="dxa"/>
            <w:shd w:val="clear" w:color="auto" w:fill="auto"/>
          </w:tcPr>
          <w:p w:rsidR="00461FEF" w:rsidRPr="00BD6A16" w:rsidRDefault="00461FEF" w:rsidP="006D475A">
            <w:pPr>
              <w:rPr>
                <w:rFonts w:ascii="Arial" w:hAnsi="Arial" w:cs="Arial"/>
                <w:color w:val="000000" w:themeColor="text1"/>
              </w:rPr>
            </w:pPr>
            <w:r w:rsidRPr="00BD6A16">
              <w:rPr>
                <w:rFonts w:ascii="Arial" w:hAnsi="Arial" w:cs="Arial"/>
                <w:color w:val="000000" w:themeColor="text1"/>
              </w:rPr>
              <w:t xml:space="preserve">Kennedy’s policies towards Indochina (1961–1963); Diem’s assassination (1963); </w:t>
            </w:r>
          </w:p>
        </w:tc>
        <w:tc>
          <w:tcPr>
            <w:tcW w:w="5103" w:type="dxa"/>
            <w:shd w:val="clear" w:color="auto" w:fill="auto"/>
          </w:tcPr>
          <w:p w:rsidR="00461FEF" w:rsidRPr="00BD6A16" w:rsidRDefault="0064036E"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Problems faced by Kennedy</w:t>
            </w:r>
          </w:p>
          <w:p w:rsidR="0064036E" w:rsidRPr="00BD6A16" w:rsidRDefault="0064036E"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Kennedy’s testing ground for New Strategies</w:t>
            </w:r>
          </w:p>
          <w:p w:rsidR="0064036E" w:rsidRPr="00BD6A16" w:rsidRDefault="0064036E"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Unrest in the South, including religious and nationalist unrest.</w:t>
            </w:r>
          </w:p>
          <w:p w:rsidR="0064036E" w:rsidRPr="00BD6A16" w:rsidRDefault="0064036E" w:rsidP="0064036E">
            <w:pPr>
              <w:pStyle w:val="ListParagraph"/>
              <w:numPr>
                <w:ilvl w:val="0"/>
                <w:numId w:val="2"/>
              </w:numPr>
              <w:rPr>
                <w:rFonts w:ascii="Arial" w:hAnsi="Arial" w:cs="Arial"/>
                <w:color w:val="000000" w:themeColor="text1"/>
              </w:rPr>
            </w:pPr>
            <w:r w:rsidRPr="00BD6A16">
              <w:rPr>
                <w:rFonts w:ascii="Arial" w:hAnsi="Arial" w:cs="Arial"/>
                <w:color w:val="000000" w:themeColor="text1"/>
              </w:rPr>
              <w:t>Diem’s responses and assassination</w:t>
            </w:r>
          </w:p>
          <w:p w:rsidR="0064036E" w:rsidRPr="00BD6A16" w:rsidRDefault="0064036E"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Effects of Kennedy’s policies</w:t>
            </w:r>
          </w:p>
        </w:tc>
        <w:tc>
          <w:tcPr>
            <w:tcW w:w="3173" w:type="dxa"/>
            <w:shd w:val="clear" w:color="auto" w:fill="auto"/>
          </w:tcPr>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Cold War in Asia 1945-93</w:t>
            </w:r>
            <w:r w:rsidR="00CD6E33" w:rsidRPr="00BD6A16">
              <w:rPr>
                <w:rFonts w:ascii="Arial" w:hAnsi="Arial" w:cs="Arial"/>
                <w:color w:val="000000" w:themeColor="text1"/>
              </w:rPr>
              <w:t>, Sanders, Hodder</w:t>
            </w:r>
          </w:p>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USA and the Cold War in Asia</w:t>
            </w:r>
            <w:r w:rsidR="00CD6E33" w:rsidRPr="00BD6A16">
              <w:rPr>
                <w:rFonts w:ascii="Arial" w:hAnsi="Arial" w:cs="Arial"/>
                <w:color w:val="000000" w:themeColor="text1"/>
              </w:rPr>
              <w:t>, Randall, Heinemann</w:t>
            </w:r>
          </w:p>
          <w:p w:rsidR="00461FEF"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South East Asia and the Cold War</w:t>
            </w:r>
            <w:r w:rsidR="00CD6E33" w:rsidRPr="00BD6A16">
              <w:rPr>
                <w:rFonts w:ascii="Arial" w:hAnsi="Arial" w:cs="Arial"/>
                <w:color w:val="000000" w:themeColor="text1"/>
              </w:rPr>
              <w:t>, Lau, Routledge</w:t>
            </w:r>
          </w:p>
        </w:tc>
      </w:tr>
      <w:tr w:rsidR="00BD6A16" w:rsidRPr="00BD6A16" w:rsidTr="00BD6A16">
        <w:trPr>
          <w:trHeight w:val="798"/>
        </w:trPr>
        <w:tc>
          <w:tcPr>
            <w:tcW w:w="2758" w:type="dxa"/>
            <w:vMerge/>
            <w:shd w:val="clear" w:color="auto" w:fill="auto"/>
          </w:tcPr>
          <w:p w:rsidR="00461FEF" w:rsidRPr="00BD6A16" w:rsidRDefault="00461FEF" w:rsidP="00F40945">
            <w:pPr>
              <w:spacing w:before="40" w:after="40"/>
              <w:rPr>
                <w:rFonts w:ascii="Arial" w:hAnsi="Arial" w:cs="Arial"/>
                <w:color w:val="000000" w:themeColor="text1"/>
              </w:rPr>
            </w:pPr>
          </w:p>
        </w:tc>
        <w:tc>
          <w:tcPr>
            <w:tcW w:w="754" w:type="dxa"/>
            <w:shd w:val="clear" w:color="auto" w:fill="auto"/>
          </w:tcPr>
          <w:p w:rsidR="00461FEF" w:rsidRPr="00BD6A16" w:rsidRDefault="00461FEF" w:rsidP="00F40945">
            <w:pPr>
              <w:autoSpaceDE w:val="0"/>
              <w:autoSpaceDN w:val="0"/>
              <w:adjustRightInd w:val="0"/>
              <w:rPr>
                <w:rFonts w:ascii="Arial" w:hAnsi="Arial" w:cs="Arial"/>
                <w:color w:val="000000" w:themeColor="text1"/>
              </w:rPr>
            </w:pPr>
          </w:p>
        </w:tc>
        <w:tc>
          <w:tcPr>
            <w:tcW w:w="1048" w:type="dxa"/>
            <w:shd w:val="clear" w:color="auto" w:fill="auto"/>
          </w:tcPr>
          <w:p w:rsidR="00461FEF" w:rsidRPr="00BD6A16" w:rsidRDefault="00CD6E33" w:rsidP="00F40945">
            <w:pPr>
              <w:autoSpaceDE w:val="0"/>
              <w:autoSpaceDN w:val="0"/>
              <w:adjustRightInd w:val="0"/>
              <w:rPr>
                <w:rFonts w:ascii="Arial" w:hAnsi="Arial" w:cs="Arial"/>
                <w:color w:val="000000" w:themeColor="text1"/>
              </w:rPr>
            </w:pPr>
            <w:r w:rsidRPr="00BD6A16">
              <w:rPr>
                <w:rFonts w:ascii="Arial" w:hAnsi="Arial" w:cs="Arial"/>
                <w:color w:val="000000" w:themeColor="text1"/>
              </w:rPr>
              <w:t>16</w:t>
            </w:r>
          </w:p>
        </w:tc>
        <w:tc>
          <w:tcPr>
            <w:tcW w:w="2778" w:type="dxa"/>
            <w:shd w:val="clear" w:color="auto" w:fill="auto"/>
          </w:tcPr>
          <w:p w:rsidR="00461FEF" w:rsidRPr="00BD6A16" w:rsidRDefault="00461FEF" w:rsidP="006D475A">
            <w:pPr>
              <w:rPr>
                <w:rFonts w:ascii="Arial" w:hAnsi="Arial" w:cs="Arial"/>
                <w:color w:val="000000" w:themeColor="text1"/>
              </w:rPr>
            </w:pPr>
            <w:r w:rsidRPr="00BD6A16">
              <w:rPr>
                <w:rFonts w:ascii="Arial" w:hAnsi="Arial" w:cs="Arial"/>
                <w:color w:val="000000" w:themeColor="text1"/>
              </w:rPr>
              <w:t xml:space="preserve">Johnson’s policy: the Gulf of Tonkin resolution (1964), start of US escalation of forces in Vietnam (1965); </w:t>
            </w:r>
          </w:p>
        </w:tc>
        <w:tc>
          <w:tcPr>
            <w:tcW w:w="5103" w:type="dxa"/>
            <w:shd w:val="clear" w:color="auto" w:fill="auto"/>
          </w:tcPr>
          <w:p w:rsidR="00461FEF" w:rsidRPr="00BD6A16" w:rsidRDefault="0064036E"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Johnson’s attitude to the situation</w:t>
            </w:r>
          </w:p>
          <w:p w:rsidR="0064036E" w:rsidRPr="00BD6A16" w:rsidRDefault="0064036E"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Continuity or change under Johnson</w:t>
            </w:r>
          </w:p>
          <w:p w:rsidR="0064036E" w:rsidRPr="00BD6A16" w:rsidRDefault="0064036E"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Causes and consequence of the Gulf of Tonkin</w:t>
            </w:r>
          </w:p>
          <w:p w:rsidR="0064036E" w:rsidRPr="00BD6A16" w:rsidRDefault="0064036E"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Increasing tensions and escalation</w:t>
            </w:r>
          </w:p>
        </w:tc>
        <w:tc>
          <w:tcPr>
            <w:tcW w:w="3173" w:type="dxa"/>
            <w:shd w:val="clear" w:color="auto" w:fill="auto"/>
          </w:tcPr>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Cold War in Asia 1945-93</w:t>
            </w:r>
            <w:r w:rsidR="00CD6E33" w:rsidRPr="00BD6A16">
              <w:rPr>
                <w:rFonts w:ascii="Arial" w:hAnsi="Arial" w:cs="Arial"/>
                <w:color w:val="000000" w:themeColor="text1"/>
              </w:rPr>
              <w:t>, Sanders, Hodder</w:t>
            </w:r>
          </w:p>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USA and the Cold War in Asia</w:t>
            </w:r>
            <w:r w:rsidR="00CD6E33" w:rsidRPr="00BD6A16">
              <w:rPr>
                <w:rFonts w:ascii="Arial" w:hAnsi="Arial" w:cs="Arial"/>
                <w:color w:val="000000" w:themeColor="text1"/>
              </w:rPr>
              <w:t>, Randall, Heinemann</w:t>
            </w:r>
          </w:p>
          <w:p w:rsidR="00461FEF"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South East Asia and the Cold War</w:t>
            </w:r>
            <w:r w:rsidR="00CD6E33" w:rsidRPr="00BD6A16">
              <w:rPr>
                <w:rFonts w:ascii="Arial" w:hAnsi="Arial" w:cs="Arial"/>
                <w:color w:val="000000" w:themeColor="text1"/>
              </w:rPr>
              <w:t>, Lau, Routledge</w:t>
            </w:r>
          </w:p>
        </w:tc>
      </w:tr>
      <w:tr w:rsidR="00BD6A16" w:rsidRPr="00BD6A16" w:rsidTr="00BD6A16">
        <w:trPr>
          <w:trHeight w:val="798"/>
        </w:trPr>
        <w:tc>
          <w:tcPr>
            <w:tcW w:w="2758" w:type="dxa"/>
            <w:vMerge/>
            <w:shd w:val="clear" w:color="auto" w:fill="auto"/>
          </w:tcPr>
          <w:p w:rsidR="00461FEF" w:rsidRPr="00BD6A16" w:rsidRDefault="00461FEF" w:rsidP="00F40945">
            <w:pPr>
              <w:spacing w:before="40" w:after="40"/>
              <w:rPr>
                <w:rFonts w:ascii="Arial" w:hAnsi="Arial" w:cs="Arial"/>
                <w:color w:val="000000" w:themeColor="text1"/>
              </w:rPr>
            </w:pPr>
          </w:p>
        </w:tc>
        <w:tc>
          <w:tcPr>
            <w:tcW w:w="754" w:type="dxa"/>
            <w:shd w:val="clear" w:color="auto" w:fill="auto"/>
          </w:tcPr>
          <w:p w:rsidR="00461FEF" w:rsidRPr="00BD6A16" w:rsidRDefault="00461FEF" w:rsidP="00F40945">
            <w:pPr>
              <w:autoSpaceDE w:val="0"/>
              <w:autoSpaceDN w:val="0"/>
              <w:adjustRightInd w:val="0"/>
              <w:rPr>
                <w:rFonts w:ascii="Arial" w:hAnsi="Arial" w:cs="Arial"/>
                <w:color w:val="000000" w:themeColor="text1"/>
              </w:rPr>
            </w:pPr>
          </w:p>
        </w:tc>
        <w:tc>
          <w:tcPr>
            <w:tcW w:w="1048" w:type="dxa"/>
            <w:shd w:val="clear" w:color="auto" w:fill="auto"/>
          </w:tcPr>
          <w:p w:rsidR="00461FEF" w:rsidRPr="00BD6A16" w:rsidRDefault="00CD6E33" w:rsidP="00F40945">
            <w:pPr>
              <w:autoSpaceDE w:val="0"/>
              <w:autoSpaceDN w:val="0"/>
              <w:adjustRightInd w:val="0"/>
              <w:rPr>
                <w:rFonts w:ascii="Arial" w:hAnsi="Arial" w:cs="Arial"/>
                <w:color w:val="000000" w:themeColor="text1"/>
              </w:rPr>
            </w:pPr>
            <w:r w:rsidRPr="00BD6A16">
              <w:rPr>
                <w:rFonts w:ascii="Arial" w:hAnsi="Arial" w:cs="Arial"/>
                <w:color w:val="000000" w:themeColor="text1"/>
              </w:rPr>
              <w:t>16</w:t>
            </w:r>
          </w:p>
        </w:tc>
        <w:tc>
          <w:tcPr>
            <w:tcW w:w="2778" w:type="dxa"/>
            <w:shd w:val="clear" w:color="auto" w:fill="auto"/>
          </w:tcPr>
          <w:p w:rsidR="00461FEF" w:rsidRPr="00BD6A16" w:rsidRDefault="00461FEF" w:rsidP="006D475A">
            <w:pPr>
              <w:rPr>
                <w:rFonts w:ascii="Arial" w:hAnsi="Arial" w:cs="Arial"/>
                <w:color w:val="000000" w:themeColor="text1"/>
              </w:rPr>
            </w:pPr>
            <w:r w:rsidRPr="00BD6A16">
              <w:rPr>
                <w:rFonts w:ascii="Arial" w:hAnsi="Arial" w:cs="Arial"/>
                <w:color w:val="000000" w:themeColor="text1"/>
              </w:rPr>
              <w:t>start of Operation Rolling Thunder (1965).</w:t>
            </w:r>
          </w:p>
        </w:tc>
        <w:tc>
          <w:tcPr>
            <w:tcW w:w="5103" w:type="dxa"/>
            <w:shd w:val="clear" w:color="auto" w:fill="auto"/>
          </w:tcPr>
          <w:p w:rsidR="00461FEF" w:rsidRPr="00BD6A16" w:rsidRDefault="0064036E"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Use of operation rolling thunder and its impact</w:t>
            </w:r>
          </w:p>
        </w:tc>
        <w:tc>
          <w:tcPr>
            <w:tcW w:w="3173" w:type="dxa"/>
            <w:shd w:val="clear" w:color="auto" w:fill="auto"/>
          </w:tcPr>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Cold War in Asia 1945-93</w:t>
            </w:r>
            <w:r w:rsidR="00CD6E33" w:rsidRPr="00BD6A16">
              <w:rPr>
                <w:rFonts w:ascii="Arial" w:hAnsi="Arial" w:cs="Arial"/>
                <w:color w:val="000000" w:themeColor="text1"/>
              </w:rPr>
              <w:t>, Sanders, Hodder</w:t>
            </w:r>
          </w:p>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USA and the Cold War in Asia</w:t>
            </w:r>
            <w:r w:rsidR="00CD6E33" w:rsidRPr="00BD6A16">
              <w:rPr>
                <w:rFonts w:ascii="Arial" w:hAnsi="Arial" w:cs="Arial"/>
                <w:color w:val="000000" w:themeColor="text1"/>
              </w:rPr>
              <w:t>, Randall, Heinemann</w:t>
            </w:r>
          </w:p>
          <w:p w:rsidR="00461FEF"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South East Asia and the Cold War</w:t>
            </w:r>
            <w:r w:rsidR="00CD6E33" w:rsidRPr="00BD6A16">
              <w:rPr>
                <w:rFonts w:ascii="Arial" w:hAnsi="Arial" w:cs="Arial"/>
                <w:color w:val="000000" w:themeColor="text1"/>
              </w:rPr>
              <w:t>, Lau, Routledge</w:t>
            </w:r>
          </w:p>
        </w:tc>
      </w:tr>
      <w:tr w:rsidR="00BD6A16" w:rsidRPr="00BD6A16" w:rsidTr="00BD6A16">
        <w:trPr>
          <w:trHeight w:val="798"/>
        </w:trPr>
        <w:tc>
          <w:tcPr>
            <w:tcW w:w="2758" w:type="dxa"/>
            <w:vMerge w:val="restart"/>
            <w:shd w:val="clear" w:color="auto" w:fill="auto"/>
          </w:tcPr>
          <w:p w:rsidR="00461FEF" w:rsidRPr="00BD6A16" w:rsidRDefault="00461FEF" w:rsidP="00F40945">
            <w:pPr>
              <w:spacing w:before="40" w:after="40"/>
              <w:rPr>
                <w:rFonts w:ascii="Arial" w:hAnsi="Arial" w:cs="Arial"/>
                <w:b/>
                <w:color w:val="000000" w:themeColor="text1"/>
              </w:rPr>
            </w:pPr>
            <w:r w:rsidRPr="00BD6A16">
              <w:rPr>
                <w:rFonts w:ascii="Arial" w:hAnsi="Arial" w:cs="Arial"/>
                <w:b/>
                <w:color w:val="000000" w:themeColor="text1"/>
              </w:rPr>
              <w:t>Wars in Vietnam and Cambodia 1968–1993</w:t>
            </w:r>
          </w:p>
        </w:tc>
        <w:tc>
          <w:tcPr>
            <w:tcW w:w="754" w:type="dxa"/>
            <w:shd w:val="clear" w:color="auto" w:fill="auto"/>
          </w:tcPr>
          <w:p w:rsidR="00461FEF" w:rsidRPr="00BD6A16" w:rsidRDefault="00461FEF" w:rsidP="00F40945">
            <w:pPr>
              <w:autoSpaceDE w:val="0"/>
              <w:autoSpaceDN w:val="0"/>
              <w:adjustRightInd w:val="0"/>
              <w:rPr>
                <w:rFonts w:ascii="Arial" w:hAnsi="Arial" w:cs="Arial"/>
                <w:color w:val="000000" w:themeColor="text1"/>
              </w:rPr>
            </w:pPr>
          </w:p>
        </w:tc>
        <w:tc>
          <w:tcPr>
            <w:tcW w:w="1048" w:type="dxa"/>
            <w:shd w:val="clear" w:color="auto" w:fill="auto"/>
          </w:tcPr>
          <w:p w:rsidR="00461FEF" w:rsidRPr="00BD6A16" w:rsidRDefault="00CD6E33" w:rsidP="00F40945">
            <w:pPr>
              <w:autoSpaceDE w:val="0"/>
              <w:autoSpaceDN w:val="0"/>
              <w:adjustRightInd w:val="0"/>
              <w:rPr>
                <w:rFonts w:ascii="Arial" w:hAnsi="Arial" w:cs="Arial"/>
                <w:color w:val="000000" w:themeColor="text1"/>
              </w:rPr>
            </w:pPr>
            <w:r w:rsidRPr="00BD6A16">
              <w:rPr>
                <w:rFonts w:ascii="Arial" w:hAnsi="Arial" w:cs="Arial"/>
                <w:color w:val="000000" w:themeColor="text1"/>
              </w:rPr>
              <w:t>17-18</w:t>
            </w:r>
          </w:p>
        </w:tc>
        <w:tc>
          <w:tcPr>
            <w:tcW w:w="2778" w:type="dxa"/>
            <w:shd w:val="clear" w:color="auto" w:fill="auto"/>
          </w:tcPr>
          <w:p w:rsidR="00461FEF" w:rsidRPr="00BD6A16" w:rsidRDefault="00461FEF" w:rsidP="0073179B">
            <w:pPr>
              <w:pStyle w:val="Pa19"/>
              <w:rPr>
                <w:rFonts w:ascii="Arial" w:hAnsi="Arial" w:cs="Arial"/>
                <w:color w:val="000000" w:themeColor="text1"/>
                <w:sz w:val="22"/>
                <w:szCs w:val="22"/>
              </w:rPr>
            </w:pPr>
            <w:r w:rsidRPr="00BD6A16">
              <w:rPr>
                <w:rFonts w:ascii="Arial" w:hAnsi="Arial" w:cs="Arial"/>
                <w:color w:val="000000" w:themeColor="text1"/>
                <w:sz w:val="22"/>
                <w:szCs w:val="22"/>
              </w:rPr>
              <w:t xml:space="preserve">The role of the US military in Vietnam, the Vietcong and guerrilla warfare; </w:t>
            </w:r>
          </w:p>
        </w:tc>
        <w:tc>
          <w:tcPr>
            <w:tcW w:w="5103" w:type="dxa"/>
            <w:shd w:val="clear" w:color="auto" w:fill="auto"/>
          </w:tcPr>
          <w:p w:rsidR="00461FEF" w:rsidRPr="00BD6A16" w:rsidRDefault="0064036E"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Aspects and assessment of warfare by:</w:t>
            </w:r>
          </w:p>
          <w:p w:rsidR="0064036E" w:rsidRPr="00BD6A16" w:rsidRDefault="0064036E" w:rsidP="0064036E">
            <w:pPr>
              <w:pStyle w:val="ListParagraph"/>
              <w:numPr>
                <w:ilvl w:val="1"/>
                <w:numId w:val="2"/>
              </w:numPr>
              <w:rPr>
                <w:rFonts w:ascii="Arial" w:hAnsi="Arial" w:cs="Arial"/>
                <w:color w:val="000000" w:themeColor="text1"/>
              </w:rPr>
            </w:pPr>
            <w:r w:rsidRPr="00BD6A16">
              <w:rPr>
                <w:rFonts w:ascii="Arial" w:hAnsi="Arial" w:cs="Arial"/>
                <w:color w:val="000000" w:themeColor="text1"/>
              </w:rPr>
              <w:t>US / South Vietnam</w:t>
            </w:r>
          </w:p>
          <w:p w:rsidR="0064036E" w:rsidRPr="00BD6A16" w:rsidRDefault="0064036E" w:rsidP="0064036E">
            <w:pPr>
              <w:pStyle w:val="ListParagraph"/>
              <w:numPr>
                <w:ilvl w:val="1"/>
                <w:numId w:val="2"/>
              </w:numPr>
              <w:rPr>
                <w:rFonts w:ascii="Arial" w:hAnsi="Arial" w:cs="Arial"/>
                <w:color w:val="000000" w:themeColor="text1"/>
              </w:rPr>
            </w:pPr>
            <w:r w:rsidRPr="00BD6A16">
              <w:rPr>
                <w:rFonts w:ascii="Arial" w:hAnsi="Arial" w:cs="Arial"/>
                <w:color w:val="000000" w:themeColor="text1"/>
              </w:rPr>
              <w:t>Vietcong /North Vietnam and allies</w:t>
            </w:r>
          </w:p>
          <w:p w:rsidR="0064036E" w:rsidRPr="00BD6A16" w:rsidRDefault="0064036E" w:rsidP="0064036E">
            <w:pPr>
              <w:pStyle w:val="ListParagraph"/>
              <w:numPr>
                <w:ilvl w:val="0"/>
                <w:numId w:val="2"/>
              </w:numPr>
              <w:rPr>
                <w:rFonts w:ascii="Arial" w:hAnsi="Arial" w:cs="Arial"/>
                <w:color w:val="000000" w:themeColor="text1"/>
              </w:rPr>
            </w:pPr>
            <w:r w:rsidRPr="00BD6A16">
              <w:rPr>
                <w:rFonts w:ascii="Arial" w:hAnsi="Arial" w:cs="Arial"/>
                <w:color w:val="000000" w:themeColor="text1"/>
              </w:rPr>
              <w:t>Impact of guerrilla warfare</w:t>
            </w:r>
          </w:p>
        </w:tc>
        <w:tc>
          <w:tcPr>
            <w:tcW w:w="3173" w:type="dxa"/>
            <w:shd w:val="clear" w:color="auto" w:fill="auto"/>
          </w:tcPr>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Cold War in Asia 1945-93</w:t>
            </w:r>
            <w:r w:rsidR="00CD6E33" w:rsidRPr="00BD6A16">
              <w:rPr>
                <w:rFonts w:ascii="Arial" w:hAnsi="Arial" w:cs="Arial"/>
                <w:color w:val="000000" w:themeColor="text1"/>
              </w:rPr>
              <w:t>, Sanders, Hodder</w:t>
            </w:r>
          </w:p>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USA and the Cold War in Asia</w:t>
            </w:r>
            <w:r w:rsidR="00CD6E33" w:rsidRPr="00BD6A16">
              <w:rPr>
                <w:rFonts w:ascii="Arial" w:hAnsi="Arial" w:cs="Arial"/>
                <w:color w:val="000000" w:themeColor="text1"/>
              </w:rPr>
              <w:t>, Randall, Heinemann</w:t>
            </w:r>
          </w:p>
          <w:p w:rsidR="00461FEF"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South East Asia and the Cold War</w:t>
            </w:r>
            <w:r w:rsidR="00CD6E33" w:rsidRPr="00BD6A16">
              <w:rPr>
                <w:rFonts w:ascii="Arial" w:hAnsi="Arial" w:cs="Arial"/>
                <w:color w:val="000000" w:themeColor="text1"/>
              </w:rPr>
              <w:t>, Lau, Routledge</w:t>
            </w:r>
          </w:p>
        </w:tc>
      </w:tr>
      <w:tr w:rsidR="00BD6A16" w:rsidRPr="00BD6A16" w:rsidTr="00BD6A16">
        <w:trPr>
          <w:trHeight w:val="798"/>
        </w:trPr>
        <w:tc>
          <w:tcPr>
            <w:tcW w:w="2758" w:type="dxa"/>
            <w:vMerge/>
            <w:shd w:val="clear" w:color="auto" w:fill="auto"/>
          </w:tcPr>
          <w:p w:rsidR="00461FEF" w:rsidRPr="00BD6A16" w:rsidRDefault="00461FEF" w:rsidP="00F40945">
            <w:pPr>
              <w:spacing w:before="40" w:after="40"/>
              <w:rPr>
                <w:rFonts w:ascii="Arial" w:hAnsi="Arial" w:cs="Arial"/>
                <w:color w:val="000000" w:themeColor="text1"/>
              </w:rPr>
            </w:pPr>
          </w:p>
        </w:tc>
        <w:tc>
          <w:tcPr>
            <w:tcW w:w="754" w:type="dxa"/>
            <w:shd w:val="clear" w:color="auto" w:fill="auto"/>
          </w:tcPr>
          <w:p w:rsidR="00461FEF" w:rsidRPr="00BD6A16" w:rsidRDefault="00461FEF" w:rsidP="00F40945">
            <w:pPr>
              <w:autoSpaceDE w:val="0"/>
              <w:autoSpaceDN w:val="0"/>
              <w:adjustRightInd w:val="0"/>
              <w:rPr>
                <w:rFonts w:ascii="Arial" w:hAnsi="Arial" w:cs="Arial"/>
                <w:color w:val="000000" w:themeColor="text1"/>
              </w:rPr>
            </w:pPr>
          </w:p>
        </w:tc>
        <w:tc>
          <w:tcPr>
            <w:tcW w:w="1048" w:type="dxa"/>
            <w:shd w:val="clear" w:color="auto" w:fill="auto"/>
          </w:tcPr>
          <w:p w:rsidR="00461FEF" w:rsidRPr="00BD6A16" w:rsidRDefault="00CD6E33" w:rsidP="00F40945">
            <w:pPr>
              <w:autoSpaceDE w:val="0"/>
              <w:autoSpaceDN w:val="0"/>
              <w:adjustRightInd w:val="0"/>
              <w:rPr>
                <w:rFonts w:ascii="Arial" w:hAnsi="Arial" w:cs="Arial"/>
                <w:color w:val="000000" w:themeColor="text1"/>
              </w:rPr>
            </w:pPr>
            <w:r w:rsidRPr="00BD6A16">
              <w:rPr>
                <w:rFonts w:ascii="Arial" w:hAnsi="Arial" w:cs="Arial"/>
                <w:color w:val="000000" w:themeColor="text1"/>
              </w:rPr>
              <w:t>19</w:t>
            </w:r>
          </w:p>
        </w:tc>
        <w:tc>
          <w:tcPr>
            <w:tcW w:w="2778" w:type="dxa"/>
            <w:shd w:val="clear" w:color="auto" w:fill="auto"/>
          </w:tcPr>
          <w:p w:rsidR="00461FEF" w:rsidRPr="00BD6A16" w:rsidRDefault="00461FEF" w:rsidP="0073179B">
            <w:pPr>
              <w:pStyle w:val="Pa19"/>
              <w:rPr>
                <w:rFonts w:ascii="Arial" w:hAnsi="Arial" w:cs="Arial"/>
                <w:color w:val="000000" w:themeColor="text1"/>
                <w:sz w:val="22"/>
                <w:szCs w:val="22"/>
              </w:rPr>
            </w:pPr>
            <w:r w:rsidRPr="00BD6A16">
              <w:rPr>
                <w:rFonts w:ascii="Arial" w:hAnsi="Arial" w:cs="Arial"/>
                <w:color w:val="000000" w:themeColor="text1"/>
                <w:sz w:val="22"/>
                <w:szCs w:val="22"/>
              </w:rPr>
              <w:t xml:space="preserve">the Tet Offensive (1968); </w:t>
            </w:r>
          </w:p>
        </w:tc>
        <w:tc>
          <w:tcPr>
            <w:tcW w:w="5103" w:type="dxa"/>
            <w:shd w:val="clear" w:color="auto" w:fill="auto"/>
          </w:tcPr>
          <w:p w:rsidR="00461FEF" w:rsidRPr="00BD6A16" w:rsidRDefault="0064036E"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 xml:space="preserve">Aims of the North </w:t>
            </w:r>
          </w:p>
          <w:p w:rsidR="0064036E" w:rsidRPr="00BD6A16" w:rsidRDefault="0064036E"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Events</w:t>
            </w:r>
          </w:p>
          <w:p w:rsidR="0064036E" w:rsidRPr="00BD6A16" w:rsidRDefault="0064036E"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Impact on the US and the South</w:t>
            </w:r>
          </w:p>
        </w:tc>
        <w:tc>
          <w:tcPr>
            <w:tcW w:w="3173" w:type="dxa"/>
            <w:shd w:val="clear" w:color="auto" w:fill="auto"/>
          </w:tcPr>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Cold War in Asia 1945-93</w:t>
            </w:r>
            <w:r w:rsidR="00CD6E33" w:rsidRPr="00BD6A16">
              <w:rPr>
                <w:rFonts w:ascii="Arial" w:hAnsi="Arial" w:cs="Arial"/>
                <w:color w:val="000000" w:themeColor="text1"/>
              </w:rPr>
              <w:t>, Sanders, Hodder</w:t>
            </w:r>
          </w:p>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USA and the Cold War in Asia</w:t>
            </w:r>
            <w:r w:rsidR="00CD6E33" w:rsidRPr="00BD6A16">
              <w:rPr>
                <w:rFonts w:ascii="Arial" w:hAnsi="Arial" w:cs="Arial"/>
                <w:color w:val="000000" w:themeColor="text1"/>
              </w:rPr>
              <w:t>, Randall, Heinemann</w:t>
            </w:r>
          </w:p>
          <w:p w:rsidR="00461FEF"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South East Asia and the Cold War</w:t>
            </w:r>
            <w:r w:rsidR="00CD6E33" w:rsidRPr="00BD6A16">
              <w:rPr>
                <w:rFonts w:ascii="Arial" w:hAnsi="Arial" w:cs="Arial"/>
                <w:color w:val="000000" w:themeColor="text1"/>
              </w:rPr>
              <w:t>, Lau, Routledge</w:t>
            </w:r>
          </w:p>
        </w:tc>
      </w:tr>
      <w:tr w:rsidR="00BD6A16" w:rsidRPr="00BD6A16" w:rsidTr="00BD6A16">
        <w:trPr>
          <w:trHeight w:val="798"/>
        </w:trPr>
        <w:tc>
          <w:tcPr>
            <w:tcW w:w="2758" w:type="dxa"/>
            <w:vMerge/>
            <w:shd w:val="clear" w:color="auto" w:fill="auto"/>
          </w:tcPr>
          <w:p w:rsidR="00461FEF" w:rsidRPr="00BD6A16" w:rsidRDefault="00461FEF" w:rsidP="00F40945">
            <w:pPr>
              <w:spacing w:before="40" w:after="40"/>
              <w:rPr>
                <w:rFonts w:ascii="Arial" w:hAnsi="Arial" w:cs="Arial"/>
                <w:color w:val="000000" w:themeColor="text1"/>
              </w:rPr>
            </w:pPr>
          </w:p>
        </w:tc>
        <w:tc>
          <w:tcPr>
            <w:tcW w:w="754" w:type="dxa"/>
            <w:shd w:val="clear" w:color="auto" w:fill="auto"/>
          </w:tcPr>
          <w:p w:rsidR="00461FEF" w:rsidRPr="00BD6A16" w:rsidRDefault="00461FEF" w:rsidP="00F40945">
            <w:pPr>
              <w:autoSpaceDE w:val="0"/>
              <w:autoSpaceDN w:val="0"/>
              <w:adjustRightInd w:val="0"/>
              <w:rPr>
                <w:rFonts w:ascii="Arial" w:hAnsi="Arial" w:cs="Arial"/>
                <w:color w:val="000000" w:themeColor="text1"/>
              </w:rPr>
            </w:pPr>
          </w:p>
        </w:tc>
        <w:tc>
          <w:tcPr>
            <w:tcW w:w="1048" w:type="dxa"/>
            <w:shd w:val="clear" w:color="auto" w:fill="auto"/>
          </w:tcPr>
          <w:p w:rsidR="00461FEF" w:rsidRPr="00BD6A16" w:rsidRDefault="00CD6E33" w:rsidP="00F40945">
            <w:pPr>
              <w:autoSpaceDE w:val="0"/>
              <w:autoSpaceDN w:val="0"/>
              <w:adjustRightInd w:val="0"/>
              <w:rPr>
                <w:rFonts w:ascii="Arial" w:hAnsi="Arial" w:cs="Arial"/>
                <w:color w:val="000000" w:themeColor="text1"/>
              </w:rPr>
            </w:pPr>
            <w:r w:rsidRPr="00BD6A16">
              <w:rPr>
                <w:rFonts w:ascii="Arial" w:hAnsi="Arial" w:cs="Arial"/>
                <w:color w:val="000000" w:themeColor="text1"/>
              </w:rPr>
              <w:t>19</w:t>
            </w:r>
          </w:p>
        </w:tc>
        <w:tc>
          <w:tcPr>
            <w:tcW w:w="2778" w:type="dxa"/>
            <w:shd w:val="clear" w:color="auto" w:fill="auto"/>
          </w:tcPr>
          <w:p w:rsidR="00461FEF" w:rsidRPr="00BD6A16" w:rsidRDefault="00461FEF" w:rsidP="0073179B">
            <w:pPr>
              <w:pStyle w:val="Pa19"/>
              <w:rPr>
                <w:rFonts w:ascii="Arial" w:hAnsi="Arial" w:cs="Arial"/>
                <w:color w:val="000000" w:themeColor="text1"/>
                <w:sz w:val="22"/>
                <w:szCs w:val="22"/>
              </w:rPr>
            </w:pPr>
            <w:r w:rsidRPr="00BD6A16">
              <w:rPr>
                <w:rFonts w:ascii="Arial" w:hAnsi="Arial" w:cs="Arial"/>
                <w:color w:val="000000" w:themeColor="text1"/>
                <w:sz w:val="22"/>
                <w:szCs w:val="22"/>
              </w:rPr>
              <w:t xml:space="preserve">continuation of bombing campaigns; </w:t>
            </w:r>
          </w:p>
        </w:tc>
        <w:tc>
          <w:tcPr>
            <w:tcW w:w="5103" w:type="dxa"/>
            <w:shd w:val="clear" w:color="auto" w:fill="auto"/>
          </w:tcPr>
          <w:p w:rsidR="00461FEF" w:rsidRPr="00BD6A16" w:rsidRDefault="0064036E"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Impact of the bombing campaign</w:t>
            </w:r>
          </w:p>
          <w:p w:rsidR="00E02609" w:rsidRPr="00BD6A16" w:rsidRDefault="00E02609" w:rsidP="00E02609">
            <w:pPr>
              <w:pStyle w:val="ListParagraph"/>
              <w:numPr>
                <w:ilvl w:val="0"/>
                <w:numId w:val="2"/>
              </w:numPr>
              <w:rPr>
                <w:rFonts w:ascii="Arial" w:hAnsi="Arial" w:cs="Arial"/>
                <w:color w:val="000000" w:themeColor="text1"/>
              </w:rPr>
            </w:pPr>
            <w:r w:rsidRPr="00BD6A16">
              <w:rPr>
                <w:rFonts w:ascii="Arial" w:hAnsi="Arial" w:cs="Arial"/>
                <w:color w:val="000000" w:themeColor="text1"/>
              </w:rPr>
              <w:t>Impact on morale of the US army</w:t>
            </w:r>
          </w:p>
        </w:tc>
        <w:tc>
          <w:tcPr>
            <w:tcW w:w="3173" w:type="dxa"/>
            <w:shd w:val="clear" w:color="auto" w:fill="auto"/>
          </w:tcPr>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Cold War in Asia 1945-93</w:t>
            </w:r>
            <w:r w:rsidR="00CD6E33" w:rsidRPr="00BD6A16">
              <w:rPr>
                <w:rFonts w:ascii="Arial" w:hAnsi="Arial" w:cs="Arial"/>
                <w:color w:val="000000" w:themeColor="text1"/>
              </w:rPr>
              <w:t>, Sanders, Hodder</w:t>
            </w:r>
          </w:p>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USA and the Cold War in Asia</w:t>
            </w:r>
            <w:r w:rsidR="00CD6E33" w:rsidRPr="00BD6A16">
              <w:rPr>
                <w:rFonts w:ascii="Arial" w:hAnsi="Arial" w:cs="Arial"/>
                <w:color w:val="000000" w:themeColor="text1"/>
              </w:rPr>
              <w:t>, Randall, Heinemann</w:t>
            </w:r>
          </w:p>
          <w:p w:rsidR="00461FEF"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South East Asia and the Cold War</w:t>
            </w:r>
            <w:r w:rsidR="00CD6E33" w:rsidRPr="00BD6A16">
              <w:rPr>
                <w:rFonts w:ascii="Arial" w:hAnsi="Arial" w:cs="Arial"/>
                <w:color w:val="000000" w:themeColor="text1"/>
              </w:rPr>
              <w:t>, Lau, Routledge</w:t>
            </w:r>
          </w:p>
        </w:tc>
      </w:tr>
      <w:tr w:rsidR="00BD6A16" w:rsidRPr="00BD6A16" w:rsidTr="00BD6A16">
        <w:trPr>
          <w:trHeight w:val="798"/>
        </w:trPr>
        <w:tc>
          <w:tcPr>
            <w:tcW w:w="2758" w:type="dxa"/>
            <w:vMerge/>
            <w:shd w:val="clear" w:color="auto" w:fill="auto"/>
          </w:tcPr>
          <w:p w:rsidR="00461FEF" w:rsidRPr="00BD6A16" w:rsidRDefault="00461FEF" w:rsidP="00F40945">
            <w:pPr>
              <w:spacing w:before="40" w:after="40"/>
              <w:rPr>
                <w:rFonts w:ascii="Arial" w:hAnsi="Arial" w:cs="Arial"/>
                <w:color w:val="000000" w:themeColor="text1"/>
              </w:rPr>
            </w:pPr>
          </w:p>
        </w:tc>
        <w:tc>
          <w:tcPr>
            <w:tcW w:w="754" w:type="dxa"/>
            <w:shd w:val="clear" w:color="auto" w:fill="auto"/>
          </w:tcPr>
          <w:p w:rsidR="00461FEF" w:rsidRPr="00BD6A16" w:rsidRDefault="00461FEF" w:rsidP="00F40945">
            <w:pPr>
              <w:autoSpaceDE w:val="0"/>
              <w:autoSpaceDN w:val="0"/>
              <w:adjustRightInd w:val="0"/>
              <w:rPr>
                <w:rFonts w:ascii="Arial" w:hAnsi="Arial" w:cs="Arial"/>
                <w:color w:val="000000" w:themeColor="text1"/>
              </w:rPr>
            </w:pPr>
          </w:p>
        </w:tc>
        <w:tc>
          <w:tcPr>
            <w:tcW w:w="1048" w:type="dxa"/>
            <w:shd w:val="clear" w:color="auto" w:fill="auto"/>
          </w:tcPr>
          <w:p w:rsidR="00461FEF" w:rsidRPr="00BD6A16" w:rsidRDefault="00CD6E33" w:rsidP="00CD6E33">
            <w:pPr>
              <w:autoSpaceDE w:val="0"/>
              <w:autoSpaceDN w:val="0"/>
              <w:adjustRightInd w:val="0"/>
              <w:rPr>
                <w:rFonts w:ascii="Arial" w:hAnsi="Arial" w:cs="Arial"/>
                <w:color w:val="000000" w:themeColor="text1"/>
              </w:rPr>
            </w:pPr>
            <w:r w:rsidRPr="00BD6A16">
              <w:rPr>
                <w:rFonts w:ascii="Arial" w:hAnsi="Arial" w:cs="Arial"/>
                <w:color w:val="000000" w:themeColor="text1"/>
              </w:rPr>
              <w:t>20-21</w:t>
            </w:r>
          </w:p>
        </w:tc>
        <w:tc>
          <w:tcPr>
            <w:tcW w:w="2778" w:type="dxa"/>
            <w:shd w:val="clear" w:color="auto" w:fill="auto"/>
          </w:tcPr>
          <w:p w:rsidR="00461FEF" w:rsidRPr="00BD6A16" w:rsidRDefault="00461FEF" w:rsidP="0073179B">
            <w:pPr>
              <w:pStyle w:val="Pa19"/>
              <w:rPr>
                <w:rFonts w:ascii="Arial" w:hAnsi="Arial" w:cs="Arial"/>
                <w:color w:val="000000" w:themeColor="text1"/>
                <w:sz w:val="22"/>
                <w:szCs w:val="22"/>
              </w:rPr>
            </w:pPr>
            <w:r w:rsidRPr="00BD6A16">
              <w:rPr>
                <w:rFonts w:ascii="Arial" w:hAnsi="Arial" w:cs="Arial"/>
                <w:color w:val="000000" w:themeColor="text1"/>
                <w:sz w:val="22"/>
                <w:szCs w:val="22"/>
              </w:rPr>
              <w:t xml:space="preserve">Nixon’s policies in Vietnam, Cambodia and Laos, his relations with China, Paris peace talks (1967–1973); </w:t>
            </w:r>
          </w:p>
        </w:tc>
        <w:tc>
          <w:tcPr>
            <w:tcW w:w="5103" w:type="dxa"/>
            <w:shd w:val="clear" w:color="auto" w:fill="auto"/>
          </w:tcPr>
          <w:p w:rsidR="00461FEF" w:rsidRPr="00BD6A16" w:rsidRDefault="0064036E"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Nixon</w:t>
            </w:r>
            <w:r w:rsidR="004404DE" w:rsidRPr="00BD6A16">
              <w:rPr>
                <w:rFonts w:ascii="Arial" w:hAnsi="Arial" w:cs="Arial"/>
                <w:color w:val="000000" w:themeColor="text1"/>
              </w:rPr>
              <w:t>’</w:t>
            </w:r>
            <w:r w:rsidRPr="00BD6A16">
              <w:rPr>
                <w:rFonts w:ascii="Arial" w:hAnsi="Arial" w:cs="Arial"/>
                <w:color w:val="000000" w:themeColor="text1"/>
              </w:rPr>
              <w:t>s role</w:t>
            </w:r>
          </w:p>
          <w:p w:rsidR="0064036E" w:rsidRPr="00BD6A16" w:rsidRDefault="0064036E"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Military pressure “Madman” strategic bombing</w:t>
            </w:r>
          </w:p>
          <w:p w:rsidR="0064036E" w:rsidRPr="00BD6A16" w:rsidRDefault="0064036E"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Invasion of Cambodia (reasons and consequences)</w:t>
            </w:r>
          </w:p>
          <w:p w:rsidR="0064036E" w:rsidRPr="00BD6A16" w:rsidRDefault="0064036E"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Invasion of Laos (reasons and consequences)</w:t>
            </w:r>
          </w:p>
          <w:p w:rsidR="0064036E" w:rsidRPr="00BD6A16" w:rsidRDefault="0064036E"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US demands in Paris</w:t>
            </w:r>
          </w:p>
          <w:p w:rsidR="0064036E" w:rsidRPr="00BD6A16" w:rsidRDefault="0064036E"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North Vietnam demands in Paris</w:t>
            </w:r>
          </w:p>
          <w:p w:rsidR="00E02609" w:rsidRPr="00BD6A16" w:rsidRDefault="00E02609"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Outcome of the Paris Peace Talks</w:t>
            </w:r>
          </w:p>
          <w:p w:rsidR="00E02609" w:rsidRPr="00BD6A16" w:rsidRDefault="00E02609"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Changing relations with China and Kissinger</w:t>
            </w:r>
            <w:r w:rsidR="004404DE" w:rsidRPr="00BD6A16">
              <w:rPr>
                <w:rFonts w:ascii="Arial" w:hAnsi="Arial" w:cs="Arial"/>
                <w:color w:val="000000" w:themeColor="text1"/>
              </w:rPr>
              <w:t>’</w:t>
            </w:r>
            <w:r w:rsidRPr="00BD6A16">
              <w:rPr>
                <w:rFonts w:ascii="Arial" w:hAnsi="Arial" w:cs="Arial"/>
                <w:color w:val="000000" w:themeColor="text1"/>
              </w:rPr>
              <w:t>s mission</w:t>
            </w:r>
          </w:p>
          <w:p w:rsidR="00E02609" w:rsidRPr="00BD6A16" w:rsidRDefault="00E02609" w:rsidP="00E02609">
            <w:pPr>
              <w:pStyle w:val="ListParagraph"/>
              <w:numPr>
                <w:ilvl w:val="0"/>
                <w:numId w:val="2"/>
              </w:numPr>
              <w:rPr>
                <w:rFonts w:ascii="Arial" w:hAnsi="Arial" w:cs="Arial"/>
                <w:color w:val="000000" w:themeColor="text1"/>
              </w:rPr>
            </w:pPr>
            <w:r w:rsidRPr="00BD6A16">
              <w:rPr>
                <w:rFonts w:ascii="Arial" w:hAnsi="Arial" w:cs="Arial"/>
                <w:color w:val="000000" w:themeColor="text1"/>
              </w:rPr>
              <w:t>Agreements made with China</w:t>
            </w:r>
          </w:p>
        </w:tc>
        <w:tc>
          <w:tcPr>
            <w:tcW w:w="3173" w:type="dxa"/>
            <w:shd w:val="clear" w:color="auto" w:fill="auto"/>
          </w:tcPr>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Cold War in Asia 1945-93</w:t>
            </w:r>
            <w:r w:rsidR="00CD6E33" w:rsidRPr="00BD6A16">
              <w:rPr>
                <w:rFonts w:ascii="Arial" w:hAnsi="Arial" w:cs="Arial"/>
                <w:color w:val="000000" w:themeColor="text1"/>
              </w:rPr>
              <w:t>, Sanders, Hodder</w:t>
            </w:r>
          </w:p>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USA and the Cold War in Asia</w:t>
            </w:r>
            <w:r w:rsidR="00CD6E33" w:rsidRPr="00BD6A16">
              <w:rPr>
                <w:rFonts w:ascii="Arial" w:hAnsi="Arial" w:cs="Arial"/>
                <w:color w:val="000000" w:themeColor="text1"/>
              </w:rPr>
              <w:t>, Randall, Heinemann</w:t>
            </w:r>
          </w:p>
          <w:p w:rsidR="00461FEF"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South East Asia and the Cold War</w:t>
            </w:r>
            <w:r w:rsidR="00CD6E33" w:rsidRPr="00BD6A16">
              <w:rPr>
                <w:rFonts w:ascii="Arial" w:hAnsi="Arial" w:cs="Arial"/>
                <w:color w:val="000000" w:themeColor="text1"/>
              </w:rPr>
              <w:t>, Lau, Routledge</w:t>
            </w:r>
          </w:p>
        </w:tc>
      </w:tr>
      <w:tr w:rsidR="00BD6A16" w:rsidRPr="00BD6A16" w:rsidTr="00BD6A16">
        <w:trPr>
          <w:trHeight w:val="798"/>
        </w:trPr>
        <w:tc>
          <w:tcPr>
            <w:tcW w:w="2758" w:type="dxa"/>
            <w:vMerge/>
            <w:shd w:val="clear" w:color="auto" w:fill="auto"/>
          </w:tcPr>
          <w:p w:rsidR="00461FEF" w:rsidRPr="00BD6A16" w:rsidRDefault="00461FEF" w:rsidP="00F40945">
            <w:pPr>
              <w:spacing w:before="40" w:after="40"/>
              <w:rPr>
                <w:rFonts w:ascii="Arial" w:hAnsi="Arial" w:cs="Arial"/>
                <w:color w:val="000000" w:themeColor="text1"/>
              </w:rPr>
            </w:pPr>
          </w:p>
        </w:tc>
        <w:tc>
          <w:tcPr>
            <w:tcW w:w="754" w:type="dxa"/>
            <w:shd w:val="clear" w:color="auto" w:fill="auto"/>
          </w:tcPr>
          <w:p w:rsidR="00461FEF" w:rsidRPr="00BD6A16" w:rsidRDefault="00461FEF" w:rsidP="00F40945">
            <w:pPr>
              <w:autoSpaceDE w:val="0"/>
              <w:autoSpaceDN w:val="0"/>
              <w:adjustRightInd w:val="0"/>
              <w:rPr>
                <w:rFonts w:ascii="Arial" w:hAnsi="Arial" w:cs="Arial"/>
                <w:color w:val="000000" w:themeColor="text1"/>
              </w:rPr>
            </w:pPr>
          </w:p>
        </w:tc>
        <w:tc>
          <w:tcPr>
            <w:tcW w:w="1048" w:type="dxa"/>
            <w:shd w:val="clear" w:color="auto" w:fill="auto"/>
          </w:tcPr>
          <w:p w:rsidR="00461FEF" w:rsidRPr="00BD6A16" w:rsidRDefault="00CD6E33" w:rsidP="00F40945">
            <w:pPr>
              <w:autoSpaceDE w:val="0"/>
              <w:autoSpaceDN w:val="0"/>
              <w:adjustRightInd w:val="0"/>
              <w:rPr>
                <w:rFonts w:ascii="Arial" w:hAnsi="Arial" w:cs="Arial"/>
                <w:color w:val="000000" w:themeColor="text1"/>
              </w:rPr>
            </w:pPr>
            <w:r w:rsidRPr="00BD6A16">
              <w:rPr>
                <w:rFonts w:ascii="Arial" w:hAnsi="Arial" w:cs="Arial"/>
                <w:color w:val="000000" w:themeColor="text1"/>
              </w:rPr>
              <w:t>22-23</w:t>
            </w:r>
          </w:p>
        </w:tc>
        <w:tc>
          <w:tcPr>
            <w:tcW w:w="2778" w:type="dxa"/>
            <w:shd w:val="clear" w:color="auto" w:fill="auto"/>
          </w:tcPr>
          <w:p w:rsidR="00461FEF" w:rsidRPr="00BD6A16" w:rsidRDefault="00461FEF" w:rsidP="0073179B">
            <w:pPr>
              <w:pStyle w:val="Pa19"/>
              <w:rPr>
                <w:rFonts w:ascii="Arial" w:hAnsi="Arial" w:cs="Arial"/>
                <w:color w:val="000000" w:themeColor="text1"/>
                <w:sz w:val="22"/>
                <w:szCs w:val="22"/>
              </w:rPr>
            </w:pPr>
            <w:r w:rsidRPr="00BD6A16">
              <w:rPr>
                <w:rFonts w:ascii="Arial" w:hAnsi="Arial" w:cs="Arial"/>
                <w:color w:val="000000" w:themeColor="text1"/>
                <w:sz w:val="22"/>
                <w:szCs w:val="22"/>
              </w:rPr>
              <w:t xml:space="preserve">victory of North Vietnam and the fall of Saigon (1975) and the reasons why the USA failed to win the war; </w:t>
            </w:r>
          </w:p>
        </w:tc>
        <w:tc>
          <w:tcPr>
            <w:tcW w:w="5103" w:type="dxa"/>
            <w:shd w:val="clear" w:color="auto" w:fill="auto"/>
          </w:tcPr>
          <w:p w:rsidR="00461FEF" w:rsidRPr="00BD6A16" w:rsidRDefault="0064036E"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US failures in Vietnam, including tactics and failure to win hearts and minds</w:t>
            </w:r>
          </w:p>
          <w:p w:rsidR="0064036E" w:rsidRPr="00BD6A16" w:rsidRDefault="0064036E"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Public opinion</w:t>
            </w:r>
          </w:p>
          <w:p w:rsidR="0064036E" w:rsidRPr="00BD6A16" w:rsidRDefault="0064036E"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Role of the Vietcong in US defeat</w:t>
            </w:r>
          </w:p>
          <w:p w:rsidR="00E02609" w:rsidRPr="00BD6A16" w:rsidRDefault="00E02609"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Fall of Saigon</w:t>
            </w:r>
          </w:p>
          <w:p w:rsidR="00E02609" w:rsidRPr="00BD6A16" w:rsidRDefault="00E02609"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Impact of the war</w:t>
            </w:r>
          </w:p>
          <w:p w:rsidR="00E02609" w:rsidRPr="00BD6A16" w:rsidRDefault="00E02609"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Weinberger Doctrine</w:t>
            </w:r>
          </w:p>
        </w:tc>
        <w:tc>
          <w:tcPr>
            <w:tcW w:w="3173" w:type="dxa"/>
            <w:shd w:val="clear" w:color="auto" w:fill="auto"/>
          </w:tcPr>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Cold War in Asia 1945-93</w:t>
            </w:r>
            <w:r w:rsidR="00CD6E33" w:rsidRPr="00BD6A16">
              <w:rPr>
                <w:rFonts w:ascii="Arial" w:hAnsi="Arial" w:cs="Arial"/>
                <w:color w:val="000000" w:themeColor="text1"/>
              </w:rPr>
              <w:t>, Sanders, Hodder</w:t>
            </w:r>
          </w:p>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USA and the Cold War in Asia</w:t>
            </w:r>
            <w:r w:rsidR="00CD6E33" w:rsidRPr="00BD6A16">
              <w:rPr>
                <w:rFonts w:ascii="Arial" w:hAnsi="Arial" w:cs="Arial"/>
                <w:color w:val="000000" w:themeColor="text1"/>
              </w:rPr>
              <w:t>, Randall, Heinemann</w:t>
            </w:r>
          </w:p>
          <w:p w:rsidR="00461FEF"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South East Asia and the Cold War</w:t>
            </w:r>
            <w:r w:rsidR="00CD6E33" w:rsidRPr="00BD6A16">
              <w:rPr>
                <w:rFonts w:ascii="Arial" w:hAnsi="Arial" w:cs="Arial"/>
                <w:color w:val="000000" w:themeColor="text1"/>
              </w:rPr>
              <w:t>, Lau, Routledge</w:t>
            </w:r>
          </w:p>
        </w:tc>
      </w:tr>
      <w:tr w:rsidR="00BD6A16" w:rsidRPr="00BD6A16" w:rsidTr="00BD6A16">
        <w:trPr>
          <w:trHeight w:val="798"/>
        </w:trPr>
        <w:tc>
          <w:tcPr>
            <w:tcW w:w="2758" w:type="dxa"/>
            <w:vMerge/>
            <w:shd w:val="clear" w:color="auto" w:fill="auto"/>
          </w:tcPr>
          <w:p w:rsidR="00461FEF" w:rsidRPr="00BD6A16" w:rsidRDefault="00461FEF" w:rsidP="00F40945">
            <w:pPr>
              <w:spacing w:before="40" w:after="40"/>
              <w:rPr>
                <w:rFonts w:ascii="Arial" w:hAnsi="Arial" w:cs="Arial"/>
                <w:color w:val="000000" w:themeColor="text1"/>
              </w:rPr>
            </w:pPr>
          </w:p>
        </w:tc>
        <w:tc>
          <w:tcPr>
            <w:tcW w:w="754" w:type="dxa"/>
            <w:shd w:val="clear" w:color="auto" w:fill="auto"/>
          </w:tcPr>
          <w:p w:rsidR="00461FEF" w:rsidRPr="00BD6A16" w:rsidRDefault="00461FEF" w:rsidP="00F40945">
            <w:pPr>
              <w:autoSpaceDE w:val="0"/>
              <w:autoSpaceDN w:val="0"/>
              <w:adjustRightInd w:val="0"/>
              <w:rPr>
                <w:rFonts w:ascii="Arial" w:hAnsi="Arial" w:cs="Arial"/>
                <w:color w:val="000000" w:themeColor="text1"/>
              </w:rPr>
            </w:pPr>
          </w:p>
        </w:tc>
        <w:tc>
          <w:tcPr>
            <w:tcW w:w="1048" w:type="dxa"/>
            <w:shd w:val="clear" w:color="auto" w:fill="auto"/>
          </w:tcPr>
          <w:p w:rsidR="00461FEF" w:rsidRPr="00BD6A16" w:rsidRDefault="00CD6E33" w:rsidP="00F40945">
            <w:pPr>
              <w:autoSpaceDE w:val="0"/>
              <w:autoSpaceDN w:val="0"/>
              <w:adjustRightInd w:val="0"/>
              <w:rPr>
                <w:rFonts w:ascii="Arial" w:hAnsi="Arial" w:cs="Arial"/>
                <w:color w:val="000000" w:themeColor="text1"/>
              </w:rPr>
            </w:pPr>
            <w:r w:rsidRPr="00BD6A16">
              <w:rPr>
                <w:rFonts w:ascii="Arial" w:hAnsi="Arial" w:cs="Arial"/>
                <w:color w:val="000000" w:themeColor="text1"/>
              </w:rPr>
              <w:t>23</w:t>
            </w:r>
          </w:p>
        </w:tc>
        <w:tc>
          <w:tcPr>
            <w:tcW w:w="2778" w:type="dxa"/>
            <w:shd w:val="clear" w:color="auto" w:fill="auto"/>
          </w:tcPr>
          <w:p w:rsidR="00461FEF" w:rsidRPr="00BD6A16" w:rsidRDefault="00461FEF" w:rsidP="0073179B">
            <w:pPr>
              <w:pStyle w:val="Pa19"/>
              <w:rPr>
                <w:rFonts w:ascii="Arial" w:hAnsi="Arial" w:cs="Arial"/>
                <w:color w:val="000000" w:themeColor="text1"/>
                <w:sz w:val="22"/>
                <w:szCs w:val="22"/>
              </w:rPr>
            </w:pPr>
            <w:r w:rsidRPr="00BD6A16">
              <w:rPr>
                <w:rFonts w:ascii="Arial" w:hAnsi="Arial" w:cs="Arial"/>
                <w:color w:val="000000" w:themeColor="text1"/>
                <w:sz w:val="22"/>
                <w:szCs w:val="22"/>
              </w:rPr>
              <w:t>Cambodia: Sihanouk 1955–1970, reasons for civil war and North Vietnamese intervention;</w:t>
            </w:r>
          </w:p>
        </w:tc>
        <w:tc>
          <w:tcPr>
            <w:tcW w:w="5103" w:type="dxa"/>
            <w:shd w:val="clear" w:color="auto" w:fill="auto"/>
          </w:tcPr>
          <w:p w:rsidR="00461FEF" w:rsidRPr="00BD6A16" w:rsidRDefault="00E02609" w:rsidP="00E02609">
            <w:pPr>
              <w:pStyle w:val="ListParagraph"/>
              <w:numPr>
                <w:ilvl w:val="0"/>
                <w:numId w:val="2"/>
              </w:numPr>
              <w:rPr>
                <w:rFonts w:ascii="Arial" w:hAnsi="Arial" w:cs="Arial"/>
                <w:color w:val="000000" w:themeColor="text1"/>
              </w:rPr>
            </w:pPr>
            <w:r w:rsidRPr="00BD6A16">
              <w:rPr>
                <w:rFonts w:ascii="Arial" w:hAnsi="Arial" w:cs="Arial"/>
                <w:color w:val="000000" w:themeColor="text1"/>
              </w:rPr>
              <w:t>Geneva Conference and Viet Minh incursion</w:t>
            </w:r>
          </w:p>
          <w:p w:rsidR="00E02609" w:rsidRPr="00BD6A16" w:rsidRDefault="00E02609" w:rsidP="00E02609">
            <w:pPr>
              <w:pStyle w:val="ListParagraph"/>
              <w:numPr>
                <w:ilvl w:val="0"/>
                <w:numId w:val="2"/>
              </w:numPr>
              <w:rPr>
                <w:rFonts w:ascii="Arial" w:hAnsi="Arial" w:cs="Arial"/>
                <w:color w:val="000000" w:themeColor="text1"/>
              </w:rPr>
            </w:pPr>
            <w:r w:rsidRPr="00BD6A16">
              <w:rPr>
                <w:rFonts w:ascii="Arial" w:hAnsi="Arial" w:cs="Arial"/>
                <w:color w:val="000000" w:themeColor="text1"/>
              </w:rPr>
              <w:t>Reasons why civil war begun</w:t>
            </w:r>
          </w:p>
          <w:p w:rsidR="00E02609" w:rsidRPr="00BD6A16" w:rsidRDefault="00E02609" w:rsidP="00E02609">
            <w:pPr>
              <w:pStyle w:val="ListParagraph"/>
              <w:numPr>
                <w:ilvl w:val="0"/>
                <w:numId w:val="2"/>
              </w:numPr>
              <w:rPr>
                <w:rFonts w:ascii="Arial" w:hAnsi="Arial" w:cs="Arial"/>
                <w:color w:val="000000" w:themeColor="text1"/>
              </w:rPr>
            </w:pPr>
            <w:r w:rsidRPr="00BD6A16">
              <w:rPr>
                <w:rFonts w:ascii="Arial" w:hAnsi="Arial" w:cs="Arial"/>
                <w:color w:val="000000" w:themeColor="text1"/>
              </w:rPr>
              <w:t>Sihanouk’s policies and their impact</w:t>
            </w:r>
          </w:p>
          <w:p w:rsidR="00E02609" w:rsidRPr="00BD6A16" w:rsidRDefault="00E02609" w:rsidP="00E02609">
            <w:pPr>
              <w:pStyle w:val="ListParagraph"/>
              <w:numPr>
                <w:ilvl w:val="0"/>
                <w:numId w:val="2"/>
              </w:numPr>
              <w:rPr>
                <w:rFonts w:ascii="Arial" w:hAnsi="Arial" w:cs="Arial"/>
                <w:color w:val="000000" w:themeColor="text1"/>
              </w:rPr>
            </w:pPr>
            <w:r w:rsidRPr="00BD6A16">
              <w:rPr>
                <w:rFonts w:ascii="Arial" w:hAnsi="Arial" w:cs="Arial"/>
                <w:color w:val="000000" w:themeColor="text1"/>
              </w:rPr>
              <w:t>Sihanouk's nonaligned foreign policy</w:t>
            </w:r>
          </w:p>
        </w:tc>
        <w:tc>
          <w:tcPr>
            <w:tcW w:w="3173" w:type="dxa"/>
            <w:shd w:val="clear" w:color="auto" w:fill="auto"/>
          </w:tcPr>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Cold War in Asia 1945-93</w:t>
            </w:r>
            <w:r w:rsidR="00CD6E33" w:rsidRPr="00BD6A16">
              <w:rPr>
                <w:rFonts w:ascii="Arial" w:hAnsi="Arial" w:cs="Arial"/>
                <w:color w:val="000000" w:themeColor="text1"/>
              </w:rPr>
              <w:t>, Sanders, Hodder</w:t>
            </w:r>
          </w:p>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USA and the Cold War in Asia</w:t>
            </w:r>
            <w:r w:rsidR="00CD6E33" w:rsidRPr="00BD6A16">
              <w:rPr>
                <w:rFonts w:ascii="Arial" w:hAnsi="Arial" w:cs="Arial"/>
                <w:color w:val="000000" w:themeColor="text1"/>
              </w:rPr>
              <w:t>, Randall, Heinemann</w:t>
            </w:r>
          </w:p>
          <w:p w:rsidR="00461FEF"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lastRenderedPageBreak/>
              <w:t>South East Asia and the Cold War</w:t>
            </w:r>
            <w:r w:rsidR="00CD6E33" w:rsidRPr="00BD6A16">
              <w:rPr>
                <w:rFonts w:ascii="Arial" w:hAnsi="Arial" w:cs="Arial"/>
                <w:color w:val="000000" w:themeColor="text1"/>
              </w:rPr>
              <w:t>, Lau, Routledge</w:t>
            </w:r>
          </w:p>
        </w:tc>
      </w:tr>
      <w:tr w:rsidR="00BD6A16" w:rsidRPr="00BD6A16" w:rsidTr="00BD6A16">
        <w:trPr>
          <w:trHeight w:val="798"/>
        </w:trPr>
        <w:tc>
          <w:tcPr>
            <w:tcW w:w="2758" w:type="dxa"/>
            <w:vMerge/>
            <w:shd w:val="clear" w:color="auto" w:fill="auto"/>
          </w:tcPr>
          <w:p w:rsidR="00461FEF" w:rsidRPr="00BD6A16" w:rsidRDefault="00461FEF" w:rsidP="00F40945">
            <w:pPr>
              <w:spacing w:before="40" w:after="40"/>
              <w:rPr>
                <w:rFonts w:ascii="Arial" w:hAnsi="Arial" w:cs="Arial"/>
                <w:color w:val="000000" w:themeColor="text1"/>
              </w:rPr>
            </w:pPr>
          </w:p>
        </w:tc>
        <w:tc>
          <w:tcPr>
            <w:tcW w:w="754" w:type="dxa"/>
            <w:shd w:val="clear" w:color="auto" w:fill="auto"/>
          </w:tcPr>
          <w:p w:rsidR="00461FEF" w:rsidRPr="00BD6A16" w:rsidRDefault="00461FEF" w:rsidP="00F40945">
            <w:pPr>
              <w:autoSpaceDE w:val="0"/>
              <w:autoSpaceDN w:val="0"/>
              <w:adjustRightInd w:val="0"/>
              <w:rPr>
                <w:rFonts w:ascii="Arial" w:hAnsi="Arial" w:cs="Arial"/>
                <w:color w:val="000000" w:themeColor="text1"/>
              </w:rPr>
            </w:pPr>
          </w:p>
        </w:tc>
        <w:tc>
          <w:tcPr>
            <w:tcW w:w="1048" w:type="dxa"/>
            <w:shd w:val="clear" w:color="auto" w:fill="auto"/>
          </w:tcPr>
          <w:p w:rsidR="00461FEF" w:rsidRPr="00BD6A16" w:rsidRDefault="00CD6E33" w:rsidP="00F40945">
            <w:pPr>
              <w:autoSpaceDE w:val="0"/>
              <w:autoSpaceDN w:val="0"/>
              <w:adjustRightInd w:val="0"/>
              <w:rPr>
                <w:rFonts w:ascii="Arial" w:hAnsi="Arial" w:cs="Arial"/>
                <w:color w:val="000000" w:themeColor="text1"/>
              </w:rPr>
            </w:pPr>
            <w:r w:rsidRPr="00BD6A16">
              <w:rPr>
                <w:rFonts w:ascii="Arial" w:hAnsi="Arial" w:cs="Arial"/>
                <w:color w:val="000000" w:themeColor="text1"/>
              </w:rPr>
              <w:t>24</w:t>
            </w:r>
          </w:p>
        </w:tc>
        <w:tc>
          <w:tcPr>
            <w:tcW w:w="2778" w:type="dxa"/>
            <w:shd w:val="clear" w:color="auto" w:fill="auto"/>
          </w:tcPr>
          <w:p w:rsidR="00461FEF" w:rsidRPr="00BD6A16" w:rsidRDefault="00461FEF" w:rsidP="004404DE">
            <w:pPr>
              <w:pStyle w:val="Pa19"/>
              <w:rPr>
                <w:rFonts w:ascii="Arial" w:hAnsi="Arial" w:cs="Arial"/>
                <w:color w:val="000000" w:themeColor="text1"/>
                <w:sz w:val="22"/>
                <w:szCs w:val="22"/>
              </w:rPr>
            </w:pPr>
            <w:r w:rsidRPr="00BD6A16">
              <w:rPr>
                <w:rFonts w:ascii="Arial" w:hAnsi="Arial" w:cs="Arial"/>
                <w:color w:val="000000" w:themeColor="text1"/>
                <w:sz w:val="22"/>
                <w:szCs w:val="22"/>
              </w:rPr>
              <w:t xml:space="preserve">US bombing and the fall of the Khmer </w:t>
            </w:r>
            <w:r w:rsidR="004404DE" w:rsidRPr="00BD6A16">
              <w:rPr>
                <w:rFonts w:ascii="Arial" w:hAnsi="Arial" w:cs="Arial"/>
                <w:color w:val="000000" w:themeColor="text1"/>
                <w:sz w:val="22"/>
                <w:szCs w:val="22"/>
              </w:rPr>
              <w:t>R</w:t>
            </w:r>
            <w:r w:rsidRPr="00BD6A16">
              <w:rPr>
                <w:rFonts w:ascii="Arial" w:hAnsi="Arial" w:cs="Arial"/>
                <w:color w:val="000000" w:themeColor="text1"/>
                <w:sz w:val="22"/>
                <w:szCs w:val="22"/>
              </w:rPr>
              <w:t xml:space="preserve">epublic 1970–1975; </w:t>
            </w:r>
          </w:p>
        </w:tc>
        <w:tc>
          <w:tcPr>
            <w:tcW w:w="5103" w:type="dxa"/>
            <w:shd w:val="clear" w:color="auto" w:fill="auto"/>
          </w:tcPr>
          <w:p w:rsidR="00E02609" w:rsidRPr="00BD6A16" w:rsidRDefault="00E02609" w:rsidP="00E02609">
            <w:pPr>
              <w:pStyle w:val="ListParagraph"/>
              <w:numPr>
                <w:ilvl w:val="0"/>
                <w:numId w:val="2"/>
              </w:numPr>
              <w:rPr>
                <w:rFonts w:ascii="Arial" w:hAnsi="Arial" w:cs="Arial"/>
                <w:color w:val="000000" w:themeColor="text1"/>
              </w:rPr>
            </w:pPr>
            <w:r w:rsidRPr="00BD6A16">
              <w:rPr>
                <w:rFonts w:ascii="Arial" w:hAnsi="Arial" w:cs="Arial"/>
                <w:color w:val="000000" w:themeColor="text1"/>
              </w:rPr>
              <w:t>US intervention, reasons and consequences</w:t>
            </w:r>
          </w:p>
          <w:p w:rsidR="00461FEF" w:rsidRPr="00BD6A16" w:rsidRDefault="00E02609" w:rsidP="00E02609">
            <w:pPr>
              <w:pStyle w:val="ListParagraph"/>
              <w:numPr>
                <w:ilvl w:val="0"/>
                <w:numId w:val="2"/>
              </w:numPr>
              <w:rPr>
                <w:rFonts w:ascii="Arial" w:hAnsi="Arial" w:cs="Arial"/>
                <w:color w:val="000000" w:themeColor="text1"/>
              </w:rPr>
            </w:pPr>
            <w:r w:rsidRPr="00BD6A16">
              <w:rPr>
                <w:rFonts w:ascii="Arial" w:hAnsi="Arial" w:cs="Arial"/>
                <w:color w:val="000000" w:themeColor="text1"/>
              </w:rPr>
              <w:t xml:space="preserve">Why did the Khmer </w:t>
            </w:r>
            <w:r w:rsidR="004404DE" w:rsidRPr="00BD6A16">
              <w:rPr>
                <w:rFonts w:ascii="Arial" w:hAnsi="Arial" w:cs="Arial"/>
                <w:color w:val="000000" w:themeColor="text1"/>
              </w:rPr>
              <w:t>Republic</w:t>
            </w:r>
            <w:r w:rsidRPr="00BD6A16">
              <w:rPr>
                <w:rFonts w:ascii="Arial" w:hAnsi="Arial" w:cs="Arial"/>
                <w:color w:val="000000" w:themeColor="text1"/>
              </w:rPr>
              <w:t xml:space="preserve"> fall?</w:t>
            </w:r>
          </w:p>
        </w:tc>
        <w:tc>
          <w:tcPr>
            <w:tcW w:w="3173" w:type="dxa"/>
            <w:shd w:val="clear" w:color="auto" w:fill="auto"/>
          </w:tcPr>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Cold War in Asia 1945-93</w:t>
            </w:r>
            <w:r w:rsidR="00CD6E33" w:rsidRPr="00BD6A16">
              <w:rPr>
                <w:rFonts w:ascii="Arial" w:hAnsi="Arial" w:cs="Arial"/>
                <w:color w:val="000000" w:themeColor="text1"/>
              </w:rPr>
              <w:t>, Sanders, Hodder</w:t>
            </w:r>
          </w:p>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USA and the Cold War in Asia</w:t>
            </w:r>
            <w:r w:rsidR="00CD6E33" w:rsidRPr="00BD6A16">
              <w:rPr>
                <w:rFonts w:ascii="Arial" w:hAnsi="Arial" w:cs="Arial"/>
                <w:color w:val="000000" w:themeColor="text1"/>
              </w:rPr>
              <w:t>, Randall, Heinemann</w:t>
            </w:r>
          </w:p>
          <w:p w:rsidR="00461FEF"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South East Asia and the Cold War</w:t>
            </w:r>
            <w:r w:rsidR="00CD6E33" w:rsidRPr="00BD6A16">
              <w:rPr>
                <w:rFonts w:ascii="Arial" w:hAnsi="Arial" w:cs="Arial"/>
                <w:color w:val="000000" w:themeColor="text1"/>
              </w:rPr>
              <w:t>, Lau, Routledge</w:t>
            </w:r>
          </w:p>
        </w:tc>
      </w:tr>
      <w:tr w:rsidR="00BD6A16" w:rsidRPr="00BD6A16" w:rsidTr="00BD6A16">
        <w:trPr>
          <w:trHeight w:val="798"/>
        </w:trPr>
        <w:tc>
          <w:tcPr>
            <w:tcW w:w="2758" w:type="dxa"/>
            <w:vMerge/>
            <w:shd w:val="clear" w:color="auto" w:fill="auto"/>
          </w:tcPr>
          <w:p w:rsidR="00461FEF" w:rsidRPr="00BD6A16" w:rsidRDefault="00461FEF" w:rsidP="00F40945">
            <w:pPr>
              <w:spacing w:before="40" w:after="40"/>
              <w:rPr>
                <w:rFonts w:ascii="Arial" w:hAnsi="Arial" w:cs="Arial"/>
                <w:color w:val="000000" w:themeColor="text1"/>
              </w:rPr>
            </w:pPr>
          </w:p>
        </w:tc>
        <w:tc>
          <w:tcPr>
            <w:tcW w:w="754" w:type="dxa"/>
            <w:shd w:val="clear" w:color="auto" w:fill="auto"/>
          </w:tcPr>
          <w:p w:rsidR="00461FEF" w:rsidRPr="00BD6A16" w:rsidRDefault="00461FEF" w:rsidP="00F40945">
            <w:pPr>
              <w:autoSpaceDE w:val="0"/>
              <w:autoSpaceDN w:val="0"/>
              <w:adjustRightInd w:val="0"/>
              <w:rPr>
                <w:rFonts w:ascii="Arial" w:hAnsi="Arial" w:cs="Arial"/>
                <w:color w:val="000000" w:themeColor="text1"/>
              </w:rPr>
            </w:pPr>
          </w:p>
        </w:tc>
        <w:tc>
          <w:tcPr>
            <w:tcW w:w="1048" w:type="dxa"/>
            <w:shd w:val="clear" w:color="auto" w:fill="auto"/>
          </w:tcPr>
          <w:p w:rsidR="00461FEF" w:rsidRPr="00BD6A16" w:rsidRDefault="00CD6E33" w:rsidP="00F40945">
            <w:pPr>
              <w:autoSpaceDE w:val="0"/>
              <w:autoSpaceDN w:val="0"/>
              <w:adjustRightInd w:val="0"/>
              <w:rPr>
                <w:rFonts w:ascii="Arial" w:hAnsi="Arial" w:cs="Arial"/>
                <w:color w:val="000000" w:themeColor="text1"/>
              </w:rPr>
            </w:pPr>
            <w:r w:rsidRPr="00BD6A16">
              <w:rPr>
                <w:rFonts w:ascii="Arial" w:hAnsi="Arial" w:cs="Arial"/>
                <w:color w:val="000000" w:themeColor="text1"/>
              </w:rPr>
              <w:t>24</w:t>
            </w:r>
          </w:p>
        </w:tc>
        <w:tc>
          <w:tcPr>
            <w:tcW w:w="2778" w:type="dxa"/>
            <w:shd w:val="clear" w:color="auto" w:fill="auto"/>
          </w:tcPr>
          <w:p w:rsidR="00461FEF" w:rsidRPr="00BD6A16" w:rsidRDefault="00461FEF" w:rsidP="0073179B">
            <w:pPr>
              <w:pStyle w:val="Pa19"/>
              <w:rPr>
                <w:rFonts w:ascii="Arial" w:hAnsi="Arial" w:cs="Arial"/>
                <w:color w:val="000000" w:themeColor="text1"/>
                <w:sz w:val="22"/>
                <w:szCs w:val="22"/>
              </w:rPr>
            </w:pPr>
            <w:r w:rsidRPr="00BD6A16">
              <w:rPr>
                <w:rFonts w:ascii="Arial" w:hAnsi="Arial" w:cs="Arial"/>
                <w:color w:val="000000" w:themeColor="text1"/>
                <w:sz w:val="22"/>
                <w:szCs w:val="22"/>
              </w:rPr>
              <w:t>Pol Pot and Democratic Kampuchea (the Khmer Rouge 1975–1978, Chinese Models, evacuation to the rural areas, anti-intellectualism, the Killing Fields and ethnicity);</w:t>
            </w:r>
          </w:p>
        </w:tc>
        <w:tc>
          <w:tcPr>
            <w:tcW w:w="5103" w:type="dxa"/>
            <w:shd w:val="clear" w:color="auto" w:fill="auto"/>
          </w:tcPr>
          <w:p w:rsidR="00461FEF" w:rsidRPr="00BD6A16" w:rsidRDefault="00E02609"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Aims and policies of Pol Pot</w:t>
            </w:r>
          </w:p>
          <w:p w:rsidR="00E02609" w:rsidRPr="00BD6A16" w:rsidRDefault="00E02609"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Ideology of the Khmer Rouge</w:t>
            </w:r>
          </w:p>
          <w:p w:rsidR="00E02609" w:rsidRPr="00BD6A16" w:rsidRDefault="00E02609"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Actions of the Khmer Rouge</w:t>
            </w:r>
          </w:p>
        </w:tc>
        <w:tc>
          <w:tcPr>
            <w:tcW w:w="3173" w:type="dxa"/>
            <w:shd w:val="clear" w:color="auto" w:fill="auto"/>
          </w:tcPr>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Cold War in Asia 1945-93</w:t>
            </w:r>
            <w:r w:rsidR="00CD6E33" w:rsidRPr="00BD6A16">
              <w:rPr>
                <w:rFonts w:ascii="Arial" w:hAnsi="Arial" w:cs="Arial"/>
                <w:color w:val="000000" w:themeColor="text1"/>
              </w:rPr>
              <w:t>, Sanders, Hodder</w:t>
            </w:r>
          </w:p>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USA and the Cold War in Asia</w:t>
            </w:r>
            <w:r w:rsidR="00CD6E33" w:rsidRPr="00BD6A16">
              <w:rPr>
                <w:rFonts w:ascii="Arial" w:hAnsi="Arial" w:cs="Arial"/>
                <w:color w:val="000000" w:themeColor="text1"/>
              </w:rPr>
              <w:t>, Randall, Heinemann</w:t>
            </w:r>
          </w:p>
          <w:p w:rsidR="00461FEF"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South East Asia and the Cold War</w:t>
            </w:r>
            <w:r w:rsidR="00CD6E33" w:rsidRPr="00BD6A16">
              <w:rPr>
                <w:rFonts w:ascii="Arial" w:hAnsi="Arial" w:cs="Arial"/>
                <w:color w:val="000000" w:themeColor="text1"/>
              </w:rPr>
              <w:t>, Lau, Routledge</w:t>
            </w:r>
          </w:p>
        </w:tc>
      </w:tr>
      <w:tr w:rsidR="00BD6A16" w:rsidRPr="00BD6A16" w:rsidTr="00BD6A16">
        <w:trPr>
          <w:trHeight w:val="798"/>
        </w:trPr>
        <w:tc>
          <w:tcPr>
            <w:tcW w:w="2758" w:type="dxa"/>
            <w:vMerge/>
            <w:shd w:val="clear" w:color="auto" w:fill="auto"/>
          </w:tcPr>
          <w:p w:rsidR="00461FEF" w:rsidRPr="00BD6A16" w:rsidRDefault="00461FEF" w:rsidP="00F40945">
            <w:pPr>
              <w:spacing w:before="40" w:after="40"/>
              <w:rPr>
                <w:rFonts w:ascii="Arial" w:hAnsi="Arial" w:cs="Arial"/>
                <w:color w:val="000000" w:themeColor="text1"/>
              </w:rPr>
            </w:pPr>
          </w:p>
        </w:tc>
        <w:tc>
          <w:tcPr>
            <w:tcW w:w="754" w:type="dxa"/>
            <w:shd w:val="clear" w:color="auto" w:fill="auto"/>
          </w:tcPr>
          <w:p w:rsidR="00461FEF" w:rsidRPr="00BD6A16" w:rsidRDefault="00461FEF" w:rsidP="00F40945">
            <w:pPr>
              <w:autoSpaceDE w:val="0"/>
              <w:autoSpaceDN w:val="0"/>
              <w:adjustRightInd w:val="0"/>
              <w:rPr>
                <w:rFonts w:ascii="Arial" w:hAnsi="Arial" w:cs="Arial"/>
                <w:color w:val="000000" w:themeColor="text1"/>
              </w:rPr>
            </w:pPr>
          </w:p>
        </w:tc>
        <w:tc>
          <w:tcPr>
            <w:tcW w:w="1048" w:type="dxa"/>
            <w:shd w:val="clear" w:color="auto" w:fill="auto"/>
          </w:tcPr>
          <w:p w:rsidR="00461FEF" w:rsidRPr="00BD6A16" w:rsidRDefault="00CD6E33" w:rsidP="00F40945">
            <w:pPr>
              <w:autoSpaceDE w:val="0"/>
              <w:autoSpaceDN w:val="0"/>
              <w:adjustRightInd w:val="0"/>
              <w:rPr>
                <w:rFonts w:ascii="Arial" w:hAnsi="Arial" w:cs="Arial"/>
                <w:color w:val="000000" w:themeColor="text1"/>
              </w:rPr>
            </w:pPr>
            <w:r w:rsidRPr="00BD6A16">
              <w:rPr>
                <w:rFonts w:ascii="Arial" w:hAnsi="Arial" w:cs="Arial"/>
                <w:color w:val="000000" w:themeColor="text1"/>
              </w:rPr>
              <w:t>25</w:t>
            </w:r>
          </w:p>
        </w:tc>
        <w:tc>
          <w:tcPr>
            <w:tcW w:w="2778" w:type="dxa"/>
            <w:shd w:val="clear" w:color="auto" w:fill="auto"/>
          </w:tcPr>
          <w:p w:rsidR="00461FEF" w:rsidRPr="00BD6A16" w:rsidRDefault="00461FEF" w:rsidP="0073179B">
            <w:pPr>
              <w:pStyle w:val="Pa19"/>
              <w:rPr>
                <w:rFonts w:ascii="Arial" w:hAnsi="Arial" w:cs="Arial"/>
                <w:color w:val="000000" w:themeColor="text1"/>
                <w:sz w:val="22"/>
                <w:szCs w:val="22"/>
              </w:rPr>
            </w:pPr>
            <w:r w:rsidRPr="00BD6A16">
              <w:rPr>
                <w:rFonts w:ascii="Arial" w:hAnsi="Arial" w:cs="Arial"/>
                <w:color w:val="000000" w:themeColor="text1"/>
                <w:sz w:val="22"/>
                <w:szCs w:val="22"/>
              </w:rPr>
              <w:t>Vietnamese invasion 1978 and its consequences (a People’s Republic);</w:t>
            </w:r>
          </w:p>
        </w:tc>
        <w:tc>
          <w:tcPr>
            <w:tcW w:w="5103" w:type="dxa"/>
            <w:shd w:val="clear" w:color="auto" w:fill="auto"/>
          </w:tcPr>
          <w:p w:rsidR="00461FEF" w:rsidRPr="00BD6A16" w:rsidRDefault="00E02609"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War with Vietnam and the resulting impact</w:t>
            </w:r>
          </w:p>
        </w:tc>
        <w:tc>
          <w:tcPr>
            <w:tcW w:w="3173" w:type="dxa"/>
            <w:shd w:val="clear" w:color="auto" w:fill="auto"/>
          </w:tcPr>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Cold War in Asia 1945-93</w:t>
            </w:r>
            <w:r w:rsidR="00CD6E33" w:rsidRPr="00BD6A16">
              <w:rPr>
                <w:rFonts w:ascii="Arial" w:hAnsi="Arial" w:cs="Arial"/>
                <w:color w:val="000000" w:themeColor="text1"/>
              </w:rPr>
              <w:t>, Sanders, Hodder</w:t>
            </w:r>
          </w:p>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USA and the Cold War in Asia</w:t>
            </w:r>
            <w:r w:rsidR="00CD6E33" w:rsidRPr="00BD6A16">
              <w:rPr>
                <w:rFonts w:ascii="Arial" w:hAnsi="Arial" w:cs="Arial"/>
                <w:color w:val="000000" w:themeColor="text1"/>
              </w:rPr>
              <w:t>, Randall, Heinemann</w:t>
            </w:r>
          </w:p>
          <w:p w:rsidR="00461FEF"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South East Asia and the Cold War</w:t>
            </w:r>
            <w:r w:rsidR="00CD6E33" w:rsidRPr="00BD6A16">
              <w:rPr>
                <w:rFonts w:ascii="Arial" w:hAnsi="Arial" w:cs="Arial"/>
                <w:color w:val="000000" w:themeColor="text1"/>
              </w:rPr>
              <w:t>, Lau, Routledge</w:t>
            </w:r>
          </w:p>
        </w:tc>
      </w:tr>
      <w:tr w:rsidR="00BD6A16" w:rsidRPr="00BD6A16" w:rsidTr="00BD6A16">
        <w:trPr>
          <w:trHeight w:val="798"/>
        </w:trPr>
        <w:tc>
          <w:tcPr>
            <w:tcW w:w="2758" w:type="dxa"/>
            <w:vMerge/>
            <w:shd w:val="clear" w:color="auto" w:fill="auto"/>
          </w:tcPr>
          <w:p w:rsidR="00461FEF" w:rsidRPr="00BD6A16" w:rsidRDefault="00461FEF" w:rsidP="00F40945">
            <w:pPr>
              <w:spacing w:before="40" w:after="40"/>
              <w:rPr>
                <w:rFonts w:ascii="Arial" w:hAnsi="Arial" w:cs="Arial"/>
                <w:color w:val="000000" w:themeColor="text1"/>
              </w:rPr>
            </w:pPr>
          </w:p>
        </w:tc>
        <w:tc>
          <w:tcPr>
            <w:tcW w:w="754" w:type="dxa"/>
            <w:shd w:val="clear" w:color="auto" w:fill="auto"/>
          </w:tcPr>
          <w:p w:rsidR="00461FEF" w:rsidRPr="00BD6A16" w:rsidRDefault="00461FEF" w:rsidP="00F40945">
            <w:pPr>
              <w:autoSpaceDE w:val="0"/>
              <w:autoSpaceDN w:val="0"/>
              <w:adjustRightInd w:val="0"/>
              <w:rPr>
                <w:rFonts w:ascii="Arial" w:hAnsi="Arial" w:cs="Arial"/>
                <w:color w:val="000000" w:themeColor="text1"/>
              </w:rPr>
            </w:pPr>
          </w:p>
        </w:tc>
        <w:tc>
          <w:tcPr>
            <w:tcW w:w="1048" w:type="dxa"/>
            <w:shd w:val="clear" w:color="auto" w:fill="auto"/>
          </w:tcPr>
          <w:p w:rsidR="00461FEF" w:rsidRPr="00BD6A16" w:rsidRDefault="00CD6E33" w:rsidP="00F40945">
            <w:pPr>
              <w:autoSpaceDE w:val="0"/>
              <w:autoSpaceDN w:val="0"/>
              <w:adjustRightInd w:val="0"/>
              <w:rPr>
                <w:rFonts w:ascii="Arial" w:hAnsi="Arial" w:cs="Arial"/>
                <w:color w:val="000000" w:themeColor="text1"/>
              </w:rPr>
            </w:pPr>
            <w:r w:rsidRPr="00BD6A16">
              <w:rPr>
                <w:rFonts w:ascii="Arial" w:hAnsi="Arial" w:cs="Arial"/>
                <w:color w:val="000000" w:themeColor="text1"/>
              </w:rPr>
              <w:t>25</w:t>
            </w:r>
          </w:p>
        </w:tc>
        <w:tc>
          <w:tcPr>
            <w:tcW w:w="2778" w:type="dxa"/>
            <w:shd w:val="clear" w:color="auto" w:fill="auto"/>
          </w:tcPr>
          <w:p w:rsidR="00461FEF" w:rsidRPr="00BD6A16" w:rsidRDefault="00461FEF" w:rsidP="0073179B">
            <w:pPr>
              <w:pStyle w:val="Pa19"/>
              <w:rPr>
                <w:rFonts w:ascii="Arial" w:hAnsi="Arial" w:cs="Arial"/>
                <w:color w:val="000000" w:themeColor="text1"/>
                <w:sz w:val="22"/>
                <w:szCs w:val="22"/>
              </w:rPr>
            </w:pPr>
            <w:r w:rsidRPr="00BD6A16">
              <w:rPr>
                <w:rFonts w:ascii="Arial" w:hAnsi="Arial" w:cs="Arial"/>
                <w:color w:val="000000" w:themeColor="text1"/>
                <w:sz w:val="22"/>
                <w:szCs w:val="22"/>
              </w:rPr>
              <w:t>the role of the UN;</w:t>
            </w:r>
          </w:p>
        </w:tc>
        <w:tc>
          <w:tcPr>
            <w:tcW w:w="5103" w:type="dxa"/>
            <w:shd w:val="clear" w:color="auto" w:fill="auto"/>
          </w:tcPr>
          <w:p w:rsidR="00461FEF" w:rsidRPr="00BD6A16" w:rsidRDefault="00E02609" w:rsidP="00DF0CCC">
            <w:pPr>
              <w:pStyle w:val="ListParagraph"/>
              <w:numPr>
                <w:ilvl w:val="0"/>
                <w:numId w:val="2"/>
              </w:numPr>
              <w:rPr>
                <w:rFonts w:ascii="Arial" w:hAnsi="Arial" w:cs="Arial"/>
                <w:color w:val="000000" w:themeColor="text1"/>
              </w:rPr>
            </w:pPr>
            <w:r w:rsidRPr="00BD6A16">
              <w:rPr>
                <w:rFonts w:ascii="Arial" w:hAnsi="Arial" w:cs="Arial"/>
                <w:color w:val="000000" w:themeColor="text1"/>
              </w:rPr>
              <w:t>Role and impact of the UN – successes and failures</w:t>
            </w:r>
          </w:p>
        </w:tc>
        <w:tc>
          <w:tcPr>
            <w:tcW w:w="3173" w:type="dxa"/>
            <w:shd w:val="clear" w:color="auto" w:fill="auto"/>
          </w:tcPr>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Cold War in Asia 1945-93</w:t>
            </w:r>
            <w:r w:rsidR="00CD6E33" w:rsidRPr="00BD6A16">
              <w:rPr>
                <w:rFonts w:ascii="Arial" w:hAnsi="Arial" w:cs="Arial"/>
                <w:color w:val="000000" w:themeColor="text1"/>
              </w:rPr>
              <w:t>, Sanders, Hodder</w:t>
            </w:r>
          </w:p>
          <w:p w:rsidR="00CD6E33"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t>The USA and the Cold War in Asia</w:t>
            </w:r>
            <w:r w:rsidR="00CD6E33" w:rsidRPr="00BD6A16">
              <w:rPr>
                <w:rFonts w:ascii="Arial" w:hAnsi="Arial" w:cs="Arial"/>
                <w:color w:val="000000" w:themeColor="text1"/>
              </w:rPr>
              <w:t>, Randall, Heinemann</w:t>
            </w:r>
          </w:p>
          <w:p w:rsidR="00461FEF" w:rsidRPr="00BD6A16" w:rsidRDefault="002024B8" w:rsidP="00CD6E33">
            <w:pPr>
              <w:numPr>
                <w:ilvl w:val="0"/>
                <w:numId w:val="2"/>
              </w:numPr>
              <w:autoSpaceDE w:val="0"/>
              <w:autoSpaceDN w:val="0"/>
              <w:adjustRightInd w:val="0"/>
              <w:spacing w:before="100"/>
              <w:rPr>
                <w:rFonts w:ascii="Arial" w:hAnsi="Arial" w:cs="Arial"/>
                <w:color w:val="000000" w:themeColor="text1"/>
              </w:rPr>
            </w:pPr>
            <w:r w:rsidRPr="00BD6A16">
              <w:rPr>
                <w:rFonts w:ascii="Arial" w:hAnsi="Arial" w:cs="Arial"/>
                <w:i/>
                <w:color w:val="000000" w:themeColor="text1"/>
              </w:rPr>
              <w:lastRenderedPageBreak/>
              <w:t>South East Asia and the Cold War</w:t>
            </w:r>
            <w:r w:rsidR="00CD6E33" w:rsidRPr="00BD6A16">
              <w:rPr>
                <w:rFonts w:ascii="Arial" w:hAnsi="Arial" w:cs="Arial"/>
                <w:color w:val="000000" w:themeColor="text1"/>
              </w:rPr>
              <w:t>, Lau, Routledge</w:t>
            </w:r>
          </w:p>
        </w:tc>
      </w:tr>
    </w:tbl>
    <w:p w:rsidR="009223C2" w:rsidRPr="00E02609" w:rsidRDefault="003F61C1" w:rsidP="004404DE">
      <w:pPr>
        <w:rPr>
          <w:rFonts w:ascii="Arial" w:hAnsi="Arial" w:cs="Arial"/>
        </w:rPr>
      </w:pPr>
      <w:bookmarkStart w:id="0" w:name="_GoBack"/>
      <w:bookmarkEnd w:id="0"/>
      <w:r>
        <w:rPr>
          <w:noProof/>
          <w:lang w:eastAsia="en-GB"/>
        </w:rPr>
        <w:lastRenderedPageBreak/>
        <mc:AlternateContent>
          <mc:Choice Requires="wps">
            <w:drawing>
              <wp:anchor distT="0" distB="0" distL="114300" distR="114300" simplePos="0" relativeHeight="251661312" behindDoc="0" locked="0" layoutInCell="1" allowOverlap="1" wp14:anchorId="6F0D61D8" wp14:editId="6F6F9513">
                <wp:simplePos x="0" y="0"/>
                <wp:positionH relativeFrom="column">
                  <wp:posOffset>561975</wp:posOffset>
                </wp:positionH>
                <wp:positionV relativeFrom="paragraph">
                  <wp:posOffset>3803650</wp:posOffset>
                </wp:positionV>
                <wp:extent cx="8945880" cy="1219200"/>
                <wp:effectExtent l="0" t="0" r="762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5880" cy="12192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F61C1" w:rsidRPr="00DB4E6D" w:rsidRDefault="003F61C1" w:rsidP="003F61C1">
                            <w:pPr>
                              <w:spacing w:after="0" w:line="360" w:lineRule="auto"/>
                              <w:rPr>
                                <w:rFonts w:ascii="Arial" w:hAnsi="Arial" w:cs="Arial"/>
                                <w:color w:val="000000"/>
                                <w:sz w:val="12"/>
                                <w:szCs w:val="12"/>
                              </w:rPr>
                            </w:pPr>
                            <w:r w:rsidRPr="00DB4E6D">
                              <w:rPr>
                                <w:rFonts w:ascii="Arial" w:hAnsi="Arial" w:cs="Arial"/>
                                <w:b/>
                                <w:color w:val="000000"/>
                                <w:sz w:val="16"/>
                                <w:szCs w:val="12"/>
                              </w:rPr>
                              <w:t>OCR Resources</w:t>
                            </w:r>
                            <w:r w:rsidRPr="00DB4E6D">
                              <w:rPr>
                                <w:rFonts w:ascii="Arial" w:hAnsi="Arial" w:cs="Arial"/>
                                <w:color w:val="000000"/>
                                <w:sz w:val="16"/>
                                <w:szCs w:val="12"/>
                              </w:rPr>
                              <w:t xml:space="preserve">: </w:t>
                            </w:r>
                            <w:r w:rsidRPr="00DB4E6D">
                              <w:rPr>
                                <w:rFonts w:ascii="Arial" w:hAnsi="Arial" w:cs="Arial"/>
                                <w:i/>
                                <w:color w:val="000000"/>
                                <w:sz w:val="16"/>
                                <w:szCs w:val="12"/>
                              </w:rPr>
                              <w:t>the small print</w:t>
                            </w:r>
                            <w:r w:rsidRPr="00DB4E6D">
                              <w:rPr>
                                <w:rFonts w:ascii="Arial" w:hAnsi="Arial" w:cs="Arial"/>
                                <w:i/>
                                <w:color w:val="000000"/>
                                <w:sz w:val="16"/>
                                <w:szCs w:val="12"/>
                              </w:rPr>
                              <w:br/>
                            </w:r>
                            <w:r w:rsidRPr="00DB4E6D">
                              <w:rPr>
                                <w:rFonts w:ascii="Arial" w:hAnsi="Arial" w:cs="Arial"/>
                                <w:iCs/>
                                <w:color w:val="000000"/>
                                <w:sz w:val="12"/>
                                <w:szCs w:val="12"/>
                              </w:rPr>
                              <w:t xml:space="preserve">OCR’s </w:t>
                            </w:r>
                            <w:r w:rsidRPr="00DB4E6D">
                              <w:rPr>
                                <w:rStyle w:val="smallprintChar"/>
                                <w:rFonts w:eastAsia="Calibri"/>
                              </w:rPr>
                              <w:t>resources</w:t>
                            </w:r>
                            <w:r w:rsidRPr="00DB4E6D">
                              <w:rPr>
                                <w:rFonts w:ascii="Arial" w:hAnsi="Arial"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DB4E6D">
                              <w:rPr>
                                <w:rFonts w:ascii="Arial" w:hAnsi="Arial" w:cs="Arial"/>
                                <w:iCs/>
                                <w:color w:val="000000"/>
                                <w:sz w:val="12"/>
                                <w:szCs w:val="12"/>
                              </w:rPr>
                              <w:br/>
                            </w:r>
                            <w:r w:rsidRPr="00DB4E6D">
                              <w:rPr>
                                <w:rFonts w:ascii="Arial" w:hAnsi="Arial" w:cs="Arial"/>
                                <w:color w:val="000000"/>
                                <w:sz w:val="12"/>
                                <w:szCs w:val="12"/>
                              </w:rPr>
                              <w:t>© OCR 2017 - This resource may be freely copied and distributed, as long as the OCR logo and this message remain intact and OCR is acknowledged as the originator of this work.</w:t>
                            </w:r>
                          </w:p>
                          <w:p w:rsidR="003F61C1" w:rsidRPr="00DB4E6D" w:rsidRDefault="003F61C1" w:rsidP="003F61C1">
                            <w:pPr>
                              <w:spacing w:after="0" w:line="360" w:lineRule="auto"/>
                              <w:rPr>
                                <w:rFonts w:ascii="Arial" w:hAnsi="Arial" w:cs="Arial"/>
                                <w:color w:val="000000"/>
                                <w:sz w:val="12"/>
                                <w:szCs w:val="12"/>
                              </w:rPr>
                            </w:pPr>
                            <w:r w:rsidRPr="00DB4E6D">
                              <w:rPr>
                                <w:rFonts w:ascii="Arial" w:hAnsi="Arial" w:cs="Arial"/>
                                <w:color w:val="000000"/>
                                <w:sz w:val="12"/>
                                <w:szCs w:val="12"/>
                              </w:rPr>
                              <w:t xml:space="preserve">OCR acknowledges the use of the following content: </w:t>
                            </w:r>
                            <w:proofErr w:type="gramStart"/>
                            <w:r w:rsidRPr="00DB4E6D">
                              <w:rPr>
                                <w:rFonts w:ascii="Arial" w:hAnsi="Arial" w:cs="Arial"/>
                                <w:color w:val="000000"/>
                                <w:sz w:val="12"/>
                                <w:szCs w:val="12"/>
                              </w:rPr>
                              <w:t>n/a</w:t>
                            </w:r>
                            <w:proofErr w:type="gramEnd"/>
                          </w:p>
                          <w:p w:rsidR="003F61C1" w:rsidRPr="00DB4E6D" w:rsidRDefault="003F61C1" w:rsidP="003F61C1">
                            <w:pPr>
                              <w:suppressAutoHyphens/>
                              <w:autoSpaceDE w:val="0"/>
                              <w:autoSpaceDN w:val="0"/>
                              <w:adjustRightInd w:val="0"/>
                              <w:spacing w:after="0" w:line="288" w:lineRule="auto"/>
                              <w:ind w:right="113"/>
                              <w:textAlignment w:val="center"/>
                              <w:rPr>
                                <w:rFonts w:ascii="Arial" w:hAnsi="Arial" w:cs="Arial"/>
                                <w:color w:val="0000FF"/>
                                <w:sz w:val="12"/>
                                <w:szCs w:val="12"/>
                                <w:u w:val="thick"/>
                                <w:lang w:eastAsia="en-GB"/>
                              </w:rPr>
                            </w:pPr>
                            <w:r w:rsidRPr="00DB4E6D">
                              <w:rPr>
                                <w:rFonts w:ascii="Arial" w:hAnsi="Arial" w:cs="Arial"/>
                                <w:color w:val="000000"/>
                                <w:sz w:val="12"/>
                                <w:szCs w:val="12"/>
                                <w:lang w:eastAsia="en-GB"/>
                              </w:rPr>
                              <w:t xml:space="preserve">Please get in touch if you want to discuss the accessibility of resources we offer to support delivery of our qualifications: </w:t>
                            </w:r>
                            <w:hyperlink r:id="rId11" w:history="1">
                              <w:r w:rsidRPr="00DB4E6D">
                                <w:rPr>
                                  <w:rStyle w:val="Hyperlink"/>
                                  <w:rFonts w:ascii="Arial" w:hAnsi="Arial" w:cs="Arial"/>
                                  <w:sz w:val="12"/>
                                  <w:szCs w:val="12"/>
                                  <w:lang w:eastAsia="en-GB"/>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44.25pt;margin-top:299.5pt;width:704.4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" fillcolor="#d8d8d8" stroked="f">
                <v:textbox>
                  <w:txbxContent>
                    <w:p w:rsidR="003F61C1" w:rsidRPr="00DB4E6D" w:rsidRDefault="003F61C1" w:rsidP="003F61C1">
                      <w:pPr>
                        <w:spacing w:after="0" w:line="360" w:lineRule="auto"/>
                        <w:rPr>
                          <w:rFonts w:ascii="Arial" w:hAnsi="Arial" w:cs="Arial"/>
                          <w:color w:val="000000"/>
                          <w:sz w:val="12"/>
                          <w:szCs w:val="12"/>
                        </w:rPr>
                      </w:pPr>
                      <w:r w:rsidRPr="00DB4E6D">
                        <w:rPr>
                          <w:rFonts w:ascii="Arial" w:hAnsi="Arial" w:cs="Arial"/>
                          <w:b/>
                          <w:color w:val="000000"/>
                          <w:sz w:val="16"/>
                          <w:szCs w:val="12"/>
                        </w:rPr>
                        <w:t>OCR Resources</w:t>
                      </w:r>
                      <w:r w:rsidRPr="00DB4E6D">
                        <w:rPr>
                          <w:rFonts w:ascii="Arial" w:hAnsi="Arial" w:cs="Arial"/>
                          <w:color w:val="000000"/>
                          <w:sz w:val="16"/>
                          <w:szCs w:val="12"/>
                        </w:rPr>
                        <w:t xml:space="preserve">: </w:t>
                      </w:r>
                      <w:r w:rsidRPr="00DB4E6D">
                        <w:rPr>
                          <w:rFonts w:ascii="Arial" w:hAnsi="Arial" w:cs="Arial"/>
                          <w:i/>
                          <w:color w:val="000000"/>
                          <w:sz w:val="16"/>
                          <w:szCs w:val="12"/>
                        </w:rPr>
                        <w:t>the small print</w:t>
                      </w:r>
                      <w:r w:rsidRPr="00DB4E6D">
                        <w:rPr>
                          <w:rFonts w:ascii="Arial" w:hAnsi="Arial" w:cs="Arial"/>
                          <w:i/>
                          <w:color w:val="000000"/>
                          <w:sz w:val="16"/>
                          <w:szCs w:val="12"/>
                        </w:rPr>
                        <w:br/>
                      </w:r>
                      <w:r w:rsidRPr="00DB4E6D">
                        <w:rPr>
                          <w:rFonts w:ascii="Arial" w:hAnsi="Arial" w:cs="Arial"/>
                          <w:iCs/>
                          <w:color w:val="000000"/>
                          <w:sz w:val="12"/>
                          <w:szCs w:val="12"/>
                        </w:rPr>
                        <w:t xml:space="preserve">OCR’s </w:t>
                      </w:r>
                      <w:r w:rsidRPr="00DB4E6D">
                        <w:rPr>
                          <w:rStyle w:val="smallprintChar"/>
                          <w:rFonts w:eastAsia="Calibri"/>
                        </w:rPr>
                        <w:t>resources</w:t>
                      </w:r>
                      <w:r w:rsidRPr="00DB4E6D">
                        <w:rPr>
                          <w:rFonts w:ascii="Arial" w:hAnsi="Arial"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DB4E6D">
                        <w:rPr>
                          <w:rFonts w:ascii="Arial" w:hAnsi="Arial" w:cs="Arial"/>
                          <w:iCs/>
                          <w:color w:val="000000"/>
                          <w:sz w:val="12"/>
                          <w:szCs w:val="12"/>
                        </w:rPr>
                        <w:br/>
                      </w:r>
                      <w:r w:rsidRPr="00DB4E6D">
                        <w:rPr>
                          <w:rFonts w:ascii="Arial" w:hAnsi="Arial" w:cs="Arial"/>
                          <w:color w:val="000000"/>
                          <w:sz w:val="12"/>
                          <w:szCs w:val="12"/>
                        </w:rPr>
                        <w:t>© OCR 2017 - This resource may be freely copied and distributed, as long as the OCR logo and this message remain intact and OCR is acknowledged as the originator of this work.</w:t>
                      </w:r>
                    </w:p>
                    <w:p w:rsidR="003F61C1" w:rsidRPr="00DB4E6D" w:rsidRDefault="003F61C1" w:rsidP="003F61C1">
                      <w:pPr>
                        <w:spacing w:after="0" w:line="360" w:lineRule="auto"/>
                        <w:rPr>
                          <w:rFonts w:ascii="Arial" w:hAnsi="Arial" w:cs="Arial"/>
                          <w:color w:val="000000"/>
                          <w:sz w:val="12"/>
                          <w:szCs w:val="12"/>
                        </w:rPr>
                      </w:pPr>
                      <w:r w:rsidRPr="00DB4E6D">
                        <w:rPr>
                          <w:rFonts w:ascii="Arial" w:hAnsi="Arial" w:cs="Arial"/>
                          <w:color w:val="000000"/>
                          <w:sz w:val="12"/>
                          <w:szCs w:val="12"/>
                        </w:rPr>
                        <w:t xml:space="preserve">OCR acknowledges the use of the following content: </w:t>
                      </w:r>
                      <w:proofErr w:type="gramStart"/>
                      <w:r w:rsidRPr="00DB4E6D">
                        <w:rPr>
                          <w:rFonts w:ascii="Arial" w:hAnsi="Arial" w:cs="Arial"/>
                          <w:color w:val="000000"/>
                          <w:sz w:val="12"/>
                          <w:szCs w:val="12"/>
                        </w:rPr>
                        <w:t>n/a</w:t>
                      </w:r>
                      <w:proofErr w:type="gramEnd"/>
                    </w:p>
                    <w:p w:rsidR="003F61C1" w:rsidRPr="00DB4E6D" w:rsidRDefault="003F61C1" w:rsidP="003F61C1">
                      <w:pPr>
                        <w:suppressAutoHyphens/>
                        <w:autoSpaceDE w:val="0"/>
                        <w:autoSpaceDN w:val="0"/>
                        <w:adjustRightInd w:val="0"/>
                        <w:spacing w:after="0" w:line="288" w:lineRule="auto"/>
                        <w:ind w:right="113"/>
                        <w:textAlignment w:val="center"/>
                        <w:rPr>
                          <w:rFonts w:ascii="Arial" w:hAnsi="Arial" w:cs="Arial"/>
                          <w:color w:val="0000FF"/>
                          <w:sz w:val="12"/>
                          <w:szCs w:val="12"/>
                          <w:u w:val="thick"/>
                          <w:lang w:eastAsia="en-GB"/>
                        </w:rPr>
                      </w:pPr>
                      <w:r w:rsidRPr="00DB4E6D">
                        <w:rPr>
                          <w:rFonts w:ascii="Arial" w:hAnsi="Arial" w:cs="Arial"/>
                          <w:color w:val="000000"/>
                          <w:sz w:val="12"/>
                          <w:szCs w:val="12"/>
                          <w:lang w:eastAsia="en-GB"/>
                        </w:rPr>
                        <w:t xml:space="preserve">Please get in touch if you want to discuss the accessibility of resources we offer to support delivery of our qualifications: </w:t>
                      </w:r>
                      <w:hyperlink r:id="rId12" w:history="1">
                        <w:r w:rsidRPr="00DB4E6D">
                          <w:rPr>
                            <w:rStyle w:val="Hyperlink"/>
                            <w:rFonts w:ascii="Arial" w:hAnsi="Arial" w:cs="Arial"/>
                            <w:sz w:val="12"/>
                            <w:szCs w:val="12"/>
                            <w:lang w:eastAsia="en-GB"/>
                          </w:rPr>
                          <w:t>resources.feedback@ocr.org.uk</w:t>
                        </w:r>
                      </w:hyperlink>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745963EF" wp14:editId="245BAC74">
                <wp:simplePos x="0" y="0"/>
                <wp:positionH relativeFrom="column">
                  <wp:posOffset>554990</wp:posOffset>
                </wp:positionH>
                <wp:positionV relativeFrom="paragraph">
                  <wp:posOffset>2827020</wp:posOffset>
                </wp:positionV>
                <wp:extent cx="9023350" cy="988060"/>
                <wp:effectExtent l="0" t="0" r="635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1C1" w:rsidRPr="00DB4E6D" w:rsidRDefault="003F61C1" w:rsidP="003F61C1">
                            <w:pPr>
                              <w:pStyle w:val="Header"/>
                              <w:spacing w:after="57" w:line="276" w:lineRule="auto"/>
                              <w:rPr>
                                <w:rFonts w:ascii="Arial" w:hAnsi="Arial" w:cs="Arial"/>
                                <w:sz w:val="16"/>
                                <w:szCs w:val="16"/>
                              </w:rPr>
                            </w:pPr>
                            <w:r w:rsidRPr="00DB4E6D">
                              <w:rPr>
                                <w:rFonts w:ascii="Arial" w:hAnsi="Arial" w:cs="Arial"/>
                                <w:sz w:val="16"/>
                                <w:szCs w:val="16"/>
                              </w:rPr>
                              <w:t xml:space="preserve">We’d like to know your view on the resources we produce. </w:t>
                            </w:r>
                            <w:proofErr w:type="gramStart"/>
                            <w:r w:rsidRPr="00DB4E6D">
                              <w:rPr>
                                <w:rFonts w:ascii="Arial" w:hAnsi="Arial" w:cs="Arial"/>
                                <w:sz w:val="16"/>
                                <w:szCs w:val="16"/>
                              </w:rPr>
                              <w:t xml:space="preserve">By clicking on </w:t>
                            </w:r>
                            <w:hyperlink r:id="rId13" w:history="1">
                              <w:r w:rsidRPr="00DB4E6D">
                                <w:rPr>
                                  <w:rStyle w:val="Hyperlink"/>
                                  <w:rFonts w:ascii="Arial" w:hAnsi="Arial" w:cs="Arial"/>
                                  <w:sz w:val="16"/>
                                  <w:szCs w:val="16"/>
                                </w:rPr>
                                <w:t>‘Like’</w:t>
                              </w:r>
                            </w:hyperlink>
                            <w:r w:rsidRPr="00DB4E6D">
                              <w:rPr>
                                <w:rFonts w:ascii="Arial" w:hAnsi="Arial" w:cs="Arial"/>
                                <w:sz w:val="16"/>
                                <w:szCs w:val="16"/>
                              </w:rPr>
                              <w:t xml:space="preserve"> or </w:t>
                            </w:r>
                            <w:hyperlink r:id="rId14" w:history="1">
                              <w:r w:rsidRPr="00DB4E6D">
                                <w:rPr>
                                  <w:rStyle w:val="Hyperlink"/>
                                  <w:rFonts w:ascii="Arial" w:hAnsi="Arial" w:cs="Arial"/>
                                  <w:sz w:val="16"/>
                                  <w:szCs w:val="16"/>
                                </w:rPr>
                                <w:t>‘Dislike’</w:t>
                              </w:r>
                            </w:hyperlink>
                            <w:r w:rsidRPr="00DB4E6D">
                              <w:rPr>
                                <w:rFonts w:ascii="Arial" w:hAnsi="Arial" w:cs="Arial"/>
                                <w:sz w:val="16"/>
                                <w:szCs w:val="16"/>
                              </w:rPr>
                              <w:t xml:space="preserve"> you can help us to ensure that our resources work for you.</w:t>
                            </w:r>
                            <w:proofErr w:type="gramEnd"/>
                            <w:r w:rsidRPr="00DB4E6D">
                              <w:rPr>
                                <w:rFonts w:ascii="Arial" w:hAnsi="Arial" w:cs="Arial"/>
                                <w:sz w:val="16"/>
                                <w:szCs w:val="16"/>
                              </w:rPr>
                              <w:t xml:space="preserve"> When the email template pops up please add additional comments if you wish and then just click ‘Send’. Thank you.</w:t>
                            </w:r>
                          </w:p>
                          <w:p w:rsidR="003F61C1" w:rsidRPr="00DB4E6D" w:rsidRDefault="003F61C1" w:rsidP="003F61C1">
                            <w:pPr>
                              <w:suppressAutoHyphens/>
                              <w:autoSpaceDE w:val="0"/>
                              <w:autoSpaceDN w:val="0"/>
                              <w:adjustRightInd w:val="0"/>
                              <w:spacing w:after="57" w:line="288" w:lineRule="auto"/>
                              <w:textAlignment w:val="center"/>
                              <w:rPr>
                                <w:rFonts w:ascii="Arial" w:hAnsi="Arial" w:cs="Arial"/>
                                <w:color w:val="000000"/>
                                <w:sz w:val="16"/>
                                <w:szCs w:val="16"/>
                              </w:rPr>
                            </w:pPr>
                            <w:r w:rsidRPr="00DB4E6D">
                              <w:rPr>
                                <w:rFonts w:ascii="Arial" w:hAnsi="Arial" w:cs="Arial"/>
                                <w:color w:val="000000"/>
                                <w:sz w:val="16"/>
                                <w:szCs w:val="16"/>
                              </w:rPr>
                              <w:t xml:space="preserve">If you do not currently offer this </w:t>
                            </w:r>
                            <w:smartTag w:uri="urn:schemas-microsoft-com:office:smarttags" w:element="stockticker">
                              <w:r w:rsidRPr="00DB4E6D">
                                <w:rPr>
                                  <w:rFonts w:ascii="Arial" w:hAnsi="Arial" w:cs="Arial"/>
                                  <w:color w:val="000000"/>
                                  <w:sz w:val="16"/>
                                  <w:szCs w:val="16"/>
                                </w:rPr>
                                <w:t>OCR</w:t>
                              </w:r>
                            </w:smartTag>
                            <w:r w:rsidRPr="00DB4E6D">
                              <w:rPr>
                                <w:rFonts w:ascii="Arial" w:hAnsi="Arial" w:cs="Arial"/>
                                <w:color w:val="000000"/>
                                <w:sz w:val="16"/>
                                <w:szCs w:val="16"/>
                              </w:rPr>
                              <w:t xml:space="preserve"> qualification but would like to do so, please complete the Expression of Interest Form which can be found here: </w:t>
                            </w:r>
                            <w:hyperlink r:id="rId15" w:history="1">
                              <w:r w:rsidRPr="00DB4E6D">
                                <w:rPr>
                                  <w:rStyle w:val="Hyperlink"/>
                                  <w:rFonts w:ascii="Arial" w:hAnsi="Arial" w:cs="Arial"/>
                                  <w:sz w:val="16"/>
                                  <w:szCs w:val="16"/>
                                </w:rPr>
                                <w:t>www.ocr.org.uk/expression-of-interest</w:t>
                              </w:r>
                            </w:hyperlink>
                          </w:p>
                          <w:p w:rsidR="003F61C1" w:rsidRPr="00DB4E6D" w:rsidRDefault="003F61C1" w:rsidP="003F61C1">
                            <w:pPr>
                              <w:suppressAutoHyphens/>
                              <w:autoSpaceDE w:val="0"/>
                              <w:autoSpaceDN w:val="0"/>
                              <w:adjustRightInd w:val="0"/>
                              <w:spacing w:after="57" w:line="288" w:lineRule="auto"/>
                              <w:textAlignment w:val="center"/>
                              <w:rPr>
                                <w:rStyle w:val="Hyperlink"/>
                                <w:rFonts w:ascii="Arial" w:hAnsi="Arial" w:cs="Arial"/>
                                <w:sz w:val="16"/>
                                <w:szCs w:val="16"/>
                              </w:rPr>
                            </w:pPr>
                            <w:r w:rsidRPr="00DB4E6D">
                              <w:rPr>
                                <w:rFonts w:ascii="Arial" w:hAnsi="Arial" w:cs="Arial"/>
                                <w:color w:val="000000"/>
                                <w:sz w:val="16"/>
                                <w:szCs w:val="16"/>
                              </w:rPr>
                              <w:t xml:space="preserve">Looking for a resource? There is now a quick and easy search tool to help find free resources for your qualification: </w:t>
                            </w:r>
                            <w:r w:rsidRPr="00DB4E6D">
                              <w:rPr>
                                <w:rFonts w:ascii="Arial" w:hAnsi="Arial" w:cs="Arial"/>
                                <w:color w:val="000000"/>
                                <w:sz w:val="16"/>
                                <w:szCs w:val="16"/>
                              </w:rPr>
                              <w:br/>
                            </w:r>
                            <w:r w:rsidRPr="00DB4E6D">
                              <w:rPr>
                                <w:rFonts w:ascii="Arial" w:hAnsi="Arial" w:cs="Arial"/>
                                <w:color w:val="000000"/>
                                <w:sz w:val="16"/>
                                <w:szCs w:val="16"/>
                                <w:u w:val="thick"/>
                              </w:rPr>
                              <w:fldChar w:fldCharType="begin"/>
                            </w:r>
                            <w:r w:rsidRPr="00DB4E6D">
                              <w:rPr>
                                <w:rFonts w:ascii="Arial" w:hAnsi="Arial" w:cs="Arial"/>
                                <w:color w:val="000000"/>
                                <w:sz w:val="16"/>
                                <w:szCs w:val="16"/>
                                <w:u w:val="thick"/>
                              </w:rPr>
                              <w:instrText>HYPERLINK "http://www.ocr.org.uk/i-want-to/find-resources/"</w:instrText>
                            </w:r>
                            <w:r w:rsidRPr="00DB4E6D">
                              <w:rPr>
                                <w:rFonts w:ascii="Arial" w:hAnsi="Arial" w:cs="Arial"/>
                                <w:color w:val="000000"/>
                                <w:sz w:val="16"/>
                                <w:szCs w:val="16"/>
                                <w:u w:val="thick"/>
                              </w:rPr>
                              <w:fldChar w:fldCharType="separate"/>
                            </w:r>
                            <w:r w:rsidRPr="00DB4E6D">
                              <w:rPr>
                                <w:rStyle w:val="Hyperlink"/>
                                <w:rFonts w:ascii="Arial" w:hAnsi="Arial" w:cs="Arial"/>
                                <w:sz w:val="16"/>
                                <w:szCs w:val="16"/>
                              </w:rPr>
                              <w:t>www.ocr.org.uk/i-want-to/find-resources/</w:t>
                            </w:r>
                          </w:p>
                          <w:p w:rsidR="003F61C1" w:rsidRDefault="003F61C1" w:rsidP="003F61C1">
                            <w:r w:rsidRPr="00DB4E6D">
                              <w:rPr>
                                <w:rFonts w:ascii="Arial" w:hAnsi="Arial" w:cs="Arial"/>
                                <w:color w:val="000000"/>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3.7pt;margin-top:222.6pt;width:710.5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08hgIAABY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" stroked="f">
                <v:textbox>
                  <w:txbxContent>
                    <w:p w:rsidR="003F61C1" w:rsidRPr="00DB4E6D" w:rsidRDefault="003F61C1" w:rsidP="003F61C1">
                      <w:pPr>
                        <w:pStyle w:val="Header"/>
                        <w:spacing w:after="57" w:line="276" w:lineRule="auto"/>
                        <w:rPr>
                          <w:rFonts w:ascii="Arial" w:hAnsi="Arial" w:cs="Arial"/>
                          <w:sz w:val="16"/>
                          <w:szCs w:val="16"/>
                        </w:rPr>
                      </w:pPr>
                      <w:r w:rsidRPr="00DB4E6D">
                        <w:rPr>
                          <w:rFonts w:ascii="Arial" w:hAnsi="Arial" w:cs="Arial"/>
                          <w:sz w:val="16"/>
                          <w:szCs w:val="16"/>
                        </w:rPr>
                        <w:t xml:space="preserve">We’d like to know your view on the resources we produce. </w:t>
                      </w:r>
                      <w:proofErr w:type="gramStart"/>
                      <w:r w:rsidRPr="00DB4E6D">
                        <w:rPr>
                          <w:rFonts w:ascii="Arial" w:hAnsi="Arial" w:cs="Arial"/>
                          <w:sz w:val="16"/>
                          <w:szCs w:val="16"/>
                        </w:rPr>
                        <w:t xml:space="preserve">By clicking on </w:t>
                      </w:r>
                      <w:hyperlink r:id="rId16" w:history="1">
                        <w:r w:rsidRPr="00DB4E6D">
                          <w:rPr>
                            <w:rStyle w:val="Hyperlink"/>
                            <w:rFonts w:ascii="Arial" w:hAnsi="Arial" w:cs="Arial"/>
                            <w:sz w:val="16"/>
                            <w:szCs w:val="16"/>
                          </w:rPr>
                          <w:t>‘Like’</w:t>
                        </w:r>
                      </w:hyperlink>
                      <w:r w:rsidRPr="00DB4E6D">
                        <w:rPr>
                          <w:rFonts w:ascii="Arial" w:hAnsi="Arial" w:cs="Arial"/>
                          <w:sz w:val="16"/>
                          <w:szCs w:val="16"/>
                        </w:rPr>
                        <w:t xml:space="preserve"> or </w:t>
                      </w:r>
                      <w:hyperlink r:id="rId17" w:history="1">
                        <w:r w:rsidRPr="00DB4E6D">
                          <w:rPr>
                            <w:rStyle w:val="Hyperlink"/>
                            <w:rFonts w:ascii="Arial" w:hAnsi="Arial" w:cs="Arial"/>
                            <w:sz w:val="16"/>
                            <w:szCs w:val="16"/>
                          </w:rPr>
                          <w:t>‘Dislike’</w:t>
                        </w:r>
                      </w:hyperlink>
                      <w:r w:rsidRPr="00DB4E6D">
                        <w:rPr>
                          <w:rFonts w:ascii="Arial" w:hAnsi="Arial" w:cs="Arial"/>
                          <w:sz w:val="16"/>
                          <w:szCs w:val="16"/>
                        </w:rPr>
                        <w:t xml:space="preserve"> you can help us to ensure that our resources work for you.</w:t>
                      </w:r>
                      <w:proofErr w:type="gramEnd"/>
                      <w:r w:rsidRPr="00DB4E6D">
                        <w:rPr>
                          <w:rFonts w:ascii="Arial" w:hAnsi="Arial" w:cs="Arial"/>
                          <w:sz w:val="16"/>
                          <w:szCs w:val="16"/>
                        </w:rPr>
                        <w:t xml:space="preserve"> When the email template pops up please add additional comments if you wish and then just click ‘Send’. Thank you.</w:t>
                      </w:r>
                    </w:p>
                    <w:p w:rsidR="003F61C1" w:rsidRPr="00DB4E6D" w:rsidRDefault="003F61C1" w:rsidP="003F61C1">
                      <w:pPr>
                        <w:suppressAutoHyphens/>
                        <w:autoSpaceDE w:val="0"/>
                        <w:autoSpaceDN w:val="0"/>
                        <w:adjustRightInd w:val="0"/>
                        <w:spacing w:after="57" w:line="288" w:lineRule="auto"/>
                        <w:textAlignment w:val="center"/>
                        <w:rPr>
                          <w:rFonts w:ascii="Arial" w:hAnsi="Arial" w:cs="Arial"/>
                          <w:color w:val="000000"/>
                          <w:sz w:val="16"/>
                          <w:szCs w:val="16"/>
                        </w:rPr>
                      </w:pPr>
                      <w:r w:rsidRPr="00DB4E6D">
                        <w:rPr>
                          <w:rFonts w:ascii="Arial" w:hAnsi="Arial" w:cs="Arial"/>
                          <w:color w:val="000000"/>
                          <w:sz w:val="16"/>
                          <w:szCs w:val="16"/>
                        </w:rPr>
                        <w:t xml:space="preserve">If you do not currently offer this </w:t>
                      </w:r>
                      <w:smartTag w:uri="urn:schemas-microsoft-com:office:smarttags" w:element="stockticker">
                        <w:r w:rsidRPr="00DB4E6D">
                          <w:rPr>
                            <w:rFonts w:ascii="Arial" w:hAnsi="Arial" w:cs="Arial"/>
                            <w:color w:val="000000"/>
                            <w:sz w:val="16"/>
                            <w:szCs w:val="16"/>
                          </w:rPr>
                          <w:t>OCR</w:t>
                        </w:r>
                      </w:smartTag>
                      <w:r w:rsidRPr="00DB4E6D">
                        <w:rPr>
                          <w:rFonts w:ascii="Arial" w:hAnsi="Arial" w:cs="Arial"/>
                          <w:color w:val="000000"/>
                          <w:sz w:val="16"/>
                          <w:szCs w:val="16"/>
                        </w:rPr>
                        <w:t xml:space="preserve"> qualification but would like to do so, please complete the Expression of Interest Form which can be found here: </w:t>
                      </w:r>
                      <w:hyperlink r:id="rId18" w:history="1">
                        <w:r w:rsidRPr="00DB4E6D">
                          <w:rPr>
                            <w:rStyle w:val="Hyperlink"/>
                            <w:rFonts w:ascii="Arial" w:hAnsi="Arial" w:cs="Arial"/>
                            <w:sz w:val="16"/>
                            <w:szCs w:val="16"/>
                          </w:rPr>
                          <w:t>www.ocr.org.uk/expression-of-interest</w:t>
                        </w:r>
                      </w:hyperlink>
                    </w:p>
                    <w:p w:rsidR="003F61C1" w:rsidRPr="00DB4E6D" w:rsidRDefault="003F61C1" w:rsidP="003F61C1">
                      <w:pPr>
                        <w:suppressAutoHyphens/>
                        <w:autoSpaceDE w:val="0"/>
                        <w:autoSpaceDN w:val="0"/>
                        <w:adjustRightInd w:val="0"/>
                        <w:spacing w:after="57" w:line="288" w:lineRule="auto"/>
                        <w:textAlignment w:val="center"/>
                        <w:rPr>
                          <w:rStyle w:val="Hyperlink"/>
                          <w:rFonts w:ascii="Arial" w:hAnsi="Arial" w:cs="Arial"/>
                          <w:sz w:val="16"/>
                          <w:szCs w:val="16"/>
                        </w:rPr>
                      </w:pPr>
                      <w:r w:rsidRPr="00DB4E6D">
                        <w:rPr>
                          <w:rFonts w:ascii="Arial" w:hAnsi="Arial" w:cs="Arial"/>
                          <w:color w:val="000000"/>
                          <w:sz w:val="16"/>
                          <w:szCs w:val="16"/>
                        </w:rPr>
                        <w:t xml:space="preserve">Looking for a resource? There is now a quick and easy search tool to help find free resources for your qualification: </w:t>
                      </w:r>
                      <w:r w:rsidRPr="00DB4E6D">
                        <w:rPr>
                          <w:rFonts w:ascii="Arial" w:hAnsi="Arial" w:cs="Arial"/>
                          <w:color w:val="000000"/>
                          <w:sz w:val="16"/>
                          <w:szCs w:val="16"/>
                        </w:rPr>
                        <w:br/>
                      </w:r>
                      <w:r w:rsidRPr="00DB4E6D">
                        <w:rPr>
                          <w:rFonts w:ascii="Arial" w:hAnsi="Arial" w:cs="Arial"/>
                          <w:color w:val="000000"/>
                          <w:sz w:val="16"/>
                          <w:szCs w:val="16"/>
                          <w:u w:val="thick"/>
                        </w:rPr>
                        <w:fldChar w:fldCharType="begin"/>
                      </w:r>
                      <w:r w:rsidRPr="00DB4E6D">
                        <w:rPr>
                          <w:rFonts w:ascii="Arial" w:hAnsi="Arial" w:cs="Arial"/>
                          <w:color w:val="000000"/>
                          <w:sz w:val="16"/>
                          <w:szCs w:val="16"/>
                          <w:u w:val="thick"/>
                        </w:rPr>
                        <w:instrText>HYPERLINK "http://www.ocr.org.uk/i-want-to/find-resources/"</w:instrText>
                      </w:r>
                      <w:r w:rsidRPr="00DB4E6D">
                        <w:rPr>
                          <w:rFonts w:ascii="Arial" w:hAnsi="Arial" w:cs="Arial"/>
                          <w:color w:val="000000"/>
                          <w:sz w:val="16"/>
                          <w:szCs w:val="16"/>
                          <w:u w:val="thick"/>
                        </w:rPr>
                        <w:fldChar w:fldCharType="separate"/>
                      </w:r>
                      <w:r w:rsidRPr="00DB4E6D">
                        <w:rPr>
                          <w:rStyle w:val="Hyperlink"/>
                          <w:rFonts w:ascii="Arial" w:hAnsi="Arial" w:cs="Arial"/>
                          <w:sz w:val="16"/>
                          <w:szCs w:val="16"/>
                        </w:rPr>
                        <w:t>www.ocr.org.uk/i-want-to/find-resources/</w:t>
                      </w:r>
                    </w:p>
                    <w:p w:rsidR="003F61C1" w:rsidRDefault="003F61C1" w:rsidP="003F61C1">
                      <w:r w:rsidRPr="00DB4E6D">
                        <w:rPr>
                          <w:rFonts w:ascii="Arial" w:hAnsi="Arial" w:cs="Arial"/>
                          <w:color w:val="000000"/>
                          <w:sz w:val="16"/>
                          <w:szCs w:val="16"/>
                        </w:rPr>
                        <w:fldChar w:fldCharType="end"/>
                      </w:r>
                    </w:p>
                  </w:txbxContent>
                </v:textbox>
              </v:shape>
            </w:pict>
          </mc:Fallback>
        </mc:AlternateContent>
      </w:r>
    </w:p>
    <w:sectPr w:rsidR="009223C2" w:rsidRPr="00E02609" w:rsidSect="00BD6A16">
      <w:headerReference w:type="default" r:id="rId19"/>
      <w:pgSz w:w="16838" w:h="11906" w:orient="landscape"/>
      <w:pgMar w:top="1701" w:right="720" w:bottom="568" w:left="720" w:header="708" w:footer="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A16" w:rsidRDefault="00BD6A16" w:rsidP="00BD6A16">
      <w:pPr>
        <w:spacing w:after="0" w:line="240" w:lineRule="auto"/>
      </w:pPr>
      <w:r>
        <w:separator/>
      </w:r>
    </w:p>
  </w:endnote>
  <w:endnote w:type="continuationSeparator" w:id="0">
    <w:p w:rsidR="00BD6A16" w:rsidRDefault="00BD6A16" w:rsidP="00BD6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A16" w:rsidRPr="00BD6A16" w:rsidRDefault="00BD6A16" w:rsidP="00BD6A16">
    <w:pPr>
      <w:pStyle w:val="Footer"/>
      <w:tabs>
        <w:tab w:val="clear" w:pos="9026"/>
      </w:tabs>
      <w:rPr>
        <w:rFonts w:ascii="Arial" w:hAnsi="Arial" w:cs="Arial"/>
        <w:noProof/>
        <w:sz w:val="16"/>
        <w:szCs w:val="16"/>
      </w:rPr>
    </w:pPr>
    <w:r w:rsidRPr="00BD6A16">
      <w:rPr>
        <w:rFonts w:ascii="Arial" w:hAnsi="Arial" w:cs="Arial"/>
        <w:sz w:val="16"/>
        <w:szCs w:val="16"/>
      </w:rPr>
      <w:t>Version 1</w:t>
    </w:r>
    <w:r w:rsidRPr="00BD6A16">
      <w:rPr>
        <w:rFonts w:ascii="Arial" w:hAnsi="Arial" w:cs="Arial"/>
        <w:sz w:val="16"/>
        <w:szCs w:val="16"/>
      </w:rPr>
      <w:tab/>
    </w:r>
    <w:r w:rsidRPr="00BD6A16">
      <w:rPr>
        <w:rFonts w:ascii="Arial" w:hAnsi="Arial" w:cs="Arial"/>
        <w:sz w:val="16"/>
        <w:szCs w:val="16"/>
      </w:rPr>
      <w:tab/>
    </w:r>
    <w:r w:rsidRPr="00BD6A16">
      <w:rPr>
        <w:rFonts w:ascii="Arial" w:hAnsi="Arial" w:cs="Arial"/>
        <w:sz w:val="16"/>
        <w:szCs w:val="16"/>
      </w:rPr>
      <w:tab/>
    </w:r>
    <w:r w:rsidRPr="00BD6A16">
      <w:rPr>
        <w:rFonts w:ascii="Arial" w:hAnsi="Arial" w:cs="Arial"/>
        <w:sz w:val="16"/>
        <w:szCs w:val="16"/>
      </w:rPr>
      <w:tab/>
    </w:r>
    <w:r w:rsidRPr="00BD6A16">
      <w:rPr>
        <w:rFonts w:ascii="Arial" w:hAnsi="Arial" w:cs="Arial"/>
        <w:sz w:val="16"/>
        <w:szCs w:val="16"/>
      </w:rPr>
      <w:tab/>
    </w:r>
    <w:r w:rsidRPr="00BD6A16">
      <w:rPr>
        <w:rFonts w:ascii="Arial" w:hAnsi="Arial" w:cs="Arial"/>
        <w:sz w:val="16"/>
        <w:szCs w:val="16"/>
      </w:rPr>
      <w:fldChar w:fldCharType="begin"/>
    </w:r>
    <w:r w:rsidRPr="00BD6A16">
      <w:rPr>
        <w:rFonts w:ascii="Arial" w:hAnsi="Arial" w:cs="Arial"/>
        <w:sz w:val="16"/>
        <w:szCs w:val="16"/>
      </w:rPr>
      <w:instrText xml:space="preserve"> PAGE   \* MERGEFORMAT </w:instrText>
    </w:r>
    <w:r w:rsidRPr="00BD6A16">
      <w:rPr>
        <w:rFonts w:ascii="Arial" w:hAnsi="Arial" w:cs="Arial"/>
        <w:sz w:val="16"/>
        <w:szCs w:val="16"/>
      </w:rPr>
      <w:fldChar w:fldCharType="separate"/>
    </w:r>
    <w:r w:rsidR="00DB4E6D">
      <w:rPr>
        <w:rFonts w:ascii="Arial" w:hAnsi="Arial" w:cs="Arial"/>
        <w:noProof/>
        <w:sz w:val="16"/>
        <w:szCs w:val="16"/>
      </w:rPr>
      <w:t>10</w:t>
    </w:r>
    <w:r w:rsidRPr="00BD6A16">
      <w:rPr>
        <w:rFonts w:ascii="Arial" w:hAnsi="Arial" w:cs="Arial"/>
        <w:noProof/>
        <w:sz w:val="16"/>
        <w:szCs w:val="16"/>
      </w:rPr>
      <w:fldChar w:fldCharType="end"/>
    </w:r>
    <w:r w:rsidRPr="00BD6A16">
      <w:rPr>
        <w:rFonts w:ascii="Arial" w:hAnsi="Arial" w:cs="Arial"/>
        <w:noProof/>
        <w:sz w:val="16"/>
        <w:szCs w:val="16"/>
      </w:rPr>
      <w:tab/>
    </w:r>
    <w:r w:rsidRPr="00BD6A16">
      <w:rPr>
        <w:rFonts w:ascii="Arial" w:hAnsi="Arial" w:cs="Arial"/>
        <w:noProof/>
        <w:sz w:val="16"/>
        <w:szCs w:val="16"/>
      </w:rPr>
      <w:tab/>
    </w:r>
    <w:r w:rsidRPr="00BD6A16">
      <w:rPr>
        <w:rFonts w:ascii="Arial" w:hAnsi="Arial" w:cs="Arial"/>
        <w:noProof/>
        <w:sz w:val="16"/>
        <w:szCs w:val="16"/>
      </w:rPr>
      <w:tab/>
    </w:r>
    <w:r w:rsidRPr="00BD6A16">
      <w:rPr>
        <w:rFonts w:ascii="Arial" w:hAnsi="Arial" w:cs="Arial"/>
        <w:noProof/>
        <w:sz w:val="16"/>
        <w:szCs w:val="16"/>
      </w:rPr>
      <w:tab/>
    </w:r>
    <w:r w:rsidRPr="00BD6A16">
      <w:rPr>
        <w:rFonts w:ascii="Arial" w:hAnsi="Arial" w:cs="Arial"/>
        <w:noProof/>
        <w:sz w:val="16"/>
        <w:szCs w:val="16"/>
      </w:rPr>
      <w:tab/>
    </w:r>
    <w:r w:rsidRPr="00BD6A16">
      <w:rPr>
        <w:rFonts w:ascii="Arial" w:hAnsi="Arial" w:cs="Arial"/>
        <w:noProof/>
        <w:sz w:val="16"/>
        <w:szCs w:val="16"/>
      </w:rPr>
      <w:tab/>
    </w:r>
    <w:r w:rsidRPr="00BD6A16">
      <w:rPr>
        <w:rFonts w:ascii="Arial" w:hAnsi="Arial" w:cs="Arial"/>
        <w:noProof/>
        <w:sz w:val="16"/>
        <w:szCs w:val="16"/>
      </w:rPr>
      <w:tab/>
    </w:r>
    <w:r w:rsidRPr="00BD6A16">
      <w:rPr>
        <w:rFonts w:ascii="Arial" w:hAnsi="Arial" w:cs="Arial"/>
        <w:noProof/>
        <w:sz w:val="16"/>
        <w:szCs w:val="16"/>
      </w:rPr>
      <w:tab/>
    </w:r>
    <w:r w:rsidRPr="00BD6A16">
      <w:rPr>
        <w:rFonts w:ascii="Arial" w:hAnsi="Arial" w:cs="Arial"/>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A16" w:rsidRDefault="00BD6A16" w:rsidP="00BD6A16">
      <w:pPr>
        <w:spacing w:after="0" w:line="240" w:lineRule="auto"/>
      </w:pPr>
      <w:r>
        <w:separator/>
      </w:r>
    </w:p>
  </w:footnote>
  <w:footnote w:type="continuationSeparator" w:id="0">
    <w:p w:rsidR="00BD6A16" w:rsidRDefault="00BD6A16" w:rsidP="00BD6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A16" w:rsidRDefault="00BD6A16">
    <w:pPr>
      <w:pStyle w:val="Header"/>
    </w:pPr>
    <w:r>
      <w:rPr>
        <w:noProof/>
        <w:lang w:eastAsia="en-GB"/>
      </w:rPr>
      <w:drawing>
        <wp:anchor distT="0" distB="0" distL="114300" distR="114300" simplePos="0" relativeHeight="251659264" behindDoc="0" locked="0" layoutInCell="1" allowOverlap="1" wp14:anchorId="1C235E0C" wp14:editId="13DBA743">
          <wp:simplePos x="0" y="0"/>
          <wp:positionH relativeFrom="column">
            <wp:posOffset>-470535</wp:posOffset>
          </wp:positionH>
          <wp:positionV relativeFrom="paragraph">
            <wp:posOffset>-459105</wp:posOffset>
          </wp:positionV>
          <wp:extent cx="10704830" cy="1085215"/>
          <wp:effectExtent l="0" t="0" r="1270" b="635"/>
          <wp:wrapNone/>
          <wp:docPr id="2" name="Picture 2" descr="AS and A Level History A&#10;OCR &#10;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and A Level History A&#10;OCR &#10;Oxford Cambridge and R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483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A16" w:rsidRDefault="00BD6A16">
    <w:pPr>
      <w:pStyle w:val="Header"/>
    </w:pPr>
    <w:r>
      <w:rPr>
        <w:noProof/>
        <w:lang w:eastAsia="en-GB"/>
      </w:rPr>
      <w:drawing>
        <wp:anchor distT="0" distB="0" distL="114300" distR="114300" simplePos="0" relativeHeight="251661312" behindDoc="0" locked="0" layoutInCell="1" allowOverlap="1" wp14:anchorId="3EB08B92" wp14:editId="15E748A4">
          <wp:simplePos x="0" y="0"/>
          <wp:positionH relativeFrom="column">
            <wp:posOffset>-457200</wp:posOffset>
          </wp:positionH>
          <wp:positionV relativeFrom="paragraph">
            <wp:posOffset>-440055</wp:posOffset>
          </wp:positionV>
          <wp:extent cx="10693528" cy="1084082"/>
          <wp:effectExtent l="0" t="0" r="0" b="1905"/>
          <wp:wrapNone/>
          <wp:docPr id="8" name="Picture 8" descr="AS and A Level History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 and A Level History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528" cy="10840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F4BF7"/>
    <w:multiLevelType w:val="hybridMultilevel"/>
    <w:tmpl w:val="D0A268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B52EF8"/>
    <w:multiLevelType w:val="hybridMultilevel"/>
    <w:tmpl w:val="37644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27A02A7"/>
    <w:multiLevelType w:val="hybridMultilevel"/>
    <w:tmpl w:val="CE284A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DB334E"/>
    <w:multiLevelType w:val="hybridMultilevel"/>
    <w:tmpl w:val="5568DC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8895345"/>
    <w:multiLevelType w:val="hybridMultilevel"/>
    <w:tmpl w:val="61FEE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945"/>
    <w:rsid w:val="002024B8"/>
    <w:rsid w:val="003F61C1"/>
    <w:rsid w:val="004214FE"/>
    <w:rsid w:val="004404DE"/>
    <w:rsid w:val="00461FEF"/>
    <w:rsid w:val="0064036E"/>
    <w:rsid w:val="009223C2"/>
    <w:rsid w:val="00A1412F"/>
    <w:rsid w:val="00A37A7B"/>
    <w:rsid w:val="00BA485F"/>
    <w:rsid w:val="00BD6A16"/>
    <w:rsid w:val="00CD6E33"/>
    <w:rsid w:val="00DB4E6D"/>
    <w:rsid w:val="00DF0CCC"/>
    <w:rsid w:val="00E02609"/>
    <w:rsid w:val="00E53D1B"/>
    <w:rsid w:val="00E571D5"/>
    <w:rsid w:val="00F40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0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9">
    <w:name w:val="Pa19"/>
    <w:basedOn w:val="Normal"/>
    <w:next w:val="Normal"/>
    <w:uiPriority w:val="99"/>
    <w:rsid w:val="00461FEF"/>
    <w:pPr>
      <w:autoSpaceDE w:val="0"/>
      <w:autoSpaceDN w:val="0"/>
      <w:adjustRightInd w:val="0"/>
      <w:spacing w:after="0" w:line="221" w:lineRule="atLeast"/>
    </w:pPr>
    <w:rPr>
      <w:rFonts w:ascii="Calibri" w:hAnsi="Calibri"/>
      <w:sz w:val="24"/>
      <w:szCs w:val="24"/>
    </w:rPr>
  </w:style>
  <w:style w:type="character" w:customStyle="1" w:styleId="A7">
    <w:name w:val="A7"/>
    <w:uiPriority w:val="99"/>
    <w:rsid w:val="00461FEF"/>
    <w:rPr>
      <w:rFonts w:cs="Calibri"/>
      <w:color w:val="000000"/>
      <w:sz w:val="16"/>
      <w:szCs w:val="16"/>
    </w:rPr>
  </w:style>
  <w:style w:type="paragraph" w:styleId="ListParagraph">
    <w:name w:val="List Paragraph"/>
    <w:basedOn w:val="Normal"/>
    <w:uiPriority w:val="34"/>
    <w:qFormat/>
    <w:rsid w:val="00461FEF"/>
    <w:pPr>
      <w:ind w:left="720"/>
      <w:contextualSpacing/>
    </w:pPr>
  </w:style>
  <w:style w:type="paragraph" w:styleId="Header">
    <w:name w:val="header"/>
    <w:basedOn w:val="Normal"/>
    <w:link w:val="HeaderChar"/>
    <w:uiPriority w:val="99"/>
    <w:unhideWhenUsed/>
    <w:rsid w:val="00BD6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A16"/>
  </w:style>
  <w:style w:type="paragraph" w:styleId="Footer">
    <w:name w:val="footer"/>
    <w:basedOn w:val="Normal"/>
    <w:link w:val="FooterChar"/>
    <w:uiPriority w:val="99"/>
    <w:unhideWhenUsed/>
    <w:rsid w:val="00BD6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A16"/>
  </w:style>
  <w:style w:type="character" w:styleId="Hyperlink">
    <w:name w:val="Hyperlink"/>
    <w:unhideWhenUsed/>
    <w:rsid w:val="003F61C1"/>
    <w:rPr>
      <w:color w:val="0000FF"/>
      <w:u w:val="single"/>
    </w:rPr>
  </w:style>
  <w:style w:type="paragraph" w:customStyle="1" w:styleId="smallprint">
    <w:name w:val="small print"/>
    <w:basedOn w:val="Normal"/>
    <w:link w:val="smallprintChar"/>
    <w:qFormat/>
    <w:rsid w:val="003F61C1"/>
    <w:pPr>
      <w:spacing w:after="0" w:line="360" w:lineRule="auto"/>
    </w:pPr>
    <w:rPr>
      <w:rFonts w:ascii="Arial" w:eastAsia="Times New Roman" w:hAnsi="Arial" w:cs="Arial"/>
      <w:iCs/>
      <w:color w:val="000000"/>
      <w:sz w:val="12"/>
      <w:szCs w:val="12"/>
      <w:lang w:eastAsia="en-GB"/>
    </w:rPr>
  </w:style>
  <w:style w:type="character" w:customStyle="1" w:styleId="smallprintChar">
    <w:name w:val="small print Char"/>
    <w:link w:val="smallprint"/>
    <w:rsid w:val="003F61C1"/>
    <w:rPr>
      <w:rFonts w:ascii="Arial" w:eastAsia="Times New Roman" w:hAnsi="Arial" w:cs="Arial"/>
      <w:iCs/>
      <w:color w:val="000000"/>
      <w:sz w:val="12"/>
      <w:szCs w:val="1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0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9">
    <w:name w:val="Pa19"/>
    <w:basedOn w:val="Normal"/>
    <w:next w:val="Normal"/>
    <w:uiPriority w:val="99"/>
    <w:rsid w:val="00461FEF"/>
    <w:pPr>
      <w:autoSpaceDE w:val="0"/>
      <w:autoSpaceDN w:val="0"/>
      <w:adjustRightInd w:val="0"/>
      <w:spacing w:after="0" w:line="221" w:lineRule="atLeast"/>
    </w:pPr>
    <w:rPr>
      <w:rFonts w:ascii="Calibri" w:hAnsi="Calibri"/>
      <w:sz w:val="24"/>
      <w:szCs w:val="24"/>
    </w:rPr>
  </w:style>
  <w:style w:type="character" w:customStyle="1" w:styleId="A7">
    <w:name w:val="A7"/>
    <w:uiPriority w:val="99"/>
    <w:rsid w:val="00461FEF"/>
    <w:rPr>
      <w:rFonts w:cs="Calibri"/>
      <w:color w:val="000000"/>
      <w:sz w:val="16"/>
      <w:szCs w:val="16"/>
    </w:rPr>
  </w:style>
  <w:style w:type="paragraph" w:styleId="ListParagraph">
    <w:name w:val="List Paragraph"/>
    <w:basedOn w:val="Normal"/>
    <w:uiPriority w:val="34"/>
    <w:qFormat/>
    <w:rsid w:val="00461FEF"/>
    <w:pPr>
      <w:ind w:left="720"/>
      <w:contextualSpacing/>
    </w:pPr>
  </w:style>
  <w:style w:type="paragraph" w:styleId="Header">
    <w:name w:val="header"/>
    <w:basedOn w:val="Normal"/>
    <w:link w:val="HeaderChar"/>
    <w:uiPriority w:val="99"/>
    <w:unhideWhenUsed/>
    <w:rsid w:val="00BD6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A16"/>
  </w:style>
  <w:style w:type="paragraph" w:styleId="Footer">
    <w:name w:val="footer"/>
    <w:basedOn w:val="Normal"/>
    <w:link w:val="FooterChar"/>
    <w:uiPriority w:val="99"/>
    <w:unhideWhenUsed/>
    <w:rsid w:val="00BD6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A16"/>
  </w:style>
  <w:style w:type="character" w:styleId="Hyperlink">
    <w:name w:val="Hyperlink"/>
    <w:unhideWhenUsed/>
    <w:rsid w:val="003F61C1"/>
    <w:rPr>
      <w:color w:val="0000FF"/>
      <w:u w:val="single"/>
    </w:rPr>
  </w:style>
  <w:style w:type="paragraph" w:customStyle="1" w:styleId="smallprint">
    <w:name w:val="small print"/>
    <w:basedOn w:val="Normal"/>
    <w:link w:val="smallprintChar"/>
    <w:qFormat/>
    <w:rsid w:val="003F61C1"/>
    <w:pPr>
      <w:spacing w:after="0" w:line="360" w:lineRule="auto"/>
    </w:pPr>
    <w:rPr>
      <w:rFonts w:ascii="Arial" w:eastAsia="Times New Roman" w:hAnsi="Arial" w:cs="Arial"/>
      <w:iCs/>
      <w:color w:val="000000"/>
      <w:sz w:val="12"/>
      <w:szCs w:val="12"/>
      <w:lang w:eastAsia="en-GB"/>
    </w:rPr>
  </w:style>
  <w:style w:type="character" w:customStyle="1" w:styleId="smallprintChar">
    <w:name w:val="small print Char"/>
    <w:link w:val="smallprint"/>
    <w:rsid w:val="003F61C1"/>
    <w:rPr>
      <w:rFonts w:ascii="Arial" w:eastAsia="Times New Roman" w:hAnsi="Arial" w:cs="Arial"/>
      <w:iCs/>
      <w:color w:val="000000"/>
      <w:sz w:val="12"/>
      <w:szCs w:val="1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58176">
      <w:bodyDiv w:val="1"/>
      <w:marLeft w:val="0"/>
      <w:marRight w:val="0"/>
      <w:marTop w:val="0"/>
      <w:marBottom w:val="0"/>
      <w:divBdr>
        <w:top w:val="none" w:sz="0" w:space="0" w:color="auto"/>
        <w:left w:val="none" w:sz="0" w:space="0" w:color="auto"/>
        <w:bottom w:val="none" w:sz="0" w:space="0" w:color="auto"/>
        <w:right w:val="none" w:sz="0" w:space="0" w:color="auto"/>
      </w:divBdr>
    </w:div>
    <w:div w:id="41282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feedback@ocr.org.uk?subject=I%20liked%20the%20A%20and%20AS%20Level%20History%20A%20Scheme%20of%20Work%20-%20Y222" TargetMode="External"/><Relationship Id="rId18" Type="http://schemas.openxmlformats.org/officeDocument/2006/relationships/hyperlink" Target="http://www.ocr.org.uk/expression-of-interes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esources.feedback@ocr.org.uk" TargetMode="External"/><Relationship Id="rId17" Type="http://schemas.openxmlformats.org/officeDocument/2006/relationships/hyperlink" Target="mailto:resources.feedback@ocr.org.uk?subject=I%20disliked%20the%20A%20and%20AS%20Level%20History%20A%20Scheme%20of%20Work%20-%20Y222" TargetMode="External"/><Relationship Id="rId2" Type="http://schemas.openxmlformats.org/officeDocument/2006/relationships/numbering" Target="numbering.xml"/><Relationship Id="rId16" Type="http://schemas.openxmlformats.org/officeDocument/2006/relationships/hyperlink" Target="mailto:resources.feedback@ocr.org.uk?subject=I%20liked%20the%20A%20and%20AS%20Level%20History%20A%20Scheme%20of%20Work%20-%20Y22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ources.feedback@ocr.org.uk" TargetMode="External"/><Relationship Id="rId5" Type="http://schemas.openxmlformats.org/officeDocument/2006/relationships/settings" Target="settings.xml"/><Relationship Id="rId15" Type="http://schemas.openxmlformats.org/officeDocument/2006/relationships/hyperlink" Target="http://www.ocr.org.uk/expression-of-interest" TargetMode="External"/><Relationship Id="rId10" Type="http://schemas.openxmlformats.org/officeDocument/2006/relationships/footer" Target="foot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resources.feedback@ocr.org.uk?subject=I%20disliked%20the%20A%20and%20AS%20Level%20History%20A%20Scheme%20of%20Work%20-%20Y2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02340-BC35-4CD0-920C-E094F1820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2025</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13541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an AS History Unit Y222 Scheme of Work</dc:title>
  <dc:creator>Grant Robertson</dc:creator>
  <cp:keywords>A Level; History; SOW; Y222; Cold War; Asia</cp:keywords>
  <cp:lastModifiedBy>Nicola Williams</cp:lastModifiedBy>
  <cp:revision>4</cp:revision>
  <dcterms:created xsi:type="dcterms:W3CDTF">2017-06-27T13:36:00Z</dcterms:created>
  <dcterms:modified xsi:type="dcterms:W3CDTF">2017-06-30T09:40:00Z</dcterms:modified>
</cp:coreProperties>
</file>