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BB6367" w:rsidP="00E71931">
      <w:pPr>
        <w:pStyle w:val="Heading1"/>
      </w:pPr>
      <w:r>
        <w:t xml:space="preserve">Unit </w:t>
      </w:r>
      <w:r w:rsidR="00B5638F" w:rsidRPr="00B5638F">
        <w:t xml:space="preserve">Y219 </w:t>
      </w:r>
      <w:r w:rsidR="000563C6" w:rsidRPr="00E71931">
        <w:t>Russia</w:t>
      </w:r>
      <w:r w:rsidR="000563C6" w:rsidRPr="000563C6">
        <w:t xml:space="preserve"> 1894-1941</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B5638F">
        <w:rPr>
          <w:caps/>
          <w:color w:val="000000" w:themeColor="text1"/>
          <w:sz w:val="24"/>
          <w:szCs w:val="24"/>
        </w:rPr>
        <w:t>2</w:t>
      </w:r>
      <w:r w:rsidRPr="00562A3B">
        <w:rPr>
          <w:caps/>
          <w:color w:val="000000" w:themeColor="text1"/>
          <w:sz w:val="24"/>
          <w:szCs w:val="24"/>
        </w:rPr>
        <w:t>x 50 minute lessons per week</w:t>
      </w:r>
    </w:p>
    <w:p w:rsidR="00E71931"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19 SOW table"/>
      </w:tblPr>
      <w:tblGrid>
        <w:gridCol w:w="2758"/>
        <w:gridCol w:w="754"/>
        <w:gridCol w:w="1132"/>
        <w:gridCol w:w="2835"/>
        <w:gridCol w:w="4395"/>
        <w:gridCol w:w="3740"/>
      </w:tblGrid>
      <w:tr w:rsidR="00E71931" w:rsidRPr="00E71931" w:rsidTr="0032509E">
        <w:trPr>
          <w:trHeight w:val="422"/>
          <w:tblHeader/>
        </w:trPr>
        <w:tc>
          <w:tcPr>
            <w:tcW w:w="2758" w:type="dxa"/>
            <w:shd w:val="clear" w:color="auto" w:fill="auto"/>
          </w:tcPr>
          <w:p w:rsidR="00E71931" w:rsidRPr="00E71931" w:rsidRDefault="00E71931" w:rsidP="0032509E">
            <w:pPr>
              <w:rPr>
                <w:b/>
                <w:color w:val="000000" w:themeColor="text1"/>
              </w:rPr>
            </w:pPr>
            <w:r w:rsidRPr="00E71931">
              <w:rPr>
                <w:b/>
                <w:color w:val="000000" w:themeColor="text1"/>
              </w:rPr>
              <w:t>Key Topic</w:t>
            </w:r>
          </w:p>
        </w:tc>
        <w:tc>
          <w:tcPr>
            <w:tcW w:w="754" w:type="dxa"/>
            <w:shd w:val="clear" w:color="auto" w:fill="auto"/>
          </w:tcPr>
          <w:p w:rsidR="00E71931" w:rsidRPr="00E71931" w:rsidRDefault="00E71931" w:rsidP="0032509E">
            <w:pPr>
              <w:rPr>
                <w:b/>
                <w:color w:val="000000" w:themeColor="text1"/>
              </w:rPr>
            </w:pPr>
            <w:r w:rsidRPr="00E71931">
              <w:rPr>
                <w:b/>
                <w:color w:val="000000" w:themeColor="text1"/>
              </w:rPr>
              <w:t>Term</w:t>
            </w:r>
          </w:p>
        </w:tc>
        <w:tc>
          <w:tcPr>
            <w:tcW w:w="1132" w:type="dxa"/>
            <w:shd w:val="clear" w:color="auto" w:fill="auto"/>
          </w:tcPr>
          <w:p w:rsidR="00E71931" w:rsidRPr="00E71931" w:rsidRDefault="00E71931" w:rsidP="0032509E">
            <w:pPr>
              <w:rPr>
                <w:b/>
                <w:color w:val="000000" w:themeColor="text1"/>
              </w:rPr>
            </w:pPr>
            <w:r w:rsidRPr="00E71931">
              <w:rPr>
                <w:b/>
                <w:color w:val="000000" w:themeColor="text1"/>
              </w:rPr>
              <w:t>Week Number</w:t>
            </w:r>
          </w:p>
        </w:tc>
        <w:tc>
          <w:tcPr>
            <w:tcW w:w="2835" w:type="dxa"/>
            <w:shd w:val="clear" w:color="auto" w:fill="auto"/>
          </w:tcPr>
          <w:p w:rsidR="00E71931" w:rsidRPr="00E71931" w:rsidRDefault="00E71931" w:rsidP="0032509E">
            <w:pPr>
              <w:rPr>
                <w:b/>
                <w:color w:val="000000" w:themeColor="text1"/>
              </w:rPr>
            </w:pPr>
            <w:r w:rsidRPr="00E71931">
              <w:rPr>
                <w:b/>
                <w:color w:val="000000" w:themeColor="text1"/>
              </w:rPr>
              <w:t>Indicative Content</w:t>
            </w:r>
          </w:p>
        </w:tc>
        <w:tc>
          <w:tcPr>
            <w:tcW w:w="4395" w:type="dxa"/>
            <w:shd w:val="clear" w:color="auto" w:fill="auto"/>
          </w:tcPr>
          <w:p w:rsidR="00E71931" w:rsidRPr="00E71931" w:rsidRDefault="00E71931" w:rsidP="0032509E">
            <w:pPr>
              <w:rPr>
                <w:b/>
                <w:color w:val="000000" w:themeColor="text1"/>
              </w:rPr>
            </w:pPr>
            <w:r w:rsidRPr="00E71931">
              <w:rPr>
                <w:b/>
                <w:color w:val="000000" w:themeColor="text1"/>
              </w:rPr>
              <w:t>Extended Content</w:t>
            </w:r>
          </w:p>
        </w:tc>
        <w:tc>
          <w:tcPr>
            <w:tcW w:w="3740" w:type="dxa"/>
            <w:shd w:val="clear" w:color="auto" w:fill="auto"/>
          </w:tcPr>
          <w:p w:rsidR="00E71931" w:rsidRPr="00E71931" w:rsidRDefault="00E71931" w:rsidP="0032509E">
            <w:pPr>
              <w:rPr>
                <w:b/>
                <w:color w:val="000000" w:themeColor="text1"/>
              </w:rPr>
            </w:pPr>
            <w:r w:rsidRPr="00E71931">
              <w:rPr>
                <w:b/>
                <w:color w:val="000000" w:themeColor="text1"/>
              </w:rPr>
              <w:t>Resources</w:t>
            </w:r>
          </w:p>
        </w:tc>
      </w:tr>
      <w:tr w:rsidR="00E71931" w:rsidRPr="00E71931" w:rsidTr="0032509E">
        <w:trPr>
          <w:trHeight w:val="1818"/>
        </w:trPr>
        <w:tc>
          <w:tcPr>
            <w:tcW w:w="2758" w:type="dxa"/>
            <w:vMerge w:val="restart"/>
            <w:tcBorders>
              <w:top w:val="single" w:sz="4" w:space="0" w:color="auto"/>
            </w:tcBorders>
            <w:shd w:val="clear" w:color="auto" w:fill="auto"/>
          </w:tcPr>
          <w:p w:rsidR="00E71931" w:rsidRPr="00E71931" w:rsidRDefault="00E71931" w:rsidP="0032509E">
            <w:pPr>
              <w:pStyle w:val="Default"/>
              <w:rPr>
                <w:b/>
                <w:color w:val="000000" w:themeColor="text1"/>
                <w:sz w:val="22"/>
                <w:szCs w:val="22"/>
              </w:rPr>
            </w:pPr>
            <w:r w:rsidRPr="00E71931">
              <w:rPr>
                <w:b/>
                <w:color w:val="000000" w:themeColor="text1"/>
                <w:sz w:val="22"/>
                <w:szCs w:val="22"/>
              </w:rPr>
              <w:t>The rule of Tsar Nicholas II</w:t>
            </w:r>
          </w:p>
        </w:tc>
        <w:tc>
          <w:tcPr>
            <w:tcW w:w="754"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1</w:t>
            </w:r>
          </w:p>
        </w:tc>
        <w:tc>
          <w:tcPr>
            <w:tcW w:w="2835"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Character, attitude and abilities of Nicholas II</w:t>
            </w:r>
          </w:p>
        </w:tc>
        <w:tc>
          <w:tcPr>
            <w:tcW w:w="4395" w:type="dxa"/>
            <w:shd w:val="clear" w:color="auto" w:fill="auto"/>
          </w:tcPr>
          <w:p w:rsidR="00E71931" w:rsidRPr="00E71931" w:rsidRDefault="00E71931" w:rsidP="0032509E">
            <w:pPr>
              <w:pStyle w:val="Default"/>
              <w:numPr>
                <w:ilvl w:val="0"/>
                <w:numId w:val="43"/>
              </w:numPr>
              <w:rPr>
                <w:color w:val="000000" w:themeColor="text1"/>
                <w:sz w:val="22"/>
                <w:szCs w:val="22"/>
              </w:rPr>
            </w:pPr>
            <w:r w:rsidRPr="00E71931">
              <w:rPr>
                <w:color w:val="000000" w:themeColor="text1"/>
                <w:sz w:val="22"/>
                <w:szCs w:val="22"/>
              </w:rPr>
              <w:t>Personality</w:t>
            </w:r>
          </w:p>
          <w:p w:rsidR="00E71931" w:rsidRPr="00E71931" w:rsidRDefault="00E71931" w:rsidP="0032509E">
            <w:pPr>
              <w:pStyle w:val="Default"/>
              <w:numPr>
                <w:ilvl w:val="0"/>
                <w:numId w:val="43"/>
              </w:numPr>
              <w:rPr>
                <w:color w:val="000000" w:themeColor="text1"/>
                <w:sz w:val="22"/>
                <w:szCs w:val="22"/>
              </w:rPr>
            </w:pPr>
            <w:r w:rsidRPr="00E71931">
              <w:rPr>
                <w:color w:val="000000" w:themeColor="text1"/>
                <w:sz w:val="22"/>
                <w:szCs w:val="22"/>
              </w:rPr>
              <w:t>Views on monarchy and divine right to rule</w:t>
            </w:r>
          </w:p>
          <w:p w:rsidR="00E71931" w:rsidRPr="00E71931" w:rsidRDefault="00E71931" w:rsidP="0032509E">
            <w:pPr>
              <w:pStyle w:val="Default"/>
              <w:numPr>
                <w:ilvl w:val="0"/>
                <w:numId w:val="43"/>
              </w:numPr>
              <w:rPr>
                <w:color w:val="000000" w:themeColor="text1"/>
                <w:sz w:val="22"/>
                <w:szCs w:val="22"/>
              </w:rPr>
            </w:pPr>
            <w:r w:rsidRPr="00E71931">
              <w:rPr>
                <w:color w:val="000000" w:themeColor="text1"/>
                <w:sz w:val="22"/>
                <w:szCs w:val="22"/>
              </w:rPr>
              <w:t xml:space="preserve">How he worked (mostly without close personal advisors) </w:t>
            </w:r>
          </w:p>
          <w:p w:rsidR="00E71931" w:rsidRPr="00E71931" w:rsidRDefault="00E71931" w:rsidP="0032509E">
            <w:pPr>
              <w:pStyle w:val="Default"/>
              <w:numPr>
                <w:ilvl w:val="0"/>
                <w:numId w:val="43"/>
              </w:numPr>
              <w:rPr>
                <w:color w:val="000000" w:themeColor="text1"/>
                <w:sz w:val="22"/>
                <w:szCs w:val="22"/>
              </w:rPr>
            </w:pPr>
            <w:r w:rsidRPr="00E71931">
              <w:rPr>
                <w:color w:val="000000" w:themeColor="text1"/>
                <w:sz w:val="22"/>
                <w:szCs w:val="22"/>
              </w:rPr>
              <w:t xml:space="preserve">Attitudes </w:t>
            </w:r>
          </w:p>
        </w:tc>
        <w:tc>
          <w:tcPr>
            <w:tcW w:w="3740" w:type="dxa"/>
            <w:shd w:val="clear" w:color="auto" w:fill="auto"/>
          </w:tcPr>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Pr="00E71931">
              <w:rPr>
                <w:color w:val="000000" w:themeColor="text1"/>
                <w:sz w:val="22"/>
                <w:szCs w:val="22"/>
              </w:rPr>
              <w:t>, Lynch, Hodder</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Pr="00E71931">
              <w:rPr>
                <w:color w:val="000000" w:themeColor="text1"/>
                <w:sz w:val="22"/>
                <w:szCs w:val="22"/>
              </w:rPr>
              <w:t>,  Bromley, Heinemann</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Pr="00E71931">
              <w:rPr>
                <w:color w:val="000000" w:themeColor="text1"/>
                <w:sz w:val="22"/>
                <w:szCs w:val="22"/>
              </w:rPr>
              <w:t xml:space="preserve">, </w:t>
            </w:r>
            <w:proofErr w:type="spellStart"/>
            <w:r w:rsidRPr="00E71931">
              <w:rPr>
                <w:color w:val="000000" w:themeColor="text1"/>
                <w:sz w:val="22"/>
                <w:szCs w:val="22"/>
              </w:rPr>
              <w:t>Culpin</w:t>
            </w:r>
            <w:proofErr w:type="spellEnd"/>
            <w:r w:rsidRPr="00E71931">
              <w:rPr>
                <w:color w:val="000000" w:themeColor="text1"/>
                <w:sz w:val="22"/>
                <w:szCs w:val="22"/>
              </w:rPr>
              <w:t>, Hodder</w:t>
            </w:r>
          </w:p>
        </w:tc>
      </w:tr>
      <w:tr w:rsidR="00E71931" w:rsidRPr="00E71931" w:rsidTr="0032509E">
        <w:trPr>
          <w:trHeight w:val="1097"/>
        </w:trPr>
        <w:tc>
          <w:tcPr>
            <w:tcW w:w="2758" w:type="dxa"/>
            <w:vMerge/>
            <w:shd w:val="clear" w:color="auto" w:fill="auto"/>
          </w:tcPr>
          <w:p w:rsidR="00E71931" w:rsidRPr="00E71931" w:rsidRDefault="00E71931" w:rsidP="0032509E">
            <w:pPr>
              <w:pStyle w:val="Default"/>
              <w:rPr>
                <w:color w:val="000000" w:themeColor="text1"/>
                <w:sz w:val="22"/>
                <w:szCs w:val="22"/>
              </w:rPr>
            </w:pPr>
          </w:p>
        </w:tc>
        <w:tc>
          <w:tcPr>
            <w:tcW w:w="754"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1</w:t>
            </w:r>
          </w:p>
        </w:tc>
        <w:tc>
          <w:tcPr>
            <w:tcW w:w="2835"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Political, economic and social problems of Russia in 1894</w:t>
            </w:r>
          </w:p>
        </w:tc>
        <w:tc>
          <w:tcPr>
            <w:tcW w:w="4395" w:type="dxa"/>
            <w:shd w:val="clear" w:color="auto" w:fill="auto"/>
          </w:tcPr>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The situation in 1894</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Growth in industry, railways.</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Government finances</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Attempts to become a modern industrial state</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Growth of urban poor</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Growth in intelligentsia and the middle class</w:t>
            </w:r>
          </w:p>
          <w:p w:rsidR="00E71931" w:rsidRPr="00E71931" w:rsidRDefault="00E71931" w:rsidP="0032509E">
            <w:pPr>
              <w:pStyle w:val="Default"/>
              <w:numPr>
                <w:ilvl w:val="0"/>
                <w:numId w:val="2"/>
              </w:numPr>
              <w:ind w:left="720"/>
              <w:rPr>
                <w:color w:val="000000" w:themeColor="text1"/>
                <w:sz w:val="22"/>
                <w:szCs w:val="22"/>
              </w:rPr>
            </w:pPr>
            <w:r w:rsidRPr="00E71931">
              <w:rPr>
                <w:color w:val="000000" w:themeColor="text1"/>
                <w:sz w:val="22"/>
                <w:szCs w:val="22"/>
              </w:rPr>
              <w:t>Poverty and Anger amongst peasantry</w:t>
            </w:r>
          </w:p>
        </w:tc>
        <w:tc>
          <w:tcPr>
            <w:tcW w:w="3740" w:type="dxa"/>
            <w:shd w:val="clear" w:color="auto" w:fill="auto"/>
          </w:tcPr>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Pr="00E71931">
              <w:rPr>
                <w:color w:val="000000" w:themeColor="text1"/>
                <w:sz w:val="22"/>
                <w:szCs w:val="22"/>
              </w:rPr>
              <w:t>, Lynch, Hodder</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Pr="00E71931">
              <w:rPr>
                <w:color w:val="000000" w:themeColor="text1"/>
                <w:sz w:val="22"/>
                <w:szCs w:val="22"/>
              </w:rPr>
              <w:t xml:space="preserve">,  Bromley, Heinemann </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Pr="00E71931">
              <w:rPr>
                <w:color w:val="000000" w:themeColor="text1"/>
                <w:sz w:val="22"/>
                <w:szCs w:val="22"/>
              </w:rPr>
              <w:t xml:space="preserve">, </w:t>
            </w:r>
            <w:proofErr w:type="spellStart"/>
            <w:r w:rsidRPr="00E71931">
              <w:rPr>
                <w:color w:val="000000" w:themeColor="text1"/>
                <w:sz w:val="22"/>
                <w:szCs w:val="22"/>
              </w:rPr>
              <w:t>Culpin</w:t>
            </w:r>
            <w:proofErr w:type="spellEnd"/>
            <w:r w:rsidRPr="00E71931">
              <w:rPr>
                <w:color w:val="000000" w:themeColor="text1"/>
                <w:sz w:val="22"/>
                <w:szCs w:val="22"/>
              </w:rPr>
              <w:t>, Hodder</w:t>
            </w:r>
          </w:p>
        </w:tc>
      </w:tr>
      <w:tr w:rsidR="00E71931" w:rsidRPr="00E71931" w:rsidTr="0032509E">
        <w:tc>
          <w:tcPr>
            <w:tcW w:w="2758" w:type="dxa"/>
            <w:vMerge/>
            <w:shd w:val="clear" w:color="auto" w:fill="auto"/>
          </w:tcPr>
          <w:p w:rsidR="00E71931" w:rsidRPr="00E71931" w:rsidRDefault="00E71931" w:rsidP="0032509E">
            <w:pPr>
              <w:pStyle w:val="Default"/>
              <w:rPr>
                <w:color w:val="000000" w:themeColor="text1"/>
                <w:sz w:val="22"/>
                <w:szCs w:val="22"/>
              </w:rPr>
            </w:pPr>
          </w:p>
        </w:tc>
        <w:tc>
          <w:tcPr>
            <w:tcW w:w="754"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2</w:t>
            </w:r>
          </w:p>
        </w:tc>
        <w:tc>
          <w:tcPr>
            <w:tcW w:w="2835" w:type="dxa"/>
            <w:shd w:val="clear" w:color="auto" w:fill="auto"/>
          </w:tcPr>
          <w:p w:rsidR="00E71931" w:rsidRPr="00E71931" w:rsidRDefault="00E71931" w:rsidP="0032509E">
            <w:pPr>
              <w:pStyle w:val="Default"/>
              <w:rPr>
                <w:color w:val="000000" w:themeColor="text1"/>
                <w:sz w:val="22"/>
                <w:szCs w:val="22"/>
              </w:rPr>
            </w:pPr>
            <w:r w:rsidRPr="00E71931">
              <w:rPr>
                <w:color w:val="000000" w:themeColor="text1"/>
                <w:sz w:val="22"/>
                <w:szCs w:val="22"/>
              </w:rPr>
              <w:t xml:space="preserve">opposition, liberals, populists and Marxists; </w:t>
            </w:r>
          </w:p>
        </w:tc>
        <w:tc>
          <w:tcPr>
            <w:tcW w:w="4395" w:type="dxa"/>
            <w:shd w:val="clear" w:color="auto" w:fill="auto"/>
          </w:tcPr>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 xml:space="preserve">Growth of populism </w:t>
            </w:r>
          </w:p>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Marxism, Russian Marxists and Bolsheviks and Mensheviks</w:t>
            </w:r>
          </w:p>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Opposition from intellectuals, including the journal Liberation.</w:t>
            </w:r>
          </w:p>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Social Revolutionaries</w:t>
            </w:r>
          </w:p>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 xml:space="preserve">Liberal group, including </w:t>
            </w:r>
            <w:proofErr w:type="spellStart"/>
            <w:r w:rsidRPr="00E71931">
              <w:rPr>
                <w:color w:val="000000" w:themeColor="text1"/>
                <w:sz w:val="22"/>
                <w:szCs w:val="22"/>
              </w:rPr>
              <w:t>Kadets</w:t>
            </w:r>
            <w:proofErr w:type="spellEnd"/>
          </w:p>
          <w:p w:rsidR="00E71931" w:rsidRPr="00E71931" w:rsidRDefault="00E71931" w:rsidP="0032509E">
            <w:pPr>
              <w:pStyle w:val="Default"/>
              <w:numPr>
                <w:ilvl w:val="0"/>
                <w:numId w:val="3"/>
              </w:numPr>
              <w:ind w:left="720"/>
              <w:rPr>
                <w:color w:val="000000" w:themeColor="text1"/>
                <w:sz w:val="22"/>
                <w:szCs w:val="22"/>
              </w:rPr>
            </w:pPr>
            <w:r w:rsidRPr="00E71931">
              <w:rPr>
                <w:color w:val="000000" w:themeColor="text1"/>
                <w:sz w:val="22"/>
                <w:szCs w:val="22"/>
              </w:rPr>
              <w:t>Rise in popular violence.</w:t>
            </w:r>
          </w:p>
        </w:tc>
        <w:tc>
          <w:tcPr>
            <w:tcW w:w="3740" w:type="dxa"/>
            <w:shd w:val="clear" w:color="auto" w:fill="auto"/>
          </w:tcPr>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Pr="00E71931">
              <w:rPr>
                <w:color w:val="000000" w:themeColor="text1"/>
                <w:sz w:val="22"/>
                <w:szCs w:val="22"/>
              </w:rPr>
              <w:t>, Lynch, Hodder</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Pr="00E71931">
              <w:rPr>
                <w:color w:val="000000" w:themeColor="text1"/>
                <w:sz w:val="22"/>
                <w:szCs w:val="22"/>
              </w:rPr>
              <w:t xml:space="preserve">,  Bromley, Heinemann </w:t>
            </w:r>
          </w:p>
          <w:p w:rsidR="00E71931" w:rsidRPr="00E71931" w:rsidRDefault="00E71931" w:rsidP="0032509E">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Pr="00E71931">
              <w:rPr>
                <w:color w:val="000000" w:themeColor="text1"/>
                <w:sz w:val="22"/>
                <w:szCs w:val="22"/>
              </w:rPr>
              <w:t xml:space="preserve">, </w:t>
            </w:r>
            <w:proofErr w:type="spellStart"/>
            <w:r w:rsidRPr="00E71931">
              <w:rPr>
                <w:color w:val="000000" w:themeColor="text1"/>
                <w:sz w:val="22"/>
                <w:szCs w:val="22"/>
              </w:rPr>
              <w:t>Culpin</w:t>
            </w:r>
            <w:proofErr w:type="spellEnd"/>
            <w:r w:rsidRPr="00E71931">
              <w:rPr>
                <w:color w:val="000000" w:themeColor="text1"/>
                <w:sz w:val="22"/>
                <w:szCs w:val="22"/>
              </w:rPr>
              <w:t>, Hodder</w:t>
            </w:r>
          </w:p>
        </w:tc>
      </w:tr>
    </w:tbl>
    <w:p w:rsidR="00E71931" w:rsidRDefault="00E71931" w:rsidP="008E5637">
      <w:pPr>
        <w:rPr>
          <w:caps/>
          <w:color w:val="000000" w:themeColor="text1"/>
          <w:sz w:val="24"/>
          <w:szCs w:val="24"/>
        </w:rPr>
        <w:sectPr w:rsidR="00E71931" w:rsidSect="00E71931">
          <w:headerReference w:type="default" r:id="rId8"/>
          <w:footerReference w:type="default" r:id="rId9"/>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19 SOW table"/>
      </w:tblPr>
      <w:tblGrid>
        <w:gridCol w:w="2758"/>
        <w:gridCol w:w="754"/>
        <w:gridCol w:w="1132"/>
        <w:gridCol w:w="2835"/>
        <w:gridCol w:w="4395"/>
        <w:gridCol w:w="3740"/>
      </w:tblGrid>
      <w:tr w:rsidR="00E71931" w:rsidRPr="00E71931" w:rsidTr="0032509E">
        <w:trPr>
          <w:trHeight w:val="422"/>
          <w:tblHeader/>
        </w:trPr>
        <w:tc>
          <w:tcPr>
            <w:tcW w:w="2758" w:type="dxa"/>
            <w:shd w:val="clear" w:color="auto" w:fill="auto"/>
          </w:tcPr>
          <w:p w:rsidR="00E71931" w:rsidRPr="00E71931" w:rsidRDefault="00E71931" w:rsidP="0032509E">
            <w:pPr>
              <w:rPr>
                <w:b/>
                <w:color w:val="000000" w:themeColor="text1"/>
              </w:rPr>
            </w:pPr>
            <w:r w:rsidRPr="00E71931">
              <w:rPr>
                <w:b/>
                <w:color w:val="000000" w:themeColor="text1"/>
              </w:rPr>
              <w:lastRenderedPageBreak/>
              <w:t>Key Topic</w:t>
            </w:r>
          </w:p>
        </w:tc>
        <w:tc>
          <w:tcPr>
            <w:tcW w:w="754" w:type="dxa"/>
            <w:shd w:val="clear" w:color="auto" w:fill="auto"/>
          </w:tcPr>
          <w:p w:rsidR="00E71931" w:rsidRPr="00E71931" w:rsidRDefault="00E71931" w:rsidP="0032509E">
            <w:pPr>
              <w:rPr>
                <w:b/>
                <w:color w:val="000000" w:themeColor="text1"/>
              </w:rPr>
            </w:pPr>
            <w:r w:rsidRPr="00E71931">
              <w:rPr>
                <w:b/>
                <w:color w:val="000000" w:themeColor="text1"/>
              </w:rPr>
              <w:t>Term</w:t>
            </w:r>
          </w:p>
        </w:tc>
        <w:tc>
          <w:tcPr>
            <w:tcW w:w="1132" w:type="dxa"/>
            <w:shd w:val="clear" w:color="auto" w:fill="auto"/>
          </w:tcPr>
          <w:p w:rsidR="00E71931" w:rsidRPr="00E71931" w:rsidRDefault="00E71931" w:rsidP="0032509E">
            <w:pPr>
              <w:rPr>
                <w:b/>
                <w:color w:val="000000" w:themeColor="text1"/>
              </w:rPr>
            </w:pPr>
            <w:r w:rsidRPr="00E71931">
              <w:rPr>
                <w:b/>
                <w:color w:val="000000" w:themeColor="text1"/>
              </w:rPr>
              <w:t>Week Number</w:t>
            </w:r>
          </w:p>
        </w:tc>
        <w:tc>
          <w:tcPr>
            <w:tcW w:w="2835" w:type="dxa"/>
            <w:shd w:val="clear" w:color="auto" w:fill="auto"/>
          </w:tcPr>
          <w:p w:rsidR="00E71931" w:rsidRPr="00E71931" w:rsidRDefault="00E71931" w:rsidP="0032509E">
            <w:pPr>
              <w:rPr>
                <w:b/>
                <w:color w:val="000000" w:themeColor="text1"/>
              </w:rPr>
            </w:pPr>
            <w:r w:rsidRPr="00E71931">
              <w:rPr>
                <w:b/>
                <w:color w:val="000000" w:themeColor="text1"/>
              </w:rPr>
              <w:t>Indicative Content</w:t>
            </w:r>
          </w:p>
        </w:tc>
        <w:tc>
          <w:tcPr>
            <w:tcW w:w="4395" w:type="dxa"/>
            <w:shd w:val="clear" w:color="auto" w:fill="auto"/>
          </w:tcPr>
          <w:p w:rsidR="00E71931" w:rsidRPr="00E71931" w:rsidRDefault="00E71931" w:rsidP="0032509E">
            <w:pPr>
              <w:rPr>
                <w:b/>
                <w:color w:val="000000" w:themeColor="text1"/>
              </w:rPr>
            </w:pPr>
            <w:r w:rsidRPr="00E71931">
              <w:rPr>
                <w:b/>
                <w:color w:val="000000" w:themeColor="text1"/>
              </w:rPr>
              <w:t>Extended Content</w:t>
            </w:r>
          </w:p>
        </w:tc>
        <w:tc>
          <w:tcPr>
            <w:tcW w:w="3740" w:type="dxa"/>
            <w:shd w:val="clear" w:color="auto" w:fill="auto"/>
          </w:tcPr>
          <w:p w:rsidR="00E71931" w:rsidRPr="00E71931" w:rsidRDefault="00E71931" w:rsidP="0032509E">
            <w:pPr>
              <w:rPr>
                <w:b/>
                <w:color w:val="000000" w:themeColor="text1"/>
              </w:rPr>
            </w:pPr>
            <w:r w:rsidRPr="00E71931">
              <w:rPr>
                <w:b/>
                <w:color w:val="000000" w:themeColor="text1"/>
              </w:rPr>
              <w:t>Resources</w:t>
            </w:r>
          </w:p>
        </w:tc>
      </w:tr>
      <w:tr w:rsidR="00E71931" w:rsidRPr="00E71931" w:rsidTr="00E71931">
        <w:tc>
          <w:tcPr>
            <w:tcW w:w="2758" w:type="dxa"/>
            <w:vMerge w:val="restart"/>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national minorities; the influence of </w:t>
            </w:r>
            <w:proofErr w:type="spellStart"/>
            <w:r w:rsidRPr="00E71931">
              <w:rPr>
                <w:color w:val="000000" w:themeColor="text1"/>
                <w:sz w:val="22"/>
                <w:szCs w:val="22"/>
              </w:rPr>
              <w:t>Pobedonostsev</w:t>
            </w:r>
            <w:proofErr w:type="spellEnd"/>
            <w:r w:rsidRPr="00E71931">
              <w:rPr>
                <w:color w:val="000000" w:themeColor="text1"/>
                <w:sz w:val="22"/>
                <w:szCs w:val="22"/>
              </w:rPr>
              <w:t xml:space="preserve">, Witte; </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Russification and its consequences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 xml:space="preserve">Impact on minorities and the role of </w:t>
            </w:r>
            <w:proofErr w:type="spellStart"/>
            <w:r w:rsidRPr="00E71931">
              <w:rPr>
                <w:color w:val="000000" w:themeColor="text1"/>
                <w:sz w:val="22"/>
                <w:szCs w:val="22"/>
              </w:rPr>
              <w:t>Pobedonostsev</w:t>
            </w:r>
            <w:proofErr w:type="spellEnd"/>
            <w:r w:rsidRPr="00E71931">
              <w:rPr>
                <w:color w:val="000000" w:themeColor="text1"/>
                <w:sz w:val="22"/>
                <w:szCs w:val="22"/>
              </w:rPr>
              <w:t xml:space="preserve"> and Witte.</w:t>
            </w:r>
          </w:p>
          <w:p w:rsidR="00B5638F" w:rsidRPr="00E71931" w:rsidRDefault="00B5638F" w:rsidP="004F0959">
            <w:pPr>
              <w:pStyle w:val="Default"/>
              <w:ind w:left="720"/>
              <w:rPr>
                <w:color w:val="000000" w:themeColor="text1"/>
                <w:sz w:val="22"/>
                <w:szCs w:val="22"/>
              </w:rPr>
            </w:pP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3520"/>
        </w:trPr>
        <w:tc>
          <w:tcPr>
            <w:tcW w:w="2758" w:type="dxa"/>
            <w:vMerge/>
            <w:shd w:val="clear" w:color="auto" w:fill="auto"/>
          </w:tcPr>
          <w:p w:rsidR="00B5638F" w:rsidRPr="00E71931" w:rsidRDefault="00B5638F" w:rsidP="008E5637">
            <w:pPr>
              <w:pStyle w:val="Tabletext"/>
              <w:rPr>
                <w:color w:val="000000" w:themeColor="text1"/>
                <w:sz w:val="22"/>
                <w:szCs w:val="22"/>
              </w:rPr>
            </w:pPr>
          </w:p>
        </w:tc>
        <w:tc>
          <w:tcPr>
            <w:tcW w:w="754"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3</w:t>
            </w:r>
          </w:p>
        </w:tc>
        <w:tc>
          <w:tcPr>
            <w:tcW w:w="2835"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 xml:space="preserve">the Russo-Japanese War; </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 xml:space="preserve">Reasons for war (Bad harvests, depression in world economy, protests from minorities, Zemstvo Congress meeting of 1904) </w:t>
            </w:r>
          </w:p>
          <w:p w:rsidR="00B5638F" w:rsidRPr="00E71931" w:rsidRDefault="00B5638F" w:rsidP="00E37614">
            <w:pPr>
              <w:pStyle w:val="Default"/>
              <w:numPr>
                <w:ilvl w:val="0"/>
                <w:numId w:val="5"/>
              </w:numPr>
              <w:ind w:left="723"/>
              <w:rPr>
                <w:color w:val="000000" w:themeColor="text1"/>
                <w:sz w:val="22"/>
                <w:szCs w:val="22"/>
              </w:rPr>
            </w:pPr>
            <w:r w:rsidRPr="00E71931">
              <w:rPr>
                <w:color w:val="000000" w:themeColor="text1"/>
                <w:sz w:val="22"/>
                <w:szCs w:val="22"/>
              </w:rPr>
              <w:t>Events of the war and consequences of defeat.</w:t>
            </w:r>
          </w:p>
        </w:tc>
        <w:tc>
          <w:tcPr>
            <w:tcW w:w="3740" w:type="dxa"/>
            <w:shd w:val="clear" w:color="auto" w:fill="auto"/>
          </w:tcPr>
          <w:p w:rsidR="00B5638F" w:rsidRPr="00E71931" w:rsidRDefault="000563C6" w:rsidP="00B5638F">
            <w:pPr>
              <w:pStyle w:val="Default"/>
              <w:numPr>
                <w:ilvl w:val="0"/>
                <w:numId w:val="5"/>
              </w:numPr>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5"/>
              </w:numPr>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5"/>
              </w:numPr>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2997"/>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the causes, extent, nature and consequences of the 1905 Revolution; </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Events of Bloody Sunday and their consequences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Increasing strikes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Establishment of Union of unions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Rising peasant violence</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Uniting of Tsarist opponents leading to installation of cabinet government</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c>
          <w:tcPr>
            <w:tcW w:w="2758" w:type="dxa"/>
            <w:vMerge/>
            <w:shd w:val="clear" w:color="auto" w:fill="auto"/>
          </w:tcPr>
          <w:p w:rsidR="00B5638F" w:rsidRPr="00E71931" w:rsidRDefault="00B5638F" w:rsidP="007C2EAA">
            <w:pPr>
              <w:pStyle w:val="Default"/>
              <w:rPr>
                <w:color w:val="000000" w:themeColor="text1"/>
                <w:sz w:val="22"/>
                <w:szCs w:val="22"/>
              </w:rPr>
            </w:pPr>
          </w:p>
        </w:tc>
        <w:tc>
          <w:tcPr>
            <w:tcW w:w="754"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4</w:t>
            </w:r>
          </w:p>
        </w:tc>
        <w:tc>
          <w:tcPr>
            <w:tcW w:w="2835"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 xml:space="preserve">Witte and the October Manifesto; </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Contents of the Manifesto and their consequence</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National reactions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Government relationships with the Duma</w:t>
            </w:r>
          </w:p>
          <w:p w:rsidR="00B5638F" w:rsidRPr="00E71931" w:rsidRDefault="00B5638F" w:rsidP="00E37614">
            <w:pPr>
              <w:pStyle w:val="Default"/>
              <w:numPr>
                <w:ilvl w:val="0"/>
                <w:numId w:val="7"/>
              </w:numPr>
              <w:ind w:left="723"/>
              <w:rPr>
                <w:color w:val="000000" w:themeColor="text1"/>
                <w:sz w:val="22"/>
                <w:szCs w:val="22"/>
              </w:rPr>
            </w:pPr>
            <w:r w:rsidRPr="00E71931">
              <w:rPr>
                <w:color w:val="000000" w:themeColor="text1"/>
                <w:sz w:val="22"/>
                <w:szCs w:val="22"/>
              </w:rPr>
              <w:t>Role of Witte in government</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c>
          <w:tcPr>
            <w:tcW w:w="2758" w:type="dxa"/>
            <w:vMerge/>
            <w:shd w:val="clear" w:color="auto" w:fill="auto"/>
          </w:tcPr>
          <w:p w:rsidR="00B5638F" w:rsidRPr="00E71931" w:rsidRDefault="00B5638F" w:rsidP="007C2EAA">
            <w:pPr>
              <w:pStyle w:val="Default"/>
              <w:rPr>
                <w:color w:val="000000" w:themeColor="text1"/>
                <w:sz w:val="22"/>
                <w:szCs w:val="22"/>
              </w:rPr>
            </w:pPr>
          </w:p>
        </w:tc>
        <w:tc>
          <w:tcPr>
            <w:tcW w:w="754"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7C2EAA">
            <w:pPr>
              <w:pStyle w:val="Default"/>
              <w:rPr>
                <w:color w:val="000000" w:themeColor="text1"/>
                <w:sz w:val="22"/>
                <w:szCs w:val="22"/>
              </w:rPr>
            </w:pPr>
            <w:r w:rsidRPr="00E71931">
              <w:rPr>
                <w:color w:val="000000" w:themeColor="text1"/>
                <w:sz w:val="22"/>
                <w:szCs w:val="22"/>
              </w:rPr>
              <w:t>4</w:t>
            </w:r>
          </w:p>
        </w:tc>
        <w:tc>
          <w:tcPr>
            <w:tcW w:w="2835" w:type="dxa"/>
            <w:shd w:val="clear" w:color="auto" w:fill="auto"/>
          </w:tcPr>
          <w:p w:rsidR="00B5638F" w:rsidRPr="00E71931" w:rsidRDefault="00B5638F" w:rsidP="001E6D0E">
            <w:pPr>
              <w:autoSpaceDE w:val="0"/>
              <w:autoSpaceDN w:val="0"/>
              <w:adjustRightInd w:val="0"/>
              <w:rPr>
                <w:color w:val="000000" w:themeColor="text1"/>
              </w:rPr>
            </w:pPr>
            <w:r w:rsidRPr="00E71931">
              <w:rPr>
                <w:color w:val="000000" w:themeColor="text1"/>
              </w:rPr>
              <w:t xml:space="preserve">the Fundamental Law; </w:t>
            </w:r>
          </w:p>
        </w:tc>
        <w:tc>
          <w:tcPr>
            <w:tcW w:w="4395" w:type="dxa"/>
            <w:shd w:val="clear" w:color="auto" w:fill="auto"/>
          </w:tcPr>
          <w:p w:rsidR="00B5638F" w:rsidRPr="00E71931" w:rsidRDefault="00B5638F" w:rsidP="00E37614">
            <w:pPr>
              <w:pStyle w:val="Default"/>
              <w:numPr>
                <w:ilvl w:val="0"/>
                <w:numId w:val="7"/>
              </w:numPr>
              <w:ind w:left="723"/>
              <w:rPr>
                <w:color w:val="000000" w:themeColor="text1"/>
                <w:sz w:val="22"/>
                <w:szCs w:val="22"/>
              </w:rPr>
            </w:pPr>
            <w:r w:rsidRPr="00E71931">
              <w:rPr>
                <w:color w:val="000000" w:themeColor="text1"/>
                <w:sz w:val="22"/>
                <w:szCs w:val="22"/>
              </w:rPr>
              <w:t>Publication, contents and impact</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5</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the Dumas; </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Operation and organisation of the Dumas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Successes and failures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Closure of first Dumas and election of second and third.</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p>
        </w:tc>
        <w:tc>
          <w:tcPr>
            <w:tcW w:w="1132" w:type="dxa"/>
            <w:shd w:val="clear" w:color="auto" w:fill="auto"/>
          </w:tcPr>
          <w:p w:rsidR="00B5638F" w:rsidRPr="00E71931" w:rsidRDefault="00B5638F" w:rsidP="004F0959">
            <w:pPr>
              <w:pStyle w:val="Default"/>
              <w:rPr>
                <w:color w:val="000000" w:themeColor="text1"/>
                <w:sz w:val="22"/>
                <w:szCs w:val="22"/>
              </w:rPr>
            </w:pP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repression and reform under Stolypin;</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Stolypin’s views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Land reforms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Educational reforms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Legal reforms</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Death of Stolypin and reactions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tcBorders>
              <w:bottom w:val="single" w:sz="4" w:space="0" w:color="auto"/>
            </w:tcBorders>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6</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the political social and economic situation in Russia in 1914.</w:t>
            </w:r>
          </w:p>
        </w:tc>
        <w:tc>
          <w:tcPr>
            <w:tcW w:w="4395" w:type="dxa"/>
            <w:shd w:val="clear" w:color="auto" w:fill="auto"/>
          </w:tcPr>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Industry and economics before WW1</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Increased production and economy</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 xml:space="preserve">Boom economy </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Rising middle class size and importance</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t>Moves towards greater democracy</w:t>
            </w:r>
          </w:p>
          <w:p w:rsidR="00B5638F" w:rsidRPr="00E71931" w:rsidRDefault="00B5638F" w:rsidP="00B5638F">
            <w:pPr>
              <w:pStyle w:val="Default"/>
              <w:numPr>
                <w:ilvl w:val="0"/>
                <w:numId w:val="3"/>
              </w:numPr>
              <w:ind w:left="720"/>
              <w:rPr>
                <w:color w:val="000000" w:themeColor="text1"/>
                <w:sz w:val="22"/>
                <w:szCs w:val="22"/>
              </w:rPr>
            </w:pPr>
            <w:r w:rsidRPr="00E71931">
              <w:rPr>
                <w:color w:val="000000" w:themeColor="text1"/>
                <w:sz w:val="22"/>
                <w:szCs w:val="22"/>
              </w:rPr>
              <w:lastRenderedPageBreak/>
              <w:t>Improving working conditions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lastRenderedPageBreak/>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val="restart"/>
            <w:shd w:val="clear" w:color="auto" w:fill="auto"/>
          </w:tcPr>
          <w:p w:rsidR="00B5638F" w:rsidRPr="00E71931" w:rsidRDefault="00B5638F" w:rsidP="004F0959">
            <w:pPr>
              <w:pStyle w:val="Default"/>
              <w:rPr>
                <w:b/>
                <w:color w:val="000000" w:themeColor="text1"/>
                <w:sz w:val="22"/>
                <w:szCs w:val="22"/>
              </w:rPr>
            </w:pPr>
            <w:r w:rsidRPr="00E71931">
              <w:rPr>
                <w:b/>
                <w:color w:val="000000" w:themeColor="text1"/>
                <w:sz w:val="22"/>
                <w:szCs w:val="22"/>
              </w:rPr>
              <w:lastRenderedPageBreak/>
              <w:t>The 1917 Revolutions</w:t>
            </w: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7</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The impact of the First World War 1914–1917, defeats, losses, economic dislocation, food shortages, transport problems, inflation; </w:t>
            </w:r>
          </w:p>
        </w:tc>
        <w:tc>
          <w:tcPr>
            <w:tcW w:w="4395" w:type="dxa"/>
            <w:shd w:val="clear" w:color="auto" w:fill="auto"/>
          </w:tcPr>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Public reaction</w:t>
            </w:r>
          </w:p>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Military problems</w:t>
            </w:r>
          </w:p>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Performance in war</w:t>
            </w:r>
          </w:p>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Growing political resistance</w:t>
            </w:r>
          </w:p>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Economic Discontent</w:t>
            </w:r>
          </w:p>
          <w:p w:rsidR="00B5638F" w:rsidRPr="00E71931" w:rsidRDefault="00B5638F" w:rsidP="00B5638F">
            <w:pPr>
              <w:pStyle w:val="Default"/>
              <w:numPr>
                <w:ilvl w:val="0"/>
                <w:numId w:val="5"/>
              </w:numPr>
              <w:ind w:left="720"/>
              <w:rPr>
                <w:color w:val="000000" w:themeColor="text1"/>
                <w:sz w:val="22"/>
                <w:szCs w:val="22"/>
              </w:rPr>
            </w:pPr>
            <w:r w:rsidRPr="00E71931">
              <w:rPr>
                <w:color w:val="000000" w:themeColor="text1"/>
                <w:sz w:val="22"/>
                <w:szCs w:val="22"/>
              </w:rPr>
              <w:t>Inflation, shortages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8</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Nicholas’ leadership;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Role of Nicholas during the war</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Nicholas’ refusal to make concessions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8</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Rasputin;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Nicholas and Alexandra</w:t>
            </w:r>
          </w:p>
          <w:p w:rsidR="00B5638F" w:rsidRPr="00E71931" w:rsidRDefault="00460C50" w:rsidP="00B5638F">
            <w:pPr>
              <w:pStyle w:val="Default"/>
              <w:numPr>
                <w:ilvl w:val="0"/>
                <w:numId w:val="6"/>
              </w:numPr>
              <w:ind w:left="720"/>
              <w:rPr>
                <w:color w:val="000000" w:themeColor="text1"/>
                <w:sz w:val="22"/>
                <w:szCs w:val="22"/>
              </w:rPr>
            </w:pPr>
            <w:r w:rsidRPr="00E71931">
              <w:rPr>
                <w:color w:val="000000" w:themeColor="text1"/>
                <w:sz w:val="22"/>
                <w:szCs w:val="22"/>
              </w:rPr>
              <w:t>Who was Ra</w:t>
            </w:r>
            <w:r w:rsidR="00B5638F" w:rsidRPr="00E71931">
              <w:rPr>
                <w:color w:val="000000" w:themeColor="text1"/>
                <w:sz w:val="22"/>
                <w:szCs w:val="22"/>
              </w:rPr>
              <w:t>sputin</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Influence on the Royal family</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Reaction to him</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Death</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9</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criticism in the Duma;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Marches and Strikes in Russia</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Dumas responses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Dissolution of the Duma</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9-10</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the events of March 1917;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February 1917 and the outbreak of revolution</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Leaders of the revolution</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Role of the army</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Role of peasants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Role of workers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Role of ruling class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Abdication of Nicholas II</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10-11</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Kerensky, the Provisional Government and Petrograd Soviet; return of exiles and the April Theses;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role of Kerensky in the aftermath of abdication</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provisional government and its leaders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programme of the provisional government</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atmosphere in Petrograd</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Petrograd Soviet</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return of political exiles in spring 1917</w:t>
            </w:r>
            <w:r w:rsidRPr="00E71931">
              <w:rPr>
                <w:color w:val="000000" w:themeColor="text1"/>
                <w:sz w:val="22"/>
                <w:szCs w:val="22"/>
              </w:rPr>
              <w:br/>
              <w:t>April Theses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Key political issues (provisional government lack of authority, land question, urban discontent, the war.</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First coalition government of May 1917</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Kerensky Offensive, June 1917</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First all-Russian congress of Soviets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11</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July Days;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 xml:space="preserve">Resignation of </w:t>
            </w:r>
            <w:proofErr w:type="spellStart"/>
            <w:r w:rsidRPr="00E71931">
              <w:rPr>
                <w:color w:val="000000" w:themeColor="text1"/>
                <w:sz w:val="22"/>
                <w:szCs w:val="22"/>
              </w:rPr>
              <w:t>Kadet</w:t>
            </w:r>
            <w:proofErr w:type="spellEnd"/>
            <w:r w:rsidRPr="00E71931">
              <w:rPr>
                <w:color w:val="000000" w:themeColor="text1"/>
                <w:sz w:val="22"/>
                <w:szCs w:val="22"/>
              </w:rPr>
              <w:t xml:space="preserve"> Ministers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Rise of Bolshevik and growing influence</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Strikes and demands to take control</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Response by the government</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Kerensky becoming PM</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12</w:t>
            </w:r>
          </w:p>
        </w:tc>
        <w:tc>
          <w:tcPr>
            <w:tcW w:w="2835" w:type="dxa"/>
            <w:shd w:val="clear" w:color="auto" w:fill="auto"/>
          </w:tcPr>
          <w:p w:rsidR="00B5638F" w:rsidRPr="00E71931" w:rsidRDefault="00460C50" w:rsidP="004F0959">
            <w:pPr>
              <w:pStyle w:val="Default"/>
              <w:rPr>
                <w:color w:val="000000" w:themeColor="text1"/>
                <w:sz w:val="22"/>
                <w:szCs w:val="22"/>
              </w:rPr>
            </w:pPr>
            <w:proofErr w:type="spellStart"/>
            <w:r w:rsidRPr="00E71931">
              <w:rPr>
                <w:color w:val="000000" w:themeColor="text1"/>
                <w:sz w:val="22"/>
                <w:szCs w:val="22"/>
              </w:rPr>
              <w:t>Kornilov</w:t>
            </w:r>
            <w:proofErr w:type="spellEnd"/>
            <w:r w:rsidRPr="00E71931">
              <w:rPr>
                <w:color w:val="000000" w:themeColor="text1"/>
                <w:sz w:val="22"/>
                <w:szCs w:val="22"/>
              </w:rPr>
              <w:t xml:space="preserve"> Revolt;</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 xml:space="preserve">The </w:t>
            </w:r>
            <w:proofErr w:type="spellStart"/>
            <w:r w:rsidRPr="00E71931">
              <w:rPr>
                <w:color w:val="000000" w:themeColor="text1"/>
                <w:sz w:val="22"/>
                <w:szCs w:val="22"/>
              </w:rPr>
              <w:t>Kornilov</w:t>
            </w:r>
            <w:proofErr w:type="spellEnd"/>
            <w:r w:rsidRPr="00E71931">
              <w:rPr>
                <w:color w:val="000000" w:themeColor="text1"/>
                <w:sz w:val="22"/>
                <w:szCs w:val="22"/>
              </w:rPr>
              <w:t xml:space="preserve"> coup</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Growing turmoil in Russia</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12</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events of November 1917; </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October Revolution 23</w:t>
            </w:r>
            <w:r w:rsidRPr="00E71931">
              <w:rPr>
                <w:color w:val="000000" w:themeColor="text1"/>
                <w:sz w:val="22"/>
                <w:szCs w:val="22"/>
                <w:vertAlign w:val="superscript"/>
              </w:rPr>
              <w:t>rd</w:t>
            </w:r>
            <w:r w:rsidRPr="00E71931">
              <w:rPr>
                <w:color w:val="000000" w:themeColor="text1"/>
                <w:sz w:val="22"/>
                <w:szCs w:val="22"/>
              </w:rPr>
              <w:t>-25</w:t>
            </w:r>
            <w:r w:rsidRPr="00E71931">
              <w:rPr>
                <w:color w:val="000000" w:themeColor="text1"/>
                <w:sz w:val="22"/>
                <w:szCs w:val="22"/>
                <w:vertAlign w:val="superscript"/>
              </w:rPr>
              <w:t>th</w:t>
            </w:r>
            <w:r w:rsidRPr="00E71931">
              <w:rPr>
                <w:color w:val="000000" w:themeColor="text1"/>
                <w:sz w:val="22"/>
                <w:szCs w:val="22"/>
              </w:rPr>
              <w:t xml:space="preserve"> </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Second All Russian Congress of Soviets</w:t>
            </w:r>
          </w:p>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Declining support for Provisional Government</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tcBorders>
              <w:bottom w:val="single" w:sz="4" w:space="0" w:color="auto"/>
            </w:tcBorders>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13</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the roles of Lenin and Trotsky</w:t>
            </w:r>
          </w:p>
        </w:tc>
        <w:tc>
          <w:tcPr>
            <w:tcW w:w="4395" w:type="dxa"/>
            <w:shd w:val="clear" w:color="auto" w:fill="auto"/>
          </w:tcPr>
          <w:p w:rsidR="00B5638F" w:rsidRPr="00E71931" w:rsidRDefault="00B5638F" w:rsidP="00B5638F">
            <w:pPr>
              <w:pStyle w:val="Default"/>
              <w:numPr>
                <w:ilvl w:val="0"/>
                <w:numId w:val="6"/>
              </w:numPr>
              <w:ind w:left="720"/>
              <w:rPr>
                <w:color w:val="000000" w:themeColor="text1"/>
                <w:sz w:val="22"/>
                <w:szCs w:val="22"/>
              </w:rPr>
            </w:pPr>
            <w:r w:rsidRPr="00E71931">
              <w:rPr>
                <w:color w:val="000000" w:themeColor="text1"/>
                <w:sz w:val="22"/>
                <w:szCs w:val="22"/>
              </w:rPr>
              <w:t>The role of Lenin and Trotsky in the revolution</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val="restart"/>
            <w:shd w:val="clear" w:color="auto" w:fill="auto"/>
          </w:tcPr>
          <w:p w:rsidR="00B5638F" w:rsidRPr="00E71931" w:rsidRDefault="00B5638F" w:rsidP="004F0959">
            <w:pPr>
              <w:pStyle w:val="Default"/>
              <w:rPr>
                <w:b/>
                <w:color w:val="000000" w:themeColor="text1"/>
                <w:sz w:val="22"/>
                <w:szCs w:val="22"/>
              </w:rPr>
            </w:pPr>
            <w:r w:rsidRPr="00E71931">
              <w:rPr>
                <w:b/>
                <w:color w:val="000000" w:themeColor="text1"/>
                <w:sz w:val="22"/>
                <w:szCs w:val="22"/>
              </w:rPr>
              <w:t>The Civil War and Lenin</w:t>
            </w: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14</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The Constituent Assembly, Lenin decrees; </w:t>
            </w:r>
          </w:p>
        </w:tc>
        <w:tc>
          <w:tcPr>
            <w:tcW w:w="4395" w:type="dxa"/>
            <w:shd w:val="clear" w:color="auto" w:fill="auto"/>
          </w:tcPr>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Establishment of Bolshevik rule</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State capitalism</w:t>
            </w:r>
          </w:p>
          <w:p w:rsidR="00B5638F" w:rsidRPr="00E71931" w:rsidRDefault="00B5638F" w:rsidP="00B5638F">
            <w:pPr>
              <w:pStyle w:val="Default"/>
              <w:numPr>
                <w:ilvl w:val="0"/>
                <w:numId w:val="45"/>
              </w:numPr>
              <w:rPr>
                <w:color w:val="000000" w:themeColor="text1"/>
                <w:sz w:val="22"/>
                <w:szCs w:val="22"/>
              </w:rPr>
            </w:pPr>
            <w:proofErr w:type="spellStart"/>
            <w:r w:rsidRPr="00E71931">
              <w:rPr>
                <w:color w:val="000000" w:themeColor="text1"/>
                <w:sz w:val="22"/>
                <w:szCs w:val="22"/>
              </w:rPr>
              <w:t>Sovnarkom</w:t>
            </w:r>
            <w:proofErr w:type="spellEnd"/>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The army</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Cheka</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End of Constituent Assembly</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lastRenderedPageBreak/>
              <w:t>Decree on Peace</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Decree on land</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Decree on nationalities</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Other decrees, including housing, marriage and diverse, titles, protection of Mother and Children’s, nationalisation of some factories.</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Suppression of opposition</w:t>
            </w:r>
          </w:p>
          <w:p w:rsidR="00B5638F" w:rsidRPr="00E71931" w:rsidRDefault="00B5638F" w:rsidP="00B5638F">
            <w:pPr>
              <w:pStyle w:val="Default"/>
              <w:numPr>
                <w:ilvl w:val="0"/>
                <w:numId w:val="45"/>
              </w:numPr>
              <w:rPr>
                <w:color w:val="000000" w:themeColor="text1"/>
                <w:sz w:val="22"/>
                <w:szCs w:val="22"/>
              </w:rPr>
            </w:pPr>
            <w:r w:rsidRPr="00E71931">
              <w:rPr>
                <w:color w:val="000000" w:themeColor="text1"/>
                <w:sz w:val="22"/>
                <w:szCs w:val="22"/>
              </w:rPr>
              <w:t>Treaty of Brest-Litovsk</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lastRenderedPageBreak/>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15</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Civil War, White forces, foreign intervention, Red Army, ‘war communism’, reasons for Bolshevik victory/White defeat; </w:t>
            </w:r>
          </w:p>
        </w:tc>
        <w:tc>
          <w:tcPr>
            <w:tcW w:w="4395" w:type="dxa"/>
            <w:shd w:val="clear" w:color="auto" w:fill="auto"/>
          </w:tcPr>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Collapse of the Russian empire</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Political opposition</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Allied opposition</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Breakdown of law and order</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Food requisitioning</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The events of the civil war</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War with SRs</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War with Whites</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War with the Greens</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Reasons for Bolshevik victory and White defeat, including the Red Army, Munitions and Manpower, commitment to the cause, the red terror, control of railway centres, Trotsky’ leaderships, Allied help, white divisions, lack of co-operation, lack of commitment</w:t>
            </w:r>
          </w:p>
          <w:p w:rsidR="00B5638F" w:rsidRPr="00E71931" w:rsidRDefault="00B5638F" w:rsidP="00B5638F">
            <w:pPr>
              <w:pStyle w:val="Default"/>
              <w:numPr>
                <w:ilvl w:val="0"/>
                <w:numId w:val="44"/>
              </w:numPr>
              <w:rPr>
                <w:color w:val="000000" w:themeColor="text1"/>
                <w:sz w:val="22"/>
                <w:szCs w:val="22"/>
              </w:rPr>
            </w:pPr>
            <w:r w:rsidRPr="00E71931">
              <w:rPr>
                <w:color w:val="000000" w:themeColor="text1"/>
                <w:sz w:val="22"/>
                <w:szCs w:val="22"/>
              </w:rPr>
              <w:t>War communism</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16</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murder of the Tsar; </w:t>
            </w:r>
          </w:p>
        </w:tc>
        <w:tc>
          <w:tcPr>
            <w:tcW w:w="4395" w:type="dxa"/>
            <w:shd w:val="clear" w:color="auto" w:fill="auto"/>
          </w:tcPr>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Execution of the Tsar and family</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Situation in Russia at the end of the Civil War</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16</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Red Terror, </w:t>
            </w:r>
            <w:proofErr w:type="spellStart"/>
            <w:r w:rsidRPr="00E71931">
              <w:rPr>
                <w:color w:val="000000" w:themeColor="text1"/>
                <w:sz w:val="22"/>
                <w:szCs w:val="22"/>
              </w:rPr>
              <w:t>Kronstadt</w:t>
            </w:r>
            <w:proofErr w:type="spellEnd"/>
            <w:r w:rsidRPr="00E71931">
              <w:rPr>
                <w:color w:val="000000" w:themeColor="text1"/>
                <w:sz w:val="22"/>
                <w:szCs w:val="22"/>
              </w:rPr>
              <w:t xml:space="preserve"> Rising; </w:t>
            </w:r>
          </w:p>
        </w:tc>
        <w:tc>
          <w:tcPr>
            <w:tcW w:w="4395" w:type="dxa"/>
            <w:shd w:val="clear" w:color="auto" w:fill="auto"/>
          </w:tcPr>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Red Terror</w:t>
            </w:r>
          </w:p>
          <w:p w:rsidR="00B5638F" w:rsidRPr="00E71931" w:rsidRDefault="00B5638F" w:rsidP="00B5638F">
            <w:pPr>
              <w:pStyle w:val="Default"/>
              <w:numPr>
                <w:ilvl w:val="0"/>
                <w:numId w:val="7"/>
              </w:numPr>
              <w:ind w:left="720"/>
              <w:rPr>
                <w:color w:val="000000" w:themeColor="text1"/>
                <w:sz w:val="22"/>
                <w:szCs w:val="22"/>
              </w:rPr>
            </w:pPr>
            <w:proofErr w:type="spellStart"/>
            <w:r w:rsidRPr="00E71931">
              <w:rPr>
                <w:color w:val="000000" w:themeColor="text1"/>
                <w:sz w:val="22"/>
                <w:szCs w:val="22"/>
              </w:rPr>
              <w:t>Kronstadt</w:t>
            </w:r>
            <w:proofErr w:type="spellEnd"/>
            <w:r w:rsidRPr="00E71931">
              <w:rPr>
                <w:color w:val="000000" w:themeColor="text1"/>
                <w:sz w:val="22"/>
                <w:szCs w:val="22"/>
              </w:rPr>
              <w:t xml:space="preserve"> Mutiny, 1921</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17</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NEP; </w:t>
            </w:r>
          </w:p>
        </w:tc>
        <w:tc>
          <w:tcPr>
            <w:tcW w:w="4395" w:type="dxa"/>
            <w:shd w:val="clear" w:color="auto" w:fill="auto"/>
          </w:tcPr>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Tenth Party Congress</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Lenin’s speech</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Composition of the NEP</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Decree on party unity</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17</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constitution and government; </w:t>
            </w:r>
          </w:p>
        </w:tc>
        <w:tc>
          <w:tcPr>
            <w:tcW w:w="4395" w:type="dxa"/>
            <w:shd w:val="clear" w:color="auto" w:fill="auto"/>
          </w:tcPr>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Changes made by the communists</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Nature of Bolshevik Government</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tcBorders>
              <w:bottom w:val="single" w:sz="4" w:space="0" w:color="auto"/>
            </w:tcBorders>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3</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18</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strengths and weaknesses of Lenin as leader.</w:t>
            </w:r>
          </w:p>
        </w:tc>
        <w:tc>
          <w:tcPr>
            <w:tcW w:w="4395" w:type="dxa"/>
            <w:shd w:val="clear" w:color="auto" w:fill="auto"/>
          </w:tcPr>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Role of Lenin in the October Revolution</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Attributes</w:t>
            </w:r>
          </w:p>
          <w:p w:rsidR="00B5638F" w:rsidRPr="00E71931" w:rsidRDefault="00B5638F" w:rsidP="00B5638F">
            <w:pPr>
              <w:pStyle w:val="Default"/>
              <w:numPr>
                <w:ilvl w:val="0"/>
                <w:numId w:val="7"/>
              </w:numPr>
              <w:ind w:left="720"/>
              <w:rPr>
                <w:color w:val="000000" w:themeColor="text1"/>
                <w:sz w:val="22"/>
                <w:szCs w:val="22"/>
              </w:rPr>
            </w:pPr>
            <w:r w:rsidRPr="00E71931">
              <w:rPr>
                <w:color w:val="000000" w:themeColor="text1"/>
                <w:sz w:val="22"/>
                <w:szCs w:val="22"/>
              </w:rPr>
              <w:t xml:space="preserve">Death and Legacy </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xml:space="preserve">,  Bromley, Heinemann </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Russian Revolution</w:t>
            </w:r>
            <w:r w:rsidR="00B5638F" w:rsidRPr="00E71931">
              <w:rPr>
                <w:color w:val="000000" w:themeColor="text1"/>
                <w:sz w:val="22"/>
                <w:szCs w:val="22"/>
              </w:rPr>
              <w:t xml:space="preserve">, </w:t>
            </w:r>
            <w:proofErr w:type="spellStart"/>
            <w:r w:rsidR="00B5638F" w:rsidRPr="00E71931">
              <w:rPr>
                <w:color w:val="000000" w:themeColor="text1"/>
                <w:sz w:val="22"/>
                <w:szCs w:val="22"/>
              </w:rPr>
              <w:t>Culpin</w:t>
            </w:r>
            <w:proofErr w:type="spellEnd"/>
            <w:r w:rsidR="00B5638F" w:rsidRPr="00E71931">
              <w:rPr>
                <w:color w:val="000000" w:themeColor="text1"/>
                <w:sz w:val="22"/>
                <w:szCs w:val="22"/>
              </w:rPr>
              <w:t>, Hodder</w:t>
            </w:r>
          </w:p>
        </w:tc>
      </w:tr>
      <w:tr w:rsidR="00E71931" w:rsidRPr="00E71931" w:rsidTr="00E71931">
        <w:trPr>
          <w:trHeight w:val="1384"/>
        </w:trPr>
        <w:tc>
          <w:tcPr>
            <w:tcW w:w="2758" w:type="dxa"/>
            <w:vMerge w:val="restart"/>
            <w:shd w:val="clear" w:color="auto" w:fill="auto"/>
          </w:tcPr>
          <w:p w:rsidR="00B5638F" w:rsidRPr="00E71931" w:rsidRDefault="00B5638F" w:rsidP="004F0959">
            <w:pPr>
              <w:pStyle w:val="Default"/>
              <w:rPr>
                <w:b/>
                <w:color w:val="000000" w:themeColor="text1"/>
                <w:sz w:val="22"/>
                <w:szCs w:val="22"/>
              </w:rPr>
            </w:pPr>
            <w:r w:rsidRPr="00E71931">
              <w:rPr>
                <w:b/>
                <w:color w:val="000000" w:themeColor="text1"/>
                <w:sz w:val="22"/>
                <w:szCs w:val="22"/>
              </w:rPr>
              <w:lastRenderedPageBreak/>
              <w:t>The Rule of Stalin</w:t>
            </w: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19</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Character and abilities of Stalin; </w:t>
            </w:r>
          </w:p>
        </w:tc>
        <w:tc>
          <w:tcPr>
            <w:tcW w:w="4395" w:type="dxa"/>
            <w:shd w:val="clear" w:color="auto" w:fill="auto"/>
          </w:tcPr>
          <w:p w:rsidR="00B5638F" w:rsidRPr="00E71931" w:rsidRDefault="00B5638F" w:rsidP="00B5638F">
            <w:pPr>
              <w:pStyle w:val="ListParagraph"/>
              <w:numPr>
                <w:ilvl w:val="0"/>
                <w:numId w:val="46"/>
              </w:numPr>
              <w:spacing w:before="0" w:after="0"/>
              <w:rPr>
                <w:color w:val="000000" w:themeColor="text1"/>
              </w:rPr>
            </w:pPr>
            <w:r w:rsidRPr="00E71931">
              <w:rPr>
                <w:color w:val="000000" w:themeColor="text1"/>
              </w:rPr>
              <w:t>Character and abilities of Stalin</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20</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rivalries and divisions in the Bolshevik party, Trotsky, Bukharin, Kamenev, Zinoviev; Stalin’s tactics and victory, ‘socialism in one country’ v ‘permanent revolution’; </w:t>
            </w:r>
          </w:p>
        </w:tc>
        <w:tc>
          <w:tcPr>
            <w:tcW w:w="4395" w:type="dxa"/>
            <w:shd w:val="clear" w:color="auto" w:fill="auto"/>
          </w:tcPr>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The Triumvirate</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Lenin’s wishes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Relationship between Lenin and Stalin</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Lenin’s funeral</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Nature of rule in Russia in 1924</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Nature and position of the contenders for power</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Left and Right Communists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Defeat of Trotsky</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Defeat of the left</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Defeat of the right</w:t>
            </w:r>
          </w:p>
          <w:p w:rsidR="00B5638F" w:rsidRPr="00E71931" w:rsidRDefault="00B5638F" w:rsidP="00B5638F">
            <w:pPr>
              <w:pStyle w:val="ListParagraph"/>
              <w:numPr>
                <w:ilvl w:val="0"/>
                <w:numId w:val="7"/>
              </w:numPr>
              <w:spacing w:before="0" w:after="0"/>
              <w:ind w:left="720"/>
              <w:rPr>
                <w:color w:val="000000" w:themeColor="text1"/>
              </w:rPr>
            </w:pP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21</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consolidation of power, propaganda and ‘Cult of Personality’, growth of police state (OGPU, NKVD, purges and gulags); </w:t>
            </w:r>
          </w:p>
        </w:tc>
        <w:tc>
          <w:tcPr>
            <w:tcW w:w="4395" w:type="dxa"/>
            <w:shd w:val="clear" w:color="auto" w:fill="auto"/>
          </w:tcPr>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Methods of maintaining power</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The terror</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Purges of membership</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Opposition to Stalin and his responses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Kirov</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 xml:space="preserve">The </w:t>
            </w:r>
            <w:proofErr w:type="spellStart"/>
            <w:r w:rsidRPr="00E71931">
              <w:rPr>
                <w:color w:val="000000" w:themeColor="text1"/>
              </w:rPr>
              <w:t>Ezhovschina</w:t>
            </w:r>
            <w:proofErr w:type="spellEnd"/>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Growth of police state</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Life in the gulags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22</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economic policies in the 1930s, agriculture, kulaks, voluntary and forced collectivisation, mechanisation; </w:t>
            </w:r>
          </w:p>
        </w:tc>
        <w:tc>
          <w:tcPr>
            <w:tcW w:w="4395" w:type="dxa"/>
            <w:shd w:val="clear" w:color="auto" w:fill="auto"/>
          </w:tcPr>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Building socialism in the countryside</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Economic policies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Kulaks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Achievement of collectivisation and the process by which it was achieved</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 xml:space="preserve">Mechanisation </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r w:rsidR="00E71931" w:rsidRPr="00E71931" w:rsidTr="00E71931">
        <w:trPr>
          <w:trHeight w:val="1384"/>
        </w:trPr>
        <w:tc>
          <w:tcPr>
            <w:tcW w:w="2758" w:type="dxa"/>
            <w:vMerge/>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23</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 xml:space="preserve">industrialisation, </w:t>
            </w:r>
            <w:proofErr w:type="spellStart"/>
            <w:r w:rsidRPr="00E71931">
              <w:rPr>
                <w:color w:val="000000" w:themeColor="text1"/>
                <w:sz w:val="22"/>
                <w:szCs w:val="22"/>
              </w:rPr>
              <w:t>Gosplan</w:t>
            </w:r>
            <w:proofErr w:type="spellEnd"/>
            <w:r w:rsidRPr="00E71931">
              <w:rPr>
                <w:color w:val="000000" w:themeColor="text1"/>
                <w:sz w:val="22"/>
                <w:szCs w:val="22"/>
              </w:rPr>
              <w:t xml:space="preserve">, first two Five Year Plans; </w:t>
            </w:r>
          </w:p>
        </w:tc>
        <w:tc>
          <w:tcPr>
            <w:tcW w:w="4395" w:type="dxa"/>
            <w:shd w:val="clear" w:color="auto" w:fill="auto"/>
          </w:tcPr>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Plans for industrial Russia</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The First Five year plans and its results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Ways of achieving them</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The Second Five Year plan and its results</w:t>
            </w:r>
          </w:p>
          <w:p w:rsidR="00B5638F" w:rsidRPr="00E71931" w:rsidRDefault="00B5638F" w:rsidP="00B5638F">
            <w:pPr>
              <w:pStyle w:val="ListParagraph"/>
              <w:numPr>
                <w:ilvl w:val="0"/>
                <w:numId w:val="7"/>
              </w:numPr>
              <w:spacing w:before="0" w:after="0"/>
              <w:ind w:left="720"/>
              <w:rPr>
                <w:color w:val="000000" w:themeColor="text1"/>
              </w:rPr>
            </w:pP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r w:rsidR="00E71931" w:rsidRPr="00E71931" w:rsidTr="00E71931">
        <w:trPr>
          <w:trHeight w:val="1384"/>
        </w:trPr>
        <w:tc>
          <w:tcPr>
            <w:tcW w:w="2758" w:type="dxa"/>
            <w:vMerge/>
            <w:tcBorders>
              <w:bottom w:val="single" w:sz="4" w:space="0" w:color="auto"/>
            </w:tcBorders>
            <w:shd w:val="clear" w:color="auto" w:fill="auto"/>
          </w:tcPr>
          <w:p w:rsidR="00B5638F" w:rsidRPr="00E71931" w:rsidRDefault="00B5638F" w:rsidP="004F0959">
            <w:pPr>
              <w:pStyle w:val="Default"/>
              <w:rPr>
                <w:color w:val="000000" w:themeColor="text1"/>
                <w:sz w:val="22"/>
                <w:szCs w:val="22"/>
              </w:rPr>
            </w:pPr>
          </w:p>
        </w:tc>
        <w:tc>
          <w:tcPr>
            <w:tcW w:w="754"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4</w:t>
            </w:r>
          </w:p>
        </w:tc>
        <w:tc>
          <w:tcPr>
            <w:tcW w:w="1132"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24</w:t>
            </w:r>
          </w:p>
        </w:tc>
        <w:tc>
          <w:tcPr>
            <w:tcW w:w="2835" w:type="dxa"/>
            <w:shd w:val="clear" w:color="auto" w:fill="auto"/>
          </w:tcPr>
          <w:p w:rsidR="00B5638F" w:rsidRPr="00E71931" w:rsidRDefault="00B5638F" w:rsidP="004F0959">
            <w:pPr>
              <w:pStyle w:val="Default"/>
              <w:rPr>
                <w:color w:val="000000" w:themeColor="text1"/>
                <w:sz w:val="22"/>
                <w:szCs w:val="22"/>
              </w:rPr>
            </w:pPr>
            <w:r w:rsidRPr="00E71931">
              <w:rPr>
                <w:color w:val="000000" w:themeColor="text1"/>
                <w:sz w:val="22"/>
                <w:szCs w:val="22"/>
              </w:rPr>
              <w:t>economic, social and political effects of Collectivisation and Five Year Plans.</w:t>
            </w:r>
          </w:p>
        </w:tc>
        <w:tc>
          <w:tcPr>
            <w:tcW w:w="4395" w:type="dxa"/>
            <w:shd w:val="clear" w:color="auto" w:fill="auto"/>
          </w:tcPr>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How successful were the plans.</w:t>
            </w:r>
          </w:p>
          <w:p w:rsidR="00B5638F" w:rsidRPr="00E71931" w:rsidRDefault="00B5638F" w:rsidP="00B5638F">
            <w:pPr>
              <w:pStyle w:val="ListParagraph"/>
              <w:numPr>
                <w:ilvl w:val="0"/>
                <w:numId w:val="7"/>
              </w:numPr>
              <w:spacing w:before="0" w:after="0"/>
              <w:ind w:left="720"/>
              <w:rPr>
                <w:color w:val="000000" w:themeColor="text1"/>
              </w:rPr>
            </w:pPr>
            <w:r w:rsidRPr="00E71931">
              <w:rPr>
                <w:color w:val="000000" w:themeColor="text1"/>
              </w:rPr>
              <w:t>Were people better off in the 1930s?</w:t>
            </w:r>
          </w:p>
        </w:tc>
        <w:tc>
          <w:tcPr>
            <w:tcW w:w="3740" w:type="dxa"/>
            <w:shd w:val="clear" w:color="auto" w:fill="auto"/>
          </w:tcPr>
          <w:p w:rsidR="00B5638F" w:rsidRPr="00E71931" w:rsidRDefault="000563C6" w:rsidP="00B5638F">
            <w:pPr>
              <w:pStyle w:val="Default"/>
              <w:numPr>
                <w:ilvl w:val="0"/>
                <w:numId w:val="7"/>
              </w:numPr>
              <w:ind w:left="200" w:hanging="142"/>
              <w:rPr>
                <w:color w:val="000000" w:themeColor="text1"/>
                <w:sz w:val="22"/>
                <w:szCs w:val="22"/>
              </w:rPr>
            </w:pPr>
            <w:r w:rsidRPr="00E71931">
              <w:rPr>
                <w:i/>
                <w:color w:val="000000" w:themeColor="text1"/>
                <w:sz w:val="22"/>
                <w:szCs w:val="22"/>
              </w:rPr>
              <w:t>Russia 1894-1941</w:t>
            </w:r>
            <w:r w:rsidR="00B5638F" w:rsidRPr="00E71931">
              <w:rPr>
                <w:color w:val="000000" w:themeColor="text1"/>
                <w:sz w:val="22"/>
                <w:szCs w:val="22"/>
              </w:rPr>
              <w:t>, Lynch, Hodder</w:t>
            </w:r>
          </w:p>
          <w:p w:rsidR="00B5638F" w:rsidRPr="00E71931" w:rsidRDefault="000563C6" w:rsidP="00067D56">
            <w:pPr>
              <w:pStyle w:val="Default"/>
              <w:numPr>
                <w:ilvl w:val="0"/>
                <w:numId w:val="7"/>
              </w:numPr>
              <w:ind w:left="200" w:hanging="142"/>
              <w:rPr>
                <w:color w:val="000000" w:themeColor="text1"/>
                <w:sz w:val="22"/>
                <w:szCs w:val="22"/>
              </w:rPr>
            </w:pPr>
            <w:r w:rsidRPr="00E71931">
              <w:rPr>
                <w:i/>
                <w:color w:val="000000" w:themeColor="text1"/>
                <w:sz w:val="22"/>
                <w:szCs w:val="22"/>
              </w:rPr>
              <w:t>Russia 1848-1917</w:t>
            </w:r>
            <w:r w:rsidR="00B5638F" w:rsidRPr="00E71931">
              <w:rPr>
                <w:color w:val="000000" w:themeColor="text1"/>
                <w:sz w:val="22"/>
                <w:szCs w:val="22"/>
              </w:rPr>
              <w:t>,  Bromley, Heinemann</w:t>
            </w:r>
          </w:p>
        </w:tc>
      </w:tr>
    </w:tbl>
    <w:p w:rsidR="009D3760" w:rsidRDefault="009D3760" w:rsidP="0034296E">
      <w:pPr>
        <w:spacing w:before="0" w:after="200"/>
      </w:pPr>
    </w:p>
    <w:p w:rsidR="009D3760" w:rsidRDefault="009D3760">
      <w:pPr>
        <w:spacing w:before="0" w:after="200"/>
      </w:pPr>
      <w:r>
        <w:br w:type="page"/>
      </w:r>
    </w:p>
    <w:p w:rsidR="0034296E" w:rsidRPr="008E5637" w:rsidRDefault="009D3760" w:rsidP="0034296E">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0724BF14" wp14:editId="27C307CE">
                <wp:simplePos x="0" y="0"/>
                <wp:positionH relativeFrom="column">
                  <wp:posOffset>440690</wp:posOffset>
                </wp:positionH>
                <wp:positionV relativeFrom="paragraph">
                  <wp:posOffset>3382010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760" w:rsidRPr="00685A49" w:rsidRDefault="009D3760" w:rsidP="009D3760">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w:t>
                              </w:r>
                              <w:bookmarkStart w:id="0" w:name="_GoBack"/>
                              <w:bookmarkEnd w:id="0"/>
                              <w:r w:rsidRPr="00E47375">
                                <w:rPr>
                                  <w:rStyle w:val="Hyperlink"/>
                                  <w:sz w:val="16"/>
                                  <w:szCs w:val="16"/>
                                </w:rPr>
                                <w:t>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9D3760" w:rsidRPr="00301B34" w:rsidRDefault="009D3760" w:rsidP="009D376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9D3760" w:rsidRPr="00301B34" w:rsidRDefault="009D3760" w:rsidP="009D376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9D3760" w:rsidRDefault="009D3760" w:rsidP="009D3760">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pt;margin-top:266.3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" stroked="f">
                <v:textbox>
                  <w:txbxContent>
                    <w:p w:rsidR="009D3760" w:rsidRPr="00685A49" w:rsidRDefault="009D3760" w:rsidP="009D3760">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w:t>
                        </w:r>
                        <w:bookmarkStart w:id="1" w:name="_GoBack"/>
                        <w:bookmarkEnd w:id="1"/>
                        <w:r w:rsidRPr="00E47375">
                          <w:rPr>
                            <w:rStyle w:val="Hyperlink"/>
                            <w:sz w:val="16"/>
                            <w:szCs w:val="16"/>
                          </w:rPr>
                          <w:t>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9D3760" w:rsidRPr="00301B34" w:rsidRDefault="009D3760" w:rsidP="009D3760">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9D3760" w:rsidRPr="00301B34" w:rsidRDefault="009D3760" w:rsidP="009D3760">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9D3760" w:rsidRDefault="009D3760" w:rsidP="009D3760">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74E9CCA" wp14:editId="6DE1B68A">
                <wp:simplePos x="0" y="0"/>
                <wp:positionH relativeFrom="column">
                  <wp:posOffset>447675</wp:posOffset>
                </wp:positionH>
                <wp:positionV relativeFrom="paragraph">
                  <wp:posOffset>4358640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3760" w:rsidRPr="00301B34" w:rsidRDefault="009D3760" w:rsidP="009D3760">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9D3760" w:rsidRPr="00301B34" w:rsidRDefault="009D3760" w:rsidP="009D3760">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9D3760" w:rsidRPr="007E1433" w:rsidRDefault="009D3760" w:rsidP="009D376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5.25pt;margin-top:343.2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" fillcolor="#d8d8d8" stroked="f">
                <v:textbox>
                  <w:txbxContent>
                    <w:p w:rsidR="009D3760" w:rsidRPr="00301B34" w:rsidRDefault="009D3760" w:rsidP="009D3760">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9D3760" w:rsidRPr="00301B34" w:rsidRDefault="009D3760" w:rsidP="009D3760">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9D3760" w:rsidRPr="007E1433" w:rsidRDefault="009D3760" w:rsidP="009D3760">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34296E" w:rsidRPr="008E5637" w:rsidSect="00E71931">
      <w:headerReference w:type="default" r:id="rId18"/>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91" w:rsidRDefault="00F40E91" w:rsidP="008E5637">
      <w:r>
        <w:separator/>
      </w:r>
    </w:p>
  </w:endnote>
  <w:endnote w:type="continuationSeparator" w:id="0">
    <w:p w:rsidR="00F40E91" w:rsidRDefault="00F40E91"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E71931" w:rsidRDefault="00E71931" w:rsidP="00E71931">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37614">
      <w:rPr>
        <w:noProof/>
        <w:sz w:val="16"/>
        <w:szCs w:val="16"/>
      </w:rPr>
      <w:t>11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91" w:rsidRDefault="00F40E91" w:rsidP="008E5637">
      <w:r>
        <w:separator/>
      </w:r>
    </w:p>
  </w:footnote>
  <w:footnote w:type="continuationSeparator" w:id="0">
    <w:p w:rsidR="00F40E91" w:rsidRDefault="00F40E91"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E71931" w:rsidP="008E5637">
    <w:pPr>
      <w:pStyle w:val="Header"/>
    </w:pPr>
    <w:r>
      <w:rPr>
        <w:noProof/>
        <w:lang w:eastAsia="en-GB"/>
      </w:rPr>
      <w:drawing>
        <wp:anchor distT="0" distB="0" distL="114300" distR="114300" simplePos="0" relativeHeight="251659264" behindDoc="0" locked="0" layoutInCell="1" allowOverlap="1" wp14:anchorId="1F441B24" wp14:editId="12D202D5">
          <wp:simplePos x="0" y="0"/>
          <wp:positionH relativeFrom="column">
            <wp:posOffset>-480060</wp:posOffset>
          </wp:positionH>
          <wp:positionV relativeFrom="paragraph">
            <wp:posOffset>-459105</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931" w:rsidRDefault="00E71931" w:rsidP="008E5637">
    <w:pPr>
      <w:pStyle w:val="Header"/>
    </w:pPr>
    <w:r>
      <w:rPr>
        <w:noProof/>
        <w:lang w:eastAsia="en-GB"/>
      </w:rPr>
      <w:drawing>
        <wp:anchor distT="0" distB="0" distL="114300" distR="114300" simplePos="0" relativeHeight="251661312" behindDoc="0" locked="0" layoutInCell="1" allowOverlap="1" wp14:anchorId="436F15AF" wp14:editId="179FAD39">
          <wp:simplePos x="0" y="0"/>
          <wp:positionH relativeFrom="column">
            <wp:posOffset>-447675</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4F4BF7"/>
    <w:multiLevelType w:val="hybridMultilevel"/>
    <w:tmpl w:val="2360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7215EEA"/>
    <w:multiLevelType w:val="hybridMultilevel"/>
    <w:tmpl w:val="F31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19"/>
  </w:num>
  <w:num w:numId="4">
    <w:abstractNumId w:val="18"/>
  </w:num>
  <w:num w:numId="5">
    <w:abstractNumId w:val="33"/>
  </w:num>
  <w:num w:numId="6">
    <w:abstractNumId w:val="42"/>
  </w:num>
  <w:num w:numId="7">
    <w:abstractNumId w:val="11"/>
  </w:num>
  <w:num w:numId="8">
    <w:abstractNumId w:val="2"/>
  </w:num>
  <w:num w:numId="9">
    <w:abstractNumId w:val="41"/>
  </w:num>
  <w:num w:numId="10">
    <w:abstractNumId w:val="1"/>
  </w:num>
  <w:num w:numId="11">
    <w:abstractNumId w:val="26"/>
  </w:num>
  <w:num w:numId="12">
    <w:abstractNumId w:val="45"/>
  </w:num>
  <w:num w:numId="13">
    <w:abstractNumId w:val="5"/>
  </w:num>
  <w:num w:numId="14">
    <w:abstractNumId w:val="30"/>
  </w:num>
  <w:num w:numId="15">
    <w:abstractNumId w:val="8"/>
  </w:num>
  <w:num w:numId="16">
    <w:abstractNumId w:val="21"/>
  </w:num>
  <w:num w:numId="17">
    <w:abstractNumId w:val="29"/>
  </w:num>
  <w:num w:numId="18">
    <w:abstractNumId w:val="4"/>
  </w:num>
  <w:num w:numId="19">
    <w:abstractNumId w:val="17"/>
  </w:num>
  <w:num w:numId="20">
    <w:abstractNumId w:val="36"/>
  </w:num>
  <w:num w:numId="21">
    <w:abstractNumId w:val="3"/>
  </w:num>
  <w:num w:numId="22">
    <w:abstractNumId w:val="22"/>
  </w:num>
  <w:num w:numId="23">
    <w:abstractNumId w:val="15"/>
  </w:num>
  <w:num w:numId="24">
    <w:abstractNumId w:val="31"/>
  </w:num>
  <w:num w:numId="25">
    <w:abstractNumId w:val="13"/>
  </w:num>
  <w:num w:numId="26">
    <w:abstractNumId w:val="20"/>
  </w:num>
  <w:num w:numId="27">
    <w:abstractNumId w:val="9"/>
  </w:num>
  <w:num w:numId="28">
    <w:abstractNumId w:val="40"/>
  </w:num>
  <w:num w:numId="29">
    <w:abstractNumId w:val="6"/>
  </w:num>
  <w:num w:numId="30">
    <w:abstractNumId w:val="43"/>
  </w:num>
  <w:num w:numId="31">
    <w:abstractNumId w:val="34"/>
  </w:num>
  <w:num w:numId="32">
    <w:abstractNumId w:val="44"/>
  </w:num>
  <w:num w:numId="33">
    <w:abstractNumId w:val="39"/>
  </w:num>
  <w:num w:numId="34">
    <w:abstractNumId w:val="0"/>
  </w:num>
  <w:num w:numId="35">
    <w:abstractNumId w:val="38"/>
  </w:num>
  <w:num w:numId="36">
    <w:abstractNumId w:val="35"/>
  </w:num>
  <w:num w:numId="37">
    <w:abstractNumId w:val="24"/>
  </w:num>
  <w:num w:numId="38">
    <w:abstractNumId w:val="28"/>
  </w:num>
  <w:num w:numId="39">
    <w:abstractNumId w:val="12"/>
  </w:num>
  <w:num w:numId="40">
    <w:abstractNumId w:val="25"/>
  </w:num>
  <w:num w:numId="41">
    <w:abstractNumId w:val="23"/>
  </w:num>
  <w:num w:numId="42">
    <w:abstractNumId w:val="16"/>
  </w:num>
  <w:num w:numId="43">
    <w:abstractNumId w:val="27"/>
  </w:num>
  <w:num w:numId="44">
    <w:abstractNumId w:val="32"/>
  </w:num>
  <w:num w:numId="45">
    <w:abstractNumId w:val="37"/>
  </w:num>
  <w:num w:numId="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2452F"/>
    <w:rsid w:val="00034206"/>
    <w:rsid w:val="000563C6"/>
    <w:rsid w:val="00066941"/>
    <w:rsid w:val="00067D56"/>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9651D"/>
    <w:rsid w:val="001A0C5B"/>
    <w:rsid w:val="001A53DB"/>
    <w:rsid w:val="001A7347"/>
    <w:rsid w:val="001B16F4"/>
    <w:rsid w:val="001B71ED"/>
    <w:rsid w:val="001C2412"/>
    <w:rsid w:val="001D08F4"/>
    <w:rsid w:val="001E4AB3"/>
    <w:rsid w:val="001E66E8"/>
    <w:rsid w:val="001E6D0E"/>
    <w:rsid w:val="001F0E20"/>
    <w:rsid w:val="00201CE2"/>
    <w:rsid w:val="00203FB1"/>
    <w:rsid w:val="0021392A"/>
    <w:rsid w:val="00227B4F"/>
    <w:rsid w:val="002527A3"/>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4C78"/>
    <w:rsid w:val="00402E1C"/>
    <w:rsid w:val="00405214"/>
    <w:rsid w:val="00440463"/>
    <w:rsid w:val="00444121"/>
    <w:rsid w:val="00452525"/>
    <w:rsid w:val="00460C50"/>
    <w:rsid w:val="00462B65"/>
    <w:rsid w:val="0046423E"/>
    <w:rsid w:val="004713C4"/>
    <w:rsid w:val="004858A6"/>
    <w:rsid w:val="004932EF"/>
    <w:rsid w:val="004A69C2"/>
    <w:rsid w:val="004B5AC8"/>
    <w:rsid w:val="004B5C5A"/>
    <w:rsid w:val="004C30FA"/>
    <w:rsid w:val="004F565E"/>
    <w:rsid w:val="00502254"/>
    <w:rsid w:val="00506F4C"/>
    <w:rsid w:val="005101D5"/>
    <w:rsid w:val="00525564"/>
    <w:rsid w:val="00530DCD"/>
    <w:rsid w:val="00531B4C"/>
    <w:rsid w:val="0053540F"/>
    <w:rsid w:val="00552299"/>
    <w:rsid w:val="005610ED"/>
    <w:rsid w:val="00562A3B"/>
    <w:rsid w:val="00566FA3"/>
    <w:rsid w:val="00576B0E"/>
    <w:rsid w:val="0058177B"/>
    <w:rsid w:val="005B07A7"/>
    <w:rsid w:val="005E0140"/>
    <w:rsid w:val="005E6BEA"/>
    <w:rsid w:val="00616A30"/>
    <w:rsid w:val="00621FCF"/>
    <w:rsid w:val="00645AF9"/>
    <w:rsid w:val="00654FC0"/>
    <w:rsid w:val="00657EBF"/>
    <w:rsid w:val="006747EE"/>
    <w:rsid w:val="00694055"/>
    <w:rsid w:val="0069560A"/>
    <w:rsid w:val="006963B4"/>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D36E2"/>
    <w:rsid w:val="007E1640"/>
    <w:rsid w:val="007E731C"/>
    <w:rsid w:val="007F168E"/>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11487"/>
    <w:rsid w:val="00920C0C"/>
    <w:rsid w:val="00933055"/>
    <w:rsid w:val="00956FA2"/>
    <w:rsid w:val="009760C4"/>
    <w:rsid w:val="00986172"/>
    <w:rsid w:val="009B6FB1"/>
    <w:rsid w:val="009C2D43"/>
    <w:rsid w:val="009D3760"/>
    <w:rsid w:val="009E6B9F"/>
    <w:rsid w:val="009F1E9D"/>
    <w:rsid w:val="009F2879"/>
    <w:rsid w:val="00A1248C"/>
    <w:rsid w:val="00A42EF4"/>
    <w:rsid w:val="00A45CA9"/>
    <w:rsid w:val="00A56C91"/>
    <w:rsid w:val="00A62CA1"/>
    <w:rsid w:val="00A751EC"/>
    <w:rsid w:val="00A7524B"/>
    <w:rsid w:val="00A80515"/>
    <w:rsid w:val="00A83221"/>
    <w:rsid w:val="00AA173A"/>
    <w:rsid w:val="00AB267D"/>
    <w:rsid w:val="00AE26B2"/>
    <w:rsid w:val="00AF07DF"/>
    <w:rsid w:val="00AF29E8"/>
    <w:rsid w:val="00AF62AD"/>
    <w:rsid w:val="00AF791C"/>
    <w:rsid w:val="00B00715"/>
    <w:rsid w:val="00B116F2"/>
    <w:rsid w:val="00B250AB"/>
    <w:rsid w:val="00B478FE"/>
    <w:rsid w:val="00B5638F"/>
    <w:rsid w:val="00B56858"/>
    <w:rsid w:val="00BA5FA5"/>
    <w:rsid w:val="00BB6367"/>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269F3"/>
    <w:rsid w:val="00D2739C"/>
    <w:rsid w:val="00D41E36"/>
    <w:rsid w:val="00D50AC5"/>
    <w:rsid w:val="00D60663"/>
    <w:rsid w:val="00D7242D"/>
    <w:rsid w:val="00D81E44"/>
    <w:rsid w:val="00D87421"/>
    <w:rsid w:val="00D90EC0"/>
    <w:rsid w:val="00DC094C"/>
    <w:rsid w:val="00DC3F40"/>
    <w:rsid w:val="00DC4AB0"/>
    <w:rsid w:val="00DC504D"/>
    <w:rsid w:val="00DC5D35"/>
    <w:rsid w:val="00DD404C"/>
    <w:rsid w:val="00DE517A"/>
    <w:rsid w:val="00DF5AB1"/>
    <w:rsid w:val="00E07B64"/>
    <w:rsid w:val="00E37614"/>
    <w:rsid w:val="00E45D40"/>
    <w:rsid w:val="00E529A2"/>
    <w:rsid w:val="00E52C48"/>
    <w:rsid w:val="00E6453D"/>
    <w:rsid w:val="00E65434"/>
    <w:rsid w:val="00E71931"/>
    <w:rsid w:val="00E7321E"/>
    <w:rsid w:val="00E83707"/>
    <w:rsid w:val="00EA4F6B"/>
    <w:rsid w:val="00EB3246"/>
    <w:rsid w:val="00EB4AEC"/>
    <w:rsid w:val="00ED0205"/>
    <w:rsid w:val="00ED6EDD"/>
    <w:rsid w:val="00ED7CAB"/>
    <w:rsid w:val="00EE5475"/>
    <w:rsid w:val="00F07151"/>
    <w:rsid w:val="00F160A6"/>
    <w:rsid w:val="00F22C53"/>
    <w:rsid w:val="00F26390"/>
    <w:rsid w:val="00F40E91"/>
    <w:rsid w:val="00F50ECA"/>
    <w:rsid w:val="00F51878"/>
    <w:rsid w:val="00F653B3"/>
    <w:rsid w:val="00F81B0C"/>
    <w:rsid w:val="00F84FC3"/>
    <w:rsid w:val="00FA7D58"/>
    <w:rsid w:val="00FB08A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9D3760"/>
    <w:rPr>
      <w:color w:val="0000FF"/>
      <w:u w:val="single"/>
    </w:rPr>
  </w:style>
  <w:style w:type="paragraph" w:customStyle="1" w:styleId="smallprint">
    <w:name w:val="small print"/>
    <w:basedOn w:val="Normal"/>
    <w:link w:val="smallprintChar"/>
    <w:qFormat/>
    <w:rsid w:val="009D3760"/>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9D3760"/>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E376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9D3760"/>
    <w:rPr>
      <w:color w:val="0000FF"/>
      <w:u w:val="single"/>
    </w:rPr>
  </w:style>
  <w:style w:type="paragraph" w:customStyle="1" w:styleId="smallprint">
    <w:name w:val="small print"/>
    <w:basedOn w:val="Normal"/>
    <w:link w:val="smallprintChar"/>
    <w:qFormat/>
    <w:rsid w:val="009D3760"/>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9D3760"/>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E37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19"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19"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Y219 Scheme of Work</dc:title>
  <dc:creator>OCR</dc:creator>
  <cp:keywords>A Level; History; SOW; Y219; Russia</cp:keywords>
  <cp:lastModifiedBy>Nicola Williams</cp:lastModifiedBy>
  <cp:revision>4</cp:revision>
  <cp:lastPrinted>2015-03-03T12:05:00Z</cp:lastPrinted>
  <dcterms:created xsi:type="dcterms:W3CDTF">2017-06-27T13:26:00Z</dcterms:created>
  <dcterms:modified xsi:type="dcterms:W3CDTF">2017-06-30T09:35:00Z</dcterms:modified>
</cp:coreProperties>
</file>