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E643A" w14:textId="77777777" w:rsidR="00C57A93" w:rsidRDefault="00C57A93" w:rsidP="00F14780">
      <w:pPr>
        <w:pStyle w:val="Heading1"/>
        <w:spacing w:before="240"/>
      </w:pPr>
      <w:r>
        <w:t>Scheme of work</w:t>
      </w:r>
    </w:p>
    <w:p w14:paraId="0337B88D" w14:textId="77777777" w:rsidR="00003FCF" w:rsidRDefault="00003FCF" w:rsidP="00F14780">
      <w:pPr>
        <w:pStyle w:val="Heading2"/>
      </w:pPr>
      <w:r>
        <w:t>Module 2: Foundations in biology</w:t>
      </w:r>
    </w:p>
    <w:p w14:paraId="72FCE5E9" w14:textId="0C0E7293" w:rsidR="001616C7" w:rsidRPr="00FE4476" w:rsidRDefault="00003FCF" w:rsidP="001616C7">
      <w:pPr>
        <w:pStyle w:val="Heading3"/>
        <w:rPr>
          <w:vertAlign w:val="subscript"/>
        </w:rPr>
      </w:pPr>
      <w:r w:rsidRPr="00C57A93">
        <w:t>Topic 2.1: Foundations in biology</w:t>
      </w:r>
    </w:p>
    <w:tbl>
      <w:tblPr>
        <w:tblW w:w="15100"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668"/>
        <w:gridCol w:w="1973"/>
        <w:gridCol w:w="1442"/>
        <w:gridCol w:w="3192"/>
        <w:gridCol w:w="6825"/>
      </w:tblGrid>
      <w:tr w:rsidR="001616C7" w:rsidRPr="00381798" w14:paraId="10023A6F" w14:textId="77777777" w:rsidTr="00F265B9">
        <w:trPr>
          <w:cantSplit/>
          <w:trHeight w:val="20"/>
          <w:tblHeader/>
        </w:trPr>
        <w:tc>
          <w:tcPr>
            <w:tcW w:w="1668" w:type="dxa"/>
            <w:tcBorders>
              <w:right w:val="single" w:sz="4" w:space="0" w:color="FFFFFF" w:themeColor="background1"/>
            </w:tcBorders>
            <w:shd w:val="clear" w:color="auto" w:fill="BA4449"/>
          </w:tcPr>
          <w:p w14:paraId="48E75AA0" w14:textId="77777777" w:rsidR="001616C7" w:rsidRPr="00F265B9" w:rsidRDefault="001616C7" w:rsidP="00031F0F">
            <w:pPr>
              <w:pStyle w:val="Tableheading"/>
              <w:rPr>
                <w:color w:val="FFFFFF" w:themeColor="background1"/>
              </w:rPr>
            </w:pPr>
            <w:r w:rsidRPr="00F265B9">
              <w:rPr>
                <w:color w:val="FFFFFF" w:themeColor="background1"/>
              </w:rPr>
              <w:lastRenderedPageBreak/>
              <w:t>Specification reference</w:t>
            </w:r>
          </w:p>
        </w:tc>
        <w:tc>
          <w:tcPr>
            <w:tcW w:w="1974" w:type="dxa"/>
            <w:tcBorders>
              <w:left w:val="single" w:sz="4" w:space="0" w:color="FFFFFF" w:themeColor="background1"/>
              <w:right w:val="single" w:sz="4" w:space="0" w:color="FFFFFF" w:themeColor="background1"/>
            </w:tcBorders>
            <w:shd w:val="clear" w:color="auto" w:fill="BA4449"/>
          </w:tcPr>
          <w:p w14:paraId="6E8C758D" w14:textId="77777777" w:rsidR="001616C7" w:rsidRPr="00F265B9" w:rsidRDefault="001616C7" w:rsidP="00031F0F">
            <w:pPr>
              <w:pStyle w:val="Tableheading"/>
              <w:rPr>
                <w:color w:val="FFFFFF" w:themeColor="background1"/>
              </w:rPr>
            </w:pPr>
            <w:r w:rsidRPr="00F265B9">
              <w:rPr>
                <w:color w:val="FFFFFF" w:themeColor="background1"/>
              </w:rPr>
              <w:t>Suggested teaching time</w:t>
            </w:r>
          </w:p>
        </w:tc>
        <w:tc>
          <w:tcPr>
            <w:tcW w:w="1436" w:type="dxa"/>
            <w:tcBorders>
              <w:left w:val="single" w:sz="4" w:space="0" w:color="FFFFFF" w:themeColor="background1"/>
              <w:right w:val="single" w:sz="4" w:space="0" w:color="FFFFFF" w:themeColor="background1"/>
            </w:tcBorders>
            <w:shd w:val="clear" w:color="auto" w:fill="BA4449"/>
          </w:tcPr>
          <w:p w14:paraId="1D86A2BA" w14:textId="77777777" w:rsidR="001616C7" w:rsidRPr="00F265B9" w:rsidRDefault="001616C7" w:rsidP="00031F0F">
            <w:pPr>
              <w:pStyle w:val="Tableheading"/>
              <w:rPr>
                <w:color w:val="FFFFFF" w:themeColor="background1"/>
              </w:rPr>
            </w:pPr>
            <w:r w:rsidRPr="00F265B9">
              <w:rPr>
                <w:color w:val="FFFFFF" w:themeColor="background1"/>
              </w:rPr>
              <w:t>Delivery guide</w:t>
            </w:r>
          </w:p>
        </w:tc>
        <w:tc>
          <w:tcPr>
            <w:tcW w:w="3193" w:type="dxa"/>
            <w:tcBorders>
              <w:left w:val="single" w:sz="4" w:space="0" w:color="FFFFFF" w:themeColor="background1"/>
              <w:right w:val="single" w:sz="4" w:space="0" w:color="FFFFFF" w:themeColor="background1"/>
            </w:tcBorders>
            <w:shd w:val="clear" w:color="auto" w:fill="BA4449"/>
          </w:tcPr>
          <w:p w14:paraId="511D80D4" w14:textId="77777777" w:rsidR="001616C7" w:rsidRPr="00F265B9" w:rsidRDefault="001616C7" w:rsidP="00031F0F">
            <w:pPr>
              <w:pStyle w:val="Tableheading"/>
              <w:rPr>
                <w:color w:val="FFFFFF" w:themeColor="background1"/>
              </w:rPr>
            </w:pPr>
            <w:r w:rsidRPr="00F265B9">
              <w:rPr>
                <w:color w:val="FFFFFF" w:themeColor="background1"/>
              </w:rPr>
              <w:t>Suggested Practical work</w:t>
            </w:r>
          </w:p>
        </w:tc>
        <w:tc>
          <w:tcPr>
            <w:tcW w:w="6829" w:type="dxa"/>
            <w:tcBorders>
              <w:left w:val="single" w:sz="4" w:space="0" w:color="FFFFFF" w:themeColor="background1"/>
            </w:tcBorders>
            <w:shd w:val="clear" w:color="auto" w:fill="BA4449"/>
          </w:tcPr>
          <w:p w14:paraId="73E414E3" w14:textId="77777777" w:rsidR="001616C7" w:rsidRPr="00F265B9" w:rsidRDefault="001616C7" w:rsidP="00031F0F">
            <w:pPr>
              <w:pStyle w:val="Tableheading"/>
              <w:rPr>
                <w:color w:val="FFFFFF" w:themeColor="background1"/>
              </w:rPr>
            </w:pPr>
            <w:r w:rsidRPr="00F265B9">
              <w:rPr>
                <w:color w:val="FFFFFF" w:themeColor="background1"/>
              </w:rPr>
              <w:t>Notes</w:t>
            </w:r>
          </w:p>
        </w:tc>
      </w:tr>
      <w:tr w:rsidR="00FE4476" w:rsidRPr="00381798" w14:paraId="0500D595" w14:textId="77777777" w:rsidTr="00A20ED1">
        <w:trPr>
          <w:cantSplit/>
          <w:trHeight w:val="20"/>
        </w:trPr>
        <w:tc>
          <w:tcPr>
            <w:tcW w:w="1668" w:type="dxa"/>
            <w:shd w:val="clear" w:color="auto" w:fill="auto"/>
          </w:tcPr>
          <w:p w14:paraId="18A3D39B" w14:textId="77777777" w:rsidR="00FE4476" w:rsidRDefault="00FE4476" w:rsidP="00FE4476">
            <w:pPr>
              <w:pStyle w:val="Tabletext"/>
            </w:pPr>
            <w:r w:rsidRPr="00B9637D">
              <w:t>2.1.1 Cell Structure</w:t>
            </w:r>
          </w:p>
          <w:p w14:paraId="075D1735" w14:textId="77777777" w:rsidR="00CC2F01" w:rsidRPr="00CC2F01" w:rsidRDefault="00CC2F01" w:rsidP="00CC2F01">
            <w:pPr>
              <w:rPr>
                <w:lang w:eastAsia="en-GB"/>
              </w:rPr>
            </w:pPr>
          </w:p>
          <w:p w14:paraId="2FEC99C2" w14:textId="77777777" w:rsidR="00CC2F01" w:rsidRPr="00CC2F01" w:rsidRDefault="00CC2F01" w:rsidP="00CC2F01">
            <w:pPr>
              <w:rPr>
                <w:lang w:eastAsia="en-GB"/>
              </w:rPr>
            </w:pPr>
          </w:p>
          <w:p w14:paraId="255FE5C2" w14:textId="77777777" w:rsidR="00CC2F01" w:rsidRPr="00CC2F01" w:rsidRDefault="00CC2F01" w:rsidP="00CC2F01">
            <w:pPr>
              <w:rPr>
                <w:lang w:eastAsia="en-GB"/>
              </w:rPr>
            </w:pPr>
          </w:p>
          <w:p w14:paraId="2DC96B5D" w14:textId="77777777" w:rsidR="00CC2F01" w:rsidRPr="00CC2F01" w:rsidRDefault="00CC2F01" w:rsidP="00CC2F01">
            <w:pPr>
              <w:rPr>
                <w:lang w:eastAsia="en-GB"/>
              </w:rPr>
            </w:pPr>
          </w:p>
          <w:p w14:paraId="67786F36" w14:textId="77777777" w:rsidR="00CC2F01" w:rsidRPr="00CC2F01" w:rsidRDefault="00CC2F01" w:rsidP="00CC2F01">
            <w:pPr>
              <w:rPr>
                <w:lang w:eastAsia="en-GB"/>
              </w:rPr>
            </w:pPr>
          </w:p>
          <w:p w14:paraId="0A631BBE" w14:textId="77777777" w:rsidR="00CC2F01" w:rsidRPr="00CC2F01" w:rsidRDefault="00CC2F01" w:rsidP="00CC2F01">
            <w:pPr>
              <w:rPr>
                <w:lang w:eastAsia="en-GB"/>
              </w:rPr>
            </w:pPr>
          </w:p>
          <w:p w14:paraId="0DE628F8" w14:textId="77777777" w:rsidR="00CC2F01" w:rsidRPr="00CC2F01" w:rsidRDefault="00CC2F01" w:rsidP="00CC2F01">
            <w:pPr>
              <w:rPr>
                <w:lang w:eastAsia="en-GB"/>
              </w:rPr>
            </w:pPr>
          </w:p>
          <w:p w14:paraId="0F542ED6" w14:textId="77777777" w:rsidR="00CC2F01" w:rsidRPr="00CC2F01" w:rsidRDefault="00CC2F01" w:rsidP="00CC2F01">
            <w:pPr>
              <w:rPr>
                <w:lang w:eastAsia="en-GB"/>
              </w:rPr>
            </w:pPr>
          </w:p>
          <w:p w14:paraId="21F25604" w14:textId="77777777" w:rsidR="00CC2F01" w:rsidRPr="00CC2F01" w:rsidRDefault="00CC2F01" w:rsidP="00CC2F01">
            <w:pPr>
              <w:rPr>
                <w:lang w:eastAsia="en-GB"/>
              </w:rPr>
            </w:pPr>
          </w:p>
          <w:p w14:paraId="2618BB37" w14:textId="77777777" w:rsidR="00CC2F01" w:rsidRPr="00CC2F01" w:rsidRDefault="00CC2F01" w:rsidP="00CC2F01">
            <w:pPr>
              <w:rPr>
                <w:lang w:eastAsia="en-GB"/>
              </w:rPr>
            </w:pPr>
          </w:p>
          <w:p w14:paraId="43A278FF" w14:textId="77777777" w:rsidR="00CC2F01" w:rsidRDefault="00CC2F01" w:rsidP="00CC2F01">
            <w:pPr>
              <w:rPr>
                <w:rFonts w:eastAsia="Times New Roman"/>
                <w:sz w:val="20"/>
                <w:szCs w:val="20"/>
                <w:lang w:eastAsia="en-GB"/>
              </w:rPr>
            </w:pPr>
          </w:p>
          <w:p w14:paraId="40585D10" w14:textId="2266CE08" w:rsidR="00CC2F01" w:rsidRPr="00CC2F01" w:rsidRDefault="00CC2F01" w:rsidP="00CC2F01">
            <w:pPr>
              <w:rPr>
                <w:lang w:eastAsia="en-GB"/>
              </w:rPr>
            </w:pPr>
          </w:p>
        </w:tc>
        <w:tc>
          <w:tcPr>
            <w:tcW w:w="1974" w:type="dxa"/>
            <w:shd w:val="clear" w:color="auto" w:fill="auto"/>
          </w:tcPr>
          <w:p w14:paraId="18F7117F" w14:textId="5CFAD34F" w:rsidR="00FE4476" w:rsidRPr="00B9637D" w:rsidRDefault="00FE4476" w:rsidP="00FE4476">
            <w:pPr>
              <w:pStyle w:val="Tabletext"/>
            </w:pPr>
            <w:r w:rsidRPr="00B9637D">
              <w:t>15 hours</w:t>
            </w:r>
          </w:p>
        </w:tc>
        <w:tc>
          <w:tcPr>
            <w:tcW w:w="1436" w:type="dxa"/>
          </w:tcPr>
          <w:p w14:paraId="5966F114" w14:textId="17F3C5FA" w:rsidR="00FE4476" w:rsidRPr="00B9637D" w:rsidRDefault="00702DE0" w:rsidP="00FE4476">
            <w:pPr>
              <w:pStyle w:val="Tabletext"/>
            </w:pPr>
            <w:hyperlink r:id="rId11" w:history="1">
              <w:r w:rsidR="00FE4476" w:rsidRPr="00B9637D">
                <w:rPr>
                  <w:rStyle w:val="Hyperlink"/>
                </w:rPr>
                <w:t>2.1.1 Cell Structure</w:t>
              </w:r>
            </w:hyperlink>
          </w:p>
        </w:tc>
        <w:tc>
          <w:tcPr>
            <w:tcW w:w="3193" w:type="dxa"/>
          </w:tcPr>
          <w:p w14:paraId="3B0F625D" w14:textId="77777777" w:rsidR="00FE4476" w:rsidRPr="00B9637D" w:rsidRDefault="00FE4476" w:rsidP="00FE4476">
            <w:pPr>
              <w:pStyle w:val="Tabletext"/>
              <w:tabs>
                <w:tab w:val="left" w:pos="133"/>
              </w:tabs>
              <w:rPr>
                <w:b/>
              </w:rPr>
            </w:pPr>
            <w:r w:rsidRPr="00B9637D">
              <w:rPr>
                <w:b/>
              </w:rPr>
              <w:t>Experiments to allow:</w:t>
            </w:r>
          </w:p>
          <w:p w14:paraId="583D578F" w14:textId="77777777" w:rsidR="00FE4476" w:rsidRPr="00B9637D" w:rsidRDefault="00FE4476" w:rsidP="00FE4476">
            <w:pPr>
              <w:pStyle w:val="Tabletext"/>
              <w:numPr>
                <w:ilvl w:val="0"/>
                <w:numId w:val="10"/>
              </w:numPr>
              <w:tabs>
                <w:tab w:val="left" w:pos="259"/>
              </w:tabs>
              <w:ind w:left="0" w:hanging="15"/>
            </w:pPr>
            <w:r w:rsidRPr="00B9637D">
              <w:t>Preparation of microscope slides</w:t>
            </w:r>
          </w:p>
          <w:p w14:paraId="4454F79E" w14:textId="77777777" w:rsidR="00FE4476" w:rsidRPr="00B9637D" w:rsidRDefault="00FE4476" w:rsidP="00FE4476">
            <w:pPr>
              <w:pStyle w:val="Tabletext"/>
              <w:numPr>
                <w:ilvl w:val="0"/>
                <w:numId w:val="10"/>
              </w:numPr>
              <w:tabs>
                <w:tab w:val="left" w:pos="259"/>
              </w:tabs>
              <w:ind w:left="0" w:hanging="15"/>
            </w:pPr>
            <w:r w:rsidRPr="00B9637D">
              <w:t>Use of differential staining to identify different cellular components and cell types</w:t>
            </w:r>
          </w:p>
          <w:p w14:paraId="0AAC4D1B" w14:textId="77777777" w:rsidR="00FE4476" w:rsidRPr="00B9637D" w:rsidRDefault="00FE4476" w:rsidP="00FE4476">
            <w:pPr>
              <w:pStyle w:val="Tabletext"/>
              <w:numPr>
                <w:ilvl w:val="0"/>
                <w:numId w:val="10"/>
              </w:numPr>
              <w:tabs>
                <w:tab w:val="left" w:pos="259"/>
              </w:tabs>
              <w:ind w:left="0" w:hanging="15"/>
            </w:pPr>
            <w:r w:rsidRPr="00B9637D">
              <w:t xml:space="preserve">Use of light microscope to enable examinations of slides </w:t>
            </w:r>
          </w:p>
          <w:p w14:paraId="0F16BD15" w14:textId="77777777" w:rsidR="00FE4476" w:rsidRPr="00B9637D" w:rsidRDefault="00FE4476" w:rsidP="00FE4476">
            <w:pPr>
              <w:pStyle w:val="Tabletext"/>
              <w:numPr>
                <w:ilvl w:val="0"/>
                <w:numId w:val="10"/>
              </w:numPr>
              <w:tabs>
                <w:tab w:val="left" w:pos="259"/>
              </w:tabs>
              <w:ind w:left="0" w:hanging="15"/>
            </w:pPr>
            <w:r w:rsidRPr="00B9637D">
              <w:t xml:space="preserve">Use of an eye piece graticule </w:t>
            </w:r>
          </w:p>
          <w:p w14:paraId="766091E9" w14:textId="77777777" w:rsidR="00FE4476" w:rsidRPr="00B9637D" w:rsidRDefault="00FE4476" w:rsidP="00FE4476">
            <w:pPr>
              <w:pStyle w:val="Tabletext"/>
              <w:numPr>
                <w:ilvl w:val="0"/>
                <w:numId w:val="10"/>
              </w:numPr>
              <w:tabs>
                <w:tab w:val="left" w:pos="259"/>
              </w:tabs>
              <w:ind w:left="0" w:hanging="15"/>
            </w:pPr>
            <w:r w:rsidRPr="00B9637D">
              <w:t>Use of a stage micrometer</w:t>
            </w:r>
          </w:p>
          <w:p w14:paraId="71CA9C31" w14:textId="6FB25155" w:rsidR="00FE4476" w:rsidRDefault="00FE4476" w:rsidP="00FE4476">
            <w:pPr>
              <w:pStyle w:val="Tabletext"/>
              <w:numPr>
                <w:ilvl w:val="0"/>
                <w:numId w:val="10"/>
              </w:numPr>
              <w:tabs>
                <w:tab w:val="left" w:pos="259"/>
              </w:tabs>
              <w:ind w:left="0" w:hanging="15"/>
              <w:rPr>
                <w:rFonts w:cs="Arial"/>
              </w:rPr>
            </w:pPr>
            <w:r w:rsidRPr="00B9637D">
              <w:rPr>
                <w:rFonts w:cs="Arial"/>
              </w:rPr>
              <w:t>Use of photomicrograph for the production of scientific drawings with annotations</w:t>
            </w:r>
          </w:p>
          <w:p w14:paraId="26E70FEF" w14:textId="77777777" w:rsidR="00B9637D" w:rsidRPr="00B9637D" w:rsidRDefault="00B9637D" w:rsidP="00B9637D">
            <w:pPr>
              <w:pStyle w:val="Tabletext"/>
              <w:tabs>
                <w:tab w:val="left" w:pos="259"/>
              </w:tabs>
              <w:rPr>
                <w:rFonts w:cs="Arial"/>
              </w:rPr>
            </w:pPr>
          </w:p>
          <w:p w14:paraId="04D6EA15" w14:textId="77777777" w:rsidR="00FE4476" w:rsidRPr="00B9637D" w:rsidRDefault="00FE4476" w:rsidP="00FE4476">
            <w:pPr>
              <w:pStyle w:val="Tabletext"/>
              <w:rPr>
                <w:b/>
              </w:rPr>
            </w:pPr>
            <w:r w:rsidRPr="00B9637D">
              <w:rPr>
                <w:b/>
              </w:rPr>
              <w:t>Practical suggestions:</w:t>
            </w:r>
          </w:p>
          <w:p w14:paraId="43DED8DB" w14:textId="2C373180" w:rsidR="00FE4476" w:rsidRPr="00B9637D" w:rsidRDefault="00FE4476" w:rsidP="00FE4476">
            <w:pPr>
              <w:spacing w:after="0" w:line="240" w:lineRule="auto"/>
              <w:rPr>
                <w:rStyle w:val="Hyperlink"/>
                <w:rFonts w:eastAsia="Times New Roman" w:cs="Arial"/>
                <w:sz w:val="20"/>
                <w:szCs w:val="20"/>
                <w:lang w:eastAsia="en-GB"/>
              </w:rPr>
            </w:pPr>
            <w:r w:rsidRPr="00B9637D">
              <w:rPr>
                <w:rFonts w:eastAsia="Times New Roman" w:cs="Arial"/>
                <w:color w:val="000000"/>
                <w:sz w:val="20"/>
                <w:szCs w:val="20"/>
                <w:lang w:eastAsia="en-GB"/>
              </w:rPr>
              <w:fldChar w:fldCharType="begin"/>
            </w:r>
            <w:r w:rsidR="00E82390">
              <w:rPr>
                <w:rFonts w:eastAsia="Times New Roman" w:cs="Arial"/>
                <w:color w:val="000000"/>
                <w:sz w:val="20"/>
                <w:szCs w:val="20"/>
                <w:lang w:eastAsia="en-GB"/>
              </w:rPr>
              <w:instrText>HYPERLINK "https://teachcambridge.org/a93efea2-be7b-4ebb-8f43-8674b1a02443/practical-activity-groups-pags?subject=6c7501ed-dcb7-4359-8d5f-71d220ae45d0&amp;unit=all"</w:instrText>
            </w:r>
            <w:r w:rsidRPr="00B9637D">
              <w:rPr>
                <w:rFonts w:eastAsia="Times New Roman" w:cs="Arial"/>
                <w:color w:val="000000"/>
                <w:sz w:val="20"/>
                <w:szCs w:val="20"/>
                <w:lang w:eastAsia="en-GB"/>
              </w:rPr>
            </w:r>
            <w:r w:rsidRPr="00B9637D">
              <w:rPr>
                <w:rFonts w:eastAsia="Times New Roman" w:cs="Arial"/>
                <w:color w:val="000000"/>
                <w:sz w:val="20"/>
                <w:szCs w:val="20"/>
                <w:lang w:eastAsia="en-GB"/>
              </w:rPr>
              <w:fldChar w:fldCharType="separate"/>
            </w:r>
            <w:r w:rsidRPr="00B9637D">
              <w:rPr>
                <w:rStyle w:val="Hyperlink"/>
                <w:rFonts w:eastAsia="Times New Roman" w:cs="Arial"/>
                <w:sz w:val="20"/>
                <w:szCs w:val="20"/>
                <w:lang w:eastAsia="en-GB"/>
              </w:rPr>
              <w:t xml:space="preserve">PAG1 </w:t>
            </w:r>
          </w:p>
          <w:p w14:paraId="5732305C" w14:textId="77777777" w:rsidR="00FE4476" w:rsidRPr="00B9637D" w:rsidRDefault="00FE4476" w:rsidP="00FE4476">
            <w:pPr>
              <w:pStyle w:val="Tabletext"/>
              <w:spacing w:after="0"/>
              <w:rPr>
                <w:rFonts w:cs="Arial"/>
                <w:color w:val="000000"/>
              </w:rPr>
            </w:pPr>
            <w:r w:rsidRPr="00B9637D">
              <w:rPr>
                <w:rStyle w:val="Hyperlink"/>
                <w:rFonts w:cs="Arial"/>
              </w:rPr>
              <w:t>OCR suggested activities</w:t>
            </w:r>
            <w:r w:rsidRPr="00B9637D">
              <w:rPr>
                <w:rFonts w:cs="Arial"/>
                <w:color w:val="000000"/>
              </w:rPr>
              <w:fldChar w:fldCharType="end"/>
            </w:r>
          </w:p>
          <w:p w14:paraId="3B761B5B" w14:textId="77777777" w:rsidR="00FE4476" w:rsidRPr="00B9637D" w:rsidRDefault="00FE4476" w:rsidP="00FE4476">
            <w:pPr>
              <w:pStyle w:val="Tabletext"/>
              <w:spacing w:after="0"/>
              <w:rPr>
                <w:rStyle w:val="Hyperlink"/>
                <w:rFonts w:cs="Arial"/>
              </w:rPr>
            </w:pPr>
            <w:r w:rsidRPr="00B9637D">
              <w:rPr>
                <w:rFonts w:cs="Arial"/>
                <w:color w:val="000000"/>
              </w:rPr>
              <w:fldChar w:fldCharType="begin"/>
            </w:r>
            <w:r w:rsidRPr="00B9637D">
              <w:rPr>
                <w:rFonts w:cs="Arial"/>
                <w:color w:val="000000"/>
              </w:rPr>
              <w:instrText xml:space="preserve"> HYPERLINK "http://www.nuffieldfoundation.org/practical-biology/closer-look-blood" </w:instrText>
            </w:r>
            <w:r w:rsidRPr="00B9637D">
              <w:rPr>
                <w:rFonts w:cs="Arial"/>
                <w:color w:val="000000"/>
              </w:rPr>
            </w:r>
            <w:r w:rsidRPr="00B9637D">
              <w:rPr>
                <w:rFonts w:cs="Arial"/>
                <w:color w:val="000000"/>
              </w:rPr>
              <w:fldChar w:fldCharType="separate"/>
            </w:r>
          </w:p>
          <w:p w14:paraId="3D04350C" w14:textId="77777777" w:rsidR="00FE4476" w:rsidRPr="00B9637D" w:rsidRDefault="00FE4476" w:rsidP="00FE4476">
            <w:pPr>
              <w:pStyle w:val="Tabletext"/>
              <w:spacing w:after="0"/>
              <w:rPr>
                <w:rFonts w:cs="Arial"/>
                <w:color w:val="000000"/>
              </w:rPr>
            </w:pPr>
            <w:r w:rsidRPr="00B9637D">
              <w:rPr>
                <w:rStyle w:val="Hyperlink"/>
                <w:rFonts w:cs="Arial"/>
              </w:rPr>
              <w:t>RSB – A closer look at Blood</w:t>
            </w:r>
            <w:r w:rsidRPr="00B9637D">
              <w:rPr>
                <w:rFonts w:cs="Arial"/>
                <w:color w:val="000000"/>
              </w:rPr>
              <w:fldChar w:fldCharType="end"/>
            </w:r>
          </w:p>
          <w:p w14:paraId="6573CFAB" w14:textId="77777777" w:rsidR="00FE4476" w:rsidRPr="00B9637D" w:rsidRDefault="00702DE0" w:rsidP="00FE4476">
            <w:pPr>
              <w:pStyle w:val="Tabletext"/>
              <w:spacing w:after="0"/>
              <w:rPr>
                <w:rFonts w:cs="Arial"/>
                <w:color w:val="000000"/>
              </w:rPr>
            </w:pPr>
            <w:hyperlink r:id="rId12" w:history="1">
              <w:r w:rsidR="00FE4476" w:rsidRPr="00B9637D">
                <w:rPr>
                  <w:rStyle w:val="Hyperlink"/>
                  <w:rFonts w:cs="Arial"/>
                </w:rPr>
                <w:t>RSB - Opportunity to examine living, unstained organisms</w:t>
              </w:r>
            </w:hyperlink>
          </w:p>
          <w:p w14:paraId="5D3B7217" w14:textId="77777777" w:rsidR="00FE4476" w:rsidRPr="00B9637D" w:rsidRDefault="00FE4476" w:rsidP="00FE4476">
            <w:pPr>
              <w:pStyle w:val="Tabletext"/>
              <w:tabs>
                <w:tab w:val="left" w:pos="133"/>
              </w:tabs>
              <w:rPr>
                <w:b/>
              </w:rPr>
            </w:pPr>
          </w:p>
        </w:tc>
        <w:tc>
          <w:tcPr>
            <w:tcW w:w="6829" w:type="dxa"/>
          </w:tcPr>
          <w:p w14:paraId="26F2C9CF" w14:textId="77777777" w:rsidR="00FE4476" w:rsidRPr="0020169C" w:rsidRDefault="00FE4476" w:rsidP="00FE4476">
            <w:pPr>
              <w:pStyle w:val="Tabletext"/>
              <w:rPr>
                <w:rFonts w:cs="Arial"/>
                <w:bCs/>
                <w:color w:val="000000" w:themeColor="text1"/>
              </w:rPr>
            </w:pPr>
            <w:r w:rsidRPr="0020169C">
              <w:rPr>
                <w:rFonts w:cs="Arial"/>
                <w:bCs/>
                <w:color w:val="000000" w:themeColor="text1"/>
              </w:rPr>
              <w:t>Suggested resources:</w:t>
            </w:r>
          </w:p>
          <w:p w14:paraId="4B34D940" w14:textId="77777777" w:rsidR="00FE4476" w:rsidRPr="00B65FAE" w:rsidRDefault="00FE4476" w:rsidP="00FE4476">
            <w:pPr>
              <w:pStyle w:val="Tabletext"/>
              <w:rPr>
                <w:rFonts w:cs="Arial"/>
                <w:bCs/>
                <w:color w:val="000000" w:themeColor="text1"/>
              </w:rPr>
            </w:pPr>
            <w:r w:rsidRPr="00B65FAE">
              <w:rPr>
                <w:rFonts w:cs="Arial"/>
                <w:bCs/>
                <w:color w:val="000000" w:themeColor="text1"/>
              </w:rPr>
              <w:t>Interpret photomicrographs (can get from online) and use them to practice drawing skills.</w:t>
            </w:r>
          </w:p>
          <w:p w14:paraId="457F37ED" w14:textId="77777777" w:rsidR="00FE4476" w:rsidRPr="0020169C" w:rsidRDefault="00FE4476" w:rsidP="00FE4476">
            <w:pPr>
              <w:pStyle w:val="Tabletext"/>
              <w:rPr>
                <w:rFonts w:cs="Arial"/>
                <w:bCs/>
                <w:color w:val="000000" w:themeColor="text1"/>
              </w:rPr>
            </w:pPr>
          </w:p>
          <w:p w14:paraId="3C916A78" w14:textId="0B67BDC1" w:rsidR="00FE4476" w:rsidRPr="0020169C" w:rsidRDefault="00FE4476" w:rsidP="00FE4476">
            <w:pPr>
              <w:pStyle w:val="Tabletext"/>
              <w:rPr>
                <w:rFonts w:cs="Arial"/>
                <w:bCs/>
                <w:color w:val="000000" w:themeColor="text1"/>
              </w:rPr>
            </w:pPr>
            <w:r w:rsidRPr="0020169C">
              <w:rPr>
                <w:rFonts w:cs="Arial"/>
                <w:bCs/>
                <w:color w:val="000000" w:themeColor="text1"/>
              </w:rPr>
              <w:t xml:space="preserve">Additional </w:t>
            </w:r>
            <w:r w:rsidR="00516BB6" w:rsidRPr="0020169C">
              <w:rPr>
                <w:rFonts w:cs="Arial"/>
                <w:bCs/>
                <w:color w:val="000000" w:themeColor="text1"/>
              </w:rPr>
              <w:t>g</w:t>
            </w:r>
            <w:r w:rsidRPr="0020169C">
              <w:rPr>
                <w:rFonts w:cs="Arial"/>
                <w:bCs/>
                <w:color w:val="000000" w:themeColor="text1"/>
              </w:rPr>
              <w:t>uidance:</w:t>
            </w:r>
          </w:p>
          <w:p w14:paraId="31AE6299" w14:textId="7FA0BF17" w:rsidR="00FE4476" w:rsidRPr="00B65FAE" w:rsidRDefault="00FE4476" w:rsidP="00FE4476">
            <w:pPr>
              <w:pStyle w:val="Tabletext"/>
              <w:rPr>
                <w:rFonts w:cs="Arial"/>
                <w:bCs/>
                <w:color w:val="000000" w:themeColor="text1"/>
              </w:rPr>
            </w:pPr>
            <w:r w:rsidRPr="00B65FAE">
              <w:rPr>
                <w:rFonts w:cs="Arial"/>
                <w:bCs/>
                <w:color w:val="000000" w:themeColor="text1"/>
              </w:rPr>
              <w:t xml:space="preserve">To include Light microscope, TEM, </w:t>
            </w:r>
            <w:r w:rsidR="004B4E55" w:rsidRPr="00B65FAE">
              <w:rPr>
                <w:rFonts w:cs="Arial"/>
                <w:bCs/>
                <w:color w:val="000000" w:themeColor="text1"/>
              </w:rPr>
              <w:t xml:space="preserve">and </w:t>
            </w:r>
            <w:r w:rsidRPr="00B65FAE">
              <w:rPr>
                <w:rFonts w:cs="Arial"/>
                <w:bCs/>
                <w:color w:val="000000" w:themeColor="text1"/>
              </w:rPr>
              <w:t>SEM; compare resolution and magnification for each.</w:t>
            </w:r>
          </w:p>
          <w:p w14:paraId="0A095BBB" w14:textId="77777777" w:rsidR="00FE4476" w:rsidRPr="00B65FAE" w:rsidRDefault="00FE4476" w:rsidP="00FE4476">
            <w:pPr>
              <w:pStyle w:val="Tabletext"/>
              <w:rPr>
                <w:rFonts w:cs="Arial"/>
                <w:bCs/>
                <w:color w:val="000000" w:themeColor="text1"/>
              </w:rPr>
            </w:pPr>
            <w:r w:rsidRPr="00B65FAE">
              <w:rPr>
                <w:rFonts w:cs="Arial"/>
                <w:bCs/>
                <w:color w:val="000000" w:themeColor="text1"/>
              </w:rPr>
              <w:t>To include identification and functions of cellular components in prokaryotes and eukaryote cells.</w:t>
            </w:r>
          </w:p>
          <w:p w14:paraId="2410C7BD" w14:textId="77777777" w:rsidR="00FE4476" w:rsidRPr="00B65FAE" w:rsidRDefault="00FE4476" w:rsidP="00FE4476">
            <w:pPr>
              <w:pStyle w:val="Tabletext"/>
              <w:rPr>
                <w:rFonts w:cs="Arial"/>
                <w:bCs/>
                <w:color w:val="000000" w:themeColor="text1"/>
              </w:rPr>
            </w:pPr>
            <w:r w:rsidRPr="00B65FAE">
              <w:rPr>
                <w:rFonts w:cs="Arial"/>
                <w:bCs/>
                <w:color w:val="000000" w:themeColor="text1"/>
              </w:rPr>
              <w:t>Maths opportunities for understanding and using the magnification formula as well as expression of decimal and standard form.</w:t>
            </w:r>
          </w:p>
          <w:p w14:paraId="32CB56FB" w14:textId="77777777" w:rsidR="00FE4476" w:rsidRPr="00B65FAE" w:rsidRDefault="00FE4476" w:rsidP="00FE4476">
            <w:pPr>
              <w:pStyle w:val="Tabletext"/>
              <w:rPr>
                <w:rFonts w:cs="Arial"/>
                <w:bCs/>
                <w:color w:val="000000" w:themeColor="text1"/>
              </w:rPr>
            </w:pPr>
          </w:p>
          <w:p w14:paraId="3DD4B34D" w14:textId="77777777" w:rsidR="00FE4476" w:rsidRPr="00B65FAE" w:rsidRDefault="00FE4476" w:rsidP="00FE4476">
            <w:pPr>
              <w:pStyle w:val="Tabletext"/>
              <w:rPr>
                <w:rFonts w:cs="Arial"/>
                <w:bCs/>
                <w:color w:val="000000" w:themeColor="text1"/>
              </w:rPr>
            </w:pPr>
            <w:r w:rsidRPr="00B65FAE">
              <w:rPr>
                <w:rFonts w:cs="Arial"/>
                <w:bCs/>
                <w:color w:val="000000" w:themeColor="text1"/>
              </w:rPr>
              <w:t>Synoptic links:</w:t>
            </w:r>
          </w:p>
          <w:p w14:paraId="23EF5BD4" w14:textId="77777777" w:rsidR="00FE4476" w:rsidRPr="00B65FAE" w:rsidRDefault="00FE4476" w:rsidP="00BD4421">
            <w:pPr>
              <w:pStyle w:val="Tabletext"/>
              <w:numPr>
                <w:ilvl w:val="0"/>
                <w:numId w:val="11"/>
              </w:numPr>
              <w:spacing w:before="0" w:after="0"/>
              <w:ind w:left="519" w:hanging="425"/>
              <w:rPr>
                <w:rFonts w:cs="Arial"/>
                <w:bCs/>
                <w:color w:val="000000" w:themeColor="text1"/>
              </w:rPr>
            </w:pPr>
            <w:r w:rsidRPr="00B65FAE">
              <w:rPr>
                <w:rFonts w:cs="Arial"/>
                <w:bCs/>
                <w:color w:val="000000" w:themeColor="text1"/>
              </w:rPr>
              <w:t xml:space="preserve">biological membranes </w:t>
            </w:r>
          </w:p>
          <w:p w14:paraId="30A2991A" w14:textId="77777777" w:rsidR="00FE4476" w:rsidRPr="00B65FAE" w:rsidRDefault="00FE4476" w:rsidP="00BD4421">
            <w:pPr>
              <w:pStyle w:val="Tabletext"/>
              <w:numPr>
                <w:ilvl w:val="0"/>
                <w:numId w:val="11"/>
              </w:numPr>
              <w:spacing w:before="0" w:after="0"/>
              <w:ind w:left="519" w:hanging="425"/>
              <w:rPr>
                <w:rFonts w:cs="Arial"/>
                <w:bCs/>
                <w:color w:val="000000" w:themeColor="text1"/>
              </w:rPr>
            </w:pPr>
            <w:r w:rsidRPr="00B65FAE">
              <w:rPr>
                <w:rFonts w:cs="Arial"/>
                <w:bCs/>
                <w:color w:val="000000" w:themeColor="text1"/>
              </w:rPr>
              <w:t>cell division</w:t>
            </w:r>
          </w:p>
          <w:p w14:paraId="68D8400D" w14:textId="77777777" w:rsidR="00FE4476" w:rsidRPr="00B65FAE" w:rsidRDefault="00FE4476" w:rsidP="00BD4421">
            <w:pPr>
              <w:numPr>
                <w:ilvl w:val="0"/>
                <w:numId w:val="11"/>
              </w:numPr>
              <w:spacing w:after="0" w:line="240" w:lineRule="auto"/>
              <w:ind w:left="519" w:hanging="425"/>
              <w:rPr>
                <w:rFonts w:cs="Arial"/>
                <w:bCs/>
                <w:color w:val="000000" w:themeColor="text1"/>
                <w:sz w:val="20"/>
                <w:szCs w:val="20"/>
              </w:rPr>
            </w:pPr>
            <w:r w:rsidRPr="00B65FAE">
              <w:rPr>
                <w:rFonts w:cs="Arial"/>
                <w:bCs/>
                <w:color w:val="000000" w:themeColor="text1"/>
                <w:sz w:val="20"/>
                <w:szCs w:val="20"/>
              </w:rPr>
              <w:t>organelles to greater detail elsewhere (e.g. respiration, photosynthesis, gene expression)</w:t>
            </w:r>
          </w:p>
          <w:p w14:paraId="4B1E291C" w14:textId="77777777" w:rsidR="00FE4476" w:rsidRPr="00B65FAE" w:rsidRDefault="00FE4476" w:rsidP="00BD4421">
            <w:pPr>
              <w:numPr>
                <w:ilvl w:val="0"/>
                <w:numId w:val="11"/>
              </w:numPr>
              <w:spacing w:after="0" w:line="240" w:lineRule="auto"/>
              <w:ind w:left="519" w:hanging="425"/>
              <w:rPr>
                <w:rFonts w:cs="Arial"/>
                <w:bCs/>
                <w:color w:val="000000" w:themeColor="text1"/>
                <w:sz w:val="20"/>
                <w:szCs w:val="20"/>
              </w:rPr>
            </w:pPr>
            <w:r w:rsidRPr="00B65FAE">
              <w:rPr>
                <w:rFonts w:cs="Arial"/>
                <w:bCs/>
                <w:color w:val="000000" w:themeColor="text1"/>
                <w:sz w:val="20"/>
                <w:szCs w:val="20"/>
              </w:rPr>
              <w:t>Pathogen types</w:t>
            </w:r>
          </w:p>
          <w:p w14:paraId="5F1BF0B6" w14:textId="77777777" w:rsidR="00FE4476" w:rsidRPr="00B65FAE" w:rsidRDefault="00FE4476" w:rsidP="00FE4476">
            <w:pPr>
              <w:spacing w:after="0" w:line="240" w:lineRule="auto"/>
              <w:rPr>
                <w:rFonts w:cs="Arial"/>
                <w:bCs/>
                <w:i/>
                <w:color w:val="000000" w:themeColor="text1"/>
                <w:sz w:val="20"/>
                <w:szCs w:val="20"/>
              </w:rPr>
            </w:pPr>
          </w:p>
          <w:p w14:paraId="15BA839F" w14:textId="25A226C5" w:rsidR="004B4E55" w:rsidRPr="00B65FAE" w:rsidRDefault="004B4E55" w:rsidP="00FE4476">
            <w:pPr>
              <w:spacing w:after="0" w:line="240" w:lineRule="auto"/>
              <w:rPr>
                <w:rFonts w:cs="Arial"/>
                <w:bCs/>
                <w:i/>
                <w:color w:val="000000" w:themeColor="text1"/>
                <w:sz w:val="20"/>
                <w:szCs w:val="20"/>
              </w:rPr>
            </w:pPr>
            <w:hyperlink r:id="rId13" w:history="1">
              <w:r w:rsidRPr="00B65FAE">
                <w:rPr>
                  <w:rStyle w:val="Hyperlink"/>
                  <w:rFonts w:cs="Arial"/>
                  <w:bCs/>
                  <w:i/>
                  <w:sz w:val="20"/>
                  <w:szCs w:val="20"/>
                </w:rPr>
                <w:t>MCQ -Cell (word)</w:t>
              </w:r>
            </w:hyperlink>
          </w:p>
          <w:p w14:paraId="77F3D1D3" w14:textId="2D52FFFF" w:rsidR="004B4E55" w:rsidRPr="00B65FAE" w:rsidRDefault="004B4E55" w:rsidP="00FE4476">
            <w:pPr>
              <w:pStyle w:val="Tabletext"/>
              <w:rPr>
                <w:rFonts w:cs="Arial"/>
                <w:bCs/>
                <w:i/>
                <w:iCs/>
              </w:rPr>
            </w:pPr>
            <w:hyperlink r:id="rId14" w:history="1">
              <w:r w:rsidRPr="00B65FAE">
                <w:rPr>
                  <w:rStyle w:val="Hyperlink"/>
                  <w:rFonts w:cs="Arial"/>
                  <w:bCs/>
                  <w:i/>
                  <w:iCs/>
                </w:rPr>
                <w:t>MCQ - Cell (Part</w:t>
              </w:r>
              <w:r w:rsidR="00B65FAE" w:rsidRPr="00B65FAE">
                <w:rPr>
                  <w:rStyle w:val="Hyperlink"/>
                  <w:rFonts w:cs="Arial"/>
                  <w:bCs/>
                  <w:i/>
                  <w:iCs/>
                </w:rPr>
                <w:t xml:space="preserve"> </w:t>
              </w:r>
              <w:r w:rsidRPr="00B65FAE">
                <w:rPr>
                  <w:rStyle w:val="Hyperlink"/>
                  <w:rFonts w:cs="Arial"/>
                  <w:bCs/>
                  <w:i/>
                  <w:iCs/>
                </w:rPr>
                <w:t>1)</w:t>
              </w:r>
            </w:hyperlink>
            <w:r w:rsidRPr="00B65FAE">
              <w:rPr>
                <w:rFonts w:cs="Arial"/>
                <w:bCs/>
                <w:i/>
                <w:iCs/>
              </w:rPr>
              <w:t xml:space="preserve"> (digital)</w:t>
            </w:r>
          </w:p>
          <w:p w14:paraId="4C94D6CA" w14:textId="251DFB50" w:rsidR="004B4E55" w:rsidRPr="0020169C" w:rsidRDefault="004B4E55" w:rsidP="00FE4476">
            <w:pPr>
              <w:pStyle w:val="Tabletext"/>
              <w:rPr>
                <w:rFonts w:cs="Arial"/>
                <w:bCs/>
                <w:color w:val="000000" w:themeColor="text1"/>
              </w:rPr>
            </w:pPr>
            <w:hyperlink r:id="rId15" w:history="1">
              <w:r w:rsidRPr="0020169C">
                <w:rPr>
                  <w:rStyle w:val="Hyperlink"/>
                  <w:rFonts w:cs="Arial"/>
                  <w:bCs/>
                  <w:i/>
                </w:rPr>
                <w:t>MCQ – Cell (Part 2)</w:t>
              </w:r>
            </w:hyperlink>
            <w:r w:rsidRPr="0020169C">
              <w:rPr>
                <w:rFonts w:cs="Arial"/>
                <w:bCs/>
                <w:i/>
                <w:color w:val="000000" w:themeColor="text1"/>
              </w:rPr>
              <w:t xml:space="preserve"> (digital)</w:t>
            </w:r>
          </w:p>
        </w:tc>
      </w:tr>
      <w:tr w:rsidR="00031F0F" w14:paraId="7AC36233" w14:textId="77777777" w:rsidTr="00A20ED1">
        <w:trPr>
          <w:cantSplit/>
          <w:trHeight w:val="20"/>
        </w:trPr>
        <w:tc>
          <w:tcPr>
            <w:tcW w:w="1668" w:type="dxa"/>
            <w:shd w:val="clear" w:color="auto" w:fill="auto"/>
          </w:tcPr>
          <w:p w14:paraId="6D566B40" w14:textId="77777777" w:rsidR="00031F0F" w:rsidRDefault="00031F0F" w:rsidP="00031F0F">
            <w:pPr>
              <w:pStyle w:val="Tabletext"/>
            </w:pPr>
            <w:r>
              <w:lastRenderedPageBreak/>
              <w:t>2.1.2 Biological Molecules</w:t>
            </w:r>
          </w:p>
          <w:p w14:paraId="275D5EDA" w14:textId="77777777" w:rsidR="00031F0F" w:rsidRPr="00912AB1" w:rsidRDefault="00031F0F" w:rsidP="00031F0F"/>
          <w:p w14:paraId="440C9A8D" w14:textId="77777777" w:rsidR="00031F0F" w:rsidRPr="00912AB1" w:rsidRDefault="00031F0F" w:rsidP="00031F0F"/>
          <w:p w14:paraId="3291E665" w14:textId="77777777" w:rsidR="00031F0F" w:rsidRPr="00912AB1" w:rsidRDefault="00031F0F" w:rsidP="00031F0F"/>
          <w:p w14:paraId="22407BFF" w14:textId="77777777" w:rsidR="00031F0F" w:rsidRPr="00912AB1" w:rsidRDefault="00031F0F" w:rsidP="00031F0F"/>
          <w:p w14:paraId="1EE1AE2B" w14:textId="77777777" w:rsidR="00031F0F" w:rsidRPr="00912AB1" w:rsidRDefault="00031F0F" w:rsidP="00031F0F"/>
          <w:p w14:paraId="52E37ADE" w14:textId="77777777" w:rsidR="00031F0F" w:rsidRPr="00912AB1" w:rsidRDefault="00031F0F" w:rsidP="00031F0F"/>
          <w:p w14:paraId="7BED68EB" w14:textId="77777777" w:rsidR="00031F0F" w:rsidRPr="00912AB1" w:rsidRDefault="00031F0F" w:rsidP="00031F0F"/>
          <w:p w14:paraId="5DDEEA24" w14:textId="77777777" w:rsidR="00031F0F" w:rsidRPr="00912AB1" w:rsidRDefault="00031F0F" w:rsidP="00031F0F"/>
          <w:p w14:paraId="4BC96123" w14:textId="77777777" w:rsidR="00031F0F" w:rsidRPr="00912AB1" w:rsidRDefault="00031F0F" w:rsidP="00031F0F"/>
          <w:p w14:paraId="07A05170" w14:textId="77777777" w:rsidR="00031F0F" w:rsidRPr="00912AB1" w:rsidRDefault="00031F0F" w:rsidP="00031F0F"/>
          <w:p w14:paraId="2C60E15F" w14:textId="77777777" w:rsidR="00031F0F" w:rsidRPr="00912AB1" w:rsidRDefault="00031F0F" w:rsidP="00031F0F"/>
          <w:p w14:paraId="1BB2CF62" w14:textId="77777777" w:rsidR="00031F0F" w:rsidRPr="00912AB1" w:rsidRDefault="00031F0F" w:rsidP="00031F0F"/>
          <w:p w14:paraId="35CA9C39" w14:textId="77777777" w:rsidR="00031F0F" w:rsidRPr="00912AB1" w:rsidRDefault="00031F0F" w:rsidP="00031F0F"/>
          <w:p w14:paraId="38D80455" w14:textId="77777777" w:rsidR="00031F0F" w:rsidRDefault="00031F0F" w:rsidP="00031F0F">
            <w:pPr>
              <w:rPr>
                <w:rFonts w:eastAsia="Times New Roman"/>
                <w:sz w:val="20"/>
                <w:szCs w:val="20"/>
                <w:lang w:eastAsia="en-GB"/>
              </w:rPr>
            </w:pPr>
          </w:p>
          <w:p w14:paraId="522B119C" w14:textId="77777777" w:rsidR="00031F0F" w:rsidRPr="00912AB1" w:rsidRDefault="00031F0F" w:rsidP="00031F0F"/>
        </w:tc>
        <w:tc>
          <w:tcPr>
            <w:tcW w:w="1968" w:type="dxa"/>
            <w:shd w:val="clear" w:color="auto" w:fill="auto"/>
          </w:tcPr>
          <w:p w14:paraId="76CD65FD" w14:textId="77777777" w:rsidR="00031F0F" w:rsidRDefault="00031F0F" w:rsidP="00031F0F">
            <w:pPr>
              <w:pStyle w:val="Tabletext"/>
            </w:pPr>
            <w:r>
              <w:t>25 hours</w:t>
            </w:r>
          </w:p>
          <w:p w14:paraId="4F91EB2F" w14:textId="77777777" w:rsidR="00B9637D" w:rsidRPr="00B9637D" w:rsidRDefault="00B9637D" w:rsidP="00B9637D">
            <w:pPr>
              <w:rPr>
                <w:lang w:eastAsia="en-GB"/>
              </w:rPr>
            </w:pPr>
          </w:p>
          <w:p w14:paraId="6DDC5EFB" w14:textId="77777777" w:rsidR="00B9637D" w:rsidRPr="00B9637D" w:rsidRDefault="00B9637D" w:rsidP="00B9637D">
            <w:pPr>
              <w:rPr>
                <w:lang w:eastAsia="en-GB"/>
              </w:rPr>
            </w:pPr>
          </w:p>
          <w:p w14:paraId="11BA86DC" w14:textId="77777777" w:rsidR="00B9637D" w:rsidRPr="00B9637D" w:rsidRDefault="00B9637D" w:rsidP="00B9637D">
            <w:pPr>
              <w:rPr>
                <w:lang w:eastAsia="en-GB"/>
              </w:rPr>
            </w:pPr>
          </w:p>
          <w:p w14:paraId="5EBDF579" w14:textId="77777777" w:rsidR="00B9637D" w:rsidRPr="00B9637D" w:rsidRDefault="00B9637D" w:rsidP="00B9637D">
            <w:pPr>
              <w:rPr>
                <w:lang w:eastAsia="en-GB"/>
              </w:rPr>
            </w:pPr>
          </w:p>
          <w:p w14:paraId="7BC043C0" w14:textId="77777777" w:rsidR="00B9637D" w:rsidRPr="00B9637D" w:rsidRDefault="00B9637D" w:rsidP="00B9637D">
            <w:pPr>
              <w:rPr>
                <w:lang w:eastAsia="en-GB"/>
              </w:rPr>
            </w:pPr>
          </w:p>
          <w:p w14:paraId="4504AE97" w14:textId="77777777" w:rsidR="00B9637D" w:rsidRPr="00B9637D" w:rsidRDefault="00B9637D" w:rsidP="00B9637D">
            <w:pPr>
              <w:rPr>
                <w:lang w:eastAsia="en-GB"/>
              </w:rPr>
            </w:pPr>
          </w:p>
          <w:p w14:paraId="34ECEFF2" w14:textId="77777777" w:rsidR="00B9637D" w:rsidRPr="00B9637D" w:rsidRDefault="00B9637D" w:rsidP="00B9637D">
            <w:pPr>
              <w:rPr>
                <w:lang w:eastAsia="en-GB"/>
              </w:rPr>
            </w:pPr>
          </w:p>
          <w:p w14:paraId="10515EBB" w14:textId="77777777" w:rsidR="00B9637D" w:rsidRPr="00B9637D" w:rsidRDefault="00B9637D" w:rsidP="00B9637D">
            <w:pPr>
              <w:rPr>
                <w:lang w:eastAsia="en-GB"/>
              </w:rPr>
            </w:pPr>
          </w:p>
          <w:p w14:paraId="08FFB850" w14:textId="77777777" w:rsidR="00B9637D" w:rsidRPr="00B9637D" w:rsidRDefault="00B9637D" w:rsidP="00B9637D">
            <w:pPr>
              <w:rPr>
                <w:lang w:eastAsia="en-GB"/>
              </w:rPr>
            </w:pPr>
          </w:p>
          <w:p w14:paraId="4113D527" w14:textId="77777777" w:rsidR="00B9637D" w:rsidRPr="00B9637D" w:rsidRDefault="00B9637D" w:rsidP="00B9637D">
            <w:pPr>
              <w:rPr>
                <w:lang w:eastAsia="en-GB"/>
              </w:rPr>
            </w:pPr>
          </w:p>
          <w:p w14:paraId="60BD9263" w14:textId="77777777" w:rsidR="00B9637D" w:rsidRPr="00B9637D" w:rsidRDefault="00B9637D" w:rsidP="00B9637D">
            <w:pPr>
              <w:rPr>
                <w:lang w:eastAsia="en-GB"/>
              </w:rPr>
            </w:pPr>
          </w:p>
          <w:p w14:paraId="68F83872" w14:textId="77777777" w:rsidR="00B9637D" w:rsidRPr="00B9637D" w:rsidRDefault="00B9637D" w:rsidP="00B9637D">
            <w:pPr>
              <w:rPr>
                <w:lang w:eastAsia="en-GB"/>
              </w:rPr>
            </w:pPr>
          </w:p>
          <w:p w14:paraId="5B78711A" w14:textId="77777777" w:rsidR="00B9637D" w:rsidRPr="00B9637D" w:rsidRDefault="00B9637D" w:rsidP="00B9637D">
            <w:pPr>
              <w:rPr>
                <w:lang w:eastAsia="en-GB"/>
              </w:rPr>
            </w:pPr>
          </w:p>
          <w:p w14:paraId="7A98A643" w14:textId="77777777" w:rsidR="00B9637D" w:rsidRPr="00B9637D" w:rsidRDefault="00B9637D" w:rsidP="00B9637D">
            <w:pPr>
              <w:rPr>
                <w:lang w:eastAsia="en-GB"/>
              </w:rPr>
            </w:pPr>
          </w:p>
          <w:p w14:paraId="2D0E36B0" w14:textId="77777777" w:rsidR="00B9637D" w:rsidRPr="00B9637D" w:rsidRDefault="00B9637D" w:rsidP="00B9637D">
            <w:pPr>
              <w:rPr>
                <w:lang w:eastAsia="en-GB"/>
              </w:rPr>
            </w:pPr>
          </w:p>
          <w:p w14:paraId="594F7A9E" w14:textId="4D2F5CF6" w:rsidR="00B9637D" w:rsidRPr="00B9637D" w:rsidRDefault="00B9637D" w:rsidP="00B9637D">
            <w:pPr>
              <w:rPr>
                <w:lang w:eastAsia="en-GB"/>
              </w:rPr>
            </w:pPr>
          </w:p>
        </w:tc>
        <w:tc>
          <w:tcPr>
            <w:tcW w:w="1442" w:type="dxa"/>
          </w:tcPr>
          <w:p w14:paraId="591FDD48" w14:textId="23D7CFBD" w:rsidR="00031F0F" w:rsidRDefault="00702DE0" w:rsidP="00031F0F">
            <w:pPr>
              <w:pStyle w:val="Tabletext"/>
            </w:pPr>
            <w:hyperlink r:id="rId16" w:history="1">
              <w:r w:rsidR="00031F0F" w:rsidRPr="0074458B">
                <w:rPr>
                  <w:rStyle w:val="Hyperlink"/>
                </w:rPr>
                <w:t>2.1.2 Biological molecules</w:t>
              </w:r>
            </w:hyperlink>
          </w:p>
        </w:tc>
        <w:tc>
          <w:tcPr>
            <w:tcW w:w="3193" w:type="dxa"/>
          </w:tcPr>
          <w:p w14:paraId="367903D9" w14:textId="77777777" w:rsidR="00031F0F" w:rsidRPr="00451E3F" w:rsidRDefault="00031F0F" w:rsidP="00031F0F">
            <w:pPr>
              <w:pStyle w:val="Tabletext"/>
              <w:rPr>
                <w:b/>
              </w:rPr>
            </w:pPr>
            <w:r w:rsidRPr="00451E3F">
              <w:rPr>
                <w:b/>
              </w:rPr>
              <w:t xml:space="preserve">Water: </w:t>
            </w:r>
          </w:p>
          <w:p w14:paraId="5B957CDD" w14:textId="77777777" w:rsidR="00031F0F" w:rsidRPr="00451E3F" w:rsidRDefault="00702DE0" w:rsidP="00031F0F">
            <w:pPr>
              <w:pStyle w:val="Tabletext"/>
            </w:pPr>
            <w:hyperlink r:id="rId17" w:history="1">
              <w:r w:rsidR="00031F0F" w:rsidRPr="00451E3F">
                <w:rPr>
                  <w:rStyle w:val="Hyperlink"/>
                </w:rPr>
                <w:t>Chemistry of water and its effects on pond ecology</w:t>
              </w:r>
            </w:hyperlink>
            <w:r w:rsidR="00031F0F" w:rsidRPr="00451E3F">
              <w:t xml:space="preserve"> (ref:2.1.2a)</w:t>
            </w:r>
          </w:p>
          <w:p w14:paraId="10E40CBE" w14:textId="77777777" w:rsidR="00031F0F" w:rsidRPr="00451E3F" w:rsidRDefault="00031F0F" w:rsidP="00031F0F">
            <w:pPr>
              <w:pStyle w:val="Tabletext"/>
            </w:pPr>
          </w:p>
          <w:p w14:paraId="17C9A26D" w14:textId="77777777" w:rsidR="00031F0F" w:rsidRPr="00451E3F" w:rsidRDefault="00031F0F" w:rsidP="00031F0F">
            <w:pPr>
              <w:pStyle w:val="Tabletext"/>
              <w:rPr>
                <w:b/>
              </w:rPr>
            </w:pPr>
            <w:r w:rsidRPr="00451E3F">
              <w:rPr>
                <w:b/>
              </w:rPr>
              <w:t>Carbohydrates:</w:t>
            </w:r>
          </w:p>
          <w:p w14:paraId="2D68FB6D" w14:textId="77777777" w:rsidR="00031F0F" w:rsidRPr="00451E3F" w:rsidRDefault="00702DE0" w:rsidP="00031F0F">
            <w:pPr>
              <w:pStyle w:val="Tabletext"/>
            </w:pPr>
            <w:hyperlink r:id="rId18" w:history="1">
              <w:r w:rsidR="00031F0F" w:rsidRPr="00451E3F">
                <w:rPr>
                  <w:rStyle w:val="Hyperlink"/>
                </w:rPr>
                <w:t>Introduction of starch as a polymer</w:t>
              </w:r>
            </w:hyperlink>
            <w:r w:rsidR="00031F0F" w:rsidRPr="00451E3F">
              <w:t xml:space="preserve"> – Making Plastic from potato starch (ref:2.1.2g)</w:t>
            </w:r>
          </w:p>
          <w:p w14:paraId="2F82578B" w14:textId="77777777" w:rsidR="00031F0F" w:rsidRPr="00451E3F" w:rsidRDefault="00031F0F" w:rsidP="00031F0F">
            <w:pPr>
              <w:pStyle w:val="Tabletext"/>
            </w:pPr>
          </w:p>
          <w:p w14:paraId="36654C42" w14:textId="77777777" w:rsidR="00031F0F" w:rsidRPr="00451E3F" w:rsidRDefault="00031F0F" w:rsidP="00031F0F">
            <w:pPr>
              <w:pStyle w:val="Tabletext"/>
              <w:rPr>
                <w:b/>
              </w:rPr>
            </w:pPr>
            <w:r w:rsidRPr="00451E3F">
              <w:rPr>
                <w:b/>
              </w:rPr>
              <w:t>Proteins:</w:t>
            </w:r>
          </w:p>
          <w:p w14:paraId="672B54DE" w14:textId="77777777" w:rsidR="00031F0F" w:rsidRPr="00451E3F" w:rsidRDefault="00702DE0" w:rsidP="00031F0F">
            <w:pPr>
              <w:pStyle w:val="Tabletext"/>
            </w:pPr>
            <w:hyperlink r:id="rId19" w:history="1">
              <w:r w:rsidR="00031F0F" w:rsidRPr="00451E3F">
                <w:rPr>
                  <w:rStyle w:val="Hyperlink"/>
                </w:rPr>
                <w:t>Activity to explore proteins by their different function</w:t>
              </w:r>
            </w:hyperlink>
            <w:r w:rsidR="00031F0F" w:rsidRPr="00451E3F">
              <w:t xml:space="preserve"> (ref:2.1.2m,n,o)</w:t>
            </w:r>
          </w:p>
          <w:p w14:paraId="0463C123" w14:textId="7551DCB2" w:rsidR="00031F0F" w:rsidRPr="00451E3F" w:rsidRDefault="00702DE0" w:rsidP="00031F0F">
            <w:pPr>
              <w:pStyle w:val="Tabletext"/>
            </w:pPr>
            <w:hyperlink r:id="rId20" w:history="1">
              <w:r w:rsidR="00031F0F" w:rsidRPr="00451E3F">
                <w:rPr>
                  <w:rStyle w:val="Hyperlink"/>
                </w:rPr>
                <w:t>PAG 10.1  OCR suggested activities</w:t>
              </w:r>
            </w:hyperlink>
            <w:r w:rsidR="00031F0F" w:rsidRPr="00451E3F">
              <w:t xml:space="preserve"> – Molecular modelling (ref:2.1.2n)</w:t>
            </w:r>
          </w:p>
          <w:p w14:paraId="01F51231" w14:textId="77777777" w:rsidR="00031F0F" w:rsidRPr="00451E3F" w:rsidRDefault="00031F0F" w:rsidP="00031F0F">
            <w:pPr>
              <w:spacing w:after="0"/>
              <w:rPr>
                <w:rFonts w:eastAsia="Times New Roman" w:cs="Arial"/>
                <w:color w:val="000000"/>
                <w:sz w:val="20"/>
                <w:szCs w:val="20"/>
                <w:lang w:eastAsia="en-GB"/>
              </w:rPr>
            </w:pPr>
          </w:p>
          <w:p w14:paraId="31C7974D" w14:textId="77777777" w:rsidR="00031F0F" w:rsidRPr="00451E3F" w:rsidRDefault="00031F0F" w:rsidP="00031F0F">
            <w:pPr>
              <w:spacing w:after="0"/>
              <w:rPr>
                <w:rFonts w:eastAsia="Times New Roman" w:cs="Arial"/>
                <w:b/>
                <w:color w:val="000000"/>
                <w:sz w:val="20"/>
                <w:szCs w:val="20"/>
                <w:lang w:eastAsia="en-GB"/>
              </w:rPr>
            </w:pPr>
            <w:r w:rsidRPr="00451E3F">
              <w:rPr>
                <w:rFonts w:eastAsia="Times New Roman" w:cs="Arial"/>
                <w:b/>
                <w:color w:val="000000"/>
                <w:sz w:val="20"/>
                <w:szCs w:val="20"/>
                <w:lang w:eastAsia="en-GB"/>
              </w:rPr>
              <w:t>Qualitative Testing:</w:t>
            </w:r>
          </w:p>
          <w:p w14:paraId="510432FA" w14:textId="35C0C8B1" w:rsidR="00031F0F" w:rsidRPr="00451E3F" w:rsidRDefault="00702DE0" w:rsidP="00031F0F">
            <w:pPr>
              <w:spacing w:after="0"/>
              <w:rPr>
                <w:rFonts w:cs="Arial"/>
                <w:color w:val="000000"/>
                <w:sz w:val="20"/>
                <w:szCs w:val="20"/>
              </w:rPr>
            </w:pPr>
            <w:hyperlink r:id="rId21" w:history="1">
              <w:r w:rsidR="00031F0F" w:rsidRPr="00451E3F">
                <w:rPr>
                  <w:rStyle w:val="Hyperlink"/>
                  <w:rFonts w:eastAsia="Times New Roman" w:cs="Arial"/>
                  <w:sz w:val="20"/>
                  <w:szCs w:val="20"/>
                  <w:lang w:eastAsia="en-GB"/>
                </w:rPr>
                <w:t xml:space="preserve">PAG9 </w:t>
              </w:r>
              <w:r w:rsidR="00031F0F" w:rsidRPr="00451E3F">
                <w:rPr>
                  <w:rStyle w:val="Hyperlink"/>
                  <w:rFonts w:cs="Arial"/>
                  <w:sz w:val="20"/>
                  <w:szCs w:val="20"/>
                </w:rPr>
                <w:t>OCR suggested activities</w:t>
              </w:r>
            </w:hyperlink>
            <w:r w:rsidR="00031F0F" w:rsidRPr="00451E3F">
              <w:rPr>
                <w:rFonts w:cs="Arial"/>
                <w:color w:val="000000"/>
                <w:sz w:val="20"/>
                <w:szCs w:val="20"/>
              </w:rPr>
              <w:t xml:space="preserve"> – Carry out and interpret chemical tests</w:t>
            </w:r>
            <w:r w:rsidR="00031F0F">
              <w:rPr>
                <w:rFonts w:cs="Arial"/>
                <w:color w:val="000000"/>
                <w:sz w:val="20"/>
                <w:szCs w:val="20"/>
              </w:rPr>
              <w:t xml:space="preserve"> </w:t>
            </w:r>
            <w:r w:rsidR="00031F0F" w:rsidRPr="00451E3F">
              <w:rPr>
                <w:rFonts w:cs="Arial"/>
                <w:color w:val="000000"/>
                <w:sz w:val="20"/>
                <w:szCs w:val="20"/>
              </w:rPr>
              <w:t>(ref:2.1.2q)</w:t>
            </w:r>
          </w:p>
          <w:p w14:paraId="29246EAC" w14:textId="2E31C587" w:rsidR="00031F0F" w:rsidRPr="00451E3F" w:rsidRDefault="00702DE0" w:rsidP="00031F0F">
            <w:pPr>
              <w:pStyle w:val="Tabletext"/>
            </w:pPr>
            <w:hyperlink r:id="rId22" w:history="1">
              <w:r w:rsidR="00031F0F" w:rsidRPr="00451E3F">
                <w:rPr>
                  <w:rStyle w:val="Hyperlink"/>
                  <w:rFonts w:cs="Arial"/>
                </w:rPr>
                <w:t>PAG5 OCR suggested activities</w:t>
              </w:r>
            </w:hyperlink>
            <w:r w:rsidR="00031F0F" w:rsidRPr="00451E3F">
              <w:rPr>
                <w:rFonts w:cs="Arial"/>
                <w:color w:val="000000"/>
              </w:rPr>
              <w:t xml:space="preserve"> – Colorimetry (ref: 2.1.2r)</w:t>
            </w:r>
          </w:p>
          <w:p w14:paraId="75B68BC1" w14:textId="3DF37413" w:rsidR="00031F0F" w:rsidRPr="00451E3F" w:rsidRDefault="00702DE0" w:rsidP="00031F0F">
            <w:pPr>
              <w:spacing w:after="0" w:line="240" w:lineRule="auto"/>
              <w:rPr>
                <w:rFonts w:cs="Arial"/>
                <w:color w:val="000000"/>
                <w:sz w:val="20"/>
                <w:szCs w:val="20"/>
              </w:rPr>
            </w:pPr>
            <w:hyperlink r:id="rId23" w:history="1">
              <w:r w:rsidR="00031F0F" w:rsidRPr="00451E3F">
                <w:rPr>
                  <w:rStyle w:val="Hyperlink"/>
                  <w:rFonts w:eastAsia="Times New Roman" w:cs="Arial"/>
                  <w:sz w:val="20"/>
                  <w:szCs w:val="20"/>
                  <w:lang w:eastAsia="en-GB"/>
                </w:rPr>
                <w:t xml:space="preserve">PAG6 </w:t>
              </w:r>
              <w:r w:rsidR="00031F0F" w:rsidRPr="00451E3F">
                <w:rPr>
                  <w:rStyle w:val="Hyperlink"/>
                  <w:rFonts w:cs="Arial"/>
                  <w:sz w:val="20"/>
                  <w:szCs w:val="20"/>
                </w:rPr>
                <w:t>OCR suggested activities</w:t>
              </w:r>
            </w:hyperlink>
            <w:r w:rsidR="00031F0F" w:rsidRPr="00451E3F">
              <w:rPr>
                <w:rFonts w:cs="Arial"/>
                <w:color w:val="000000"/>
                <w:sz w:val="20"/>
                <w:szCs w:val="20"/>
              </w:rPr>
              <w:t xml:space="preserve"> – Chromatography (ref:2.1.2s)</w:t>
            </w:r>
          </w:p>
          <w:p w14:paraId="771C720E" w14:textId="77777777" w:rsidR="00031F0F" w:rsidRDefault="00031F0F" w:rsidP="00031F0F">
            <w:pPr>
              <w:pStyle w:val="Tabletext"/>
              <w:rPr>
                <w:rFonts w:cs="Arial"/>
                <w:color w:val="000000"/>
              </w:rPr>
            </w:pPr>
          </w:p>
          <w:p w14:paraId="19508889" w14:textId="28C62BCE" w:rsidR="00031F0F" w:rsidRDefault="00BC4334" w:rsidP="00031F0F">
            <w:pPr>
              <w:pStyle w:val="Tabletext"/>
            </w:pPr>
            <w:r>
              <w:t>An opportunity to use computer modelling to investigate the levels of protein structure within the molecule.</w:t>
            </w:r>
          </w:p>
        </w:tc>
        <w:tc>
          <w:tcPr>
            <w:tcW w:w="6829" w:type="dxa"/>
          </w:tcPr>
          <w:p w14:paraId="4192B694" w14:textId="3576B36A" w:rsidR="00031F0F" w:rsidRPr="00F53E65" w:rsidRDefault="00031F0F" w:rsidP="00031F0F">
            <w:pPr>
              <w:pStyle w:val="Tabletext"/>
              <w:spacing w:after="0" w:line="280" w:lineRule="atLeast"/>
              <w:rPr>
                <w:b/>
              </w:rPr>
            </w:pPr>
            <w:r>
              <w:rPr>
                <w:rFonts w:cs="Arial"/>
                <w:b/>
              </w:rPr>
              <w:t xml:space="preserve">Suggested </w:t>
            </w:r>
            <w:r w:rsidR="00516BB6">
              <w:rPr>
                <w:rFonts w:cs="Arial"/>
                <w:b/>
              </w:rPr>
              <w:t>r</w:t>
            </w:r>
            <w:r w:rsidRPr="00381798">
              <w:rPr>
                <w:rFonts w:cs="Arial"/>
                <w:b/>
              </w:rPr>
              <w:t>esources</w:t>
            </w:r>
            <w:r w:rsidRPr="00F53E65">
              <w:rPr>
                <w:b/>
              </w:rPr>
              <w:t>:</w:t>
            </w:r>
          </w:p>
          <w:p w14:paraId="34731832" w14:textId="77777777" w:rsidR="00031F0F" w:rsidRDefault="00031F0F" w:rsidP="00031F0F">
            <w:pPr>
              <w:pStyle w:val="Tabletext"/>
              <w:spacing w:after="0" w:line="280" w:lineRule="atLeast"/>
            </w:pPr>
            <w:r>
              <w:t xml:space="preserve">Use of molymods (if not available playdoh of </w:t>
            </w:r>
            <w:proofErr w:type="gramStart"/>
            <w:r>
              <w:t>different colour</w:t>
            </w:r>
            <w:proofErr w:type="gramEnd"/>
            <w:r>
              <w:t xml:space="preserve"> can be used) to represent the biological molecules. Useful when representing the </w:t>
            </w:r>
            <w:proofErr w:type="gramStart"/>
            <w:r>
              <w:t>different types</w:t>
            </w:r>
            <w:proofErr w:type="gramEnd"/>
            <w:r>
              <w:t xml:space="preserve"> of bonds.</w:t>
            </w:r>
          </w:p>
          <w:p w14:paraId="3E73F421" w14:textId="77777777" w:rsidR="00031F0F" w:rsidRDefault="00031F0F" w:rsidP="00031F0F">
            <w:pPr>
              <w:pStyle w:val="Tabletext"/>
              <w:spacing w:after="0" w:line="280" w:lineRule="atLeast"/>
            </w:pPr>
            <w:r>
              <w:t>To represent the levels of protein structure: glue a series of pieces of coloured paper together in a straight line in order to show primary, secondary and tertiary structure. Use white strips to represent the hydrogen bonds.</w:t>
            </w:r>
          </w:p>
          <w:p w14:paraId="01697826" w14:textId="352EE974" w:rsidR="00031F0F" w:rsidRDefault="00031F0F" w:rsidP="00031F0F">
            <w:pPr>
              <w:pStyle w:val="Tabletext"/>
              <w:spacing w:after="0" w:line="280" w:lineRule="atLeast"/>
            </w:pPr>
            <w:r>
              <w:t xml:space="preserve">When teaching qualitative testing this can be used in context: </w:t>
            </w:r>
            <w:r w:rsidR="002F5766">
              <w:t>e.g.</w:t>
            </w:r>
            <w:r>
              <w:t xml:space="preserve"> Identify the diabetic using urine samples, sugar content in different types of juice etc.</w:t>
            </w:r>
          </w:p>
          <w:p w14:paraId="4632FB55" w14:textId="77777777" w:rsidR="00031F0F" w:rsidRDefault="00031F0F" w:rsidP="00031F0F">
            <w:pPr>
              <w:pStyle w:val="Tabletext"/>
              <w:spacing w:after="0" w:line="280" w:lineRule="atLeast"/>
              <w:rPr>
                <w:b/>
              </w:rPr>
            </w:pPr>
          </w:p>
          <w:p w14:paraId="2CE0C831" w14:textId="77777777" w:rsidR="00031F0F" w:rsidRPr="000D5E00" w:rsidRDefault="00031F0F" w:rsidP="00031F0F">
            <w:pPr>
              <w:pStyle w:val="Tabletext"/>
              <w:spacing w:after="0" w:line="280" w:lineRule="atLeast"/>
              <w:rPr>
                <w:b/>
              </w:rPr>
            </w:pPr>
            <w:r w:rsidRPr="000D5E00">
              <w:rPr>
                <w:b/>
              </w:rPr>
              <w:t>Additional guidance:</w:t>
            </w:r>
          </w:p>
          <w:p w14:paraId="466CDCB6" w14:textId="77777777" w:rsidR="00031F0F" w:rsidRPr="00F85E4F" w:rsidRDefault="00031F0F" w:rsidP="00031F0F">
            <w:pPr>
              <w:spacing w:after="0" w:line="280" w:lineRule="atLeast"/>
              <w:rPr>
                <w:rFonts w:eastAsia="Times New Roman" w:cs="Arial"/>
                <w:sz w:val="20"/>
                <w:szCs w:val="20"/>
                <w:lang w:eastAsia="en-GB"/>
              </w:rPr>
            </w:pPr>
            <w:r w:rsidRPr="00F85E4F">
              <w:rPr>
                <w:rFonts w:cs="Arial"/>
                <w:sz w:val="20"/>
                <w:szCs w:val="20"/>
              </w:rPr>
              <w:t>Conjugated protein should include haemoglobin, insulin and a named enzyme</w:t>
            </w:r>
          </w:p>
          <w:p w14:paraId="595C14F2" w14:textId="77777777" w:rsidR="00031F0F" w:rsidRPr="00F85E4F" w:rsidRDefault="00031F0F" w:rsidP="00031F0F">
            <w:pPr>
              <w:pStyle w:val="Tabletext"/>
              <w:spacing w:before="0" w:after="0" w:line="280" w:lineRule="atLeast"/>
              <w:rPr>
                <w:rFonts w:cs="Arial"/>
              </w:rPr>
            </w:pPr>
            <w:r w:rsidRPr="00F85E4F">
              <w:rPr>
                <w:rFonts w:cs="Arial"/>
              </w:rPr>
              <w:t>Fibrous proteins to include collagen, keratin and elastin</w:t>
            </w:r>
          </w:p>
          <w:p w14:paraId="3C9C7828" w14:textId="77777777" w:rsidR="00031F0F" w:rsidRDefault="00031F0F" w:rsidP="00031F0F">
            <w:pPr>
              <w:pStyle w:val="Tabletext"/>
              <w:spacing w:after="0" w:line="280" w:lineRule="atLeast"/>
            </w:pPr>
            <w:r>
              <w:t xml:space="preserve">Maths opportunity for the calculation of </w:t>
            </w:r>
            <w:r w:rsidRPr="002A4CAA">
              <w:rPr>
                <w:i/>
              </w:rPr>
              <w:t>R</w:t>
            </w:r>
            <w:r w:rsidRPr="00E61B7A">
              <w:rPr>
                <w:iCs/>
                <w:vertAlign w:val="subscript"/>
              </w:rPr>
              <w:t>f</w:t>
            </w:r>
            <w:r w:rsidRPr="002A4CAA">
              <w:rPr>
                <w:i/>
              </w:rPr>
              <w:t xml:space="preserve"> </w:t>
            </w:r>
            <w:r>
              <w:t>value.</w:t>
            </w:r>
          </w:p>
          <w:p w14:paraId="59BA741E" w14:textId="77777777" w:rsidR="00031F0F" w:rsidRDefault="00031F0F" w:rsidP="00031F0F">
            <w:pPr>
              <w:pStyle w:val="Tabletext"/>
              <w:spacing w:before="0" w:after="0" w:line="280" w:lineRule="atLeast"/>
              <w:rPr>
                <w:rFonts w:cs="Arial"/>
                <w:color w:val="FF0000"/>
              </w:rPr>
            </w:pPr>
          </w:p>
          <w:p w14:paraId="610577B7" w14:textId="77777777" w:rsidR="00031F0F" w:rsidRPr="00B9637D" w:rsidRDefault="00031F0F" w:rsidP="00031F0F">
            <w:pPr>
              <w:pStyle w:val="Tabletext"/>
              <w:spacing w:before="0" w:after="0" w:line="280" w:lineRule="atLeast"/>
              <w:rPr>
                <w:rFonts w:cs="Arial"/>
                <w:color w:val="000000" w:themeColor="text1"/>
              </w:rPr>
            </w:pPr>
            <w:r w:rsidRPr="00B9637D">
              <w:rPr>
                <w:rFonts w:cs="Arial"/>
                <w:color w:val="000000" w:themeColor="text1"/>
              </w:rPr>
              <w:t>Synoptic links:</w:t>
            </w:r>
          </w:p>
          <w:p w14:paraId="29CE9900" w14:textId="77777777" w:rsidR="00031F0F" w:rsidRPr="00B9637D" w:rsidRDefault="00031F0F" w:rsidP="00BD4421">
            <w:pPr>
              <w:pStyle w:val="Tabletext"/>
              <w:numPr>
                <w:ilvl w:val="0"/>
                <w:numId w:val="11"/>
              </w:numPr>
              <w:spacing w:before="0" w:after="0" w:line="280" w:lineRule="atLeast"/>
              <w:ind w:left="519" w:hanging="519"/>
              <w:rPr>
                <w:color w:val="000000" w:themeColor="text1"/>
              </w:rPr>
            </w:pPr>
            <w:r w:rsidRPr="00B9637D">
              <w:rPr>
                <w:rFonts w:cs="Arial"/>
                <w:color w:val="000000" w:themeColor="text1"/>
              </w:rPr>
              <w:t xml:space="preserve">enzymes </w:t>
            </w:r>
          </w:p>
          <w:p w14:paraId="75D04F97" w14:textId="77777777" w:rsidR="00031F0F" w:rsidRPr="00B9637D" w:rsidRDefault="00031F0F" w:rsidP="00BD4421">
            <w:pPr>
              <w:pStyle w:val="Tabletext"/>
              <w:numPr>
                <w:ilvl w:val="0"/>
                <w:numId w:val="11"/>
              </w:numPr>
              <w:spacing w:before="0" w:after="0" w:line="280" w:lineRule="atLeast"/>
              <w:ind w:left="519" w:hanging="519"/>
              <w:rPr>
                <w:color w:val="000000" w:themeColor="text1"/>
              </w:rPr>
            </w:pPr>
            <w:r w:rsidRPr="00B9637D">
              <w:rPr>
                <w:rFonts w:cs="Arial"/>
                <w:color w:val="000000" w:themeColor="text1"/>
              </w:rPr>
              <w:t>qualitative testing that allows us to track hydrolysis reactions</w:t>
            </w:r>
          </w:p>
          <w:p w14:paraId="538A55B5" w14:textId="77777777" w:rsidR="00031F0F" w:rsidRPr="00B9637D" w:rsidRDefault="00031F0F" w:rsidP="00BD4421">
            <w:pPr>
              <w:pStyle w:val="Tabletext"/>
              <w:numPr>
                <w:ilvl w:val="0"/>
                <w:numId w:val="11"/>
              </w:numPr>
              <w:spacing w:before="0" w:after="0" w:line="280" w:lineRule="atLeast"/>
              <w:ind w:left="519" w:hanging="519"/>
              <w:rPr>
                <w:color w:val="000000" w:themeColor="text1"/>
              </w:rPr>
            </w:pPr>
            <w:r w:rsidRPr="00B9637D">
              <w:rPr>
                <w:rFonts w:cs="Arial"/>
                <w:color w:val="000000" w:themeColor="text1"/>
              </w:rPr>
              <w:t>link to diagnosis using excretory products</w:t>
            </w:r>
          </w:p>
          <w:p w14:paraId="7D06D259" w14:textId="77777777" w:rsidR="00031F0F" w:rsidRPr="00B9637D" w:rsidRDefault="00031F0F" w:rsidP="00BD4421">
            <w:pPr>
              <w:pStyle w:val="Tabletext"/>
              <w:numPr>
                <w:ilvl w:val="0"/>
                <w:numId w:val="11"/>
              </w:numPr>
              <w:spacing w:before="0" w:after="0" w:line="280" w:lineRule="atLeast"/>
              <w:ind w:left="519" w:hanging="519"/>
              <w:rPr>
                <w:color w:val="000000" w:themeColor="text1"/>
              </w:rPr>
            </w:pPr>
            <w:r w:rsidRPr="00B9637D">
              <w:rPr>
                <w:rFonts w:cs="Arial"/>
                <w:color w:val="000000" w:themeColor="text1"/>
              </w:rPr>
              <w:t>Photosynthetic pigments</w:t>
            </w:r>
          </w:p>
          <w:p w14:paraId="09C0991F" w14:textId="77777777" w:rsidR="00031F0F" w:rsidRDefault="00031F0F" w:rsidP="00031F0F">
            <w:pPr>
              <w:pStyle w:val="Tabletext"/>
            </w:pPr>
          </w:p>
          <w:p w14:paraId="3CBEE63F" w14:textId="1F4CFA61" w:rsidR="00031F0F" w:rsidRPr="00B97422" w:rsidRDefault="00702DE0" w:rsidP="00031F0F">
            <w:pPr>
              <w:pStyle w:val="Tabletext"/>
              <w:rPr>
                <w:i/>
              </w:rPr>
            </w:pPr>
            <w:hyperlink r:id="rId24" w:history="1">
              <w:r w:rsidR="00031F0F" w:rsidRPr="00B97422">
                <w:rPr>
                  <w:rStyle w:val="Hyperlink"/>
                  <w:i/>
                </w:rPr>
                <w:t>MCQ</w:t>
              </w:r>
              <w:r w:rsidR="00516BB6">
                <w:rPr>
                  <w:rStyle w:val="Hyperlink"/>
                  <w:i/>
                </w:rPr>
                <w:t xml:space="preserve"> </w:t>
              </w:r>
              <w:r w:rsidR="00031F0F" w:rsidRPr="00B97422">
                <w:rPr>
                  <w:rStyle w:val="Hyperlink"/>
                  <w:i/>
                </w:rPr>
                <w:t>- Biochemistry</w:t>
              </w:r>
            </w:hyperlink>
            <w:r w:rsidR="00031F0F" w:rsidRPr="00B97422">
              <w:rPr>
                <w:i/>
              </w:rPr>
              <w:t>1</w:t>
            </w:r>
            <w:r w:rsidR="004B4E55">
              <w:rPr>
                <w:i/>
              </w:rPr>
              <w:t>(word)</w:t>
            </w:r>
          </w:p>
          <w:p w14:paraId="6182B54D" w14:textId="77777777" w:rsidR="00031F0F" w:rsidRDefault="00702DE0" w:rsidP="00031F0F">
            <w:pPr>
              <w:pStyle w:val="Tabletext"/>
              <w:spacing w:before="0" w:after="0" w:line="280" w:lineRule="atLeast"/>
              <w:rPr>
                <w:rStyle w:val="Hyperlink"/>
              </w:rPr>
            </w:pPr>
            <w:hyperlink r:id="rId25" w:history="1">
              <w:r w:rsidR="00031F0F" w:rsidRPr="00B97422">
                <w:rPr>
                  <w:rStyle w:val="Hyperlink"/>
                  <w:i/>
                </w:rPr>
                <w:t>MCQ</w:t>
              </w:r>
              <w:r w:rsidR="00516BB6">
                <w:rPr>
                  <w:rStyle w:val="Hyperlink"/>
                  <w:i/>
                </w:rPr>
                <w:t xml:space="preserve"> </w:t>
              </w:r>
              <w:r w:rsidR="00031F0F" w:rsidRPr="00B97422">
                <w:rPr>
                  <w:rStyle w:val="Hyperlink"/>
                  <w:i/>
                </w:rPr>
                <w:t>- Biochemistry2</w:t>
              </w:r>
            </w:hyperlink>
            <w:r w:rsidR="004B4E55">
              <w:rPr>
                <w:rStyle w:val="Hyperlink"/>
                <w:i/>
              </w:rPr>
              <w:t xml:space="preserve"> </w:t>
            </w:r>
            <w:r w:rsidR="004B4E55">
              <w:rPr>
                <w:rStyle w:val="Hyperlink"/>
              </w:rPr>
              <w:t>(word)</w:t>
            </w:r>
          </w:p>
          <w:p w14:paraId="60F1242E" w14:textId="77777777" w:rsidR="004B4E55" w:rsidRDefault="004B4E55" w:rsidP="00031F0F">
            <w:pPr>
              <w:pStyle w:val="Tabletext"/>
              <w:spacing w:before="0" w:after="0" w:line="280" w:lineRule="atLeast"/>
              <w:rPr>
                <w:rStyle w:val="Hyperlink"/>
              </w:rPr>
            </w:pPr>
          </w:p>
          <w:p w14:paraId="53A49AD3" w14:textId="223D520E" w:rsidR="004B4E55" w:rsidRPr="0020169C" w:rsidRDefault="004B4E55" w:rsidP="00031F0F">
            <w:pPr>
              <w:pStyle w:val="Tabletext"/>
              <w:spacing w:before="0" w:after="0" w:line="280" w:lineRule="atLeast"/>
              <w:rPr>
                <w:rStyle w:val="Hyperlink"/>
              </w:rPr>
            </w:pPr>
            <w:hyperlink r:id="rId26" w:history="1">
              <w:r w:rsidRPr="0020169C">
                <w:rPr>
                  <w:rStyle w:val="Hyperlink"/>
                </w:rPr>
                <w:t>MCQ</w:t>
              </w:r>
              <w:r w:rsidR="0020169C">
                <w:rPr>
                  <w:rStyle w:val="Hyperlink"/>
                </w:rPr>
                <w:t xml:space="preserve"> </w:t>
              </w:r>
              <w:r w:rsidR="0020169C" w:rsidRPr="0020169C">
                <w:rPr>
                  <w:rStyle w:val="Hyperlink"/>
                </w:rPr>
                <w:t xml:space="preserve">– </w:t>
              </w:r>
              <w:r w:rsidRPr="0020169C">
                <w:rPr>
                  <w:rStyle w:val="Hyperlink"/>
                </w:rPr>
                <w:t>Biochemistry (Part 1) (digital)</w:t>
              </w:r>
            </w:hyperlink>
          </w:p>
          <w:p w14:paraId="0293CA45" w14:textId="5FE78384" w:rsidR="004B4E55" w:rsidRPr="002A4CAA" w:rsidRDefault="004B4E55" w:rsidP="00031F0F">
            <w:pPr>
              <w:pStyle w:val="Tabletext"/>
              <w:spacing w:before="0" w:after="0" w:line="280" w:lineRule="atLeast"/>
              <w:rPr>
                <w:rFonts w:cs="Arial"/>
                <w:color w:val="FF0000"/>
              </w:rPr>
            </w:pPr>
            <w:hyperlink r:id="rId27" w:history="1">
              <w:r w:rsidRPr="0020169C">
                <w:rPr>
                  <w:rStyle w:val="Hyperlink"/>
                </w:rPr>
                <w:t>MCQ – Biochemistry (Part 2) (digital)</w:t>
              </w:r>
            </w:hyperlink>
          </w:p>
        </w:tc>
      </w:tr>
      <w:tr w:rsidR="00031F0F" w14:paraId="3F84AAA4" w14:textId="77777777" w:rsidTr="00A20ED1">
        <w:trPr>
          <w:cantSplit/>
          <w:trHeight w:val="20"/>
        </w:trPr>
        <w:tc>
          <w:tcPr>
            <w:tcW w:w="1668" w:type="dxa"/>
            <w:shd w:val="clear" w:color="auto" w:fill="auto"/>
          </w:tcPr>
          <w:p w14:paraId="349B3405" w14:textId="77777777" w:rsidR="00031F0F" w:rsidRDefault="00031F0F" w:rsidP="00031F0F">
            <w:pPr>
              <w:pStyle w:val="Tabletext"/>
            </w:pPr>
            <w:r>
              <w:lastRenderedPageBreak/>
              <w:t>2.1.3 Nucleotides and nucleic acids</w:t>
            </w:r>
          </w:p>
        </w:tc>
        <w:tc>
          <w:tcPr>
            <w:tcW w:w="1968" w:type="dxa"/>
            <w:shd w:val="clear" w:color="auto" w:fill="auto"/>
          </w:tcPr>
          <w:p w14:paraId="4127672D" w14:textId="77777777" w:rsidR="00031F0F" w:rsidRDefault="00031F0F" w:rsidP="00031F0F">
            <w:pPr>
              <w:pStyle w:val="Tabletext"/>
            </w:pPr>
            <w:r>
              <w:t>8 hours</w:t>
            </w:r>
          </w:p>
        </w:tc>
        <w:tc>
          <w:tcPr>
            <w:tcW w:w="1442" w:type="dxa"/>
          </w:tcPr>
          <w:p w14:paraId="1FAE0E81" w14:textId="36B45974" w:rsidR="00031F0F" w:rsidRDefault="00702DE0" w:rsidP="00031F0F">
            <w:pPr>
              <w:pStyle w:val="Tabletext"/>
            </w:pPr>
            <w:hyperlink r:id="rId28" w:history="1">
              <w:r w:rsidR="00031F0F" w:rsidRPr="0008050F">
                <w:rPr>
                  <w:rStyle w:val="Hyperlink"/>
                </w:rPr>
                <w:t>2.1.3 Nucleotides and nucleic acids</w:t>
              </w:r>
            </w:hyperlink>
          </w:p>
        </w:tc>
        <w:tc>
          <w:tcPr>
            <w:tcW w:w="3193" w:type="dxa"/>
          </w:tcPr>
          <w:p w14:paraId="1DFB43D8" w14:textId="77777777" w:rsidR="00BC4334" w:rsidRDefault="00BC4334" w:rsidP="00031F0F">
            <w:pPr>
              <w:pStyle w:val="Tabletext"/>
            </w:pPr>
            <w:r>
              <w:t>An opportunity to use computer modelling to investigate nucleic acid structure.</w:t>
            </w:r>
          </w:p>
          <w:p w14:paraId="783EC8EC" w14:textId="77777777" w:rsidR="00BC4334" w:rsidRDefault="00BC4334" w:rsidP="00031F0F">
            <w:pPr>
              <w:pStyle w:val="Tabletext"/>
            </w:pPr>
          </w:p>
          <w:p w14:paraId="736F2694" w14:textId="29D55586" w:rsidR="00031F0F" w:rsidRDefault="00702DE0" w:rsidP="00031F0F">
            <w:pPr>
              <w:pStyle w:val="Tabletext"/>
            </w:pPr>
            <w:hyperlink r:id="rId29" w:history="1">
              <w:r w:rsidR="00031F0F" w:rsidRPr="00451E3F">
                <w:rPr>
                  <w:rStyle w:val="Hyperlink"/>
                </w:rPr>
                <w:t>PAG 10.1  OCR suggested activities</w:t>
              </w:r>
            </w:hyperlink>
            <w:r w:rsidR="00031F0F" w:rsidRPr="00451E3F">
              <w:t xml:space="preserve"> – Molecular modelling (ref:2.1.2n)</w:t>
            </w:r>
          </w:p>
          <w:p w14:paraId="0A27F30E" w14:textId="77777777" w:rsidR="00031F0F" w:rsidRPr="00BC4334" w:rsidRDefault="00031F0F" w:rsidP="00031F0F">
            <w:pPr>
              <w:pStyle w:val="Tabletext"/>
              <w:rPr>
                <w:bCs/>
              </w:rPr>
            </w:pPr>
          </w:p>
          <w:p w14:paraId="18E749CB" w14:textId="77777777" w:rsidR="00BC4334" w:rsidRPr="00E61B7A" w:rsidRDefault="00BC4334" w:rsidP="00BC4334">
            <w:pPr>
              <w:spacing w:after="0" w:line="240" w:lineRule="auto"/>
              <w:rPr>
                <w:rFonts w:eastAsia="Times New Roman" w:cs="Arial"/>
                <w:bCs/>
                <w:color w:val="000000"/>
                <w:sz w:val="20"/>
                <w:szCs w:val="20"/>
                <w:lang w:eastAsia="en-GB"/>
              </w:rPr>
            </w:pPr>
            <w:r w:rsidRPr="00E61B7A">
              <w:rPr>
                <w:rFonts w:eastAsia="Times New Roman" w:cs="Arial"/>
                <w:bCs/>
                <w:color w:val="000000"/>
                <w:sz w:val="20"/>
                <w:szCs w:val="20"/>
                <w:lang w:eastAsia="en-GB"/>
              </w:rPr>
              <w:t xml:space="preserve">Alternative PAG10.1 can be found in </w:t>
            </w:r>
            <w:hyperlink r:id="rId30" w:history="1">
              <w:r w:rsidRPr="00E61B7A">
                <w:rPr>
                  <w:rStyle w:val="Hyperlink"/>
                  <w:rFonts w:eastAsia="Times New Roman" w:cs="Arial"/>
                  <w:bCs/>
                  <w:sz w:val="20"/>
                  <w:szCs w:val="20"/>
                  <w:lang w:eastAsia="en-GB"/>
                </w:rPr>
                <w:t>this blog.</w:t>
              </w:r>
            </w:hyperlink>
            <w:r w:rsidRPr="00E61B7A">
              <w:rPr>
                <w:rFonts w:eastAsia="Times New Roman" w:cs="Arial"/>
                <w:bCs/>
                <w:color w:val="000000"/>
                <w:sz w:val="20"/>
                <w:szCs w:val="20"/>
                <w:lang w:eastAsia="en-GB"/>
              </w:rPr>
              <w:t xml:space="preserve"> </w:t>
            </w:r>
          </w:p>
          <w:p w14:paraId="39A41A28" w14:textId="77777777" w:rsidR="00031F0F" w:rsidRDefault="00031F0F" w:rsidP="00031F0F">
            <w:pPr>
              <w:pStyle w:val="Tabletext"/>
              <w:rPr>
                <w:rFonts w:cs="Arial"/>
                <w:color w:val="000000"/>
              </w:rPr>
            </w:pPr>
          </w:p>
          <w:p w14:paraId="678C419A" w14:textId="77777777" w:rsidR="00031F0F" w:rsidRDefault="00031F0F" w:rsidP="00031F0F">
            <w:pPr>
              <w:pStyle w:val="Tabletext"/>
            </w:pPr>
          </w:p>
          <w:p w14:paraId="0ABD9F51" w14:textId="77777777" w:rsidR="00031F0F" w:rsidRPr="00451E3F" w:rsidRDefault="00702DE0" w:rsidP="00031F0F">
            <w:pPr>
              <w:pStyle w:val="Tabletext"/>
            </w:pPr>
            <w:hyperlink r:id="rId31" w:history="1">
              <w:r w:rsidR="00031F0F" w:rsidRPr="00EC760F">
                <w:rPr>
                  <w:rStyle w:val="Hyperlink"/>
                </w:rPr>
                <w:t>Extraction of strawberry DNA</w:t>
              </w:r>
            </w:hyperlink>
          </w:p>
          <w:p w14:paraId="3AF81D22" w14:textId="77777777" w:rsidR="00BC4334" w:rsidRDefault="00BC4334" w:rsidP="00031F0F">
            <w:pPr>
              <w:pStyle w:val="Tabletext"/>
            </w:pPr>
          </w:p>
          <w:p w14:paraId="2795AF42" w14:textId="18F5A24C" w:rsidR="00031F0F" w:rsidRPr="002C636D" w:rsidRDefault="00031F0F" w:rsidP="00031F0F">
            <w:pPr>
              <w:pStyle w:val="Tabletext"/>
            </w:pPr>
          </w:p>
        </w:tc>
        <w:tc>
          <w:tcPr>
            <w:tcW w:w="6829" w:type="dxa"/>
          </w:tcPr>
          <w:p w14:paraId="34713FBC" w14:textId="77777777" w:rsidR="00031F0F" w:rsidRPr="00F85E4F" w:rsidRDefault="00031F0F" w:rsidP="00031F0F">
            <w:pPr>
              <w:pStyle w:val="Tabletext"/>
              <w:rPr>
                <w:b/>
              </w:rPr>
            </w:pPr>
            <w:r w:rsidRPr="00F85E4F">
              <w:rPr>
                <w:b/>
              </w:rPr>
              <w:t>Resources:</w:t>
            </w:r>
          </w:p>
          <w:p w14:paraId="77A6D115" w14:textId="77777777" w:rsidR="00031F0F" w:rsidRDefault="00031F0F" w:rsidP="00031F0F">
            <w:pPr>
              <w:pStyle w:val="Tabletext"/>
            </w:pPr>
            <w:r>
              <w:t>No need to recall the chemical structure of nucleotide or nucleic acids.</w:t>
            </w:r>
          </w:p>
          <w:p w14:paraId="55AFFEE6" w14:textId="77777777" w:rsidR="00031F0F" w:rsidRDefault="00031F0F" w:rsidP="00031F0F">
            <w:pPr>
              <w:pStyle w:val="Tabletext"/>
            </w:pPr>
            <w:r>
              <w:t>Familiarise with DNA codons and RNA codons.</w:t>
            </w:r>
          </w:p>
          <w:p w14:paraId="5BD2A986" w14:textId="77777777" w:rsidR="00031F0F" w:rsidRDefault="00031F0F" w:rsidP="00031F0F">
            <w:pPr>
              <w:pStyle w:val="Tabletext"/>
            </w:pPr>
            <w:r>
              <w:t>Comparison of function and structure of DNA, RNA and ATP.</w:t>
            </w:r>
          </w:p>
          <w:p w14:paraId="3BBE7011" w14:textId="77777777" w:rsidR="00031F0F" w:rsidRDefault="00031F0F" w:rsidP="00031F0F">
            <w:pPr>
              <w:pStyle w:val="Tabletext"/>
            </w:pPr>
            <w:r>
              <w:t xml:space="preserve">DNA replication can be shown using pipe cleaners. </w:t>
            </w:r>
          </w:p>
          <w:p w14:paraId="13DE15B8" w14:textId="77777777" w:rsidR="00031F0F" w:rsidRDefault="00031F0F" w:rsidP="00031F0F">
            <w:pPr>
              <w:pStyle w:val="Tabletext"/>
            </w:pPr>
            <w:r>
              <w:t xml:space="preserve">Transcription </w:t>
            </w:r>
            <w:r w:rsidRPr="002B7C86">
              <w:t>and translation can be represented with models,</w:t>
            </w:r>
            <w:r>
              <w:t xml:space="preserve"> where students can visualise the process. </w:t>
            </w:r>
            <w:hyperlink r:id="rId32" w:history="1">
              <w:r w:rsidRPr="00D564DB">
                <w:rPr>
                  <w:rStyle w:val="Hyperlink"/>
                </w:rPr>
                <w:t>Teach Genetics</w:t>
              </w:r>
            </w:hyperlink>
            <w:r>
              <w:t>, University of Utah</w:t>
            </w:r>
          </w:p>
          <w:p w14:paraId="49F3E9A4" w14:textId="77777777" w:rsidR="00031F0F" w:rsidRDefault="00702DE0" w:rsidP="00031F0F">
            <w:pPr>
              <w:pStyle w:val="Tabletext"/>
            </w:pPr>
            <w:hyperlink r:id="rId33" w:anchor="interactives/sam/DNA-to-proteins/3-modeling-translation.json" w:history="1">
              <w:r w:rsidR="00031F0F" w:rsidRPr="00793B29">
                <w:rPr>
                  <w:rStyle w:val="Hyperlink"/>
                </w:rPr>
                <w:t>Translation animation</w:t>
              </w:r>
            </w:hyperlink>
            <w:r w:rsidR="00031F0F">
              <w:t xml:space="preserve"> </w:t>
            </w:r>
          </w:p>
          <w:p w14:paraId="2D572274" w14:textId="77777777" w:rsidR="00031F0F" w:rsidRDefault="00031F0F" w:rsidP="00031F0F">
            <w:pPr>
              <w:pStyle w:val="Tabletext"/>
            </w:pPr>
          </w:p>
          <w:p w14:paraId="02D188DF" w14:textId="77777777" w:rsidR="00031F0F" w:rsidRPr="00437184" w:rsidRDefault="00031F0F" w:rsidP="00031F0F">
            <w:pPr>
              <w:pStyle w:val="Tabletext"/>
              <w:rPr>
                <w:b/>
              </w:rPr>
            </w:pPr>
            <w:r w:rsidRPr="00437184">
              <w:rPr>
                <w:b/>
              </w:rPr>
              <w:t>Additional guidance:</w:t>
            </w:r>
          </w:p>
          <w:p w14:paraId="3B7C867D" w14:textId="77777777" w:rsidR="00031F0F" w:rsidRDefault="00031F0F" w:rsidP="00031F0F">
            <w:pPr>
              <w:pStyle w:val="Tabletext"/>
            </w:pPr>
            <w:r>
              <w:t xml:space="preserve">To include roles of the enzymes helicase, DNA polymerase. Importance of replication in conserving genetic information with accuracy and the occurrence of random, spontaneous mutations. </w:t>
            </w:r>
          </w:p>
          <w:p w14:paraId="33403B16" w14:textId="77777777" w:rsidR="00031F0F" w:rsidRDefault="00031F0F" w:rsidP="00031F0F">
            <w:pPr>
              <w:pStyle w:val="Tabletext"/>
            </w:pPr>
            <w:r>
              <w:t>To include non-overlapping, degenerate and universal nature of the code</w:t>
            </w:r>
          </w:p>
          <w:p w14:paraId="42278506" w14:textId="77777777" w:rsidR="00031F0F" w:rsidRDefault="00031F0F" w:rsidP="00031F0F">
            <w:pPr>
              <w:pStyle w:val="Tabletext"/>
            </w:pPr>
            <w:r>
              <w:t>Role of RNA polymerase, mRNA, tRNA, rRNA</w:t>
            </w:r>
          </w:p>
          <w:p w14:paraId="0126FC58" w14:textId="77777777" w:rsidR="00031F0F" w:rsidRPr="00B9637D" w:rsidRDefault="00031F0F" w:rsidP="00031F0F">
            <w:pPr>
              <w:pStyle w:val="Tabletext"/>
              <w:rPr>
                <w:color w:val="000000" w:themeColor="text1"/>
              </w:rPr>
            </w:pPr>
          </w:p>
          <w:p w14:paraId="4FAB622E" w14:textId="77777777" w:rsidR="00031F0F" w:rsidRPr="00B9637D" w:rsidRDefault="00031F0F" w:rsidP="00031F0F">
            <w:pPr>
              <w:pStyle w:val="Tabletext"/>
              <w:rPr>
                <w:color w:val="000000" w:themeColor="text1"/>
              </w:rPr>
            </w:pPr>
            <w:r w:rsidRPr="00B9637D">
              <w:rPr>
                <w:color w:val="000000" w:themeColor="text1"/>
              </w:rPr>
              <w:t>Synoptic links:</w:t>
            </w:r>
          </w:p>
          <w:p w14:paraId="7CE270F9" w14:textId="77777777" w:rsidR="00031F0F" w:rsidRPr="00B9637D" w:rsidRDefault="00031F0F" w:rsidP="00BD29B6">
            <w:pPr>
              <w:pStyle w:val="Tabletext"/>
              <w:numPr>
                <w:ilvl w:val="0"/>
                <w:numId w:val="11"/>
              </w:numPr>
              <w:ind w:left="519" w:hanging="502"/>
              <w:rPr>
                <w:color w:val="000000" w:themeColor="text1"/>
              </w:rPr>
            </w:pPr>
            <w:r w:rsidRPr="00B9637D">
              <w:rPr>
                <w:color w:val="000000" w:themeColor="text1"/>
              </w:rPr>
              <w:t xml:space="preserve">DNA sequencing and genetic engineering </w:t>
            </w:r>
          </w:p>
          <w:p w14:paraId="16150C34" w14:textId="77777777" w:rsidR="00031F0F" w:rsidRPr="00B9637D" w:rsidRDefault="00031F0F" w:rsidP="00BD29B6">
            <w:pPr>
              <w:pStyle w:val="Tabletext"/>
              <w:numPr>
                <w:ilvl w:val="0"/>
                <w:numId w:val="11"/>
              </w:numPr>
              <w:ind w:left="519" w:hanging="502"/>
              <w:rPr>
                <w:color w:val="000000" w:themeColor="text1"/>
              </w:rPr>
            </w:pPr>
            <w:r w:rsidRPr="00B9637D">
              <w:rPr>
                <w:color w:val="000000" w:themeColor="text1"/>
              </w:rPr>
              <w:t>Enzymes</w:t>
            </w:r>
          </w:p>
          <w:p w14:paraId="4081D13A" w14:textId="77777777" w:rsidR="00031F0F" w:rsidRPr="00B9637D" w:rsidRDefault="00031F0F" w:rsidP="00BD29B6">
            <w:pPr>
              <w:pStyle w:val="Tabletext"/>
              <w:numPr>
                <w:ilvl w:val="0"/>
                <w:numId w:val="11"/>
              </w:numPr>
              <w:ind w:left="519" w:hanging="502"/>
              <w:rPr>
                <w:color w:val="000000" w:themeColor="text1"/>
              </w:rPr>
            </w:pPr>
            <w:r w:rsidRPr="00B9637D">
              <w:rPr>
                <w:color w:val="000000" w:themeColor="text1"/>
              </w:rPr>
              <w:t>Function of eukaryotic organelles</w:t>
            </w:r>
          </w:p>
          <w:p w14:paraId="4F446999" w14:textId="77777777" w:rsidR="00031F0F" w:rsidRDefault="00031F0F" w:rsidP="00031F0F">
            <w:pPr>
              <w:pStyle w:val="Tabletext"/>
              <w:rPr>
                <w:i/>
                <w:color w:val="FF0000"/>
              </w:rPr>
            </w:pPr>
          </w:p>
          <w:p w14:paraId="0E93F005" w14:textId="77777777" w:rsidR="00031F0F" w:rsidRDefault="00031F0F" w:rsidP="00031F0F">
            <w:pPr>
              <w:pStyle w:val="Tabletext"/>
              <w:rPr>
                <w:i/>
                <w:color w:val="FF0000"/>
              </w:rPr>
            </w:pPr>
          </w:p>
          <w:p w14:paraId="5C6BB6B2" w14:textId="77777777" w:rsidR="00031F0F" w:rsidRDefault="00031F0F" w:rsidP="00031F0F">
            <w:pPr>
              <w:pStyle w:val="Tabletext"/>
              <w:rPr>
                <w:i/>
                <w:color w:val="FF0000"/>
              </w:rPr>
            </w:pPr>
          </w:p>
          <w:p w14:paraId="2B4CC46D" w14:textId="77777777" w:rsidR="00031F0F" w:rsidRDefault="00031F0F" w:rsidP="00031F0F">
            <w:pPr>
              <w:pStyle w:val="Tabletext"/>
              <w:rPr>
                <w:i/>
                <w:color w:val="FF0000"/>
              </w:rPr>
            </w:pPr>
          </w:p>
          <w:p w14:paraId="3B184371" w14:textId="77777777" w:rsidR="00031F0F" w:rsidRDefault="00031F0F" w:rsidP="00031F0F">
            <w:pPr>
              <w:pStyle w:val="Tabletext"/>
              <w:rPr>
                <w:i/>
                <w:color w:val="FF0000"/>
              </w:rPr>
            </w:pPr>
          </w:p>
          <w:p w14:paraId="2CE02895" w14:textId="110AB0BF" w:rsidR="00031F0F" w:rsidRPr="0020169C" w:rsidRDefault="00702DE0" w:rsidP="00031F0F">
            <w:pPr>
              <w:pStyle w:val="Tabletext"/>
              <w:rPr>
                <w:rStyle w:val="Hyperlink"/>
                <w:i/>
                <w:iCs/>
              </w:rPr>
            </w:pPr>
            <w:hyperlink r:id="rId34" w:history="1">
              <w:r w:rsidR="00031F0F" w:rsidRPr="0020169C">
                <w:rPr>
                  <w:rStyle w:val="Hyperlink"/>
                  <w:i/>
                  <w:iCs/>
                </w:rPr>
                <w:t>MCQ</w:t>
              </w:r>
              <w:r w:rsidR="00B9637D" w:rsidRPr="0020169C">
                <w:rPr>
                  <w:rStyle w:val="Hyperlink"/>
                  <w:i/>
                  <w:iCs/>
                </w:rPr>
                <w:t xml:space="preserve"> </w:t>
              </w:r>
              <w:r w:rsidR="00031F0F" w:rsidRPr="0020169C">
                <w:rPr>
                  <w:rStyle w:val="Hyperlink"/>
                  <w:i/>
                  <w:iCs/>
                </w:rPr>
                <w:t>- Nucleic acids</w:t>
              </w:r>
            </w:hyperlink>
          </w:p>
          <w:p w14:paraId="0D93B737" w14:textId="38F7D660" w:rsidR="004B4E55" w:rsidRPr="0020169C" w:rsidRDefault="004B4E55" w:rsidP="00031F0F">
            <w:pPr>
              <w:pStyle w:val="Tabletext"/>
              <w:rPr>
                <w:i/>
                <w:iCs/>
                <w:color w:val="FF0000"/>
              </w:rPr>
            </w:pPr>
            <w:hyperlink r:id="rId35" w:history="1">
              <w:r w:rsidRPr="0020169C">
                <w:rPr>
                  <w:rStyle w:val="Hyperlink"/>
                  <w:i/>
                  <w:iCs/>
                </w:rPr>
                <w:t>MCQ</w:t>
              </w:r>
              <w:r w:rsidR="0020169C" w:rsidRPr="0020169C">
                <w:rPr>
                  <w:rStyle w:val="Hyperlink"/>
                  <w:i/>
                  <w:iCs/>
                </w:rPr>
                <w:t xml:space="preserve"> </w:t>
              </w:r>
              <w:r w:rsidRPr="0020169C">
                <w:rPr>
                  <w:rStyle w:val="Hyperlink"/>
                  <w:i/>
                  <w:iCs/>
                </w:rPr>
                <w:t>- Nuclei acids (digital)</w:t>
              </w:r>
            </w:hyperlink>
          </w:p>
          <w:p w14:paraId="2E81B080" w14:textId="77777777" w:rsidR="00031F0F" w:rsidRDefault="00031F0F" w:rsidP="00031F0F">
            <w:pPr>
              <w:pStyle w:val="Tabletext"/>
              <w:rPr>
                <w:i/>
                <w:color w:val="FF0000"/>
              </w:rPr>
            </w:pPr>
          </w:p>
          <w:p w14:paraId="405CE635" w14:textId="77777777" w:rsidR="00031F0F" w:rsidRDefault="00031F0F" w:rsidP="00031F0F">
            <w:pPr>
              <w:pStyle w:val="Tabletext"/>
              <w:rPr>
                <w:i/>
                <w:color w:val="FF0000"/>
              </w:rPr>
            </w:pPr>
          </w:p>
          <w:p w14:paraId="46F85293" w14:textId="77777777" w:rsidR="00031F0F" w:rsidRDefault="00031F0F" w:rsidP="00031F0F">
            <w:pPr>
              <w:pStyle w:val="Tabletext"/>
            </w:pPr>
          </w:p>
        </w:tc>
      </w:tr>
      <w:tr w:rsidR="00031F0F" w14:paraId="7C0FA1FE" w14:textId="77777777" w:rsidTr="00A20ED1">
        <w:trPr>
          <w:cantSplit/>
          <w:trHeight w:val="20"/>
        </w:trPr>
        <w:tc>
          <w:tcPr>
            <w:tcW w:w="1668" w:type="dxa"/>
            <w:shd w:val="clear" w:color="auto" w:fill="auto"/>
          </w:tcPr>
          <w:p w14:paraId="5F933C3A" w14:textId="77777777" w:rsidR="00031F0F" w:rsidRDefault="00031F0F" w:rsidP="00031F0F">
            <w:pPr>
              <w:pStyle w:val="Tabletext"/>
            </w:pPr>
            <w:r>
              <w:lastRenderedPageBreak/>
              <w:t>2.1.4 Enzymes</w:t>
            </w:r>
          </w:p>
        </w:tc>
        <w:tc>
          <w:tcPr>
            <w:tcW w:w="1968" w:type="dxa"/>
            <w:shd w:val="clear" w:color="auto" w:fill="auto"/>
          </w:tcPr>
          <w:p w14:paraId="2E7A776E" w14:textId="77777777" w:rsidR="00031F0F" w:rsidRDefault="00031F0F" w:rsidP="00031F0F">
            <w:pPr>
              <w:pStyle w:val="Tabletext"/>
            </w:pPr>
            <w:r>
              <w:t>8 hours</w:t>
            </w:r>
          </w:p>
        </w:tc>
        <w:tc>
          <w:tcPr>
            <w:tcW w:w="1442" w:type="dxa"/>
          </w:tcPr>
          <w:p w14:paraId="2B448231" w14:textId="0BF89851" w:rsidR="00031F0F" w:rsidRDefault="00702DE0" w:rsidP="00031F0F">
            <w:pPr>
              <w:pStyle w:val="Tabletext"/>
            </w:pPr>
            <w:hyperlink r:id="rId36" w:history="1">
              <w:r w:rsidR="00031F0F" w:rsidRPr="00437184">
                <w:rPr>
                  <w:rStyle w:val="Hyperlink"/>
                </w:rPr>
                <w:t>2.1.4 Enzymes</w:t>
              </w:r>
            </w:hyperlink>
          </w:p>
        </w:tc>
        <w:tc>
          <w:tcPr>
            <w:tcW w:w="3193" w:type="dxa"/>
          </w:tcPr>
          <w:p w14:paraId="7E43535C" w14:textId="630F433D" w:rsidR="00031F0F" w:rsidRPr="00A359A2" w:rsidRDefault="00031F0F" w:rsidP="00031F0F">
            <w:pPr>
              <w:spacing w:after="0" w:line="240" w:lineRule="auto"/>
              <w:rPr>
                <w:rStyle w:val="Hyperlink"/>
                <w:rFonts w:eastAsia="Times New Roman" w:cs="Arial"/>
                <w:lang w:eastAsia="en-GB"/>
              </w:rPr>
            </w:pPr>
            <w:r w:rsidRPr="00A359A2">
              <w:rPr>
                <w:rFonts w:eastAsia="Times New Roman" w:cs="Arial"/>
                <w:color w:val="000000"/>
                <w:lang w:eastAsia="en-GB"/>
              </w:rPr>
              <w:fldChar w:fldCharType="begin"/>
            </w:r>
            <w:r w:rsidR="00E82390">
              <w:rPr>
                <w:rFonts w:eastAsia="Times New Roman" w:cs="Arial"/>
                <w:color w:val="000000"/>
                <w:lang w:eastAsia="en-GB"/>
              </w:rPr>
              <w:instrText>HYPERLINK "https://teachcambridge.org/a93efea2-be7b-4ebb-8f43-8674b1a02443/practical-activity-groups-pags?subject=6c7501ed-dcb7-4359-8d5f-71d220ae45d0&amp;unit=all"</w:instrText>
            </w:r>
            <w:r w:rsidRPr="00A359A2">
              <w:rPr>
                <w:rFonts w:eastAsia="Times New Roman" w:cs="Arial"/>
                <w:color w:val="000000"/>
                <w:lang w:eastAsia="en-GB"/>
              </w:rPr>
            </w:r>
            <w:r w:rsidRPr="00A359A2">
              <w:rPr>
                <w:rFonts w:eastAsia="Times New Roman" w:cs="Arial"/>
                <w:color w:val="000000"/>
                <w:lang w:eastAsia="en-GB"/>
              </w:rPr>
              <w:fldChar w:fldCharType="separate"/>
            </w:r>
            <w:r w:rsidRPr="00A359A2">
              <w:rPr>
                <w:rStyle w:val="Hyperlink"/>
                <w:rFonts w:eastAsia="Times New Roman" w:cs="Arial"/>
                <w:lang w:eastAsia="en-GB"/>
              </w:rPr>
              <w:t>PAG4</w:t>
            </w:r>
          </w:p>
          <w:p w14:paraId="77E1EE26" w14:textId="77777777" w:rsidR="00031F0F" w:rsidRDefault="00031F0F" w:rsidP="00031F0F">
            <w:pPr>
              <w:pStyle w:val="Tabletext"/>
              <w:rPr>
                <w:rFonts w:cs="Arial"/>
                <w:color w:val="000000"/>
              </w:rPr>
            </w:pPr>
            <w:r w:rsidRPr="00A359A2">
              <w:rPr>
                <w:rStyle w:val="Hyperlink"/>
                <w:rFonts w:cs="Arial"/>
              </w:rPr>
              <w:t>OCR suggested activities</w:t>
            </w:r>
            <w:r w:rsidRPr="00A359A2">
              <w:rPr>
                <w:rFonts w:cs="Arial"/>
                <w:color w:val="000000"/>
              </w:rPr>
              <w:fldChar w:fldCharType="end"/>
            </w:r>
          </w:p>
          <w:p w14:paraId="317A2037" w14:textId="77777777" w:rsidR="00031F0F" w:rsidRDefault="00031F0F" w:rsidP="00031F0F">
            <w:pPr>
              <w:pStyle w:val="Tabletext"/>
              <w:rPr>
                <w:rFonts w:cs="Arial"/>
                <w:color w:val="000000"/>
              </w:rPr>
            </w:pPr>
          </w:p>
          <w:p w14:paraId="3532B3ED" w14:textId="77777777" w:rsidR="00031F0F" w:rsidRDefault="00702DE0" w:rsidP="00031F0F">
            <w:pPr>
              <w:pStyle w:val="Tabletext"/>
              <w:rPr>
                <w:rFonts w:cs="Arial"/>
                <w:color w:val="000000"/>
              </w:rPr>
            </w:pPr>
            <w:hyperlink r:id="rId37" w:history="1">
              <w:r w:rsidR="00031F0F" w:rsidRPr="00B92B47">
                <w:rPr>
                  <w:rStyle w:val="Hyperlink"/>
                  <w:rFonts w:cs="Arial"/>
                </w:rPr>
                <w:t>Catalase and hydrogen peroxide concentration reaction</w:t>
              </w:r>
            </w:hyperlink>
            <w:r w:rsidR="00031F0F">
              <w:rPr>
                <w:rFonts w:cs="Arial"/>
                <w:color w:val="000000"/>
              </w:rPr>
              <w:t xml:space="preserve"> – Alternative</w:t>
            </w:r>
          </w:p>
          <w:p w14:paraId="752D4BAF" w14:textId="77777777" w:rsidR="00031F0F" w:rsidRDefault="00031F0F" w:rsidP="00031F0F">
            <w:pPr>
              <w:pStyle w:val="Tabletext"/>
              <w:rPr>
                <w:rFonts w:cs="Arial"/>
                <w:color w:val="000000"/>
              </w:rPr>
            </w:pPr>
          </w:p>
          <w:p w14:paraId="65BD6871" w14:textId="77777777" w:rsidR="00031F0F" w:rsidRDefault="00702DE0" w:rsidP="00031F0F">
            <w:pPr>
              <w:pStyle w:val="Tabletext"/>
              <w:rPr>
                <w:rFonts w:cs="Arial"/>
                <w:color w:val="000000"/>
              </w:rPr>
            </w:pPr>
            <w:hyperlink r:id="rId38" w:history="1">
              <w:r w:rsidR="00031F0F" w:rsidRPr="00B92B47">
                <w:rPr>
                  <w:rStyle w:val="Hyperlink"/>
                  <w:rFonts w:cs="Arial"/>
                </w:rPr>
                <w:t>Effect of temperature on the activity of lipase –</w:t>
              </w:r>
            </w:hyperlink>
            <w:r w:rsidR="00031F0F">
              <w:rPr>
                <w:rFonts w:cs="Arial"/>
                <w:color w:val="000000"/>
              </w:rPr>
              <w:t xml:space="preserve"> Alternative</w:t>
            </w:r>
          </w:p>
          <w:p w14:paraId="2E5C983C" w14:textId="77777777" w:rsidR="00031F0F" w:rsidRDefault="00031F0F" w:rsidP="00031F0F">
            <w:pPr>
              <w:pStyle w:val="Tabletext"/>
              <w:rPr>
                <w:rFonts w:cs="Arial"/>
                <w:color w:val="000000"/>
              </w:rPr>
            </w:pPr>
          </w:p>
          <w:p w14:paraId="3148FFD4" w14:textId="77777777" w:rsidR="00031F0F" w:rsidRDefault="00702DE0" w:rsidP="00031F0F">
            <w:pPr>
              <w:pStyle w:val="Tabletext"/>
              <w:rPr>
                <w:rFonts w:cs="Arial"/>
                <w:color w:val="000000"/>
              </w:rPr>
            </w:pPr>
            <w:hyperlink r:id="rId39" w:history="1">
              <w:r w:rsidR="00031F0F" w:rsidRPr="00B92B47">
                <w:rPr>
                  <w:rStyle w:val="Hyperlink"/>
                  <w:rFonts w:cs="Arial"/>
                </w:rPr>
                <w:t>Effect of pH on amylase activity -</w:t>
              </w:r>
            </w:hyperlink>
            <w:r w:rsidR="00031F0F">
              <w:rPr>
                <w:rFonts w:cs="Arial"/>
                <w:color w:val="000000"/>
              </w:rPr>
              <w:t xml:space="preserve"> Alternative </w:t>
            </w:r>
          </w:p>
          <w:p w14:paraId="588B2D2C" w14:textId="77777777" w:rsidR="00031F0F" w:rsidRDefault="00031F0F" w:rsidP="00031F0F">
            <w:pPr>
              <w:pStyle w:val="Tabletext"/>
              <w:rPr>
                <w:rFonts w:cs="Arial"/>
                <w:color w:val="000000"/>
              </w:rPr>
            </w:pPr>
          </w:p>
          <w:p w14:paraId="6E50E3EC" w14:textId="77777777" w:rsidR="00031F0F" w:rsidRDefault="00702DE0" w:rsidP="00031F0F">
            <w:pPr>
              <w:pStyle w:val="Tabletext"/>
              <w:rPr>
                <w:rFonts w:cs="Arial"/>
                <w:color w:val="000000"/>
              </w:rPr>
            </w:pPr>
            <w:hyperlink r:id="rId40" w:history="1">
              <w:r w:rsidR="00031F0F" w:rsidRPr="00B92B47">
                <w:rPr>
                  <w:rStyle w:val="Hyperlink"/>
                  <w:rFonts w:cs="Arial"/>
                </w:rPr>
                <w:t>Effect of concentration on the activity of trypsin</w:t>
              </w:r>
            </w:hyperlink>
            <w:r w:rsidR="00031F0F">
              <w:rPr>
                <w:rFonts w:cs="Arial"/>
                <w:color w:val="000000"/>
              </w:rPr>
              <w:t xml:space="preserve"> – Alternative</w:t>
            </w:r>
          </w:p>
          <w:p w14:paraId="3044C700" w14:textId="77777777" w:rsidR="00031F0F" w:rsidRDefault="00031F0F" w:rsidP="00031F0F">
            <w:pPr>
              <w:pStyle w:val="Tabletext"/>
              <w:rPr>
                <w:rFonts w:cs="Arial"/>
                <w:color w:val="000000"/>
              </w:rPr>
            </w:pPr>
          </w:p>
          <w:p w14:paraId="599324FD" w14:textId="77777777" w:rsidR="00031F0F" w:rsidRPr="00B92B47" w:rsidRDefault="00702DE0" w:rsidP="00031F0F">
            <w:pPr>
              <w:pStyle w:val="Tabletext"/>
              <w:rPr>
                <w:rFonts w:cs="Arial"/>
                <w:color w:val="000000"/>
              </w:rPr>
            </w:pPr>
            <w:hyperlink r:id="rId41" w:history="1">
              <w:r w:rsidR="00031F0F" w:rsidRPr="00B92B47">
                <w:rPr>
                  <w:rStyle w:val="Hyperlink"/>
                  <w:rFonts w:cs="Arial"/>
                </w:rPr>
                <w:t>Effect of amylase on a starchy foodstuff</w:t>
              </w:r>
            </w:hyperlink>
            <w:r w:rsidR="00031F0F">
              <w:rPr>
                <w:rFonts w:cs="Arial"/>
                <w:color w:val="000000"/>
              </w:rPr>
              <w:t xml:space="preserve"> – </w:t>
            </w:r>
            <w:r w:rsidR="00031F0F" w:rsidRPr="00B9637D">
              <w:rPr>
                <w:rFonts w:cs="Arial"/>
                <w:color w:val="000000" w:themeColor="text1"/>
              </w:rPr>
              <w:t>Synoptic practical on activity of enzymes and qualitative tests</w:t>
            </w:r>
          </w:p>
        </w:tc>
        <w:tc>
          <w:tcPr>
            <w:tcW w:w="6829" w:type="dxa"/>
          </w:tcPr>
          <w:p w14:paraId="7CFEDD84" w14:textId="77777777" w:rsidR="00031F0F" w:rsidRPr="009C3208" w:rsidRDefault="00031F0F" w:rsidP="00031F0F">
            <w:pPr>
              <w:pStyle w:val="Tabletext"/>
              <w:rPr>
                <w:b/>
              </w:rPr>
            </w:pPr>
            <w:r w:rsidRPr="009C3208">
              <w:rPr>
                <w:b/>
              </w:rPr>
              <w:t>Resources:</w:t>
            </w:r>
          </w:p>
          <w:p w14:paraId="58850876" w14:textId="7CAFCC9D" w:rsidR="00031F0F" w:rsidRDefault="00031F0F" w:rsidP="00031F0F">
            <w:pPr>
              <w:pStyle w:val="Tabletext"/>
            </w:pPr>
            <w:r>
              <w:t xml:space="preserve">Teaching factors affecting the rate of reaction of the enzymes, students can be asked to design their own experiments in order to collect data, evaluate and make conclusions. </w:t>
            </w:r>
            <w:r w:rsidR="002F5766">
              <w:t>Alternatively,</w:t>
            </w:r>
            <w:r>
              <w:t xml:space="preserve"> PAGs/ practical activities can be attempted before teaching the content and allow students to research their results.</w:t>
            </w:r>
          </w:p>
          <w:p w14:paraId="02A28C49" w14:textId="77777777" w:rsidR="00031F0F" w:rsidRDefault="00031F0F" w:rsidP="00031F0F">
            <w:pPr>
              <w:pStyle w:val="Tabletext"/>
            </w:pPr>
            <w:r>
              <w:t xml:space="preserve">To include serial dilutions: introduce serial dilutions using </w:t>
            </w:r>
            <w:hyperlink r:id="rId42" w:history="1">
              <w:r w:rsidRPr="008B176C">
                <w:rPr>
                  <w:rStyle w:val="Hyperlink"/>
                </w:rPr>
                <w:t>colour beads</w:t>
              </w:r>
            </w:hyperlink>
          </w:p>
          <w:p w14:paraId="30EC71D6" w14:textId="77777777" w:rsidR="00031F0F" w:rsidRDefault="00031F0F" w:rsidP="00031F0F">
            <w:pPr>
              <w:pStyle w:val="Tabletext"/>
            </w:pPr>
            <w:r>
              <w:t xml:space="preserve">Context approach- </w:t>
            </w:r>
            <w:hyperlink r:id="rId43" w:history="1">
              <w:r w:rsidRPr="00522624">
                <w:rPr>
                  <w:rStyle w:val="Hyperlink"/>
                </w:rPr>
                <w:t>Case study for inhibitory enzymes</w:t>
              </w:r>
            </w:hyperlink>
          </w:p>
          <w:p w14:paraId="79D7E3C0" w14:textId="77777777" w:rsidR="00031F0F" w:rsidRDefault="00031F0F" w:rsidP="00031F0F">
            <w:pPr>
              <w:pStyle w:val="Tabletext"/>
            </w:pPr>
          </w:p>
          <w:p w14:paraId="6A4938C1" w14:textId="77777777" w:rsidR="00031F0F" w:rsidRPr="00CC583D" w:rsidRDefault="00031F0F" w:rsidP="00031F0F">
            <w:pPr>
              <w:pStyle w:val="Tabletext"/>
              <w:rPr>
                <w:b/>
              </w:rPr>
            </w:pPr>
            <w:r w:rsidRPr="00CC583D">
              <w:rPr>
                <w:b/>
              </w:rPr>
              <w:t>Additional guidance:</w:t>
            </w:r>
          </w:p>
          <w:p w14:paraId="161335A2" w14:textId="3FB2BCDE" w:rsidR="00031F0F" w:rsidRPr="00CC583D" w:rsidRDefault="00031F0F" w:rsidP="00031F0F">
            <w:pPr>
              <w:pStyle w:val="Tabletext"/>
            </w:pPr>
            <w:r w:rsidRPr="00CC583D">
              <w:t>To include catalase enzyme</w:t>
            </w:r>
            <w:r w:rsidR="004B4E55">
              <w:t xml:space="preserve"> and </w:t>
            </w:r>
            <w:r w:rsidRPr="00CC583D">
              <w:t>amylase</w:t>
            </w:r>
            <w:r w:rsidR="004B4E55">
              <w:t>.</w:t>
            </w:r>
          </w:p>
          <w:p w14:paraId="57DEB5D4" w14:textId="095637A8" w:rsidR="004B4E55" w:rsidRPr="004B4E55" w:rsidRDefault="004B4E55" w:rsidP="00E61B7A">
            <w:pPr>
              <w:pStyle w:val="Default"/>
            </w:pPr>
            <w:r w:rsidRPr="00E61B7A">
              <w:rPr>
                <w:sz w:val="20"/>
                <w:szCs w:val="20"/>
              </w:rPr>
              <w:t xml:space="preserve">To include the chloride ion as a cofactor for amylase and vitamins as a source of coenzymes. </w:t>
            </w:r>
          </w:p>
          <w:p w14:paraId="2220C6D5" w14:textId="77777777" w:rsidR="004B4E55" w:rsidRPr="00E61B7A" w:rsidRDefault="004B4E55" w:rsidP="004B4E55">
            <w:pPr>
              <w:pStyle w:val="Pa6"/>
              <w:spacing w:after="160"/>
              <w:rPr>
                <w:rFonts w:ascii="Arial" w:hAnsi="Arial" w:cs="Arial"/>
                <w:color w:val="000000"/>
                <w:sz w:val="20"/>
                <w:szCs w:val="20"/>
              </w:rPr>
            </w:pPr>
            <w:r w:rsidRPr="00E61B7A">
              <w:rPr>
                <w:rFonts w:ascii="Arial" w:hAnsi="Arial" w:cs="Arial"/>
                <w:color w:val="000000"/>
                <w:sz w:val="20"/>
                <w:szCs w:val="20"/>
              </w:rPr>
              <w:t xml:space="preserve">To include competitive and non-competitive, reversible and non-reversible inhibitors and the role of end-product inhibition. </w:t>
            </w:r>
          </w:p>
          <w:p w14:paraId="66427183" w14:textId="77777777" w:rsidR="00031F0F" w:rsidRDefault="00031F0F" w:rsidP="00031F0F">
            <w:pPr>
              <w:pStyle w:val="Tabletext"/>
            </w:pPr>
            <w:r>
              <w:t>Maths opportunity to calculate temperature coefficient (Q10), drawing and interpreting graphs, identify uncertainties, predict graph, represent linear relationship, calculate rates from graphs and measure the gradient on a curve.</w:t>
            </w:r>
          </w:p>
          <w:p w14:paraId="1E09A760" w14:textId="77777777" w:rsidR="00031F0F" w:rsidRDefault="00031F0F" w:rsidP="00031F0F">
            <w:pPr>
              <w:pStyle w:val="Tabletext"/>
              <w:rPr>
                <w:color w:val="FF0000"/>
              </w:rPr>
            </w:pPr>
          </w:p>
          <w:p w14:paraId="7366E038" w14:textId="77777777" w:rsidR="00031F0F" w:rsidRPr="00B9637D" w:rsidRDefault="00031F0F" w:rsidP="00031F0F">
            <w:pPr>
              <w:pStyle w:val="Tabletext"/>
              <w:rPr>
                <w:color w:val="000000" w:themeColor="text1"/>
              </w:rPr>
            </w:pPr>
            <w:r w:rsidRPr="00B9637D">
              <w:rPr>
                <w:color w:val="000000" w:themeColor="text1"/>
              </w:rPr>
              <w:t>Synoptic links:</w:t>
            </w:r>
          </w:p>
          <w:p w14:paraId="4CB4B616" w14:textId="77777777" w:rsidR="00031F0F" w:rsidRPr="00B9637D" w:rsidRDefault="00031F0F" w:rsidP="00BD29B6">
            <w:pPr>
              <w:pStyle w:val="Tabletext"/>
              <w:numPr>
                <w:ilvl w:val="0"/>
                <w:numId w:val="11"/>
              </w:numPr>
              <w:ind w:left="519" w:hanging="488"/>
              <w:rPr>
                <w:color w:val="000000" w:themeColor="text1"/>
              </w:rPr>
            </w:pPr>
            <w:r w:rsidRPr="00B9637D">
              <w:rPr>
                <w:color w:val="000000" w:themeColor="text1"/>
              </w:rPr>
              <w:t>Hormones</w:t>
            </w:r>
          </w:p>
          <w:p w14:paraId="4BBA39A4" w14:textId="77777777" w:rsidR="00031F0F" w:rsidRPr="00B9637D" w:rsidRDefault="00031F0F" w:rsidP="00BD29B6">
            <w:pPr>
              <w:pStyle w:val="Tabletext"/>
              <w:numPr>
                <w:ilvl w:val="0"/>
                <w:numId w:val="11"/>
              </w:numPr>
              <w:ind w:left="519" w:hanging="488"/>
              <w:rPr>
                <w:color w:val="000000" w:themeColor="text1"/>
              </w:rPr>
            </w:pPr>
            <w:r w:rsidRPr="00B9637D">
              <w:rPr>
                <w:color w:val="000000" w:themeColor="text1"/>
              </w:rPr>
              <w:t>Biological molecules – Qualitative tests</w:t>
            </w:r>
          </w:p>
          <w:p w14:paraId="424225A4" w14:textId="77777777" w:rsidR="00031F0F" w:rsidRDefault="00031F0F" w:rsidP="00031F0F">
            <w:pPr>
              <w:pStyle w:val="Tabletext"/>
              <w:ind w:left="720"/>
            </w:pPr>
          </w:p>
          <w:p w14:paraId="7EAACEFA" w14:textId="71A5D567" w:rsidR="00031F0F" w:rsidRDefault="00702DE0" w:rsidP="00031F0F">
            <w:pPr>
              <w:pStyle w:val="Tabletext"/>
              <w:jc w:val="both"/>
              <w:rPr>
                <w:rStyle w:val="Hyperlink"/>
                <w:i/>
              </w:rPr>
            </w:pPr>
            <w:hyperlink r:id="rId44" w:history="1">
              <w:r w:rsidR="00031F0F" w:rsidRPr="00B97422">
                <w:rPr>
                  <w:rStyle w:val="Hyperlink"/>
                  <w:i/>
                </w:rPr>
                <w:t>MCQ</w:t>
              </w:r>
              <w:r w:rsidR="0020169C">
                <w:rPr>
                  <w:rStyle w:val="Hyperlink"/>
                  <w:i/>
                </w:rPr>
                <w:t xml:space="preserve"> </w:t>
              </w:r>
              <w:r w:rsidR="0020169C" w:rsidRPr="0020169C">
                <w:rPr>
                  <w:rStyle w:val="Hyperlink"/>
                  <w:i/>
                </w:rPr>
                <w:t xml:space="preserve">– </w:t>
              </w:r>
              <w:r w:rsidR="00031F0F" w:rsidRPr="00B97422">
                <w:rPr>
                  <w:rStyle w:val="Hyperlink"/>
                  <w:i/>
                </w:rPr>
                <w:t>Enzymes</w:t>
              </w:r>
            </w:hyperlink>
          </w:p>
          <w:p w14:paraId="108ECB40" w14:textId="2CC89542" w:rsidR="0065108D" w:rsidRPr="00B97422" w:rsidRDefault="0065108D" w:rsidP="00031F0F">
            <w:pPr>
              <w:pStyle w:val="Tabletext"/>
              <w:jc w:val="both"/>
              <w:rPr>
                <w:i/>
              </w:rPr>
            </w:pPr>
            <w:hyperlink r:id="rId45" w:history="1">
              <w:r w:rsidRPr="0065108D">
                <w:rPr>
                  <w:rStyle w:val="Hyperlink"/>
                  <w:i/>
                </w:rPr>
                <w:t>MCQ – Enzymes (digital)</w:t>
              </w:r>
            </w:hyperlink>
          </w:p>
          <w:p w14:paraId="79D35B2E" w14:textId="77777777" w:rsidR="00031F0F" w:rsidRDefault="00031F0F" w:rsidP="00031F0F">
            <w:pPr>
              <w:pStyle w:val="Tabletext"/>
            </w:pPr>
          </w:p>
          <w:p w14:paraId="3C5DF869" w14:textId="77777777" w:rsidR="00031F0F" w:rsidRDefault="00031F0F" w:rsidP="00031F0F">
            <w:pPr>
              <w:pStyle w:val="Tabletext"/>
            </w:pPr>
          </w:p>
        </w:tc>
      </w:tr>
      <w:tr w:rsidR="00031F0F" w:rsidRPr="009C3208" w14:paraId="72905AD6" w14:textId="77777777" w:rsidTr="00A20ED1">
        <w:trPr>
          <w:cantSplit/>
          <w:trHeight w:val="20"/>
        </w:trPr>
        <w:tc>
          <w:tcPr>
            <w:tcW w:w="1668" w:type="dxa"/>
            <w:shd w:val="clear" w:color="auto" w:fill="auto"/>
          </w:tcPr>
          <w:p w14:paraId="7EC682E8" w14:textId="77777777" w:rsidR="00031F0F" w:rsidRPr="009C3208" w:rsidRDefault="00031F0F" w:rsidP="00031F0F">
            <w:pPr>
              <w:pStyle w:val="Tabletext"/>
            </w:pPr>
            <w:r w:rsidRPr="009C3208">
              <w:lastRenderedPageBreak/>
              <w:t>2.1.5 Biological membranes</w:t>
            </w:r>
          </w:p>
        </w:tc>
        <w:tc>
          <w:tcPr>
            <w:tcW w:w="1968" w:type="dxa"/>
            <w:shd w:val="clear" w:color="auto" w:fill="auto"/>
          </w:tcPr>
          <w:p w14:paraId="20990561" w14:textId="77777777" w:rsidR="00031F0F" w:rsidRPr="009C3208" w:rsidRDefault="00031F0F" w:rsidP="00031F0F">
            <w:pPr>
              <w:pStyle w:val="Tabletext"/>
            </w:pPr>
            <w:r>
              <w:t>7</w:t>
            </w:r>
            <w:r w:rsidRPr="009C3208">
              <w:t xml:space="preserve"> hours</w:t>
            </w:r>
          </w:p>
        </w:tc>
        <w:tc>
          <w:tcPr>
            <w:tcW w:w="1442" w:type="dxa"/>
          </w:tcPr>
          <w:p w14:paraId="297020E6" w14:textId="3FC1720D" w:rsidR="00031F0F" w:rsidRPr="009C3208" w:rsidRDefault="00702DE0" w:rsidP="00031F0F">
            <w:pPr>
              <w:pStyle w:val="Tabletext"/>
            </w:pPr>
            <w:hyperlink r:id="rId46" w:history="1">
              <w:r w:rsidR="00031F0F" w:rsidRPr="009C3208">
                <w:rPr>
                  <w:rStyle w:val="Hyperlink"/>
                </w:rPr>
                <w:t>2.1.5 Biological membranes</w:t>
              </w:r>
            </w:hyperlink>
          </w:p>
        </w:tc>
        <w:tc>
          <w:tcPr>
            <w:tcW w:w="3193" w:type="dxa"/>
          </w:tcPr>
          <w:p w14:paraId="4DAAD60B" w14:textId="45841864" w:rsidR="00031F0F" w:rsidRPr="009C3208" w:rsidRDefault="00702DE0" w:rsidP="00031F0F">
            <w:pPr>
              <w:spacing w:after="0" w:line="240" w:lineRule="auto"/>
              <w:rPr>
                <w:rFonts w:eastAsia="Times New Roman" w:cs="Arial"/>
                <w:color w:val="000000"/>
                <w:sz w:val="20"/>
                <w:szCs w:val="20"/>
                <w:lang w:eastAsia="en-GB"/>
              </w:rPr>
            </w:pPr>
            <w:hyperlink r:id="rId47" w:history="1">
              <w:r w:rsidR="00031F0F" w:rsidRPr="009C3208">
                <w:rPr>
                  <w:rStyle w:val="Hyperlink"/>
                  <w:rFonts w:eastAsia="Times New Roman" w:cs="Arial"/>
                  <w:sz w:val="20"/>
                  <w:szCs w:val="20"/>
                  <w:lang w:eastAsia="en-GB"/>
                </w:rPr>
                <w:t>PAG8 OCR suggested activities</w:t>
              </w:r>
            </w:hyperlink>
            <w:r w:rsidR="00031F0F" w:rsidRPr="009C3208">
              <w:rPr>
                <w:rFonts w:eastAsia="Times New Roman" w:cs="Arial"/>
                <w:color w:val="000000"/>
                <w:sz w:val="20"/>
                <w:szCs w:val="20"/>
                <w:lang w:eastAsia="en-GB"/>
              </w:rPr>
              <w:t xml:space="preserve"> – Transport in and out of cells</w:t>
            </w:r>
          </w:p>
          <w:p w14:paraId="2DE25092" w14:textId="77777777" w:rsidR="00031F0F" w:rsidRPr="009C3208" w:rsidRDefault="00031F0F" w:rsidP="00031F0F">
            <w:pPr>
              <w:spacing w:after="0" w:line="240" w:lineRule="auto"/>
              <w:rPr>
                <w:rFonts w:eastAsia="Times New Roman" w:cs="Arial"/>
                <w:color w:val="000000"/>
                <w:sz w:val="20"/>
                <w:szCs w:val="20"/>
                <w:lang w:eastAsia="en-GB"/>
              </w:rPr>
            </w:pPr>
          </w:p>
          <w:p w14:paraId="5E39AC15" w14:textId="5D18671A" w:rsidR="00031F0F" w:rsidRPr="009C3208" w:rsidRDefault="00702DE0" w:rsidP="00031F0F">
            <w:pPr>
              <w:spacing w:after="0" w:line="240" w:lineRule="auto"/>
              <w:rPr>
                <w:rFonts w:eastAsia="Times New Roman" w:cs="Arial"/>
                <w:color w:val="000000"/>
                <w:sz w:val="20"/>
                <w:szCs w:val="20"/>
                <w:lang w:eastAsia="en-GB"/>
              </w:rPr>
            </w:pPr>
            <w:hyperlink r:id="rId48" w:history="1">
              <w:r w:rsidR="00031F0F" w:rsidRPr="009C3208">
                <w:rPr>
                  <w:rStyle w:val="Hyperlink"/>
                  <w:rFonts w:eastAsia="Times New Roman" w:cs="Arial"/>
                  <w:sz w:val="20"/>
                  <w:szCs w:val="20"/>
                  <w:lang w:eastAsia="en-GB"/>
                </w:rPr>
                <w:t>PAG5 OCR suggested activities</w:t>
              </w:r>
            </w:hyperlink>
            <w:r w:rsidR="00031F0F" w:rsidRPr="009C3208">
              <w:rPr>
                <w:rFonts w:eastAsia="Times New Roman" w:cs="Arial"/>
                <w:color w:val="000000"/>
                <w:sz w:val="20"/>
                <w:szCs w:val="20"/>
                <w:lang w:eastAsia="en-GB"/>
              </w:rPr>
              <w:t xml:space="preserve"> – Effect of temperature on membrane permeability</w:t>
            </w:r>
          </w:p>
          <w:p w14:paraId="658B8090" w14:textId="77777777" w:rsidR="00031F0F" w:rsidRPr="009C3208" w:rsidRDefault="00031F0F" w:rsidP="00031F0F">
            <w:pPr>
              <w:spacing w:after="0" w:line="240" w:lineRule="auto"/>
              <w:rPr>
                <w:rFonts w:eastAsia="Times New Roman" w:cs="Arial"/>
                <w:color w:val="000000"/>
                <w:sz w:val="20"/>
                <w:szCs w:val="20"/>
                <w:lang w:eastAsia="en-GB"/>
              </w:rPr>
            </w:pPr>
          </w:p>
          <w:p w14:paraId="33CFF379" w14:textId="77777777" w:rsidR="00031F0F" w:rsidRPr="009C3208" w:rsidRDefault="00702DE0" w:rsidP="00031F0F">
            <w:pPr>
              <w:spacing w:after="0" w:line="240" w:lineRule="auto"/>
              <w:rPr>
                <w:rFonts w:eastAsia="Times New Roman" w:cs="Arial"/>
                <w:color w:val="000000"/>
                <w:sz w:val="20"/>
                <w:szCs w:val="20"/>
                <w:lang w:eastAsia="en-GB"/>
              </w:rPr>
            </w:pPr>
            <w:hyperlink r:id="rId49" w:history="1">
              <w:r w:rsidR="00031F0F" w:rsidRPr="009C3208">
                <w:rPr>
                  <w:rStyle w:val="Hyperlink"/>
                  <w:rFonts w:eastAsia="Times New Roman" w:cs="Arial"/>
                  <w:sz w:val="20"/>
                  <w:szCs w:val="20"/>
                  <w:lang w:eastAsia="en-GB"/>
                </w:rPr>
                <w:t>Osmosis in bell pepper pericarp tissue</w:t>
              </w:r>
            </w:hyperlink>
            <w:r w:rsidR="00031F0F" w:rsidRPr="009C3208">
              <w:rPr>
                <w:rFonts w:eastAsia="Times New Roman" w:cs="Arial"/>
                <w:color w:val="000000"/>
                <w:sz w:val="20"/>
                <w:szCs w:val="20"/>
                <w:lang w:eastAsia="en-GB"/>
              </w:rPr>
              <w:t xml:space="preserve"> – SAPS</w:t>
            </w:r>
          </w:p>
          <w:p w14:paraId="4BBC36A8" w14:textId="77777777" w:rsidR="00031F0F" w:rsidRPr="009C3208" w:rsidRDefault="00031F0F" w:rsidP="00031F0F">
            <w:pPr>
              <w:spacing w:after="0" w:line="240" w:lineRule="auto"/>
              <w:rPr>
                <w:rFonts w:eastAsia="Times New Roman" w:cs="Arial"/>
                <w:color w:val="000000"/>
                <w:sz w:val="20"/>
                <w:szCs w:val="20"/>
                <w:lang w:eastAsia="en-GB"/>
              </w:rPr>
            </w:pPr>
          </w:p>
          <w:p w14:paraId="0E89B2BC" w14:textId="77777777" w:rsidR="00031F0F" w:rsidRPr="009C3208" w:rsidRDefault="00702DE0" w:rsidP="00031F0F">
            <w:pPr>
              <w:spacing w:after="0" w:line="240" w:lineRule="auto"/>
              <w:rPr>
                <w:rFonts w:eastAsia="Times New Roman" w:cs="Arial"/>
                <w:color w:val="000000"/>
                <w:sz w:val="20"/>
                <w:szCs w:val="20"/>
                <w:lang w:eastAsia="en-GB"/>
              </w:rPr>
            </w:pPr>
            <w:hyperlink r:id="rId50" w:history="1">
              <w:r w:rsidR="00031F0F" w:rsidRPr="009C3208">
                <w:rPr>
                  <w:rStyle w:val="Hyperlink"/>
                  <w:rFonts w:eastAsia="Times New Roman" w:cs="Arial"/>
                  <w:sz w:val="20"/>
                  <w:szCs w:val="20"/>
                  <w:lang w:eastAsia="en-GB"/>
                </w:rPr>
                <w:t>Effect of size on uptake by diffusion</w:t>
              </w:r>
            </w:hyperlink>
            <w:r w:rsidR="00031F0F" w:rsidRPr="009C3208">
              <w:rPr>
                <w:rFonts w:eastAsia="Times New Roman" w:cs="Arial"/>
                <w:color w:val="000000"/>
                <w:sz w:val="20"/>
                <w:szCs w:val="20"/>
                <w:lang w:eastAsia="en-GB"/>
              </w:rPr>
              <w:t xml:space="preserve"> – Nuffield foundation, opportunity to calculate SA:V ratio </w:t>
            </w:r>
          </w:p>
        </w:tc>
        <w:tc>
          <w:tcPr>
            <w:tcW w:w="6829" w:type="dxa"/>
          </w:tcPr>
          <w:p w14:paraId="539A98C2" w14:textId="77777777" w:rsidR="00031F0F" w:rsidRPr="009C3208" w:rsidRDefault="00031F0F" w:rsidP="00031F0F">
            <w:pPr>
              <w:pStyle w:val="Tabletext"/>
              <w:rPr>
                <w:b/>
              </w:rPr>
            </w:pPr>
            <w:r w:rsidRPr="009C3208">
              <w:rPr>
                <w:b/>
              </w:rPr>
              <w:t>Resources:</w:t>
            </w:r>
          </w:p>
          <w:p w14:paraId="6CE328BC" w14:textId="16D3BA64" w:rsidR="00031F0F" w:rsidRPr="009C3208" w:rsidRDefault="00AD4743" w:rsidP="00031F0F">
            <w:pPr>
              <w:pStyle w:val="Tabletext"/>
            </w:pPr>
            <w:hyperlink r:id="rId51" w:history="1">
              <w:r w:rsidR="00031F0F" w:rsidRPr="009C3208">
                <w:rPr>
                  <w:rStyle w:val="Hyperlink"/>
                </w:rPr>
                <w:t>Model representation of membrane</w:t>
              </w:r>
            </w:hyperlink>
            <w:r w:rsidR="00031F0F" w:rsidRPr="009C3208">
              <w:t xml:space="preserve"> – University of Utah</w:t>
            </w:r>
          </w:p>
          <w:p w14:paraId="619EA177" w14:textId="53A25DE7" w:rsidR="00031F0F" w:rsidRPr="009C3208" w:rsidRDefault="00AD4743" w:rsidP="00031F0F">
            <w:pPr>
              <w:pStyle w:val="Tabletext"/>
            </w:pPr>
            <w:hyperlink r:id="rId52" w:history="1">
              <w:r w:rsidR="00031F0F" w:rsidRPr="009C3208">
                <w:rPr>
                  <w:rStyle w:val="Hyperlink"/>
                </w:rPr>
                <w:t>How can you test membrane permeability?</w:t>
              </w:r>
            </w:hyperlink>
            <w:r w:rsidR="00031F0F" w:rsidRPr="009C3208">
              <w:t xml:space="preserve"> – University of Birmingham, Videos and information about the research in membrane permeability. </w:t>
            </w:r>
          </w:p>
          <w:p w14:paraId="1DA54519" w14:textId="77777777" w:rsidR="00031F0F" w:rsidRPr="009C3208" w:rsidRDefault="00031F0F" w:rsidP="00031F0F">
            <w:pPr>
              <w:pStyle w:val="Tabletext"/>
            </w:pPr>
            <w:r w:rsidRPr="009C3208">
              <w:t xml:space="preserve">Introduce diffusion by carrying out a simple demonstration using potassium permanganate diffusing in water. </w:t>
            </w:r>
          </w:p>
          <w:p w14:paraId="68589504" w14:textId="77777777" w:rsidR="00031F0F" w:rsidRPr="009C3208" w:rsidRDefault="00031F0F" w:rsidP="00031F0F">
            <w:pPr>
              <w:pStyle w:val="Tabletext"/>
            </w:pPr>
            <w:r w:rsidRPr="009C3208">
              <w:t>Introduction of osmosis can be presented using visking tubing or by placing gummy bears into different concentrations of salt.</w:t>
            </w:r>
          </w:p>
          <w:p w14:paraId="2959987D" w14:textId="16F93D03" w:rsidR="00031F0F" w:rsidRPr="009C3208" w:rsidRDefault="00AD4743" w:rsidP="00031F0F">
            <w:pPr>
              <w:pStyle w:val="Tabletext"/>
            </w:pPr>
            <w:hyperlink r:id="rId53" w:history="1">
              <w:r w:rsidR="00031F0F" w:rsidRPr="009C3208">
                <w:rPr>
                  <w:rStyle w:val="Hyperlink"/>
                </w:rPr>
                <w:t>Case study: from gummy bears to celery stalks</w:t>
              </w:r>
            </w:hyperlink>
            <w:r w:rsidR="00031F0F" w:rsidRPr="009C3208">
              <w:t xml:space="preserve"> – National Centre for case study teaching in science</w:t>
            </w:r>
          </w:p>
          <w:p w14:paraId="6D3BCBAC" w14:textId="77777777" w:rsidR="00031F0F" w:rsidRPr="009C3208" w:rsidRDefault="00031F0F" w:rsidP="00031F0F">
            <w:pPr>
              <w:pStyle w:val="Tabletext"/>
            </w:pPr>
          </w:p>
          <w:p w14:paraId="2A0184A4" w14:textId="77777777" w:rsidR="00031F0F" w:rsidRPr="009C3208" w:rsidRDefault="00031F0F" w:rsidP="00031F0F">
            <w:pPr>
              <w:pStyle w:val="Tabletext"/>
              <w:rPr>
                <w:b/>
              </w:rPr>
            </w:pPr>
            <w:r w:rsidRPr="009C3208">
              <w:rPr>
                <w:b/>
              </w:rPr>
              <w:t>Additional guidance:</w:t>
            </w:r>
          </w:p>
          <w:p w14:paraId="174A447F" w14:textId="77777777" w:rsidR="00031F0F" w:rsidRPr="009C3208" w:rsidRDefault="00031F0F" w:rsidP="00031F0F">
            <w:pPr>
              <w:pStyle w:val="Tabletext"/>
            </w:pPr>
            <w:r w:rsidRPr="009C3208">
              <w:t>To include the role of membranes</w:t>
            </w:r>
          </w:p>
          <w:p w14:paraId="17328977" w14:textId="77777777" w:rsidR="00031F0F" w:rsidRPr="009C3208" w:rsidRDefault="00031F0F" w:rsidP="00031F0F">
            <w:pPr>
              <w:pStyle w:val="Tabletext"/>
            </w:pPr>
            <w:r w:rsidRPr="009C3208">
              <w:t>To include the effects of temperature and solvents</w:t>
            </w:r>
          </w:p>
          <w:p w14:paraId="08D05F18" w14:textId="77777777" w:rsidR="00031F0F" w:rsidRPr="009C3208" w:rsidRDefault="00031F0F" w:rsidP="00031F0F">
            <w:pPr>
              <w:pStyle w:val="Tabletext"/>
            </w:pPr>
            <w:r w:rsidRPr="009C3208">
              <w:t xml:space="preserve">Maths opportunity to plot and interpret graphs, identify uncertainties, predict graph, represent linear relationship, calculate rates from graphs and measure the gradient on a curve. Calculations of surface area, volume and circumference </w:t>
            </w:r>
          </w:p>
          <w:p w14:paraId="3CDCCC6C" w14:textId="77777777" w:rsidR="00031F0F" w:rsidRPr="009C3208" w:rsidRDefault="00031F0F" w:rsidP="00031F0F">
            <w:pPr>
              <w:pStyle w:val="Tabletext"/>
              <w:rPr>
                <w:color w:val="FF0000"/>
              </w:rPr>
            </w:pPr>
          </w:p>
          <w:p w14:paraId="7D9B279E" w14:textId="77777777" w:rsidR="00031F0F" w:rsidRPr="00B9637D" w:rsidRDefault="00031F0F" w:rsidP="00031F0F">
            <w:pPr>
              <w:pStyle w:val="Tabletext"/>
              <w:rPr>
                <w:color w:val="000000" w:themeColor="text1"/>
              </w:rPr>
            </w:pPr>
            <w:r w:rsidRPr="00B9637D">
              <w:rPr>
                <w:color w:val="000000" w:themeColor="text1"/>
              </w:rPr>
              <w:t>Synoptic links:</w:t>
            </w:r>
          </w:p>
          <w:p w14:paraId="444BD72D" w14:textId="77777777" w:rsidR="00031F0F" w:rsidRPr="00B9637D" w:rsidRDefault="00031F0F" w:rsidP="00BD29B6">
            <w:pPr>
              <w:pStyle w:val="Tabletext"/>
              <w:numPr>
                <w:ilvl w:val="0"/>
                <w:numId w:val="11"/>
              </w:numPr>
              <w:ind w:left="519" w:hanging="474"/>
              <w:rPr>
                <w:color w:val="000000" w:themeColor="text1"/>
              </w:rPr>
            </w:pPr>
            <w:r w:rsidRPr="00B9637D">
              <w:rPr>
                <w:color w:val="000000" w:themeColor="text1"/>
              </w:rPr>
              <w:t xml:space="preserve">Chemiosmosis in respiration and photosynthesis </w:t>
            </w:r>
          </w:p>
          <w:p w14:paraId="2C8AC013" w14:textId="77777777" w:rsidR="00031F0F" w:rsidRPr="00B9637D" w:rsidRDefault="00031F0F" w:rsidP="00BD29B6">
            <w:pPr>
              <w:pStyle w:val="Tabletext"/>
              <w:numPr>
                <w:ilvl w:val="0"/>
                <w:numId w:val="11"/>
              </w:numPr>
              <w:ind w:left="519" w:hanging="474"/>
              <w:rPr>
                <w:color w:val="000000" w:themeColor="text1"/>
              </w:rPr>
            </w:pPr>
            <w:r w:rsidRPr="00B9637D">
              <w:rPr>
                <w:color w:val="000000" w:themeColor="text1"/>
              </w:rPr>
              <w:t>Features of exchange surfaces</w:t>
            </w:r>
          </w:p>
          <w:p w14:paraId="61F773DD" w14:textId="77777777" w:rsidR="00031F0F" w:rsidRPr="009C3208" w:rsidRDefault="00031F0F" w:rsidP="00031F0F">
            <w:pPr>
              <w:pStyle w:val="Tabletext"/>
            </w:pPr>
          </w:p>
          <w:p w14:paraId="6D24D2C1" w14:textId="401FA940" w:rsidR="00031F0F" w:rsidRPr="009C3208" w:rsidRDefault="00702DE0" w:rsidP="00031F0F">
            <w:pPr>
              <w:pStyle w:val="Tabletext"/>
              <w:rPr>
                <w:i/>
              </w:rPr>
            </w:pPr>
            <w:hyperlink r:id="rId54" w:history="1">
              <w:r w:rsidR="00031F0F" w:rsidRPr="009C3208">
                <w:rPr>
                  <w:rStyle w:val="Hyperlink"/>
                  <w:i/>
                </w:rPr>
                <w:t>MCQ – Biological membranes</w:t>
              </w:r>
            </w:hyperlink>
            <w:r w:rsidR="00031F0F" w:rsidRPr="009C3208">
              <w:rPr>
                <w:i/>
              </w:rPr>
              <w:t xml:space="preserve"> </w:t>
            </w:r>
          </w:p>
          <w:p w14:paraId="38B61E6A" w14:textId="77777777" w:rsidR="00031F0F" w:rsidRPr="009C3208" w:rsidRDefault="00031F0F" w:rsidP="00031F0F">
            <w:pPr>
              <w:pStyle w:val="Tabletext"/>
            </w:pPr>
          </w:p>
          <w:p w14:paraId="3DB99C5A" w14:textId="58DE7DFB" w:rsidR="00031F0F" w:rsidRPr="009C3208" w:rsidRDefault="0065108D" w:rsidP="00031F0F">
            <w:pPr>
              <w:pStyle w:val="Tabletext"/>
            </w:pPr>
            <w:hyperlink r:id="rId55" w:history="1">
              <w:r w:rsidRPr="0065108D">
                <w:rPr>
                  <w:rStyle w:val="Hyperlink"/>
                </w:rPr>
                <w:t>MCQ</w:t>
              </w:r>
              <w:r w:rsidR="0020169C">
                <w:rPr>
                  <w:rStyle w:val="Hyperlink"/>
                </w:rPr>
                <w:t xml:space="preserve"> </w:t>
              </w:r>
              <w:r w:rsidR="0020169C" w:rsidRPr="0020169C">
                <w:rPr>
                  <w:rStyle w:val="Hyperlink"/>
                </w:rPr>
                <w:t xml:space="preserve">– </w:t>
              </w:r>
              <w:r w:rsidR="00491051">
                <w:rPr>
                  <w:rStyle w:val="Hyperlink"/>
                </w:rPr>
                <w:t>B</w:t>
              </w:r>
              <w:r w:rsidRPr="0065108D">
                <w:rPr>
                  <w:rStyle w:val="Hyperlink"/>
                </w:rPr>
                <w:t>iological membranes (digital)</w:t>
              </w:r>
            </w:hyperlink>
          </w:p>
          <w:p w14:paraId="14B00C5A" w14:textId="77777777" w:rsidR="00031F0F" w:rsidRPr="009C3208" w:rsidRDefault="00031F0F" w:rsidP="00031F0F">
            <w:pPr>
              <w:pStyle w:val="Tabletext"/>
            </w:pPr>
          </w:p>
          <w:p w14:paraId="40D6A280" w14:textId="77777777" w:rsidR="00031F0F" w:rsidRPr="009C3208" w:rsidRDefault="00031F0F" w:rsidP="00031F0F">
            <w:pPr>
              <w:pStyle w:val="Tabletext"/>
            </w:pPr>
          </w:p>
          <w:p w14:paraId="0524DF1F" w14:textId="77777777" w:rsidR="00031F0F" w:rsidRPr="009C3208" w:rsidRDefault="00031F0F" w:rsidP="00031F0F">
            <w:pPr>
              <w:pStyle w:val="Tabletext"/>
            </w:pPr>
          </w:p>
        </w:tc>
      </w:tr>
      <w:tr w:rsidR="00031F0F" w:rsidRPr="009C3208" w14:paraId="6D91638B" w14:textId="77777777" w:rsidTr="00A20ED1">
        <w:trPr>
          <w:cantSplit/>
          <w:trHeight w:val="20"/>
        </w:trPr>
        <w:tc>
          <w:tcPr>
            <w:tcW w:w="1668" w:type="dxa"/>
            <w:shd w:val="clear" w:color="auto" w:fill="auto"/>
          </w:tcPr>
          <w:p w14:paraId="26F9B4E3" w14:textId="77777777" w:rsidR="00031F0F" w:rsidRPr="009C3208" w:rsidRDefault="00031F0F" w:rsidP="00031F0F">
            <w:pPr>
              <w:pStyle w:val="Tabletext"/>
            </w:pPr>
            <w:r w:rsidRPr="009C3208">
              <w:lastRenderedPageBreak/>
              <w:t>2.1.6 Cell division, cell diversity and cellular organisation</w:t>
            </w:r>
          </w:p>
        </w:tc>
        <w:tc>
          <w:tcPr>
            <w:tcW w:w="1968" w:type="dxa"/>
            <w:shd w:val="clear" w:color="auto" w:fill="auto"/>
          </w:tcPr>
          <w:p w14:paraId="549D26BB" w14:textId="77777777" w:rsidR="00031F0F" w:rsidRPr="009C3208" w:rsidRDefault="00031F0F" w:rsidP="00031F0F">
            <w:pPr>
              <w:pStyle w:val="Tabletext"/>
            </w:pPr>
            <w:r>
              <w:t>16</w:t>
            </w:r>
            <w:r w:rsidRPr="009C3208">
              <w:t xml:space="preserve"> hours</w:t>
            </w:r>
          </w:p>
        </w:tc>
        <w:tc>
          <w:tcPr>
            <w:tcW w:w="1442" w:type="dxa"/>
          </w:tcPr>
          <w:p w14:paraId="2BE3AB9A" w14:textId="59336FAA" w:rsidR="00031F0F" w:rsidRPr="009C3208" w:rsidRDefault="00702DE0" w:rsidP="00031F0F">
            <w:pPr>
              <w:pStyle w:val="Tabletext"/>
            </w:pPr>
            <w:hyperlink r:id="rId56" w:history="1">
              <w:r w:rsidR="00031F0F" w:rsidRPr="009C3208">
                <w:rPr>
                  <w:rStyle w:val="Hyperlink"/>
                </w:rPr>
                <w:t>2.1.6 Cell division, cell diversity and cellular organisation</w:t>
              </w:r>
            </w:hyperlink>
          </w:p>
        </w:tc>
        <w:tc>
          <w:tcPr>
            <w:tcW w:w="3193" w:type="dxa"/>
          </w:tcPr>
          <w:p w14:paraId="583AFA5A" w14:textId="3F2C58C7" w:rsidR="00031F0F" w:rsidRPr="009C3208" w:rsidRDefault="00702DE0" w:rsidP="00031F0F">
            <w:pPr>
              <w:spacing w:after="0" w:line="240" w:lineRule="auto"/>
              <w:rPr>
                <w:rFonts w:eastAsia="Times New Roman" w:cs="Arial"/>
                <w:color w:val="000000"/>
                <w:sz w:val="20"/>
                <w:szCs w:val="20"/>
                <w:lang w:eastAsia="en-GB"/>
              </w:rPr>
            </w:pPr>
            <w:hyperlink r:id="rId57" w:history="1">
              <w:r w:rsidR="00031F0F" w:rsidRPr="009C3208">
                <w:rPr>
                  <w:rStyle w:val="Hyperlink"/>
                  <w:rFonts w:eastAsia="Times New Roman" w:cs="Arial"/>
                  <w:sz w:val="20"/>
                  <w:szCs w:val="20"/>
                  <w:lang w:eastAsia="en-GB"/>
                </w:rPr>
                <w:t>PAG1 OCR suggested activities</w:t>
              </w:r>
            </w:hyperlink>
            <w:r w:rsidR="00031F0F" w:rsidRPr="009C3208">
              <w:rPr>
                <w:rFonts w:eastAsia="Times New Roman" w:cs="Arial"/>
                <w:color w:val="000000"/>
                <w:sz w:val="20"/>
                <w:szCs w:val="20"/>
                <w:lang w:eastAsia="en-GB"/>
              </w:rPr>
              <w:t>- Microscopy</w:t>
            </w:r>
          </w:p>
          <w:p w14:paraId="69A32C81" w14:textId="77777777" w:rsidR="00031F0F" w:rsidRPr="009C3208" w:rsidRDefault="00031F0F" w:rsidP="00031F0F">
            <w:pPr>
              <w:spacing w:after="0" w:line="240" w:lineRule="auto"/>
              <w:rPr>
                <w:rFonts w:eastAsia="Times New Roman" w:cs="Arial"/>
                <w:color w:val="000000"/>
                <w:sz w:val="20"/>
                <w:szCs w:val="20"/>
                <w:lang w:eastAsia="en-GB"/>
              </w:rPr>
            </w:pPr>
          </w:p>
          <w:p w14:paraId="33EF3A97" w14:textId="77777777" w:rsidR="00031F0F" w:rsidRPr="009C3208" w:rsidRDefault="00702DE0" w:rsidP="00031F0F">
            <w:pPr>
              <w:spacing w:after="0" w:line="240" w:lineRule="auto"/>
              <w:rPr>
                <w:rFonts w:eastAsia="Times New Roman" w:cs="Arial"/>
                <w:color w:val="000000"/>
                <w:sz w:val="20"/>
                <w:szCs w:val="20"/>
                <w:lang w:eastAsia="en-GB"/>
              </w:rPr>
            </w:pPr>
            <w:hyperlink r:id="rId58" w:history="1">
              <w:r w:rsidR="00031F0F" w:rsidRPr="009C3208">
                <w:rPr>
                  <w:rStyle w:val="Hyperlink"/>
                  <w:rFonts w:eastAsia="Times New Roman" w:cs="Arial"/>
                  <w:sz w:val="20"/>
                  <w:szCs w:val="20"/>
                  <w:lang w:eastAsia="en-GB"/>
                </w:rPr>
                <w:t>Microscopy of root tip mitosis</w:t>
              </w:r>
            </w:hyperlink>
            <w:r w:rsidR="00031F0F" w:rsidRPr="009C3208">
              <w:rPr>
                <w:rFonts w:eastAsia="Times New Roman" w:cs="Arial"/>
                <w:color w:val="000000"/>
                <w:sz w:val="20"/>
                <w:szCs w:val="20"/>
                <w:lang w:eastAsia="en-GB"/>
              </w:rPr>
              <w:t xml:space="preserve"> – SAPs with video demonstration and ppt</w:t>
            </w:r>
          </w:p>
          <w:p w14:paraId="7BA771A4" w14:textId="77777777" w:rsidR="00031F0F" w:rsidRPr="009C3208" w:rsidRDefault="00031F0F" w:rsidP="00031F0F">
            <w:pPr>
              <w:spacing w:after="0" w:line="240" w:lineRule="auto"/>
              <w:rPr>
                <w:rFonts w:eastAsia="Times New Roman" w:cs="Arial"/>
                <w:color w:val="000000"/>
                <w:sz w:val="20"/>
                <w:szCs w:val="20"/>
                <w:lang w:eastAsia="en-GB"/>
              </w:rPr>
            </w:pPr>
          </w:p>
          <w:p w14:paraId="61BFA905" w14:textId="77777777" w:rsidR="00031F0F" w:rsidRPr="009C3208" w:rsidRDefault="00031F0F" w:rsidP="00031F0F">
            <w:pPr>
              <w:spacing w:after="0" w:line="240" w:lineRule="auto"/>
              <w:rPr>
                <w:rFonts w:eastAsia="Times New Roman" w:cs="Arial"/>
                <w:color w:val="000000"/>
                <w:sz w:val="20"/>
                <w:szCs w:val="20"/>
                <w:lang w:eastAsia="en-GB"/>
              </w:rPr>
            </w:pPr>
          </w:p>
          <w:p w14:paraId="10C41C2E" w14:textId="77777777" w:rsidR="00031F0F" w:rsidRPr="009C3208" w:rsidRDefault="00702DE0" w:rsidP="00031F0F">
            <w:pPr>
              <w:spacing w:after="0" w:line="240" w:lineRule="auto"/>
              <w:rPr>
                <w:rFonts w:eastAsia="Times New Roman" w:cs="Arial"/>
                <w:color w:val="000000"/>
                <w:sz w:val="20"/>
                <w:szCs w:val="20"/>
                <w:lang w:eastAsia="en-GB"/>
              </w:rPr>
            </w:pPr>
            <w:hyperlink r:id="rId59" w:history="1">
              <w:r w:rsidR="00031F0F" w:rsidRPr="009C3208">
                <w:rPr>
                  <w:rStyle w:val="Hyperlink"/>
                  <w:rFonts w:eastAsia="Times New Roman" w:cs="Arial"/>
                  <w:sz w:val="20"/>
                  <w:szCs w:val="20"/>
                  <w:lang w:eastAsia="en-GB"/>
                </w:rPr>
                <w:t>Preparing an anther squash –</w:t>
              </w:r>
            </w:hyperlink>
            <w:r w:rsidR="00031F0F" w:rsidRPr="009C3208">
              <w:rPr>
                <w:rFonts w:eastAsia="Times New Roman" w:cs="Arial"/>
                <w:color w:val="000000"/>
                <w:sz w:val="20"/>
                <w:szCs w:val="20"/>
                <w:lang w:eastAsia="en-GB"/>
              </w:rPr>
              <w:t xml:space="preserve"> Alternative </w:t>
            </w:r>
          </w:p>
        </w:tc>
        <w:tc>
          <w:tcPr>
            <w:tcW w:w="6829" w:type="dxa"/>
          </w:tcPr>
          <w:p w14:paraId="4E79D1C0" w14:textId="77777777" w:rsidR="00031F0F" w:rsidRPr="009C3208" w:rsidRDefault="00031F0F" w:rsidP="00031F0F">
            <w:pPr>
              <w:pStyle w:val="Tabletext"/>
              <w:rPr>
                <w:b/>
              </w:rPr>
            </w:pPr>
            <w:r w:rsidRPr="009C3208">
              <w:rPr>
                <w:b/>
              </w:rPr>
              <w:t>Resources:</w:t>
            </w:r>
          </w:p>
          <w:p w14:paraId="32707FB4" w14:textId="5B86D263" w:rsidR="00031F0F" w:rsidRPr="009C3208" w:rsidRDefault="00702DE0" w:rsidP="00031F0F">
            <w:pPr>
              <w:pStyle w:val="Tabletext"/>
            </w:pPr>
            <w:hyperlink r:id="rId60" w:history="1">
              <w:r w:rsidR="00031F0F" w:rsidRPr="009C3208">
                <w:rPr>
                  <w:rStyle w:val="Hyperlink"/>
                </w:rPr>
                <w:t>KS4 to KS5 Cell division</w:t>
              </w:r>
            </w:hyperlink>
            <w:r w:rsidR="00031F0F" w:rsidRPr="009C3208">
              <w:t xml:space="preserve"> (Transition guide)</w:t>
            </w:r>
          </w:p>
          <w:p w14:paraId="20DFE4C6" w14:textId="77777777" w:rsidR="00031F0F" w:rsidRPr="009C3208" w:rsidRDefault="00031F0F" w:rsidP="00031F0F">
            <w:pPr>
              <w:pStyle w:val="Tabletext"/>
            </w:pPr>
            <w:r w:rsidRPr="009C3208">
              <w:t>Use of playdoh/pipe cleaners to</w:t>
            </w:r>
            <w:r>
              <w:t xml:space="preserve"> </w:t>
            </w:r>
            <w:r w:rsidRPr="009C3208">
              <w:t>help demonstrate the stages of mitosis and meiosis and visualise independent assortment and chiasmata</w:t>
            </w:r>
          </w:p>
          <w:p w14:paraId="4858453D" w14:textId="72A66A9D" w:rsidR="00031F0F" w:rsidRPr="009C3208" w:rsidRDefault="00AD4743" w:rsidP="00031F0F">
            <w:pPr>
              <w:pStyle w:val="Tabletext"/>
            </w:pPr>
            <w:hyperlink r:id="rId61" w:history="1">
              <w:r w:rsidR="00031F0F" w:rsidRPr="009C3208">
                <w:rPr>
                  <w:rStyle w:val="Hyperlink"/>
                </w:rPr>
                <w:t>How can we use microscopes to observe mitosis?-</w:t>
              </w:r>
            </w:hyperlink>
            <w:r w:rsidR="00031F0F" w:rsidRPr="009C3208">
              <w:t xml:space="preserve"> University of Birmingham </w:t>
            </w:r>
          </w:p>
          <w:p w14:paraId="7D650FAC" w14:textId="77777777" w:rsidR="00031F0F" w:rsidRPr="009C3208" w:rsidRDefault="00031F0F" w:rsidP="00031F0F">
            <w:pPr>
              <w:pStyle w:val="Tabletext"/>
            </w:pPr>
            <w:r w:rsidRPr="009C3208">
              <w:t>Use photomicrographs from different species to identify the different stages of mitosis/meiosis.</w:t>
            </w:r>
          </w:p>
          <w:p w14:paraId="29172382" w14:textId="3DE40961" w:rsidR="00031F0F" w:rsidRPr="009C3208" w:rsidRDefault="00702DE0" w:rsidP="00031F0F">
            <w:pPr>
              <w:pStyle w:val="Tabletext"/>
            </w:pPr>
            <w:hyperlink r:id="rId62" w:history="1">
              <w:r w:rsidR="00031F0F" w:rsidRPr="009C3208">
                <w:rPr>
                  <w:rStyle w:val="Hyperlink"/>
                </w:rPr>
                <w:t>Cell division check point task</w:t>
              </w:r>
            </w:hyperlink>
            <w:r w:rsidR="00031F0F" w:rsidRPr="009C3208">
              <w:t xml:space="preserve"> – Student worksheet</w:t>
            </w:r>
          </w:p>
          <w:p w14:paraId="77BA0CF6" w14:textId="3F1CD942" w:rsidR="00031F0F" w:rsidRPr="009C3208" w:rsidRDefault="00702DE0" w:rsidP="00031F0F">
            <w:pPr>
              <w:pStyle w:val="Tabletext"/>
            </w:pPr>
            <w:hyperlink r:id="rId63" w:history="1">
              <w:r w:rsidR="00031F0F" w:rsidRPr="009C3208">
                <w:rPr>
                  <w:rStyle w:val="Hyperlink"/>
                </w:rPr>
                <w:t>Cell division check point task</w:t>
              </w:r>
            </w:hyperlink>
            <w:r w:rsidR="00031F0F" w:rsidRPr="009C3208">
              <w:t xml:space="preserve"> – Teacher worksheet</w:t>
            </w:r>
          </w:p>
          <w:p w14:paraId="3790384C" w14:textId="7554F0A8" w:rsidR="00031F0F" w:rsidRPr="009C3208" w:rsidRDefault="00031F0F" w:rsidP="00031F0F">
            <w:pPr>
              <w:pStyle w:val="Tabletext"/>
            </w:pPr>
            <w:r w:rsidRPr="009C3208">
              <w:t xml:space="preserve">Context approach – </w:t>
            </w:r>
            <w:hyperlink r:id="rId64" w:history="1">
              <w:r w:rsidRPr="009C3208">
                <w:rPr>
                  <w:rStyle w:val="Hyperlink"/>
                </w:rPr>
                <w:t>Saving Superman</w:t>
              </w:r>
            </w:hyperlink>
          </w:p>
          <w:p w14:paraId="32CC8A0F" w14:textId="77777777" w:rsidR="00031F0F" w:rsidRPr="009C3208" w:rsidRDefault="00031F0F" w:rsidP="00031F0F">
            <w:pPr>
              <w:pStyle w:val="Tabletext"/>
            </w:pPr>
            <w:r w:rsidRPr="009C3208">
              <w:t xml:space="preserve">Debate on the use of stem cells </w:t>
            </w:r>
          </w:p>
          <w:p w14:paraId="6BD9421B" w14:textId="77777777" w:rsidR="00031F0F" w:rsidRPr="009C3208" w:rsidRDefault="00031F0F" w:rsidP="00031F0F">
            <w:pPr>
              <w:pStyle w:val="Tabletext"/>
            </w:pPr>
          </w:p>
          <w:p w14:paraId="08C9EBCA" w14:textId="77777777" w:rsidR="00031F0F" w:rsidRPr="009C3208" w:rsidRDefault="00031F0F" w:rsidP="00031F0F">
            <w:pPr>
              <w:pStyle w:val="Tabletext"/>
              <w:rPr>
                <w:b/>
              </w:rPr>
            </w:pPr>
            <w:r w:rsidRPr="009C3208">
              <w:rPr>
                <w:b/>
              </w:rPr>
              <w:t>Additional guidance:</w:t>
            </w:r>
          </w:p>
          <w:p w14:paraId="4567601A" w14:textId="77777777" w:rsidR="00031F0F" w:rsidRPr="009C3208" w:rsidRDefault="00031F0F" w:rsidP="00031F0F">
            <w:pPr>
              <w:pStyle w:val="Tabletext"/>
            </w:pPr>
            <w:r w:rsidRPr="009C3208">
              <w:t>Cell cycle – G1, S and G2, mitosis and cytokinesis</w:t>
            </w:r>
          </w:p>
          <w:p w14:paraId="29DE965F" w14:textId="77777777" w:rsidR="00031F0F" w:rsidRPr="009C3208" w:rsidRDefault="00031F0F" w:rsidP="00031F0F">
            <w:pPr>
              <w:pStyle w:val="Tabletext"/>
            </w:pPr>
            <w:r w:rsidRPr="009C3208">
              <w:t>To include the changes in the organelles during mitosis and meiosis</w:t>
            </w:r>
          </w:p>
          <w:p w14:paraId="5B3B7494" w14:textId="77777777" w:rsidR="00031F0F" w:rsidRPr="009C3208" w:rsidRDefault="00031F0F" w:rsidP="00031F0F">
            <w:pPr>
              <w:pStyle w:val="Tabletext"/>
              <w:rPr>
                <w:rFonts w:cs="Arial"/>
              </w:rPr>
            </w:pPr>
            <w:r w:rsidRPr="009C3208">
              <w:t xml:space="preserve">Cells are specialised - </w:t>
            </w:r>
            <w:r w:rsidRPr="009C3208">
              <w:rPr>
                <w:rFonts w:cs="Arial"/>
              </w:rPr>
              <w:t>erythrocytes, neutrophils, squamous and ciliated epithelial cells, sperm cells, palisade cells, root hair cells and guard cells</w:t>
            </w:r>
            <w:r>
              <w:rPr>
                <w:rFonts w:cs="Arial"/>
              </w:rPr>
              <w:t>.</w:t>
            </w:r>
            <w:r w:rsidRPr="009C3208">
              <w:rPr>
                <w:rFonts w:cs="Arial"/>
              </w:rPr>
              <w:t xml:space="preserve"> </w:t>
            </w:r>
            <w:r>
              <w:rPr>
                <w:rFonts w:cs="Arial"/>
              </w:rPr>
              <w:t>Including</w:t>
            </w:r>
            <w:r w:rsidRPr="009C3208">
              <w:rPr>
                <w:rFonts w:cs="Arial"/>
              </w:rPr>
              <w:t xml:space="preserve"> squamous and ciliated epithelia, cartilage, muscle, xylem and phloem as examples of tissues</w:t>
            </w:r>
          </w:p>
          <w:p w14:paraId="12F44934" w14:textId="56A16553" w:rsidR="00031F0F" w:rsidRPr="009C3208" w:rsidRDefault="00031F0F" w:rsidP="00031F0F">
            <w:pPr>
              <w:pStyle w:val="Tabletext"/>
            </w:pPr>
            <w:r w:rsidRPr="009C3208">
              <w:rPr>
                <w:rFonts w:cs="Arial"/>
              </w:rPr>
              <w:t>Potential use of stem cells in research and medicine to include: repair of damaged tissues, the treatment of neurological conditions and research into developmental biology</w:t>
            </w:r>
          </w:p>
          <w:p w14:paraId="40A917E6" w14:textId="77777777" w:rsidR="00031F0F" w:rsidRPr="009C3208" w:rsidRDefault="00031F0F" w:rsidP="00031F0F">
            <w:pPr>
              <w:pStyle w:val="Tabletext"/>
            </w:pPr>
          </w:p>
          <w:p w14:paraId="32069B63" w14:textId="77777777" w:rsidR="00031F0F" w:rsidRPr="009C3208" w:rsidRDefault="00031F0F" w:rsidP="00031F0F">
            <w:pPr>
              <w:pStyle w:val="Tabletext"/>
            </w:pPr>
          </w:p>
          <w:p w14:paraId="4283EDB8" w14:textId="7A898AD6" w:rsidR="00031F0F" w:rsidRDefault="00702DE0" w:rsidP="00031F0F">
            <w:pPr>
              <w:pStyle w:val="Tabletext"/>
              <w:rPr>
                <w:rStyle w:val="Hyperlink"/>
                <w:i/>
              </w:rPr>
            </w:pPr>
            <w:hyperlink r:id="rId65" w:history="1">
              <w:r w:rsidR="00031F0F" w:rsidRPr="009C3208">
                <w:rPr>
                  <w:rStyle w:val="Hyperlink"/>
                  <w:i/>
                </w:rPr>
                <w:t>MCQ – Cell division, cell diversity and cellular organisation</w:t>
              </w:r>
            </w:hyperlink>
          </w:p>
          <w:p w14:paraId="2A3CC9CE" w14:textId="426BD95B" w:rsidR="0065108D" w:rsidRPr="009C3208" w:rsidRDefault="0065108D" w:rsidP="00031F0F">
            <w:pPr>
              <w:pStyle w:val="Tabletext"/>
              <w:rPr>
                <w:i/>
              </w:rPr>
            </w:pPr>
            <w:hyperlink r:id="rId66" w:history="1">
              <w:r w:rsidRPr="0065108D">
                <w:rPr>
                  <w:rStyle w:val="Hyperlink"/>
                  <w:i/>
                </w:rPr>
                <w:t>MCQ – Cell division, cell diversity and cellular organisation (digital)</w:t>
              </w:r>
            </w:hyperlink>
          </w:p>
          <w:p w14:paraId="5A4393FE" w14:textId="77777777" w:rsidR="00031F0F" w:rsidRPr="009C3208" w:rsidRDefault="00031F0F" w:rsidP="00031F0F">
            <w:pPr>
              <w:pStyle w:val="Tabletext"/>
            </w:pPr>
          </w:p>
        </w:tc>
      </w:tr>
    </w:tbl>
    <w:p w14:paraId="70C70771" w14:textId="4013AB86" w:rsidR="00BD29B6" w:rsidRDefault="00BD29B6" w:rsidP="001616C7"/>
    <w:p w14:paraId="4DA8008E" w14:textId="77777777" w:rsidR="00BD29B6" w:rsidRDefault="00BD29B6">
      <w:pPr>
        <w:spacing w:after="0" w:line="240" w:lineRule="auto"/>
      </w:pPr>
      <w:r>
        <w:br w:type="page"/>
      </w:r>
    </w:p>
    <w:p w14:paraId="0AD2A4DA" w14:textId="4E4D1C1E" w:rsidR="00832B1D" w:rsidRDefault="00832B1D" w:rsidP="00FE4476">
      <w:pPr>
        <w:pStyle w:val="Heading2"/>
      </w:pPr>
      <w:r>
        <w:lastRenderedPageBreak/>
        <w:t>Module 3: Exchange and transport</w:t>
      </w:r>
    </w:p>
    <w:p w14:paraId="4E0B007D" w14:textId="77777777" w:rsidR="00832B1D" w:rsidRPr="00C57A93" w:rsidRDefault="00832B1D" w:rsidP="00FE4476">
      <w:pPr>
        <w:pStyle w:val="Heading3"/>
      </w:pPr>
      <w:r w:rsidRPr="00C57A93">
        <w:t>Topic 3.1: Exchange and transport</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792"/>
        <w:gridCol w:w="1810"/>
        <w:gridCol w:w="1745"/>
        <w:gridCol w:w="2947"/>
        <w:gridCol w:w="6168"/>
      </w:tblGrid>
      <w:tr w:rsidR="009E0954" w:rsidRPr="00F548BB" w14:paraId="765E458D" w14:textId="77777777" w:rsidTr="00BD29B6">
        <w:trPr>
          <w:trHeight w:val="227"/>
          <w:tblHeader/>
        </w:trPr>
        <w:tc>
          <w:tcPr>
            <w:tcW w:w="1792" w:type="dxa"/>
            <w:tcBorders>
              <w:right w:val="single" w:sz="4" w:space="0" w:color="FFFFFF" w:themeColor="background1"/>
            </w:tcBorders>
            <w:shd w:val="clear" w:color="auto" w:fill="BA4449"/>
          </w:tcPr>
          <w:p w14:paraId="171EAC50" w14:textId="77777777" w:rsidR="00B07A03" w:rsidRPr="00F265B9" w:rsidRDefault="00B07A03" w:rsidP="00D51697">
            <w:pPr>
              <w:pStyle w:val="Tableheading"/>
              <w:rPr>
                <w:color w:val="FFFFFF" w:themeColor="background1"/>
                <w:szCs w:val="20"/>
              </w:rPr>
            </w:pPr>
            <w:r w:rsidRPr="00F265B9">
              <w:rPr>
                <w:color w:val="FFFFFF" w:themeColor="background1"/>
                <w:szCs w:val="20"/>
              </w:rPr>
              <w:t>Specification reference</w:t>
            </w:r>
          </w:p>
        </w:tc>
        <w:tc>
          <w:tcPr>
            <w:tcW w:w="1810" w:type="dxa"/>
            <w:tcBorders>
              <w:left w:val="single" w:sz="4" w:space="0" w:color="FFFFFF" w:themeColor="background1"/>
              <w:right w:val="single" w:sz="4" w:space="0" w:color="FFFFFF" w:themeColor="background1"/>
            </w:tcBorders>
            <w:shd w:val="clear" w:color="auto" w:fill="BA4449"/>
          </w:tcPr>
          <w:p w14:paraId="0EC52A25" w14:textId="77777777" w:rsidR="00B07A03" w:rsidRPr="00F265B9" w:rsidRDefault="00B07A03" w:rsidP="00D51697">
            <w:pPr>
              <w:pStyle w:val="Tableheading"/>
              <w:rPr>
                <w:color w:val="FFFFFF" w:themeColor="background1"/>
                <w:szCs w:val="20"/>
              </w:rPr>
            </w:pPr>
            <w:r w:rsidRPr="00F265B9">
              <w:rPr>
                <w:color w:val="FFFFFF" w:themeColor="background1"/>
                <w:szCs w:val="20"/>
              </w:rPr>
              <w:t>Suggested teaching time</w:t>
            </w:r>
          </w:p>
        </w:tc>
        <w:tc>
          <w:tcPr>
            <w:tcW w:w="1745" w:type="dxa"/>
            <w:tcBorders>
              <w:left w:val="single" w:sz="4" w:space="0" w:color="FFFFFF" w:themeColor="background1"/>
              <w:right w:val="single" w:sz="4" w:space="0" w:color="FFFFFF" w:themeColor="background1"/>
            </w:tcBorders>
            <w:shd w:val="clear" w:color="auto" w:fill="BA4449"/>
          </w:tcPr>
          <w:p w14:paraId="3CEE7FF2" w14:textId="77777777" w:rsidR="00B07A03" w:rsidRPr="00F265B9" w:rsidRDefault="00B07A03" w:rsidP="00D51697">
            <w:pPr>
              <w:pStyle w:val="Tableheading"/>
              <w:rPr>
                <w:color w:val="FFFFFF" w:themeColor="background1"/>
                <w:szCs w:val="20"/>
              </w:rPr>
            </w:pPr>
            <w:r w:rsidRPr="00F265B9">
              <w:rPr>
                <w:color w:val="FFFFFF" w:themeColor="background1"/>
                <w:szCs w:val="20"/>
              </w:rPr>
              <w:t>Delivery guide</w:t>
            </w:r>
          </w:p>
        </w:tc>
        <w:tc>
          <w:tcPr>
            <w:tcW w:w="2947" w:type="dxa"/>
            <w:tcBorders>
              <w:left w:val="single" w:sz="4" w:space="0" w:color="FFFFFF" w:themeColor="background1"/>
              <w:right w:val="single" w:sz="4" w:space="0" w:color="FFFFFF" w:themeColor="background1"/>
            </w:tcBorders>
            <w:shd w:val="clear" w:color="auto" w:fill="BA4449"/>
          </w:tcPr>
          <w:p w14:paraId="24AF2ABA" w14:textId="77777777" w:rsidR="00B07A03" w:rsidRPr="00F265B9" w:rsidRDefault="00B07A03" w:rsidP="00D51697">
            <w:pPr>
              <w:pStyle w:val="Tableheading"/>
              <w:rPr>
                <w:color w:val="FFFFFF" w:themeColor="background1"/>
                <w:szCs w:val="20"/>
              </w:rPr>
            </w:pPr>
            <w:r w:rsidRPr="00F265B9">
              <w:rPr>
                <w:color w:val="FFFFFF" w:themeColor="background1"/>
                <w:szCs w:val="20"/>
              </w:rPr>
              <w:t>Practical work</w:t>
            </w:r>
          </w:p>
        </w:tc>
        <w:tc>
          <w:tcPr>
            <w:tcW w:w="6168" w:type="dxa"/>
            <w:tcBorders>
              <w:left w:val="single" w:sz="4" w:space="0" w:color="FFFFFF" w:themeColor="background1"/>
            </w:tcBorders>
            <w:shd w:val="clear" w:color="auto" w:fill="BA4449"/>
          </w:tcPr>
          <w:p w14:paraId="6F06E3CE" w14:textId="77777777" w:rsidR="00B07A03" w:rsidRPr="00F265B9" w:rsidRDefault="00B07A03" w:rsidP="00D51697">
            <w:pPr>
              <w:pStyle w:val="Tableheading"/>
              <w:rPr>
                <w:color w:val="FFFFFF" w:themeColor="background1"/>
                <w:szCs w:val="20"/>
              </w:rPr>
            </w:pPr>
            <w:r w:rsidRPr="00F265B9">
              <w:rPr>
                <w:color w:val="FFFFFF" w:themeColor="background1"/>
                <w:szCs w:val="20"/>
              </w:rPr>
              <w:t>Notes</w:t>
            </w:r>
          </w:p>
        </w:tc>
      </w:tr>
      <w:tr w:rsidR="00733979" w:rsidRPr="00F548BB" w14:paraId="707DE554" w14:textId="77777777" w:rsidTr="00F265B9">
        <w:trPr>
          <w:trHeight w:val="6477"/>
          <w:tblHeader/>
        </w:trPr>
        <w:tc>
          <w:tcPr>
            <w:tcW w:w="1792" w:type="dxa"/>
            <w:tcBorders>
              <w:bottom w:val="single" w:sz="4" w:space="0" w:color="BA4449"/>
            </w:tcBorders>
            <w:shd w:val="clear" w:color="auto" w:fill="auto"/>
          </w:tcPr>
          <w:p w14:paraId="199F2BD5" w14:textId="77777777" w:rsidR="00B07A03" w:rsidRPr="00096762" w:rsidRDefault="00B07A03" w:rsidP="00D51697">
            <w:pPr>
              <w:pStyle w:val="Tableheading"/>
              <w:rPr>
                <w:b w:val="0"/>
                <w:szCs w:val="20"/>
              </w:rPr>
            </w:pPr>
            <w:r w:rsidRPr="00096762">
              <w:rPr>
                <w:b w:val="0"/>
                <w:szCs w:val="20"/>
              </w:rPr>
              <w:t>3.1.1 Exchange surfaces</w:t>
            </w:r>
          </w:p>
        </w:tc>
        <w:tc>
          <w:tcPr>
            <w:tcW w:w="1810" w:type="dxa"/>
            <w:tcBorders>
              <w:bottom w:val="single" w:sz="4" w:space="0" w:color="BA4449"/>
            </w:tcBorders>
            <w:shd w:val="clear" w:color="auto" w:fill="auto"/>
          </w:tcPr>
          <w:p w14:paraId="0A615CBB" w14:textId="77777777" w:rsidR="00B07A03" w:rsidRPr="00096762" w:rsidRDefault="00096762" w:rsidP="00D51697">
            <w:pPr>
              <w:pStyle w:val="Tableheading"/>
              <w:rPr>
                <w:b w:val="0"/>
                <w:szCs w:val="20"/>
              </w:rPr>
            </w:pPr>
            <w:r w:rsidRPr="00096762">
              <w:rPr>
                <w:b w:val="0"/>
                <w:szCs w:val="20"/>
              </w:rPr>
              <w:t>9</w:t>
            </w:r>
            <w:r w:rsidR="009C3208" w:rsidRPr="00096762">
              <w:rPr>
                <w:b w:val="0"/>
                <w:szCs w:val="20"/>
              </w:rPr>
              <w:t xml:space="preserve"> hours</w:t>
            </w:r>
          </w:p>
        </w:tc>
        <w:tc>
          <w:tcPr>
            <w:tcW w:w="1745" w:type="dxa"/>
            <w:tcBorders>
              <w:bottom w:val="single" w:sz="4" w:space="0" w:color="BA4449"/>
            </w:tcBorders>
          </w:tcPr>
          <w:p w14:paraId="542F16F3" w14:textId="627FB8DC" w:rsidR="00B07A03" w:rsidRPr="00096762" w:rsidRDefault="00702DE0" w:rsidP="00D51697">
            <w:pPr>
              <w:pStyle w:val="Tableheading"/>
              <w:rPr>
                <w:b w:val="0"/>
                <w:szCs w:val="20"/>
              </w:rPr>
            </w:pPr>
            <w:hyperlink r:id="rId67" w:history="1">
              <w:r w:rsidR="00B07A03" w:rsidRPr="00096762">
                <w:rPr>
                  <w:rStyle w:val="Hyperlink"/>
                  <w:b w:val="0"/>
                  <w:szCs w:val="20"/>
                </w:rPr>
                <w:t>3.1.1</w:t>
              </w:r>
              <w:r w:rsidR="00562B97" w:rsidRPr="00096762">
                <w:rPr>
                  <w:rStyle w:val="Hyperlink"/>
                  <w:b w:val="0"/>
                  <w:szCs w:val="20"/>
                </w:rPr>
                <w:t xml:space="preserve"> </w:t>
              </w:r>
              <w:r w:rsidR="00B07A03" w:rsidRPr="00096762">
                <w:rPr>
                  <w:rStyle w:val="Hyperlink"/>
                  <w:b w:val="0"/>
                  <w:szCs w:val="20"/>
                </w:rPr>
                <w:t>Exchange surfaces</w:t>
              </w:r>
            </w:hyperlink>
          </w:p>
        </w:tc>
        <w:tc>
          <w:tcPr>
            <w:tcW w:w="2947" w:type="dxa"/>
            <w:tcBorders>
              <w:bottom w:val="single" w:sz="4" w:space="0" w:color="BA4449"/>
            </w:tcBorders>
          </w:tcPr>
          <w:p w14:paraId="2D9037C7" w14:textId="7A82BD13" w:rsidR="00B07A03" w:rsidRPr="00F548BB" w:rsidRDefault="00B07A03" w:rsidP="00B07A03">
            <w:pPr>
              <w:spacing w:after="0" w:line="240" w:lineRule="auto"/>
              <w:rPr>
                <w:rStyle w:val="Hyperlink"/>
                <w:rFonts w:eastAsia="Times New Roman" w:cs="Arial"/>
                <w:sz w:val="20"/>
                <w:szCs w:val="20"/>
                <w:lang w:eastAsia="en-GB"/>
              </w:rPr>
            </w:pPr>
            <w:r w:rsidRPr="00F548BB">
              <w:rPr>
                <w:rFonts w:eastAsia="Times New Roman" w:cs="Arial"/>
                <w:color w:val="000000"/>
                <w:sz w:val="20"/>
                <w:szCs w:val="20"/>
                <w:lang w:eastAsia="en-GB"/>
              </w:rPr>
              <w:fldChar w:fldCharType="begin"/>
            </w:r>
            <w:r w:rsidR="00AC07EC">
              <w:rPr>
                <w:rFonts w:eastAsia="Times New Roman" w:cs="Arial"/>
                <w:color w:val="000000"/>
                <w:sz w:val="20"/>
                <w:szCs w:val="20"/>
                <w:lang w:eastAsia="en-GB"/>
              </w:rPr>
              <w:instrText>HYPERLINK "https://teachcambridge.org/a93efea2-be7b-4ebb-8f43-8674b1a02443/practical-activity-groups-pags?subject=6c7501ed-dcb7-4359-8d5f-71d220ae45d0&amp;unit=all"</w:instrText>
            </w:r>
            <w:r w:rsidRPr="00F548BB">
              <w:rPr>
                <w:rFonts w:eastAsia="Times New Roman" w:cs="Arial"/>
                <w:color w:val="000000"/>
                <w:sz w:val="20"/>
                <w:szCs w:val="20"/>
                <w:lang w:eastAsia="en-GB"/>
              </w:rPr>
            </w:r>
            <w:r w:rsidRPr="00F548BB">
              <w:rPr>
                <w:rFonts w:eastAsia="Times New Roman" w:cs="Arial"/>
                <w:color w:val="000000"/>
                <w:sz w:val="20"/>
                <w:szCs w:val="20"/>
                <w:lang w:eastAsia="en-GB"/>
              </w:rPr>
              <w:fldChar w:fldCharType="separate"/>
            </w:r>
            <w:r w:rsidRPr="00F548BB">
              <w:rPr>
                <w:rStyle w:val="Hyperlink"/>
                <w:rFonts w:eastAsia="Times New Roman" w:cs="Arial"/>
                <w:sz w:val="20"/>
                <w:szCs w:val="20"/>
                <w:lang w:eastAsia="en-GB"/>
              </w:rPr>
              <w:t xml:space="preserve">PAG1.3 </w:t>
            </w:r>
          </w:p>
          <w:p w14:paraId="10B89C6C" w14:textId="77777777" w:rsidR="00D80AF4" w:rsidRPr="00F548BB" w:rsidRDefault="00B07A03" w:rsidP="00D80AF4">
            <w:pPr>
              <w:rPr>
                <w:rFonts w:eastAsia="Times New Roman" w:cs="Arial"/>
                <w:color w:val="000000"/>
                <w:sz w:val="20"/>
                <w:szCs w:val="20"/>
                <w:lang w:eastAsia="en-GB"/>
              </w:rPr>
            </w:pPr>
            <w:r w:rsidRPr="00F548BB">
              <w:rPr>
                <w:rStyle w:val="Hyperlink"/>
                <w:rFonts w:eastAsia="Times New Roman" w:cs="Arial"/>
                <w:sz w:val="20"/>
                <w:szCs w:val="20"/>
                <w:lang w:eastAsia="en-GB"/>
              </w:rPr>
              <w:t>OCR suggested activities</w:t>
            </w:r>
            <w:r w:rsidRPr="00F548BB">
              <w:rPr>
                <w:rFonts w:eastAsia="Times New Roman" w:cs="Arial"/>
                <w:color w:val="000000"/>
                <w:sz w:val="20"/>
                <w:szCs w:val="20"/>
                <w:lang w:eastAsia="en-GB"/>
              </w:rPr>
              <w:fldChar w:fldCharType="end"/>
            </w:r>
            <w:r w:rsidRPr="00F548BB">
              <w:rPr>
                <w:rFonts w:eastAsia="Times New Roman" w:cs="Arial"/>
                <w:color w:val="000000"/>
                <w:sz w:val="20"/>
                <w:szCs w:val="20"/>
                <w:lang w:eastAsia="en-GB"/>
              </w:rPr>
              <w:t xml:space="preserve"> – Microscopy - Examine </w:t>
            </w:r>
            <w:r w:rsidR="00D80AF4" w:rsidRPr="00F548BB">
              <w:rPr>
                <w:rFonts w:eastAsia="Times New Roman" w:cs="Arial"/>
                <w:color w:val="000000"/>
                <w:sz w:val="20"/>
                <w:szCs w:val="20"/>
                <w:lang w:eastAsia="en-GB"/>
              </w:rPr>
              <w:t>lung tissue</w:t>
            </w:r>
          </w:p>
          <w:p w14:paraId="15558785" w14:textId="77777777" w:rsidR="00854F92" w:rsidRPr="00F548BB" w:rsidRDefault="00702DE0" w:rsidP="00D80AF4">
            <w:pPr>
              <w:rPr>
                <w:rFonts w:eastAsia="Times New Roman" w:cs="Arial"/>
                <w:color w:val="000000"/>
                <w:sz w:val="20"/>
                <w:szCs w:val="20"/>
                <w:lang w:eastAsia="en-GB"/>
              </w:rPr>
            </w:pPr>
            <w:hyperlink r:id="rId68" w:history="1">
              <w:r w:rsidR="00D80AF4" w:rsidRPr="00F548BB">
                <w:rPr>
                  <w:rStyle w:val="Hyperlink"/>
                  <w:rFonts w:eastAsia="Times New Roman" w:cs="Arial"/>
                  <w:sz w:val="20"/>
                  <w:szCs w:val="20"/>
                  <w:lang w:eastAsia="en-GB"/>
                </w:rPr>
                <w:t>Guidance on dissection</w:t>
              </w:r>
            </w:hyperlink>
            <w:r w:rsidR="00D80AF4" w:rsidRPr="00F548BB">
              <w:rPr>
                <w:rFonts w:eastAsia="Times New Roman" w:cs="Arial"/>
                <w:color w:val="000000"/>
                <w:sz w:val="20"/>
                <w:szCs w:val="20"/>
                <w:lang w:eastAsia="en-GB"/>
              </w:rPr>
              <w:t xml:space="preserve"> of the gaseous exchange in bony fish </w:t>
            </w:r>
            <w:r w:rsidR="00854F92" w:rsidRPr="00F548BB">
              <w:rPr>
                <w:rFonts w:eastAsia="Times New Roman" w:cs="Arial"/>
                <w:color w:val="000000"/>
                <w:sz w:val="20"/>
                <w:szCs w:val="20"/>
                <w:lang w:eastAsia="en-GB"/>
              </w:rPr>
              <w:t>(delivery guide) Alternative to PAG2</w:t>
            </w:r>
          </w:p>
          <w:p w14:paraId="0D3CBA35" w14:textId="77777777" w:rsidR="00D80AF4" w:rsidRPr="00F548BB" w:rsidRDefault="00702DE0" w:rsidP="00D80AF4">
            <w:pPr>
              <w:rPr>
                <w:rFonts w:eastAsia="Times New Roman" w:cs="Arial"/>
                <w:color w:val="000000"/>
                <w:sz w:val="20"/>
                <w:szCs w:val="20"/>
                <w:lang w:eastAsia="en-GB"/>
              </w:rPr>
            </w:pPr>
            <w:hyperlink r:id="rId69" w:history="1">
              <w:r w:rsidR="00854F92" w:rsidRPr="00F548BB">
                <w:rPr>
                  <w:rStyle w:val="Hyperlink"/>
                  <w:rFonts w:eastAsia="Times New Roman" w:cs="Arial"/>
                  <w:sz w:val="20"/>
                  <w:szCs w:val="20"/>
                  <w:lang w:eastAsia="en-GB"/>
                </w:rPr>
                <w:t>Dissection of</w:t>
              </w:r>
              <w:r w:rsidR="00D80AF4" w:rsidRPr="00F548BB">
                <w:rPr>
                  <w:rStyle w:val="Hyperlink"/>
                  <w:rFonts w:eastAsia="Times New Roman" w:cs="Arial"/>
                  <w:sz w:val="20"/>
                  <w:szCs w:val="20"/>
                  <w:lang w:eastAsia="en-GB"/>
                </w:rPr>
                <w:t xml:space="preserve"> insect trachea</w:t>
              </w:r>
            </w:hyperlink>
            <w:r w:rsidR="009C44F7" w:rsidRPr="00F548BB">
              <w:rPr>
                <w:rFonts w:eastAsia="Times New Roman" w:cs="Arial"/>
                <w:color w:val="000000"/>
                <w:sz w:val="20"/>
                <w:szCs w:val="20"/>
                <w:lang w:eastAsia="en-GB"/>
              </w:rPr>
              <w:t xml:space="preserve"> </w:t>
            </w:r>
            <w:r w:rsidR="009E0954" w:rsidRPr="00F548BB">
              <w:rPr>
                <w:rFonts w:eastAsia="Times New Roman" w:cs="Arial"/>
                <w:color w:val="000000"/>
                <w:sz w:val="20"/>
                <w:szCs w:val="20"/>
                <w:lang w:eastAsia="en-GB"/>
              </w:rPr>
              <w:t>Alternative to PAG2</w:t>
            </w:r>
          </w:p>
          <w:p w14:paraId="6DC04244" w14:textId="77777777" w:rsidR="00B07A03" w:rsidRPr="00F548BB" w:rsidRDefault="00702DE0" w:rsidP="00D80AF4">
            <w:pPr>
              <w:rPr>
                <w:rFonts w:eastAsia="Times New Roman" w:cs="Arial"/>
                <w:color w:val="000000"/>
                <w:sz w:val="20"/>
                <w:szCs w:val="20"/>
                <w:lang w:eastAsia="en-GB"/>
              </w:rPr>
            </w:pPr>
            <w:hyperlink r:id="rId70" w:history="1">
              <w:r w:rsidR="00D80AF4" w:rsidRPr="00F548BB">
                <w:rPr>
                  <w:rStyle w:val="Hyperlink"/>
                  <w:rFonts w:eastAsia="Times New Roman" w:cs="Arial"/>
                  <w:sz w:val="20"/>
                  <w:szCs w:val="20"/>
                  <w:lang w:eastAsia="en-GB"/>
                </w:rPr>
                <w:t xml:space="preserve">Dissection of lungs </w:t>
              </w:r>
            </w:hyperlink>
            <w:r w:rsidR="00B07A03" w:rsidRPr="00F548BB">
              <w:rPr>
                <w:rFonts w:eastAsia="Times New Roman" w:cs="Arial"/>
                <w:color w:val="000000"/>
                <w:sz w:val="20"/>
                <w:szCs w:val="20"/>
                <w:lang w:eastAsia="en-GB"/>
              </w:rPr>
              <w:t xml:space="preserve"> </w:t>
            </w:r>
          </w:p>
          <w:p w14:paraId="03BB21B1" w14:textId="77777777" w:rsidR="009C44F7" w:rsidRPr="00F548BB" w:rsidRDefault="00702DE0" w:rsidP="00D80AF4">
            <w:pPr>
              <w:rPr>
                <w:rFonts w:eastAsia="Times New Roman" w:cs="Arial"/>
                <w:color w:val="000000"/>
                <w:sz w:val="20"/>
                <w:szCs w:val="20"/>
                <w:lang w:eastAsia="en-GB"/>
              </w:rPr>
            </w:pPr>
            <w:hyperlink r:id="rId71" w:history="1">
              <w:r w:rsidR="009E0954" w:rsidRPr="00F548BB">
                <w:rPr>
                  <w:rStyle w:val="Hyperlink"/>
                  <w:rFonts w:eastAsia="Times New Roman" w:cs="Arial"/>
                  <w:sz w:val="20"/>
                  <w:szCs w:val="20"/>
                  <w:lang w:eastAsia="en-GB"/>
                </w:rPr>
                <w:t>Using spirometer</w:t>
              </w:r>
            </w:hyperlink>
            <w:r w:rsidR="009E0954" w:rsidRPr="00F548BB">
              <w:rPr>
                <w:rFonts w:eastAsia="Times New Roman" w:cs="Arial"/>
                <w:color w:val="000000"/>
                <w:sz w:val="20"/>
                <w:szCs w:val="20"/>
                <w:lang w:eastAsia="en-GB"/>
              </w:rPr>
              <w:t xml:space="preserve"> – PAG10 opportunity to use data logger to collect data</w:t>
            </w:r>
          </w:p>
          <w:p w14:paraId="3D0847DC" w14:textId="77777777" w:rsidR="00B07A03" w:rsidRPr="00F548BB" w:rsidRDefault="00B07A03" w:rsidP="00D51697">
            <w:pPr>
              <w:pStyle w:val="Tableheading"/>
              <w:rPr>
                <w:szCs w:val="20"/>
              </w:rPr>
            </w:pPr>
          </w:p>
        </w:tc>
        <w:tc>
          <w:tcPr>
            <w:tcW w:w="6168" w:type="dxa"/>
            <w:tcBorders>
              <w:bottom w:val="single" w:sz="4" w:space="0" w:color="BA4449"/>
            </w:tcBorders>
          </w:tcPr>
          <w:p w14:paraId="01B9A47C" w14:textId="77777777" w:rsidR="00F212C0" w:rsidRPr="00F212C0" w:rsidRDefault="00F212C0" w:rsidP="003C3441">
            <w:pPr>
              <w:pStyle w:val="Tableheading"/>
              <w:rPr>
                <w:szCs w:val="20"/>
              </w:rPr>
            </w:pPr>
            <w:r w:rsidRPr="00F212C0">
              <w:rPr>
                <w:szCs w:val="20"/>
              </w:rPr>
              <w:t xml:space="preserve">Resources: </w:t>
            </w:r>
          </w:p>
          <w:p w14:paraId="49E7C931" w14:textId="77777777" w:rsidR="00B07A03" w:rsidRPr="00F548BB" w:rsidRDefault="00702DE0" w:rsidP="003C3441">
            <w:pPr>
              <w:pStyle w:val="Tableheading"/>
              <w:rPr>
                <w:b w:val="0"/>
                <w:szCs w:val="20"/>
              </w:rPr>
            </w:pPr>
            <w:hyperlink r:id="rId72" w:history="1">
              <w:r w:rsidR="003C3441" w:rsidRPr="00F548BB">
                <w:rPr>
                  <w:rStyle w:val="Hyperlink"/>
                  <w:b w:val="0"/>
                  <w:szCs w:val="20"/>
                </w:rPr>
                <w:t>Video</w:t>
              </w:r>
            </w:hyperlink>
            <w:r w:rsidR="003C3441" w:rsidRPr="00F548BB">
              <w:rPr>
                <w:b w:val="0"/>
                <w:szCs w:val="20"/>
              </w:rPr>
              <w:t xml:space="preserve"> showing the dissection of gills </w:t>
            </w:r>
            <w:r w:rsidR="00096762">
              <w:rPr>
                <w:b w:val="0"/>
                <w:szCs w:val="20"/>
              </w:rPr>
              <w:t xml:space="preserve">- </w:t>
            </w:r>
            <w:r w:rsidR="00CC1BD9" w:rsidRPr="00F548BB">
              <w:rPr>
                <w:b w:val="0"/>
                <w:szCs w:val="20"/>
              </w:rPr>
              <w:t>GCSE</w:t>
            </w:r>
            <w:r w:rsidR="003C3441" w:rsidRPr="00F548BB">
              <w:rPr>
                <w:b w:val="0"/>
                <w:szCs w:val="20"/>
              </w:rPr>
              <w:t xml:space="preserve"> Samples for Schools (Subscribe)</w:t>
            </w:r>
          </w:p>
          <w:p w14:paraId="5C1E33B8" w14:textId="77777777" w:rsidR="00D35AFB" w:rsidRPr="00D35AFB" w:rsidRDefault="00702DE0" w:rsidP="003C3441">
            <w:pPr>
              <w:pStyle w:val="Tableheading"/>
              <w:rPr>
                <w:b w:val="0"/>
                <w:szCs w:val="20"/>
              </w:rPr>
            </w:pPr>
            <w:hyperlink r:id="rId73" w:history="1">
              <w:r w:rsidR="00D35AFB" w:rsidRPr="00D35AFB">
                <w:rPr>
                  <w:rStyle w:val="Hyperlink"/>
                  <w:b w:val="0"/>
                  <w:szCs w:val="20"/>
                </w:rPr>
                <w:t>Oxygen supply</w:t>
              </w:r>
            </w:hyperlink>
            <w:r w:rsidR="00D35AFB" w:rsidRPr="00D35AFB">
              <w:rPr>
                <w:b w:val="0"/>
                <w:szCs w:val="20"/>
              </w:rPr>
              <w:t xml:space="preserve"> – STEM article</w:t>
            </w:r>
          </w:p>
          <w:p w14:paraId="0DB2FF4D" w14:textId="77777777" w:rsidR="00D35AFB" w:rsidRPr="00D35AFB" w:rsidRDefault="00702DE0" w:rsidP="003C3441">
            <w:pPr>
              <w:pStyle w:val="Tableheading"/>
              <w:rPr>
                <w:b w:val="0"/>
                <w:szCs w:val="20"/>
              </w:rPr>
            </w:pPr>
            <w:hyperlink r:id="rId74" w:history="1">
              <w:r w:rsidR="00D35AFB" w:rsidRPr="00D35AFB">
                <w:rPr>
                  <w:rStyle w:val="Hyperlink"/>
                  <w:b w:val="0"/>
                  <w:szCs w:val="20"/>
                </w:rPr>
                <w:t>Studying lung surfactant</w:t>
              </w:r>
            </w:hyperlink>
            <w:r w:rsidR="00D35AFB" w:rsidRPr="00D35AFB">
              <w:rPr>
                <w:b w:val="0"/>
                <w:szCs w:val="20"/>
              </w:rPr>
              <w:t xml:space="preserve"> – STEM article</w:t>
            </w:r>
          </w:p>
          <w:p w14:paraId="26F8DE34" w14:textId="77777777" w:rsidR="00D564DB" w:rsidRDefault="00D564DB" w:rsidP="003C3441">
            <w:pPr>
              <w:pStyle w:val="Tableheading"/>
              <w:rPr>
                <w:szCs w:val="20"/>
              </w:rPr>
            </w:pPr>
          </w:p>
          <w:p w14:paraId="34713154" w14:textId="09636CA8" w:rsidR="009E0954" w:rsidRPr="00F548BB" w:rsidRDefault="009E0954" w:rsidP="003C3441">
            <w:pPr>
              <w:pStyle w:val="Tableheading"/>
              <w:rPr>
                <w:szCs w:val="20"/>
              </w:rPr>
            </w:pPr>
            <w:r w:rsidRPr="00F548BB">
              <w:rPr>
                <w:szCs w:val="20"/>
              </w:rPr>
              <w:t xml:space="preserve">Additional </w:t>
            </w:r>
            <w:r w:rsidR="00516BB6">
              <w:rPr>
                <w:szCs w:val="20"/>
              </w:rPr>
              <w:t>g</w:t>
            </w:r>
            <w:r w:rsidRPr="00F548BB">
              <w:rPr>
                <w:szCs w:val="20"/>
              </w:rPr>
              <w:t>uidance:</w:t>
            </w:r>
          </w:p>
          <w:p w14:paraId="757E4572" w14:textId="77777777" w:rsidR="00D35AFB" w:rsidRDefault="009E0954" w:rsidP="00D35AFB">
            <w:pPr>
              <w:spacing w:after="0"/>
              <w:rPr>
                <w:rFonts w:cs="Arial"/>
                <w:sz w:val="20"/>
                <w:szCs w:val="20"/>
              </w:rPr>
            </w:pPr>
            <w:r w:rsidRPr="00F548BB">
              <w:rPr>
                <w:rFonts w:cs="Arial"/>
                <w:sz w:val="20"/>
                <w:szCs w:val="20"/>
              </w:rPr>
              <w:t>To include analysis and interpretation of primary and secondary data e.g. from a data logger or spirometer. Compare and interpret graphs from data logger and kymographs.</w:t>
            </w:r>
          </w:p>
          <w:p w14:paraId="083B0FC4" w14:textId="77777777" w:rsidR="00CC1BD9" w:rsidRPr="00F548BB" w:rsidRDefault="00D35AFB" w:rsidP="00D35AFB">
            <w:pPr>
              <w:spacing w:after="0"/>
              <w:rPr>
                <w:rFonts w:cs="Arial"/>
                <w:sz w:val="20"/>
                <w:szCs w:val="20"/>
              </w:rPr>
            </w:pPr>
            <w:r>
              <w:rPr>
                <w:rFonts w:cs="Arial"/>
                <w:sz w:val="20"/>
                <w:szCs w:val="20"/>
              </w:rPr>
              <w:t>B</w:t>
            </w:r>
            <w:r w:rsidR="00CC1BD9" w:rsidRPr="00F548BB">
              <w:rPr>
                <w:rFonts w:cs="Arial"/>
                <w:sz w:val="20"/>
                <w:szCs w:val="20"/>
              </w:rPr>
              <w:t xml:space="preserve">ony fish – changes in volume of the buccal cavity and the functions of the operculum, gill filaments and gill lamellae (gill plates); </w:t>
            </w:r>
            <w:r w:rsidRPr="00F548BB">
              <w:rPr>
                <w:rFonts w:cs="Arial"/>
                <w:sz w:val="20"/>
                <w:szCs w:val="20"/>
              </w:rPr>
              <w:t>counter current</w:t>
            </w:r>
            <w:r w:rsidR="00CC1BD9" w:rsidRPr="00F548BB">
              <w:rPr>
                <w:rFonts w:cs="Arial"/>
                <w:sz w:val="20"/>
                <w:szCs w:val="20"/>
              </w:rPr>
              <w:t xml:space="preserve"> flow </w:t>
            </w:r>
          </w:p>
          <w:p w14:paraId="5CD894AA" w14:textId="77777777" w:rsidR="00555961" w:rsidRPr="00096762" w:rsidRDefault="00D35AFB" w:rsidP="00D35AFB">
            <w:pPr>
              <w:pStyle w:val="Tableheading"/>
              <w:rPr>
                <w:b w:val="0"/>
                <w:szCs w:val="20"/>
              </w:rPr>
            </w:pPr>
            <w:r w:rsidRPr="00096762">
              <w:rPr>
                <w:rFonts w:cs="Arial"/>
                <w:b w:val="0"/>
                <w:szCs w:val="20"/>
              </w:rPr>
              <w:t>I</w:t>
            </w:r>
            <w:r w:rsidR="00CC1BD9" w:rsidRPr="00096762">
              <w:rPr>
                <w:rFonts w:cs="Arial"/>
                <w:b w:val="0"/>
                <w:szCs w:val="20"/>
              </w:rPr>
              <w:t>nsects – spiracles, trachea, thoracic and abdominal movement to change body volume, exchange with tracheal fluid</w:t>
            </w:r>
            <w:r w:rsidRPr="00096762">
              <w:rPr>
                <w:b w:val="0"/>
                <w:szCs w:val="20"/>
              </w:rPr>
              <w:t xml:space="preserve"> </w:t>
            </w:r>
          </w:p>
          <w:p w14:paraId="7BCC1C04" w14:textId="77777777" w:rsidR="00D35AFB" w:rsidRPr="00F548BB" w:rsidRDefault="00D35AFB" w:rsidP="00D35AFB">
            <w:pPr>
              <w:pStyle w:val="Tableheading"/>
              <w:rPr>
                <w:b w:val="0"/>
                <w:szCs w:val="20"/>
              </w:rPr>
            </w:pPr>
            <w:r w:rsidRPr="00F548BB">
              <w:rPr>
                <w:b w:val="0"/>
                <w:szCs w:val="20"/>
              </w:rPr>
              <w:t>Maths opportunity to calculate surface area to volume ratio, use of significant figures and calculation of circumference surface area and volume.</w:t>
            </w:r>
          </w:p>
          <w:p w14:paraId="605BB29F" w14:textId="77777777" w:rsidR="009E0954" w:rsidRPr="00B9637D" w:rsidRDefault="00CC1BD9" w:rsidP="00AA0F61">
            <w:pPr>
              <w:spacing w:after="0"/>
              <w:rPr>
                <w:bCs/>
                <w:color w:val="000000" w:themeColor="text1"/>
                <w:sz w:val="20"/>
                <w:szCs w:val="20"/>
              </w:rPr>
            </w:pPr>
            <w:r w:rsidRPr="00B9637D">
              <w:rPr>
                <w:bCs/>
                <w:color w:val="000000" w:themeColor="text1"/>
                <w:sz w:val="20"/>
                <w:szCs w:val="20"/>
              </w:rPr>
              <w:t>Synoptic links:</w:t>
            </w:r>
          </w:p>
          <w:p w14:paraId="38E070A1" w14:textId="77777777" w:rsidR="00FF043F" w:rsidRPr="00B9637D" w:rsidRDefault="00FF043F" w:rsidP="00BD4421">
            <w:pPr>
              <w:numPr>
                <w:ilvl w:val="0"/>
                <w:numId w:val="11"/>
              </w:numPr>
              <w:spacing w:after="0"/>
              <w:ind w:left="502" w:hanging="502"/>
              <w:rPr>
                <w:bCs/>
                <w:color w:val="000000" w:themeColor="text1"/>
                <w:sz w:val="20"/>
                <w:szCs w:val="20"/>
              </w:rPr>
            </w:pPr>
            <w:r w:rsidRPr="00B9637D">
              <w:rPr>
                <w:bCs/>
                <w:color w:val="000000" w:themeColor="text1"/>
                <w:sz w:val="20"/>
                <w:szCs w:val="20"/>
              </w:rPr>
              <w:t>Cell membranes</w:t>
            </w:r>
          </w:p>
          <w:p w14:paraId="154D956D" w14:textId="77777777" w:rsidR="00FF043F" w:rsidRPr="00B9637D" w:rsidRDefault="00FF043F" w:rsidP="00BD4421">
            <w:pPr>
              <w:numPr>
                <w:ilvl w:val="0"/>
                <w:numId w:val="11"/>
              </w:numPr>
              <w:spacing w:after="0"/>
              <w:ind w:left="502" w:hanging="502"/>
              <w:rPr>
                <w:bCs/>
                <w:color w:val="000000" w:themeColor="text1"/>
                <w:sz w:val="20"/>
                <w:szCs w:val="20"/>
              </w:rPr>
            </w:pPr>
            <w:r w:rsidRPr="00B9637D">
              <w:rPr>
                <w:bCs/>
                <w:color w:val="000000" w:themeColor="text1"/>
                <w:sz w:val="20"/>
                <w:szCs w:val="20"/>
              </w:rPr>
              <w:t>Transport in animals</w:t>
            </w:r>
          </w:p>
          <w:p w14:paraId="7FC06129" w14:textId="6A93EDF5" w:rsidR="00A20ED1" w:rsidRDefault="00702DE0" w:rsidP="003C3441">
            <w:pPr>
              <w:pStyle w:val="Tableheading"/>
              <w:rPr>
                <w:rStyle w:val="Hyperlink"/>
                <w:b w:val="0"/>
                <w:i/>
                <w:szCs w:val="20"/>
              </w:rPr>
            </w:pPr>
            <w:hyperlink r:id="rId75" w:history="1">
              <w:r w:rsidR="00562B97" w:rsidRPr="00FF043F">
                <w:rPr>
                  <w:rStyle w:val="Hyperlink"/>
                  <w:b w:val="0"/>
                  <w:i/>
                  <w:szCs w:val="20"/>
                </w:rPr>
                <w:t>MCQ</w:t>
              </w:r>
              <w:r w:rsidR="00491051">
                <w:rPr>
                  <w:rStyle w:val="Hyperlink"/>
                  <w:b w:val="0"/>
                  <w:i/>
                  <w:szCs w:val="20"/>
                </w:rPr>
                <w:t xml:space="preserve"> </w:t>
              </w:r>
              <w:r w:rsidR="00562B97" w:rsidRPr="00FF043F">
                <w:rPr>
                  <w:rStyle w:val="Hyperlink"/>
                  <w:b w:val="0"/>
                  <w:i/>
                  <w:szCs w:val="20"/>
                </w:rPr>
                <w:t>- Exchange Surfaces</w:t>
              </w:r>
            </w:hyperlink>
          </w:p>
          <w:p w14:paraId="5C6A2E45" w14:textId="481CBFCC" w:rsidR="0065108D" w:rsidRPr="00491051" w:rsidRDefault="0065108D" w:rsidP="003C3441">
            <w:pPr>
              <w:pStyle w:val="Tableheading"/>
              <w:rPr>
                <w:b w:val="0"/>
                <w:bCs/>
                <w:i/>
                <w:color w:val="0000FF"/>
                <w:szCs w:val="20"/>
                <w:u w:val="single"/>
              </w:rPr>
            </w:pPr>
            <w:hyperlink r:id="rId76" w:history="1">
              <w:r w:rsidRPr="00491051">
                <w:rPr>
                  <w:rStyle w:val="Hyperlink"/>
                  <w:b w:val="0"/>
                  <w:bCs/>
                  <w:i/>
                </w:rPr>
                <w:t>MCQ</w:t>
              </w:r>
              <w:r w:rsidR="00491051">
                <w:rPr>
                  <w:rStyle w:val="Hyperlink"/>
                  <w:b w:val="0"/>
                  <w:bCs/>
                  <w:i/>
                </w:rPr>
                <w:t xml:space="preserve"> </w:t>
              </w:r>
              <w:r w:rsidRPr="00491051">
                <w:rPr>
                  <w:rStyle w:val="Hyperlink"/>
                  <w:b w:val="0"/>
                  <w:bCs/>
                  <w:i/>
                </w:rPr>
                <w:t>- Exchange Surfaces (digital)</w:t>
              </w:r>
            </w:hyperlink>
          </w:p>
        </w:tc>
      </w:tr>
    </w:tbl>
    <w:p w14:paraId="6ACD789E" w14:textId="77777777" w:rsidR="00BD29B6" w:rsidRDefault="00BD29B6">
      <w:r>
        <w:rPr>
          <w:b/>
        </w:rP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792"/>
        <w:gridCol w:w="1810"/>
        <w:gridCol w:w="1745"/>
        <w:gridCol w:w="2947"/>
        <w:gridCol w:w="6168"/>
      </w:tblGrid>
      <w:tr w:rsidR="00733979" w14:paraId="2AA2C9F6" w14:textId="77777777" w:rsidTr="00F265B9">
        <w:trPr>
          <w:trHeight w:val="551"/>
          <w:tblHeader/>
        </w:trPr>
        <w:tc>
          <w:tcPr>
            <w:tcW w:w="1792" w:type="dxa"/>
            <w:tcBorders>
              <w:right w:val="single" w:sz="4" w:space="0" w:color="FFFFFF" w:themeColor="background1"/>
            </w:tcBorders>
            <w:shd w:val="clear" w:color="auto" w:fill="BA4449"/>
          </w:tcPr>
          <w:p w14:paraId="5F797166" w14:textId="214B8F84" w:rsidR="00CC1BD9" w:rsidRPr="00F265B9" w:rsidRDefault="00CC1BD9" w:rsidP="00A20ED1">
            <w:pPr>
              <w:pStyle w:val="Tableheading"/>
              <w:rPr>
                <w:color w:val="FFFFFF" w:themeColor="background1"/>
              </w:rPr>
            </w:pPr>
            <w:r w:rsidRPr="00F265B9">
              <w:rPr>
                <w:color w:val="FFFFFF" w:themeColor="background1"/>
              </w:rPr>
              <w:lastRenderedPageBreak/>
              <w:t>Specification reference</w:t>
            </w:r>
          </w:p>
        </w:tc>
        <w:tc>
          <w:tcPr>
            <w:tcW w:w="1810" w:type="dxa"/>
            <w:tcBorders>
              <w:left w:val="single" w:sz="4" w:space="0" w:color="FFFFFF" w:themeColor="background1"/>
              <w:right w:val="single" w:sz="4" w:space="0" w:color="FFFFFF" w:themeColor="background1"/>
            </w:tcBorders>
            <w:shd w:val="clear" w:color="auto" w:fill="BA4449"/>
          </w:tcPr>
          <w:p w14:paraId="510049BE" w14:textId="77777777" w:rsidR="00CC1BD9" w:rsidRPr="00F265B9" w:rsidRDefault="00CC1BD9" w:rsidP="00A20ED1">
            <w:pPr>
              <w:pStyle w:val="Tableheading"/>
              <w:rPr>
                <w:color w:val="FFFFFF" w:themeColor="background1"/>
              </w:rPr>
            </w:pPr>
            <w:r w:rsidRPr="00F265B9">
              <w:rPr>
                <w:color w:val="FFFFFF" w:themeColor="background1"/>
              </w:rPr>
              <w:t>Suggested teaching time</w:t>
            </w:r>
          </w:p>
        </w:tc>
        <w:tc>
          <w:tcPr>
            <w:tcW w:w="1745" w:type="dxa"/>
            <w:tcBorders>
              <w:left w:val="single" w:sz="4" w:space="0" w:color="FFFFFF" w:themeColor="background1"/>
              <w:right w:val="single" w:sz="4" w:space="0" w:color="FFFFFF" w:themeColor="background1"/>
            </w:tcBorders>
            <w:shd w:val="clear" w:color="auto" w:fill="BA4449"/>
          </w:tcPr>
          <w:p w14:paraId="1319E940" w14:textId="77777777" w:rsidR="00CC1BD9" w:rsidRPr="00F265B9" w:rsidRDefault="00CC1BD9" w:rsidP="00A20ED1">
            <w:pPr>
              <w:pStyle w:val="Tableheading"/>
              <w:rPr>
                <w:color w:val="FFFFFF" w:themeColor="background1"/>
              </w:rPr>
            </w:pPr>
            <w:r w:rsidRPr="00F265B9">
              <w:rPr>
                <w:color w:val="FFFFFF" w:themeColor="background1"/>
              </w:rPr>
              <w:t>Delivery</w:t>
            </w:r>
            <w:r w:rsidR="00555961" w:rsidRPr="00F265B9">
              <w:rPr>
                <w:color w:val="FFFFFF" w:themeColor="background1"/>
              </w:rPr>
              <w:t xml:space="preserve"> </w:t>
            </w:r>
            <w:r w:rsidRPr="00F265B9">
              <w:rPr>
                <w:color w:val="FFFFFF" w:themeColor="background1"/>
              </w:rPr>
              <w:t>guide</w:t>
            </w:r>
          </w:p>
        </w:tc>
        <w:tc>
          <w:tcPr>
            <w:tcW w:w="2947" w:type="dxa"/>
            <w:tcBorders>
              <w:left w:val="single" w:sz="4" w:space="0" w:color="FFFFFF" w:themeColor="background1"/>
              <w:right w:val="single" w:sz="4" w:space="0" w:color="FFFFFF" w:themeColor="background1"/>
            </w:tcBorders>
            <w:shd w:val="clear" w:color="auto" w:fill="BA4449"/>
          </w:tcPr>
          <w:p w14:paraId="6415ECF4" w14:textId="77777777" w:rsidR="00CC1BD9" w:rsidRPr="00F265B9" w:rsidRDefault="00CC1BD9" w:rsidP="00A20ED1">
            <w:pPr>
              <w:pStyle w:val="Tableheading"/>
              <w:rPr>
                <w:color w:val="FFFFFF" w:themeColor="background1"/>
              </w:rPr>
            </w:pPr>
            <w:r w:rsidRPr="00F265B9">
              <w:rPr>
                <w:color w:val="FFFFFF" w:themeColor="background1"/>
              </w:rPr>
              <w:t>Practical work</w:t>
            </w:r>
          </w:p>
        </w:tc>
        <w:tc>
          <w:tcPr>
            <w:tcW w:w="6168" w:type="dxa"/>
            <w:tcBorders>
              <w:left w:val="single" w:sz="4" w:space="0" w:color="FFFFFF" w:themeColor="background1"/>
            </w:tcBorders>
            <w:shd w:val="clear" w:color="auto" w:fill="BA4449"/>
          </w:tcPr>
          <w:p w14:paraId="38302907" w14:textId="77777777" w:rsidR="00CC1BD9" w:rsidRPr="00F265B9" w:rsidRDefault="00CC1BD9" w:rsidP="00A20ED1">
            <w:pPr>
              <w:pStyle w:val="Tableheading"/>
              <w:rPr>
                <w:color w:val="FFFFFF" w:themeColor="background1"/>
              </w:rPr>
            </w:pPr>
            <w:r w:rsidRPr="00F265B9">
              <w:rPr>
                <w:color w:val="FFFFFF" w:themeColor="background1"/>
              </w:rPr>
              <w:t>Notes</w:t>
            </w:r>
          </w:p>
        </w:tc>
      </w:tr>
      <w:tr w:rsidR="00CC1BD9" w:rsidRPr="00733979" w14:paraId="3A0367D9" w14:textId="77777777" w:rsidTr="00F265B9">
        <w:trPr>
          <w:trHeight w:val="3683"/>
          <w:tblHeader/>
        </w:trPr>
        <w:tc>
          <w:tcPr>
            <w:tcW w:w="1792" w:type="dxa"/>
            <w:tcBorders>
              <w:bottom w:val="single" w:sz="4" w:space="0" w:color="BA4449"/>
            </w:tcBorders>
            <w:shd w:val="clear" w:color="auto" w:fill="auto"/>
          </w:tcPr>
          <w:p w14:paraId="422AA2BB" w14:textId="77777777" w:rsidR="00CC1BD9" w:rsidRPr="00096762" w:rsidRDefault="00CC1BD9" w:rsidP="00CC1BD9">
            <w:pPr>
              <w:pStyle w:val="Tableheading"/>
              <w:rPr>
                <w:rFonts w:cs="Arial"/>
                <w:b w:val="0"/>
                <w:szCs w:val="20"/>
              </w:rPr>
            </w:pPr>
            <w:r w:rsidRPr="00096762">
              <w:rPr>
                <w:rFonts w:cs="Arial"/>
                <w:b w:val="0"/>
                <w:szCs w:val="20"/>
              </w:rPr>
              <w:t>3.1.2 Transport in animals</w:t>
            </w:r>
          </w:p>
        </w:tc>
        <w:tc>
          <w:tcPr>
            <w:tcW w:w="1810" w:type="dxa"/>
            <w:tcBorders>
              <w:bottom w:val="single" w:sz="4" w:space="0" w:color="BA4449"/>
            </w:tcBorders>
            <w:shd w:val="clear" w:color="auto" w:fill="auto"/>
          </w:tcPr>
          <w:p w14:paraId="78B1BAE5" w14:textId="77777777" w:rsidR="00CC1BD9" w:rsidRPr="00096762" w:rsidRDefault="00096762" w:rsidP="00D51697">
            <w:pPr>
              <w:pStyle w:val="Tableheading"/>
              <w:rPr>
                <w:rFonts w:cs="Arial"/>
                <w:b w:val="0"/>
                <w:szCs w:val="20"/>
              </w:rPr>
            </w:pPr>
            <w:r w:rsidRPr="00096762">
              <w:rPr>
                <w:rFonts w:cs="Arial"/>
                <w:b w:val="0"/>
                <w:szCs w:val="20"/>
              </w:rPr>
              <w:t>11 hours</w:t>
            </w:r>
          </w:p>
        </w:tc>
        <w:tc>
          <w:tcPr>
            <w:tcW w:w="1745" w:type="dxa"/>
            <w:tcBorders>
              <w:bottom w:val="single" w:sz="4" w:space="0" w:color="BA4449"/>
            </w:tcBorders>
          </w:tcPr>
          <w:p w14:paraId="555BD0A9" w14:textId="040C2C2F" w:rsidR="00CC1BD9" w:rsidRPr="00096762" w:rsidRDefault="00702DE0" w:rsidP="00D51697">
            <w:pPr>
              <w:pStyle w:val="Tableheading"/>
              <w:rPr>
                <w:rFonts w:cs="Arial"/>
                <w:b w:val="0"/>
                <w:szCs w:val="20"/>
              </w:rPr>
            </w:pPr>
            <w:hyperlink r:id="rId77" w:history="1">
              <w:r w:rsidR="00CC1BD9" w:rsidRPr="00096762">
                <w:rPr>
                  <w:rStyle w:val="Hyperlink"/>
                  <w:rFonts w:cs="Arial"/>
                  <w:b w:val="0"/>
                  <w:szCs w:val="20"/>
                </w:rPr>
                <w:t>3.1.2 Transport in animals</w:t>
              </w:r>
            </w:hyperlink>
          </w:p>
        </w:tc>
        <w:tc>
          <w:tcPr>
            <w:tcW w:w="2947" w:type="dxa"/>
            <w:tcBorders>
              <w:bottom w:val="single" w:sz="4" w:space="0" w:color="BA4449"/>
            </w:tcBorders>
          </w:tcPr>
          <w:p w14:paraId="3E60CBC5" w14:textId="3E47E0D8" w:rsidR="00CC1BD9" w:rsidRPr="00733979" w:rsidRDefault="00702DE0" w:rsidP="00CC1BD9">
            <w:pPr>
              <w:spacing w:after="0" w:line="240" w:lineRule="auto"/>
              <w:rPr>
                <w:rFonts w:eastAsia="Times New Roman" w:cs="Arial"/>
                <w:color w:val="000000"/>
                <w:sz w:val="20"/>
                <w:szCs w:val="20"/>
                <w:lang w:eastAsia="en-GB"/>
              </w:rPr>
            </w:pPr>
            <w:hyperlink r:id="rId78" w:history="1">
              <w:r w:rsidR="00CC1BD9" w:rsidRPr="00733979">
                <w:rPr>
                  <w:rStyle w:val="Hyperlink"/>
                  <w:rFonts w:eastAsia="Times New Roman" w:cs="Arial"/>
                  <w:sz w:val="20"/>
                  <w:szCs w:val="20"/>
                  <w:lang w:eastAsia="en-GB"/>
                </w:rPr>
                <w:t>PAG2.1 OCR suggested activities</w:t>
              </w:r>
            </w:hyperlink>
            <w:r w:rsidR="00CC1BD9" w:rsidRPr="00733979">
              <w:rPr>
                <w:rFonts w:eastAsia="Times New Roman" w:cs="Arial"/>
                <w:color w:val="000000"/>
                <w:sz w:val="20"/>
                <w:szCs w:val="20"/>
                <w:lang w:eastAsia="en-GB"/>
              </w:rPr>
              <w:t xml:space="preserve"> – Dissection of the mammalian heart</w:t>
            </w:r>
          </w:p>
          <w:p w14:paraId="22761F62" w14:textId="77777777" w:rsidR="00CC1BD9" w:rsidRPr="00733979" w:rsidRDefault="00CC1BD9" w:rsidP="00CC1BD9">
            <w:pPr>
              <w:spacing w:after="0" w:line="240" w:lineRule="auto"/>
              <w:rPr>
                <w:rFonts w:eastAsia="Times New Roman" w:cs="Arial"/>
                <w:color w:val="000000"/>
                <w:sz w:val="20"/>
                <w:szCs w:val="20"/>
                <w:lang w:eastAsia="en-GB"/>
              </w:rPr>
            </w:pPr>
          </w:p>
          <w:p w14:paraId="289EABC6" w14:textId="77777777" w:rsidR="00CC1BD9" w:rsidRPr="00733979" w:rsidRDefault="00702DE0" w:rsidP="00CC1BD9">
            <w:pPr>
              <w:spacing w:after="0" w:line="240" w:lineRule="auto"/>
              <w:rPr>
                <w:rFonts w:eastAsia="Times New Roman" w:cs="Arial"/>
                <w:color w:val="000000"/>
                <w:sz w:val="20"/>
                <w:szCs w:val="20"/>
                <w:lang w:eastAsia="en-GB"/>
              </w:rPr>
            </w:pPr>
            <w:hyperlink r:id="rId79" w:history="1">
              <w:r w:rsidR="00CC1BD9" w:rsidRPr="00733979">
                <w:rPr>
                  <w:rStyle w:val="Hyperlink"/>
                  <w:rFonts w:eastAsia="Times New Roman" w:cs="Arial"/>
                  <w:sz w:val="20"/>
                  <w:szCs w:val="20"/>
                  <w:lang w:eastAsia="en-GB"/>
                </w:rPr>
                <w:t>Dissection of the heart</w:t>
              </w:r>
            </w:hyperlink>
            <w:r w:rsidR="00CC1BD9" w:rsidRPr="00733979">
              <w:rPr>
                <w:rFonts w:eastAsia="Times New Roman" w:cs="Arial"/>
                <w:color w:val="000000"/>
                <w:sz w:val="20"/>
                <w:szCs w:val="20"/>
                <w:lang w:eastAsia="en-GB"/>
              </w:rPr>
              <w:t xml:space="preserve"> – Alternative practical </w:t>
            </w:r>
          </w:p>
          <w:p w14:paraId="6A30951B" w14:textId="77777777" w:rsidR="008A610F" w:rsidRPr="00733979" w:rsidRDefault="008A610F" w:rsidP="00CC1BD9">
            <w:pPr>
              <w:spacing w:after="0" w:line="240" w:lineRule="auto"/>
              <w:rPr>
                <w:rFonts w:eastAsia="Times New Roman" w:cs="Arial"/>
                <w:color w:val="000000"/>
                <w:sz w:val="20"/>
                <w:szCs w:val="20"/>
                <w:lang w:eastAsia="en-GB"/>
              </w:rPr>
            </w:pPr>
          </w:p>
          <w:p w14:paraId="64D52644" w14:textId="77777777" w:rsidR="008A610F" w:rsidRPr="00733979" w:rsidRDefault="00702DE0" w:rsidP="00CC1BD9">
            <w:pPr>
              <w:spacing w:after="0" w:line="240" w:lineRule="auto"/>
              <w:rPr>
                <w:rFonts w:eastAsia="Times New Roman" w:cs="Arial"/>
                <w:color w:val="000000"/>
                <w:sz w:val="20"/>
                <w:szCs w:val="20"/>
                <w:lang w:eastAsia="en-GB"/>
              </w:rPr>
            </w:pPr>
            <w:hyperlink r:id="rId80" w:history="1">
              <w:r w:rsidR="008A610F" w:rsidRPr="00733979">
                <w:rPr>
                  <w:rStyle w:val="Hyperlink"/>
                  <w:rFonts w:eastAsia="Times New Roman" w:cs="Arial"/>
                  <w:sz w:val="20"/>
                  <w:szCs w:val="20"/>
                  <w:lang w:eastAsia="en-GB"/>
                </w:rPr>
                <w:t xml:space="preserve">Observation of blood circulation in </w:t>
              </w:r>
              <w:r w:rsidR="008A610F" w:rsidRPr="00733979">
                <w:rPr>
                  <w:rStyle w:val="Hyperlink"/>
                  <w:rFonts w:eastAsia="Times New Roman" w:cs="Arial"/>
                  <w:i/>
                  <w:sz w:val="20"/>
                  <w:szCs w:val="20"/>
                  <w:lang w:eastAsia="en-GB"/>
                </w:rPr>
                <w:t>Asellus</w:t>
              </w:r>
            </w:hyperlink>
            <w:r w:rsidR="008A610F" w:rsidRPr="00733979">
              <w:rPr>
                <w:rFonts w:eastAsia="Times New Roman" w:cs="Arial"/>
                <w:color w:val="000000"/>
                <w:sz w:val="20"/>
                <w:szCs w:val="20"/>
                <w:lang w:eastAsia="en-GB"/>
              </w:rPr>
              <w:t xml:space="preserve"> – Demonstration </w:t>
            </w:r>
          </w:p>
        </w:tc>
        <w:tc>
          <w:tcPr>
            <w:tcW w:w="6168" w:type="dxa"/>
            <w:tcBorders>
              <w:bottom w:val="single" w:sz="4" w:space="0" w:color="BA4449"/>
            </w:tcBorders>
          </w:tcPr>
          <w:p w14:paraId="6029E966" w14:textId="77777777" w:rsidR="00F212C0" w:rsidRPr="00F212C0" w:rsidRDefault="00F212C0" w:rsidP="00CC1BD9">
            <w:pPr>
              <w:pStyle w:val="Tableheading"/>
              <w:rPr>
                <w:rFonts w:cs="Arial"/>
                <w:szCs w:val="20"/>
              </w:rPr>
            </w:pPr>
            <w:r w:rsidRPr="00F212C0">
              <w:rPr>
                <w:rFonts w:cs="Arial"/>
                <w:szCs w:val="20"/>
              </w:rPr>
              <w:t xml:space="preserve">Resources: </w:t>
            </w:r>
          </w:p>
          <w:p w14:paraId="42EBE112" w14:textId="77777777" w:rsidR="00CC1BD9" w:rsidRPr="00733979" w:rsidRDefault="00702DE0" w:rsidP="00CC1BD9">
            <w:pPr>
              <w:pStyle w:val="Tableheading"/>
              <w:rPr>
                <w:rFonts w:cs="Arial"/>
                <w:b w:val="0"/>
                <w:szCs w:val="20"/>
              </w:rPr>
            </w:pPr>
            <w:hyperlink r:id="rId81" w:history="1">
              <w:r w:rsidR="00CC1BD9" w:rsidRPr="00733979">
                <w:rPr>
                  <w:rStyle w:val="Hyperlink"/>
                  <w:rFonts w:cs="Arial"/>
                  <w:b w:val="0"/>
                  <w:szCs w:val="20"/>
                </w:rPr>
                <w:t>Video</w:t>
              </w:r>
            </w:hyperlink>
            <w:r w:rsidR="00CC1BD9" w:rsidRPr="00733979">
              <w:rPr>
                <w:rFonts w:cs="Arial"/>
                <w:b w:val="0"/>
                <w:szCs w:val="20"/>
              </w:rPr>
              <w:t xml:space="preserve"> showing the dissection of the heart</w:t>
            </w:r>
            <w:r w:rsidR="00096762">
              <w:rPr>
                <w:rFonts w:cs="Arial"/>
                <w:b w:val="0"/>
                <w:szCs w:val="20"/>
              </w:rPr>
              <w:t>-</w:t>
            </w:r>
            <w:r w:rsidR="00CC1BD9" w:rsidRPr="00733979">
              <w:rPr>
                <w:rFonts w:cs="Arial"/>
                <w:b w:val="0"/>
                <w:szCs w:val="20"/>
              </w:rPr>
              <w:t xml:space="preserve"> GCSE Samples for school (subscribe)</w:t>
            </w:r>
          </w:p>
          <w:p w14:paraId="6E264268" w14:textId="77777777" w:rsidR="00D564DB" w:rsidRPr="00733979" w:rsidRDefault="008A610F" w:rsidP="00CC1BD9">
            <w:pPr>
              <w:pStyle w:val="Tableheading"/>
              <w:rPr>
                <w:rFonts w:cs="Arial"/>
                <w:b w:val="0"/>
                <w:szCs w:val="20"/>
              </w:rPr>
            </w:pPr>
            <w:r w:rsidRPr="00733979">
              <w:rPr>
                <w:rFonts w:cs="Arial"/>
                <w:b w:val="0"/>
                <w:szCs w:val="20"/>
              </w:rPr>
              <w:t>Consider questions comparing the different circulatory systems and suggesting reason why each organism needs the specific circulatory system.</w:t>
            </w:r>
            <w:r w:rsidR="00D564DB">
              <w:rPr>
                <w:rFonts w:cs="Arial"/>
                <w:b w:val="0"/>
                <w:szCs w:val="20"/>
              </w:rPr>
              <w:t xml:space="preserve"> </w:t>
            </w:r>
          </w:p>
          <w:p w14:paraId="4CCE8BF0" w14:textId="77777777" w:rsidR="008A610F" w:rsidRPr="00733979" w:rsidRDefault="00702DE0" w:rsidP="00CC1BD9">
            <w:pPr>
              <w:pStyle w:val="Tableheading"/>
              <w:rPr>
                <w:rFonts w:cs="Arial"/>
                <w:b w:val="0"/>
                <w:szCs w:val="20"/>
              </w:rPr>
            </w:pPr>
            <w:hyperlink r:id="rId82" w:history="1">
              <w:r w:rsidR="008A610F" w:rsidRPr="00733979">
                <w:rPr>
                  <w:rStyle w:val="Hyperlink"/>
                  <w:rFonts w:cs="Arial"/>
                  <w:b w:val="0"/>
                  <w:szCs w:val="20"/>
                </w:rPr>
                <w:t>Series of animations and illustrations</w:t>
              </w:r>
            </w:hyperlink>
            <w:r w:rsidR="008A610F" w:rsidRPr="00733979">
              <w:rPr>
                <w:rFonts w:cs="Arial"/>
                <w:b w:val="0"/>
                <w:szCs w:val="20"/>
              </w:rPr>
              <w:t xml:space="preserve"> related with circulatory system</w:t>
            </w:r>
          </w:p>
          <w:p w14:paraId="2ADB4F47" w14:textId="77777777" w:rsidR="00B835AE" w:rsidRPr="00733979" w:rsidRDefault="00B835AE" w:rsidP="00CC1BD9">
            <w:pPr>
              <w:pStyle w:val="Tableheading"/>
              <w:rPr>
                <w:rFonts w:cs="Arial"/>
                <w:b w:val="0"/>
                <w:szCs w:val="20"/>
              </w:rPr>
            </w:pPr>
            <w:r w:rsidRPr="00733979">
              <w:rPr>
                <w:rFonts w:cs="Arial"/>
                <w:b w:val="0"/>
                <w:szCs w:val="20"/>
              </w:rPr>
              <w:t>Cardiac output= heart rate x stroke volume</w:t>
            </w:r>
          </w:p>
          <w:p w14:paraId="3A7D2F82" w14:textId="77777777" w:rsidR="00B835AE" w:rsidRPr="00733979" w:rsidRDefault="00B835AE" w:rsidP="00CC1BD9">
            <w:pPr>
              <w:pStyle w:val="Tableheading"/>
              <w:rPr>
                <w:rFonts w:cs="Arial"/>
                <w:b w:val="0"/>
                <w:szCs w:val="20"/>
              </w:rPr>
            </w:pPr>
            <w:r w:rsidRPr="00733979">
              <w:rPr>
                <w:rFonts w:cs="Arial"/>
                <w:b w:val="0"/>
                <w:szCs w:val="20"/>
              </w:rPr>
              <w:t>Use of ECG traces to interpret and describe, as well as graphs showing the pressure in the heart against time.</w:t>
            </w:r>
          </w:p>
          <w:p w14:paraId="6F946A76" w14:textId="77777777" w:rsidR="00B835AE" w:rsidRPr="00733979" w:rsidRDefault="00702DE0" w:rsidP="00CC1BD9">
            <w:pPr>
              <w:pStyle w:val="Tableheading"/>
              <w:rPr>
                <w:rFonts w:cs="Arial"/>
                <w:b w:val="0"/>
                <w:szCs w:val="20"/>
              </w:rPr>
            </w:pPr>
            <w:hyperlink r:id="rId83" w:history="1">
              <w:r w:rsidR="00B835AE" w:rsidRPr="00733979">
                <w:rPr>
                  <w:rStyle w:val="Hyperlink"/>
                  <w:rFonts w:cs="Arial"/>
                  <w:b w:val="0"/>
                  <w:szCs w:val="20"/>
                </w:rPr>
                <w:t>Resource</w:t>
              </w:r>
            </w:hyperlink>
            <w:r w:rsidR="00B835AE" w:rsidRPr="00733979">
              <w:rPr>
                <w:rFonts w:cs="Arial"/>
                <w:b w:val="0"/>
                <w:szCs w:val="20"/>
              </w:rPr>
              <w:t xml:space="preserve"> on oxygen dissociation curve </w:t>
            </w:r>
          </w:p>
          <w:p w14:paraId="2BC521B6" w14:textId="08B90A95" w:rsidR="00B835AE" w:rsidRDefault="00280FB8" w:rsidP="00CC1BD9">
            <w:pPr>
              <w:pStyle w:val="Tableheading"/>
              <w:rPr>
                <w:rFonts w:cs="Arial"/>
                <w:b w:val="0"/>
                <w:szCs w:val="20"/>
              </w:rPr>
            </w:pPr>
            <w:r w:rsidRPr="00733979">
              <w:rPr>
                <w:rFonts w:cs="Arial"/>
                <w:b w:val="0"/>
                <w:szCs w:val="20"/>
              </w:rPr>
              <w:t xml:space="preserve">Opportunity to teach in context - synopticity: Case study: </w:t>
            </w:r>
            <w:hyperlink r:id="rId84" w:history="1">
              <w:r w:rsidRPr="00733979">
                <w:rPr>
                  <w:rStyle w:val="Hyperlink"/>
                  <w:rFonts w:cs="Arial"/>
                  <w:b w:val="0"/>
                  <w:szCs w:val="20"/>
                </w:rPr>
                <w:t>A healthy retirement</w:t>
              </w:r>
            </w:hyperlink>
            <w:r w:rsidRPr="00733979">
              <w:rPr>
                <w:rFonts w:cs="Arial"/>
                <w:b w:val="0"/>
                <w:szCs w:val="20"/>
              </w:rPr>
              <w:t>?</w:t>
            </w:r>
          </w:p>
          <w:p w14:paraId="44AB0BDF" w14:textId="77777777" w:rsidR="00733979" w:rsidRDefault="00733979" w:rsidP="00CC1BD9">
            <w:pPr>
              <w:pStyle w:val="Tableheading"/>
              <w:rPr>
                <w:rFonts w:cs="Arial"/>
                <w:b w:val="0"/>
                <w:szCs w:val="20"/>
              </w:rPr>
            </w:pPr>
          </w:p>
          <w:p w14:paraId="70F35229" w14:textId="77777777" w:rsidR="00733979" w:rsidRPr="00733979" w:rsidRDefault="00733979" w:rsidP="00CC1BD9">
            <w:pPr>
              <w:pStyle w:val="Tableheading"/>
              <w:rPr>
                <w:rFonts w:cs="Arial"/>
                <w:b w:val="0"/>
                <w:szCs w:val="20"/>
              </w:rPr>
            </w:pPr>
          </w:p>
          <w:p w14:paraId="41A3DB2B" w14:textId="77777777" w:rsidR="00CC1BD9" w:rsidRDefault="00CC1BD9" w:rsidP="00733979">
            <w:pPr>
              <w:pStyle w:val="Tabletext"/>
              <w:ind w:left="720"/>
              <w:rPr>
                <w:rFonts w:cs="Arial"/>
                <w:b/>
              </w:rPr>
            </w:pPr>
          </w:p>
          <w:p w14:paraId="461BC63B" w14:textId="77777777" w:rsidR="00733979" w:rsidRDefault="00733979" w:rsidP="00733979">
            <w:pPr>
              <w:pStyle w:val="Tabletext"/>
              <w:ind w:left="720"/>
              <w:rPr>
                <w:rFonts w:cs="Arial"/>
                <w:b/>
              </w:rPr>
            </w:pPr>
          </w:p>
          <w:p w14:paraId="32909575" w14:textId="77777777" w:rsidR="00733979" w:rsidRDefault="00733979" w:rsidP="00733979">
            <w:pPr>
              <w:pStyle w:val="Tabletext"/>
              <w:ind w:left="720"/>
              <w:rPr>
                <w:rFonts w:cs="Arial"/>
                <w:b/>
              </w:rPr>
            </w:pPr>
          </w:p>
          <w:p w14:paraId="6FC2830A" w14:textId="77777777" w:rsidR="00733979" w:rsidRDefault="00733979" w:rsidP="00733979">
            <w:pPr>
              <w:pStyle w:val="Tabletext"/>
              <w:ind w:left="720"/>
              <w:rPr>
                <w:rFonts w:cs="Arial"/>
                <w:b/>
              </w:rPr>
            </w:pPr>
          </w:p>
          <w:p w14:paraId="142A1929" w14:textId="77777777" w:rsidR="00733979" w:rsidRDefault="00733979" w:rsidP="00733979">
            <w:pPr>
              <w:pStyle w:val="Tabletext"/>
              <w:ind w:left="720"/>
              <w:rPr>
                <w:rFonts w:cs="Arial"/>
                <w:b/>
              </w:rPr>
            </w:pPr>
          </w:p>
          <w:p w14:paraId="2E13FD8E" w14:textId="26B24B3B" w:rsidR="00733979" w:rsidRDefault="00733979" w:rsidP="00733979">
            <w:pPr>
              <w:pStyle w:val="Tabletext"/>
              <w:ind w:left="720"/>
              <w:rPr>
                <w:rFonts w:cs="Arial"/>
                <w:b/>
              </w:rPr>
            </w:pPr>
          </w:p>
          <w:p w14:paraId="20FCCBEF" w14:textId="1D285DD4" w:rsidR="00A20ED1" w:rsidRDefault="00A20ED1" w:rsidP="00733979">
            <w:pPr>
              <w:pStyle w:val="Tabletext"/>
              <w:ind w:left="720"/>
              <w:rPr>
                <w:rFonts w:cs="Arial"/>
                <w:b/>
              </w:rPr>
            </w:pPr>
          </w:p>
          <w:p w14:paraId="30A444DD" w14:textId="28F2AAA1" w:rsidR="00A20ED1" w:rsidRDefault="00A20ED1" w:rsidP="00733979">
            <w:pPr>
              <w:pStyle w:val="Tabletext"/>
              <w:ind w:left="720"/>
              <w:rPr>
                <w:rFonts w:cs="Arial"/>
                <w:b/>
              </w:rPr>
            </w:pPr>
          </w:p>
          <w:p w14:paraId="00889BE3" w14:textId="13D10C30" w:rsidR="00A20ED1" w:rsidRDefault="00A20ED1" w:rsidP="00733979">
            <w:pPr>
              <w:pStyle w:val="Tabletext"/>
              <w:ind w:left="720"/>
              <w:rPr>
                <w:rFonts w:cs="Arial"/>
                <w:b/>
              </w:rPr>
            </w:pPr>
          </w:p>
          <w:p w14:paraId="55CD542C" w14:textId="0638DE59" w:rsidR="00A20ED1" w:rsidRDefault="00A20ED1" w:rsidP="00733979">
            <w:pPr>
              <w:pStyle w:val="Tabletext"/>
              <w:ind w:left="720"/>
              <w:rPr>
                <w:rFonts w:cs="Arial"/>
                <w:b/>
              </w:rPr>
            </w:pPr>
          </w:p>
          <w:p w14:paraId="4EB6BC52" w14:textId="53637446" w:rsidR="00A20ED1" w:rsidRDefault="00A20ED1" w:rsidP="00733979">
            <w:pPr>
              <w:pStyle w:val="Tabletext"/>
              <w:ind w:left="720"/>
              <w:rPr>
                <w:rFonts w:cs="Arial"/>
                <w:b/>
              </w:rPr>
            </w:pPr>
          </w:p>
          <w:p w14:paraId="29707D25" w14:textId="77777777" w:rsidR="00A20ED1" w:rsidRDefault="00A20ED1" w:rsidP="00733979">
            <w:pPr>
              <w:pStyle w:val="Tabletext"/>
              <w:ind w:left="720"/>
              <w:rPr>
                <w:rFonts w:cs="Arial"/>
                <w:b/>
              </w:rPr>
            </w:pPr>
          </w:p>
          <w:p w14:paraId="73E8D0AF" w14:textId="77777777" w:rsidR="00A20ED1" w:rsidRDefault="00A20ED1" w:rsidP="00733979">
            <w:pPr>
              <w:pStyle w:val="Tabletext"/>
              <w:ind w:left="720"/>
              <w:rPr>
                <w:rFonts w:cs="Arial"/>
                <w:b/>
              </w:rPr>
            </w:pPr>
          </w:p>
          <w:p w14:paraId="4FF30B40" w14:textId="77777777" w:rsidR="00733979" w:rsidRPr="00096762" w:rsidRDefault="00096762" w:rsidP="00096762">
            <w:pPr>
              <w:pStyle w:val="Tabletext"/>
              <w:ind w:left="720"/>
              <w:jc w:val="right"/>
              <w:rPr>
                <w:rFonts w:cs="Arial"/>
              </w:rPr>
            </w:pPr>
            <w:r w:rsidRPr="00096762">
              <w:rPr>
                <w:rFonts w:cs="Arial"/>
              </w:rPr>
              <w:t>(continued on next page)</w:t>
            </w:r>
          </w:p>
        </w:tc>
      </w:tr>
      <w:tr w:rsidR="00733979" w14:paraId="19DBED21" w14:textId="77777777" w:rsidTr="00F265B9">
        <w:trPr>
          <w:trHeight w:val="551"/>
          <w:tblHeader/>
        </w:trPr>
        <w:tc>
          <w:tcPr>
            <w:tcW w:w="1792" w:type="dxa"/>
            <w:tcBorders>
              <w:right w:val="single" w:sz="4" w:space="0" w:color="FFFFFF" w:themeColor="background1"/>
            </w:tcBorders>
            <w:shd w:val="clear" w:color="auto" w:fill="BA4449"/>
          </w:tcPr>
          <w:p w14:paraId="33FAEDBF" w14:textId="77777777" w:rsidR="00733979" w:rsidRPr="00F265B9" w:rsidRDefault="002F219E" w:rsidP="00A20ED1">
            <w:pPr>
              <w:pStyle w:val="Tableheading"/>
              <w:rPr>
                <w:color w:val="FFFFFF" w:themeColor="background1"/>
              </w:rPr>
            </w:pPr>
            <w:r w:rsidRPr="00F265B9">
              <w:rPr>
                <w:color w:val="FFFFFF" w:themeColor="background1"/>
              </w:rPr>
              <w:lastRenderedPageBreak/>
              <w:br w:type="page"/>
            </w:r>
            <w:r w:rsidR="00733979" w:rsidRPr="00F265B9">
              <w:rPr>
                <w:color w:val="FFFFFF" w:themeColor="background1"/>
              </w:rPr>
              <w:t>Specification reference</w:t>
            </w:r>
          </w:p>
        </w:tc>
        <w:tc>
          <w:tcPr>
            <w:tcW w:w="1810" w:type="dxa"/>
            <w:tcBorders>
              <w:left w:val="single" w:sz="4" w:space="0" w:color="FFFFFF" w:themeColor="background1"/>
              <w:right w:val="single" w:sz="4" w:space="0" w:color="FFFFFF" w:themeColor="background1"/>
            </w:tcBorders>
            <w:shd w:val="clear" w:color="auto" w:fill="BA4449"/>
          </w:tcPr>
          <w:p w14:paraId="3C7F87E3" w14:textId="77777777" w:rsidR="00733979" w:rsidRPr="00F265B9" w:rsidRDefault="00733979" w:rsidP="00A20ED1">
            <w:pPr>
              <w:pStyle w:val="Tableheading"/>
              <w:rPr>
                <w:color w:val="FFFFFF" w:themeColor="background1"/>
              </w:rPr>
            </w:pPr>
            <w:r w:rsidRPr="00F265B9">
              <w:rPr>
                <w:color w:val="FFFFFF" w:themeColor="background1"/>
              </w:rPr>
              <w:t>Suggested teaching time</w:t>
            </w:r>
          </w:p>
        </w:tc>
        <w:tc>
          <w:tcPr>
            <w:tcW w:w="1745" w:type="dxa"/>
            <w:tcBorders>
              <w:left w:val="single" w:sz="4" w:space="0" w:color="FFFFFF" w:themeColor="background1"/>
              <w:right w:val="single" w:sz="4" w:space="0" w:color="FFFFFF" w:themeColor="background1"/>
            </w:tcBorders>
            <w:shd w:val="clear" w:color="auto" w:fill="BA4449"/>
          </w:tcPr>
          <w:p w14:paraId="038CDE98" w14:textId="77777777" w:rsidR="00733979" w:rsidRPr="00F265B9" w:rsidRDefault="00733979" w:rsidP="00A20ED1">
            <w:pPr>
              <w:pStyle w:val="Tableheading"/>
              <w:rPr>
                <w:color w:val="FFFFFF" w:themeColor="background1"/>
              </w:rPr>
            </w:pPr>
            <w:r w:rsidRPr="00F265B9">
              <w:rPr>
                <w:color w:val="FFFFFF" w:themeColor="background1"/>
              </w:rPr>
              <w:t>Delivery guide</w:t>
            </w:r>
          </w:p>
        </w:tc>
        <w:tc>
          <w:tcPr>
            <w:tcW w:w="2947" w:type="dxa"/>
            <w:tcBorders>
              <w:left w:val="single" w:sz="4" w:space="0" w:color="FFFFFF" w:themeColor="background1"/>
              <w:right w:val="single" w:sz="4" w:space="0" w:color="FFFFFF" w:themeColor="background1"/>
            </w:tcBorders>
            <w:shd w:val="clear" w:color="auto" w:fill="BA4449"/>
          </w:tcPr>
          <w:p w14:paraId="4E441980" w14:textId="77777777" w:rsidR="00733979" w:rsidRPr="00F265B9" w:rsidRDefault="00733979" w:rsidP="00A20ED1">
            <w:pPr>
              <w:pStyle w:val="Tableheading"/>
              <w:rPr>
                <w:rFonts w:cs="Arial"/>
                <w:color w:val="FFFFFF" w:themeColor="background1"/>
              </w:rPr>
            </w:pPr>
            <w:r w:rsidRPr="00F265B9">
              <w:rPr>
                <w:rFonts w:cs="Arial"/>
                <w:color w:val="FFFFFF" w:themeColor="background1"/>
              </w:rPr>
              <w:t>Practical work</w:t>
            </w:r>
          </w:p>
        </w:tc>
        <w:tc>
          <w:tcPr>
            <w:tcW w:w="6168" w:type="dxa"/>
            <w:tcBorders>
              <w:left w:val="single" w:sz="4" w:space="0" w:color="FFFFFF" w:themeColor="background1"/>
            </w:tcBorders>
            <w:shd w:val="clear" w:color="auto" w:fill="BA4449"/>
          </w:tcPr>
          <w:p w14:paraId="25932AC1" w14:textId="77777777" w:rsidR="00733979" w:rsidRPr="00F265B9" w:rsidRDefault="00733979" w:rsidP="00A20ED1">
            <w:pPr>
              <w:pStyle w:val="Tableheading"/>
              <w:rPr>
                <w:color w:val="FFFFFF" w:themeColor="background1"/>
              </w:rPr>
            </w:pPr>
            <w:r w:rsidRPr="00F265B9">
              <w:rPr>
                <w:color w:val="FFFFFF" w:themeColor="background1"/>
              </w:rPr>
              <w:t>Notes</w:t>
            </w:r>
          </w:p>
        </w:tc>
      </w:tr>
      <w:tr w:rsidR="00733979" w:rsidRPr="00733979" w14:paraId="6C7A637D" w14:textId="77777777" w:rsidTr="00F265B9">
        <w:trPr>
          <w:trHeight w:val="5023"/>
          <w:tblHeader/>
        </w:trPr>
        <w:tc>
          <w:tcPr>
            <w:tcW w:w="1792" w:type="dxa"/>
            <w:tcBorders>
              <w:bottom w:val="single" w:sz="4" w:space="0" w:color="BA4449"/>
            </w:tcBorders>
            <w:shd w:val="clear" w:color="auto" w:fill="auto"/>
          </w:tcPr>
          <w:p w14:paraId="2524DB9D" w14:textId="77777777" w:rsidR="00733979" w:rsidRPr="00096762" w:rsidRDefault="00733979" w:rsidP="00CC1BD9">
            <w:pPr>
              <w:pStyle w:val="Tableheading"/>
              <w:rPr>
                <w:rFonts w:cs="Arial"/>
                <w:b w:val="0"/>
                <w:szCs w:val="20"/>
              </w:rPr>
            </w:pPr>
            <w:r w:rsidRPr="00096762">
              <w:rPr>
                <w:rFonts w:cs="Arial"/>
                <w:b w:val="0"/>
                <w:szCs w:val="20"/>
              </w:rPr>
              <w:t>3.1.2 Transport in animals</w:t>
            </w:r>
          </w:p>
        </w:tc>
        <w:tc>
          <w:tcPr>
            <w:tcW w:w="1810" w:type="dxa"/>
            <w:tcBorders>
              <w:bottom w:val="single" w:sz="4" w:space="0" w:color="BA4449"/>
            </w:tcBorders>
            <w:shd w:val="clear" w:color="auto" w:fill="auto"/>
          </w:tcPr>
          <w:p w14:paraId="1209DA99" w14:textId="77777777" w:rsidR="00733979" w:rsidRPr="00733979" w:rsidRDefault="00733979" w:rsidP="00D51697">
            <w:pPr>
              <w:pStyle w:val="Tableheading"/>
              <w:rPr>
                <w:rFonts w:cs="Arial"/>
                <w:szCs w:val="20"/>
              </w:rPr>
            </w:pPr>
          </w:p>
        </w:tc>
        <w:tc>
          <w:tcPr>
            <w:tcW w:w="1745" w:type="dxa"/>
            <w:tcBorders>
              <w:bottom w:val="single" w:sz="4" w:space="0" w:color="BA4449"/>
            </w:tcBorders>
          </w:tcPr>
          <w:p w14:paraId="1F13DAC7" w14:textId="77777777" w:rsidR="00733979" w:rsidRPr="00733979" w:rsidRDefault="00733979" w:rsidP="00D51697">
            <w:pPr>
              <w:pStyle w:val="Tableheading"/>
              <w:rPr>
                <w:rFonts w:cs="Arial"/>
                <w:szCs w:val="20"/>
              </w:rPr>
            </w:pPr>
          </w:p>
        </w:tc>
        <w:tc>
          <w:tcPr>
            <w:tcW w:w="2947" w:type="dxa"/>
            <w:tcBorders>
              <w:bottom w:val="single" w:sz="4" w:space="0" w:color="BA4449"/>
            </w:tcBorders>
          </w:tcPr>
          <w:p w14:paraId="57BCCACD" w14:textId="77777777" w:rsidR="00733979" w:rsidRPr="00733979" w:rsidRDefault="00733979" w:rsidP="00CC1BD9">
            <w:pPr>
              <w:spacing w:after="0" w:line="240" w:lineRule="auto"/>
              <w:rPr>
                <w:rFonts w:eastAsia="Times New Roman" w:cs="Arial"/>
                <w:color w:val="000000"/>
                <w:sz w:val="20"/>
                <w:szCs w:val="20"/>
                <w:lang w:eastAsia="en-GB"/>
              </w:rPr>
            </w:pPr>
          </w:p>
        </w:tc>
        <w:tc>
          <w:tcPr>
            <w:tcW w:w="6168" w:type="dxa"/>
            <w:tcBorders>
              <w:bottom w:val="single" w:sz="4" w:space="0" w:color="BA4449"/>
            </w:tcBorders>
          </w:tcPr>
          <w:p w14:paraId="00BCF165" w14:textId="77777777" w:rsidR="00733979" w:rsidRPr="00733979" w:rsidRDefault="00733979" w:rsidP="00733979">
            <w:pPr>
              <w:pStyle w:val="Tableheading"/>
              <w:rPr>
                <w:rFonts w:cs="Arial"/>
                <w:szCs w:val="20"/>
              </w:rPr>
            </w:pPr>
            <w:r w:rsidRPr="00733979">
              <w:rPr>
                <w:rFonts w:cs="Arial"/>
                <w:szCs w:val="20"/>
              </w:rPr>
              <w:t>Additional guidance:</w:t>
            </w:r>
          </w:p>
          <w:p w14:paraId="6B8557C7" w14:textId="77777777" w:rsidR="00733979" w:rsidRPr="00733979" w:rsidRDefault="00733979" w:rsidP="00733979">
            <w:pPr>
              <w:pStyle w:val="Tableheading"/>
              <w:rPr>
                <w:rFonts w:cs="Arial"/>
                <w:b w:val="0"/>
                <w:szCs w:val="20"/>
              </w:rPr>
            </w:pPr>
            <w:r w:rsidRPr="00733979">
              <w:rPr>
                <w:rFonts w:cs="Arial"/>
                <w:b w:val="0"/>
                <w:szCs w:val="20"/>
              </w:rPr>
              <w:t>To include hydrostatic pressure, oncotic pressure and an explanation of the differences in the composition of blood, tissue fluid and lymph</w:t>
            </w:r>
          </w:p>
          <w:p w14:paraId="75854DF3" w14:textId="77777777" w:rsidR="00733979" w:rsidRPr="00733979" w:rsidRDefault="00733979" w:rsidP="00733979">
            <w:pPr>
              <w:rPr>
                <w:rFonts w:cs="Arial"/>
                <w:sz w:val="20"/>
                <w:szCs w:val="20"/>
              </w:rPr>
            </w:pPr>
            <w:r w:rsidRPr="00733979">
              <w:rPr>
                <w:rFonts w:cs="Arial"/>
                <w:sz w:val="20"/>
                <w:szCs w:val="20"/>
              </w:rPr>
              <w:t>To include normal and abnormal heart activity e.g. tachycardia, bradycardia, fibrillation and ectopic heartbeat</w:t>
            </w:r>
          </w:p>
          <w:p w14:paraId="7E0EA7D5" w14:textId="77777777" w:rsidR="00B9637D" w:rsidRDefault="00733979" w:rsidP="00733979">
            <w:pPr>
              <w:pStyle w:val="Tabletext"/>
              <w:rPr>
                <w:rFonts w:cs="Arial"/>
              </w:rPr>
            </w:pPr>
            <w:r w:rsidRPr="00733979">
              <w:rPr>
                <w:rFonts w:cs="Arial"/>
              </w:rPr>
              <w:t>Maths opportunity to plot and interpret graphs, identify uncertainties, predict graph, represent linear relationship, calculate rates from graphs and measure the gradient on a curve. Calculations of surface area, volume and circumference</w:t>
            </w:r>
          </w:p>
          <w:p w14:paraId="160C54CC" w14:textId="0442499C" w:rsidR="00733979" w:rsidRPr="00733979" w:rsidRDefault="00733979" w:rsidP="00733979">
            <w:pPr>
              <w:pStyle w:val="Tabletext"/>
              <w:rPr>
                <w:rFonts w:cs="Arial"/>
              </w:rPr>
            </w:pPr>
            <w:r w:rsidRPr="00733979">
              <w:rPr>
                <w:rFonts w:cs="Arial"/>
              </w:rPr>
              <w:t xml:space="preserve"> </w:t>
            </w:r>
          </w:p>
          <w:p w14:paraId="721DD0C7" w14:textId="77777777" w:rsidR="00733979" w:rsidRPr="00B9637D" w:rsidRDefault="00733979" w:rsidP="00733979">
            <w:pPr>
              <w:pStyle w:val="Tabletext"/>
              <w:rPr>
                <w:rFonts w:cs="Arial"/>
                <w:color w:val="000000" w:themeColor="text1"/>
              </w:rPr>
            </w:pPr>
            <w:r w:rsidRPr="00B9637D">
              <w:rPr>
                <w:rFonts w:cs="Arial"/>
                <w:color w:val="000000" w:themeColor="text1"/>
              </w:rPr>
              <w:t>Synoptic links:</w:t>
            </w:r>
          </w:p>
          <w:p w14:paraId="7CDF44BF" w14:textId="77777777" w:rsidR="00733979" w:rsidRPr="00B9637D" w:rsidRDefault="00733979" w:rsidP="00BD4421">
            <w:pPr>
              <w:pStyle w:val="Tabletext"/>
              <w:numPr>
                <w:ilvl w:val="0"/>
                <w:numId w:val="11"/>
              </w:numPr>
              <w:ind w:left="502" w:hanging="425"/>
              <w:rPr>
                <w:rFonts w:cs="Arial"/>
                <w:color w:val="000000" w:themeColor="text1"/>
              </w:rPr>
            </w:pPr>
            <w:r w:rsidRPr="00B9637D">
              <w:rPr>
                <w:rFonts w:cs="Arial"/>
                <w:color w:val="000000" w:themeColor="text1"/>
              </w:rPr>
              <w:t>Biological molecules</w:t>
            </w:r>
          </w:p>
          <w:p w14:paraId="1C5D474E" w14:textId="77777777" w:rsidR="00733979" w:rsidRPr="00B9637D" w:rsidRDefault="00733979" w:rsidP="00BD4421">
            <w:pPr>
              <w:pStyle w:val="Tabletext"/>
              <w:numPr>
                <w:ilvl w:val="0"/>
                <w:numId w:val="11"/>
              </w:numPr>
              <w:ind w:left="502" w:hanging="425"/>
              <w:rPr>
                <w:rFonts w:cs="Arial"/>
                <w:color w:val="000000" w:themeColor="text1"/>
              </w:rPr>
            </w:pPr>
            <w:r w:rsidRPr="00B9637D">
              <w:rPr>
                <w:rFonts w:cs="Arial"/>
                <w:color w:val="000000" w:themeColor="text1"/>
              </w:rPr>
              <w:t>Exchange surfaces</w:t>
            </w:r>
          </w:p>
          <w:p w14:paraId="41852ED0" w14:textId="77777777" w:rsidR="00733979" w:rsidRPr="00B9637D" w:rsidRDefault="00733979" w:rsidP="00BD4421">
            <w:pPr>
              <w:pStyle w:val="Tabletext"/>
              <w:numPr>
                <w:ilvl w:val="0"/>
                <w:numId w:val="11"/>
              </w:numPr>
              <w:ind w:left="502" w:hanging="425"/>
              <w:rPr>
                <w:rFonts w:cs="Arial"/>
                <w:color w:val="000000" w:themeColor="text1"/>
              </w:rPr>
            </w:pPr>
            <w:r w:rsidRPr="00B9637D">
              <w:rPr>
                <w:rFonts w:cs="Arial"/>
                <w:color w:val="000000" w:themeColor="text1"/>
              </w:rPr>
              <w:t>Patterns of inheritance</w:t>
            </w:r>
          </w:p>
          <w:p w14:paraId="2D61B33C" w14:textId="77777777" w:rsidR="00733979" w:rsidRPr="00B9637D" w:rsidRDefault="00733979" w:rsidP="00BD4421">
            <w:pPr>
              <w:pStyle w:val="Tabletext"/>
              <w:numPr>
                <w:ilvl w:val="0"/>
                <w:numId w:val="11"/>
              </w:numPr>
              <w:ind w:left="502" w:hanging="425"/>
              <w:rPr>
                <w:rFonts w:cs="Arial"/>
                <w:color w:val="000000" w:themeColor="text1"/>
              </w:rPr>
            </w:pPr>
            <w:r w:rsidRPr="00B9637D">
              <w:rPr>
                <w:rFonts w:cs="Arial"/>
                <w:color w:val="000000" w:themeColor="text1"/>
              </w:rPr>
              <w:t xml:space="preserve">Respiration </w:t>
            </w:r>
          </w:p>
          <w:p w14:paraId="1825DE30" w14:textId="77777777" w:rsidR="00733979" w:rsidRPr="00B9637D" w:rsidRDefault="00733979" w:rsidP="00BD4421">
            <w:pPr>
              <w:pStyle w:val="Tabletext"/>
              <w:numPr>
                <w:ilvl w:val="0"/>
                <w:numId w:val="11"/>
              </w:numPr>
              <w:ind w:left="502" w:hanging="425"/>
              <w:rPr>
                <w:rFonts w:cs="Arial"/>
                <w:b/>
                <w:color w:val="000000" w:themeColor="text1"/>
              </w:rPr>
            </w:pPr>
            <w:r w:rsidRPr="00B9637D">
              <w:rPr>
                <w:rFonts w:cs="Arial"/>
                <w:color w:val="000000" w:themeColor="text1"/>
              </w:rPr>
              <w:t>Neuronal communication</w:t>
            </w:r>
          </w:p>
          <w:p w14:paraId="7FC9A5A9" w14:textId="77777777" w:rsidR="001943ED" w:rsidRDefault="001943ED" w:rsidP="001943ED">
            <w:pPr>
              <w:pStyle w:val="Tabletext"/>
              <w:rPr>
                <w:rFonts w:cs="Arial"/>
                <w:color w:val="FF0000"/>
              </w:rPr>
            </w:pPr>
          </w:p>
          <w:p w14:paraId="75E53682" w14:textId="77777777" w:rsidR="001943ED" w:rsidRDefault="001943ED" w:rsidP="001943ED">
            <w:pPr>
              <w:pStyle w:val="Tabletext"/>
              <w:rPr>
                <w:rFonts w:cs="Arial"/>
                <w:color w:val="FF0000"/>
              </w:rPr>
            </w:pPr>
          </w:p>
          <w:p w14:paraId="75690BA4" w14:textId="7E054555" w:rsidR="001943ED" w:rsidRPr="00AA0F61" w:rsidRDefault="00702DE0" w:rsidP="001943ED">
            <w:pPr>
              <w:pStyle w:val="Tabletext"/>
              <w:rPr>
                <w:rFonts w:cs="Arial"/>
                <w:i/>
                <w:color w:val="FF0000"/>
              </w:rPr>
            </w:pPr>
            <w:hyperlink r:id="rId85" w:history="1">
              <w:r w:rsidR="00562B97" w:rsidRPr="00AA0F61">
                <w:rPr>
                  <w:rStyle w:val="Hyperlink"/>
                  <w:rFonts w:cs="Arial"/>
                  <w:i/>
                </w:rPr>
                <w:t>MCQ- Transport in animals</w:t>
              </w:r>
            </w:hyperlink>
          </w:p>
          <w:p w14:paraId="59F07A81" w14:textId="18C08925" w:rsidR="001943ED" w:rsidRPr="00E61B7A" w:rsidRDefault="0065108D" w:rsidP="001943ED">
            <w:pPr>
              <w:pStyle w:val="Tabletext"/>
              <w:rPr>
                <w:rFonts w:cs="Arial"/>
                <w:color w:val="4472C4" w:themeColor="accent1"/>
              </w:rPr>
            </w:pPr>
            <w:hyperlink r:id="rId86" w:history="1">
              <w:r w:rsidRPr="00E61B7A">
                <w:rPr>
                  <w:rStyle w:val="Hyperlink"/>
                  <w:color w:val="4472C4" w:themeColor="accent1"/>
                </w:rPr>
                <w:t>MCQ – Transport in animals</w:t>
              </w:r>
            </w:hyperlink>
            <w:r w:rsidRPr="00E61B7A">
              <w:rPr>
                <w:rFonts w:cs="Arial"/>
                <w:color w:val="4472C4" w:themeColor="accent1"/>
              </w:rPr>
              <w:t xml:space="preserve"> (digital)</w:t>
            </w:r>
          </w:p>
          <w:p w14:paraId="79987E4D" w14:textId="77777777" w:rsidR="001943ED" w:rsidRDefault="001943ED" w:rsidP="001943ED">
            <w:pPr>
              <w:pStyle w:val="Tabletext"/>
              <w:rPr>
                <w:rFonts w:cs="Arial"/>
                <w:color w:val="FF0000"/>
              </w:rPr>
            </w:pPr>
          </w:p>
          <w:p w14:paraId="6A324F33" w14:textId="77777777" w:rsidR="001943ED" w:rsidRDefault="001943ED" w:rsidP="001943ED">
            <w:pPr>
              <w:pStyle w:val="Tabletext"/>
              <w:rPr>
                <w:rFonts w:cs="Arial"/>
                <w:color w:val="FF0000"/>
              </w:rPr>
            </w:pPr>
          </w:p>
          <w:p w14:paraId="271541DA" w14:textId="77777777" w:rsidR="002F219E" w:rsidRDefault="002F219E" w:rsidP="001943ED">
            <w:pPr>
              <w:pStyle w:val="Tabletext"/>
              <w:rPr>
                <w:rFonts w:cs="Arial"/>
                <w:color w:val="FF0000"/>
              </w:rPr>
            </w:pPr>
          </w:p>
          <w:p w14:paraId="758C185E" w14:textId="5B7DB481" w:rsidR="002F219E" w:rsidRDefault="002F219E" w:rsidP="001943ED">
            <w:pPr>
              <w:pStyle w:val="Tabletext"/>
              <w:rPr>
                <w:rFonts w:cs="Arial"/>
                <w:color w:val="FF0000"/>
              </w:rPr>
            </w:pPr>
          </w:p>
          <w:p w14:paraId="00829E52" w14:textId="2E006105" w:rsidR="00A20ED1" w:rsidRDefault="00A20ED1" w:rsidP="001943ED">
            <w:pPr>
              <w:pStyle w:val="Tabletext"/>
              <w:rPr>
                <w:rFonts w:cs="Arial"/>
                <w:color w:val="FF0000"/>
              </w:rPr>
            </w:pPr>
          </w:p>
          <w:p w14:paraId="5F96BD41" w14:textId="77777777" w:rsidR="00A20ED1" w:rsidRDefault="00A20ED1" w:rsidP="001943ED">
            <w:pPr>
              <w:pStyle w:val="Tabletext"/>
              <w:rPr>
                <w:rFonts w:cs="Arial"/>
                <w:color w:val="FF0000"/>
              </w:rPr>
            </w:pPr>
          </w:p>
          <w:p w14:paraId="1A8FB5A1" w14:textId="77777777" w:rsidR="002F219E" w:rsidRDefault="002F219E" w:rsidP="001943ED">
            <w:pPr>
              <w:pStyle w:val="Tabletext"/>
              <w:rPr>
                <w:rFonts w:cs="Arial"/>
                <w:color w:val="FF0000"/>
              </w:rPr>
            </w:pPr>
          </w:p>
          <w:p w14:paraId="6E3F3FD5" w14:textId="77777777" w:rsidR="001943ED" w:rsidRDefault="001943ED" w:rsidP="001943ED">
            <w:pPr>
              <w:pStyle w:val="Tabletext"/>
              <w:rPr>
                <w:rFonts w:cs="Arial"/>
                <w:b/>
              </w:rPr>
            </w:pPr>
          </w:p>
          <w:p w14:paraId="16378F1F" w14:textId="1976664C" w:rsidR="00A20ED1" w:rsidRPr="00733979" w:rsidRDefault="00A20ED1" w:rsidP="001943ED">
            <w:pPr>
              <w:pStyle w:val="Tabletext"/>
              <w:rPr>
                <w:rFonts w:cs="Arial"/>
                <w:b/>
              </w:rPr>
            </w:pPr>
          </w:p>
        </w:tc>
      </w:tr>
      <w:tr w:rsidR="001943ED" w14:paraId="05D1C60A" w14:textId="77777777" w:rsidTr="00F265B9">
        <w:trPr>
          <w:trHeight w:val="693"/>
          <w:tblHeader/>
        </w:trPr>
        <w:tc>
          <w:tcPr>
            <w:tcW w:w="1792" w:type="dxa"/>
            <w:tcBorders>
              <w:right w:val="single" w:sz="4" w:space="0" w:color="FFFFFF" w:themeColor="background1"/>
            </w:tcBorders>
            <w:shd w:val="clear" w:color="auto" w:fill="BA4449"/>
          </w:tcPr>
          <w:p w14:paraId="2E479A56" w14:textId="77777777" w:rsidR="001943ED" w:rsidRPr="00F265B9" w:rsidRDefault="001943ED" w:rsidP="00F265B9">
            <w:pPr>
              <w:pStyle w:val="Tableheading"/>
              <w:rPr>
                <w:color w:val="FFFFFF" w:themeColor="background1"/>
              </w:rPr>
            </w:pPr>
            <w:r w:rsidRPr="00F265B9">
              <w:rPr>
                <w:color w:val="FFFFFF" w:themeColor="background1"/>
              </w:rPr>
              <w:lastRenderedPageBreak/>
              <w:t>Specification reference</w:t>
            </w:r>
          </w:p>
        </w:tc>
        <w:tc>
          <w:tcPr>
            <w:tcW w:w="1810" w:type="dxa"/>
            <w:tcBorders>
              <w:left w:val="single" w:sz="4" w:space="0" w:color="FFFFFF" w:themeColor="background1"/>
              <w:right w:val="single" w:sz="4" w:space="0" w:color="FFFFFF" w:themeColor="background1"/>
            </w:tcBorders>
            <w:shd w:val="clear" w:color="auto" w:fill="BA4449"/>
          </w:tcPr>
          <w:p w14:paraId="0BF8ACB0" w14:textId="77777777" w:rsidR="001943ED" w:rsidRPr="00F265B9" w:rsidRDefault="001943ED" w:rsidP="00F265B9">
            <w:pPr>
              <w:pStyle w:val="Tableheading"/>
              <w:rPr>
                <w:color w:val="FFFFFF" w:themeColor="background1"/>
              </w:rPr>
            </w:pPr>
            <w:r w:rsidRPr="00F265B9">
              <w:rPr>
                <w:color w:val="FFFFFF" w:themeColor="background1"/>
              </w:rPr>
              <w:t>Suggested teaching time</w:t>
            </w:r>
          </w:p>
        </w:tc>
        <w:tc>
          <w:tcPr>
            <w:tcW w:w="1745" w:type="dxa"/>
            <w:tcBorders>
              <w:left w:val="single" w:sz="4" w:space="0" w:color="FFFFFF" w:themeColor="background1"/>
              <w:right w:val="single" w:sz="4" w:space="0" w:color="FFFFFF" w:themeColor="background1"/>
            </w:tcBorders>
            <w:shd w:val="clear" w:color="auto" w:fill="BA4449"/>
          </w:tcPr>
          <w:p w14:paraId="5E058E70" w14:textId="77777777" w:rsidR="001943ED" w:rsidRPr="00F265B9" w:rsidRDefault="001943ED" w:rsidP="00F265B9">
            <w:pPr>
              <w:pStyle w:val="Tableheading"/>
              <w:rPr>
                <w:color w:val="FFFFFF" w:themeColor="background1"/>
              </w:rPr>
            </w:pPr>
            <w:r w:rsidRPr="00F265B9">
              <w:rPr>
                <w:color w:val="FFFFFF" w:themeColor="background1"/>
              </w:rPr>
              <w:t>Delivery guide</w:t>
            </w:r>
          </w:p>
        </w:tc>
        <w:tc>
          <w:tcPr>
            <w:tcW w:w="2947" w:type="dxa"/>
            <w:tcBorders>
              <w:left w:val="single" w:sz="4" w:space="0" w:color="FFFFFF" w:themeColor="background1"/>
              <w:right w:val="single" w:sz="4" w:space="0" w:color="FFFFFF" w:themeColor="background1"/>
            </w:tcBorders>
            <w:shd w:val="clear" w:color="auto" w:fill="BA4449"/>
          </w:tcPr>
          <w:p w14:paraId="163648DD" w14:textId="77777777" w:rsidR="001943ED" w:rsidRPr="00F265B9" w:rsidRDefault="001943ED" w:rsidP="00F265B9">
            <w:pPr>
              <w:pStyle w:val="Tableheading"/>
              <w:rPr>
                <w:rFonts w:cs="Arial"/>
                <w:color w:val="FFFFFF" w:themeColor="background1"/>
              </w:rPr>
            </w:pPr>
            <w:r w:rsidRPr="00F265B9">
              <w:rPr>
                <w:rFonts w:cs="Arial"/>
                <w:color w:val="FFFFFF" w:themeColor="background1"/>
              </w:rPr>
              <w:t>Practical work</w:t>
            </w:r>
          </w:p>
        </w:tc>
        <w:tc>
          <w:tcPr>
            <w:tcW w:w="6168" w:type="dxa"/>
            <w:tcBorders>
              <w:left w:val="single" w:sz="4" w:space="0" w:color="FFFFFF" w:themeColor="background1"/>
            </w:tcBorders>
            <w:shd w:val="clear" w:color="auto" w:fill="BA4449"/>
          </w:tcPr>
          <w:p w14:paraId="3B960886" w14:textId="77777777" w:rsidR="001943ED" w:rsidRPr="00F265B9" w:rsidRDefault="001943ED" w:rsidP="00F265B9">
            <w:pPr>
              <w:pStyle w:val="Tableheading"/>
              <w:rPr>
                <w:color w:val="FFFFFF" w:themeColor="background1"/>
              </w:rPr>
            </w:pPr>
            <w:r w:rsidRPr="00F265B9">
              <w:rPr>
                <w:color w:val="FFFFFF" w:themeColor="background1"/>
              </w:rPr>
              <w:t>Notes</w:t>
            </w:r>
          </w:p>
        </w:tc>
      </w:tr>
      <w:tr w:rsidR="00733979" w:rsidRPr="00F212C0" w14:paraId="6172CD93" w14:textId="77777777" w:rsidTr="00FE4476">
        <w:trPr>
          <w:trHeight w:val="830"/>
          <w:tblHeader/>
        </w:trPr>
        <w:tc>
          <w:tcPr>
            <w:tcW w:w="1792" w:type="dxa"/>
            <w:shd w:val="clear" w:color="auto" w:fill="auto"/>
          </w:tcPr>
          <w:p w14:paraId="5BA71A70" w14:textId="77777777" w:rsidR="00733979" w:rsidRPr="00096762" w:rsidRDefault="00EB1BCD" w:rsidP="00CC1BD9">
            <w:pPr>
              <w:pStyle w:val="Tableheading"/>
              <w:rPr>
                <w:rFonts w:cs="Arial"/>
                <w:b w:val="0"/>
                <w:szCs w:val="20"/>
              </w:rPr>
            </w:pPr>
            <w:r w:rsidRPr="00096762">
              <w:rPr>
                <w:rFonts w:cs="Arial"/>
                <w:b w:val="0"/>
                <w:szCs w:val="20"/>
              </w:rPr>
              <w:t>3.1.3 Transport in plants</w:t>
            </w:r>
          </w:p>
        </w:tc>
        <w:tc>
          <w:tcPr>
            <w:tcW w:w="1810" w:type="dxa"/>
            <w:shd w:val="clear" w:color="auto" w:fill="auto"/>
          </w:tcPr>
          <w:p w14:paraId="34AE2C5B" w14:textId="77777777" w:rsidR="00733979" w:rsidRPr="00096762" w:rsidRDefault="00096762" w:rsidP="00D51697">
            <w:pPr>
              <w:pStyle w:val="Tableheading"/>
              <w:rPr>
                <w:rFonts w:cs="Arial"/>
                <w:b w:val="0"/>
                <w:szCs w:val="20"/>
              </w:rPr>
            </w:pPr>
            <w:r>
              <w:rPr>
                <w:rFonts w:cs="Arial"/>
                <w:b w:val="0"/>
                <w:szCs w:val="20"/>
              </w:rPr>
              <w:t>7</w:t>
            </w:r>
            <w:r w:rsidR="00EB1BCD" w:rsidRPr="00096762">
              <w:rPr>
                <w:rFonts w:cs="Arial"/>
                <w:b w:val="0"/>
                <w:szCs w:val="20"/>
              </w:rPr>
              <w:t xml:space="preserve"> hours</w:t>
            </w:r>
          </w:p>
        </w:tc>
        <w:tc>
          <w:tcPr>
            <w:tcW w:w="1745" w:type="dxa"/>
          </w:tcPr>
          <w:p w14:paraId="18E86798" w14:textId="75B55138" w:rsidR="00733979" w:rsidRPr="00096762" w:rsidRDefault="00702DE0" w:rsidP="00D51697">
            <w:pPr>
              <w:pStyle w:val="Tableheading"/>
              <w:rPr>
                <w:rFonts w:cs="Arial"/>
                <w:b w:val="0"/>
                <w:szCs w:val="20"/>
              </w:rPr>
            </w:pPr>
            <w:hyperlink r:id="rId87" w:history="1">
              <w:r w:rsidR="00EB1BCD" w:rsidRPr="00096762">
                <w:rPr>
                  <w:rStyle w:val="Hyperlink"/>
                  <w:rFonts w:cs="Arial"/>
                  <w:b w:val="0"/>
                  <w:szCs w:val="20"/>
                </w:rPr>
                <w:t>3.1.3 Transport in plants</w:t>
              </w:r>
            </w:hyperlink>
          </w:p>
        </w:tc>
        <w:tc>
          <w:tcPr>
            <w:tcW w:w="2947" w:type="dxa"/>
          </w:tcPr>
          <w:p w14:paraId="26DADF1A" w14:textId="338C0F51" w:rsidR="00733979" w:rsidRPr="00F212C0" w:rsidRDefault="00702DE0" w:rsidP="009422C6">
            <w:pPr>
              <w:spacing w:after="0" w:line="240" w:lineRule="auto"/>
              <w:rPr>
                <w:rFonts w:eastAsia="Times New Roman" w:cs="Arial"/>
                <w:color w:val="000000"/>
                <w:sz w:val="20"/>
                <w:szCs w:val="20"/>
                <w:lang w:eastAsia="en-GB"/>
              </w:rPr>
            </w:pPr>
            <w:hyperlink r:id="rId88" w:history="1">
              <w:r w:rsidR="009422C6" w:rsidRPr="00F212C0">
                <w:rPr>
                  <w:rStyle w:val="Hyperlink"/>
                  <w:rFonts w:eastAsia="Times New Roman" w:cs="Arial"/>
                  <w:sz w:val="20"/>
                  <w:szCs w:val="20"/>
                  <w:lang w:eastAsia="en-GB"/>
                </w:rPr>
                <w:t>PAG2.2 OCR suggested activities</w:t>
              </w:r>
            </w:hyperlink>
            <w:r w:rsidR="009422C6" w:rsidRPr="00F212C0">
              <w:rPr>
                <w:rFonts w:eastAsia="Times New Roman" w:cs="Arial"/>
                <w:color w:val="000000"/>
                <w:sz w:val="20"/>
                <w:szCs w:val="20"/>
                <w:lang w:eastAsia="en-GB"/>
              </w:rPr>
              <w:t xml:space="preserve"> – Stem dissection </w:t>
            </w:r>
          </w:p>
          <w:p w14:paraId="35ADBAB8" w14:textId="77777777" w:rsidR="009422C6" w:rsidRPr="00F212C0" w:rsidRDefault="009422C6" w:rsidP="009422C6">
            <w:pPr>
              <w:spacing w:after="0" w:line="240" w:lineRule="auto"/>
              <w:rPr>
                <w:rFonts w:eastAsia="Times New Roman" w:cs="Arial"/>
                <w:color w:val="000000"/>
                <w:sz w:val="20"/>
                <w:szCs w:val="20"/>
                <w:lang w:eastAsia="en-GB"/>
              </w:rPr>
            </w:pPr>
          </w:p>
          <w:p w14:paraId="64E0E940" w14:textId="77777777" w:rsidR="009422C6" w:rsidRPr="00F212C0" w:rsidRDefault="009422C6" w:rsidP="009422C6">
            <w:pPr>
              <w:spacing w:after="0" w:line="240" w:lineRule="auto"/>
              <w:rPr>
                <w:rFonts w:eastAsia="Times New Roman" w:cs="Arial"/>
                <w:color w:val="000000"/>
                <w:sz w:val="20"/>
                <w:szCs w:val="20"/>
                <w:lang w:eastAsia="en-GB"/>
              </w:rPr>
            </w:pPr>
            <w:r w:rsidRPr="00F212C0">
              <w:rPr>
                <w:rFonts w:eastAsia="Times New Roman" w:cs="Arial"/>
                <w:color w:val="000000"/>
                <w:sz w:val="20"/>
                <w:szCs w:val="20"/>
                <w:lang w:eastAsia="en-GB"/>
              </w:rPr>
              <w:t xml:space="preserve">Additional </w:t>
            </w:r>
            <w:hyperlink r:id="rId89" w:history="1">
              <w:r w:rsidRPr="00F212C0">
                <w:rPr>
                  <w:rStyle w:val="Hyperlink"/>
                  <w:rFonts w:eastAsia="Times New Roman" w:cs="Arial"/>
                  <w:sz w:val="20"/>
                  <w:szCs w:val="20"/>
                  <w:lang w:eastAsia="en-GB"/>
                </w:rPr>
                <w:t>resources</w:t>
              </w:r>
            </w:hyperlink>
            <w:r w:rsidRPr="00F212C0">
              <w:rPr>
                <w:rFonts w:eastAsia="Times New Roman" w:cs="Arial"/>
                <w:color w:val="000000"/>
                <w:sz w:val="20"/>
                <w:szCs w:val="20"/>
                <w:lang w:eastAsia="en-GB"/>
              </w:rPr>
              <w:t xml:space="preserve"> for stem dissection</w:t>
            </w:r>
          </w:p>
          <w:p w14:paraId="2361363C" w14:textId="77777777" w:rsidR="00851835" w:rsidRPr="00F212C0" w:rsidRDefault="00851835" w:rsidP="009422C6">
            <w:pPr>
              <w:spacing w:after="0" w:line="240" w:lineRule="auto"/>
              <w:rPr>
                <w:rFonts w:eastAsia="Times New Roman" w:cs="Arial"/>
                <w:color w:val="000000"/>
                <w:sz w:val="20"/>
                <w:szCs w:val="20"/>
                <w:lang w:eastAsia="en-GB"/>
              </w:rPr>
            </w:pPr>
          </w:p>
          <w:p w14:paraId="636A6A8B" w14:textId="0BFB8E35" w:rsidR="00851835" w:rsidRPr="00F212C0" w:rsidRDefault="00702DE0" w:rsidP="009422C6">
            <w:pPr>
              <w:spacing w:after="0" w:line="240" w:lineRule="auto"/>
              <w:rPr>
                <w:rFonts w:eastAsia="Times New Roman" w:cs="Arial"/>
                <w:color w:val="000000"/>
                <w:sz w:val="20"/>
                <w:szCs w:val="20"/>
                <w:lang w:eastAsia="en-GB"/>
              </w:rPr>
            </w:pPr>
            <w:hyperlink r:id="rId90" w:history="1">
              <w:r w:rsidR="00851835" w:rsidRPr="00F212C0">
                <w:rPr>
                  <w:rStyle w:val="Hyperlink"/>
                  <w:rFonts w:eastAsia="Times New Roman" w:cs="Arial"/>
                  <w:sz w:val="20"/>
                  <w:szCs w:val="20"/>
                  <w:lang w:eastAsia="en-GB"/>
                </w:rPr>
                <w:t>PAG 5.3 OCR suggested activities</w:t>
              </w:r>
            </w:hyperlink>
            <w:r w:rsidR="00851835" w:rsidRPr="00F212C0">
              <w:rPr>
                <w:rFonts w:eastAsia="Times New Roman" w:cs="Arial"/>
                <w:color w:val="000000"/>
                <w:sz w:val="20"/>
                <w:szCs w:val="20"/>
                <w:lang w:eastAsia="en-GB"/>
              </w:rPr>
              <w:t>- Potometer</w:t>
            </w:r>
          </w:p>
          <w:p w14:paraId="04865308" w14:textId="77777777" w:rsidR="00851835" w:rsidRPr="00F212C0" w:rsidRDefault="00851835" w:rsidP="009422C6">
            <w:pPr>
              <w:spacing w:after="0" w:line="240" w:lineRule="auto"/>
              <w:rPr>
                <w:rFonts w:eastAsia="Times New Roman" w:cs="Arial"/>
                <w:color w:val="000000"/>
                <w:sz w:val="20"/>
                <w:szCs w:val="20"/>
                <w:lang w:eastAsia="en-GB"/>
              </w:rPr>
            </w:pPr>
          </w:p>
          <w:p w14:paraId="302C090A" w14:textId="77777777" w:rsidR="00851835" w:rsidRPr="00F212C0" w:rsidRDefault="00702DE0" w:rsidP="009422C6">
            <w:pPr>
              <w:spacing w:after="0" w:line="240" w:lineRule="auto"/>
              <w:rPr>
                <w:rFonts w:eastAsia="Times New Roman" w:cs="Arial"/>
                <w:color w:val="000000"/>
                <w:sz w:val="20"/>
                <w:szCs w:val="20"/>
                <w:lang w:eastAsia="en-GB"/>
              </w:rPr>
            </w:pPr>
            <w:hyperlink r:id="rId91" w:history="1">
              <w:r w:rsidR="00851835" w:rsidRPr="00F212C0">
                <w:rPr>
                  <w:rStyle w:val="Hyperlink"/>
                  <w:rFonts w:eastAsia="Times New Roman" w:cs="Arial"/>
                  <w:sz w:val="20"/>
                  <w:szCs w:val="20"/>
                  <w:lang w:eastAsia="en-GB"/>
                </w:rPr>
                <w:t>Measuring stomatal density</w:t>
              </w:r>
            </w:hyperlink>
            <w:r w:rsidR="00851835" w:rsidRPr="00F212C0">
              <w:rPr>
                <w:rFonts w:eastAsia="Times New Roman" w:cs="Arial"/>
                <w:color w:val="000000"/>
                <w:sz w:val="20"/>
                <w:szCs w:val="20"/>
                <w:lang w:eastAsia="en-GB"/>
              </w:rPr>
              <w:t xml:space="preserve"> – Optional </w:t>
            </w:r>
            <w:r w:rsidR="00946CA8" w:rsidRPr="00F212C0">
              <w:rPr>
                <w:rFonts w:eastAsia="Times New Roman" w:cs="Arial"/>
                <w:color w:val="000000"/>
                <w:sz w:val="20"/>
                <w:szCs w:val="20"/>
                <w:lang w:eastAsia="en-GB"/>
              </w:rPr>
              <w:t>practical</w:t>
            </w:r>
          </w:p>
        </w:tc>
        <w:tc>
          <w:tcPr>
            <w:tcW w:w="6168" w:type="dxa"/>
          </w:tcPr>
          <w:p w14:paraId="246381C7" w14:textId="77777777" w:rsidR="009422C6" w:rsidRPr="00F212C0" w:rsidRDefault="009422C6" w:rsidP="00733979">
            <w:pPr>
              <w:pStyle w:val="Tableheading"/>
              <w:rPr>
                <w:rFonts w:cs="Arial"/>
                <w:szCs w:val="20"/>
              </w:rPr>
            </w:pPr>
            <w:r w:rsidRPr="00F212C0">
              <w:rPr>
                <w:rFonts w:cs="Arial"/>
                <w:szCs w:val="20"/>
              </w:rPr>
              <w:t>Resources:</w:t>
            </w:r>
          </w:p>
          <w:p w14:paraId="18766B2A" w14:textId="3DD7990C" w:rsidR="00946CA8" w:rsidRPr="00F212C0" w:rsidRDefault="00AD4743" w:rsidP="00733979">
            <w:pPr>
              <w:pStyle w:val="Tableheading"/>
              <w:rPr>
                <w:rFonts w:cs="Arial"/>
                <w:b w:val="0"/>
                <w:szCs w:val="20"/>
              </w:rPr>
            </w:pPr>
            <w:hyperlink r:id="rId92" w:history="1">
              <w:r w:rsidR="00946CA8" w:rsidRPr="00F212C0">
                <w:rPr>
                  <w:rStyle w:val="Hyperlink"/>
                  <w:rFonts w:cs="Arial"/>
                  <w:b w:val="0"/>
                  <w:szCs w:val="20"/>
                </w:rPr>
                <w:t>Virtual Lab</w:t>
              </w:r>
            </w:hyperlink>
            <w:r w:rsidR="00946CA8" w:rsidRPr="00F212C0">
              <w:rPr>
                <w:rFonts w:cs="Arial"/>
                <w:b w:val="0"/>
                <w:szCs w:val="20"/>
              </w:rPr>
              <w:t xml:space="preserve"> for transpiration. </w:t>
            </w:r>
          </w:p>
          <w:p w14:paraId="11F9E2C2" w14:textId="7B3BBCBC" w:rsidR="009422C6" w:rsidRPr="00F212C0" w:rsidRDefault="00946CA8" w:rsidP="00733979">
            <w:pPr>
              <w:pStyle w:val="Tableheading"/>
              <w:rPr>
                <w:rFonts w:cs="Arial"/>
                <w:b w:val="0"/>
                <w:szCs w:val="20"/>
              </w:rPr>
            </w:pPr>
            <w:r w:rsidRPr="00F212C0">
              <w:rPr>
                <w:rFonts w:cs="Arial"/>
                <w:b w:val="0"/>
                <w:szCs w:val="20"/>
              </w:rPr>
              <w:t xml:space="preserve"> </w:t>
            </w:r>
          </w:p>
          <w:p w14:paraId="3A7CDE4E" w14:textId="77777777" w:rsidR="007C6BEC" w:rsidRPr="00F212C0" w:rsidRDefault="00946CA8" w:rsidP="00733979">
            <w:pPr>
              <w:pStyle w:val="Tableheading"/>
              <w:rPr>
                <w:rFonts w:cs="Arial"/>
                <w:b w:val="0"/>
                <w:szCs w:val="20"/>
              </w:rPr>
            </w:pPr>
            <w:r w:rsidRPr="00F212C0">
              <w:rPr>
                <w:rFonts w:cs="Arial"/>
                <w:b w:val="0"/>
                <w:szCs w:val="20"/>
              </w:rPr>
              <w:t>An opportunity to allow students to compare different types of experiment to investigate rate of transpiration. Identify improvements</w:t>
            </w:r>
            <w:r w:rsidR="007C6BEC" w:rsidRPr="00F212C0">
              <w:rPr>
                <w:rFonts w:cs="Arial"/>
                <w:b w:val="0"/>
                <w:szCs w:val="20"/>
              </w:rPr>
              <w:t xml:space="preserve"> and</w:t>
            </w:r>
            <w:r w:rsidRPr="00F212C0">
              <w:rPr>
                <w:rFonts w:cs="Arial"/>
                <w:b w:val="0"/>
                <w:szCs w:val="20"/>
              </w:rPr>
              <w:t xml:space="preserve"> evaluate</w:t>
            </w:r>
            <w:r w:rsidR="007C6BEC" w:rsidRPr="00F212C0">
              <w:rPr>
                <w:rFonts w:cs="Arial"/>
                <w:b w:val="0"/>
                <w:szCs w:val="20"/>
              </w:rPr>
              <w:t>.</w:t>
            </w:r>
          </w:p>
          <w:p w14:paraId="63692828" w14:textId="77777777" w:rsidR="007C6BEC" w:rsidRPr="00F212C0" w:rsidRDefault="007C6BEC" w:rsidP="00733979">
            <w:pPr>
              <w:pStyle w:val="Tableheading"/>
              <w:rPr>
                <w:rFonts w:cs="Arial"/>
                <w:b w:val="0"/>
                <w:szCs w:val="20"/>
              </w:rPr>
            </w:pPr>
            <w:r w:rsidRPr="00F212C0">
              <w:rPr>
                <w:rFonts w:cs="Arial"/>
                <w:b w:val="0"/>
                <w:szCs w:val="20"/>
              </w:rPr>
              <w:t>Design their experiment to investigate the factors affecting transpiration.</w:t>
            </w:r>
          </w:p>
          <w:p w14:paraId="54366DDB" w14:textId="77777777" w:rsidR="00946CA8" w:rsidRPr="00F212C0" w:rsidRDefault="007C6BEC" w:rsidP="00733979">
            <w:pPr>
              <w:pStyle w:val="Tableheading"/>
              <w:rPr>
                <w:rFonts w:cs="Arial"/>
                <w:b w:val="0"/>
                <w:szCs w:val="20"/>
              </w:rPr>
            </w:pPr>
            <w:r w:rsidRPr="00F212C0">
              <w:rPr>
                <w:rFonts w:cs="Arial"/>
                <w:b w:val="0"/>
                <w:szCs w:val="20"/>
              </w:rPr>
              <w:t>Use of card models to represent cohesion and adhesion.</w:t>
            </w:r>
            <w:r w:rsidR="00946CA8" w:rsidRPr="00F212C0">
              <w:rPr>
                <w:rFonts w:cs="Arial"/>
                <w:b w:val="0"/>
                <w:szCs w:val="20"/>
              </w:rPr>
              <w:t xml:space="preserve"> </w:t>
            </w:r>
          </w:p>
          <w:p w14:paraId="472156E8" w14:textId="77777777" w:rsidR="00946CA8" w:rsidRPr="00F212C0" w:rsidRDefault="00946CA8" w:rsidP="00733979">
            <w:pPr>
              <w:pStyle w:val="Tableheading"/>
              <w:rPr>
                <w:rFonts w:cs="Arial"/>
                <w:szCs w:val="20"/>
              </w:rPr>
            </w:pPr>
          </w:p>
          <w:p w14:paraId="650FCEC8" w14:textId="702DE190" w:rsidR="00733979" w:rsidRPr="00F212C0" w:rsidRDefault="009422C6" w:rsidP="00733979">
            <w:pPr>
              <w:pStyle w:val="Tableheading"/>
              <w:rPr>
                <w:rFonts w:cs="Arial"/>
                <w:szCs w:val="20"/>
              </w:rPr>
            </w:pPr>
            <w:r w:rsidRPr="00F212C0">
              <w:rPr>
                <w:rFonts w:cs="Arial"/>
                <w:szCs w:val="20"/>
              </w:rPr>
              <w:t xml:space="preserve">Additional </w:t>
            </w:r>
            <w:r w:rsidR="00516BB6">
              <w:rPr>
                <w:rFonts w:cs="Arial"/>
                <w:szCs w:val="20"/>
              </w:rPr>
              <w:t>g</w:t>
            </w:r>
            <w:r w:rsidRPr="00F212C0">
              <w:rPr>
                <w:rFonts w:cs="Arial"/>
                <w:szCs w:val="20"/>
              </w:rPr>
              <w:t>uidance:</w:t>
            </w:r>
          </w:p>
          <w:p w14:paraId="2A7CB9F5" w14:textId="77777777" w:rsidR="009422C6" w:rsidRPr="00F212C0" w:rsidRDefault="009422C6" w:rsidP="00733979">
            <w:pPr>
              <w:pStyle w:val="Tableheading"/>
              <w:rPr>
                <w:rFonts w:cs="Arial"/>
                <w:b w:val="0"/>
                <w:szCs w:val="20"/>
              </w:rPr>
            </w:pPr>
            <w:r w:rsidRPr="00F212C0">
              <w:rPr>
                <w:rFonts w:cs="Arial"/>
                <w:b w:val="0"/>
                <w:szCs w:val="20"/>
              </w:rPr>
              <w:t>To include xylem vessels, sieve tube elements and companion cells.</w:t>
            </w:r>
          </w:p>
          <w:p w14:paraId="0DF6A3AE" w14:textId="77777777" w:rsidR="001943ED" w:rsidRPr="00F212C0" w:rsidRDefault="001943ED" w:rsidP="00EC37D3">
            <w:pPr>
              <w:pStyle w:val="Tableheading"/>
              <w:rPr>
                <w:rFonts w:cs="Arial"/>
                <w:b w:val="0"/>
                <w:szCs w:val="20"/>
              </w:rPr>
            </w:pPr>
            <w:r w:rsidRPr="00F212C0">
              <w:rPr>
                <w:rFonts w:cs="Arial"/>
                <w:b w:val="0"/>
                <w:szCs w:val="20"/>
              </w:rPr>
              <w:t>Xerophytes (cacti and marram grass) and hydrophytes (water lilies)</w:t>
            </w:r>
          </w:p>
          <w:p w14:paraId="49F1FC1D" w14:textId="77777777" w:rsidR="00EC37D3" w:rsidRPr="00F212C0" w:rsidRDefault="00EC37D3" w:rsidP="00EC37D3">
            <w:pPr>
              <w:pStyle w:val="Tableheading"/>
              <w:rPr>
                <w:rFonts w:cs="Arial"/>
                <w:b w:val="0"/>
                <w:szCs w:val="20"/>
              </w:rPr>
            </w:pPr>
            <w:r w:rsidRPr="00F212C0">
              <w:rPr>
                <w:rFonts w:cs="Arial"/>
                <w:b w:val="0"/>
                <w:szCs w:val="20"/>
              </w:rPr>
              <w:t xml:space="preserve">Use of appropriate terminology is essential. </w:t>
            </w:r>
          </w:p>
          <w:p w14:paraId="6361BD53" w14:textId="77777777" w:rsidR="007B4F56" w:rsidRPr="00F212C0" w:rsidRDefault="00EC37D3" w:rsidP="00733979">
            <w:pPr>
              <w:pStyle w:val="Tableheading"/>
              <w:rPr>
                <w:rFonts w:cs="Arial"/>
                <w:b w:val="0"/>
                <w:szCs w:val="20"/>
              </w:rPr>
            </w:pPr>
            <w:r w:rsidRPr="00F212C0">
              <w:rPr>
                <w:rFonts w:cs="Arial"/>
                <w:b w:val="0"/>
                <w:szCs w:val="20"/>
              </w:rPr>
              <w:t>Maths opportunities to calculate volumes and rates, plotting of graphs and interpretation of data</w:t>
            </w:r>
          </w:p>
          <w:p w14:paraId="37A8FC5C" w14:textId="77777777" w:rsidR="00EC37D3" w:rsidRPr="00F212C0" w:rsidRDefault="00EC37D3" w:rsidP="00733979">
            <w:pPr>
              <w:pStyle w:val="Tableheading"/>
              <w:rPr>
                <w:rFonts w:cs="Arial"/>
                <w:szCs w:val="20"/>
              </w:rPr>
            </w:pPr>
          </w:p>
          <w:p w14:paraId="68E61BC7" w14:textId="13497F22" w:rsidR="007B4F56" w:rsidRPr="00B9637D" w:rsidRDefault="007B4F56" w:rsidP="00733979">
            <w:pPr>
              <w:pStyle w:val="Tableheading"/>
              <w:rPr>
                <w:rFonts w:cs="Arial"/>
                <w:b w:val="0"/>
                <w:color w:val="000000" w:themeColor="text1"/>
                <w:szCs w:val="20"/>
              </w:rPr>
            </w:pPr>
            <w:r w:rsidRPr="00B9637D">
              <w:rPr>
                <w:rFonts w:cs="Arial"/>
                <w:b w:val="0"/>
                <w:color w:val="000000" w:themeColor="text1"/>
                <w:szCs w:val="20"/>
              </w:rPr>
              <w:t>Synoptic link</w:t>
            </w:r>
            <w:r w:rsidR="00B9637D" w:rsidRPr="00B9637D">
              <w:rPr>
                <w:rFonts w:cs="Arial"/>
                <w:b w:val="0"/>
                <w:color w:val="000000" w:themeColor="text1"/>
                <w:szCs w:val="20"/>
              </w:rPr>
              <w:t>s</w:t>
            </w:r>
            <w:r w:rsidRPr="00B9637D">
              <w:rPr>
                <w:rFonts w:cs="Arial"/>
                <w:b w:val="0"/>
                <w:color w:val="000000" w:themeColor="text1"/>
                <w:szCs w:val="20"/>
              </w:rPr>
              <w:t>:</w:t>
            </w:r>
          </w:p>
          <w:p w14:paraId="5EC490A3" w14:textId="77777777" w:rsidR="007B4F56" w:rsidRPr="00B9637D" w:rsidRDefault="007B4F56" w:rsidP="00BD4421">
            <w:pPr>
              <w:pStyle w:val="Tableheading"/>
              <w:numPr>
                <w:ilvl w:val="0"/>
                <w:numId w:val="11"/>
              </w:numPr>
              <w:ind w:left="502" w:hanging="425"/>
              <w:rPr>
                <w:rFonts w:cs="Arial"/>
                <w:b w:val="0"/>
                <w:color w:val="000000" w:themeColor="text1"/>
                <w:szCs w:val="20"/>
              </w:rPr>
            </w:pPr>
            <w:r w:rsidRPr="00B9637D">
              <w:rPr>
                <w:rFonts w:cs="Arial"/>
                <w:b w:val="0"/>
                <w:color w:val="000000" w:themeColor="text1"/>
                <w:szCs w:val="20"/>
              </w:rPr>
              <w:t>Exchange surfaces and adaptations</w:t>
            </w:r>
          </w:p>
          <w:p w14:paraId="35ED93E8" w14:textId="77777777" w:rsidR="007B4F56" w:rsidRPr="00B9637D" w:rsidRDefault="007B4F56" w:rsidP="00BD4421">
            <w:pPr>
              <w:pStyle w:val="Tableheading"/>
              <w:numPr>
                <w:ilvl w:val="0"/>
                <w:numId w:val="11"/>
              </w:numPr>
              <w:ind w:left="502" w:hanging="425"/>
              <w:rPr>
                <w:rFonts w:cs="Arial"/>
                <w:b w:val="0"/>
                <w:color w:val="000000" w:themeColor="text1"/>
                <w:szCs w:val="20"/>
              </w:rPr>
            </w:pPr>
            <w:r w:rsidRPr="00B9637D">
              <w:rPr>
                <w:rFonts w:cs="Arial"/>
                <w:b w:val="0"/>
                <w:color w:val="000000" w:themeColor="text1"/>
                <w:szCs w:val="20"/>
              </w:rPr>
              <w:t>Respiration</w:t>
            </w:r>
          </w:p>
          <w:p w14:paraId="76500B30" w14:textId="77777777" w:rsidR="007B4F56" w:rsidRPr="00B9637D" w:rsidRDefault="007B4F56" w:rsidP="00BD4421">
            <w:pPr>
              <w:pStyle w:val="Tableheading"/>
              <w:numPr>
                <w:ilvl w:val="0"/>
                <w:numId w:val="11"/>
              </w:numPr>
              <w:ind w:left="502" w:hanging="425"/>
              <w:rPr>
                <w:rFonts w:cs="Arial"/>
                <w:b w:val="0"/>
                <w:color w:val="000000" w:themeColor="text1"/>
                <w:szCs w:val="20"/>
              </w:rPr>
            </w:pPr>
            <w:r w:rsidRPr="00B9637D">
              <w:rPr>
                <w:rFonts w:cs="Arial"/>
                <w:b w:val="0"/>
                <w:color w:val="000000" w:themeColor="text1"/>
                <w:szCs w:val="20"/>
              </w:rPr>
              <w:t>Photosynthesis</w:t>
            </w:r>
          </w:p>
          <w:p w14:paraId="77CA1D75" w14:textId="059EEC6F" w:rsidR="007B4F56" w:rsidRDefault="007B4F56" w:rsidP="00BD4421">
            <w:pPr>
              <w:pStyle w:val="Tableheading"/>
              <w:numPr>
                <w:ilvl w:val="0"/>
                <w:numId w:val="11"/>
              </w:numPr>
              <w:ind w:left="502" w:hanging="425"/>
              <w:rPr>
                <w:rFonts w:cs="Arial"/>
                <w:b w:val="0"/>
                <w:color w:val="000000" w:themeColor="text1"/>
                <w:szCs w:val="20"/>
              </w:rPr>
            </w:pPr>
            <w:r w:rsidRPr="00B9637D">
              <w:rPr>
                <w:rFonts w:cs="Arial"/>
                <w:b w:val="0"/>
                <w:color w:val="000000" w:themeColor="text1"/>
                <w:szCs w:val="20"/>
              </w:rPr>
              <w:t>Tissues and organs</w:t>
            </w:r>
            <w:r w:rsidR="00B9637D">
              <w:rPr>
                <w:rFonts w:cs="Arial"/>
                <w:b w:val="0"/>
                <w:color w:val="000000" w:themeColor="text1"/>
                <w:szCs w:val="20"/>
              </w:rPr>
              <w:t>.</w:t>
            </w:r>
          </w:p>
          <w:p w14:paraId="4E6536CE" w14:textId="77777777" w:rsidR="009047EC" w:rsidRDefault="009047EC" w:rsidP="009047EC">
            <w:pPr>
              <w:pStyle w:val="Tableheading"/>
              <w:rPr>
                <w:rFonts w:cs="Arial"/>
                <w:b w:val="0"/>
                <w:color w:val="000000" w:themeColor="text1"/>
                <w:szCs w:val="20"/>
              </w:rPr>
            </w:pPr>
          </w:p>
          <w:p w14:paraId="48E3AD6D" w14:textId="4CC7307F" w:rsidR="009047EC" w:rsidRPr="00B9637D" w:rsidRDefault="009047EC" w:rsidP="00E61B7A">
            <w:pPr>
              <w:pStyle w:val="Tableheading"/>
              <w:rPr>
                <w:rFonts w:cs="Arial"/>
                <w:b w:val="0"/>
                <w:color w:val="000000" w:themeColor="text1"/>
                <w:szCs w:val="20"/>
              </w:rPr>
            </w:pPr>
            <w:hyperlink r:id="rId93" w:history="1">
              <w:r w:rsidRPr="009047EC">
                <w:rPr>
                  <w:rStyle w:val="Hyperlink"/>
                  <w:rFonts w:cs="Arial"/>
                  <w:b w:val="0"/>
                  <w:szCs w:val="20"/>
                </w:rPr>
                <w:t>MCQ – Transport in plants (digital)</w:t>
              </w:r>
            </w:hyperlink>
          </w:p>
          <w:p w14:paraId="1FD8F66F" w14:textId="77777777" w:rsidR="007B4F56" w:rsidRPr="00F212C0" w:rsidRDefault="007B4F56" w:rsidP="00EC37D3">
            <w:pPr>
              <w:pStyle w:val="Tableheading"/>
              <w:ind w:left="720"/>
              <w:rPr>
                <w:rFonts w:cs="Arial"/>
                <w:szCs w:val="20"/>
              </w:rPr>
            </w:pPr>
          </w:p>
        </w:tc>
      </w:tr>
    </w:tbl>
    <w:p w14:paraId="0C4564A9" w14:textId="77777777" w:rsidR="0079718C" w:rsidRDefault="004F3659" w:rsidP="00114FFA">
      <w:pPr>
        <w:pStyle w:val="Heading2"/>
        <w:spacing w:line="240" w:lineRule="auto"/>
      </w:pPr>
      <w:r>
        <w:br w:type="page"/>
      </w:r>
      <w:r w:rsidR="007A4BD3">
        <w:lastRenderedPageBreak/>
        <w:t>M</w:t>
      </w:r>
      <w:r w:rsidR="0079718C">
        <w:t>odule 4: Biodiversity, evolution and disease</w:t>
      </w:r>
    </w:p>
    <w:p w14:paraId="5D335C38" w14:textId="77777777" w:rsidR="0079718C" w:rsidRPr="00003FCF" w:rsidRDefault="0079718C" w:rsidP="00114FFA">
      <w:pPr>
        <w:pStyle w:val="Heading3"/>
        <w:spacing w:after="240" w:line="240" w:lineRule="auto"/>
      </w:pPr>
      <w:r>
        <w:t xml:space="preserve">Topic 4.1: Communicable </w:t>
      </w:r>
      <w:r w:rsidRPr="00C57A93">
        <w:t>diseases</w:t>
      </w:r>
      <w:r>
        <w:t>, disease prevention and the immune system</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793"/>
        <w:gridCol w:w="1806"/>
        <w:gridCol w:w="1793"/>
        <w:gridCol w:w="2934"/>
        <w:gridCol w:w="6136"/>
      </w:tblGrid>
      <w:tr w:rsidR="001943ED" w:rsidRPr="00F548BB" w14:paraId="10FC9ACE" w14:textId="77777777" w:rsidTr="00F265B9">
        <w:trPr>
          <w:trHeight w:val="645"/>
          <w:tblHeader/>
        </w:trPr>
        <w:tc>
          <w:tcPr>
            <w:tcW w:w="1793" w:type="dxa"/>
            <w:tcBorders>
              <w:right w:val="single" w:sz="4" w:space="0" w:color="FFFFFF" w:themeColor="background1"/>
            </w:tcBorders>
            <w:shd w:val="clear" w:color="auto" w:fill="BA4449"/>
          </w:tcPr>
          <w:p w14:paraId="1665AC5C" w14:textId="77777777" w:rsidR="001943ED" w:rsidRPr="00F265B9" w:rsidRDefault="001943ED" w:rsidP="00A20ED1">
            <w:pPr>
              <w:pStyle w:val="Tableheading"/>
              <w:rPr>
                <w:color w:val="FFFFFF" w:themeColor="background1"/>
              </w:rPr>
            </w:pPr>
            <w:r w:rsidRPr="00F265B9">
              <w:rPr>
                <w:color w:val="FFFFFF" w:themeColor="background1"/>
              </w:rPr>
              <w:lastRenderedPageBreak/>
              <w:t>Specification reference</w:t>
            </w:r>
          </w:p>
        </w:tc>
        <w:tc>
          <w:tcPr>
            <w:tcW w:w="1806" w:type="dxa"/>
            <w:tcBorders>
              <w:left w:val="single" w:sz="4" w:space="0" w:color="FFFFFF" w:themeColor="background1"/>
              <w:right w:val="single" w:sz="4" w:space="0" w:color="FFFFFF" w:themeColor="background1"/>
            </w:tcBorders>
            <w:shd w:val="clear" w:color="auto" w:fill="BA4449"/>
          </w:tcPr>
          <w:p w14:paraId="5591FAFF" w14:textId="77777777" w:rsidR="001943ED" w:rsidRPr="00F265B9" w:rsidRDefault="001943ED" w:rsidP="00A20ED1">
            <w:pPr>
              <w:pStyle w:val="Tableheading"/>
              <w:rPr>
                <w:color w:val="FFFFFF" w:themeColor="background1"/>
              </w:rPr>
            </w:pPr>
            <w:r w:rsidRPr="00F265B9">
              <w:rPr>
                <w:color w:val="FFFFFF" w:themeColor="background1"/>
              </w:rPr>
              <w:t>Suggested teaching time</w:t>
            </w:r>
          </w:p>
        </w:tc>
        <w:tc>
          <w:tcPr>
            <w:tcW w:w="1793" w:type="dxa"/>
            <w:tcBorders>
              <w:left w:val="single" w:sz="4" w:space="0" w:color="FFFFFF" w:themeColor="background1"/>
              <w:right w:val="single" w:sz="4" w:space="0" w:color="FFFFFF" w:themeColor="background1"/>
            </w:tcBorders>
            <w:shd w:val="clear" w:color="auto" w:fill="BA4449"/>
          </w:tcPr>
          <w:p w14:paraId="5C56DD9B" w14:textId="77777777" w:rsidR="001943ED" w:rsidRPr="00F265B9" w:rsidRDefault="001943ED" w:rsidP="00A20ED1">
            <w:pPr>
              <w:pStyle w:val="Tableheading"/>
              <w:rPr>
                <w:color w:val="FFFFFF" w:themeColor="background1"/>
              </w:rPr>
            </w:pPr>
            <w:r w:rsidRPr="00F265B9">
              <w:rPr>
                <w:color w:val="FFFFFF" w:themeColor="background1"/>
              </w:rPr>
              <w:t>Delivery guid</w:t>
            </w:r>
            <w:r w:rsidR="007A4BD3" w:rsidRPr="00F265B9">
              <w:rPr>
                <w:color w:val="FFFFFF" w:themeColor="background1"/>
              </w:rPr>
              <w:t>e</w:t>
            </w:r>
          </w:p>
        </w:tc>
        <w:tc>
          <w:tcPr>
            <w:tcW w:w="2934" w:type="dxa"/>
            <w:tcBorders>
              <w:left w:val="single" w:sz="4" w:space="0" w:color="FFFFFF" w:themeColor="background1"/>
              <w:right w:val="single" w:sz="4" w:space="0" w:color="FFFFFF" w:themeColor="background1"/>
            </w:tcBorders>
            <w:shd w:val="clear" w:color="auto" w:fill="BA4449"/>
          </w:tcPr>
          <w:p w14:paraId="0B805C67" w14:textId="77777777" w:rsidR="001943ED" w:rsidRPr="00F265B9" w:rsidRDefault="001943ED" w:rsidP="00A20ED1">
            <w:pPr>
              <w:pStyle w:val="Tableheading"/>
              <w:rPr>
                <w:rFonts w:cs="Arial"/>
                <w:color w:val="FFFFFF" w:themeColor="background1"/>
              </w:rPr>
            </w:pPr>
            <w:r w:rsidRPr="00F265B9">
              <w:rPr>
                <w:rFonts w:cs="Arial"/>
                <w:color w:val="FFFFFF" w:themeColor="background1"/>
              </w:rPr>
              <w:t>Practical work</w:t>
            </w:r>
          </w:p>
        </w:tc>
        <w:tc>
          <w:tcPr>
            <w:tcW w:w="6136" w:type="dxa"/>
            <w:tcBorders>
              <w:left w:val="single" w:sz="4" w:space="0" w:color="FFFFFF" w:themeColor="background1"/>
            </w:tcBorders>
            <w:shd w:val="clear" w:color="auto" w:fill="BA4449"/>
          </w:tcPr>
          <w:p w14:paraId="56658DC5" w14:textId="77777777" w:rsidR="001943ED" w:rsidRPr="00F265B9" w:rsidRDefault="001943ED" w:rsidP="00A20ED1">
            <w:pPr>
              <w:pStyle w:val="Tableheading"/>
              <w:rPr>
                <w:color w:val="FFFFFF" w:themeColor="background1"/>
              </w:rPr>
            </w:pPr>
            <w:r w:rsidRPr="00F265B9">
              <w:rPr>
                <w:color w:val="FFFFFF" w:themeColor="background1"/>
              </w:rPr>
              <w:t>Notes</w:t>
            </w:r>
          </w:p>
        </w:tc>
      </w:tr>
      <w:tr w:rsidR="00EE13D1" w:rsidRPr="00F548BB" w14:paraId="268D4478" w14:textId="77777777" w:rsidTr="00FE4476">
        <w:trPr>
          <w:trHeight w:val="828"/>
          <w:tblHeader/>
        </w:trPr>
        <w:tc>
          <w:tcPr>
            <w:tcW w:w="1793" w:type="dxa"/>
            <w:shd w:val="clear" w:color="auto" w:fill="auto"/>
          </w:tcPr>
          <w:p w14:paraId="45CB9B51" w14:textId="77777777" w:rsidR="00EE13D1" w:rsidRPr="00096762" w:rsidRDefault="00EE13D1" w:rsidP="00DB3469">
            <w:pPr>
              <w:pStyle w:val="Tableheading"/>
              <w:rPr>
                <w:b w:val="0"/>
                <w:szCs w:val="20"/>
              </w:rPr>
            </w:pPr>
            <w:r w:rsidRPr="00096762">
              <w:rPr>
                <w:b w:val="0"/>
                <w:szCs w:val="20"/>
              </w:rPr>
              <w:t>4.1.1 Communicable diseases, disease prevention and the immune system</w:t>
            </w:r>
          </w:p>
        </w:tc>
        <w:tc>
          <w:tcPr>
            <w:tcW w:w="1806" w:type="dxa"/>
            <w:shd w:val="clear" w:color="auto" w:fill="auto"/>
          </w:tcPr>
          <w:p w14:paraId="2F123B08" w14:textId="77777777" w:rsidR="00EE13D1" w:rsidRPr="00096762" w:rsidRDefault="00096762" w:rsidP="00DB3469">
            <w:pPr>
              <w:pStyle w:val="Tableheading"/>
              <w:rPr>
                <w:b w:val="0"/>
                <w:szCs w:val="20"/>
              </w:rPr>
            </w:pPr>
            <w:r>
              <w:rPr>
                <w:b w:val="0"/>
                <w:szCs w:val="20"/>
              </w:rPr>
              <w:t>16 hours</w:t>
            </w:r>
          </w:p>
        </w:tc>
        <w:tc>
          <w:tcPr>
            <w:tcW w:w="1793" w:type="dxa"/>
          </w:tcPr>
          <w:p w14:paraId="696F7C1E" w14:textId="2B59C149" w:rsidR="00EE13D1" w:rsidRPr="00096762" w:rsidRDefault="00702DE0" w:rsidP="00DB3469">
            <w:pPr>
              <w:pStyle w:val="Tableheading"/>
              <w:rPr>
                <w:b w:val="0"/>
                <w:szCs w:val="20"/>
              </w:rPr>
            </w:pPr>
            <w:hyperlink r:id="rId94" w:history="1">
              <w:r w:rsidR="00EE13D1" w:rsidRPr="00AC07EC">
                <w:rPr>
                  <w:rStyle w:val="Hyperlink"/>
                  <w:b w:val="0"/>
                  <w:szCs w:val="20"/>
                </w:rPr>
                <w:t>4.1.1 Communicable diseases, disease prevention and the immune system</w:t>
              </w:r>
            </w:hyperlink>
          </w:p>
        </w:tc>
        <w:tc>
          <w:tcPr>
            <w:tcW w:w="2934" w:type="dxa"/>
          </w:tcPr>
          <w:p w14:paraId="74F97F69" w14:textId="018FE9D9" w:rsidR="00EE13D1" w:rsidRPr="00F548BB" w:rsidRDefault="00702DE0" w:rsidP="00EE13D1">
            <w:pPr>
              <w:spacing w:after="0" w:line="240" w:lineRule="auto"/>
              <w:rPr>
                <w:rFonts w:eastAsia="Times New Roman" w:cs="Arial"/>
                <w:color w:val="000000"/>
                <w:sz w:val="20"/>
                <w:szCs w:val="20"/>
                <w:lang w:eastAsia="en-GB"/>
              </w:rPr>
            </w:pPr>
            <w:hyperlink r:id="rId95" w:history="1">
              <w:r w:rsidR="00EE13D1" w:rsidRPr="00F548BB">
                <w:rPr>
                  <w:rStyle w:val="Hyperlink"/>
                  <w:rFonts w:eastAsia="Times New Roman" w:cs="Arial"/>
                  <w:sz w:val="20"/>
                  <w:szCs w:val="20"/>
                  <w:lang w:eastAsia="en-GB"/>
                </w:rPr>
                <w:t>PAG1.2 OCR suggested activities</w:t>
              </w:r>
            </w:hyperlink>
            <w:r w:rsidR="00EE13D1" w:rsidRPr="00F548BB">
              <w:rPr>
                <w:rFonts w:eastAsia="Times New Roman" w:cs="Arial"/>
                <w:color w:val="000000"/>
                <w:sz w:val="20"/>
                <w:szCs w:val="20"/>
                <w:lang w:eastAsia="en-GB"/>
              </w:rPr>
              <w:t xml:space="preserve"> – Blood smears examination</w:t>
            </w:r>
          </w:p>
          <w:p w14:paraId="2299CA4B" w14:textId="77777777" w:rsidR="00EE13D1" w:rsidRPr="00F548BB" w:rsidRDefault="00EE13D1" w:rsidP="00DB3469">
            <w:pPr>
              <w:spacing w:after="0"/>
              <w:rPr>
                <w:rFonts w:eastAsia="Times New Roman" w:cs="Arial"/>
                <w:color w:val="000000"/>
                <w:sz w:val="20"/>
                <w:szCs w:val="20"/>
                <w:lang w:eastAsia="en-GB"/>
              </w:rPr>
            </w:pPr>
          </w:p>
          <w:p w14:paraId="00F26F80" w14:textId="0B80C080" w:rsidR="00BB5EDE" w:rsidRPr="00F548BB" w:rsidRDefault="00BB5EDE" w:rsidP="00DB3469">
            <w:pPr>
              <w:spacing w:after="0"/>
              <w:rPr>
                <w:rFonts w:eastAsia="Times New Roman" w:cs="Arial"/>
                <w:color w:val="000000"/>
                <w:sz w:val="20"/>
                <w:szCs w:val="20"/>
                <w:lang w:eastAsia="en-GB"/>
              </w:rPr>
            </w:pPr>
            <w:r w:rsidRPr="00F548BB">
              <w:rPr>
                <w:rFonts w:eastAsia="Times New Roman" w:cs="Arial"/>
                <w:color w:val="000000"/>
                <w:sz w:val="20"/>
                <w:szCs w:val="20"/>
                <w:lang w:eastAsia="en-GB"/>
              </w:rPr>
              <w:t xml:space="preserve">A </w:t>
            </w:r>
            <w:hyperlink r:id="rId96" w:history="1">
              <w:r w:rsidRPr="00F548BB">
                <w:rPr>
                  <w:rStyle w:val="Hyperlink"/>
                  <w:rFonts w:eastAsia="Times New Roman" w:cs="Arial"/>
                  <w:sz w:val="20"/>
                  <w:szCs w:val="20"/>
                  <w:lang w:eastAsia="en-GB"/>
                </w:rPr>
                <w:t>series of practical</w:t>
              </w:r>
            </w:hyperlink>
            <w:r w:rsidRPr="00F548BB">
              <w:rPr>
                <w:rFonts w:eastAsia="Times New Roman" w:cs="Arial"/>
                <w:color w:val="000000"/>
                <w:sz w:val="20"/>
                <w:szCs w:val="20"/>
                <w:lang w:eastAsia="en-GB"/>
              </w:rPr>
              <w:t xml:space="preserve"> activities to investigate how microbes develop</w:t>
            </w:r>
          </w:p>
          <w:p w14:paraId="6FAC2337" w14:textId="77777777" w:rsidR="00BB5EDE" w:rsidRPr="00F548BB" w:rsidRDefault="00BB5EDE" w:rsidP="00DB3469">
            <w:pPr>
              <w:spacing w:after="0"/>
              <w:rPr>
                <w:rFonts w:eastAsia="Times New Roman" w:cs="Arial"/>
                <w:color w:val="000000"/>
                <w:sz w:val="20"/>
                <w:szCs w:val="20"/>
                <w:lang w:eastAsia="en-GB"/>
              </w:rPr>
            </w:pPr>
          </w:p>
          <w:p w14:paraId="39CFEB25" w14:textId="77777777" w:rsidR="00BB5EDE" w:rsidRPr="00F548BB" w:rsidRDefault="00BB5EDE" w:rsidP="00DB3469">
            <w:pPr>
              <w:spacing w:after="0"/>
              <w:rPr>
                <w:rFonts w:eastAsia="Times New Roman" w:cs="Arial"/>
                <w:color w:val="000000"/>
                <w:sz w:val="20"/>
                <w:szCs w:val="20"/>
                <w:lang w:eastAsia="en-GB"/>
              </w:rPr>
            </w:pPr>
          </w:p>
        </w:tc>
        <w:tc>
          <w:tcPr>
            <w:tcW w:w="6136" w:type="dxa"/>
          </w:tcPr>
          <w:p w14:paraId="787CBAB0" w14:textId="77777777" w:rsidR="00BB5EDE" w:rsidRPr="00F548BB" w:rsidRDefault="00BB5EDE" w:rsidP="00DB3469">
            <w:pPr>
              <w:pStyle w:val="Tableheading"/>
              <w:rPr>
                <w:szCs w:val="20"/>
              </w:rPr>
            </w:pPr>
            <w:r w:rsidRPr="00F548BB">
              <w:rPr>
                <w:szCs w:val="20"/>
              </w:rPr>
              <w:t>Resources:</w:t>
            </w:r>
          </w:p>
          <w:p w14:paraId="6412E061" w14:textId="77777777" w:rsidR="00BB5EDE" w:rsidRPr="00F548BB" w:rsidRDefault="00702DE0" w:rsidP="00DB3469">
            <w:pPr>
              <w:pStyle w:val="Tableheading"/>
              <w:rPr>
                <w:b w:val="0"/>
                <w:szCs w:val="20"/>
              </w:rPr>
            </w:pPr>
            <w:hyperlink r:id="rId97" w:history="1">
              <w:r w:rsidR="00F85C3B" w:rsidRPr="00F548BB">
                <w:rPr>
                  <w:rStyle w:val="Hyperlink"/>
                  <w:b w:val="0"/>
                  <w:szCs w:val="20"/>
                </w:rPr>
                <w:t>Autoimmune disease</w:t>
              </w:r>
            </w:hyperlink>
            <w:r w:rsidR="00F85C3B" w:rsidRPr="00F548BB">
              <w:rPr>
                <w:b w:val="0"/>
                <w:szCs w:val="20"/>
              </w:rPr>
              <w:t xml:space="preserve"> </w:t>
            </w:r>
          </w:p>
          <w:p w14:paraId="4336DF8D" w14:textId="64DDE883" w:rsidR="00BB5EDE" w:rsidRPr="00F548BB" w:rsidRDefault="001372BB" w:rsidP="00DB3469">
            <w:pPr>
              <w:pStyle w:val="Tableheading"/>
              <w:rPr>
                <w:b w:val="0"/>
                <w:szCs w:val="20"/>
              </w:rPr>
            </w:pPr>
            <w:r w:rsidRPr="00F548BB">
              <w:rPr>
                <w:b w:val="0"/>
                <w:szCs w:val="20"/>
              </w:rPr>
              <w:t xml:space="preserve">Opportunity to practice the use of precise language. </w:t>
            </w:r>
            <w:r w:rsidR="0051197A" w:rsidRPr="00F548BB">
              <w:rPr>
                <w:b w:val="0"/>
                <w:szCs w:val="20"/>
              </w:rPr>
              <w:t>E.g.</w:t>
            </w:r>
            <w:r w:rsidRPr="00F548BB">
              <w:rPr>
                <w:b w:val="0"/>
                <w:szCs w:val="20"/>
              </w:rPr>
              <w:t xml:space="preserve"> antibody vs antigen, T cells vs B cells, specific vs non-specific response, active vs passive immunity, immune vs resistant. Students are asked to explain the differences between those terms.</w:t>
            </w:r>
          </w:p>
          <w:p w14:paraId="2B2AF6CC" w14:textId="3DC466D1" w:rsidR="0077446A" w:rsidRPr="00F548BB" w:rsidRDefault="0077446A" w:rsidP="00DB3469">
            <w:pPr>
              <w:pStyle w:val="Tableheading"/>
              <w:rPr>
                <w:b w:val="0"/>
                <w:szCs w:val="20"/>
              </w:rPr>
            </w:pPr>
            <w:r w:rsidRPr="00F548BB">
              <w:rPr>
                <w:b w:val="0"/>
                <w:szCs w:val="20"/>
              </w:rPr>
              <w:t xml:space="preserve">Immune system </w:t>
            </w:r>
            <w:hyperlink r:id="rId98" w:history="1">
              <w:r w:rsidRPr="00F548BB">
                <w:rPr>
                  <w:rStyle w:val="Hyperlink"/>
                  <w:b w:val="0"/>
                  <w:szCs w:val="20"/>
                </w:rPr>
                <w:t>poster</w:t>
              </w:r>
            </w:hyperlink>
          </w:p>
          <w:p w14:paraId="2A4AAA08" w14:textId="32A936C5" w:rsidR="001372BB" w:rsidRPr="00F548BB" w:rsidRDefault="00AD4743" w:rsidP="00DB3469">
            <w:pPr>
              <w:pStyle w:val="Tableheading"/>
              <w:rPr>
                <w:b w:val="0"/>
                <w:szCs w:val="20"/>
              </w:rPr>
            </w:pPr>
            <w:hyperlink r:id="rId99" w:history="1">
              <w:r w:rsidR="007A4BD3" w:rsidRPr="00F548BB">
                <w:rPr>
                  <w:rStyle w:val="Hyperlink"/>
                  <w:b w:val="0"/>
                  <w:szCs w:val="20"/>
                </w:rPr>
                <w:t>Immune system scientific article</w:t>
              </w:r>
            </w:hyperlink>
            <w:r w:rsidR="007A4BD3" w:rsidRPr="00F548BB">
              <w:rPr>
                <w:b w:val="0"/>
                <w:szCs w:val="20"/>
              </w:rPr>
              <w:t xml:space="preserve"> - Revision</w:t>
            </w:r>
          </w:p>
          <w:p w14:paraId="32FDEF2F" w14:textId="77777777" w:rsidR="00262CDE" w:rsidRDefault="00262CDE" w:rsidP="00DB3469">
            <w:pPr>
              <w:pStyle w:val="Tableheading"/>
              <w:rPr>
                <w:szCs w:val="20"/>
              </w:rPr>
            </w:pPr>
          </w:p>
          <w:p w14:paraId="2BC64E3F" w14:textId="00C8D0C6" w:rsidR="00EE13D1" w:rsidRPr="00F548BB" w:rsidRDefault="007A4BD3" w:rsidP="00DB3469">
            <w:pPr>
              <w:pStyle w:val="Tableheading"/>
              <w:rPr>
                <w:szCs w:val="20"/>
              </w:rPr>
            </w:pPr>
            <w:r w:rsidRPr="00F548BB">
              <w:rPr>
                <w:szCs w:val="20"/>
              </w:rPr>
              <w:t>A</w:t>
            </w:r>
            <w:r w:rsidR="00BB5EDE" w:rsidRPr="00F548BB">
              <w:rPr>
                <w:szCs w:val="20"/>
              </w:rPr>
              <w:t>dditional guidance:</w:t>
            </w:r>
          </w:p>
          <w:p w14:paraId="71B48EF7" w14:textId="77777777" w:rsidR="00BB5EDE" w:rsidRPr="00F548BB" w:rsidRDefault="0077446A" w:rsidP="00DB3469">
            <w:pPr>
              <w:pStyle w:val="Tableheading"/>
              <w:rPr>
                <w:b w:val="0"/>
                <w:szCs w:val="20"/>
              </w:rPr>
            </w:pPr>
            <w:r w:rsidRPr="00F548BB">
              <w:rPr>
                <w:b w:val="0"/>
                <w:szCs w:val="20"/>
              </w:rPr>
              <w:t xml:space="preserve">No details of the symptoms of specific diseases is required </w:t>
            </w:r>
          </w:p>
          <w:p w14:paraId="7D9B30AB" w14:textId="77777777" w:rsidR="009047EC" w:rsidRPr="00E61B7A" w:rsidRDefault="009047EC" w:rsidP="009047EC">
            <w:pPr>
              <w:pStyle w:val="Pa6"/>
              <w:spacing w:after="160"/>
              <w:rPr>
                <w:rFonts w:ascii="Arial" w:hAnsi="Arial" w:cs="Arial"/>
                <w:color w:val="000000"/>
                <w:sz w:val="20"/>
                <w:szCs w:val="20"/>
              </w:rPr>
            </w:pPr>
            <w:r w:rsidRPr="00E61B7A">
              <w:rPr>
                <w:rFonts w:ascii="Arial" w:hAnsi="Arial" w:cs="Arial"/>
                <w:color w:val="000000"/>
                <w:sz w:val="20"/>
                <w:szCs w:val="20"/>
              </w:rPr>
              <w:t xml:space="preserve">Non-specific defences to include skin, blood clotting (limited to platelets releasing substances that, via a cascade of events, result in the formation of fibrin which itself forms a network, trapping platelets and forming a clot), wound repair, inflammation, expulsive reflexes and mucous membranes. </w:t>
            </w:r>
          </w:p>
          <w:p w14:paraId="45A70C81" w14:textId="77777777" w:rsidR="009047EC" w:rsidRPr="00E61B7A" w:rsidRDefault="009047EC" w:rsidP="009047EC">
            <w:pPr>
              <w:pStyle w:val="Pa6"/>
              <w:spacing w:after="160"/>
              <w:rPr>
                <w:rFonts w:ascii="Arial" w:hAnsi="Arial" w:cs="Arial"/>
                <w:color w:val="000000"/>
                <w:sz w:val="20"/>
                <w:szCs w:val="20"/>
              </w:rPr>
            </w:pPr>
            <w:r w:rsidRPr="00E61B7A">
              <w:rPr>
                <w:rFonts w:ascii="Arial" w:hAnsi="Arial" w:cs="Arial"/>
                <w:color w:val="000000"/>
                <w:sz w:val="20"/>
                <w:szCs w:val="20"/>
              </w:rPr>
              <w:t xml:space="preserve">Learners are </w:t>
            </w:r>
            <w:r w:rsidRPr="00E61B7A">
              <w:rPr>
                <w:rFonts w:ascii="Arial" w:hAnsi="Arial" w:cs="Arial"/>
                <w:b/>
                <w:bCs/>
                <w:color w:val="000000"/>
                <w:sz w:val="20"/>
                <w:szCs w:val="20"/>
              </w:rPr>
              <w:t xml:space="preserve">not </w:t>
            </w:r>
            <w:r w:rsidRPr="00E61B7A">
              <w:rPr>
                <w:rFonts w:ascii="Arial" w:hAnsi="Arial" w:cs="Arial"/>
                <w:color w:val="000000"/>
                <w:sz w:val="20"/>
                <w:szCs w:val="20"/>
              </w:rPr>
              <w:t xml:space="preserve">required to recall names of clotting factors or all steps of the clotting cascade. </w:t>
            </w:r>
          </w:p>
          <w:p w14:paraId="4FF04F0C" w14:textId="6ED998A6" w:rsidR="0077446A" w:rsidRDefault="009047EC" w:rsidP="00DB3469">
            <w:pPr>
              <w:pStyle w:val="Tableheading"/>
              <w:rPr>
                <w:b w:val="0"/>
                <w:szCs w:val="20"/>
              </w:rPr>
            </w:pPr>
            <w:r w:rsidRPr="00BC4334">
              <w:rPr>
                <w:rFonts w:cs="Arial"/>
                <w:b w:val="0"/>
                <w:color w:val="000000"/>
                <w:szCs w:val="20"/>
              </w:rPr>
              <w:t xml:space="preserve">Learners are </w:t>
            </w:r>
            <w:r w:rsidRPr="00BC4334">
              <w:rPr>
                <w:rFonts w:cs="Arial"/>
                <w:bCs/>
                <w:color w:val="000000"/>
                <w:szCs w:val="20"/>
              </w:rPr>
              <w:t xml:space="preserve">not </w:t>
            </w:r>
            <w:r w:rsidRPr="00BC4334">
              <w:rPr>
                <w:rFonts w:cs="Arial"/>
                <w:b w:val="0"/>
                <w:color w:val="000000"/>
                <w:szCs w:val="20"/>
              </w:rPr>
              <w:t>required to recall details of skin structure.</w:t>
            </w:r>
            <w:r>
              <w:rPr>
                <w:rFonts w:cs="Myriad Pro"/>
                <w:color w:val="000000"/>
                <w:sz w:val="22"/>
              </w:rPr>
              <w:t xml:space="preserve"> </w:t>
            </w:r>
            <w:r w:rsidR="004C13C8" w:rsidRPr="00F548BB">
              <w:rPr>
                <w:b w:val="0"/>
                <w:szCs w:val="20"/>
              </w:rPr>
              <w:t>Maths opportunities</w:t>
            </w:r>
            <w:r w:rsidR="008A7963" w:rsidRPr="00F548BB">
              <w:rPr>
                <w:b w:val="0"/>
                <w:szCs w:val="20"/>
              </w:rPr>
              <w:t xml:space="preserve"> to plot,</w:t>
            </w:r>
            <w:r w:rsidR="004C13C8" w:rsidRPr="00F548BB">
              <w:rPr>
                <w:b w:val="0"/>
                <w:szCs w:val="20"/>
              </w:rPr>
              <w:t xml:space="preserve"> interpret</w:t>
            </w:r>
            <w:r w:rsidR="008A7963" w:rsidRPr="00F548BB">
              <w:rPr>
                <w:b w:val="0"/>
                <w:szCs w:val="20"/>
              </w:rPr>
              <w:t xml:space="preserve"> and identify correlations in</w:t>
            </w:r>
            <w:r w:rsidR="004C13C8" w:rsidRPr="00F548BB">
              <w:rPr>
                <w:b w:val="0"/>
                <w:szCs w:val="20"/>
              </w:rPr>
              <w:t xml:space="preserve"> graphs</w:t>
            </w:r>
            <w:r w:rsidR="008A7963" w:rsidRPr="00F548BB">
              <w:rPr>
                <w:b w:val="0"/>
                <w:szCs w:val="20"/>
              </w:rPr>
              <w:t>. Also they should be able to understand the principles</w:t>
            </w:r>
            <w:r w:rsidR="002438AB" w:rsidRPr="00F548BB">
              <w:rPr>
                <w:b w:val="0"/>
                <w:szCs w:val="20"/>
              </w:rPr>
              <w:t xml:space="preserve"> of sampling.</w:t>
            </w:r>
            <w:r w:rsidR="004C13C8" w:rsidRPr="00F548BB">
              <w:rPr>
                <w:b w:val="0"/>
                <w:szCs w:val="20"/>
              </w:rPr>
              <w:t xml:space="preserve"> </w:t>
            </w:r>
          </w:p>
          <w:p w14:paraId="214F58D4" w14:textId="77777777" w:rsidR="00B9637D" w:rsidRPr="00F548BB" w:rsidRDefault="00B9637D" w:rsidP="00DB3469">
            <w:pPr>
              <w:pStyle w:val="Tableheading"/>
              <w:rPr>
                <w:b w:val="0"/>
                <w:szCs w:val="20"/>
              </w:rPr>
            </w:pPr>
          </w:p>
          <w:p w14:paraId="511563FD" w14:textId="77777777" w:rsidR="00BB5EDE" w:rsidRPr="00B9637D" w:rsidRDefault="00BB5EDE" w:rsidP="00DB3469">
            <w:pPr>
              <w:pStyle w:val="Tableheading"/>
              <w:rPr>
                <w:b w:val="0"/>
                <w:color w:val="000000" w:themeColor="text1"/>
                <w:szCs w:val="20"/>
              </w:rPr>
            </w:pPr>
            <w:r w:rsidRPr="00B9637D">
              <w:rPr>
                <w:b w:val="0"/>
                <w:color w:val="000000" w:themeColor="text1"/>
                <w:szCs w:val="20"/>
              </w:rPr>
              <w:t>Synoptic links:</w:t>
            </w:r>
          </w:p>
          <w:p w14:paraId="3CA9B894" w14:textId="77777777" w:rsidR="002438AB" w:rsidRPr="00B9637D" w:rsidRDefault="002438AB" w:rsidP="00BD4421">
            <w:pPr>
              <w:pStyle w:val="Tableheading"/>
              <w:numPr>
                <w:ilvl w:val="0"/>
                <w:numId w:val="11"/>
              </w:numPr>
              <w:ind w:left="468" w:hanging="425"/>
              <w:rPr>
                <w:b w:val="0"/>
                <w:color w:val="000000" w:themeColor="text1"/>
                <w:szCs w:val="20"/>
              </w:rPr>
            </w:pPr>
            <w:r w:rsidRPr="00B9637D">
              <w:rPr>
                <w:b w:val="0"/>
                <w:color w:val="000000" w:themeColor="text1"/>
                <w:szCs w:val="20"/>
              </w:rPr>
              <w:t>Prokaryotic and eukaryotic cells.</w:t>
            </w:r>
          </w:p>
          <w:p w14:paraId="561ACD2C" w14:textId="77777777" w:rsidR="002438AB" w:rsidRPr="00B9637D" w:rsidRDefault="002438AB" w:rsidP="00BD4421">
            <w:pPr>
              <w:pStyle w:val="Tableheading"/>
              <w:numPr>
                <w:ilvl w:val="0"/>
                <w:numId w:val="11"/>
              </w:numPr>
              <w:ind w:left="468" w:hanging="425"/>
              <w:rPr>
                <w:b w:val="0"/>
                <w:color w:val="000000" w:themeColor="text1"/>
                <w:szCs w:val="20"/>
              </w:rPr>
            </w:pPr>
            <w:r w:rsidRPr="00B9637D">
              <w:rPr>
                <w:b w:val="0"/>
                <w:color w:val="000000" w:themeColor="text1"/>
                <w:szCs w:val="20"/>
              </w:rPr>
              <w:t xml:space="preserve">Cell specialisation and level of organisation </w:t>
            </w:r>
          </w:p>
          <w:p w14:paraId="5D3DEECB" w14:textId="77777777" w:rsidR="00BB5EDE" w:rsidRPr="00B9637D" w:rsidRDefault="002438AB" w:rsidP="00BD4421">
            <w:pPr>
              <w:pStyle w:val="Tableheading"/>
              <w:numPr>
                <w:ilvl w:val="0"/>
                <w:numId w:val="11"/>
              </w:numPr>
              <w:ind w:left="468" w:hanging="425"/>
              <w:rPr>
                <w:color w:val="000000" w:themeColor="text1"/>
                <w:szCs w:val="20"/>
              </w:rPr>
            </w:pPr>
            <w:r w:rsidRPr="00B9637D">
              <w:rPr>
                <w:b w:val="0"/>
                <w:color w:val="000000" w:themeColor="text1"/>
                <w:szCs w:val="20"/>
              </w:rPr>
              <w:t>Proteins and enzymes</w:t>
            </w:r>
          </w:p>
          <w:p w14:paraId="2BFECB79" w14:textId="0766F490" w:rsidR="006E5297" w:rsidRDefault="009047EC" w:rsidP="007977B4">
            <w:pPr>
              <w:pStyle w:val="Tableheading"/>
              <w:rPr>
                <w:i/>
                <w:szCs w:val="20"/>
              </w:rPr>
            </w:pPr>
            <w:hyperlink r:id="rId100" w:history="1">
              <w:r w:rsidRPr="009047EC">
                <w:rPr>
                  <w:rStyle w:val="Hyperlink"/>
                  <w:i/>
                  <w:szCs w:val="20"/>
                </w:rPr>
                <w:t xml:space="preserve">MCQ- </w:t>
              </w:r>
              <w:r w:rsidRPr="009047EC">
                <w:rPr>
                  <w:rStyle w:val="Hyperlink"/>
                  <w:rFonts w:cs="Arial"/>
                  <w:shd w:val="clear" w:color="auto" w:fill="FFFFFF"/>
                </w:rPr>
                <w:t>Communicable diseases and the immune system. (digital)</w:t>
              </w:r>
            </w:hyperlink>
          </w:p>
          <w:p w14:paraId="68D09FBF" w14:textId="77777777" w:rsidR="00733B14" w:rsidRPr="00AA0F61" w:rsidRDefault="00733B14" w:rsidP="007977B4">
            <w:pPr>
              <w:pStyle w:val="Tableheading"/>
              <w:rPr>
                <w:i/>
                <w:szCs w:val="20"/>
              </w:rPr>
            </w:pPr>
          </w:p>
        </w:tc>
      </w:tr>
    </w:tbl>
    <w:p w14:paraId="09AB37C7" w14:textId="77777777" w:rsidR="00114FFA" w:rsidRDefault="00114FFA" w:rsidP="00114FFA"/>
    <w:p w14:paraId="14888085" w14:textId="088783EB" w:rsidR="007A4BD3" w:rsidRPr="00003FCF" w:rsidRDefault="00114FFA" w:rsidP="00A20ED1">
      <w:pPr>
        <w:pStyle w:val="Heading3"/>
      </w:pPr>
      <w:r>
        <w:br w:type="page"/>
      </w:r>
      <w:r w:rsidR="007A4BD3">
        <w:lastRenderedPageBreak/>
        <w:t>Topic 4.2: Biodiversity</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793"/>
        <w:gridCol w:w="1806"/>
        <w:gridCol w:w="1793"/>
        <w:gridCol w:w="2934"/>
        <w:gridCol w:w="6136"/>
      </w:tblGrid>
      <w:tr w:rsidR="002438AB" w:rsidRPr="00F548BB" w14:paraId="40D851B5" w14:textId="77777777" w:rsidTr="00F265B9">
        <w:trPr>
          <w:trHeight w:val="610"/>
          <w:tblHeader/>
        </w:trPr>
        <w:tc>
          <w:tcPr>
            <w:tcW w:w="1793" w:type="dxa"/>
            <w:tcBorders>
              <w:right w:val="single" w:sz="4" w:space="0" w:color="FFFFFF" w:themeColor="background1"/>
            </w:tcBorders>
            <w:shd w:val="clear" w:color="auto" w:fill="BA4449"/>
          </w:tcPr>
          <w:p w14:paraId="53B72863" w14:textId="77777777" w:rsidR="002438AB" w:rsidRPr="00F265B9" w:rsidRDefault="002438AB" w:rsidP="00A20ED1">
            <w:pPr>
              <w:pStyle w:val="Tableheading"/>
              <w:rPr>
                <w:color w:val="FFFFFF" w:themeColor="background1"/>
              </w:rPr>
            </w:pPr>
            <w:r w:rsidRPr="00F265B9">
              <w:rPr>
                <w:color w:val="FFFFFF" w:themeColor="background1"/>
              </w:rPr>
              <w:lastRenderedPageBreak/>
              <w:t>Specification reference</w:t>
            </w:r>
          </w:p>
        </w:tc>
        <w:tc>
          <w:tcPr>
            <w:tcW w:w="1806" w:type="dxa"/>
            <w:tcBorders>
              <w:left w:val="single" w:sz="4" w:space="0" w:color="FFFFFF" w:themeColor="background1"/>
              <w:right w:val="single" w:sz="4" w:space="0" w:color="FFFFFF" w:themeColor="background1"/>
            </w:tcBorders>
            <w:shd w:val="clear" w:color="auto" w:fill="BA4449"/>
          </w:tcPr>
          <w:p w14:paraId="34952F0A" w14:textId="77777777" w:rsidR="002438AB" w:rsidRPr="00F265B9" w:rsidRDefault="002438AB" w:rsidP="00A20ED1">
            <w:pPr>
              <w:pStyle w:val="Tableheading"/>
              <w:rPr>
                <w:color w:val="FFFFFF" w:themeColor="background1"/>
              </w:rPr>
            </w:pPr>
            <w:r w:rsidRPr="00F265B9">
              <w:rPr>
                <w:color w:val="FFFFFF" w:themeColor="background1"/>
              </w:rPr>
              <w:t>Suggested teaching time</w:t>
            </w:r>
          </w:p>
        </w:tc>
        <w:tc>
          <w:tcPr>
            <w:tcW w:w="1793" w:type="dxa"/>
            <w:tcBorders>
              <w:left w:val="single" w:sz="4" w:space="0" w:color="FFFFFF" w:themeColor="background1"/>
              <w:right w:val="single" w:sz="4" w:space="0" w:color="FFFFFF" w:themeColor="background1"/>
            </w:tcBorders>
            <w:shd w:val="clear" w:color="auto" w:fill="BA4449"/>
          </w:tcPr>
          <w:p w14:paraId="5A3A5AA3" w14:textId="77777777" w:rsidR="002438AB" w:rsidRPr="00F265B9" w:rsidRDefault="002438AB" w:rsidP="00A20ED1">
            <w:pPr>
              <w:pStyle w:val="Tableheading"/>
              <w:rPr>
                <w:color w:val="FFFFFF" w:themeColor="background1"/>
              </w:rPr>
            </w:pPr>
            <w:r w:rsidRPr="00F265B9">
              <w:rPr>
                <w:color w:val="FFFFFF" w:themeColor="background1"/>
              </w:rPr>
              <w:t>Delivery guide</w:t>
            </w:r>
          </w:p>
        </w:tc>
        <w:tc>
          <w:tcPr>
            <w:tcW w:w="2934" w:type="dxa"/>
            <w:tcBorders>
              <w:left w:val="single" w:sz="4" w:space="0" w:color="FFFFFF" w:themeColor="background1"/>
              <w:right w:val="single" w:sz="4" w:space="0" w:color="FFFFFF" w:themeColor="background1"/>
            </w:tcBorders>
            <w:shd w:val="clear" w:color="auto" w:fill="BA4449"/>
          </w:tcPr>
          <w:p w14:paraId="0BB40E69" w14:textId="77777777" w:rsidR="002438AB" w:rsidRPr="00F265B9" w:rsidRDefault="002438AB" w:rsidP="00A20ED1">
            <w:pPr>
              <w:pStyle w:val="Tableheading"/>
              <w:rPr>
                <w:rFonts w:cs="Arial"/>
                <w:color w:val="FFFFFF" w:themeColor="background1"/>
              </w:rPr>
            </w:pPr>
            <w:r w:rsidRPr="00F265B9">
              <w:rPr>
                <w:rFonts w:cs="Arial"/>
                <w:color w:val="FFFFFF" w:themeColor="background1"/>
              </w:rPr>
              <w:t>Practical work</w:t>
            </w:r>
          </w:p>
        </w:tc>
        <w:tc>
          <w:tcPr>
            <w:tcW w:w="6136" w:type="dxa"/>
            <w:tcBorders>
              <w:left w:val="single" w:sz="4" w:space="0" w:color="FFFFFF" w:themeColor="background1"/>
            </w:tcBorders>
            <w:shd w:val="clear" w:color="auto" w:fill="BA4449"/>
          </w:tcPr>
          <w:p w14:paraId="15999AE7" w14:textId="77777777" w:rsidR="002438AB" w:rsidRPr="00F265B9" w:rsidRDefault="002438AB" w:rsidP="00A20ED1">
            <w:pPr>
              <w:pStyle w:val="Tableheading"/>
              <w:rPr>
                <w:color w:val="FFFFFF" w:themeColor="background1"/>
              </w:rPr>
            </w:pPr>
            <w:r w:rsidRPr="00F265B9">
              <w:rPr>
                <w:color w:val="FFFFFF" w:themeColor="background1"/>
              </w:rPr>
              <w:t>Notes</w:t>
            </w:r>
          </w:p>
        </w:tc>
      </w:tr>
      <w:tr w:rsidR="00EE13D1" w:rsidRPr="00F548BB" w14:paraId="0BE14FEA" w14:textId="77777777" w:rsidTr="00114FFA">
        <w:trPr>
          <w:trHeight w:val="828"/>
          <w:tblHeader/>
        </w:trPr>
        <w:tc>
          <w:tcPr>
            <w:tcW w:w="1793" w:type="dxa"/>
            <w:shd w:val="clear" w:color="auto" w:fill="auto"/>
          </w:tcPr>
          <w:p w14:paraId="45C352A9" w14:textId="77777777" w:rsidR="00EE13D1" w:rsidRPr="00733B14" w:rsidRDefault="002438AB" w:rsidP="00DB3469">
            <w:pPr>
              <w:pStyle w:val="Tableheading"/>
              <w:rPr>
                <w:b w:val="0"/>
                <w:szCs w:val="20"/>
              </w:rPr>
            </w:pPr>
            <w:r w:rsidRPr="00733B14">
              <w:rPr>
                <w:b w:val="0"/>
                <w:szCs w:val="20"/>
              </w:rPr>
              <w:t>4.2.1 Biodiversity</w:t>
            </w:r>
          </w:p>
        </w:tc>
        <w:tc>
          <w:tcPr>
            <w:tcW w:w="1806" w:type="dxa"/>
            <w:shd w:val="clear" w:color="auto" w:fill="auto"/>
          </w:tcPr>
          <w:p w14:paraId="7147094A" w14:textId="77777777" w:rsidR="00EE13D1" w:rsidRPr="00733B14" w:rsidRDefault="00733B14" w:rsidP="00DB3469">
            <w:pPr>
              <w:pStyle w:val="Tableheading"/>
              <w:rPr>
                <w:b w:val="0"/>
                <w:szCs w:val="20"/>
              </w:rPr>
            </w:pPr>
            <w:r>
              <w:rPr>
                <w:b w:val="0"/>
                <w:szCs w:val="20"/>
              </w:rPr>
              <w:t>11</w:t>
            </w:r>
            <w:r w:rsidR="002438AB" w:rsidRPr="00733B14">
              <w:rPr>
                <w:b w:val="0"/>
                <w:szCs w:val="20"/>
              </w:rPr>
              <w:t xml:space="preserve"> hours</w:t>
            </w:r>
          </w:p>
        </w:tc>
        <w:tc>
          <w:tcPr>
            <w:tcW w:w="1793" w:type="dxa"/>
          </w:tcPr>
          <w:p w14:paraId="4D3C4B4D" w14:textId="3BE1B227" w:rsidR="00EE13D1" w:rsidRPr="00733B14" w:rsidRDefault="00702DE0" w:rsidP="00DB3469">
            <w:pPr>
              <w:pStyle w:val="Tableheading"/>
              <w:rPr>
                <w:b w:val="0"/>
                <w:szCs w:val="20"/>
              </w:rPr>
            </w:pPr>
            <w:hyperlink r:id="rId101" w:history="1">
              <w:r w:rsidR="002438AB" w:rsidRPr="00AC07EC">
                <w:rPr>
                  <w:rStyle w:val="Hyperlink"/>
                  <w:b w:val="0"/>
                  <w:szCs w:val="20"/>
                </w:rPr>
                <w:t>4.2.1 Biodiversity</w:t>
              </w:r>
            </w:hyperlink>
          </w:p>
        </w:tc>
        <w:tc>
          <w:tcPr>
            <w:tcW w:w="2934" w:type="dxa"/>
          </w:tcPr>
          <w:p w14:paraId="1D21A6B6" w14:textId="525EA455" w:rsidR="00EE13D1" w:rsidRPr="00F548BB" w:rsidRDefault="00702DE0" w:rsidP="002438AB">
            <w:pPr>
              <w:spacing w:after="0" w:line="240" w:lineRule="auto"/>
              <w:rPr>
                <w:rFonts w:eastAsia="Times New Roman" w:cs="Arial"/>
                <w:b/>
                <w:color w:val="000000"/>
                <w:sz w:val="20"/>
                <w:szCs w:val="20"/>
                <w:lang w:eastAsia="en-GB"/>
              </w:rPr>
            </w:pPr>
            <w:hyperlink r:id="rId102" w:history="1">
              <w:r w:rsidR="002438AB" w:rsidRPr="00F548BB">
                <w:rPr>
                  <w:rStyle w:val="Hyperlink"/>
                  <w:rFonts w:eastAsia="Times New Roman" w:cs="Arial"/>
                  <w:sz w:val="20"/>
                  <w:szCs w:val="20"/>
                  <w:lang w:eastAsia="en-GB"/>
                </w:rPr>
                <w:t>PAG3 OCR suggested activities</w:t>
              </w:r>
            </w:hyperlink>
            <w:r w:rsidR="002438AB" w:rsidRPr="00F548BB">
              <w:rPr>
                <w:rFonts w:eastAsia="Times New Roman" w:cs="Arial"/>
                <w:color w:val="000000"/>
                <w:sz w:val="20"/>
                <w:szCs w:val="20"/>
                <w:lang w:eastAsia="en-GB"/>
              </w:rPr>
              <w:t xml:space="preserve"> – Sampling</w:t>
            </w:r>
          </w:p>
        </w:tc>
        <w:tc>
          <w:tcPr>
            <w:tcW w:w="6136" w:type="dxa"/>
          </w:tcPr>
          <w:p w14:paraId="2F055083" w14:textId="77777777" w:rsidR="00EE13D1" w:rsidRPr="00F548BB" w:rsidRDefault="002438AB" w:rsidP="00DB3469">
            <w:pPr>
              <w:pStyle w:val="Tableheading"/>
              <w:rPr>
                <w:szCs w:val="20"/>
              </w:rPr>
            </w:pPr>
            <w:r w:rsidRPr="00F548BB">
              <w:rPr>
                <w:szCs w:val="20"/>
              </w:rPr>
              <w:t>Resources:</w:t>
            </w:r>
          </w:p>
          <w:p w14:paraId="79EE747F" w14:textId="77777777" w:rsidR="002438AB" w:rsidRPr="00F548BB" w:rsidRDefault="00096331" w:rsidP="00DB3469">
            <w:pPr>
              <w:pStyle w:val="Tableheading"/>
              <w:rPr>
                <w:b w:val="0"/>
                <w:szCs w:val="20"/>
              </w:rPr>
            </w:pPr>
            <w:r w:rsidRPr="00F548BB">
              <w:rPr>
                <w:b w:val="0"/>
                <w:szCs w:val="20"/>
              </w:rPr>
              <w:t>Introduction to biodiversity article from ‘</w:t>
            </w:r>
            <w:hyperlink r:id="rId103" w:history="1">
              <w:r w:rsidRPr="00F548BB">
                <w:rPr>
                  <w:rStyle w:val="Hyperlink"/>
                  <w:b w:val="0"/>
                  <w:szCs w:val="20"/>
                </w:rPr>
                <w:t>The Guardian’</w:t>
              </w:r>
            </w:hyperlink>
          </w:p>
          <w:p w14:paraId="4BF83435" w14:textId="2CC20D0B" w:rsidR="00096331" w:rsidRPr="00F548BB" w:rsidRDefault="00AD4743" w:rsidP="00DB3469">
            <w:pPr>
              <w:pStyle w:val="Tableheading"/>
              <w:rPr>
                <w:b w:val="0"/>
                <w:szCs w:val="20"/>
              </w:rPr>
            </w:pPr>
            <w:hyperlink r:id="rId104" w:history="1">
              <w:r w:rsidR="00096331" w:rsidRPr="00F548BB">
                <w:rPr>
                  <w:rStyle w:val="Hyperlink"/>
                  <w:b w:val="0"/>
                  <w:szCs w:val="20"/>
                </w:rPr>
                <w:t>Guidance</w:t>
              </w:r>
            </w:hyperlink>
            <w:r w:rsidR="00096331" w:rsidRPr="00F548BB">
              <w:rPr>
                <w:b w:val="0"/>
                <w:szCs w:val="20"/>
              </w:rPr>
              <w:t xml:space="preserve"> on Simpson’s Index of Diversity – Royal society of geography</w:t>
            </w:r>
          </w:p>
          <w:p w14:paraId="0BF7A9B4" w14:textId="77777777" w:rsidR="002438AB" w:rsidRPr="00F548BB" w:rsidRDefault="00702DE0" w:rsidP="00DB3469">
            <w:pPr>
              <w:pStyle w:val="Tableheading"/>
              <w:rPr>
                <w:b w:val="0"/>
                <w:szCs w:val="20"/>
              </w:rPr>
            </w:pPr>
            <w:hyperlink r:id="rId105" w:history="1">
              <w:r w:rsidR="003E65FC" w:rsidRPr="00F548BB">
                <w:rPr>
                  <w:rStyle w:val="Hyperlink"/>
                  <w:b w:val="0"/>
                  <w:szCs w:val="20"/>
                </w:rPr>
                <w:t>Activity</w:t>
              </w:r>
            </w:hyperlink>
            <w:r w:rsidR="003E65FC" w:rsidRPr="00F548BB">
              <w:rPr>
                <w:b w:val="0"/>
                <w:szCs w:val="20"/>
              </w:rPr>
              <w:t>: Using cards to investigate Simpson’s Diversity Index</w:t>
            </w:r>
          </w:p>
          <w:p w14:paraId="373606B4" w14:textId="2B7B38D6" w:rsidR="00562B97" w:rsidRPr="00F548BB" w:rsidRDefault="00562B97" w:rsidP="00DB3469">
            <w:pPr>
              <w:pStyle w:val="Tableheading"/>
              <w:rPr>
                <w:b w:val="0"/>
                <w:szCs w:val="20"/>
              </w:rPr>
            </w:pPr>
            <w:r w:rsidRPr="00F548BB">
              <w:rPr>
                <w:b w:val="0"/>
                <w:szCs w:val="20"/>
              </w:rPr>
              <w:t xml:space="preserve">CPD </w:t>
            </w:r>
            <w:r w:rsidR="00AC5CAC" w:rsidRPr="00F548BB">
              <w:rPr>
                <w:b w:val="0"/>
                <w:szCs w:val="20"/>
              </w:rPr>
              <w:t xml:space="preserve">from Field studies council </w:t>
            </w:r>
            <w:r w:rsidR="00586E1A">
              <w:rPr>
                <w:b w:val="0"/>
                <w:szCs w:val="20"/>
              </w:rPr>
              <w:t>need to sign up for free</w:t>
            </w:r>
            <w:r w:rsidRPr="00F548BB">
              <w:rPr>
                <w:b w:val="0"/>
                <w:szCs w:val="20"/>
              </w:rPr>
              <w:t xml:space="preserve">– </w:t>
            </w:r>
            <w:hyperlink r:id="rId106" w:history="1">
              <w:r w:rsidRPr="00F548BB">
                <w:rPr>
                  <w:rStyle w:val="Hyperlink"/>
                  <w:b w:val="0"/>
                  <w:szCs w:val="20"/>
                </w:rPr>
                <w:t>Biology Fieldwork</w:t>
              </w:r>
            </w:hyperlink>
          </w:p>
          <w:p w14:paraId="2EABF697" w14:textId="31403B6A" w:rsidR="000679D8" w:rsidRPr="00F548BB" w:rsidRDefault="00AD4743" w:rsidP="00DB3469">
            <w:pPr>
              <w:pStyle w:val="Tableheading"/>
              <w:rPr>
                <w:b w:val="0"/>
                <w:szCs w:val="20"/>
              </w:rPr>
            </w:pPr>
            <w:hyperlink r:id="rId107" w:history="1">
              <w:r w:rsidR="000679D8" w:rsidRPr="00F548BB">
                <w:rPr>
                  <w:rStyle w:val="Hyperlink"/>
                  <w:b w:val="0"/>
                  <w:szCs w:val="20"/>
                </w:rPr>
                <w:t>Introduction to captive breeding</w:t>
              </w:r>
            </w:hyperlink>
            <w:r w:rsidR="00733B14">
              <w:rPr>
                <w:b w:val="0"/>
                <w:szCs w:val="20"/>
              </w:rPr>
              <w:t xml:space="preserve"> – National G</w:t>
            </w:r>
            <w:r w:rsidR="000679D8" w:rsidRPr="00F548BB">
              <w:rPr>
                <w:b w:val="0"/>
                <w:szCs w:val="20"/>
              </w:rPr>
              <w:t>eographic</w:t>
            </w:r>
          </w:p>
          <w:p w14:paraId="161FD879" w14:textId="77777777" w:rsidR="000679D8" w:rsidRPr="00F548BB" w:rsidRDefault="00702DE0" w:rsidP="00DB3469">
            <w:pPr>
              <w:pStyle w:val="Tableheading"/>
              <w:rPr>
                <w:b w:val="0"/>
                <w:szCs w:val="20"/>
              </w:rPr>
            </w:pPr>
            <w:hyperlink r:id="rId108" w:history="1">
              <w:r w:rsidR="000679D8" w:rsidRPr="00F548BB">
                <w:rPr>
                  <w:rStyle w:val="Hyperlink"/>
                  <w:b w:val="0"/>
                  <w:szCs w:val="20"/>
                </w:rPr>
                <w:t>World population growth curve 1750-2100</w:t>
              </w:r>
            </w:hyperlink>
          </w:p>
          <w:p w14:paraId="5EC056B9" w14:textId="77777777" w:rsidR="002438AB" w:rsidRPr="00B9637D" w:rsidRDefault="002438AB" w:rsidP="00DB3469">
            <w:pPr>
              <w:pStyle w:val="Tableheading"/>
              <w:rPr>
                <w:b w:val="0"/>
                <w:color w:val="000000" w:themeColor="text1"/>
                <w:szCs w:val="20"/>
              </w:rPr>
            </w:pPr>
            <w:r w:rsidRPr="00B9637D">
              <w:rPr>
                <w:b w:val="0"/>
                <w:color w:val="000000" w:themeColor="text1"/>
                <w:szCs w:val="20"/>
              </w:rPr>
              <w:t>Synoptic links:</w:t>
            </w:r>
          </w:p>
          <w:p w14:paraId="13CBDCF6" w14:textId="77777777" w:rsidR="002438AB" w:rsidRPr="00B9637D" w:rsidRDefault="000A52E8" w:rsidP="00BD4421">
            <w:pPr>
              <w:pStyle w:val="Tableheading"/>
              <w:numPr>
                <w:ilvl w:val="0"/>
                <w:numId w:val="11"/>
              </w:numPr>
              <w:ind w:left="468" w:hanging="425"/>
              <w:rPr>
                <w:b w:val="0"/>
                <w:color w:val="000000" w:themeColor="text1"/>
                <w:szCs w:val="20"/>
              </w:rPr>
            </w:pPr>
            <w:r w:rsidRPr="00B9637D">
              <w:rPr>
                <w:b w:val="0"/>
                <w:color w:val="000000" w:themeColor="text1"/>
                <w:szCs w:val="20"/>
              </w:rPr>
              <w:t>Investigating ecosystems</w:t>
            </w:r>
          </w:p>
          <w:p w14:paraId="6A3FAE1C" w14:textId="77777777" w:rsidR="000A52E8" w:rsidRPr="00E61B7A" w:rsidRDefault="006E5297" w:rsidP="00BD4421">
            <w:pPr>
              <w:pStyle w:val="Tableheading"/>
              <w:numPr>
                <w:ilvl w:val="0"/>
                <w:numId w:val="11"/>
              </w:numPr>
              <w:ind w:left="468" w:hanging="425"/>
              <w:rPr>
                <w:szCs w:val="20"/>
              </w:rPr>
            </w:pPr>
            <w:r w:rsidRPr="00B9637D">
              <w:rPr>
                <w:b w:val="0"/>
                <w:color w:val="000000" w:themeColor="text1"/>
                <w:szCs w:val="20"/>
              </w:rPr>
              <w:t>Genome</w:t>
            </w:r>
          </w:p>
          <w:p w14:paraId="0EE89679" w14:textId="13DF9C50" w:rsidR="009047EC" w:rsidRPr="00F548BB" w:rsidRDefault="009047EC" w:rsidP="00E61B7A">
            <w:pPr>
              <w:pStyle w:val="Tableheading"/>
              <w:ind w:left="43"/>
              <w:rPr>
                <w:szCs w:val="20"/>
              </w:rPr>
            </w:pPr>
            <w:hyperlink r:id="rId109" w:history="1">
              <w:r w:rsidRPr="009047EC">
                <w:rPr>
                  <w:rStyle w:val="Hyperlink"/>
                  <w:szCs w:val="20"/>
                </w:rPr>
                <w:t>MCQ -Biodiversity (digital)</w:t>
              </w:r>
            </w:hyperlink>
          </w:p>
        </w:tc>
      </w:tr>
      <w:tr w:rsidR="006E5297" w:rsidRPr="00F548BB" w14:paraId="390CEDC1" w14:textId="77777777" w:rsidTr="00114FFA">
        <w:trPr>
          <w:trHeight w:val="828"/>
          <w:tblHeader/>
        </w:trPr>
        <w:tc>
          <w:tcPr>
            <w:tcW w:w="1793" w:type="dxa"/>
            <w:shd w:val="clear" w:color="auto" w:fill="auto"/>
          </w:tcPr>
          <w:p w14:paraId="5DC38113" w14:textId="77777777" w:rsidR="006E5297" w:rsidRPr="00733B14" w:rsidRDefault="006E5297" w:rsidP="00DB3469">
            <w:pPr>
              <w:pStyle w:val="Tableheading"/>
              <w:rPr>
                <w:b w:val="0"/>
                <w:szCs w:val="20"/>
              </w:rPr>
            </w:pPr>
            <w:r w:rsidRPr="00733B14">
              <w:rPr>
                <w:b w:val="0"/>
                <w:szCs w:val="20"/>
              </w:rPr>
              <w:t>4.2.2 Classification and evolution</w:t>
            </w:r>
          </w:p>
        </w:tc>
        <w:tc>
          <w:tcPr>
            <w:tcW w:w="1806" w:type="dxa"/>
            <w:shd w:val="clear" w:color="auto" w:fill="auto"/>
          </w:tcPr>
          <w:p w14:paraId="303B912B" w14:textId="77777777" w:rsidR="006E5297" w:rsidRPr="00733B14" w:rsidRDefault="00733B14" w:rsidP="00DB3469">
            <w:pPr>
              <w:pStyle w:val="Tableheading"/>
              <w:rPr>
                <w:b w:val="0"/>
                <w:szCs w:val="20"/>
              </w:rPr>
            </w:pPr>
            <w:r>
              <w:rPr>
                <w:b w:val="0"/>
                <w:szCs w:val="20"/>
              </w:rPr>
              <w:t>11 hours</w:t>
            </w:r>
          </w:p>
        </w:tc>
        <w:tc>
          <w:tcPr>
            <w:tcW w:w="1793" w:type="dxa"/>
          </w:tcPr>
          <w:p w14:paraId="783CDB3C" w14:textId="6EFC8100" w:rsidR="006E5297" w:rsidRPr="00733B14" w:rsidRDefault="00702DE0" w:rsidP="00DB3469">
            <w:pPr>
              <w:pStyle w:val="Tableheading"/>
              <w:rPr>
                <w:b w:val="0"/>
                <w:szCs w:val="20"/>
              </w:rPr>
            </w:pPr>
            <w:hyperlink r:id="rId110" w:history="1">
              <w:r w:rsidR="006E5297" w:rsidRPr="00733B14">
                <w:rPr>
                  <w:rStyle w:val="Hyperlink"/>
                  <w:b w:val="0"/>
                  <w:szCs w:val="20"/>
                </w:rPr>
                <w:t>4.2.2 Classification and evolution</w:t>
              </w:r>
            </w:hyperlink>
          </w:p>
        </w:tc>
        <w:tc>
          <w:tcPr>
            <w:tcW w:w="2934" w:type="dxa"/>
          </w:tcPr>
          <w:p w14:paraId="51B38AFA" w14:textId="77777777" w:rsidR="006E5297" w:rsidRPr="00F548BB" w:rsidRDefault="006E5297" w:rsidP="002438AB">
            <w:pPr>
              <w:spacing w:after="0" w:line="240" w:lineRule="auto"/>
              <w:rPr>
                <w:rFonts w:eastAsia="Times New Roman" w:cs="Arial"/>
                <w:color w:val="000000"/>
                <w:sz w:val="20"/>
                <w:szCs w:val="20"/>
                <w:lang w:eastAsia="en-GB"/>
              </w:rPr>
            </w:pPr>
          </w:p>
        </w:tc>
        <w:tc>
          <w:tcPr>
            <w:tcW w:w="6136" w:type="dxa"/>
          </w:tcPr>
          <w:p w14:paraId="6FE76E29" w14:textId="77777777" w:rsidR="006E5297" w:rsidRPr="00F548BB" w:rsidRDefault="006E5297" w:rsidP="00DB3469">
            <w:pPr>
              <w:pStyle w:val="Tableheading"/>
              <w:rPr>
                <w:szCs w:val="20"/>
              </w:rPr>
            </w:pPr>
            <w:r w:rsidRPr="00F548BB">
              <w:rPr>
                <w:szCs w:val="20"/>
              </w:rPr>
              <w:t xml:space="preserve">Resources: </w:t>
            </w:r>
          </w:p>
          <w:p w14:paraId="1C7A16D4" w14:textId="08342AE7" w:rsidR="006E5297" w:rsidRPr="00F548BB" w:rsidRDefault="007A4BD3" w:rsidP="00DB3469">
            <w:pPr>
              <w:pStyle w:val="Tableheading"/>
              <w:rPr>
                <w:b w:val="0"/>
                <w:szCs w:val="20"/>
              </w:rPr>
            </w:pPr>
            <w:r w:rsidRPr="00F548BB">
              <w:rPr>
                <w:b w:val="0"/>
                <w:szCs w:val="20"/>
              </w:rPr>
              <w:t xml:space="preserve">Discussion topics – </w:t>
            </w:r>
            <w:hyperlink r:id="rId111" w:history="1">
              <w:r w:rsidRPr="00F548BB">
                <w:rPr>
                  <w:rStyle w:val="Hyperlink"/>
                  <w:b w:val="0"/>
                  <w:szCs w:val="20"/>
                </w:rPr>
                <w:t>Darwin today</w:t>
              </w:r>
            </w:hyperlink>
          </w:p>
          <w:p w14:paraId="12CA8747" w14:textId="545E87C7" w:rsidR="007A4BD3" w:rsidRPr="00F548BB" w:rsidRDefault="00AD4743" w:rsidP="00DB3469">
            <w:pPr>
              <w:pStyle w:val="Tableheading"/>
              <w:rPr>
                <w:b w:val="0"/>
                <w:szCs w:val="20"/>
              </w:rPr>
            </w:pPr>
            <w:hyperlink r:id="rId112" w:history="1">
              <w:r w:rsidR="007A4BD3" w:rsidRPr="00F548BB">
                <w:rPr>
                  <w:rStyle w:val="Hyperlink"/>
                  <w:b w:val="0"/>
                  <w:szCs w:val="20"/>
                </w:rPr>
                <w:t>Factsheets</w:t>
              </w:r>
            </w:hyperlink>
            <w:r w:rsidR="007A4BD3" w:rsidRPr="00F548BB">
              <w:rPr>
                <w:b w:val="0"/>
                <w:szCs w:val="20"/>
              </w:rPr>
              <w:t xml:space="preserve"> – Darwin’s theory</w:t>
            </w:r>
          </w:p>
          <w:p w14:paraId="7EB47479" w14:textId="498BCF69" w:rsidR="007A4BD3" w:rsidRPr="00F548BB" w:rsidRDefault="00AD4743" w:rsidP="00DB3469">
            <w:pPr>
              <w:pStyle w:val="Tableheading"/>
              <w:rPr>
                <w:b w:val="0"/>
                <w:szCs w:val="20"/>
              </w:rPr>
            </w:pPr>
            <w:hyperlink r:id="rId113" w:history="1">
              <w:r w:rsidR="007A4BD3" w:rsidRPr="00F548BB">
                <w:rPr>
                  <w:rStyle w:val="Hyperlink"/>
                  <w:b w:val="0"/>
                  <w:szCs w:val="20"/>
                </w:rPr>
                <w:t>Wheat evolution</w:t>
              </w:r>
            </w:hyperlink>
            <w:r w:rsidR="007A4BD3" w:rsidRPr="00F548BB">
              <w:rPr>
                <w:b w:val="0"/>
                <w:szCs w:val="20"/>
              </w:rPr>
              <w:t xml:space="preserve"> – ppt and activities</w:t>
            </w:r>
          </w:p>
          <w:p w14:paraId="6BE5434F" w14:textId="13A0BB20" w:rsidR="007A4BD3" w:rsidRPr="00F548BB" w:rsidRDefault="00AD4743" w:rsidP="00DB3469">
            <w:pPr>
              <w:pStyle w:val="Tableheading"/>
              <w:rPr>
                <w:b w:val="0"/>
                <w:szCs w:val="20"/>
              </w:rPr>
            </w:pPr>
            <w:hyperlink r:id="rId114" w:history="1">
              <w:r w:rsidR="007A4BD3" w:rsidRPr="00F548BB">
                <w:rPr>
                  <w:rStyle w:val="Hyperlink"/>
                  <w:b w:val="0"/>
                  <w:szCs w:val="20"/>
                </w:rPr>
                <w:t>Biomaths</w:t>
              </w:r>
            </w:hyperlink>
            <w:r w:rsidR="007A4BD3" w:rsidRPr="00F548BB">
              <w:rPr>
                <w:b w:val="0"/>
                <w:szCs w:val="20"/>
              </w:rPr>
              <w:t xml:space="preserve"> </w:t>
            </w:r>
            <w:r w:rsidR="00D11666" w:rsidRPr="00F548BB">
              <w:rPr>
                <w:b w:val="0"/>
                <w:szCs w:val="20"/>
              </w:rPr>
              <w:t>–</w:t>
            </w:r>
            <w:r w:rsidR="007A4BD3" w:rsidRPr="00F548BB">
              <w:rPr>
                <w:b w:val="0"/>
                <w:szCs w:val="20"/>
              </w:rPr>
              <w:t xml:space="preserve"> </w:t>
            </w:r>
            <w:r w:rsidR="00D11666" w:rsidRPr="00F548BB">
              <w:rPr>
                <w:b w:val="0"/>
                <w:szCs w:val="20"/>
              </w:rPr>
              <w:t>ppts and resources</w:t>
            </w:r>
          </w:p>
          <w:p w14:paraId="5554298E" w14:textId="77777777" w:rsidR="001F3AC0" w:rsidRPr="00F548BB" w:rsidRDefault="001F3AC0" w:rsidP="00DB3469">
            <w:pPr>
              <w:pStyle w:val="Tableheading"/>
              <w:rPr>
                <w:szCs w:val="20"/>
              </w:rPr>
            </w:pPr>
          </w:p>
          <w:p w14:paraId="18CB102B" w14:textId="77777777" w:rsidR="006E5297" w:rsidRPr="00F548BB" w:rsidRDefault="006E5297" w:rsidP="00DB3469">
            <w:pPr>
              <w:pStyle w:val="Tableheading"/>
              <w:rPr>
                <w:szCs w:val="20"/>
              </w:rPr>
            </w:pPr>
            <w:r w:rsidRPr="00F548BB">
              <w:rPr>
                <w:szCs w:val="20"/>
              </w:rPr>
              <w:t>Additional guidance:</w:t>
            </w:r>
          </w:p>
          <w:p w14:paraId="35330EB2" w14:textId="77777777" w:rsidR="009047EC" w:rsidRPr="00E61B7A" w:rsidRDefault="009047EC" w:rsidP="009047EC">
            <w:pPr>
              <w:pStyle w:val="Pa6"/>
              <w:spacing w:after="160"/>
              <w:rPr>
                <w:rFonts w:ascii="Arial" w:hAnsi="Arial" w:cs="Arial"/>
                <w:color w:val="000000"/>
                <w:sz w:val="20"/>
                <w:szCs w:val="20"/>
              </w:rPr>
            </w:pPr>
            <w:r w:rsidRPr="00E61B7A">
              <w:rPr>
                <w:rFonts w:ascii="Arial" w:hAnsi="Arial" w:cs="Arial"/>
                <w:color w:val="000000"/>
                <w:sz w:val="20"/>
                <w:szCs w:val="20"/>
              </w:rPr>
              <w:t xml:space="preserve">Learners are not required to know cladistics. </w:t>
            </w:r>
          </w:p>
          <w:p w14:paraId="1D0FD73F" w14:textId="77777777" w:rsidR="006E5297" w:rsidRPr="00F548BB" w:rsidRDefault="006E5297" w:rsidP="00DB3469">
            <w:pPr>
              <w:pStyle w:val="Tableheading"/>
              <w:rPr>
                <w:rFonts w:cs="Arial"/>
                <w:b w:val="0"/>
                <w:szCs w:val="20"/>
              </w:rPr>
            </w:pPr>
            <w:r w:rsidRPr="00F548BB">
              <w:rPr>
                <w:rFonts w:cs="Arial"/>
                <w:b w:val="0"/>
                <w:szCs w:val="20"/>
              </w:rPr>
              <w:t>the contributions of Darwin and Wallace in formulating the theory of evolution by natural selection AND fossil, DNA (only genomic DNA at AS level) and molecular evidence</w:t>
            </w:r>
          </w:p>
          <w:p w14:paraId="03C13E18" w14:textId="77777777" w:rsidR="00AA0F61" w:rsidRDefault="00AA0F61" w:rsidP="00DB3469">
            <w:pPr>
              <w:pStyle w:val="Tableheading"/>
              <w:rPr>
                <w:szCs w:val="20"/>
              </w:rPr>
            </w:pPr>
          </w:p>
          <w:p w14:paraId="14E1D457" w14:textId="77777777" w:rsidR="007977B4" w:rsidRDefault="00702DE0" w:rsidP="00DB3469">
            <w:pPr>
              <w:pStyle w:val="Tableheading"/>
              <w:rPr>
                <w:rStyle w:val="Hyperlink"/>
                <w:b w:val="0"/>
                <w:i/>
                <w:szCs w:val="20"/>
              </w:rPr>
            </w:pPr>
            <w:hyperlink r:id="rId115" w:history="1">
              <w:r w:rsidR="00AA0F61" w:rsidRPr="00AA0F61">
                <w:rPr>
                  <w:rStyle w:val="Hyperlink"/>
                  <w:b w:val="0"/>
                  <w:i/>
                  <w:szCs w:val="20"/>
                </w:rPr>
                <w:t>MCQ- Classification and evolution</w:t>
              </w:r>
            </w:hyperlink>
          </w:p>
          <w:p w14:paraId="2777C6A8" w14:textId="7E99DE20" w:rsidR="009047EC" w:rsidRPr="00AA0F61" w:rsidRDefault="009047EC" w:rsidP="00DB3469">
            <w:pPr>
              <w:pStyle w:val="Tableheading"/>
              <w:rPr>
                <w:b w:val="0"/>
                <w:i/>
                <w:szCs w:val="20"/>
              </w:rPr>
            </w:pPr>
            <w:hyperlink r:id="rId116" w:history="1">
              <w:r w:rsidRPr="009047EC">
                <w:rPr>
                  <w:rStyle w:val="Hyperlink"/>
                  <w:i/>
                </w:rPr>
                <w:t>MCQ- Classification and evolution (digital)</w:t>
              </w:r>
            </w:hyperlink>
          </w:p>
        </w:tc>
      </w:tr>
    </w:tbl>
    <w:p w14:paraId="4009CCF8" w14:textId="77777777" w:rsidR="00634347" w:rsidRDefault="00634347"/>
    <w:p w14:paraId="5309275A" w14:textId="77777777" w:rsidR="00634347" w:rsidRDefault="00634347" w:rsidP="00114FFA">
      <w:pPr>
        <w:pStyle w:val="Heading2"/>
      </w:pPr>
      <w:r>
        <w:lastRenderedPageBreak/>
        <w:t xml:space="preserve">Module 5: </w:t>
      </w:r>
      <w:r w:rsidRPr="00C57A93">
        <w:t>Communication</w:t>
      </w:r>
      <w:r>
        <w:t>, homeostasis and energy</w:t>
      </w:r>
    </w:p>
    <w:p w14:paraId="213778B2" w14:textId="4F51780C" w:rsidR="00634347" w:rsidRDefault="00634347" w:rsidP="00114FFA">
      <w:pPr>
        <w:pStyle w:val="Heading3"/>
      </w:pPr>
      <w:r>
        <w:t xml:space="preserve">Topic 5.1: Communication and </w:t>
      </w:r>
      <w:r w:rsidRPr="00C57A93">
        <w:t>homeostasis</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634347" w:rsidRPr="00F548BB" w14:paraId="401A6C66" w14:textId="77777777" w:rsidTr="00F265B9">
        <w:trPr>
          <w:cantSplit/>
          <w:trHeight w:val="20"/>
          <w:tblHeader/>
        </w:trPr>
        <w:tc>
          <w:tcPr>
            <w:tcW w:w="1879" w:type="dxa"/>
            <w:tcBorders>
              <w:right w:val="single" w:sz="4" w:space="0" w:color="FFFFFF" w:themeColor="background1"/>
            </w:tcBorders>
            <w:shd w:val="clear" w:color="auto" w:fill="BA4449"/>
          </w:tcPr>
          <w:p w14:paraId="681E05B3" w14:textId="77777777" w:rsidR="007977B4" w:rsidRPr="00F265B9" w:rsidRDefault="007977B4" w:rsidP="00A20ED1">
            <w:pPr>
              <w:pStyle w:val="Tableheading"/>
              <w:rPr>
                <w:color w:val="FFFFFF" w:themeColor="background1"/>
              </w:rPr>
            </w:pPr>
            <w:r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62CD9757" w14:textId="77777777" w:rsidR="007977B4" w:rsidRPr="00F265B9" w:rsidRDefault="007977B4" w:rsidP="00A20ED1">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0433D35A" w14:textId="77777777" w:rsidR="007977B4" w:rsidRPr="00F265B9" w:rsidRDefault="007977B4" w:rsidP="00A20ED1">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533FE901" w14:textId="77777777" w:rsidR="007977B4" w:rsidRPr="00F265B9" w:rsidRDefault="007977B4" w:rsidP="00A20ED1">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55DAA5E0" w14:textId="77777777" w:rsidR="007977B4" w:rsidRPr="00F265B9" w:rsidRDefault="007977B4" w:rsidP="00A20ED1">
            <w:pPr>
              <w:pStyle w:val="Tableheading"/>
              <w:rPr>
                <w:color w:val="FFFFFF" w:themeColor="background1"/>
              </w:rPr>
            </w:pPr>
            <w:r w:rsidRPr="00F265B9">
              <w:rPr>
                <w:color w:val="FFFFFF" w:themeColor="background1"/>
              </w:rPr>
              <w:t>Notes</w:t>
            </w:r>
          </w:p>
        </w:tc>
      </w:tr>
      <w:tr w:rsidR="007977B4" w:rsidRPr="00F548BB" w14:paraId="0F53CAC7" w14:textId="77777777" w:rsidTr="004E14B1">
        <w:trPr>
          <w:cantSplit/>
          <w:trHeight w:val="20"/>
        </w:trPr>
        <w:tc>
          <w:tcPr>
            <w:tcW w:w="1879" w:type="dxa"/>
            <w:shd w:val="clear" w:color="auto" w:fill="auto"/>
          </w:tcPr>
          <w:p w14:paraId="50BD5FB8" w14:textId="77777777" w:rsidR="007977B4" w:rsidRPr="00733B14" w:rsidRDefault="00634347" w:rsidP="00D856BF">
            <w:pPr>
              <w:pStyle w:val="Tableheading"/>
              <w:spacing w:before="0"/>
              <w:rPr>
                <w:b w:val="0"/>
                <w:szCs w:val="20"/>
              </w:rPr>
            </w:pPr>
            <w:r w:rsidRPr="00733B14">
              <w:rPr>
                <w:b w:val="0"/>
                <w:szCs w:val="20"/>
              </w:rPr>
              <w:t>5.1.1 Communication and homeostasis</w:t>
            </w:r>
          </w:p>
        </w:tc>
        <w:tc>
          <w:tcPr>
            <w:tcW w:w="1791" w:type="dxa"/>
            <w:shd w:val="clear" w:color="auto" w:fill="auto"/>
          </w:tcPr>
          <w:p w14:paraId="0C0DE772" w14:textId="77777777" w:rsidR="007977B4" w:rsidRPr="00733B14" w:rsidRDefault="00733B14" w:rsidP="00D856BF">
            <w:pPr>
              <w:pStyle w:val="Tableheading"/>
              <w:spacing w:before="0"/>
              <w:rPr>
                <w:b w:val="0"/>
                <w:szCs w:val="20"/>
              </w:rPr>
            </w:pPr>
            <w:r>
              <w:rPr>
                <w:b w:val="0"/>
                <w:szCs w:val="20"/>
              </w:rPr>
              <w:t>7</w:t>
            </w:r>
            <w:r w:rsidR="00634347" w:rsidRPr="00733B14">
              <w:rPr>
                <w:b w:val="0"/>
                <w:szCs w:val="20"/>
              </w:rPr>
              <w:t xml:space="preserve"> hours</w:t>
            </w:r>
          </w:p>
        </w:tc>
        <w:tc>
          <w:tcPr>
            <w:tcW w:w="1879" w:type="dxa"/>
          </w:tcPr>
          <w:p w14:paraId="0C74AC7A" w14:textId="48337087" w:rsidR="007977B4" w:rsidRPr="00733B14" w:rsidRDefault="00702DE0" w:rsidP="00D856BF">
            <w:pPr>
              <w:pStyle w:val="Tableheading"/>
              <w:spacing w:before="0"/>
              <w:rPr>
                <w:b w:val="0"/>
                <w:szCs w:val="20"/>
              </w:rPr>
            </w:pPr>
            <w:hyperlink r:id="rId117" w:history="1">
              <w:r w:rsidR="00634347" w:rsidRPr="00733B14">
                <w:rPr>
                  <w:rStyle w:val="Hyperlink"/>
                  <w:b w:val="0"/>
                  <w:szCs w:val="20"/>
                </w:rPr>
                <w:t>5.1.1 Communication and homeostasis</w:t>
              </w:r>
            </w:hyperlink>
          </w:p>
        </w:tc>
        <w:tc>
          <w:tcPr>
            <w:tcW w:w="2888" w:type="dxa"/>
          </w:tcPr>
          <w:p w14:paraId="7309704D" w14:textId="77777777" w:rsidR="0067782D" w:rsidRPr="00F548BB" w:rsidRDefault="0067782D" w:rsidP="00D856BF">
            <w:pPr>
              <w:rPr>
                <w:rFonts w:eastAsia="Times New Roman" w:cs="Arial"/>
                <w:color w:val="000000"/>
                <w:sz w:val="20"/>
                <w:szCs w:val="20"/>
                <w:lang w:eastAsia="en-GB"/>
              </w:rPr>
            </w:pPr>
            <w:r w:rsidRPr="00F548BB">
              <w:rPr>
                <w:rFonts w:eastAsia="Times New Roman" w:cs="Arial"/>
                <w:color w:val="000000"/>
                <w:sz w:val="20"/>
                <w:szCs w:val="20"/>
                <w:lang w:eastAsia="en-GB"/>
              </w:rPr>
              <w:t>Investigating animal responses</w:t>
            </w:r>
          </w:p>
          <w:p w14:paraId="4C262BB7" w14:textId="13E9AD78" w:rsidR="007977B4" w:rsidRPr="00F548BB" w:rsidRDefault="00702DE0" w:rsidP="00D856BF">
            <w:pPr>
              <w:spacing w:after="0"/>
              <w:rPr>
                <w:rFonts w:eastAsia="Times New Roman" w:cs="Arial"/>
                <w:b/>
                <w:color w:val="000000"/>
                <w:sz w:val="20"/>
                <w:szCs w:val="20"/>
                <w:lang w:eastAsia="en-GB"/>
              </w:rPr>
            </w:pPr>
            <w:hyperlink r:id="rId118" w:history="1">
              <w:r w:rsidR="0067782D" w:rsidRPr="00F548BB">
                <w:rPr>
                  <w:rStyle w:val="Hyperlink"/>
                  <w:rFonts w:eastAsia="Times New Roman" w:cs="Arial"/>
                  <w:sz w:val="20"/>
                  <w:szCs w:val="20"/>
                  <w:lang w:eastAsia="en-GB"/>
                </w:rPr>
                <w:t>PAG11 OCR suggested activities</w:t>
              </w:r>
            </w:hyperlink>
          </w:p>
        </w:tc>
        <w:tc>
          <w:tcPr>
            <w:tcW w:w="6025" w:type="dxa"/>
          </w:tcPr>
          <w:p w14:paraId="6F67DB20" w14:textId="77777777" w:rsidR="0067782D" w:rsidRPr="00F548BB" w:rsidRDefault="0067782D" w:rsidP="00D856BF">
            <w:pPr>
              <w:pStyle w:val="Tableheading"/>
              <w:spacing w:before="0"/>
              <w:rPr>
                <w:szCs w:val="20"/>
              </w:rPr>
            </w:pPr>
            <w:r w:rsidRPr="00F548BB">
              <w:rPr>
                <w:szCs w:val="20"/>
              </w:rPr>
              <w:t xml:space="preserve">Resources: </w:t>
            </w:r>
          </w:p>
          <w:p w14:paraId="10B7A084" w14:textId="556332B4" w:rsidR="00BC4334" w:rsidRPr="00E61B7A" w:rsidRDefault="00BC4334" w:rsidP="00D856BF">
            <w:pPr>
              <w:pStyle w:val="Tableheading"/>
              <w:spacing w:before="0"/>
              <w:rPr>
                <w:b w:val="0"/>
                <w:bCs/>
              </w:rPr>
            </w:pPr>
            <w:r w:rsidRPr="00E61B7A">
              <w:rPr>
                <w:b w:val="0"/>
                <w:bCs/>
              </w:rPr>
              <w:t>An opportunity to monitor physiological functions in ectotherms and/or endotherms.</w:t>
            </w:r>
          </w:p>
          <w:p w14:paraId="7E4E5E0C" w14:textId="19669D92" w:rsidR="007977B4" w:rsidRPr="00F548BB" w:rsidRDefault="00702DE0" w:rsidP="00D856BF">
            <w:pPr>
              <w:pStyle w:val="Tableheading"/>
              <w:spacing w:before="0"/>
              <w:rPr>
                <w:b w:val="0"/>
                <w:szCs w:val="20"/>
              </w:rPr>
            </w:pPr>
            <w:hyperlink r:id="rId119" w:history="1">
              <w:r w:rsidR="00C862DE" w:rsidRPr="00F548BB">
                <w:rPr>
                  <w:rStyle w:val="Hyperlink"/>
                  <w:b w:val="0"/>
                  <w:szCs w:val="20"/>
                </w:rPr>
                <w:t>Activity</w:t>
              </w:r>
            </w:hyperlink>
            <w:r w:rsidR="00C862DE" w:rsidRPr="00F548BB">
              <w:rPr>
                <w:b w:val="0"/>
                <w:szCs w:val="20"/>
              </w:rPr>
              <w:t>- Temperature control</w:t>
            </w:r>
          </w:p>
          <w:p w14:paraId="1F7AE347" w14:textId="77777777" w:rsidR="00555961" w:rsidRDefault="00555961" w:rsidP="00D856BF">
            <w:pPr>
              <w:pStyle w:val="Tableheading"/>
              <w:spacing w:before="0"/>
              <w:rPr>
                <w:b w:val="0"/>
                <w:color w:val="FF0000"/>
                <w:szCs w:val="20"/>
              </w:rPr>
            </w:pPr>
          </w:p>
          <w:p w14:paraId="486DEA71" w14:textId="77777777" w:rsidR="0067782D" w:rsidRPr="00B9637D" w:rsidRDefault="0067782D" w:rsidP="00D856BF">
            <w:pPr>
              <w:pStyle w:val="Tableheading"/>
              <w:spacing w:before="0"/>
              <w:rPr>
                <w:b w:val="0"/>
                <w:color w:val="000000" w:themeColor="text1"/>
                <w:szCs w:val="20"/>
              </w:rPr>
            </w:pPr>
            <w:r w:rsidRPr="00B9637D">
              <w:rPr>
                <w:b w:val="0"/>
                <w:color w:val="000000" w:themeColor="text1"/>
                <w:szCs w:val="20"/>
              </w:rPr>
              <w:t>Synoptic link:</w:t>
            </w:r>
          </w:p>
          <w:p w14:paraId="3BC7CE1D" w14:textId="77777777" w:rsidR="0067782D" w:rsidRPr="00B9637D" w:rsidRDefault="0067782D" w:rsidP="00BD4421">
            <w:pPr>
              <w:pStyle w:val="Tableheading"/>
              <w:numPr>
                <w:ilvl w:val="0"/>
                <w:numId w:val="11"/>
              </w:numPr>
              <w:spacing w:before="0"/>
              <w:ind w:left="351" w:hanging="284"/>
              <w:rPr>
                <w:b w:val="0"/>
                <w:color w:val="000000" w:themeColor="text1"/>
                <w:szCs w:val="20"/>
              </w:rPr>
            </w:pPr>
            <w:r w:rsidRPr="00B9637D">
              <w:rPr>
                <w:b w:val="0"/>
                <w:color w:val="000000" w:themeColor="text1"/>
                <w:szCs w:val="20"/>
              </w:rPr>
              <w:t>Membranes</w:t>
            </w:r>
          </w:p>
          <w:p w14:paraId="68EE9B5E" w14:textId="77777777" w:rsidR="00AA0F61" w:rsidRPr="00E61B7A" w:rsidRDefault="0067782D" w:rsidP="00BD4421">
            <w:pPr>
              <w:pStyle w:val="Tableheading"/>
              <w:numPr>
                <w:ilvl w:val="0"/>
                <w:numId w:val="11"/>
              </w:numPr>
              <w:spacing w:before="0"/>
              <w:ind w:left="351" w:hanging="284"/>
              <w:rPr>
                <w:szCs w:val="20"/>
              </w:rPr>
            </w:pPr>
            <w:r w:rsidRPr="00B9637D">
              <w:rPr>
                <w:b w:val="0"/>
                <w:color w:val="000000" w:themeColor="text1"/>
                <w:szCs w:val="20"/>
              </w:rPr>
              <w:t>Neuronal communication</w:t>
            </w:r>
          </w:p>
          <w:p w14:paraId="2C950872" w14:textId="77777777" w:rsidR="00BC4334" w:rsidRPr="00E61B7A" w:rsidRDefault="00BC4334" w:rsidP="00BD4421">
            <w:pPr>
              <w:pStyle w:val="Tableheading"/>
              <w:numPr>
                <w:ilvl w:val="0"/>
                <w:numId w:val="11"/>
              </w:numPr>
              <w:spacing w:before="0"/>
              <w:ind w:left="351" w:hanging="284"/>
              <w:rPr>
                <w:szCs w:val="20"/>
              </w:rPr>
            </w:pPr>
          </w:p>
          <w:p w14:paraId="206CF731" w14:textId="046032E6" w:rsidR="009047EC" w:rsidRPr="0053626E" w:rsidRDefault="009047EC" w:rsidP="00E61B7A">
            <w:pPr>
              <w:pStyle w:val="Tableheading"/>
              <w:spacing w:before="0"/>
              <w:ind w:left="67"/>
              <w:rPr>
                <w:szCs w:val="20"/>
              </w:rPr>
            </w:pPr>
            <w:hyperlink r:id="rId120" w:history="1">
              <w:r w:rsidRPr="009047EC">
                <w:rPr>
                  <w:rStyle w:val="Hyperlink"/>
                  <w:szCs w:val="20"/>
                </w:rPr>
                <w:t>MCQ -</w:t>
              </w:r>
              <w:r w:rsidRPr="009047EC">
                <w:rPr>
                  <w:rStyle w:val="Hyperlink"/>
                  <w:rFonts w:cs="Arial"/>
                  <w:shd w:val="clear" w:color="auto" w:fill="FFFFFF"/>
                </w:rPr>
                <w:t>Communication and homeostasis.</w:t>
              </w:r>
            </w:hyperlink>
            <w:r>
              <w:rPr>
                <w:color w:val="000000" w:themeColor="text1"/>
                <w:szCs w:val="20"/>
              </w:rPr>
              <w:t>(digital)</w:t>
            </w:r>
          </w:p>
        </w:tc>
      </w:tr>
      <w:tr w:rsidR="00A46A56" w:rsidRPr="00F548BB" w14:paraId="04ABCDB5" w14:textId="77777777" w:rsidTr="004E14B1">
        <w:trPr>
          <w:cantSplit/>
          <w:trHeight w:val="20"/>
        </w:trPr>
        <w:tc>
          <w:tcPr>
            <w:tcW w:w="1879" w:type="dxa"/>
            <w:shd w:val="clear" w:color="auto" w:fill="auto"/>
          </w:tcPr>
          <w:p w14:paraId="1C96DBB5" w14:textId="77777777" w:rsidR="00A46A56" w:rsidRPr="00D85C00" w:rsidRDefault="00A46A56" w:rsidP="00352CFF">
            <w:pPr>
              <w:pStyle w:val="Tableheading"/>
              <w:rPr>
                <w:b w:val="0"/>
                <w:szCs w:val="20"/>
              </w:rPr>
            </w:pPr>
            <w:r w:rsidRPr="00D85C00">
              <w:rPr>
                <w:b w:val="0"/>
                <w:szCs w:val="20"/>
              </w:rPr>
              <w:lastRenderedPageBreak/>
              <w:t xml:space="preserve">5.1.2 Excretion as an example of homeostatic control </w:t>
            </w:r>
          </w:p>
        </w:tc>
        <w:tc>
          <w:tcPr>
            <w:tcW w:w="1791" w:type="dxa"/>
            <w:shd w:val="clear" w:color="auto" w:fill="auto"/>
          </w:tcPr>
          <w:p w14:paraId="6277770F" w14:textId="77777777" w:rsidR="00A46A56" w:rsidRPr="00D85C00" w:rsidRDefault="00D85C00" w:rsidP="00352CFF">
            <w:pPr>
              <w:pStyle w:val="Tableheading"/>
              <w:rPr>
                <w:b w:val="0"/>
                <w:szCs w:val="20"/>
              </w:rPr>
            </w:pPr>
            <w:r w:rsidRPr="00D85C00">
              <w:rPr>
                <w:b w:val="0"/>
                <w:szCs w:val="20"/>
              </w:rPr>
              <w:t>9</w:t>
            </w:r>
            <w:r w:rsidR="00A46A56" w:rsidRPr="00D85C00">
              <w:rPr>
                <w:b w:val="0"/>
                <w:szCs w:val="20"/>
              </w:rPr>
              <w:t xml:space="preserve"> hours</w:t>
            </w:r>
          </w:p>
        </w:tc>
        <w:tc>
          <w:tcPr>
            <w:tcW w:w="1879" w:type="dxa"/>
          </w:tcPr>
          <w:p w14:paraId="1C1F5F28" w14:textId="04995D30" w:rsidR="00A46A56" w:rsidRPr="00D85C00" w:rsidRDefault="00702DE0" w:rsidP="00352CFF">
            <w:pPr>
              <w:pStyle w:val="Tableheading"/>
              <w:rPr>
                <w:b w:val="0"/>
                <w:szCs w:val="20"/>
              </w:rPr>
            </w:pPr>
            <w:hyperlink r:id="rId121" w:history="1">
              <w:r w:rsidR="00A46A56" w:rsidRPr="00D85C00">
                <w:rPr>
                  <w:rStyle w:val="Hyperlink"/>
                  <w:b w:val="0"/>
                  <w:szCs w:val="20"/>
                </w:rPr>
                <w:t>5.1.2 Excretion as an example of homeostatic control</w:t>
              </w:r>
            </w:hyperlink>
            <w:r w:rsidR="00A46A56" w:rsidRPr="00D85C00">
              <w:rPr>
                <w:b w:val="0"/>
                <w:szCs w:val="20"/>
              </w:rPr>
              <w:t xml:space="preserve"> </w:t>
            </w:r>
          </w:p>
        </w:tc>
        <w:tc>
          <w:tcPr>
            <w:tcW w:w="2888" w:type="dxa"/>
          </w:tcPr>
          <w:p w14:paraId="7A9239CD" w14:textId="7CDA708C" w:rsidR="00A46A56" w:rsidRPr="00F548BB" w:rsidRDefault="00702DE0" w:rsidP="0067782D">
            <w:pPr>
              <w:rPr>
                <w:rFonts w:eastAsia="Times New Roman" w:cs="Arial"/>
                <w:color w:val="000000"/>
                <w:sz w:val="20"/>
                <w:szCs w:val="20"/>
                <w:lang w:eastAsia="en-GB"/>
              </w:rPr>
            </w:pPr>
            <w:hyperlink r:id="rId122" w:history="1">
              <w:r w:rsidR="00A46A56" w:rsidRPr="00AC07EC">
                <w:rPr>
                  <w:rStyle w:val="Hyperlink"/>
                  <w:rFonts w:eastAsia="Times New Roman" w:cs="Arial"/>
                  <w:sz w:val="20"/>
                  <w:szCs w:val="20"/>
                  <w:lang w:eastAsia="en-GB"/>
                </w:rPr>
                <w:t>PAG 1 Microscopy</w:t>
              </w:r>
            </w:hyperlink>
            <w:r w:rsidR="00A46A56" w:rsidRPr="00F548BB">
              <w:rPr>
                <w:rFonts w:eastAsia="Times New Roman" w:cs="Arial"/>
                <w:color w:val="000000"/>
                <w:sz w:val="20"/>
                <w:szCs w:val="20"/>
                <w:lang w:eastAsia="en-GB"/>
              </w:rPr>
              <w:t xml:space="preserve"> – Opportunity to observe liver tissue under the microscope and practice drawing skills</w:t>
            </w:r>
          </w:p>
          <w:p w14:paraId="56C0571F" w14:textId="77777777" w:rsidR="00A46A56" w:rsidRPr="00F548BB" w:rsidRDefault="00A46A56" w:rsidP="0067782D">
            <w:pPr>
              <w:rPr>
                <w:rFonts w:eastAsia="Times New Roman" w:cs="Arial"/>
                <w:color w:val="000000"/>
                <w:sz w:val="20"/>
                <w:szCs w:val="20"/>
                <w:lang w:eastAsia="en-GB"/>
              </w:rPr>
            </w:pPr>
          </w:p>
          <w:p w14:paraId="2BDB1E99" w14:textId="7F55C782" w:rsidR="00215604" w:rsidRPr="00F548BB" w:rsidRDefault="00702DE0" w:rsidP="0067782D">
            <w:pPr>
              <w:rPr>
                <w:rFonts w:eastAsia="Times New Roman" w:cs="Arial"/>
                <w:color w:val="000000"/>
                <w:sz w:val="20"/>
                <w:szCs w:val="20"/>
                <w:lang w:eastAsia="en-GB"/>
              </w:rPr>
            </w:pPr>
            <w:hyperlink r:id="rId123" w:history="1">
              <w:r w:rsidR="00A46A56" w:rsidRPr="00AC07EC">
                <w:rPr>
                  <w:rStyle w:val="Hyperlink"/>
                  <w:rFonts w:eastAsia="Times New Roman" w:cs="Arial"/>
                  <w:sz w:val="20"/>
                  <w:szCs w:val="20"/>
                  <w:lang w:eastAsia="en-GB"/>
                </w:rPr>
                <w:t>PAG 2 Dissection</w:t>
              </w:r>
            </w:hyperlink>
            <w:r w:rsidR="00A46A56" w:rsidRPr="00F548BB">
              <w:rPr>
                <w:rFonts w:eastAsia="Times New Roman" w:cs="Arial"/>
                <w:color w:val="000000"/>
                <w:sz w:val="20"/>
                <w:szCs w:val="20"/>
                <w:lang w:eastAsia="en-GB"/>
              </w:rPr>
              <w:t xml:space="preserve"> – Opportunity to carry out dissection of the kidneys</w:t>
            </w:r>
            <w:r w:rsidR="00215604" w:rsidRPr="00F548BB">
              <w:rPr>
                <w:rFonts w:eastAsia="Times New Roman" w:cs="Arial"/>
                <w:color w:val="000000"/>
                <w:sz w:val="20"/>
                <w:szCs w:val="20"/>
                <w:lang w:eastAsia="en-GB"/>
              </w:rPr>
              <w:t xml:space="preserve"> </w:t>
            </w:r>
          </w:p>
          <w:p w14:paraId="1031A15C" w14:textId="77777777" w:rsidR="00A46A56" w:rsidRPr="00F548BB" w:rsidRDefault="00A46A56" w:rsidP="0067782D">
            <w:pPr>
              <w:rPr>
                <w:rFonts w:eastAsia="Times New Roman" w:cs="Arial"/>
                <w:color w:val="000000"/>
                <w:sz w:val="20"/>
                <w:szCs w:val="20"/>
                <w:lang w:eastAsia="en-GB"/>
              </w:rPr>
            </w:pPr>
          </w:p>
          <w:p w14:paraId="5B080EBA" w14:textId="7B760493" w:rsidR="00A46A56" w:rsidRPr="00F548BB" w:rsidRDefault="00702DE0" w:rsidP="0067782D">
            <w:pPr>
              <w:rPr>
                <w:rFonts w:eastAsia="Times New Roman" w:cs="Arial"/>
                <w:color w:val="000000"/>
                <w:sz w:val="20"/>
                <w:szCs w:val="20"/>
                <w:lang w:eastAsia="en-GB"/>
              </w:rPr>
            </w:pPr>
            <w:hyperlink r:id="rId124" w:history="1">
              <w:r w:rsidR="00A46A56" w:rsidRPr="00AC07EC">
                <w:rPr>
                  <w:rStyle w:val="Hyperlink"/>
                  <w:rFonts w:eastAsia="Times New Roman" w:cs="Arial"/>
                  <w:sz w:val="20"/>
                  <w:szCs w:val="20"/>
                  <w:lang w:eastAsia="en-GB"/>
                </w:rPr>
                <w:t>PAG 9</w:t>
              </w:r>
              <w:r w:rsidR="008E1975" w:rsidRPr="00AC07EC">
                <w:rPr>
                  <w:rStyle w:val="Hyperlink"/>
                  <w:rFonts w:eastAsia="Times New Roman" w:cs="Arial"/>
                  <w:sz w:val="20"/>
                  <w:szCs w:val="20"/>
                  <w:lang w:eastAsia="en-GB"/>
                </w:rPr>
                <w:t>.3 Qualitative testing glucose</w:t>
              </w:r>
            </w:hyperlink>
            <w:r w:rsidR="008E1975" w:rsidRPr="00F548BB">
              <w:rPr>
                <w:rFonts w:eastAsia="Times New Roman" w:cs="Arial"/>
                <w:color w:val="000000"/>
                <w:sz w:val="20"/>
                <w:szCs w:val="20"/>
                <w:lang w:eastAsia="en-GB"/>
              </w:rPr>
              <w:t xml:space="preserve"> – Opportunity to use urine samples in diagnostic tests.</w:t>
            </w:r>
            <w:r w:rsidR="00A46A56" w:rsidRPr="00F548BB">
              <w:rPr>
                <w:rFonts w:eastAsia="Times New Roman" w:cs="Arial"/>
                <w:color w:val="000000"/>
                <w:sz w:val="20"/>
                <w:szCs w:val="20"/>
                <w:lang w:eastAsia="en-GB"/>
              </w:rPr>
              <w:t xml:space="preserve"> </w:t>
            </w:r>
          </w:p>
        </w:tc>
        <w:tc>
          <w:tcPr>
            <w:tcW w:w="6025" w:type="dxa"/>
          </w:tcPr>
          <w:p w14:paraId="5F29DA46" w14:textId="77777777" w:rsidR="00A46A56" w:rsidRPr="00F548BB" w:rsidRDefault="00A46A56" w:rsidP="00352CFF">
            <w:pPr>
              <w:pStyle w:val="Tableheading"/>
              <w:rPr>
                <w:szCs w:val="20"/>
              </w:rPr>
            </w:pPr>
            <w:r w:rsidRPr="00F548BB">
              <w:rPr>
                <w:szCs w:val="20"/>
              </w:rPr>
              <w:t>Resources:</w:t>
            </w:r>
          </w:p>
          <w:p w14:paraId="63A78E10" w14:textId="77777777" w:rsidR="00A46A56" w:rsidRPr="00F548BB" w:rsidRDefault="00A46A56" w:rsidP="00352CFF">
            <w:pPr>
              <w:pStyle w:val="Tableheading"/>
              <w:rPr>
                <w:b w:val="0"/>
                <w:szCs w:val="20"/>
              </w:rPr>
            </w:pPr>
            <w:r w:rsidRPr="00F548BB">
              <w:rPr>
                <w:b w:val="0"/>
                <w:szCs w:val="20"/>
              </w:rPr>
              <w:t xml:space="preserve">Use of photomicrographs of liver tissue. </w:t>
            </w:r>
          </w:p>
          <w:p w14:paraId="2E01E576" w14:textId="77777777" w:rsidR="00A46A56" w:rsidRPr="00F548BB" w:rsidRDefault="00702DE0" w:rsidP="00352CFF">
            <w:pPr>
              <w:pStyle w:val="Tableheading"/>
              <w:rPr>
                <w:b w:val="0"/>
                <w:szCs w:val="20"/>
              </w:rPr>
            </w:pPr>
            <w:hyperlink r:id="rId125" w:history="1">
              <w:r w:rsidR="00215604" w:rsidRPr="00F548BB">
                <w:rPr>
                  <w:rStyle w:val="Hyperlink"/>
                  <w:b w:val="0"/>
                  <w:szCs w:val="20"/>
                </w:rPr>
                <w:t>Dissection of kidney video</w:t>
              </w:r>
            </w:hyperlink>
            <w:r w:rsidR="00215604" w:rsidRPr="00F548BB">
              <w:rPr>
                <w:b w:val="0"/>
                <w:szCs w:val="20"/>
              </w:rPr>
              <w:t xml:space="preserve"> – GCSE</w:t>
            </w:r>
          </w:p>
          <w:p w14:paraId="19CCBE0E" w14:textId="77777777" w:rsidR="00215604" w:rsidRPr="00F548BB" w:rsidRDefault="00557EB9" w:rsidP="00352CFF">
            <w:pPr>
              <w:pStyle w:val="Tableheading"/>
              <w:rPr>
                <w:b w:val="0"/>
                <w:szCs w:val="20"/>
              </w:rPr>
            </w:pPr>
            <w:r w:rsidRPr="00F548BB">
              <w:rPr>
                <w:b w:val="0"/>
                <w:szCs w:val="20"/>
              </w:rPr>
              <w:t xml:space="preserve">Context approach - </w:t>
            </w:r>
            <w:r w:rsidR="00D856BF" w:rsidRPr="00F548BB">
              <w:rPr>
                <w:b w:val="0"/>
                <w:szCs w:val="20"/>
              </w:rPr>
              <w:t xml:space="preserve">Liver failure – </w:t>
            </w:r>
            <w:hyperlink r:id="rId126" w:history="1">
              <w:r w:rsidR="00D856BF" w:rsidRPr="00F548BB">
                <w:rPr>
                  <w:rStyle w:val="Hyperlink"/>
                  <w:b w:val="0"/>
                  <w:szCs w:val="20"/>
                </w:rPr>
                <w:t>Case studies</w:t>
              </w:r>
            </w:hyperlink>
            <w:r w:rsidR="00D856BF" w:rsidRPr="00F548BB">
              <w:rPr>
                <w:b w:val="0"/>
                <w:szCs w:val="20"/>
              </w:rPr>
              <w:t>, could be used as a starter activity</w:t>
            </w:r>
          </w:p>
          <w:p w14:paraId="5EA3DEEC" w14:textId="4ABA252B" w:rsidR="00D856BF" w:rsidRPr="00F548BB" w:rsidRDefault="00AD4743" w:rsidP="00352CFF">
            <w:pPr>
              <w:pStyle w:val="Tableheading"/>
              <w:rPr>
                <w:b w:val="0"/>
                <w:szCs w:val="20"/>
              </w:rPr>
            </w:pPr>
            <w:hyperlink r:id="rId127" w:history="1">
              <w:r w:rsidR="00D856BF" w:rsidRPr="00F548BB">
                <w:rPr>
                  <w:rStyle w:val="Hyperlink"/>
                  <w:b w:val="0"/>
                  <w:szCs w:val="20"/>
                </w:rPr>
                <w:t>Booklets</w:t>
              </w:r>
            </w:hyperlink>
            <w:r w:rsidR="00D856BF" w:rsidRPr="00F548BB">
              <w:rPr>
                <w:b w:val="0"/>
                <w:szCs w:val="20"/>
              </w:rPr>
              <w:t xml:space="preserve"> containing further information on Dialysis, transplantation and Factsheets on kidney failure</w:t>
            </w:r>
            <w:r w:rsidR="00733B14" w:rsidRPr="00F548BB">
              <w:rPr>
                <w:b w:val="0"/>
                <w:szCs w:val="20"/>
              </w:rPr>
              <w:t xml:space="preserve"> </w:t>
            </w:r>
            <w:r w:rsidR="00733B14">
              <w:rPr>
                <w:b w:val="0"/>
                <w:szCs w:val="20"/>
              </w:rPr>
              <w:t xml:space="preserve">- </w:t>
            </w:r>
            <w:r w:rsidR="00733B14" w:rsidRPr="00F548BB">
              <w:rPr>
                <w:b w:val="0"/>
                <w:szCs w:val="20"/>
              </w:rPr>
              <w:t>KidneyCare UK</w:t>
            </w:r>
          </w:p>
          <w:p w14:paraId="4FABFAA5" w14:textId="77777777" w:rsidR="00D856BF" w:rsidRDefault="00D856BF" w:rsidP="00352CFF">
            <w:pPr>
              <w:pStyle w:val="Tableheading"/>
              <w:rPr>
                <w:b w:val="0"/>
                <w:color w:val="FF0000"/>
                <w:szCs w:val="20"/>
              </w:rPr>
            </w:pPr>
          </w:p>
          <w:p w14:paraId="6DFC1C3A" w14:textId="0DC057AF" w:rsidR="009047EC" w:rsidRPr="00E61B7A" w:rsidRDefault="009047EC" w:rsidP="00352CFF">
            <w:pPr>
              <w:pStyle w:val="Tableheading"/>
              <w:rPr>
                <w:rFonts w:cs="Arial"/>
                <w:bCs/>
                <w:szCs w:val="20"/>
              </w:rPr>
            </w:pPr>
            <w:r w:rsidRPr="00E61B7A">
              <w:rPr>
                <w:rFonts w:cs="Arial"/>
                <w:bCs/>
                <w:szCs w:val="20"/>
              </w:rPr>
              <w:t xml:space="preserve">Additional Guidance: </w:t>
            </w:r>
          </w:p>
          <w:p w14:paraId="3FAF1E79" w14:textId="77777777" w:rsidR="009047EC" w:rsidRPr="00E61B7A" w:rsidRDefault="009047EC" w:rsidP="009047EC">
            <w:pPr>
              <w:pStyle w:val="Pa6"/>
              <w:spacing w:after="160"/>
              <w:rPr>
                <w:rFonts w:ascii="Arial" w:hAnsi="Arial" w:cs="Arial"/>
                <w:sz w:val="20"/>
                <w:szCs w:val="20"/>
              </w:rPr>
            </w:pPr>
            <w:r w:rsidRPr="00E61B7A">
              <w:rPr>
                <w:rFonts w:ascii="Arial" w:hAnsi="Arial" w:cs="Arial"/>
                <w:sz w:val="20"/>
                <w:szCs w:val="20"/>
              </w:rPr>
              <w:t xml:space="preserve">the use of renal dialysis (haemodialysis only) and transplants for the treatment of kidney failure. </w:t>
            </w:r>
          </w:p>
          <w:p w14:paraId="34BBF19E" w14:textId="77777777" w:rsidR="009047EC" w:rsidRPr="00F548BB" w:rsidRDefault="009047EC" w:rsidP="00352CFF">
            <w:pPr>
              <w:pStyle w:val="Tableheading"/>
              <w:rPr>
                <w:b w:val="0"/>
                <w:color w:val="FF0000"/>
                <w:szCs w:val="20"/>
              </w:rPr>
            </w:pPr>
          </w:p>
          <w:p w14:paraId="13BB6FE6" w14:textId="7C0F7F40" w:rsidR="00A46A56" w:rsidRPr="00B9637D" w:rsidRDefault="00A46A56" w:rsidP="00352CFF">
            <w:pPr>
              <w:pStyle w:val="Tableheading"/>
              <w:rPr>
                <w:b w:val="0"/>
                <w:color w:val="000000" w:themeColor="text1"/>
                <w:szCs w:val="20"/>
              </w:rPr>
            </w:pPr>
            <w:r w:rsidRPr="00B9637D">
              <w:rPr>
                <w:b w:val="0"/>
                <w:color w:val="000000" w:themeColor="text1"/>
                <w:szCs w:val="20"/>
              </w:rPr>
              <w:t>Synoptic link</w:t>
            </w:r>
            <w:r w:rsidR="00B9637D">
              <w:rPr>
                <w:b w:val="0"/>
                <w:color w:val="000000" w:themeColor="text1"/>
                <w:szCs w:val="20"/>
              </w:rPr>
              <w:t>s</w:t>
            </w:r>
            <w:r w:rsidRPr="00B9637D">
              <w:rPr>
                <w:b w:val="0"/>
                <w:color w:val="000000" w:themeColor="text1"/>
                <w:szCs w:val="20"/>
              </w:rPr>
              <w:t>:</w:t>
            </w:r>
          </w:p>
          <w:p w14:paraId="18C089DF" w14:textId="77777777" w:rsidR="00A46A56" w:rsidRPr="00B9637D" w:rsidRDefault="00A46A56" w:rsidP="00BD4421">
            <w:pPr>
              <w:pStyle w:val="Tableheading"/>
              <w:numPr>
                <w:ilvl w:val="0"/>
                <w:numId w:val="11"/>
              </w:numPr>
              <w:ind w:left="351" w:hanging="284"/>
              <w:rPr>
                <w:b w:val="0"/>
                <w:color w:val="000000" w:themeColor="text1"/>
                <w:szCs w:val="20"/>
              </w:rPr>
            </w:pPr>
            <w:r w:rsidRPr="00B9637D">
              <w:rPr>
                <w:b w:val="0"/>
                <w:color w:val="000000" w:themeColor="text1"/>
                <w:szCs w:val="20"/>
              </w:rPr>
              <w:t>Membranes</w:t>
            </w:r>
          </w:p>
          <w:p w14:paraId="2D75F625" w14:textId="77777777" w:rsidR="00A46A56" w:rsidRPr="00B9637D" w:rsidRDefault="00A46A56" w:rsidP="00BD4421">
            <w:pPr>
              <w:pStyle w:val="Tableheading"/>
              <w:numPr>
                <w:ilvl w:val="0"/>
                <w:numId w:val="11"/>
              </w:numPr>
              <w:ind w:left="351" w:hanging="284"/>
              <w:rPr>
                <w:b w:val="0"/>
                <w:color w:val="000000" w:themeColor="text1"/>
                <w:szCs w:val="20"/>
              </w:rPr>
            </w:pPr>
            <w:r w:rsidRPr="00B9637D">
              <w:rPr>
                <w:b w:val="0"/>
                <w:color w:val="000000" w:themeColor="text1"/>
                <w:szCs w:val="20"/>
              </w:rPr>
              <w:t>Homeostasis</w:t>
            </w:r>
          </w:p>
          <w:p w14:paraId="2170C3E2" w14:textId="77777777" w:rsidR="00A46A56" w:rsidRPr="00B9637D" w:rsidRDefault="00A46A56" w:rsidP="00BD4421">
            <w:pPr>
              <w:pStyle w:val="Tableheading"/>
              <w:numPr>
                <w:ilvl w:val="0"/>
                <w:numId w:val="11"/>
              </w:numPr>
              <w:ind w:left="351" w:hanging="284"/>
              <w:rPr>
                <w:b w:val="0"/>
                <w:color w:val="000000" w:themeColor="text1"/>
                <w:szCs w:val="20"/>
              </w:rPr>
            </w:pPr>
            <w:r w:rsidRPr="00B9637D">
              <w:rPr>
                <w:b w:val="0"/>
                <w:color w:val="000000" w:themeColor="text1"/>
                <w:szCs w:val="20"/>
              </w:rPr>
              <w:t>Transport in animals</w:t>
            </w:r>
          </w:p>
          <w:p w14:paraId="7E1771CA" w14:textId="77777777" w:rsidR="00A46A56" w:rsidRPr="00B9637D" w:rsidRDefault="00A46A56" w:rsidP="00BD4421">
            <w:pPr>
              <w:pStyle w:val="Tableheading"/>
              <w:numPr>
                <w:ilvl w:val="0"/>
                <w:numId w:val="11"/>
              </w:numPr>
              <w:ind w:left="351" w:hanging="284"/>
              <w:rPr>
                <w:b w:val="0"/>
                <w:color w:val="000000" w:themeColor="text1"/>
                <w:szCs w:val="20"/>
              </w:rPr>
            </w:pPr>
            <w:r w:rsidRPr="00B9637D">
              <w:rPr>
                <w:b w:val="0"/>
                <w:color w:val="000000" w:themeColor="text1"/>
                <w:szCs w:val="20"/>
              </w:rPr>
              <w:t>Neuronal communication</w:t>
            </w:r>
          </w:p>
          <w:p w14:paraId="1BFE5311" w14:textId="77777777" w:rsidR="00A46A56" w:rsidRPr="00B9637D" w:rsidRDefault="00A46A56" w:rsidP="00BD4421">
            <w:pPr>
              <w:pStyle w:val="Tableheading"/>
              <w:numPr>
                <w:ilvl w:val="0"/>
                <w:numId w:val="11"/>
              </w:numPr>
              <w:ind w:left="351" w:hanging="284"/>
              <w:rPr>
                <w:b w:val="0"/>
                <w:color w:val="000000" w:themeColor="text1"/>
                <w:szCs w:val="20"/>
              </w:rPr>
            </w:pPr>
            <w:r w:rsidRPr="00B9637D">
              <w:rPr>
                <w:b w:val="0"/>
                <w:color w:val="000000" w:themeColor="text1"/>
                <w:szCs w:val="20"/>
              </w:rPr>
              <w:t>Qualitative tests</w:t>
            </w:r>
          </w:p>
          <w:p w14:paraId="5E2DE445" w14:textId="77777777" w:rsidR="00A20ED1" w:rsidRDefault="00A20ED1" w:rsidP="00A20ED1">
            <w:pPr>
              <w:pStyle w:val="Tableheading"/>
              <w:rPr>
                <w:b w:val="0"/>
                <w:color w:val="FF0000"/>
                <w:szCs w:val="20"/>
              </w:rPr>
            </w:pPr>
          </w:p>
          <w:p w14:paraId="06A16040" w14:textId="69E63A83" w:rsidR="009047EC" w:rsidRDefault="009047EC" w:rsidP="00A20ED1">
            <w:pPr>
              <w:pStyle w:val="Tableheading"/>
              <w:rPr>
                <w:b w:val="0"/>
                <w:color w:val="FF0000"/>
                <w:szCs w:val="20"/>
              </w:rPr>
            </w:pPr>
            <w:hyperlink r:id="rId128" w:history="1">
              <w:r w:rsidRPr="009047EC">
                <w:rPr>
                  <w:rStyle w:val="Hyperlink"/>
                  <w:b w:val="0"/>
                  <w:szCs w:val="20"/>
                </w:rPr>
                <w:t xml:space="preserve">MCQ- </w:t>
              </w:r>
              <w:r w:rsidRPr="009047EC">
                <w:rPr>
                  <w:rStyle w:val="Hyperlink"/>
                  <w:rFonts w:cs="Arial"/>
                  <w:shd w:val="clear" w:color="auto" w:fill="FFFFFF"/>
                </w:rPr>
                <w:t>Homeostasis and excretion. (digital)</w:t>
              </w:r>
            </w:hyperlink>
          </w:p>
          <w:p w14:paraId="54A4B81B" w14:textId="77777777" w:rsidR="00A20ED1" w:rsidRDefault="00A20ED1" w:rsidP="00A20ED1">
            <w:pPr>
              <w:pStyle w:val="Tableheading"/>
              <w:rPr>
                <w:b w:val="0"/>
                <w:color w:val="FF0000"/>
                <w:szCs w:val="20"/>
              </w:rPr>
            </w:pPr>
          </w:p>
          <w:p w14:paraId="4C64D01D" w14:textId="77777777" w:rsidR="00A20ED1" w:rsidRDefault="00A20ED1" w:rsidP="00A20ED1">
            <w:pPr>
              <w:pStyle w:val="Tableheading"/>
              <w:rPr>
                <w:b w:val="0"/>
                <w:color w:val="FF0000"/>
                <w:szCs w:val="20"/>
              </w:rPr>
            </w:pPr>
          </w:p>
          <w:p w14:paraId="1649F0E1" w14:textId="77777777" w:rsidR="00A20ED1" w:rsidRDefault="00A20ED1" w:rsidP="00A20ED1">
            <w:pPr>
              <w:pStyle w:val="Tableheading"/>
              <w:rPr>
                <w:b w:val="0"/>
                <w:color w:val="FF0000"/>
                <w:szCs w:val="20"/>
              </w:rPr>
            </w:pPr>
          </w:p>
          <w:p w14:paraId="64755787" w14:textId="5290C106" w:rsidR="00A20ED1" w:rsidRPr="00F548BB" w:rsidRDefault="00A20ED1" w:rsidP="00A20ED1">
            <w:pPr>
              <w:pStyle w:val="Tableheading"/>
              <w:rPr>
                <w:b w:val="0"/>
                <w:szCs w:val="20"/>
              </w:rPr>
            </w:pPr>
          </w:p>
        </w:tc>
      </w:tr>
      <w:tr w:rsidR="00D856BF" w:rsidRPr="00F548BB" w14:paraId="3935A85B" w14:textId="77777777" w:rsidTr="004E14B1">
        <w:trPr>
          <w:cantSplit/>
          <w:trHeight w:val="20"/>
        </w:trPr>
        <w:tc>
          <w:tcPr>
            <w:tcW w:w="1879" w:type="dxa"/>
            <w:shd w:val="clear" w:color="auto" w:fill="auto"/>
          </w:tcPr>
          <w:p w14:paraId="1E6A553F" w14:textId="77777777" w:rsidR="00D856BF" w:rsidRPr="00D85C00" w:rsidRDefault="00EE422E" w:rsidP="00352CFF">
            <w:pPr>
              <w:pStyle w:val="Tableheading"/>
              <w:rPr>
                <w:b w:val="0"/>
                <w:szCs w:val="20"/>
              </w:rPr>
            </w:pPr>
            <w:r w:rsidRPr="00D85C00">
              <w:rPr>
                <w:b w:val="0"/>
                <w:szCs w:val="20"/>
              </w:rPr>
              <w:lastRenderedPageBreak/>
              <w:t>5.1.3 Neuronal Communication</w:t>
            </w:r>
          </w:p>
        </w:tc>
        <w:tc>
          <w:tcPr>
            <w:tcW w:w="1791" w:type="dxa"/>
            <w:shd w:val="clear" w:color="auto" w:fill="auto"/>
          </w:tcPr>
          <w:p w14:paraId="70550AFB" w14:textId="77777777" w:rsidR="00D856BF" w:rsidRPr="00D85C00" w:rsidRDefault="00D85C00" w:rsidP="00352CFF">
            <w:pPr>
              <w:pStyle w:val="Tableheading"/>
              <w:rPr>
                <w:b w:val="0"/>
                <w:szCs w:val="20"/>
              </w:rPr>
            </w:pPr>
            <w:r w:rsidRPr="00D85C00">
              <w:rPr>
                <w:b w:val="0"/>
                <w:szCs w:val="20"/>
              </w:rPr>
              <w:t>7</w:t>
            </w:r>
            <w:r w:rsidR="00EE422E" w:rsidRPr="00D85C00">
              <w:rPr>
                <w:b w:val="0"/>
                <w:szCs w:val="20"/>
              </w:rPr>
              <w:t xml:space="preserve"> hours</w:t>
            </w:r>
          </w:p>
        </w:tc>
        <w:tc>
          <w:tcPr>
            <w:tcW w:w="1879" w:type="dxa"/>
          </w:tcPr>
          <w:p w14:paraId="099328C3" w14:textId="4D9A08DF" w:rsidR="00EE422E" w:rsidRPr="00D85C00" w:rsidRDefault="00702DE0" w:rsidP="00EE422E">
            <w:pPr>
              <w:rPr>
                <w:rFonts w:eastAsia="Times New Roman" w:cs="Arial"/>
                <w:color w:val="000000"/>
                <w:sz w:val="20"/>
                <w:szCs w:val="20"/>
                <w:lang w:eastAsia="en-GB"/>
              </w:rPr>
            </w:pPr>
            <w:hyperlink r:id="rId129" w:history="1">
              <w:r w:rsidR="00EE422E" w:rsidRPr="00D85C00">
                <w:rPr>
                  <w:rStyle w:val="Hyperlink"/>
                  <w:rFonts w:eastAsia="Times New Roman" w:cs="Arial"/>
                  <w:sz w:val="20"/>
                  <w:szCs w:val="20"/>
                  <w:lang w:eastAsia="en-GB"/>
                </w:rPr>
                <w:t>5.1.3 Neuronal communication</w:t>
              </w:r>
            </w:hyperlink>
          </w:p>
          <w:p w14:paraId="6D8F71C4" w14:textId="77777777" w:rsidR="00D856BF" w:rsidRPr="00D85C00" w:rsidRDefault="00D856BF" w:rsidP="00352CFF">
            <w:pPr>
              <w:pStyle w:val="Tableheading"/>
              <w:rPr>
                <w:b w:val="0"/>
                <w:szCs w:val="20"/>
              </w:rPr>
            </w:pPr>
          </w:p>
        </w:tc>
        <w:tc>
          <w:tcPr>
            <w:tcW w:w="2888" w:type="dxa"/>
          </w:tcPr>
          <w:p w14:paraId="330C5D7F" w14:textId="77777777" w:rsidR="00D856BF" w:rsidRPr="00F548BB" w:rsidRDefault="00702DE0" w:rsidP="0067782D">
            <w:pPr>
              <w:rPr>
                <w:rFonts w:eastAsia="Times New Roman" w:cs="Arial"/>
                <w:color w:val="000000"/>
                <w:sz w:val="20"/>
                <w:szCs w:val="20"/>
                <w:lang w:eastAsia="en-GB"/>
              </w:rPr>
            </w:pPr>
            <w:hyperlink r:id="rId130" w:history="1">
              <w:r w:rsidR="00EE422E" w:rsidRPr="00F548BB">
                <w:rPr>
                  <w:rStyle w:val="Hyperlink"/>
                  <w:rFonts w:eastAsia="Times New Roman" w:cs="Arial"/>
                  <w:sz w:val="20"/>
                  <w:szCs w:val="20"/>
                  <w:lang w:eastAsia="en-GB"/>
                </w:rPr>
                <w:t>Measuring reaction time of human nerve-controlled reaction</w:t>
              </w:r>
            </w:hyperlink>
            <w:r w:rsidR="00C13E0F" w:rsidRPr="00F548BB">
              <w:rPr>
                <w:rFonts w:eastAsia="Times New Roman" w:cs="Arial"/>
                <w:color w:val="000000"/>
                <w:sz w:val="20"/>
                <w:szCs w:val="20"/>
                <w:lang w:eastAsia="en-GB"/>
              </w:rPr>
              <w:t xml:space="preserve"> – Nuffield Foundation </w:t>
            </w:r>
          </w:p>
          <w:p w14:paraId="7C6B9D30" w14:textId="77777777" w:rsidR="00EE422E" w:rsidRPr="00F548BB" w:rsidRDefault="00EE422E" w:rsidP="0067782D">
            <w:pPr>
              <w:rPr>
                <w:rFonts w:eastAsia="Times New Roman" w:cs="Arial"/>
                <w:color w:val="000000"/>
                <w:sz w:val="20"/>
                <w:szCs w:val="20"/>
                <w:lang w:eastAsia="en-GB"/>
              </w:rPr>
            </w:pPr>
          </w:p>
          <w:p w14:paraId="477A224A" w14:textId="77777777" w:rsidR="00557EB9" w:rsidRPr="00F548BB" w:rsidRDefault="00557EB9" w:rsidP="0067782D">
            <w:pPr>
              <w:rPr>
                <w:rFonts w:eastAsia="Times New Roman" w:cs="Arial"/>
                <w:color w:val="000000"/>
                <w:sz w:val="20"/>
                <w:szCs w:val="20"/>
                <w:lang w:eastAsia="en-GB"/>
              </w:rPr>
            </w:pPr>
          </w:p>
        </w:tc>
        <w:tc>
          <w:tcPr>
            <w:tcW w:w="6025" w:type="dxa"/>
          </w:tcPr>
          <w:p w14:paraId="3382416F" w14:textId="77777777" w:rsidR="00555961" w:rsidRPr="00555961" w:rsidRDefault="00555961" w:rsidP="00352CFF">
            <w:pPr>
              <w:pStyle w:val="Tableheading"/>
              <w:rPr>
                <w:szCs w:val="20"/>
              </w:rPr>
            </w:pPr>
            <w:r w:rsidRPr="00555961">
              <w:rPr>
                <w:szCs w:val="20"/>
              </w:rPr>
              <w:t>Resources:</w:t>
            </w:r>
          </w:p>
          <w:p w14:paraId="2714FCEB" w14:textId="77777777" w:rsidR="009F2236" w:rsidRPr="00F548BB" w:rsidRDefault="00D85C00" w:rsidP="00352CFF">
            <w:pPr>
              <w:pStyle w:val="Tableheading"/>
              <w:rPr>
                <w:b w:val="0"/>
                <w:szCs w:val="20"/>
              </w:rPr>
            </w:pPr>
            <w:r>
              <w:rPr>
                <w:b w:val="0"/>
                <w:szCs w:val="20"/>
              </w:rPr>
              <w:t>British Neuroscience A</w:t>
            </w:r>
            <w:r w:rsidR="009F2236" w:rsidRPr="00F548BB">
              <w:rPr>
                <w:b w:val="0"/>
                <w:szCs w:val="20"/>
              </w:rPr>
              <w:t xml:space="preserve">ssociation resources mapped against the specifications – </w:t>
            </w:r>
            <w:hyperlink r:id="rId131" w:history="1">
              <w:r w:rsidR="009F2236" w:rsidRPr="00F548BB">
                <w:rPr>
                  <w:rStyle w:val="Hyperlink"/>
                  <w:b w:val="0"/>
                  <w:szCs w:val="20"/>
                </w:rPr>
                <w:t>Biology A</w:t>
              </w:r>
            </w:hyperlink>
          </w:p>
          <w:p w14:paraId="6B3782AF" w14:textId="77777777" w:rsidR="00D856BF" w:rsidRPr="00F548BB" w:rsidRDefault="001F3D54" w:rsidP="00352CFF">
            <w:pPr>
              <w:pStyle w:val="Tableheading"/>
              <w:rPr>
                <w:b w:val="0"/>
                <w:szCs w:val="20"/>
              </w:rPr>
            </w:pPr>
            <w:r w:rsidRPr="00F548BB">
              <w:rPr>
                <w:b w:val="0"/>
                <w:szCs w:val="20"/>
              </w:rPr>
              <w:t xml:space="preserve">Introduction to nervous system – </w:t>
            </w:r>
            <w:hyperlink r:id="rId132" w:history="1">
              <w:r w:rsidRPr="00F548BB">
                <w:rPr>
                  <w:rStyle w:val="Hyperlink"/>
                  <w:b w:val="0"/>
                  <w:szCs w:val="20"/>
                </w:rPr>
                <w:t>video</w:t>
              </w:r>
            </w:hyperlink>
            <w:r w:rsidRPr="00F548BB">
              <w:rPr>
                <w:b w:val="0"/>
                <w:szCs w:val="20"/>
              </w:rPr>
              <w:t xml:space="preserve"> </w:t>
            </w:r>
          </w:p>
          <w:p w14:paraId="4B9D6012" w14:textId="77777777" w:rsidR="009F2236" w:rsidRPr="00F548BB" w:rsidRDefault="009F2236" w:rsidP="00352CFF">
            <w:pPr>
              <w:pStyle w:val="Tableheading"/>
              <w:rPr>
                <w:b w:val="0"/>
                <w:szCs w:val="20"/>
              </w:rPr>
            </w:pPr>
            <w:r w:rsidRPr="00F548BB">
              <w:rPr>
                <w:b w:val="0"/>
                <w:szCs w:val="20"/>
              </w:rPr>
              <w:t xml:space="preserve">Introduction to the neurones communication - </w:t>
            </w:r>
            <w:hyperlink r:id="rId133" w:history="1">
              <w:r w:rsidRPr="00F548BB">
                <w:rPr>
                  <w:rStyle w:val="Hyperlink"/>
                  <w:b w:val="0"/>
                  <w:szCs w:val="20"/>
                </w:rPr>
                <w:t>video</w:t>
              </w:r>
            </w:hyperlink>
          </w:p>
          <w:p w14:paraId="6F7B6CFA" w14:textId="77777777" w:rsidR="00686942" w:rsidRPr="00F548BB" w:rsidRDefault="00686942" w:rsidP="00352CFF">
            <w:pPr>
              <w:pStyle w:val="Tableheading"/>
              <w:rPr>
                <w:b w:val="0"/>
                <w:szCs w:val="20"/>
              </w:rPr>
            </w:pPr>
          </w:p>
          <w:p w14:paraId="6D1095E0" w14:textId="77777777" w:rsidR="00686942" w:rsidRPr="00B9637D" w:rsidRDefault="00686942" w:rsidP="00352CFF">
            <w:pPr>
              <w:pStyle w:val="Tableheading"/>
              <w:rPr>
                <w:b w:val="0"/>
                <w:color w:val="000000" w:themeColor="text1"/>
                <w:szCs w:val="20"/>
              </w:rPr>
            </w:pPr>
            <w:r w:rsidRPr="00B9637D">
              <w:rPr>
                <w:b w:val="0"/>
                <w:color w:val="000000" w:themeColor="text1"/>
                <w:szCs w:val="20"/>
              </w:rPr>
              <w:t>Synoptic links:</w:t>
            </w:r>
          </w:p>
          <w:p w14:paraId="3052914F" w14:textId="77777777" w:rsidR="00686942" w:rsidRPr="00B9637D" w:rsidRDefault="00686942" w:rsidP="00BD4421">
            <w:pPr>
              <w:pStyle w:val="Tableheading"/>
              <w:numPr>
                <w:ilvl w:val="0"/>
                <w:numId w:val="11"/>
              </w:numPr>
              <w:ind w:left="351" w:hanging="334"/>
              <w:rPr>
                <w:b w:val="0"/>
                <w:color w:val="000000" w:themeColor="text1"/>
                <w:szCs w:val="20"/>
              </w:rPr>
            </w:pPr>
            <w:r w:rsidRPr="00B9637D">
              <w:rPr>
                <w:b w:val="0"/>
                <w:color w:val="000000" w:themeColor="text1"/>
                <w:szCs w:val="20"/>
              </w:rPr>
              <w:t>Membranes and  their structure</w:t>
            </w:r>
          </w:p>
          <w:p w14:paraId="6A9D62EE" w14:textId="77777777" w:rsidR="00686942" w:rsidRPr="00B9637D" w:rsidRDefault="00686942" w:rsidP="00BD4421">
            <w:pPr>
              <w:pStyle w:val="Tableheading"/>
              <w:numPr>
                <w:ilvl w:val="0"/>
                <w:numId w:val="11"/>
              </w:numPr>
              <w:ind w:left="351" w:hanging="334"/>
              <w:rPr>
                <w:b w:val="0"/>
                <w:color w:val="000000" w:themeColor="text1"/>
                <w:szCs w:val="20"/>
              </w:rPr>
            </w:pPr>
            <w:r w:rsidRPr="00B9637D">
              <w:rPr>
                <w:b w:val="0"/>
                <w:color w:val="000000" w:themeColor="text1"/>
                <w:szCs w:val="20"/>
              </w:rPr>
              <w:t>Movement of substances</w:t>
            </w:r>
          </w:p>
          <w:p w14:paraId="1E3C198B" w14:textId="77777777" w:rsidR="003E30BB" w:rsidRPr="00E61B7A" w:rsidRDefault="00686942" w:rsidP="003E30BB">
            <w:pPr>
              <w:pStyle w:val="Tableheading"/>
              <w:numPr>
                <w:ilvl w:val="0"/>
                <w:numId w:val="11"/>
              </w:numPr>
              <w:ind w:left="351" w:hanging="334"/>
              <w:rPr>
                <w:b w:val="0"/>
                <w:szCs w:val="20"/>
              </w:rPr>
            </w:pPr>
            <w:r w:rsidRPr="00B9637D">
              <w:rPr>
                <w:b w:val="0"/>
                <w:color w:val="000000" w:themeColor="text1"/>
                <w:szCs w:val="20"/>
              </w:rPr>
              <w:t>Animal responses</w:t>
            </w:r>
          </w:p>
          <w:p w14:paraId="06E74A38" w14:textId="77777777" w:rsidR="003E30BB" w:rsidRDefault="003E30BB" w:rsidP="003E30BB">
            <w:pPr>
              <w:pStyle w:val="Tableheading"/>
              <w:rPr>
                <w:b w:val="0"/>
                <w:color w:val="000000" w:themeColor="text1"/>
                <w:szCs w:val="20"/>
              </w:rPr>
            </w:pPr>
          </w:p>
          <w:p w14:paraId="32E93F7F" w14:textId="7EDF6B17" w:rsidR="003E30BB" w:rsidRPr="003E30BB" w:rsidRDefault="003E30BB" w:rsidP="00E61B7A">
            <w:pPr>
              <w:pStyle w:val="Tableheading"/>
              <w:rPr>
                <w:b w:val="0"/>
                <w:szCs w:val="20"/>
              </w:rPr>
            </w:pPr>
            <w:hyperlink r:id="rId134" w:history="1">
              <w:r w:rsidRPr="003E30BB">
                <w:rPr>
                  <w:rStyle w:val="Hyperlink"/>
                  <w:b w:val="0"/>
                  <w:szCs w:val="20"/>
                </w:rPr>
                <w:t xml:space="preserve">MCQ - </w:t>
              </w:r>
              <w:r w:rsidRPr="003E30BB">
                <w:rPr>
                  <w:rStyle w:val="Hyperlink"/>
                  <w:rFonts w:cs="Arial"/>
                  <w:shd w:val="clear" w:color="auto" w:fill="FFFFFF"/>
                </w:rPr>
                <w:t>Neuronal communication. (digital)</w:t>
              </w:r>
            </w:hyperlink>
          </w:p>
        </w:tc>
      </w:tr>
    </w:tbl>
    <w:p w14:paraId="5A886DE5" w14:textId="7886028B" w:rsidR="0053626E" w:rsidRDefault="0053626E"/>
    <w:p w14:paraId="5924EC31" w14:textId="77777777" w:rsidR="00114FFA" w:rsidRDefault="0053626E" w:rsidP="00F265B9">
      <w:pPr>
        <w:spacing w:after="0" w:line="264" w:lineRule="auto"/>
      </w:pPr>
      <w: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564A90" w:rsidRPr="00F548BB" w14:paraId="2268B717" w14:textId="77777777" w:rsidTr="00F265B9">
        <w:trPr>
          <w:trHeight w:val="460"/>
          <w:tblHeader/>
        </w:trPr>
        <w:tc>
          <w:tcPr>
            <w:tcW w:w="1879" w:type="dxa"/>
            <w:tcBorders>
              <w:right w:val="single" w:sz="4" w:space="0" w:color="FFFFFF" w:themeColor="background1"/>
            </w:tcBorders>
            <w:shd w:val="clear" w:color="auto" w:fill="BA4449"/>
          </w:tcPr>
          <w:p w14:paraId="6496D523" w14:textId="26DB8BBC" w:rsidR="00564A90" w:rsidRPr="00F265B9" w:rsidRDefault="00114FFA" w:rsidP="0053626E">
            <w:pPr>
              <w:pStyle w:val="Tableheading"/>
              <w:rPr>
                <w:color w:val="FFFFFF" w:themeColor="background1"/>
              </w:rPr>
            </w:pPr>
            <w:r w:rsidRPr="00F265B9">
              <w:rPr>
                <w:color w:val="FFFFFF" w:themeColor="background1"/>
              </w:rPr>
              <w:lastRenderedPageBreak/>
              <w:br w:type="page"/>
            </w:r>
            <w:r w:rsidRPr="00F265B9">
              <w:rPr>
                <w:color w:val="FFFFFF" w:themeColor="background1"/>
              </w:rPr>
              <w:br w:type="page"/>
            </w:r>
            <w:r w:rsidR="00564A90"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097B9308" w14:textId="77777777" w:rsidR="00564A90" w:rsidRPr="00F265B9" w:rsidRDefault="00564A90"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64C46249" w14:textId="77777777" w:rsidR="00564A90" w:rsidRPr="00F265B9" w:rsidRDefault="00564A90"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5CFB7631" w14:textId="77777777" w:rsidR="00564A90" w:rsidRPr="00F265B9" w:rsidRDefault="00564A90"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35F21051" w14:textId="77777777" w:rsidR="00564A90" w:rsidRPr="00F265B9" w:rsidRDefault="00564A90" w:rsidP="0053626E">
            <w:pPr>
              <w:pStyle w:val="Tableheading"/>
              <w:rPr>
                <w:color w:val="FFFFFF" w:themeColor="background1"/>
              </w:rPr>
            </w:pPr>
            <w:r w:rsidRPr="00F265B9">
              <w:rPr>
                <w:color w:val="FFFFFF" w:themeColor="background1"/>
              </w:rPr>
              <w:t>Notes</w:t>
            </w:r>
          </w:p>
        </w:tc>
      </w:tr>
      <w:tr w:rsidR="00686942" w:rsidRPr="00F548BB" w14:paraId="43F48198" w14:textId="77777777" w:rsidTr="00114FFA">
        <w:trPr>
          <w:trHeight w:val="828"/>
          <w:tblHeader/>
        </w:trPr>
        <w:tc>
          <w:tcPr>
            <w:tcW w:w="1879" w:type="dxa"/>
            <w:shd w:val="clear" w:color="auto" w:fill="auto"/>
          </w:tcPr>
          <w:p w14:paraId="2644A1A8" w14:textId="77777777" w:rsidR="00686942" w:rsidRPr="00D85C00" w:rsidRDefault="00686942" w:rsidP="00352CFF">
            <w:pPr>
              <w:pStyle w:val="Tableheading"/>
              <w:rPr>
                <w:b w:val="0"/>
                <w:szCs w:val="20"/>
              </w:rPr>
            </w:pPr>
            <w:r w:rsidRPr="00D85C00">
              <w:rPr>
                <w:b w:val="0"/>
                <w:szCs w:val="20"/>
              </w:rPr>
              <w:t>5.1.4 Hormonal Communication</w:t>
            </w:r>
          </w:p>
        </w:tc>
        <w:tc>
          <w:tcPr>
            <w:tcW w:w="1791" w:type="dxa"/>
            <w:shd w:val="clear" w:color="auto" w:fill="auto"/>
          </w:tcPr>
          <w:p w14:paraId="31FA7BA1" w14:textId="77777777" w:rsidR="00686942" w:rsidRPr="00D85C00" w:rsidRDefault="00D85C00" w:rsidP="00352CFF">
            <w:pPr>
              <w:pStyle w:val="Tableheading"/>
              <w:rPr>
                <w:b w:val="0"/>
                <w:szCs w:val="20"/>
              </w:rPr>
            </w:pPr>
            <w:r w:rsidRPr="00D85C00">
              <w:rPr>
                <w:b w:val="0"/>
                <w:szCs w:val="20"/>
              </w:rPr>
              <w:t>9</w:t>
            </w:r>
            <w:r w:rsidR="00686942" w:rsidRPr="00D85C00">
              <w:rPr>
                <w:b w:val="0"/>
                <w:szCs w:val="20"/>
              </w:rPr>
              <w:t xml:space="preserve"> hours</w:t>
            </w:r>
          </w:p>
        </w:tc>
        <w:tc>
          <w:tcPr>
            <w:tcW w:w="1879" w:type="dxa"/>
          </w:tcPr>
          <w:p w14:paraId="7165A1E8" w14:textId="2DC78667" w:rsidR="00686942" w:rsidRPr="00D85C00" w:rsidRDefault="00702DE0" w:rsidP="00EE422E">
            <w:pPr>
              <w:rPr>
                <w:rFonts w:eastAsia="Times New Roman" w:cs="Arial"/>
                <w:color w:val="000000"/>
                <w:sz w:val="20"/>
                <w:szCs w:val="20"/>
                <w:lang w:eastAsia="en-GB"/>
              </w:rPr>
            </w:pPr>
            <w:hyperlink r:id="rId135" w:history="1">
              <w:r w:rsidR="00686942" w:rsidRPr="00D85C00">
                <w:rPr>
                  <w:rStyle w:val="Hyperlink"/>
                  <w:rFonts w:eastAsia="Times New Roman" w:cs="Arial"/>
                  <w:sz w:val="20"/>
                  <w:szCs w:val="20"/>
                  <w:lang w:eastAsia="en-GB"/>
                </w:rPr>
                <w:t>5.1.4 Hormonal Communication</w:t>
              </w:r>
            </w:hyperlink>
          </w:p>
        </w:tc>
        <w:tc>
          <w:tcPr>
            <w:tcW w:w="2888" w:type="dxa"/>
          </w:tcPr>
          <w:p w14:paraId="630139FD" w14:textId="77777777" w:rsidR="00686942" w:rsidRPr="00F548BB" w:rsidRDefault="00805CF0" w:rsidP="0067782D">
            <w:pPr>
              <w:rPr>
                <w:rFonts w:eastAsia="Times New Roman" w:cs="Arial"/>
                <w:color w:val="000000"/>
                <w:sz w:val="20"/>
                <w:szCs w:val="20"/>
                <w:lang w:eastAsia="en-GB"/>
              </w:rPr>
            </w:pPr>
            <w:r w:rsidRPr="00F548BB">
              <w:rPr>
                <w:rFonts w:eastAsia="Times New Roman" w:cs="Arial"/>
                <w:color w:val="000000"/>
                <w:sz w:val="20"/>
                <w:szCs w:val="20"/>
                <w:lang w:eastAsia="en-GB"/>
              </w:rPr>
              <w:t>PAG 9.3 Qualitative testing glucose – Opportunity to use urine samples in diagnostic tests.</w:t>
            </w:r>
          </w:p>
          <w:p w14:paraId="411A90BA" w14:textId="77777777" w:rsidR="00805CF0" w:rsidRPr="00F548BB" w:rsidRDefault="00805CF0" w:rsidP="0067782D">
            <w:pPr>
              <w:rPr>
                <w:rFonts w:eastAsia="Times New Roman" w:cs="Arial"/>
                <w:color w:val="000000"/>
                <w:sz w:val="20"/>
                <w:szCs w:val="20"/>
                <w:lang w:eastAsia="en-GB"/>
              </w:rPr>
            </w:pPr>
          </w:p>
          <w:p w14:paraId="332F060A" w14:textId="77777777" w:rsidR="00805CF0" w:rsidRPr="00F548BB" w:rsidRDefault="00805CF0" w:rsidP="00805CF0">
            <w:pPr>
              <w:rPr>
                <w:rFonts w:eastAsia="Times New Roman" w:cs="Arial"/>
                <w:color w:val="000000"/>
                <w:sz w:val="20"/>
                <w:szCs w:val="20"/>
                <w:lang w:eastAsia="en-GB"/>
              </w:rPr>
            </w:pPr>
            <w:r w:rsidRPr="00F548BB">
              <w:rPr>
                <w:rFonts w:eastAsia="Times New Roman" w:cs="Arial"/>
                <w:color w:val="000000"/>
                <w:sz w:val="20"/>
                <w:szCs w:val="20"/>
                <w:lang w:eastAsia="en-GB"/>
              </w:rPr>
              <w:t>PAG 1 Microscopy – Opportunity to observe pancreas tissue under the microscope and practice drawing skills</w:t>
            </w:r>
            <w:r w:rsidR="00564A90" w:rsidRPr="00F548BB">
              <w:rPr>
                <w:rFonts w:eastAsia="Times New Roman" w:cs="Arial"/>
                <w:color w:val="000000"/>
                <w:sz w:val="20"/>
                <w:szCs w:val="20"/>
                <w:lang w:eastAsia="en-GB"/>
              </w:rPr>
              <w:t xml:space="preserve">. </w:t>
            </w:r>
          </w:p>
          <w:p w14:paraId="2E0778A3" w14:textId="77777777" w:rsidR="00805CF0" w:rsidRPr="00F548BB" w:rsidRDefault="00805CF0" w:rsidP="0067782D">
            <w:pPr>
              <w:rPr>
                <w:rFonts w:eastAsia="Times New Roman" w:cs="Arial"/>
                <w:color w:val="000000"/>
                <w:sz w:val="20"/>
                <w:szCs w:val="20"/>
                <w:lang w:eastAsia="en-GB"/>
              </w:rPr>
            </w:pPr>
          </w:p>
        </w:tc>
        <w:tc>
          <w:tcPr>
            <w:tcW w:w="6025" w:type="dxa"/>
          </w:tcPr>
          <w:p w14:paraId="6FABD83C" w14:textId="77777777" w:rsidR="00564A90" w:rsidRPr="00F548BB" w:rsidRDefault="00564A90" w:rsidP="00352CFF">
            <w:pPr>
              <w:pStyle w:val="Tableheading"/>
              <w:rPr>
                <w:szCs w:val="20"/>
              </w:rPr>
            </w:pPr>
            <w:r w:rsidRPr="00F548BB">
              <w:rPr>
                <w:szCs w:val="20"/>
              </w:rPr>
              <w:t>Resources:</w:t>
            </w:r>
          </w:p>
          <w:p w14:paraId="2E935987" w14:textId="77777777" w:rsidR="00751095" w:rsidRPr="00F548BB" w:rsidRDefault="00686942" w:rsidP="00352CFF">
            <w:pPr>
              <w:pStyle w:val="Tableheading"/>
              <w:rPr>
                <w:b w:val="0"/>
                <w:szCs w:val="20"/>
              </w:rPr>
            </w:pPr>
            <w:r w:rsidRPr="00F548BB">
              <w:rPr>
                <w:b w:val="0"/>
                <w:szCs w:val="20"/>
              </w:rPr>
              <w:t xml:space="preserve">Introduction to endocrinology – </w:t>
            </w:r>
            <w:hyperlink r:id="rId136" w:history="1">
              <w:r w:rsidRPr="00F548BB">
                <w:rPr>
                  <w:rStyle w:val="Hyperlink"/>
                  <w:b w:val="0"/>
                  <w:szCs w:val="20"/>
                </w:rPr>
                <w:t>endocrine system</w:t>
              </w:r>
            </w:hyperlink>
          </w:p>
          <w:p w14:paraId="65DE60E3" w14:textId="77777777" w:rsidR="00805CF0" w:rsidRPr="00F548BB" w:rsidRDefault="00805CF0" w:rsidP="00352CFF">
            <w:pPr>
              <w:pStyle w:val="Tableheading"/>
              <w:rPr>
                <w:b w:val="0"/>
                <w:szCs w:val="20"/>
              </w:rPr>
            </w:pPr>
            <w:r w:rsidRPr="00F548BB">
              <w:rPr>
                <w:b w:val="0"/>
                <w:szCs w:val="20"/>
              </w:rPr>
              <w:t xml:space="preserve">Introduction of diabetes by analysing urine samples record data and suggesting reasons as to why glucose might be present in urine. </w:t>
            </w:r>
          </w:p>
          <w:p w14:paraId="1F37E44B" w14:textId="77777777" w:rsidR="00564A90" w:rsidRPr="00F548BB" w:rsidRDefault="00805CF0" w:rsidP="00352CFF">
            <w:pPr>
              <w:pStyle w:val="Tableheading"/>
              <w:rPr>
                <w:b w:val="0"/>
                <w:szCs w:val="20"/>
              </w:rPr>
            </w:pPr>
            <w:r w:rsidRPr="00F548BB">
              <w:rPr>
                <w:b w:val="0"/>
                <w:szCs w:val="20"/>
              </w:rPr>
              <w:t xml:space="preserve">Use of pancreas’ photomicrographs from online. Interactive </w:t>
            </w:r>
            <w:hyperlink r:id="rId137" w:anchor="pancreas-slides" w:history="1">
              <w:r w:rsidRPr="00F548BB">
                <w:rPr>
                  <w:rStyle w:val="Hyperlink"/>
                  <w:b w:val="0"/>
                  <w:szCs w:val="20"/>
                </w:rPr>
                <w:t>microscope slides</w:t>
              </w:r>
            </w:hyperlink>
            <w:r w:rsidRPr="00F548BB">
              <w:rPr>
                <w:b w:val="0"/>
                <w:szCs w:val="20"/>
              </w:rPr>
              <w:t xml:space="preserve">: </w:t>
            </w:r>
            <w:hyperlink r:id="rId138" w:history="1">
              <w:r w:rsidRPr="00F548BB">
                <w:rPr>
                  <w:rStyle w:val="Hyperlink"/>
                  <w:b w:val="0"/>
                  <w:szCs w:val="20"/>
                </w:rPr>
                <w:t>pancreas</w:t>
              </w:r>
            </w:hyperlink>
            <w:r w:rsidRPr="00F548BB">
              <w:rPr>
                <w:b w:val="0"/>
                <w:szCs w:val="20"/>
              </w:rPr>
              <w:t xml:space="preserve">, </w:t>
            </w:r>
            <w:hyperlink r:id="rId139" w:history="1">
              <w:r w:rsidR="00564A90" w:rsidRPr="00F548BB">
                <w:rPr>
                  <w:rStyle w:val="Hyperlink"/>
                  <w:b w:val="0"/>
                  <w:szCs w:val="20"/>
                </w:rPr>
                <w:t>interlobular ducts</w:t>
              </w:r>
            </w:hyperlink>
            <w:r w:rsidR="00564A90" w:rsidRPr="00F548BB">
              <w:rPr>
                <w:b w:val="0"/>
                <w:szCs w:val="20"/>
              </w:rPr>
              <w:t xml:space="preserve">, </w:t>
            </w:r>
            <w:hyperlink r:id="rId140" w:history="1">
              <w:r w:rsidR="00564A90" w:rsidRPr="00F548BB">
                <w:rPr>
                  <w:rStyle w:val="Hyperlink"/>
                  <w:b w:val="0"/>
                  <w:szCs w:val="20"/>
                </w:rPr>
                <w:t>islets of Langerhans</w:t>
              </w:r>
            </w:hyperlink>
            <w:r w:rsidRPr="00F548BB">
              <w:rPr>
                <w:b w:val="0"/>
                <w:szCs w:val="20"/>
              </w:rPr>
              <w:t xml:space="preserve"> </w:t>
            </w:r>
          </w:p>
          <w:p w14:paraId="3E3DE671" w14:textId="77777777" w:rsidR="00805CF0" w:rsidRPr="00F548BB" w:rsidRDefault="00702DE0" w:rsidP="00352CFF">
            <w:pPr>
              <w:pStyle w:val="Tableheading"/>
              <w:rPr>
                <w:b w:val="0"/>
                <w:szCs w:val="20"/>
              </w:rPr>
            </w:pPr>
            <w:hyperlink r:id="rId141" w:history="1">
              <w:r w:rsidR="00805CF0" w:rsidRPr="00F548BB">
                <w:rPr>
                  <w:rStyle w:val="Hyperlink"/>
                  <w:b w:val="0"/>
                  <w:szCs w:val="20"/>
                </w:rPr>
                <w:t>Case studies</w:t>
              </w:r>
            </w:hyperlink>
            <w:r w:rsidR="00805CF0" w:rsidRPr="00F548BB">
              <w:rPr>
                <w:b w:val="0"/>
                <w:szCs w:val="20"/>
              </w:rPr>
              <w:t xml:space="preserve"> of people with diabetes</w:t>
            </w:r>
            <w:r w:rsidR="00D60A05" w:rsidRPr="00F548BB">
              <w:rPr>
                <w:b w:val="0"/>
                <w:szCs w:val="20"/>
              </w:rPr>
              <w:t>.</w:t>
            </w:r>
          </w:p>
          <w:p w14:paraId="67BE44AE" w14:textId="77777777" w:rsidR="00D60A05" w:rsidRPr="00F548BB" w:rsidRDefault="00702DE0" w:rsidP="00352CFF">
            <w:pPr>
              <w:pStyle w:val="Tableheading"/>
              <w:rPr>
                <w:b w:val="0"/>
                <w:szCs w:val="20"/>
              </w:rPr>
            </w:pPr>
            <w:hyperlink r:id="rId142" w:history="1">
              <w:r w:rsidR="00D60A05" w:rsidRPr="00F548BB">
                <w:rPr>
                  <w:rStyle w:val="Hyperlink"/>
                  <w:b w:val="0"/>
                  <w:szCs w:val="20"/>
                </w:rPr>
                <w:t>Video</w:t>
              </w:r>
            </w:hyperlink>
            <w:r w:rsidR="00D60A05" w:rsidRPr="00F548BB">
              <w:rPr>
                <w:b w:val="0"/>
                <w:szCs w:val="20"/>
              </w:rPr>
              <w:t>- This is diabetes</w:t>
            </w:r>
          </w:p>
          <w:p w14:paraId="095DB9EE" w14:textId="77777777" w:rsidR="00FF1025" w:rsidRDefault="00FF1025" w:rsidP="00352CFF">
            <w:pPr>
              <w:pStyle w:val="Tableheading"/>
              <w:rPr>
                <w:szCs w:val="20"/>
              </w:rPr>
            </w:pPr>
          </w:p>
          <w:p w14:paraId="6BB29675" w14:textId="661C5CB4" w:rsidR="00751095" w:rsidRPr="00FF1025" w:rsidRDefault="00564A90" w:rsidP="00352CFF">
            <w:pPr>
              <w:pStyle w:val="Tableheading"/>
              <w:rPr>
                <w:szCs w:val="20"/>
              </w:rPr>
            </w:pPr>
            <w:r w:rsidRPr="00FF1025">
              <w:rPr>
                <w:szCs w:val="20"/>
              </w:rPr>
              <w:t xml:space="preserve">Additional </w:t>
            </w:r>
            <w:r w:rsidR="00516BB6">
              <w:rPr>
                <w:szCs w:val="20"/>
              </w:rPr>
              <w:t>g</w:t>
            </w:r>
            <w:r w:rsidRPr="00FF1025">
              <w:rPr>
                <w:szCs w:val="20"/>
              </w:rPr>
              <w:t>uidance:</w:t>
            </w:r>
          </w:p>
          <w:p w14:paraId="3D42ECC8" w14:textId="77777777" w:rsidR="00D60A05" w:rsidRPr="00F548BB" w:rsidRDefault="00FF1025" w:rsidP="00FF1025">
            <w:pPr>
              <w:pStyle w:val="Tableheading"/>
              <w:rPr>
                <w:b w:val="0"/>
                <w:szCs w:val="20"/>
              </w:rPr>
            </w:pPr>
            <w:r>
              <w:rPr>
                <w:rFonts w:cs="Arial"/>
                <w:b w:val="0"/>
                <w:szCs w:val="20"/>
              </w:rPr>
              <w:t>T</w:t>
            </w:r>
            <w:r w:rsidR="00D60A05" w:rsidRPr="00F548BB">
              <w:rPr>
                <w:rFonts w:cs="Arial"/>
                <w:b w:val="0"/>
                <w:szCs w:val="20"/>
              </w:rPr>
              <w:t>he use of insulin produced by genetically modified bacteria and the potential use of stem cells to treat diabetes mellitus</w:t>
            </w:r>
          </w:p>
          <w:p w14:paraId="4B828C3F" w14:textId="77777777" w:rsidR="00FF1025" w:rsidRPr="00F548BB" w:rsidRDefault="00FF1025" w:rsidP="00FF1025">
            <w:pPr>
              <w:pStyle w:val="Tableheading"/>
              <w:rPr>
                <w:b w:val="0"/>
                <w:szCs w:val="20"/>
              </w:rPr>
            </w:pPr>
            <w:r w:rsidRPr="00F548BB">
              <w:rPr>
                <w:b w:val="0"/>
                <w:szCs w:val="20"/>
              </w:rPr>
              <w:t>Maths opportunities to carry out calculations of magnification</w:t>
            </w:r>
          </w:p>
          <w:p w14:paraId="6A4B33B0" w14:textId="77777777" w:rsidR="00555961" w:rsidRDefault="00555961" w:rsidP="00352CFF">
            <w:pPr>
              <w:pStyle w:val="Tableheading"/>
              <w:rPr>
                <w:b w:val="0"/>
                <w:color w:val="FF0000"/>
                <w:szCs w:val="20"/>
              </w:rPr>
            </w:pPr>
          </w:p>
          <w:p w14:paraId="620AC8DE" w14:textId="77777777" w:rsidR="00751095" w:rsidRPr="00B9637D" w:rsidRDefault="00751095" w:rsidP="00352CFF">
            <w:pPr>
              <w:pStyle w:val="Tableheading"/>
              <w:rPr>
                <w:b w:val="0"/>
                <w:color w:val="000000" w:themeColor="text1"/>
                <w:szCs w:val="20"/>
              </w:rPr>
            </w:pPr>
            <w:r w:rsidRPr="00B9637D">
              <w:rPr>
                <w:b w:val="0"/>
                <w:color w:val="000000" w:themeColor="text1"/>
                <w:szCs w:val="20"/>
              </w:rPr>
              <w:t>Synoptic links:</w:t>
            </w:r>
          </w:p>
          <w:p w14:paraId="52C8D5FF" w14:textId="77777777" w:rsidR="00751095" w:rsidRPr="00B9637D" w:rsidRDefault="00751095" w:rsidP="00BD4421">
            <w:pPr>
              <w:pStyle w:val="Tableheading"/>
              <w:numPr>
                <w:ilvl w:val="0"/>
                <w:numId w:val="11"/>
              </w:numPr>
              <w:ind w:left="351" w:hanging="284"/>
              <w:rPr>
                <w:b w:val="0"/>
                <w:color w:val="000000" w:themeColor="text1"/>
                <w:szCs w:val="20"/>
              </w:rPr>
            </w:pPr>
            <w:r w:rsidRPr="00B9637D">
              <w:rPr>
                <w:b w:val="0"/>
                <w:color w:val="000000" w:themeColor="text1"/>
                <w:szCs w:val="20"/>
              </w:rPr>
              <w:t>Protein structure</w:t>
            </w:r>
          </w:p>
          <w:p w14:paraId="7DC6804F" w14:textId="77777777" w:rsidR="00751095" w:rsidRPr="00B9637D" w:rsidRDefault="00751095" w:rsidP="00BD4421">
            <w:pPr>
              <w:pStyle w:val="Tableheading"/>
              <w:numPr>
                <w:ilvl w:val="0"/>
                <w:numId w:val="11"/>
              </w:numPr>
              <w:ind w:left="351" w:hanging="284"/>
              <w:rPr>
                <w:b w:val="0"/>
                <w:color w:val="000000" w:themeColor="text1"/>
                <w:szCs w:val="20"/>
              </w:rPr>
            </w:pPr>
            <w:r w:rsidRPr="00B9637D">
              <w:rPr>
                <w:b w:val="0"/>
                <w:color w:val="000000" w:themeColor="text1"/>
                <w:szCs w:val="20"/>
              </w:rPr>
              <w:t>Cell membranes</w:t>
            </w:r>
          </w:p>
          <w:p w14:paraId="43354D63" w14:textId="77777777" w:rsidR="00751095" w:rsidRPr="00B9637D" w:rsidRDefault="00751095" w:rsidP="00BD4421">
            <w:pPr>
              <w:pStyle w:val="Tableheading"/>
              <w:numPr>
                <w:ilvl w:val="0"/>
                <w:numId w:val="11"/>
              </w:numPr>
              <w:ind w:left="351" w:hanging="284"/>
              <w:rPr>
                <w:b w:val="0"/>
                <w:color w:val="000000" w:themeColor="text1"/>
                <w:szCs w:val="20"/>
              </w:rPr>
            </w:pPr>
            <w:r w:rsidRPr="00B9637D">
              <w:rPr>
                <w:b w:val="0"/>
                <w:color w:val="000000" w:themeColor="text1"/>
                <w:szCs w:val="20"/>
              </w:rPr>
              <w:t>Qualitative tests</w:t>
            </w:r>
          </w:p>
          <w:p w14:paraId="6EE69E03" w14:textId="77777777" w:rsidR="00751095" w:rsidRPr="00B9637D" w:rsidRDefault="00805CF0" w:rsidP="00BD4421">
            <w:pPr>
              <w:pStyle w:val="Tableheading"/>
              <w:numPr>
                <w:ilvl w:val="0"/>
                <w:numId w:val="11"/>
              </w:numPr>
              <w:ind w:left="351" w:hanging="284"/>
              <w:rPr>
                <w:b w:val="0"/>
                <w:color w:val="000000" w:themeColor="text1"/>
                <w:szCs w:val="20"/>
              </w:rPr>
            </w:pPr>
            <w:r w:rsidRPr="00B9637D">
              <w:rPr>
                <w:b w:val="0"/>
                <w:color w:val="000000" w:themeColor="text1"/>
                <w:szCs w:val="20"/>
              </w:rPr>
              <w:t>Homeostasis</w:t>
            </w:r>
          </w:p>
          <w:p w14:paraId="2048CB22" w14:textId="77777777" w:rsidR="00805CF0" w:rsidRPr="00B9637D" w:rsidRDefault="00805CF0" w:rsidP="00BD4421">
            <w:pPr>
              <w:pStyle w:val="Tableheading"/>
              <w:numPr>
                <w:ilvl w:val="0"/>
                <w:numId w:val="11"/>
              </w:numPr>
              <w:ind w:left="351" w:hanging="284"/>
              <w:rPr>
                <w:b w:val="0"/>
                <w:color w:val="000000" w:themeColor="text1"/>
                <w:szCs w:val="20"/>
              </w:rPr>
            </w:pPr>
            <w:r w:rsidRPr="00B9637D">
              <w:rPr>
                <w:b w:val="0"/>
                <w:color w:val="000000" w:themeColor="text1"/>
                <w:szCs w:val="20"/>
              </w:rPr>
              <w:t>Movement of substances</w:t>
            </w:r>
          </w:p>
          <w:p w14:paraId="23A59C83" w14:textId="7991A9F7" w:rsidR="00D60A05" w:rsidRPr="00B9637D" w:rsidRDefault="00D60A05" w:rsidP="00BD4421">
            <w:pPr>
              <w:pStyle w:val="Tableheading"/>
              <w:numPr>
                <w:ilvl w:val="0"/>
                <w:numId w:val="11"/>
              </w:numPr>
              <w:ind w:left="351" w:hanging="284"/>
              <w:rPr>
                <w:b w:val="0"/>
                <w:color w:val="000000" w:themeColor="text1"/>
                <w:szCs w:val="20"/>
              </w:rPr>
            </w:pPr>
            <w:r w:rsidRPr="00B9637D">
              <w:rPr>
                <w:b w:val="0"/>
                <w:color w:val="000000" w:themeColor="text1"/>
                <w:szCs w:val="20"/>
              </w:rPr>
              <w:t>Genetic Engineering (GCSE)</w:t>
            </w:r>
          </w:p>
          <w:p w14:paraId="64326256" w14:textId="77777777" w:rsidR="00B9637D" w:rsidRPr="00AA0F61" w:rsidRDefault="00B9637D" w:rsidP="00B9637D">
            <w:pPr>
              <w:pStyle w:val="Tableheading"/>
              <w:ind w:left="351"/>
              <w:rPr>
                <w:b w:val="0"/>
                <w:szCs w:val="20"/>
              </w:rPr>
            </w:pPr>
          </w:p>
          <w:p w14:paraId="23721A2B" w14:textId="11F6CF40" w:rsidR="00AA0F61" w:rsidRDefault="00702DE0" w:rsidP="00AA0F61">
            <w:pPr>
              <w:pStyle w:val="Tableheading"/>
              <w:rPr>
                <w:b w:val="0"/>
                <w:color w:val="FF0000"/>
                <w:szCs w:val="20"/>
              </w:rPr>
            </w:pPr>
            <w:hyperlink r:id="rId143" w:history="1">
              <w:r w:rsidR="00AA0F61" w:rsidRPr="00AA0F61">
                <w:rPr>
                  <w:rStyle w:val="Hyperlink"/>
                  <w:b w:val="0"/>
                  <w:i/>
                  <w:szCs w:val="20"/>
                </w:rPr>
                <w:t>MCQ</w:t>
              </w:r>
              <w:r w:rsidR="00491051">
                <w:rPr>
                  <w:rStyle w:val="Hyperlink"/>
                  <w:b w:val="0"/>
                  <w:i/>
                  <w:szCs w:val="20"/>
                </w:rPr>
                <w:t xml:space="preserve"> </w:t>
              </w:r>
              <w:r w:rsidR="00AA0F61" w:rsidRPr="00AA0F61">
                <w:rPr>
                  <w:rStyle w:val="Hyperlink"/>
                  <w:b w:val="0"/>
                  <w:i/>
                  <w:szCs w:val="20"/>
                </w:rPr>
                <w:t>- Communication and homeostasis</w:t>
              </w:r>
            </w:hyperlink>
          </w:p>
          <w:p w14:paraId="60AB23F2" w14:textId="7F998363" w:rsidR="00AA0F61" w:rsidRPr="00491051" w:rsidRDefault="003E30BB" w:rsidP="00AA0F61">
            <w:pPr>
              <w:pStyle w:val="Tableheading"/>
              <w:rPr>
                <w:b w:val="0"/>
                <w:i/>
                <w:iCs/>
                <w:szCs w:val="20"/>
              </w:rPr>
            </w:pPr>
            <w:hyperlink r:id="rId144" w:history="1">
              <w:r w:rsidRPr="00491051">
                <w:rPr>
                  <w:rStyle w:val="Hyperlink"/>
                  <w:b w:val="0"/>
                  <w:i/>
                  <w:iCs/>
                  <w:szCs w:val="20"/>
                </w:rPr>
                <w:t xml:space="preserve">MCQ - </w:t>
              </w:r>
              <w:r w:rsidRPr="00491051">
                <w:rPr>
                  <w:rStyle w:val="Hyperlink"/>
                  <w:rFonts w:cs="Arial"/>
                  <w:b w:val="0"/>
                  <w:i/>
                  <w:iCs/>
                  <w:shd w:val="clear" w:color="auto" w:fill="FFFFFF"/>
                </w:rPr>
                <w:t>Communication and homeostasis. (digital)</w:t>
              </w:r>
            </w:hyperlink>
          </w:p>
          <w:p w14:paraId="23313A07" w14:textId="77777777" w:rsidR="00BD4421" w:rsidRDefault="00BD4421" w:rsidP="00AA0F61">
            <w:pPr>
              <w:pStyle w:val="Tableheading"/>
              <w:rPr>
                <w:b w:val="0"/>
                <w:szCs w:val="20"/>
              </w:rPr>
            </w:pPr>
          </w:p>
          <w:p w14:paraId="3C23F789" w14:textId="77777777" w:rsidR="00BD4421" w:rsidRDefault="00BD4421" w:rsidP="00AA0F61">
            <w:pPr>
              <w:pStyle w:val="Tableheading"/>
              <w:rPr>
                <w:b w:val="0"/>
                <w:szCs w:val="20"/>
              </w:rPr>
            </w:pPr>
          </w:p>
          <w:p w14:paraId="6B62AF85" w14:textId="328BE6DA" w:rsidR="00BD4421" w:rsidRPr="00F548BB" w:rsidRDefault="00BD4421" w:rsidP="00AA0F61">
            <w:pPr>
              <w:pStyle w:val="Tableheading"/>
              <w:rPr>
                <w:b w:val="0"/>
                <w:szCs w:val="20"/>
              </w:rPr>
            </w:pPr>
          </w:p>
        </w:tc>
      </w:tr>
      <w:tr w:rsidR="00D60A05" w:rsidRPr="00F548BB" w14:paraId="3B89652F" w14:textId="77777777" w:rsidTr="00F265B9">
        <w:trPr>
          <w:trHeight w:val="552"/>
          <w:tblHeader/>
        </w:trPr>
        <w:tc>
          <w:tcPr>
            <w:tcW w:w="1879" w:type="dxa"/>
            <w:tcBorders>
              <w:right w:val="single" w:sz="4" w:space="0" w:color="FFFFFF" w:themeColor="background1"/>
            </w:tcBorders>
            <w:shd w:val="clear" w:color="auto" w:fill="BA4449"/>
          </w:tcPr>
          <w:p w14:paraId="5DEED930" w14:textId="40445E02" w:rsidR="00D60A05" w:rsidRPr="00F265B9" w:rsidRDefault="0053626E" w:rsidP="0053626E">
            <w:pPr>
              <w:pStyle w:val="Tableheading"/>
              <w:rPr>
                <w:color w:val="FFFFFF" w:themeColor="background1"/>
              </w:rPr>
            </w:pPr>
            <w:r w:rsidRPr="00F265B9">
              <w:rPr>
                <w:color w:val="FFFFFF" w:themeColor="background1"/>
              </w:rPr>
              <w:lastRenderedPageBreak/>
              <w:br w:type="page"/>
            </w:r>
            <w:r w:rsidRPr="00F265B9">
              <w:rPr>
                <w:color w:val="FFFFFF" w:themeColor="background1"/>
              </w:rPr>
              <w:br w:type="page"/>
            </w:r>
            <w:r w:rsidR="00D60A05"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2F0EFB67" w14:textId="77777777" w:rsidR="00D60A05" w:rsidRPr="00F265B9" w:rsidRDefault="00D60A05"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6CCF66A5" w14:textId="77777777" w:rsidR="00D60A05" w:rsidRPr="00F265B9" w:rsidRDefault="00D60A05"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6BA1CC0A" w14:textId="77777777" w:rsidR="00D60A05" w:rsidRPr="00F265B9" w:rsidRDefault="00D60A05"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391D7E77" w14:textId="77777777" w:rsidR="00D60A05" w:rsidRPr="00F265B9" w:rsidRDefault="00D60A05" w:rsidP="0053626E">
            <w:pPr>
              <w:pStyle w:val="Tableheading"/>
              <w:rPr>
                <w:color w:val="FFFFFF" w:themeColor="background1"/>
              </w:rPr>
            </w:pPr>
            <w:r w:rsidRPr="00F265B9">
              <w:rPr>
                <w:color w:val="FFFFFF" w:themeColor="background1"/>
              </w:rPr>
              <w:t>Notes</w:t>
            </w:r>
          </w:p>
        </w:tc>
      </w:tr>
      <w:tr w:rsidR="00D60A05" w:rsidRPr="00F548BB" w14:paraId="7224F990" w14:textId="77777777" w:rsidTr="00114FFA">
        <w:trPr>
          <w:trHeight w:val="828"/>
          <w:tblHeader/>
        </w:trPr>
        <w:tc>
          <w:tcPr>
            <w:tcW w:w="1879" w:type="dxa"/>
            <w:shd w:val="clear" w:color="auto" w:fill="auto"/>
          </w:tcPr>
          <w:p w14:paraId="20FBA0A1" w14:textId="77777777" w:rsidR="00D60A05" w:rsidRPr="00D85C00" w:rsidRDefault="00D60A05" w:rsidP="001536AC">
            <w:pPr>
              <w:pStyle w:val="Tableheading"/>
              <w:rPr>
                <w:b w:val="0"/>
                <w:szCs w:val="20"/>
              </w:rPr>
            </w:pPr>
            <w:r w:rsidRPr="00D85C00">
              <w:rPr>
                <w:b w:val="0"/>
                <w:szCs w:val="20"/>
              </w:rPr>
              <w:t>5.1.5 Plant and animal responses</w:t>
            </w:r>
          </w:p>
        </w:tc>
        <w:tc>
          <w:tcPr>
            <w:tcW w:w="1791" w:type="dxa"/>
            <w:shd w:val="clear" w:color="auto" w:fill="auto"/>
          </w:tcPr>
          <w:p w14:paraId="704E112F" w14:textId="77777777" w:rsidR="00D60A05" w:rsidRPr="00D85C00" w:rsidRDefault="00D85C00" w:rsidP="001536AC">
            <w:pPr>
              <w:pStyle w:val="Tableheading"/>
              <w:rPr>
                <w:b w:val="0"/>
                <w:szCs w:val="20"/>
              </w:rPr>
            </w:pPr>
            <w:r w:rsidRPr="00D85C00">
              <w:rPr>
                <w:b w:val="0"/>
                <w:szCs w:val="20"/>
              </w:rPr>
              <w:t>18</w:t>
            </w:r>
            <w:r w:rsidR="00D60A05" w:rsidRPr="00D85C00">
              <w:rPr>
                <w:b w:val="0"/>
                <w:szCs w:val="20"/>
              </w:rPr>
              <w:t xml:space="preserve"> hours</w:t>
            </w:r>
          </w:p>
        </w:tc>
        <w:tc>
          <w:tcPr>
            <w:tcW w:w="1879" w:type="dxa"/>
          </w:tcPr>
          <w:p w14:paraId="7DF629F6" w14:textId="25CD39C9" w:rsidR="00D60A05" w:rsidRPr="00D85C00" w:rsidRDefault="00702DE0" w:rsidP="001536AC">
            <w:pPr>
              <w:pStyle w:val="Tableheading"/>
              <w:rPr>
                <w:b w:val="0"/>
                <w:szCs w:val="20"/>
              </w:rPr>
            </w:pPr>
            <w:hyperlink r:id="rId145" w:history="1">
              <w:r w:rsidR="00D60A05" w:rsidRPr="00D85C00">
                <w:rPr>
                  <w:rStyle w:val="Hyperlink"/>
                  <w:b w:val="0"/>
                  <w:szCs w:val="20"/>
                </w:rPr>
                <w:t>5.1.5 Plant and animal responses</w:t>
              </w:r>
            </w:hyperlink>
          </w:p>
        </w:tc>
        <w:tc>
          <w:tcPr>
            <w:tcW w:w="2888" w:type="dxa"/>
          </w:tcPr>
          <w:p w14:paraId="67B4C62A" w14:textId="77777777" w:rsidR="006F67E3" w:rsidRPr="00F548BB" w:rsidRDefault="006F67E3" w:rsidP="001536AC">
            <w:pPr>
              <w:spacing w:after="0" w:line="240" w:lineRule="auto"/>
              <w:rPr>
                <w:rFonts w:eastAsia="Times New Roman" w:cs="Arial"/>
                <w:i/>
                <w:color w:val="000000"/>
                <w:sz w:val="20"/>
                <w:szCs w:val="20"/>
                <w:u w:val="single"/>
                <w:lang w:eastAsia="en-GB"/>
              </w:rPr>
            </w:pPr>
            <w:r w:rsidRPr="00F548BB">
              <w:rPr>
                <w:rFonts w:eastAsia="Times New Roman" w:cs="Arial"/>
                <w:i/>
                <w:color w:val="000000"/>
                <w:sz w:val="20"/>
                <w:szCs w:val="20"/>
                <w:u w:val="single"/>
                <w:lang w:eastAsia="en-GB"/>
              </w:rPr>
              <w:t>Response in plants:</w:t>
            </w:r>
          </w:p>
          <w:p w14:paraId="1D232695" w14:textId="77777777" w:rsidR="00256BF2" w:rsidRPr="00F548BB" w:rsidRDefault="00256BF2" w:rsidP="001536AC">
            <w:pPr>
              <w:spacing w:after="0" w:line="240" w:lineRule="auto"/>
              <w:rPr>
                <w:rFonts w:eastAsia="Times New Roman" w:cs="Arial"/>
                <w:color w:val="000000"/>
                <w:sz w:val="20"/>
                <w:szCs w:val="20"/>
                <w:lang w:eastAsia="en-GB"/>
              </w:rPr>
            </w:pPr>
            <w:r w:rsidRPr="00F548BB">
              <w:rPr>
                <w:rFonts w:eastAsia="Times New Roman" w:cs="Arial"/>
                <w:color w:val="000000"/>
                <w:sz w:val="20"/>
                <w:szCs w:val="20"/>
                <w:lang w:eastAsia="en-GB"/>
              </w:rPr>
              <w:t xml:space="preserve">Introduction to tropism in plants – </w:t>
            </w:r>
            <w:hyperlink r:id="rId146" w:history="1">
              <w:r w:rsidRPr="00F548BB">
                <w:rPr>
                  <w:rStyle w:val="Hyperlink"/>
                  <w:rFonts w:eastAsia="Times New Roman" w:cs="Arial"/>
                  <w:sz w:val="20"/>
                  <w:szCs w:val="20"/>
                  <w:lang w:eastAsia="en-GB"/>
                </w:rPr>
                <w:t>Demonstration: Tackling Tropisms</w:t>
              </w:r>
            </w:hyperlink>
            <w:r w:rsidRPr="00F548BB">
              <w:rPr>
                <w:rFonts w:eastAsia="Times New Roman" w:cs="Arial"/>
                <w:color w:val="000000"/>
                <w:sz w:val="20"/>
                <w:szCs w:val="20"/>
                <w:lang w:eastAsia="en-GB"/>
              </w:rPr>
              <w:t xml:space="preserve"> (SAPS)</w:t>
            </w:r>
          </w:p>
          <w:p w14:paraId="688BD621" w14:textId="77777777" w:rsidR="00256BF2" w:rsidRPr="00F548BB" w:rsidRDefault="00256BF2" w:rsidP="001536AC">
            <w:pPr>
              <w:spacing w:after="0" w:line="240" w:lineRule="auto"/>
              <w:rPr>
                <w:rFonts w:eastAsia="Times New Roman" w:cs="Arial"/>
                <w:color w:val="000000"/>
                <w:sz w:val="20"/>
                <w:szCs w:val="20"/>
                <w:lang w:eastAsia="en-GB"/>
              </w:rPr>
            </w:pPr>
          </w:p>
          <w:p w14:paraId="57A28C13" w14:textId="5B365CBA" w:rsidR="00D60A05" w:rsidRPr="00F548BB" w:rsidRDefault="00702DE0" w:rsidP="001536AC">
            <w:pPr>
              <w:spacing w:after="0" w:line="240" w:lineRule="auto"/>
              <w:rPr>
                <w:rFonts w:eastAsia="Times New Roman" w:cs="Arial"/>
                <w:color w:val="000000"/>
                <w:sz w:val="20"/>
                <w:szCs w:val="20"/>
                <w:lang w:eastAsia="en-GB"/>
              </w:rPr>
            </w:pPr>
            <w:hyperlink r:id="rId147" w:history="1">
              <w:r w:rsidR="00D60A05" w:rsidRPr="00F548BB">
                <w:rPr>
                  <w:rStyle w:val="Hyperlink"/>
                  <w:rFonts w:eastAsia="Times New Roman" w:cs="Arial"/>
                  <w:sz w:val="20"/>
                  <w:szCs w:val="20"/>
                  <w:lang w:eastAsia="en-GB"/>
                </w:rPr>
                <w:t>PAG 11.3 Plant phototropism</w:t>
              </w:r>
            </w:hyperlink>
            <w:r w:rsidR="00D60A05" w:rsidRPr="00F548BB">
              <w:rPr>
                <w:rFonts w:eastAsia="Times New Roman" w:cs="Arial"/>
                <w:color w:val="000000"/>
                <w:sz w:val="20"/>
                <w:szCs w:val="20"/>
                <w:lang w:eastAsia="en-GB"/>
              </w:rPr>
              <w:t xml:space="preserve"> – OCR suggested activities</w:t>
            </w:r>
            <w:r w:rsidR="002679EA" w:rsidRPr="00F548BB">
              <w:rPr>
                <w:rFonts w:eastAsia="Times New Roman" w:cs="Arial"/>
                <w:color w:val="000000"/>
                <w:sz w:val="20"/>
                <w:szCs w:val="20"/>
                <w:lang w:eastAsia="en-GB"/>
              </w:rPr>
              <w:t xml:space="preserve">. Additional resources from </w:t>
            </w:r>
            <w:hyperlink r:id="rId148" w:history="1">
              <w:r w:rsidR="002679EA" w:rsidRPr="00F548BB">
                <w:rPr>
                  <w:rStyle w:val="Hyperlink"/>
                  <w:rFonts w:eastAsia="Times New Roman" w:cs="Arial"/>
                  <w:sz w:val="20"/>
                  <w:szCs w:val="20"/>
                  <w:lang w:eastAsia="en-GB"/>
                </w:rPr>
                <w:t>SAPS</w:t>
              </w:r>
            </w:hyperlink>
          </w:p>
          <w:p w14:paraId="11E497D0" w14:textId="77777777" w:rsidR="00D60A05" w:rsidRPr="00F548BB" w:rsidRDefault="00D60A05" w:rsidP="001536AC">
            <w:pPr>
              <w:spacing w:after="0" w:line="240" w:lineRule="auto"/>
              <w:rPr>
                <w:rFonts w:eastAsia="Times New Roman" w:cs="Arial"/>
                <w:color w:val="000000"/>
                <w:sz w:val="20"/>
                <w:szCs w:val="20"/>
                <w:lang w:eastAsia="en-GB"/>
              </w:rPr>
            </w:pPr>
          </w:p>
          <w:p w14:paraId="09A0B10D" w14:textId="77777777" w:rsidR="00D60A05" w:rsidRPr="00F548BB" w:rsidRDefault="00702DE0" w:rsidP="001536AC">
            <w:pPr>
              <w:spacing w:after="0" w:line="240" w:lineRule="auto"/>
              <w:rPr>
                <w:rFonts w:eastAsia="Times New Roman" w:cs="Arial"/>
                <w:color w:val="000000"/>
                <w:sz w:val="20"/>
                <w:szCs w:val="20"/>
                <w:lang w:eastAsia="en-GB"/>
              </w:rPr>
            </w:pPr>
            <w:hyperlink r:id="rId149" w:history="1">
              <w:r w:rsidR="00D60A05" w:rsidRPr="00F548BB">
                <w:rPr>
                  <w:rStyle w:val="Hyperlink"/>
                  <w:rFonts w:eastAsia="Times New Roman" w:cs="Arial"/>
                  <w:sz w:val="20"/>
                  <w:szCs w:val="20"/>
                  <w:lang w:eastAsia="en-GB"/>
                </w:rPr>
                <w:t>Interpreting an investigation of plant hormones –</w:t>
              </w:r>
            </w:hyperlink>
            <w:r w:rsidR="00D60A05" w:rsidRPr="00F548BB">
              <w:rPr>
                <w:rFonts w:eastAsia="Times New Roman" w:cs="Arial"/>
                <w:color w:val="000000"/>
                <w:sz w:val="20"/>
                <w:szCs w:val="20"/>
                <w:lang w:eastAsia="en-GB"/>
              </w:rPr>
              <w:t xml:space="preserve"> Nuffield Foundation</w:t>
            </w:r>
          </w:p>
          <w:p w14:paraId="74B4F2D2" w14:textId="77777777" w:rsidR="00256BF2" w:rsidRPr="00F548BB" w:rsidRDefault="00256BF2" w:rsidP="001536AC">
            <w:pPr>
              <w:spacing w:after="0" w:line="240" w:lineRule="auto"/>
              <w:rPr>
                <w:rFonts w:eastAsia="Times New Roman" w:cs="Arial"/>
                <w:color w:val="000000"/>
                <w:sz w:val="20"/>
                <w:szCs w:val="20"/>
                <w:lang w:eastAsia="en-GB"/>
              </w:rPr>
            </w:pPr>
          </w:p>
          <w:p w14:paraId="5CD45DD8" w14:textId="77777777" w:rsidR="00256BF2" w:rsidRPr="00F548BB" w:rsidRDefault="00256BF2" w:rsidP="001536AC">
            <w:pPr>
              <w:spacing w:after="0" w:line="240" w:lineRule="auto"/>
              <w:rPr>
                <w:rFonts w:eastAsia="Times New Roman" w:cs="Arial"/>
                <w:color w:val="000000"/>
                <w:sz w:val="20"/>
                <w:szCs w:val="20"/>
                <w:lang w:eastAsia="en-GB"/>
              </w:rPr>
            </w:pPr>
          </w:p>
          <w:p w14:paraId="4F657D0B" w14:textId="6230BCC2" w:rsidR="00256BF2" w:rsidRDefault="00AD4743" w:rsidP="00256BF2">
            <w:pPr>
              <w:spacing w:after="0" w:line="240" w:lineRule="auto"/>
              <w:rPr>
                <w:rFonts w:eastAsia="Times New Roman" w:cs="Arial"/>
                <w:color w:val="000000"/>
                <w:sz w:val="20"/>
                <w:szCs w:val="20"/>
                <w:lang w:eastAsia="en-GB"/>
              </w:rPr>
            </w:pPr>
            <w:hyperlink r:id="rId150" w:history="1">
              <w:r w:rsidR="00256BF2" w:rsidRPr="00F548BB">
                <w:rPr>
                  <w:rStyle w:val="Hyperlink"/>
                  <w:rFonts w:eastAsia="Times New Roman" w:cs="Arial"/>
                  <w:sz w:val="20"/>
                  <w:szCs w:val="20"/>
                  <w:lang w:eastAsia="en-GB"/>
                </w:rPr>
                <w:t xml:space="preserve">Gravitropism: the role of roots </w:t>
              </w:r>
              <w:r w:rsidR="00C97DBF">
                <w:rPr>
                  <w:rStyle w:val="Hyperlink"/>
                  <w:rFonts w:eastAsia="Times New Roman" w:cs="Arial"/>
                  <w:sz w:val="20"/>
                  <w:szCs w:val="20"/>
                  <w:lang w:eastAsia="en-GB"/>
                </w:rPr>
                <w:t>–</w:t>
              </w:r>
            </w:hyperlink>
            <w:r w:rsidR="00256BF2" w:rsidRPr="00F548BB">
              <w:rPr>
                <w:rFonts w:eastAsia="Times New Roman" w:cs="Arial"/>
                <w:color w:val="000000"/>
                <w:sz w:val="20"/>
                <w:szCs w:val="20"/>
                <w:lang w:eastAsia="en-GB"/>
              </w:rPr>
              <w:t xml:space="preserve"> SAPS</w:t>
            </w:r>
          </w:p>
          <w:p w14:paraId="0E6EDFAA" w14:textId="77777777" w:rsidR="00C97DBF" w:rsidRDefault="00C97DBF" w:rsidP="00256BF2">
            <w:pPr>
              <w:spacing w:after="0" w:line="240" w:lineRule="auto"/>
              <w:rPr>
                <w:rFonts w:eastAsia="Times New Roman" w:cs="Arial"/>
                <w:color w:val="000000"/>
                <w:sz w:val="20"/>
                <w:szCs w:val="20"/>
                <w:lang w:eastAsia="en-GB"/>
              </w:rPr>
            </w:pPr>
          </w:p>
          <w:p w14:paraId="5A21158A" w14:textId="77777777" w:rsidR="00C97DBF" w:rsidRPr="00F548BB" w:rsidRDefault="00C97DBF" w:rsidP="00E61B7A">
            <w:pPr>
              <w:pStyle w:val="Pa9"/>
              <w:spacing w:after="200"/>
              <w:rPr>
                <w:rFonts w:eastAsia="Times New Roman" w:cs="Arial"/>
                <w:color w:val="000000"/>
                <w:sz w:val="20"/>
                <w:szCs w:val="20"/>
              </w:rPr>
            </w:pPr>
          </w:p>
        </w:tc>
        <w:tc>
          <w:tcPr>
            <w:tcW w:w="6025" w:type="dxa"/>
          </w:tcPr>
          <w:p w14:paraId="42442274" w14:textId="77777777" w:rsidR="006F67E3" w:rsidRPr="00F548BB" w:rsidRDefault="006F67E3" w:rsidP="006F67E3">
            <w:pPr>
              <w:spacing w:after="0" w:line="240" w:lineRule="auto"/>
              <w:rPr>
                <w:rFonts w:eastAsia="Times New Roman" w:cs="Arial"/>
                <w:i/>
                <w:color w:val="000000"/>
                <w:sz w:val="20"/>
                <w:szCs w:val="20"/>
                <w:u w:val="single"/>
                <w:lang w:eastAsia="en-GB"/>
              </w:rPr>
            </w:pPr>
            <w:r w:rsidRPr="00F548BB">
              <w:rPr>
                <w:rFonts w:eastAsia="Times New Roman" w:cs="Arial"/>
                <w:i/>
                <w:color w:val="000000"/>
                <w:sz w:val="20"/>
                <w:szCs w:val="20"/>
                <w:u w:val="single"/>
                <w:lang w:eastAsia="en-GB"/>
              </w:rPr>
              <w:t>Response in plants:</w:t>
            </w:r>
          </w:p>
          <w:p w14:paraId="4AEA9561" w14:textId="77777777" w:rsidR="00D60A05" w:rsidRPr="00F548BB" w:rsidRDefault="00D60A05" w:rsidP="001536AC">
            <w:pPr>
              <w:pStyle w:val="Tableheading"/>
              <w:rPr>
                <w:szCs w:val="20"/>
              </w:rPr>
            </w:pPr>
            <w:r w:rsidRPr="00F548BB">
              <w:rPr>
                <w:szCs w:val="20"/>
              </w:rPr>
              <w:t>Resources:</w:t>
            </w:r>
          </w:p>
          <w:p w14:paraId="247190E4" w14:textId="77777777" w:rsidR="00D60A05" w:rsidRPr="00F548BB" w:rsidRDefault="002679EA" w:rsidP="001536AC">
            <w:pPr>
              <w:pStyle w:val="Tableheading"/>
              <w:rPr>
                <w:b w:val="0"/>
                <w:szCs w:val="20"/>
              </w:rPr>
            </w:pPr>
            <w:r w:rsidRPr="00F548BB">
              <w:rPr>
                <w:b w:val="0"/>
                <w:szCs w:val="20"/>
              </w:rPr>
              <w:t xml:space="preserve">Leaf loss in deciduous plants -  Intro </w:t>
            </w:r>
            <w:hyperlink r:id="rId151" w:history="1">
              <w:r w:rsidRPr="00F548BB">
                <w:rPr>
                  <w:rStyle w:val="Hyperlink"/>
                  <w:b w:val="0"/>
                  <w:szCs w:val="20"/>
                </w:rPr>
                <w:t>Video</w:t>
              </w:r>
            </w:hyperlink>
          </w:p>
          <w:p w14:paraId="33D04ED3" w14:textId="77777777" w:rsidR="002679EA" w:rsidRPr="00F548BB" w:rsidRDefault="002679EA" w:rsidP="001536AC">
            <w:pPr>
              <w:pStyle w:val="Tableheading"/>
              <w:rPr>
                <w:b w:val="0"/>
                <w:szCs w:val="20"/>
              </w:rPr>
            </w:pPr>
            <w:r w:rsidRPr="00F548BB">
              <w:rPr>
                <w:b w:val="0"/>
                <w:szCs w:val="20"/>
              </w:rPr>
              <w:t>Context – News article (</w:t>
            </w:r>
            <w:hyperlink r:id="rId152" w:history="1">
              <w:r w:rsidRPr="00F548BB">
                <w:rPr>
                  <w:rStyle w:val="Hyperlink"/>
                  <w:b w:val="0"/>
                  <w:szCs w:val="20"/>
                </w:rPr>
                <w:t>BBC</w:t>
              </w:r>
            </w:hyperlink>
            <w:r w:rsidRPr="00F548BB">
              <w:rPr>
                <w:b w:val="0"/>
                <w:szCs w:val="20"/>
              </w:rPr>
              <w:t xml:space="preserve">, </w:t>
            </w:r>
            <w:hyperlink r:id="rId153" w:anchor="r3z-addoor" w:history="1">
              <w:r w:rsidRPr="00F548BB">
                <w:rPr>
                  <w:rStyle w:val="Hyperlink"/>
                  <w:b w:val="0"/>
                  <w:szCs w:val="20"/>
                </w:rPr>
                <w:t>Independent</w:t>
              </w:r>
            </w:hyperlink>
            <w:r w:rsidRPr="00F548BB">
              <w:rPr>
                <w:b w:val="0"/>
                <w:szCs w:val="20"/>
              </w:rPr>
              <w:t>) about the use of weed killers</w:t>
            </w:r>
            <w:r w:rsidR="00AE6B38" w:rsidRPr="00F548BB">
              <w:rPr>
                <w:b w:val="0"/>
                <w:szCs w:val="20"/>
              </w:rPr>
              <w:t xml:space="preserve"> (S</w:t>
            </w:r>
            <w:r w:rsidRPr="00F548BB">
              <w:rPr>
                <w:b w:val="0"/>
                <w:szCs w:val="20"/>
              </w:rPr>
              <w:t>ynopticity plant hormones and cancer)</w:t>
            </w:r>
          </w:p>
          <w:p w14:paraId="596CBFE1" w14:textId="77777777" w:rsidR="00AE6B38" w:rsidRPr="00F548BB" w:rsidRDefault="00256BF2" w:rsidP="001536AC">
            <w:pPr>
              <w:pStyle w:val="Tableheading"/>
              <w:rPr>
                <w:b w:val="0"/>
                <w:szCs w:val="20"/>
              </w:rPr>
            </w:pPr>
            <w:r w:rsidRPr="00F548BB">
              <w:rPr>
                <w:b w:val="0"/>
                <w:szCs w:val="20"/>
              </w:rPr>
              <w:t xml:space="preserve">Context approach: </w:t>
            </w:r>
            <w:hyperlink r:id="rId154" w:history="1">
              <w:r w:rsidRPr="00F548BB">
                <w:rPr>
                  <w:rStyle w:val="Hyperlink"/>
                  <w:b w:val="0"/>
                  <w:szCs w:val="20"/>
                </w:rPr>
                <w:t>How plants grow in space?</w:t>
              </w:r>
            </w:hyperlink>
            <w:r w:rsidRPr="00F548BB">
              <w:rPr>
                <w:b w:val="0"/>
                <w:szCs w:val="20"/>
              </w:rPr>
              <w:t xml:space="preserve"> (resources by SAPS) </w:t>
            </w:r>
          </w:p>
          <w:p w14:paraId="3C0A02AA" w14:textId="77777777" w:rsidR="00FF75B1" w:rsidRPr="00F548BB" w:rsidRDefault="00702DE0" w:rsidP="001536AC">
            <w:pPr>
              <w:pStyle w:val="Tableheading"/>
              <w:rPr>
                <w:b w:val="0"/>
                <w:szCs w:val="20"/>
              </w:rPr>
            </w:pPr>
            <w:hyperlink r:id="rId155" w:history="1">
              <w:r w:rsidR="00FF75B1" w:rsidRPr="00F548BB">
                <w:rPr>
                  <w:rStyle w:val="Hyperlink"/>
                  <w:b w:val="0"/>
                  <w:szCs w:val="20"/>
                </w:rPr>
                <w:t>Interpreting an investigation of plant hormones using auxin</w:t>
              </w:r>
            </w:hyperlink>
            <w:r w:rsidR="00FF75B1" w:rsidRPr="00F548BB">
              <w:rPr>
                <w:b w:val="0"/>
                <w:szCs w:val="20"/>
              </w:rPr>
              <w:t xml:space="preserve"> – SAPS (revision from GCSE)</w:t>
            </w:r>
          </w:p>
          <w:p w14:paraId="67150B1F" w14:textId="77777777" w:rsidR="006F67E3" w:rsidRDefault="006F67E3" w:rsidP="001536AC">
            <w:pPr>
              <w:pStyle w:val="Tableheading"/>
              <w:rPr>
                <w:szCs w:val="20"/>
              </w:rPr>
            </w:pPr>
          </w:p>
          <w:p w14:paraId="36448B64" w14:textId="18E4D070" w:rsidR="00C97DBF" w:rsidRPr="00E61B7A" w:rsidRDefault="00C97DBF" w:rsidP="00C97DBF">
            <w:pPr>
              <w:pStyle w:val="Tableheading"/>
              <w:rPr>
                <w:b w:val="0"/>
                <w:bCs/>
                <w:szCs w:val="20"/>
              </w:rPr>
            </w:pPr>
            <w:r w:rsidRPr="00E61B7A">
              <w:rPr>
                <w:b w:val="0"/>
                <w:bCs/>
                <w:szCs w:val="20"/>
              </w:rPr>
              <w:t>An opportunity to monitor muscle contraction</w:t>
            </w:r>
            <w:r>
              <w:rPr>
                <w:b w:val="0"/>
                <w:bCs/>
                <w:szCs w:val="20"/>
              </w:rPr>
              <w:t xml:space="preserve"> </w:t>
            </w:r>
            <w:r w:rsidRPr="00E61B7A">
              <w:rPr>
                <w:b w:val="0"/>
                <w:bCs/>
                <w:szCs w:val="20"/>
              </w:rPr>
              <w:t>and fatigue using sensors to record electrical</w:t>
            </w:r>
            <w:r>
              <w:rPr>
                <w:b w:val="0"/>
                <w:bCs/>
                <w:szCs w:val="20"/>
              </w:rPr>
              <w:t xml:space="preserve"> </w:t>
            </w:r>
            <w:r w:rsidRPr="00E61B7A">
              <w:rPr>
                <w:b w:val="0"/>
                <w:bCs/>
                <w:szCs w:val="20"/>
              </w:rPr>
              <w:t>activity</w:t>
            </w:r>
            <w:r w:rsidR="00BC4334">
              <w:rPr>
                <w:b w:val="0"/>
                <w:bCs/>
                <w:szCs w:val="20"/>
              </w:rPr>
              <w:t>, when discussing sliding filament model and contraction of the muscle. This can be</w:t>
            </w:r>
            <w:r w:rsidR="00A13E8B">
              <w:rPr>
                <w:b w:val="0"/>
                <w:bCs/>
                <w:szCs w:val="20"/>
              </w:rPr>
              <w:t xml:space="preserve"> done using an electromyography and/or analysing results from an electromyography.</w:t>
            </w:r>
          </w:p>
          <w:p w14:paraId="0BF06A04" w14:textId="77777777" w:rsidR="00C97DBF" w:rsidRPr="00F548BB" w:rsidRDefault="00C97DBF" w:rsidP="00C97DBF">
            <w:pPr>
              <w:pStyle w:val="Tableheading"/>
              <w:rPr>
                <w:szCs w:val="20"/>
              </w:rPr>
            </w:pPr>
          </w:p>
          <w:p w14:paraId="2D589C86" w14:textId="22E72268" w:rsidR="00256BF2" w:rsidRPr="00F548BB" w:rsidRDefault="00256BF2" w:rsidP="001536AC">
            <w:pPr>
              <w:pStyle w:val="Tableheading"/>
              <w:rPr>
                <w:szCs w:val="20"/>
              </w:rPr>
            </w:pPr>
            <w:r w:rsidRPr="00F548BB">
              <w:rPr>
                <w:szCs w:val="20"/>
              </w:rPr>
              <w:t xml:space="preserve">Additional </w:t>
            </w:r>
            <w:r w:rsidR="00516BB6">
              <w:rPr>
                <w:szCs w:val="20"/>
              </w:rPr>
              <w:t>g</w:t>
            </w:r>
            <w:r w:rsidRPr="00F548BB">
              <w:rPr>
                <w:szCs w:val="20"/>
              </w:rPr>
              <w:t>uidance:</w:t>
            </w:r>
          </w:p>
          <w:p w14:paraId="3B79889D" w14:textId="77777777" w:rsidR="00256BF2" w:rsidRPr="00F548BB" w:rsidRDefault="00256BF2" w:rsidP="001536AC">
            <w:pPr>
              <w:pStyle w:val="Tableheading"/>
              <w:rPr>
                <w:b w:val="0"/>
                <w:szCs w:val="20"/>
              </w:rPr>
            </w:pPr>
            <w:r w:rsidRPr="00F548BB">
              <w:rPr>
                <w:b w:val="0"/>
                <w:szCs w:val="20"/>
              </w:rPr>
              <w:t xml:space="preserve">Practical Skills opportunity to develop serial dilutions and carry out calculations </w:t>
            </w:r>
          </w:p>
          <w:p w14:paraId="407AB0E6" w14:textId="77777777" w:rsidR="00256BF2" w:rsidRPr="00F548BB" w:rsidRDefault="00256BF2" w:rsidP="001536AC">
            <w:pPr>
              <w:pStyle w:val="Tableheading"/>
              <w:rPr>
                <w:b w:val="0"/>
                <w:szCs w:val="20"/>
              </w:rPr>
            </w:pPr>
            <w:r w:rsidRPr="00F548BB">
              <w:rPr>
                <w:b w:val="0"/>
                <w:szCs w:val="20"/>
              </w:rPr>
              <w:t xml:space="preserve">Maths opportunity to calculate standard deviation and calculate Student’s t-test.  </w:t>
            </w:r>
          </w:p>
          <w:p w14:paraId="3DE1346E" w14:textId="77777777" w:rsidR="004F2270" w:rsidRPr="00F548BB" w:rsidRDefault="004F2270" w:rsidP="001536AC">
            <w:pPr>
              <w:pStyle w:val="Tableheading"/>
              <w:rPr>
                <w:b w:val="0"/>
                <w:szCs w:val="20"/>
              </w:rPr>
            </w:pPr>
          </w:p>
          <w:p w14:paraId="03A547BE" w14:textId="77777777" w:rsidR="004F2270" w:rsidRPr="00B9637D" w:rsidRDefault="004F2270" w:rsidP="001536AC">
            <w:pPr>
              <w:pStyle w:val="Tableheading"/>
              <w:rPr>
                <w:b w:val="0"/>
                <w:color w:val="000000" w:themeColor="text1"/>
                <w:szCs w:val="20"/>
              </w:rPr>
            </w:pPr>
            <w:r w:rsidRPr="00B9637D">
              <w:rPr>
                <w:b w:val="0"/>
                <w:color w:val="000000" w:themeColor="text1"/>
                <w:szCs w:val="20"/>
              </w:rPr>
              <w:t>Synoptic links:</w:t>
            </w:r>
          </w:p>
          <w:p w14:paraId="76BDE716" w14:textId="77777777" w:rsidR="004F2270" w:rsidRPr="00B9637D" w:rsidRDefault="00C85CD1" w:rsidP="00BD4421">
            <w:pPr>
              <w:pStyle w:val="Tableheading"/>
              <w:numPr>
                <w:ilvl w:val="0"/>
                <w:numId w:val="11"/>
              </w:numPr>
              <w:ind w:left="351" w:hanging="284"/>
              <w:rPr>
                <w:b w:val="0"/>
                <w:color w:val="000000" w:themeColor="text1"/>
                <w:szCs w:val="20"/>
              </w:rPr>
            </w:pPr>
            <w:r w:rsidRPr="00B9637D">
              <w:rPr>
                <w:b w:val="0"/>
                <w:color w:val="000000" w:themeColor="text1"/>
                <w:szCs w:val="20"/>
              </w:rPr>
              <w:t>Photosynthesis</w:t>
            </w:r>
          </w:p>
          <w:p w14:paraId="6E57377E" w14:textId="77777777" w:rsidR="00C85CD1" w:rsidRPr="00B9637D" w:rsidRDefault="00C85CD1" w:rsidP="00BD4421">
            <w:pPr>
              <w:pStyle w:val="Tableheading"/>
              <w:numPr>
                <w:ilvl w:val="0"/>
                <w:numId w:val="11"/>
              </w:numPr>
              <w:ind w:left="351" w:hanging="284"/>
              <w:rPr>
                <w:b w:val="0"/>
                <w:color w:val="000000" w:themeColor="text1"/>
                <w:szCs w:val="20"/>
              </w:rPr>
            </w:pPr>
            <w:r w:rsidRPr="00B9637D">
              <w:rPr>
                <w:b w:val="0"/>
                <w:color w:val="000000" w:themeColor="text1"/>
                <w:szCs w:val="20"/>
              </w:rPr>
              <w:t>Cell signalling</w:t>
            </w:r>
          </w:p>
          <w:p w14:paraId="22F8CA65" w14:textId="77777777" w:rsidR="00C85CD1" w:rsidRPr="00B9637D" w:rsidRDefault="00C85CD1" w:rsidP="00BD4421">
            <w:pPr>
              <w:pStyle w:val="Tableheading"/>
              <w:numPr>
                <w:ilvl w:val="0"/>
                <w:numId w:val="11"/>
              </w:numPr>
              <w:ind w:left="351" w:hanging="284"/>
              <w:rPr>
                <w:b w:val="0"/>
                <w:color w:val="000000" w:themeColor="text1"/>
                <w:szCs w:val="20"/>
              </w:rPr>
            </w:pPr>
            <w:r w:rsidRPr="00B9637D">
              <w:rPr>
                <w:b w:val="0"/>
                <w:color w:val="000000" w:themeColor="text1"/>
                <w:szCs w:val="20"/>
              </w:rPr>
              <w:t>Cell membranes</w:t>
            </w:r>
          </w:p>
          <w:p w14:paraId="3D7954A4" w14:textId="77777777" w:rsidR="00C85CD1" w:rsidRDefault="00C85CD1" w:rsidP="00BD4421">
            <w:pPr>
              <w:pStyle w:val="Tableheading"/>
              <w:numPr>
                <w:ilvl w:val="0"/>
                <w:numId w:val="11"/>
              </w:numPr>
              <w:ind w:left="351" w:hanging="284"/>
              <w:rPr>
                <w:b w:val="0"/>
                <w:color w:val="000000" w:themeColor="text1"/>
                <w:szCs w:val="20"/>
              </w:rPr>
            </w:pPr>
            <w:r w:rsidRPr="00B9637D">
              <w:rPr>
                <w:b w:val="0"/>
                <w:color w:val="000000" w:themeColor="text1"/>
                <w:szCs w:val="20"/>
              </w:rPr>
              <w:t>Homeostasis</w:t>
            </w:r>
          </w:p>
          <w:p w14:paraId="3D2ED99C" w14:textId="77777777" w:rsidR="003E30BB" w:rsidRDefault="003E30BB" w:rsidP="003E30BB">
            <w:pPr>
              <w:pStyle w:val="Tableheading"/>
              <w:rPr>
                <w:b w:val="0"/>
                <w:color w:val="000000" w:themeColor="text1"/>
                <w:szCs w:val="20"/>
              </w:rPr>
            </w:pPr>
          </w:p>
          <w:p w14:paraId="26C9F69B" w14:textId="77777777" w:rsidR="003E30BB" w:rsidRPr="00B9637D" w:rsidRDefault="003E30BB" w:rsidP="00E61B7A">
            <w:pPr>
              <w:pStyle w:val="Tableheading"/>
              <w:rPr>
                <w:b w:val="0"/>
                <w:color w:val="000000" w:themeColor="text1"/>
                <w:szCs w:val="20"/>
              </w:rPr>
            </w:pPr>
          </w:p>
          <w:p w14:paraId="08139417" w14:textId="77777777" w:rsidR="002F219E" w:rsidRPr="00F548BB" w:rsidRDefault="002F219E" w:rsidP="002F219E">
            <w:pPr>
              <w:pStyle w:val="Tableheading"/>
              <w:rPr>
                <w:b w:val="0"/>
                <w:szCs w:val="20"/>
              </w:rPr>
            </w:pPr>
          </w:p>
        </w:tc>
      </w:tr>
    </w:tbl>
    <w:p w14:paraId="0F8706E5" w14:textId="7C81F5FC" w:rsidR="0053626E" w:rsidRDefault="0053626E" w:rsidP="001536AC">
      <w:pPr>
        <w:spacing w:after="0"/>
        <w:rPr>
          <w:vanish/>
        </w:rPr>
      </w:pPr>
    </w:p>
    <w:p w14:paraId="20C6BF0F" w14:textId="039C5554" w:rsidR="0053626E" w:rsidRDefault="0053626E" w:rsidP="001536AC">
      <w:pPr>
        <w:spacing w:after="0"/>
        <w:rPr>
          <w:vanish/>
        </w:rPr>
      </w:pPr>
    </w:p>
    <w:p w14:paraId="1F8237CE" w14:textId="61A3ADD4" w:rsidR="0053626E" w:rsidRDefault="0053626E" w:rsidP="001536AC">
      <w:pPr>
        <w:spacing w:after="0"/>
        <w:rPr>
          <w:vanish/>
        </w:rPr>
      </w:pPr>
      <w:r>
        <w:rPr>
          <w:vanish/>
        </w:rP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6F67E3" w:rsidRPr="00F548BB" w14:paraId="6ECF0D13" w14:textId="77777777" w:rsidTr="00F265B9">
        <w:trPr>
          <w:trHeight w:val="564"/>
          <w:tblHeader/>
        </w:trPr>
        <w:tc>
          <w:tcPr>
            <w:tcW w:w="1879" w:type="dxa"/>
            <w:tcBorders>
              <w:right w:val="single" w:sz="4" w:space="0" w:color="FFFFFF" w:themeColor="background1"/>
            </w:tcBorders>
            <w:shd w:val="clear" w:color="auto" w:fill="BA4449"/>
          </w:tcPr>
          <w:p w14:paraId="52BCFF57" w14:textId="762ECD2C" w:rsidR="006F67E3" w:rsidRPr="00F265B9" w:rsidRDefault="0053626E" w:rsidP="0053626E">
            <w:pPr>
              <w:pStyle w:val="Tableheading"/>
              <w:rPr>
                <w:color w:val="FFFFFF" w:themeColor="background1"/>
              </w:rPr>
            </w:pPr>
            <w:r w:rsidRPr="00F265B9">
              <w:rPr>
                <w:color w:val="FFFFFF" w:themeColor="background1"/>
              </w:rPr>
              <w:lastRenderedPageBreak/>
              <w:br w:type="page"/>
            </w:r>
            <w:r w:rsidR="002F219E" w:rsidRPr="00F265B9">
              <w:rPr>
                <w:color w:val="FFFFFF" w:themeColor="background1"/>
              </w:rPr>
              <w:br w:type="page"/>
            </w:r>
            <w:r w:rsidR="006F67E3"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379C9415" w14:textId="77777777" w:rsidR="006F67E3" w:rsidRPr="00F265B9" w:rsidRDefault="006F67E3"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0CE9BD8D" w14:textId="77777777" w:rsidR="006F67E3" w:rsidRPr="00F265B9" w:rsidRDefault="006F67E3"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7E198E7B" w14:textId="77777777" w:rsidR="006F67E3" w:rsidRPr="00F265B9" w:rsidRDefault="006F67E3"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357BF0BB" w14:textId="77777777" w:rsidR="006F67E3" w:rsidRPr="00F265B9" w:rsidRDefault="006F67E3" w:rsidP="0053626E">
            <w:pPr>
              <w:pStyle w:val="Tableheading"/>
              <w:rPr>
                <w:color w:val="FFFFFF" w:themeColor="background1"/>
              </w:rPr>
            </w:pPr>
            <w:r w:rsidRPr="00F265B9">
              <w:rPr>
                <w:color w:val="FFFFFF" w:themeColor="background1"/>
              </w:rPr>
              <w:t>Notes</w:t>
            </w:r>
          </w:p>
        </w:tc>
      </w:tr>
      <w:tr w:rsidR="006F67E3" w:rsidRPr="00F548BB" w14:paraId="70809565" w14:textId="77777777" w:rsidTr="0053626E">
        <w:trPr>
          <w:trHeight w:val="828"/>
          <w:tblHeader/>
        </w:trPr>
        <w:tc>
          <w:tcPr>
            <w:tcW w:w="1879" w:type="dxa"/>
            <w:shd w:val="clear" w:color="auto" w:fill="auto"/>
          </w:tcPr>
          <w:p w14:paraId="18357543" w14:textId="77777777" w:rsidR="006F67E3" w:rsidRPr="00F548BB" w:rsidRDefault="001E78C5" w:rsidP="0053626E">
            <w:pPr>
              <w:pStyle w:val="Tableheading"/>
              <w:rPr>
                <w:szCs w:val="20"/>
              </w:rPr>
            </w:pPr>
            <w:r w:rsidRPr="00D85C00">
              <w:rPr>
                <w:b w:val="0"/>
                <w:szCs w:val="20"/>
              </w:rPr>
              <w:t>5.1.5 Plant and animal responses</w:t>
            </w:r>
          </w:p>
        </w:tc>
        <w:tc>
          <w:tcPr>
            <w:tcW w:w="1791" w:type="dxa"/>
            <w:shd w:val="clear" w:color="auto" w:fill="auto"/>
          </w:tcPr>
          <w:p w14:paraId="55E0396B" w14:textId="77777777" w:rsidR="006F67E3" w:rsidRPr="00F548BB" w:rsidRDefault="006F67E3" w:rsidP="0053626E">
            <w:pPr>
              <w:pStyle w:val="Tableheading"/>
              <w:rPr>
                <w:szCs w:val="20"/>
              </w:rPr>
            </w:pPr>
          </w:p>
        </w:tc>
        <w:tc>
          <w:tcPr>
            <w:tcW w:w="1879" w:type="dxa"/>
          </w:tcPr>
          <w:p w14:paraId="1607B2E9" w14:textId="77777777" w:rsidR="006F67E3" w:rsidRPr="00F548BB" w:rsidRDefault="006F67E3" w:rsidP="0053626E">
            <w:pPr>
              <w:pStyle w:val="Tableheading"/>
              <w:rPr>
                <w:szCs w:val="20"/>
              </w:rPr>
            </w:pPr>
          </w:p>
        </w:tc>
        <w:tc>
          <w:tcPr>
            <w:tcW w:w="2888" w:type="dxa"/>
          </w:tcPr>
          <w:p w14:paraId="406763D8" w14:textId="77777777" w:rsidR="006F67E3" w:rsidRPr="00F548BB" w:rsidRDefault="006F67E3" w:rsidP="0053626E">
            <w:pPr>
              <w:spacing w:after="0" w:line="240" w:lineRule="auto"/>
              <w:rPr>
                <w:rFonts w:eastAsia="Times New Roman" w:cs="Arial"/>
                <w:i/>
                <w:color w:val="000000"/>
                <w:sz w:val="20"/>
                <w:szCs w:val="20"/>
                <w:u w:val="single"/>
                <w:lang w:eastAsia="en-GB"/>
              </w:rPr>
            </w:pPr>
            <w:r w:rsidRPr="00F548BB">
              <w:rPr>
                <w:rFonts w:eastAsia="Times New Roman" w:cs="Arial"/>
                <w:i/>
                <w:color w:val="000000"/>
                <w:sz w:val="20"/>
                <w:szCs w:val="20"/>
                <w:u w:val="single"/>
                <w:lang w:eastAsia="en-GB"/>
              </w:rPr>
              <w:t>Response in animals:</w:t>
            </w:r>
          </w:p>
          <w:p w14:paraId="596E2F15" w14:textId="77777777" w:rsidR="006F67E3" w:rsidRPr="00F548BB" w:rsidRDefault="006F67E3" w:rsidP="0053626E">
            <w:pPr>
              <w:spacing w:after="0" w:line="240" w:lineRule="auto"/>
              <w:rPr>
                <w:rFonts w:eastAsia="Times New Roman" w:cs="Arial"/>
                <w:b/>
                <w:color w:val="000000"/>
                <w:sz w:val="20"/>
                <w:szCs w:val="20"/>
                <w:lang w:eastAsia="en-GB"/>
              </w:rPr>
            </w:pPr>
          </w:p>
          <w:p w14:paraId="73111BC2" w14:textId="15C54AE9" w:rsidR="00D260F2" w:rsidRPr="00F548BB" w:rsidRDefault="00702DE0" w:rsidP="0053626E">
            <w:pPr>
              <w:spacing w:after="0" w:line="240" w:lineRule="auto"/>
              <w:rPr>
                <w:rFonts w:eastAsia="Times New Roman" w:cs="Arial"/>
                <w:color w:val="000000"/>
                <w:sz w:val="20"/>
                <w:szCs w:val="20"/>
                <w:lang w:eastAsia="en-GB"/>
              </w:rPr>
            </w:pPr>
            <w:hyperlink r:id="rId156" w:history="1">
              <w:r w:rsidR="00D260F2" w:rsidRPr="00F548BB">
                <w:rPr>
                  <w:rStyle w:val="Hyperlink"/>
                  <w:rFonts w:eastAsia="Times New Roman" w:cs="Arial"/>
                  <w:sz w:val="20"/>
                  <w:szCs w:val="20"/>
                  <w:lang w:eastAsia="en-GB"/>
                </w:rPr>
                <w:t>PAG11.1 – Exercise and Pulse Rate – OCR suggested activities</w:t>
              </w:r>
            </w:hyperlink>
          </w:p>
          <w:p w14:paraId="7262C73A" w14:textId="77777777" w:rsidR="00D260F2" w:rsidRPr="00F548BB" w:rsidRDefault="00D260F2" w:rsidP="0053626E">
            <w:pPr>
              <w:spacing w:after="0" w:line="240" w:lineRule="auto"/>
              <w:rPr>
                <w:rFonts w:eastAsia="Times New Roman" w:cs="Arial"/>
                <w:color w:val="000000"/>
                <w:sz w:val="20"/>
                <w:szCs w:val="20"/>
                <w:lang w:eastAsia="en-GB"/>
              </w:rPr>
            </w:pPr>
          </w:p>
          <w:p w14:paraId="5281EFAF" w14:textId="352E1960" w:rsidR="00D260F2" w:rsidRPr="00F548BB" w:rsidRDefault="00702DE0" w:rsidP="0053626E">
            <w:pPr>
              <w:spacing w:after="0" w:line="240" w:lineRule="auto"/>
              <w:rPr>
                <w:rFonts w:eastAsia="Times New Roman" w:cs="Arial"/>
                <w:color w:val="000000"/>
                <w:sz w:val="20"/>
                <w:szCs w:val="20"/>
                <w:lang w:eastAsia="en-GB"/>
              </w:rPr>
            </w:pPr>
            <w:hyperlink r:id="rId157" w:history="1">
              <w:r w:rsidR="00D260F2" w:rsidRPr="00F548BB">
                <w:rPr>
                  <w:rStyle w:val="Hyperlink"/>
                  <w:rFonts w:eastAsia="Times New Roman" w:cs="Arial"/>
                  <w:sz w:val="20"/>
                  <w:szCs w:val="20"/>
                  <w:lang w:eastAsia="en-GB"/>
                </w:rPr>
                <w:t>PAG 11.2 – Daphnia Heart rate – OCR suggested activities</w:t>
              </w:r>
            </w:hyperlink>
          </w:p>
          <w:p w14:paraId="5DD4F0E7" w14:textId="77777777" w:rsidR="00BD5546" w:rsidRPr="00F548BB" w:rsidRDefault="00BD5546" w:rsidP="0053626E">
            <w:pPr>
              <w:spacing w:after="0" w:line="240" w:lineRule="auto"/>
              <w:rPr>
                <w:rFonts w:eastAsia="Times New Roman" w:cs="Arial"/>
                <w:color w:val="000000"/>
                <w:sz w:val="20"/>
                <w:szCs w:val="20"/>
                <w:lang w:eastAsia="en-GB"/>
              </w:rPr>
            </w:pPr>
          </w:p>
          <w:p w14:paraId="4D2AB013" w14:textId="77777777" w:rsidR="00BD5546" w:rsidRPr="00F548BB" w:rsidRDefault="00BD5546" w:rsidP="0053626E">
            <w:pPr>
              <w:spacing w:after="0" w:line="240" w:lineRule="auto"/>
              <w:rPr>
                <w:rFonts w:eastAsia="Times New Roman" w:cs="Arial"/>
                <w:color w:val="000000"/>
                <w:sz w:val="20"/>
                <w:szCs w:val="20"/>
                <w:lang w:eastAsia="en-GB"/>
              </w:rPr>
            </w:pPr>
            <w:r w:rsidRPr="00F548BB">
              <w:rPr>
                <w:rFonts w:eastAsia="Times New Roman" w:cs="Arial"/>
                <w:color w:val="000000"/>
                <w:sz w:val="20"/>
                <w:szCs w:val="20"/>
                <w:lang w:eastAsia="en-GB"/>
              </w:rPr>
              <w:t>PAG 1 – Microscopy: Observe muscles slides under the microscope</w:t>
            </w:r>
          </w:p>
          <w:p w14:paraId="79B1A0CA" w14:textId="77777777" w:rsidR="00BD5546" w:rsidRPr="00F548BB" w:rsidRDefault="00BD5546" w:rsidP="0053626E">
            <w:pPr>
              <w:spacing w:after="0" w:line="240" w:lineRule="auto"/>
              <w:rPr>
                <w:rFonts w:eastAsia="Times New Roman" w:cs="Arial"/>
                <w:color w:val="000000"/>
                <w:sz w:val="20"/>
                <w:szCs w:val="20"/>
                <w:lang w:eastAsia="en-GB"/>
              </w:rPr>
            </w:pPr>
          </w:p>
          <w:p w14:paraId="2E72680F" w14:textId="539B4D10" w:rsidR="00BD5546" w:rsidRPr="00F548BB" w:rsidRDefault="00702DE0" w:rsidP="0053626E">
            <w:pPr>
              <w:spacing w:after="0" w:line="240" w:lineRule="auto"/>
              <w:rPr>
                <w:rFonts w:eastAsia="Times New Roman" w:cs="Arial"/>
                <w:b/>
                <w:color w:val="000000"/>
                <w:sz w:val="20"/>
                <w:szCs w:val="20"/>
                <w:lang w:eastAsia="en-GB"/>
              </w:rPr>
            </w:pPr>
            <w:hyperlink r:id="rId158" w:history="1">
              <w:r w:rsidR="00BD5546" w:rsidRPr="00F548BB">
                <w:rPr>
                  <w:rStyle w:val="Hyperlink"/>
                  <w:rFonts w:eastAsia="Times New Roman" w:cs="Arial"/>
                  <w:sz w:val="20"/>
                  <w:szCs w:val="20"/>
                  <w:lang w:eastAsia="en-GB"/>
                </w:rPr>
                <w:t>PAG 2.3 – Dissection of the chicken wing – OCR suggested activities</w:t>
              </w:r>
            </w:hyperlink>
          </w:p>
        </w:tc>
        <w:tc>
          <w:tcPr>
            <w:tcW w:w="6025" w:type="dxa"/>
          </w:tcPr>
          <w:p w14:paraId="760ED8E5" w14:textId="77777777" w:rsidR="006F67E3" w:rsidRPr="00F548BB" w:rsidRDefault="006F67E3" w:rsidP="0053626E">
            <w:pPr>
              <w:spacing w:after="0" w:line="240" w:lineRule="auto"/>
              <w:rPr>
                <w:rFonts w:eastAsia="Times New Roman" w:cs="Arial"/>
                <w:i/>
                <w:color w:val="000000"/>
                <w:sz w:val="20"/>
                <w:szCs w:val="20"/>
                <w:u w:val="single"/>
                <w:lang w:eastAsia="en-GB"/>
              </w:rPr>
            </w:pPr>
            <w:r w:rsidRPr="00F548BB">
              <w:rPr>
                <w:rFonts w:eastAsia="Times New Roman" w:cs="Arial"/>
                <w:i/>
                <w:color w:val="000000"/>
                <w:sz w:val="20"/>
                <w:szCs w:val="20"/>
                <w:u w:val="single"/>
                <w:lang w:eastAsia="en-GB"/>
              </w:rPr>
              <w:t>Response in animals:</w:t>
            </w:r>
          </w:p>
          <w:p w14:paraId="32A3B40A" w14:textId="77777777" w:rsidR="004F2270" w:rsidRPr="00F548BB" w:rsidRDefault="004F2270" w:rsidP="0053626E">
            <w:pPr>
              <w:pStyle w:val="Tableheading"/>
              <w:rPr>
                <w:szCs w:val="20"/>
              </w:rPr>
            </w:pPr>
            <w:r w:rsidRPr="00F548BB">
              <w:rPr>
                <w:szCs w:val="20"/>
              </w:rPr>
              <w:t>Resources:</w:t>
            </w:r>
          </w:p>
          <w:p w14:paraId="4D3EBE5F" w14:textId="77777777" w:rsidR="006F67E3" w:rsidRPr="00F548BB" w:rsidRDefault="006F67E3" w:rsidP="0053626E">
            <w:pPr>
              <w:pStyle w:val="Tableheading"/>
              <w:rPr>
                <w:b w:val="0"/>
                <w:szCs w:val="20"/>
              </w:rPr>
            </w:pPr>
            <w:r w:rsidRPr="00F548BB">
              <w:rPr>
                <w:b w:val="0"/>
                <w:szCs w:val="20"/>
              </w:rPr>
              <w:t>Context approach – Baby reflex movement (new-born baby is able to walk)</w:t>
            </w:r>
          </w:p>
          <w:p w14:paraId="7B1A1B13" w14:textId="3ED05AB8" w:rsidR="00A11AEC" w:rsidRPr="00F548BB" w:rsidRDefault="00A11AEC" w:rsidP="0053626E">
            <w:pPr>
              <w:pStyle w:val="Tableheading"/>
              <w:rPr>
                <w:b w:val="0"/>
                <w:szCs w:val="20"/>
              </w:rPr>
            </w:pPr>
            <w:r w:rsidRPr="00F548BB">
              <w:rPr>
                <w:b w:val="0"/>
                <w:szCs w:val="20"/>
              </w:rPr>
              <w:t>Why poison Frogs don’t poison themselves</w:t>
            </w:r>
            <w:r w:rsidR="001E78C5">
              <w:rPr>
                <w:b w:val="0"/>
                <w:szCs w:val="20"/>
              </w:rPr>
              <w:t xml:space="preserve">? - </w:t>
            </w:r>
            <w:hyperlink r:id="rId159" w:history="1">
              <w:r w:rsidR="001E78C5" w:rsidRPr="00F548BB">
                <w:rPr>
                  <w:rStyle w:val="Hyperlink"/>
                  <w:b w:val="0"/>
                  <w:szCs w:val="20"/>
                </w:rPr>
                <w:t>National Geographic</w:t>
              </w:r>
            </w:hyperlink>
          </w:p>
          <w:p w14:paraId="338D9C91" w14:textId="77777777" w:rsidR="006F67E3" w:rsidRPr="00F548BB" w:rsidRDefault="00702DE0" w:rsidP="0053626E">
            <w:pPr>
              <w:pStyle w:val="Tableheading"/>
              <w:rPr>
                <w:b w:val="0"/>
                <w:szCs w:val="20"/>
              </w:rPr>
            </w:pPr>
            <w:hyperlink r:id="rId160" w:anchor="intro=false&amp;focus=Brain-cerebral_hemisphere-frontal_lobe-middle_frontal_gyrus&amp;zoom=false" w:history="1">
              <w:r w:rsidR="006F67E3" w:rsidRPr="00F548BB">
                <w:rPr>
                  <w:rStyle w:val="Hyperlink"/>
                  <w:b w:val="0"/>
                  <w:szCs w:val="20"/>
                </w:rPr>
                <w:t>Brain structure</w:t>
              </w:r>
            </w:hyperlink>
            <w:r w:rsidR="00D260F2" w:rsidRPr="00F548BB">
              <w:rPr>
                <w:b w:val="0"/>
                <w:szCs w:val="20"/>
              </w:rPr>
              <w:t xml:space="preserve"> – Interactive</w:t>
            </w:r>
          </w:p>
          <w:p w14:paraId="5ABC3978" w14:textId="77777777" w:rsidR="006F67E3" w:rsidRPr="00F548BB" w:rsidRDefault="00D260F2" w:rsidP="0053626E">
            <w:pPr>
              <w:pStyle w:val="Tableheading"/>
              <w:rPr>
                <w:b w:val="0"/>
                <w:szCs w:val="20"/>
              </w:rPr>
            </w:pPr>
            <w:r w:rsidRPr="00F548BB">
              <w:rPr>
                <w:b w:val="0"/>
                <w:szCs w:val="20"/>
              </w:rPr>
              <w:t xml:space="preserve">MRI image (online) of healthy brain vs a brain tumour – Opportunities to identify the structures of the brain and the effects it will have on the body. </w:t>
            </w:r>
          </w:p>
          <w:p w14:paraId="01F5A5C9" w14:textId="5A351981" w:rsidR="00D260F2" w:rsidRPr="00F548BB" w:rsidRDefault="00AD4743" w:rsidP="0053626E">
            <w:pPr>
              <w:pStyle w:val="Tableheading"/>
              <w:rPr>
                <w:b w:val="0"/>
                <w:szCs w:val="20"/>
              </w:rPr>
            </w:pPr>
            <w:hyperlink r:id="rId161" w:history="1">
              <w:r w:rsidR="00D260F2" w:rsidRPr="00F548BB">
                <w:rPr>
                  <w:rStyle w:val="Hyperlink"/>
                  <w:b w:val="0"/>
                  <w:szCs w:val="20"/>
                </w:rPr>
                <w:t>Animation of reflex action</w:t>
              </w:r>
            </w:hyperlink>
            <w:r w:rsidR="00D260F2" w:rsidRPr="00F548BB">
              <w:rPr>
                <w:b w:val="0"/>
                <w:szCs w:val="20"/>
              </w:rPr>
              <w:t xml:space="preserve"> </w:t>
            </w:r>
          </w:p>
          <w:p w14:paraId="47E5C6CB" w14:textId="42203E28" w:rsidR="004F2270" w:rsidRPr="00F548BB" w:rsidRDefault="00A661D9" w:rsidP="0053626E">
            <w:pPr>
              <w:pStyle w:val="Tableheading"/>
              <w:rPr>
                <w:b w:val="0"/>
                <w:szCs w:val="20"/>
              </w:rPr>
            </w:pPr>
            <w:r w:rsidRPr="00F548BB">
              <w:rPr>
                <w:b w:val="0"/>
                <w:szCs w:val="20"/>
              </w:rPr>
              <w:t xml:space="preserve">Muscle Contraction - </w:t>
            </w:r>
            <w:hyperlink r:id="rId162" w:history="1">
              <w:r w:rsidRPr="00F548BB">
                <w:rPr>
                  <w:rStyle w:val="Hyperlink"/>
                  <w:b w:val="0"/>
                  <w:szCs w:val="20"/>
                </w:rPr>
                <w:t>Video</w:t>
              </w:r>
            </w:hyperlink>
          </w:p>
          <w:p w14:paraId="55082B1F" w14:textId="77777777" w:rsidR="004F2270" w:rsidRPr="00F548BB" w:rsidRDefault="00BD5546" w:rsidP="0053626E">
            <w:pPr>
              <w:pStyle w:val="Tableheading"/>
              <w:rPr>
                <w:b w:val="0"/>
                <w:szCs w:val="20"/>
              </w:rPr>
            </w:pPr>
            <w:r w:rsidRPr="00F548BB">
              <w:rPr>
                <w:b w:val="0"/>
                <w:szCs w:val="20"/>
              </w:rPr>
              <w:t xml:space="preserve">Revision GCSE – </w:t>
            </w:r>
            <w:hyperlink r:id="rId163" w:history="1">
              <w:r w:rsidRPr="00F548BB">
                <w:rPr>
                  <w:rStyle w:val="Hyperlink"/>
                  <w:b w:val="0"/>
                  <w:szCs w:val="20"/>
                </w:rPr>
                <w:t>How your heart works?</w:t>
              </w:r>
            </w:hyperlink>
          </w:p>
          <w:p w14:paraId="356B18C8" w14:textId="77777777" w:rsidR="00555961" w:rsidRDefault="00555961" w:rsidP="0053626E">
            <w:pPr>
              <w:pStyle w:val="Tableheading"/>
              <w:rPr>
                <w:szCs w:val="20"/>
              </w:rPr>
            </w:pPr>
          </w:p>
          <w:p w14:paraId="68A2864C" w14:textId="16220EF6" w:rsidR="004F2270" w:rsidRPr="00F548BB" w:rsidRDefault="004F2270" w:rsidP="0053626E">
            <w:pPr>
              <w:pStyle w:val="Tableheading"/>
              <w:rPr>
                <w:szCs w:val="20"/>
              </w:rPr>
            </w:pPr>
            <w:r w:rsidRPr="00F548BB">
              <w:rPr>
                <w:szCs w:val="20"/>
              </w:rPr>
              <w:t xml:space="preserve">Additional </w:t>
            </w:r>
            <w:r w:rsidR="00516BB6">
              <w:rPr>
                <w:szCs w:val="20"/>
              </w:rPr>
              <w:t>g</w:t>
            </w:r>
            <w:r w:rsidRPr="00F548BB">
              <w:rPr>
                <w:szCs w:val="20"/>
              </w:rPr>
              <w:t>uidance:</w:t>
            </w:r>
          </w:p>
          <w:p w14:paraId="3E07030D" w14:textId="77777777" w:rsidR="004F2270" w:rsidRPr="00F548BB" w:rsidRDefault="00A661D9" w:rsidP="0053626E">
            <w:pPr>
              <w:pStyle w:val="Tableheading"/>
              <w:rPr>
                <w:b w:val="0"/>
                <w:szCs w:val="20"/>
              </w:rPr>
            </w:pPr>
            <w:r w:rsidRPr="00F548BB">
              <w:rPr>
                <w:b w:val="0"/>
                <w:szCs w:val="20"/>
              </w:rPr>
              <w:t>Maths opportunity to calculate standard deviation and Student’s t-test</w:t>
            </w:r>
          </w:p>
          <w:p w14:paraId="2E0CE3B7" w14:textId="77777777" w:rsidR="00A661D9" w:rsidRPr="00B9637D" w:rsidRDefault="00A661D9" w:rsidP="0053626E">
            <w:pPr>
              <w:pStyle w:val="Tableheading"/>
              <w:rPr>
                <w:b w:val="0"/>
                <w:color w:val="000000" w:themeColor="text1"/>
                <w:szCs w:val="20"/>
              </w:rPr>
            </w:pPr>
          </w:p>
          <w:p w14:paraId="3F889CBA" w14:textId="77777777" w:rsidR="004F2270" w:rsidRPr="00B9637D" w:rsidRDefault="004F2270" w:rsidP="0053626E">
            <w:pPr>
              <w:pStyle w:val="Tableheading"/>
              <w:rPr>
                <w:b w:val="0"/>
                <w:color w:val="000000" w:themeColor="text1"/>
                <w:szCs w:val="20"/>
              </w:rPr>
            </w:pPr>
            <w:r w:rsidRPr="00B9637D">
              <w:rPr>
                <w:b w:val="0"/>
                <w:color w:val="000000" w:themeColor="text1"/>
                <w:szCs w:val="20"/>
              </w:rPr>
              <w:t>Synoptic links:</w:t>
            </w:r>
          </w:p>
          <w:p w14:paraId="76F15CB7" w14:textId="77777777" w:rsidR="004F2270" w:rsidRPr="00B9637D" w:rsidRDefault="00A661D9" w:rsidP="00BD4421">
            <w:pPr>
              <w:pStyle w:val="Tableheading"/>
              <w:numPr>
                <w:ilvl w:val="0"/>
                <w:numId w:val="11"/>
              </w:numPr>
              <w:ind w:left="351" w:hanging="351"/>
              <w:rPr>
                <w:b w:val="0"/>
                <w:color w:val="000000" w:themeColor="text1"/>
                <w:szCs w:val="20"/>
              </w:rPr>
            </w:pPr>
            <w:r w:rsidRPr="00B9637D">
              <w:rPr>
                <w:b w:val="0"/>
                <w:color w:val="000000" w:themeColor="text1"/>
                <w:szCs w:val="20"/>
              </w:rPr>
              <w:t>Synapses</w:t>
            </w:r>
          </w:p>
          <w:p w14:paraId="247ECDD2" w14:textId="77777777" w:rsidR="00A661D9" w:rsidRPr="00B9637D" w:rsidRDefault="00A661D9" w:rsidP="00BD4421">
            <w:pPr>
              <w:pStyle w:val="Tableheading"/>
              <w:numPr>
                <w:ilvl w:val="0"/>
                <w:numId w:val="11"/>
              </w:numPr>
              <w:ind w:left="351" w:hanging="351"/>
              <w:rPr>
                <w:b w:val="0"/>
                <w:color w:val="000000" w:themeColor="text1"/>
                <w:szCs w:val="20"/>
              </w:rPr>
            </w:pPr>
            <w:r w:rsidRPr="00B9637D">
              <w:rPr>
                <w:b w:val="0"/>
                <w:color w:val="000000" w:themeColor="text1"/>
                <w:szCs w:val="20"/>
              </w:rPr>
              <w:t>Protein structure</w:t>
            </w:r>
          </w:p>
          <w:p w14:paraId="2FAAB626" w14:textId="77777777" w:rsidR="00A661D9" w:rsidRPr="00B9637D" w:rsidRDefault="00A661D9" w:rsidP="00BD4421">
            <w:pPr>
              <w:pStyle w:val="Tableheading"/>
              <w:numPr>
                <w:ilvl w:val="0"/>
                <w:numId w:val="11"/>
              </w:numPr>
              <w:ind w:left="351" w:hanging="351"/>
              <w:rPr>
                <w:b w:val="0"/>
                <w:color w:val="000000" w:themeColor="text1"/>
                <w:szCs w:val="20"/>
              </w:rPr>
            </w:pPr>
            <w:r w:rsidRPr="00B9637D">
              <w:rPr>
                <w:b w:val="0"/>
                <w:color w:val="000000" w:themeColor="text1"/>
                <w:szCs w:val="20"/>
              </w:rPr>
              <w:t>ATP</w:t>
            </w:r>
          </w:p>
          <w:p w14:paraId="431AA6DF" w14:textId="77777777" w:rsidR="00A661D9" w:rsidRPr="00F548BB" w:rsidRDefault="00A661D9" w:rsidP="00BD4421">
            <w:pPr>
              <w:pStyle w:val="Tableheading"/>
              <w:numPr>
                <w:ilvl w:val="0"/>
                <w:numId w:val="11"/>
              </w:numPr>
              <w:ind w:left="351" w:hanging="351"/>
              <w:rPr>
                <w:b w:val="0"/>
                <w:color w:val="FF0000"/>
                <w:szCs w:val="20"/>
              </w:rPr>
            </w:pPr>
            <w:r w:rsidRPr="00B9637D">
              <w:rPr>
                <w:b w:val="0"/>
                <w:color w:val="000000" w:themeColor="text1"/>
                <w:szCs w:val="20"/>
              </w:rPr>
              <w:t>Cardiac Cycle</w:t>
            </w:r>
          </w:p>
        </w:tc>
      </w:tr>
    </w:tbl>
    <w:p w14:paraId="0DCA2901" w14:textId="3362FB28" w:rsidR="00114FFA" w:rsidRDefault="002F219E" w:rsidP="0053626E">
      <w:pPr>
        <w:pStyle w:val="Heading3"/>
      </w:pPr>
      <w:r>
        <w:br w:type="page"/>
      </w:r>
      <w:r w:rsidR="00BD5546">
        <w:lastRenderedPageBreak/>
        <w:t>Topic 5.2: Energy for biological processes</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114FFA" w:rsidRPr="00F548BB" w14:paraId="25BCA920" w14:textId="77777777" w:rsidTr="00F265B9">
        <w:trPr>
          <w:trHeight w:val="673"/>
          <w:tblHeader/>
        </w:trPr>
        <w:tc>
          <w:tcPr>
            <w:tcW w:w="1879" w:type="dxa"/>
            <w:tcBorders>
              <w:right w:val="single" w:sz="4" w:space="0" w:color="FFFFFF" w:themeColor="background1"/>
            </w:tcBorders>
            <w:shd w:val="clear" w:color="auto" w:fill="BA4449"/>
          </w:tcPr>
          <w:p w14:paraId="28589C51" w14:textId="77777777" w:rsidR="00114FFA" w:rsidRPr="00F265B9" w:rsidRDefault="00114FFA" w:rsidP="0053626E">
            <w:pPr>
              <w:pStyle w:val="Tableheading"/>
              <w:rPr>
                <w:color w:val="FFFFFF" w:themeColor="background1"/>
              </w:rPr>
            </w:pPr>
            <w:r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6A718FDD" w14:textId="77777777" w:rsidR="00114FFA" w:rsidRPr="00F265B9" w:rsidRDefault="00114FFA"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21A8F338" w14:textId="77777777" w:rsidR="00114FFA" w:rsidRPr="00F265B9" w:rsidRDefault="00114FFA"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69876E54" w14:textId="77777777" w:rsidR="00114FFA" w:rsidRPr="00F265B9" w:rsidRDefault="00114FFA"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0BA07532" w14:textId="77777777" w:rsidR="00114FFA" w:rsidRPr="00F265B9" w:rsidRDefault="00114FFA" w:rsidP="0053626E">
            <w:pPr>
              <w:pStyle w:val="Tableheading"/>
              <w:rPr>
                <w:color w:val="FFFFFF" w:themeColor="background1"/>
              </w:rPr>
            </w:pPr>
            <w:r w:rsidRPr="00F265B9">
              <w:rPr>
                <w:color w:val="FFFFFF" w:themeColor="background1"/>
              </w:rPr>
              <w:t>Notes</w:t>
            </w:r>
          </w:p>
        </w:tc>
      </w:tr>
      <w:tr w:rsidR="00114FFA" w:rsidRPr="00F548BB" w14:paraId="57BEDB72" w14:textId="77777777" w:rsidTr="00114FFA">
        <w:trPr>
          <w:trHeight w:val="828"/>
          <w:tblHeader/>
        </w:trPr>
        <w:tc>
          <w:tcPr>
            <w:tcW w:w="1879" w:type="dxa"/>
            <w:shd w:val="clear" w:color="auto" w:fill="auto"/>
          </w:tcPr>
          <w:p w14:paraId="51B0FFAC" w14:textId="77777777" w:rsidR="00114FFA" w:rsidRPr="001E78C5" w:rsidRDefault="00114FFA" w:rsidP="00114FFA">
            <w:pPr>
              <w:pStyle w:val="Tableheading"/>
              <w:rPr>
                <w:b w:val="0"/>
                <w:szCs w:val="20"/>
              </w:rPr>
            </w:pPr>
            <w:r w:rsidRPr="001E78C5">
              <w:rPr>
                <w:b w:val="0"/>
                <w:szCs w:val="20"/>
              </w:rPr>
              <w:t>5.2.1 Photosynthesis</w:t>
            </w:r>
          </w:p>
        </w:tc>
        <w:tc>
          <w:tcPr>
            <w:tcW w:w="1791" w:type="dxa"/>
            <w:shd w:val="clear" w:color="auto" w:fill="auto"/>
          </w:tcPr>
          <w:p w14:paraId="0E4D5B87" w14:textId="77777777" w:rsidR="00114FFA" w:rsidRPr="001E78C5" w:rsidRDefault="00114FFA" w:rsidP="00114FFA">
            <w:pPr>
              <w:pStyle w:val="Tableheading"/>
              <w:rPr>
                <w:b w:val="0"/>
                <w:szCs w:val="20"/>
              </w:rPr>
            </w:pPr>
            <w:r w:rsidRPr="001E78C5">
              <w:rPr>
                <w:b w:val="0"/>
                <w:szCs w:val="20"/>
              </w:rPr>
              <w:t>1</w:t>
            </w:r>
            <w:r>
              <w:rPr>
                <w:b w:val="0"/>
                <w:szCs w:val="20"/>
              </w:rPr>
              <w:t>1</w:t>
            </w:r>
            <w:r w:rsidRPr="001E78C5">
              <w:rPr>
                <w:b w:val="0"/>
                <w:szCs w:val="20"/>
              </w:rPr>
              <w:t xml:space="preserve"> hours</w:t>
            </w:r>
          </w:p>
        </w:tc>
        <w:tc>
          <w:tcPr>
            <w:tcW w:w="1879" w:type="dxa"/>
          </w:tcPr>
          <w:p w14:paraId="48BD0F0D" w14:textId="4F45B0CE" w:rsidR="00114FFA" w:rsidRPr="001E78C5" w:rsidRDefault="00702DE0" w:rsidP="00114FFA">
            <w:pPr>
              <w:rPr>
                <w:rFonts w:eastAsia="Times New Roman" w:cs="Arial"/>
                <w:color w:val="000000"/>
                <w:sz w:val="20"/>
                <w:szCs w:val="20"/>
                <w:lang w:eastAsia="en-GB"/>
              </w:rPr>
            </w:pPr>
            <w:hyperlink r:id="rId164" w:history="1">
              <w:r w:rsidR="00114FFA" w:rsidRPr="001E78C5">
                <w:rPr>
                  <w:rStyle w:val="Hyperlink"/>
                  <w:rFonts w:eastAsia="Times New Roman" w:cs="Arial"/>
                  <w:sz w:val="20"/>
                  <w:szCs w:val="20"/>
                  <w:lang w:eastAsia="en-GB"/>
                </w:rPr>
                <w:t>5.2.1 Photosynthesis</w:t>
              </w:r>
            </w:hyperlink>
          </w:p>
          <w:p w14:paraId="17F74ABB" w14:textId="77777777" w:rsidR="00114FFA" w:rsidRPr="001E78C5" w:rsidRDefault="00114FFA" w:rsidP="00114FFA">
            <w:pPr>
              <w:pStyle w:val="Tableheading"/>
              <w:rPr>
                <w:b w:val="0"/>
                <w:szCs w:val="20"/>
              </w:rPr>
            </w:pPr>
          </w:p>
        </w:tc>
        <w:tc>
          <w:tcPr>
            <w:tcW w:w="2888" w:type="dxa"/>
          </w:tcPr>
          <w:p w14:paraId="04FA95B8" w14:textId="6E38FE7C" w:rsidR="00114FFA" w:rsidRPr="00F548BB" w:rsidRDefault="00702DE0" w:rsidP="00114FFA">
            <w:pPr>
              <w:spacing w:after="0" w:line="240" w:lineRule="auto"/>
              <w:rPr>
                <w:rFonts w:eastAsia="Times New Roman" w:cs="Arial"/>
                <w:color w:val="000000"/>
                <w:sz w:val="20"/>
                <w:szCs w:val="20"/>
                <w:lang w:eastAsia="en-GB"/>
              </w:rPr>
            </w:pPr>
            <w:hyperlink r:id="rId165" w:history="1">
              <w:r w:rsidR="00114FFA" w:rsidRPr="00F548BB">
                <w:rPr>
                  <w:rStyle w:val="Hyperlink"/>
                  <w:rFonts w:eastAsia="Times New Roman" w:cs="Arial"/>
                  <w:sz w:val="20"/>
                  <w:szCs w:val="20"/>
                  <w:lang w:eastAsia="en-GB"/>
                </w:rPr>
                <w:t>PAG6.3 TLC photosynthetic pigments</w:t>
              </w:r>
            </w:hyperlink>
            <w:r w:rsidR="00114FFA" w:rsidRPr="00F548BB">
              <w:rPr>
                <w:rFonts w:eastAsia="Times New Roman" w:cs="Arial"/>
                <w:color w:val="000000"/>
                <w:sz w:val="20"/>
                <w:szCs w:val="20"/>
                <w:lang w:eastAsia="en-GB"/>
              </w:rPr>
              <w:t xml:space="preserve"> – OCR suggested activity</w:t>
            </w:r>
          </w:p>
          <w:p w14:paraId="1C4E66A6" w14:textId="77777777" w:rsidR="00114FFA" w:rsidRPr="00F548BB" w:rsidRDefault="00114FFA" w:rsidP="00114FFA">
            <w:pPr>
              <w:spacing w:after="0" w:line="240" w:lineRule="auto"/>
              <w:rPr>
                <w:rFonts w:eastAsia="Times New Roman" w:cs="Arial"/>
                <w:color w:val="000000"/>
                <w:sz w:val="20"/>
                <w:szCs w:val="20"/>
                <w:lang w:eastAsia="en-GB"/>
              </w:rPr>
            </w:pPr>
          </w:p>
          <w:p w14:paraId="06C4A7A1" w14:textId="77777777" w:rsidR="00114FFA" w:rsidRPr="00F548BB" w:rsidRDefault="00702DE0" w:rsidP="00114FFA">
            <w:pPr>
              <w:spacing w:after="0" w:line="240" w:lineRule="auto"/>
              <w:rPr>
                <w:rFonts w:eastAsia="Times New Roman" w:cs="Arial"/>
                <w:color w:val="000000"/>
                <w:sz w:val="20"/>
                <w:szCs w:val="20"/>
                <w:lang w:eastAsia="en-GB"/>
              </w:rPr>
            </w:pPr>
            <w:hyperlink r:id="rId166" w:history="1">
              <w:r w:rsidR="00114FFA" w:rsidRPr="00F548BB">
                <w:rPr>
                  <w:rStyle w:val="Hyperlink"/>
                  <w:rFonts w:eastAsia="Times New Roman" w:cs="Arial"/>
                  <w:sz w:val="20"/>
                  <w:szCs w:val="20"/>
                  <w:lang w:eastAsia="en-GB"/>
                </w:rPr>
                <w:t>Investigating the light dependent reaction in photosynthesis</w:t>
              </w:r>
            </w:hyperlink>
            <w:r w:rsidR="00114FFA" w:rsidRPr="00F548BB">
              <w:rPr>
                <w:rFonts w:eastAsia="Times New Roman" w:cs="Arial"/>
                <w:color w:val="000000"/>
                <w:sz w:val="20"/>
                <w:szCs w:val="20"/>
                <w:lang w:eastAsia="en-GB"/>
              </w:rPr>
              <w:t xml:space="preserve"> – SAPS</w:t>
            </w:r>
          </w:p>
          <w:p w14:paraId="415F7D3E" w14:textId="77777777" w:rsidR="00114FFA" w:rsidRPr="00F548BB" w:rsidRDefault="00114FFA" w:rsidP="00114FFA">
            <w:pPr>
              <w:spacing w:after="0" w:line="240" w:lineRule="auto"/>
              <w:rPr>
                <w:rFonts w:eastAsia="Times New Roman" w:cs="Arial"/>
                <w:color w:val="000000"/>
                <w:sz w:val="20"/>
                <w:szCs w:val="20"/>
                <w:lang w:eastAsia="en-GB"/>
              </w:rPr>
            </w:pPr>
          </w:p>
          <w:p w14:paraId="07547E61" w14:textId="77777777" w:rsidR="00114FFA" w:rsidRPr="00F548BB" w:rsidRDefault="00114FFA" w:rsidP="00114FFA">
            <w:pPr>
              <w:spacing w:after="0" w:line="240" w:lineRule="auto"/>
              <w:rPr>
                <w:rFonts w:eastAsia="Times New Roman" w:cs="Arial"/>
                <w:color w:val="000000"/>
                <w:sz w:val="20"/>
                <w:szCs w:val="20"/>
                <w:lang w:eastAsia="en-GB"/>
              </w:rPr>
            </w:pPr>
            <w:r w:rsidRPr="00F548BB">
              <w:rPr>
                <w:rFonts w:eastAsia="Times New Roman" w:cs="Arial"/>
                <w:color w:val="000000"/>
                <w:sz w:val="20"/>
                <w:szCs w:val="20"/>
                <w:lang w:eastAsia="en-GB"/>
              </w:rPr>
              <w:t xml:space="preserve">PAG4 (Rates of reaction) </w:t>
            </w:r>
            <w:hyperlink r:id="rId167" w:history="1">
              <w:r w:rsidRPr="00F548BB">
                <w:rPr>
                  <w:rStyle w:val="Hyperlink"/>
                  <w:rFonts w:eastAsia="Times New Roman" w:cs="Arial"/>
                  <w:sz w:val="20"/>
                  <w:szCs w:val="20"/>
                  <w:lang w:eastAsia="en-GB"/>
                </w:rPr>
                <w:t>Investigating factors affecting the rate of photosynthesis</w:t>
              </w:r>
            </w:hyperlink>
            <w:r w:rsidRPr="00F548BB">
              <w:rPr>
                <w:rFonts w:eastAsia="Times New Roman" w:cs="Arial"/>
                <w:color w:val="000000"/>
                <w:sz w:val="20"/>
                <w:szCs w:val="20"/>
                <w:lang w:eastAsia="en-GB"/>
              </w:rPr>
              <w:t xml:space="preserve"> – Nuffield Biology (Opportunity to develop IAPS)</w:t>
            </w:r>
          </w:p>
          <w:p w14:paraId="4F811452" w14:textId="77777777" w:rsidR="00114FFA" w:rsidRPr="00F548BB" w:rsidRDefault="00114FFA" w:rsidP="00114FFA">
            <w:pPr>
              <w:spacing w:after="0" w:line="240" w:lineRule="auto"/>
              <w:rPr>
                <w:rFonts w:eastAsia="Times New Roman" w:cs="Arial"/>
                <w:color w:val="000000"/>
                <w:sz w:val="20"/>
                <w:szCs w:val="20"/>
                <w:lang w:eastAsia="en-GB"/>
              </w:rPr>
            </w:pPr>
          </w:p>
          <w:p w14:paraId="25F579C3" w14:textId="2EAF5546" w:rsidR="00114FFA" w:rsidRDefault="00702DE0" w:rsidP="00114FFA">
            <w:pPr>
              <w:spacing w:after="0" w:line="240" w:lineRule="auto"/>
              <w:rPr>
                <w:rFonts w:eastAsia="Times New Roman" w:cs="Arial"/>
                <w:color w:val="000000"/>
                <w:sz w:val="20"/>
                <w:szCs w:val="20"/>
                <w:lang w:eastAsia="en-GB"/>
              </w:rPr>
            </w:pPr>
            <w:hyperlink r:id="rId168" w:history="1">
              <w:r w:rsidR="00114FFA" w:rsidRPr="00042A25">
                <w:rPr>
                  <w:rStyle w:val="Hyperlink"/>
                  <w:rFonts w:eastAsia="Times New Roman" w:cs="Arial"/>
                  <w:sz w:val="20"/>
                  <w:szCs w:val="20"/>
                  <w:lang w:eastAsia="en-GB"/>
                </w:rPr>
                <w:t>PAG12.3 Oxygen rate pondweed</w:t>
              </w:r>
            </w:hyperlink>
            <w:r w:rsidR="00114FFA">
              <w:rPr>
                <w:rFonts w:eastAsia="Times New Roman" w:cs="Arial"/>
                <w:color w:val="000000"/>
                <w:sz w:val="20"/>
                <w:szCs w:val="20"/>
                <w:lang w:eastAsia="en-GB"/>
              </w:rPr>
              <w:t>- OCR suggested practical activity</w:t>
            </w:r>
          </w:p>
          <w:p w14:paraId="554CFDDD" w14:textId="77777777" w:rsidR="00114FFA" w:rsidRDefault="00114FFA" w:rsidP="00114FFA">
            <w:pPr>
              <w:spacing w:after="0" w:line="240" w:lineRule="auto"/>
              <w:rPr>
                <w:rFonts w:eastAsia="Times New Roman" w:cs="Arial"/>
                <w:color w:val="000000"/>
                <w:sz w:val="20"/>
                <w:szCs w:val="20"/>
                <w:lang w:eastAsia="en-GB"/>
              </w:rPr>
            </w:pPr>
          </w:p>
          <w:p w14:paraId="05B3E0D4" w14:textId="77777777" w:rsidR="00114FFA" w:rsidRDefault="00114FFA" w:rsidP="00114FFA">
            <w:pPr>
              <w:spacing w:after="0" w:line="240" w:lineRule="auto"/>
              <w:rPr>
                <w:rFonts w:eastAsia="Times New Roman" w:cs="Arial"/>
                <w:color w:val="000000"/>
                <w:sz w:val="20"/>
                <w:szCs w:val="20"/>
                <w:lang w:eastAsia="en-GB"/>
              </w:rPr>
            </w:pPr>
          </w:p>
          <w:p w14:paraId="60C4DAD0" w14:textId="69FD6BA1" w:rsidR="00114FFA" w:rsidRPr="00F548BB" w:rsidRDefault="00114FFA" w:rsidP="00114FFA">
            <w:pPr>
              <w:spacing w:after="0" w:line="240" w:lineRule="auto"/>
              <w:rPr>
                <w:rFonts w:eastAsia="Times New Roman" w:cs="Arial"/>
                <w:color w:val="000000"/>
                <w:sz w:val="20"/>
                <w:szCs w:val="20"/>
                <w:lang w:eastAsia="en-GB"/>
              </w:rPr>
            </w:pPr>
            <w:r w:rsidRPr="00F548BB">
              <w:rPr>
                <w:rFonts w:eastAsia="Times New Roman" w:cs="Arial"/>
                <w:color w:val="000000"/>
                <w:sz w:val="20"/>
                <w:szCs w:val="20"/>
                <w:lang w:eastAsia="en-GB"/>
              </w:rPr>
              <w:t xml:space="preserve">Virtual Lab - </w:t>
            </w:r>
            <w:hyperlink r:id="rId169" w:history="1">
              <w:r w:rsidRPr="00F548BB">
                <w:rPr>
                  <w:rStyle w:val="Hyperlink"/>
                  <w:rFonts w:eastAsia="Times New Roman" w:cs="Arial"/>
                  <w:sz w:val="20"/>
                  <w:szCs w:val="20"/>
                  <w:lang w:eastAsia="en-GB"/>
                </w:rPr>
                <w:t>Photosynthesis</w:t>
              </w:r>
            </w:hyperlink>
            <w:r w:rsidRPr="00F548BB">
              <w:rPr>
                <w:rFonts w:eastAsia="Times New Roman" w:cs="Arial"/>
                <w:color w:val="000000"/>
                <w:sz w:val="20"/>
                <w:szCs w:val="20"/>
                <w:lang w:eastAsia="en-GB"/>
              </w:rPr>
              <w:t xml:space="preserve"> (Opportunity to develop IAPS)</w:t>
            </w:r>
          </w:p>
        </w:tc>
        <w:tc>
          <w:tcPr>
            <w:tcW w:w="6025" w:type="dxa"/>
          </w:tcPr>
          <w:p w14:paraId="7B0B476F" w14:textId="77777777" w:rsidR="00114FFA" w:rsidRPr="00F548BB" w:rsidRDefault="00114FFA" w:rsidP="00114FFA">
            <w:pPr>
              <w:pStyle w:val="Tableheading"/>
              <w:rPr>
                <w:szCs w:val="20"/>
              </w:rPr>
            </w:pPr>
            <w:r w:rsidRPr="00F548BB">
              <w:rPr>
                <w:szCs w:val="20"/>
              </w:rPr>
              <w:t>Resources:</w:t>
            </w:r>
          </w:p>
          <w:p w14:paraId="7AC06069" w14:textId="77777777" w:rsidR="00114FFA" w:rsidRDefault="00702DE0" w:rsidP="00114FFA">
            <w:pPr>
              <w:pStyle w:val="Tableheading"/>
              <w:rPr>
                <w:b w:val="0"/>
                <w:szCs w:val="20"/>
              </w:rPr>
            </w:pPr>
            <w:hyperlink r:id="rId170" w:history="1">
              <w:r w:rsidR="00114FFA" w:rsidRPr="00F548BB">
                <w:rPr>
                  <w:rStyle w:val="Hyperlink"/>
                  <w:b w:val="0"/>
                  <w:szCs w:val="20"/>
                </w:rPr>
                <w:t>Understanding Photosynthesis</w:t>
              </w:r>
            </w:hyperlink>
            <w:r w:rsidR="00114FFA" w:rsidRPr="00F548BB">
              <w:rPr>
                <w:b w:val="0"/>
                <w:szCs w:val="20"/>
              </w:rPr>
              <w:t xml:space="preserve"> – Power point </w:t>
            </w:r>
            <w:r w:rsidR="00114FFA">
              <w:rPr>
                <w:b w:val="0"/>
                <w:szCs w:val="20"/>
              </w:rPr>
              <w:t xml:space="preserve">and word </w:t>
            </w:r>
            <w:r w:rsidR="00114FFA" w:rsidRPr="00F548BB">
              <w:rPr>
                <w:b w:val="0"/>
                <w:szCs w:val="20"/>
              </w:rPr>
              <w:t>from SAPS</w:t>
            </w:r>
          </w:p>
          <w:p w14:paraId="7B18D8D5" w14:textId="6847FCE8" w:rsidR="003E4D4A" w:rsidRPr="00F548BB" w:rsidRDefault="005B13FF" w:rsidP="00114FFA">
            <w:pPr>
              <w:pStyle w:val="Tableheading"/>
              <w:rPr>
                <w:b w:val="0"/>
                <w:szCs w:val="20"/>
              </w:rPr>
            </w:pPr>
            <w:hyperlink r:id="rId171" w:history="1">
              <w:r w:rsidRPr="005B13FF">
                <w:rPr>
                  <w:rStyle w:val="Hyperlink"/>
                  <w:b w:val="0"/>
                  <w:szCs w:val="20"/>
                </w:rPr>
                <w:t>Overview of photosynthesis</w:t>
              </w:r>
            </w:hyperlink>
            <w:r>
              <w:rPr>
                <w:b w:val="0"/>
                <w:szCs w:val="20"/>
              </w:rPr>
              <w:t xml:space="preserve"> </w:t>
            </w:r>
          </w:p>
          <w:p w14:paraId="413F9C59" w14:textId="77777777" w:rsidR="00114FFA" w:rsidRPr="00F548BB" w:rsidRDefault="00114FFA" w:rsidP="00114FFA">
            <w:pPr>
              <w:pStyle w:val="Tableheading"/>
              <w:rPr>
                <w:b w:val="0"/>
                <w:szCs w:val="20"/>
              </w:rPr>
            </w:pPr>
            <w:r w:rsidRPr="00F548BB">
              <w:rPr>
                <w:b w:val="0"/>
                <w:szCs w:val="20"/>
              </w:rPr>
              <w:t xml:space="preserve">Investigating photosynthesis and respiration </w:t>
            </w:r>
            <w:hyperlink r:id="rId172" w:history="1">
              <w:r w:rsidRPr="00F548BB">
                <w:rPr>
                  <w:rStyle w:val="Hyperlink"/>
                  <w:b w:val="0"/>
                  <w:szCs w:val="20"/>
                </w:rPr>
                <w:t>– Resources</w:t>
              </w:r>
            </w:hyperlink>
            <w:r w:rsidRPr="00F548BB">
              <w:rPr>
                <w:b w:val="0"/>
                <w:szCs w:val="20"/>
              </w:rPr>
              <w:t xml:space="preserve"> SAPS</w:t>
            </w:r>
          </w:p>
          <w:p w14:paraId="22C18CE2" w14:textId="77777777" w:rsidR="00C97DBF" w:rsidRDefault="00C97DBF" w:rsidP="00C97DBF">
            <w:pPr>
              <w:pStyle w:val="Pa9"/>
              <w:spacing w:after="200"/>
              <w:rPr>
                <w:rFonts w:ascii="Arial" w:hAnsi="Arial" w:cs="Arial"/>
                <w:color w:val="000000"/>
                <w:sz w:val="20"/>
                <w:szCs w:val="20"/>
              </w:rPr>
            </w:pPr>
          </w:p>
          <w:p w14:paraId="16EDFF8D" w14:textId="048804FA" w:rsidR="00C97DBF" w:rsidRPr="00BA1B8D" w:rsidRDefault="00C97DBF" w:rsidP="00C97DBF">
            <w:pPr>
              <w:pStyle w:val="Pa9"/>
              <w:spacing w:after="200"/>
              <w:rPr>
                <w:rFonts w:ascii="Arial" w:hAnsi="Arial" w:cs="Arial"/>
                <w:color w:val="000000"/>
                <w:sz w:val="20"/>
                <w:szCs w:val="20"/>
              </w:rPr>
            </w:pPr>
            <w:r w:rsidRPr="00BA1B8D">
              <w:rPr>
                <w:rFonts w:ascii="Arial" w:hAnsi="Arial" w:cs="Arial"/>
                <w:color w:val="000000"/>
                <w:sz w:val="20"/>
                <w:szCs w:val="20"/>
              </w:rPr>
              <w:t xml:space="preserve">An opportunity to use sensors, </w:t>
            </w:r>
            <w:hyperlink r:id="rId173" w:history="1">
              <w:r w:rsidRPr="005858A2">
                <w:rPr>
                  <w:rStyle w:val="Hyperlink"/>
                  <w:rFonts w:ascii="Arial" w:hAnsi="Arial" w:cs="Arial"/>
                  <w:sz w:val="20"/>
                  <w:szCs w:val="20"/>
                </w:rPr>
                <w:t>data loggers</w:t>
              </w:r>
            </w:hyperlink>
            <w:r w:rsidRPr="00BA1B8D">
              <w:rPr>
                <w:rFonts w:ascii="Arial" w:hAnsi="Arial" w:cs="Arial"/>
                <w:color w:val="000000"/>
                <w:sz w:val="20"/>
                <w:szCs w:val="20"/>
              </w:rPr>
              <w:t xml:space="preserve"> and software to process data</w:t>
            </w:r>
            <w:r w:rsidR="005858A2">
              <w:rPr>
                <w:rFonts w:ascii="Arial" w:hAnsi="Arial" w:cs="Arial"/>
                <w:color w:val="000000"/>
                <w:sz w:val="20"/>
                <w:szCs w:val="20"/>
              </w:rPr>
              <w:t>.</w:t>
            </w:r>
          </w:p>
          <w:p w14:paraId="405DD414" w14:textId="77777777" w:rsidR="00114FFA" w:rsidRPr="00F548BB" w:rsidRDefault="00114FFA" w:rsidP="00114FFA">
            <w:pPr>
              <w:pStyle w:val="Tableheading"/>
              <w:rPr>
                <w:b w:val="0"/>
                <w:szCs w:val="20"/>
              </w:rPr>
            </w:pPr>
          </w:p>
          <w:p w14:paraId="6A9DE39F" w14:textId="77777777" w:rsidR="00114FFA" w:rsidRPr="00F548BB" w:rsidRDefault="00114FFA" w:rsidP="00114FFA">
            <w:pPr>
              <w:pStyle w:val="Tableheading"/>
              <w:rPr>
                <w:szCs w:val="20"/>
              </w:rPr>
            </w:pPr>
            <w:r w:rsidRPr="00F548BB">
              <w:rPr>
                <w:szCs w:val="20"/>
              </w:rPr>
              <w:t>Additional guidance:</w:t>
            </w:r>
          </w:p>
          <w:p w14:paraId="46323B3B" w14:textId="77777777" w:rsidR="00114FFA" w:rsidRPr="00F548BB" w:rsidRDefault="00114FFA" w:rsidP="00114FFA">
            <w:pPr>
              <w:pStyle w:val="Tableheading"/>
              <w:rPr>
                <w:b w:val="0"/>
                <w:szCs w:val="20"/>
              </w:rPr>
            </w:pPr>
            <w:r w:rsidRPr="00F548BB">
              <w:rPr>
                <w:b w:val="0"/>
                <w:szCs w:val="20"/>
              </w:rPr>
              <w:t xml:space="preserve">Maths opportunity to calculate Rf values, rates and interpret and plot graphs. </w:t>
            </w:r>
          </w:p>
          <w:p w14:paraId="10171290" w14:textId="77777777" w:rsidR="00114FFA" w:rsidRPr="00F548BB" w:rsidRDefault="00114FFA" w:rsidP="00114FFA">
            <w:pPr>
              <w:pStyle w:val="Tableheading"/>
              <w:rPr>
                <w:color w:val="FF0000"/>
                <w:szCs w:val="20"/>
              </w:rPr>
            </w:pPr>
          </w:p>
          <w:p w14:paraId="602FE6C4" w14:textId="77777777" w:rsidR="00114FFA" w:rsidRPr="00B9637D" w:rsidRDefault="00114FFA" w:rsidP="00114FFA">
            <w:pPr>
              <w:pStyle w:val="Tableheading"/>
              <w:rPr>
                <w:b w:val="0"/>
                <w:color w:val="000000" w:themeColor="text1"/>
                <w:szCs w:val="20"/>
              </w:rPr>
            </w:pPr>
            <w:r w:rsidRPr="00B9637D">
              <w:rPr>
                <w:b w:val="0"/>
                <w:color w:val="000000" w:themeColor="text1"/>
                <w:szCs w:val="20"/>
              </w:rPr>
              <w:t>Synoptic links:</w:t>
            </w:r>
          </w:p>
          <w:p w14:paraId="28B4DFD8" w14:textId="77777777" w:rsidR="00114FFA" w:rsidRPr="00B9637D" w:rsidRDefault="00114FFA" w:rsidP="00BD4421">
            <w:pPr>
              <w:pStyle w:val="Tableheading"/>
              <w:numPr>
                <w:ilvl w:val="0"/>
                <w:numId w:val="11"/>
              </w:numPr>
              <w:ind w:left="351" w:hanging="284"/>
              <w:rPr>
                <w:color w:val="000000" w:themeColor="text1"/>
                <w:szCs w:val="20"/>
              </w:rPr>
            </w:pPr>
            <w:r w:rsidRPr="00B9637D">
              <w:rPr>
                <w:b w:val="0"/>
                <w:color w:val="000000" w:themeColor="text1"/>
                <w:szCs w:val="20"/>
              </w:rPr>
              <w:t>Qualitative tests – DCPIP</w:t>
            </w:r>
          </w:p>
          <w:p w14:paraId="3DFC37DD" w14:textId="77777777" w:rsidR="00114FFA" w:rsidRPr="00B9637D" w:rsidRDefault="00114FFA" w:rsidP="00BD4421">
            <w:pPr>
              <w:pStyle w:val="Tableheading"/>
              <w:numPr>
                <w:ilvl w:val="0"/>
                <w:numId w:val="11"/>
              </w:numPr>
              <w:ind w:left="351" w:hanging="284"/>
              <w:rPr>
                <w:color w:val="000000" w:themeColor="text1"/>
                <w:szCs w:val="20"/>
              </w:rPr>
            </w:pPr>
            <w:r w:rsidRPr="00B9637D">
              <w:rPr>
                <w:b w:val="0"/>
                <w:color w:val="000000" w:themeColor="text1"/>
                <w:szCs w:val="20"/>
              </w:rPr>
              <w:t>Enzymes</w:t>
            </w:r>
          </w:p>
          <w:p w14:paraId="0FF7DD53" w14:textId="77777777" w:rsidR="00114FFA" w:rsidRPr="00B9637D" w:rsidRDefault="00114FFA" w:rsidP="00BD4421">
            <w:pPr>
              <w:pStyle w:val="Tableheading"/>
              <w:numPr>
                <w:ilvl w:val="0"/>
                <w:numId w:val="11"/>
              </w:numPr>
              <w:ind w:left="351" w:hanging="284"/>
              <w:rPr>
                <w:color w:val="000000" w:themeColor="text1"/>
                <w:szCs w:val="20"/>
              </w:rPr>
            </w:pPr>
            <w:r w:rsidRPr="00B9637D">
              <w:rPr>
                <w:b w:val="0"/>
                <w:color w:val="000000" w:themeColor="text1"/>
                <w:szCs w:val="20"/>
              </w:rPr>
              <w:t>Cell ultrastructure - Eukaryotic cells</w:t>
            </w:r>
          </w:p>
          <w:p w14:paraId="32F269EF" w14:textId="77777777" w:rsidR="00114FFA" w:rsidRPr="00B9637D" w:rsidRDefault="00114FFA" w:rsidP="00BD4421">
            <w:pPr>
              <w:pStyle w:val="Tableheading"/>
              <w:numPr>
                <w:ilvl w:val="0"/>
                <w:numId w:val="11"/>
              </w:numPr>
              <w:ind w:left="351" w:hanging="284"/>
              <w:rPr>
                <w:color w:val="000000" w:themeColor="text1"/>
                <w:szCs w:val="20"/>
              </w:rPr>
            </w:pPr>
            <w:r w:rsidRPr="00B9637D">
              <w:rPr>
                <w:b w:val="0"/>
                <w:color w:val="000000" w:themeColor="text1"/>
                <w:szCs w:val="20"/>
              </w:rPr>
              <w:t>Respiration</w:t>
            </w:r>
          </w:p>
          <w:p w14:paraId="18D6B2D2" w14:textId="77777777" w:rsidR="00114FFA" w:rsidRDefault="00114FFA" w:rsidP="00114FFA">
            <w:pPr>
              <w:pStyle w:val="Tableheading"/>
              <w:rPr>
                <w:b w:val="0"/>
                <w:color w:val="FF0000"/>
                <w:szCs w:val="20"/>
              </w:rPr>
            </w:pPr>
          </w:p>
          <w:p w14:paraId="67E865B4" w14:textId="4479916F" w:rsidR="00114FFA" w:rsidRPr="00491051" w:rsidRDefault="00702DE0" w:rsidP="00114FFA">
            <w:pPr>
              <w:pStyle w:val="Tableheading"/>
              <w:rPr>
                <w:rStyle w:val="Hyperlink"/>
                <w:b w:val="0"/>
                <w:bCs/>
                <w:i/>
                <w:iCs/>
                <w:szCs w:val="20"/>
              </w:rPr>
            </w:pPr>
            <w:hyperlink r:id="rId174" w:history="1">
              <w:r w:rsidR="00114FFA" w:rsidRPr="00491051">
                <w:rPr>
                  <w:rStyle w:val="Hyperlink"/>
                  <w:b w:val="0"/>
                  <w:bCs/>
                  <w:i/>
                  <w:iCs/>
                  <w:szCs w:val="20"/>
                </w:rPr>
                <w:t>MCQ</w:t>
              </w:r>
              <w:r w:rsidR="00491051">
                <w:rPr>
                  <w:rStyle w:val="Hyperlink"/>
                  <w:b w:val="0"/>
                  <w:bCs/>
                  <w:i/>
                  <w:iCs/>
                  <w:szCs w:val="20"/>
                </w:rPr>
                <w:t xml:space="preserve"> </w:t>
              </w:r>
              <w:r w:rsidR="00114FFA" w:rsidRPr="00491051">
                <w:rPr>
                  <w:rStyle w:val="Hyperlink"/>
                  <w:b w:val="0"/>
                  <w:bCs/>
                  <w:i/>
                  <w:iCs/>
                  <w:szCs w:val="20"/>
                </w:rPr>
                <w:t>- Photosynthesis</w:t>
              </w:r>
            </w:hyperlink>
          </w:p>
          <w:p w14:paraId="7F96D037" w14:textId="06CD183C" w:rsidR="003E30BB" w:rsidRPr="00AA0F61" w:rsidRDefault="003E30BB" w:rsidP="00114FFA">
            <w:pPr>
              <w:pStyle w:val="Tableheading"/>
              <w:rPr>
                <w:szCs w:val="20"/>
              </w:rPr>
            </w:pPr>
            <w:hyperlink r:id="rId175" w:history="1">
              <w:r w:rsidRPr="00491051">
                <w:rPr>
                  <w:rStyle w:val="Hyperlink"/>
                  <w:b w:val="0"/>
                  <w:bCs/>
                  <w:i/>
                  <w:iCs/>
                </w:rPr>
                <w:t>MCQ</w:t>
              </w:r>
              <w:r w:rsidR="00491051">
                <w:rPr>
                  <w:rStyle w:val="Hyperlink"/>
                  <w:b w:val="0"/>
                  <w:bCs/>
                  <w:i/>
                  <w:iCs/>
                </w:rPr>
                <w:t xml:space="preserve"> </w:t>
              </w:r>
              <w:r w:rsidRPr="00491051">
                <w:rPr>
                  <w:rStyle w:val="Hyperlink"/>
                  <w:b w:val="0"/>
                  <w:bCs/>
                  <w:i/>
                  <w:iCs/>
                </w:rPr>
                <w:t>- Photosynthesis (digital)</w:t>
              </w:r>
            </w:hyperlink>
          </w:p>
        </w:tc>
      </w:tr>
    </w:tbl>
    <w:p w14:paraId="03EFFA0E" w14:textId="77777777" w:rsidR="00114FFA" w:rsidRPr="00540F96" w:rsidRDefault="00114FFA" w:rsidP="00540F96"/>
    <w:p w14:paraId="5663BFF4" w14:textId="14D988D7" w:rsidR="00540F96" w:rsidRDefault="0053626E" w:rsidP="00F265B9">
      <w:pPr>
        <w:spacing w:after="0" w:line="264" w:lineRule="auto"/>
      </w:pPr>
      <w: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540F96" w:rsidRPr="00F548BB" w14:paraId="28D9ACAF" w14:textId="77777777" w:rsidTr="00F265B9">
        <w:trPr>
          <w:trHeight w:val="460"/>
          <w:tblHeader/>
        </w:trPr>
        <w:tc>
          <w:tcPr>
            <w:tcW w:w="1879" w:type="dxa"/>
            <w:tcBorders>
              <w:right w:val="single" w:sz="4" w:space="0" w:color="FFFFFF" w:themeColor="background1"/>
            </w:tcBorders>
            <w:shd w:val="clear" w:color="auto" w:fill="BA4449"/>
          </w:tcPr>
          <w:p w14:paraId="4BC7CB3B" w14:textId="77777777" w:rsidR="00540F96" w:rsidRPr="00F265B9" w:rsidRDefault="00540F96" w:rsidP="0053626E">
            <w:pPr>
              <w:pStyle w:val="Tableheading"/>
              <w:rPr>
                <w:color w:val="FFFFFF" w:themeColor="background1"/>
              </w:rPr>
            </w:pPr>
            <w:r w:rsidRPr="00F265B9">
              <w:rPr>
                <w:color w:val="FFFFFF" w:themeColor="background1"/>
              </w:rPr>
              <w:lastRenderedPageBreak/>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4ACC7D3C" w14:textId="77777777" w:rsidR="00540F96" w:rsidRPr="00F265B9" w:rsidRDefault="00540F96"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21ED48BB" w14:textId="77777777" w:rsidR="00540F96" w:rsidRPr="00F265B9" w:rsidRDefault="00540F96"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270BF0EC" w14:textId="77777777" w:rsidR="00540F96" w:rsidRPr="00F265B9" w:rsidRDefault="00540F96"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1026500D" w14:textId="77777777" w:rsidR="00540F96" w:rsidRPr="00F265B9" w:rsidRDefault="00540F96" w:rsidP="0053626E">
            <w:pPr>
              <w:pStyle w:val="Tableheading"/>
              <w:rPr>
                <w:color w:val="FFFFFF" w:themeColor="background1"/>
              </w:rPr>
            </w:pPr>
            <w:r w:rsidRPr="00F265B9">
              <w:rPr>
                <w:color w:val="FFFFFF" w:themeColor="background1"/>
              </w:rPr>
              <w:t>Notes</w:t>
            </w:r>
          </w:p>
        </w:tc>
      </w:tr>
      <w:tr w:rsidR="00087B61" w:rsidRPr="00F548BB" w14:paraId="7D1B1DC4" w14:textId="77777777" w:rsidTr="00114FFA">
        <w:trPr>
          <w:trHeight w:val="828"/>
          <w:tblHeader/>
        </w:trPr>
        <w:tc>
          <w:tcPr>
            <w:tcW w:w="1879" w:type="dxa"/>
            <w:shd w:val="clear" w:color="auto" w:fill="auto"/>
          </w:tcPr>
          <w:p w14:paraId="41C284A0" w14:textId="77777777" w:rsidR="00087B61" w:rsidRPr="00E72A1F" w:rsidRDefault="00087B61" w:rsidP="00114FFA">
            <w:pPr>
              <w:pStyle w:val="Tableheading"/>
              <w:rPr>
                <w:b w:val="0"/>
                <w:szCs w:val="20"/>
              </w:rPr>
            </w:pPr>
            <w:r w:rsidRPr="00E72A1F">
              <w:rPr>
                <w:b w:val="0"/>
                <w:szCs w:val="20"/>
              </w:rPr>
              <w:t>5.2.2 Respiration</w:t>
            </w:r>
          </w:p>
        </w:tc>
        <w:tc>
          <w:tcPr>
            <w:tcW w:w="1791" w:type="dxa"/>
            <w:shd w:val="clear" w:color="auto" w:fill="auto"/>
          </w:tcPr>
          <w:p w14:paraId="5E66B9CD" w14:textId="77777777" w:rsidR="00087B61" w:rsidRPr="00E72A1F" w:rsidRDefault="00E72A1F" w:rsidP="00114FFA">
            <w:pPr>
              <w:pStyle w:val="Tableheading"/>
              <w:rPr>
                <w:b w:val="0"/>
                <w:szCs w:val="20"/>
              </w:rPr>
            </w:pPr>
            <w:r>
              <w:rPr>
                <w:b w:val="0"/>
                <w:szCs w:val="20"/>
              </w:rPr>
              <w:t>18</w:t>
            </w:r>
            <w:r w:rsidR="00087B61" w:rsidRPr="00E72A1F">
              <w:rPr>
                <w:b w:val="0"/>
                <w:szCs w:val="20"/>
              </w:rPr>
              <w:t xml:space="preserve"> hours</w:t>
            </w:r>
          </w:p>
        </w:tc>
        <w:tc>
          <w:tcPr>
            <w:tcW w:w="1879" w:type="dxa"/>
          </w:tcPr>
          <w:p w14:paraId="25F2D8D9" w14:textId="6BEA2BCD" w:rsidR="00087B61" w:rsidRPr="00E72A1F" w:rsidRDefault="00702DE0" w:rsidP="00114FFA">
            <w:pPr>
              <w:rPr>
                <w:rFonts w:eastAsia="Times New Roman" w:cs="Arial"/>
                <w:color w:val="000000"/>
                <w:sz w:val="20"/>
                <w:szCs w:val="20"/>
                <w:lang w:eastAsia="en-GB"/>
              </w:rPr>
            </w:pPr>
            <w:hyperlink r:id="rId176" w:history="1">
              <w:r w:rsidR="00087B61" w:rsidRPr="00E72A1F">
                <w:rPr>
                  <w:rStyle w:val="Hyperlink"/>
                  <w:rFonts w:eastAsia="Times New Roman" w:cs="Arial"/>
                  <w:sz w:val="20"/>
                  <w:szCs w:val="20"/>
                  <w:lang w:eastAsia="en-GB"/>
                </w:rPr>
                <w:t>5.2.2 Respiration</w:t>
              </w:r>
            </w:hyperlink>
          </w:p>
          <w:p w14:paraId="7075BB78" w14:textId="77777777" w:rsidR="00087B61" w:rsidRPr="00E72A1F" w:rsidRDefault="00087B61" w:rsidP="00114FFA">
            <w:pPr>
              <w:rPr>
                <w:rFonts w:eastAsia="Times New Roman" w:cs="Arial"/>
                <w:color w:val="000000"/>
                <w:sz w:val="20"/>
                <w:szCs w:val="20"/>
                <w:lang w:eastAsia="en-GB"/>
              </w:rPr>
            </w:pPr>
          </w:p>
        </w:tc>
        <w:tc>
          <w:tcPr>
            <w:tcW w:w="2888" w:type="dxa"/>
          </w:tcPr>
          <w:p w14:paraId="6FA5E519" w14:textId="77777777" w:rsidR="00540F96" w:rsidRPr="00F548BB" w:rsidRDefault="00540F96" w:rsidP="00114FFA">
            <w:pPr>
              <w:spacing w:after="0" w:line="240" w:lineRule="auto"/>
              <w:rPr>
                <w:rFonts w:eastAsia="Times New Roman" w:cs="Arial"/>
                <w:color w:val="000000"/>
                <w:sz w:val="20"/>
                <w:szCs w:val="20"/>
                <w:lang w:eastAsia="en-GB"/>
              </w:rPr>
            </w:pPr>
            <w:r w:rsidRPr="00F548BB">
              <w:rPr>
                <w:rFonts w:eastAsia="Times New Roman" w:cs="Arial"/>
                <w:color w:val="000000"/>
                <w:sz w:val="20"/>
                <w:szCs w:val="20"/>
                <w:lang w:eastAsia="en-GB"/>
              </w:rPr>
              <w:t xml:space="preserve">Opportunities to design experiment practice IAPS: </w:t>
            </w:r>
            <w:hyperlink r:id="rId177" w:history="1">
              <w:r w:rsidRPr="00F548BB">
                <w:rPr>
                  <w:rStyle w:val="Hyperlink"/>
                  <w:rFonts w:eastAsia="Times New Roman" w:cs="Arial"/>
                  <w:sz w:val="20"/>
                  <w:szCs w:val="20"/>
                  <w:lang w:eastAsia="en-GB"/>
                </w:rPr>
                <w:t>Feeding a growing planet: respiration and ripening (protocols)</w:t>
              </w:r>
            </w:hyperlink>
            <w:r w:rsidRPr="00F548BB">
              <w:rPr>
                <w:rFonts w:eastAsia="Times New Roman" w:cs="Arial"/>
                <w:color w:val="000000"/>
                <w:sz w:val="20"/>
                <w:szCs w:val="20"/>
                <w:lang w:eastAsia="en-GB"/>
              </w:rPr>
              <w:t xml:space="preserve"> </w:t>
            </w:r>
          </w:p>
          <w:p w14:paraId="4A52EFAF" w14:textId="77777777" w:rsidR="00087B61" w:rsidRPr="00F548BB" w:rsidRDefault="00087B61" w:rsidP="00114FFA">
            <w:pPr>
              <w:rPr>
                <w:rFonts w:eastAsia="Times New Roman" w:cs="Arial"/>
                <w:sz w:val="20"/>
                <w:szCs w:val="20"/>
                <w:lang w:eastAsia="en-GB"/>
              </w:rPr>
            </w:pPr>
          </w:p>
          <w:p w14:paraId="6AC1F34C" w14:textId="77777777" w:rsidR="00540F96" w:rsidRPr="00F548BB" w:rsidRDefault="00540F96" w:rsidP="00114FFA">
            <w:pPr>
              <w:pStyle w:val="Tableheading"/>
              <w:rPr>
                <w:rFonts w:cs="Arial"/>
                <w:szCs w:val="20"/>
              </w:rPr>
            </w:pPr>
            <w:r w:rsidRPr="00F548BB">
              <w:rPr>
                <w:rFonts w:cs="Arial"/>
                <w:b w:val="0"/>
                <w:szCs w:val="20"/>
              </w:rPr>
              <w:t xml:space="preserve">Introduction of the topic using demonstration: </w:t>
            </w:r>
            <w:hyperlink r:id="rId178" w:history="1">
              <w:r w:rsidRPr="00F548BB">
                <w:rPr>
                  <w:rStyle w:val="Hyperlink"/>
                  <w:rFonts w:cs="Arial"/>
                  <w:b w:val="0"/>
                  <w:szCs w:val="20"/>
                </w:rPr>
                <w:t>Screaming Jelly Babies</w:t>
              </w:r>
            </w:hyperlink>
          </w:p>
          <w:p w14:paraId="2D9FABF0" w14:textId="77777777" w:rsidR="00042A25" w:rsidRDefault="00042A25" w:rsidP="00114FFA">
            <w:pPr>
              <w:rPr>
                <w:rFonts w:eastAsia="Times New Roman" w:cs="Arial"/>
                <w:sz w:val="20"/>
                <w:szCs w:val="20"/>
                <w:lang w:eastAsia="en-GB"/>
              </w:rPr>
            </w:pPr>
          </w:p>
          <w:p w14:paraId="6193DD4B" w14:textId="18BCD60B" w:rsidR="00042A25" w:rsidRDefault="00702DE0" w:rsidP="00114FFA">
            <w:pPr>
              <w:rPr>
                <w:rFonts w:eastAsia="Times New Roman" w:cs="Arial"/>
                <w:sz w:val="20"/>
                <w:szCs w:val="20"/>
                <w:lang w:eastAsia="en-GB"/>
              </w:rPr>
            </w:pPr>
            <w:hyperlink r:id="rId179" w:history="1">
              <w:r w:rsidR="00042A25" w:rsidRPr="00042A25">
                <w:rPr>
                  <w:rStyle w:val="Hyperlink"/>
                  <w:rFonts w:eastAsia="Times New Roman" w:cs="Arial"/>
                  <w:sz w:val="20"/>
                  <w:szCs w:val="20"/>
                  <w:lang w:eastAsia="en-GB"/>
                </w:rPr>
                <w:t xml:space="preserve">PAG12.1 Investigation into the respiration rate of </w:t>
              </w:r>
              <w:r w:rsidR="00042A25" w:rsidRPr="00042A25">
                <w:rPr>
                  <w:rStyle w:val="Hyperlink"/>
                  <w:rFonts w:eastAsia="Times New Roman" w:cs="Arial"/>
                  <w:i/>
                  <w:sz w:val="20"/>
                  <w:szCs w:val="20"/>
                  <w:lang w:eastAsia="en-GB"/>
                </w:rPr>
                <w:t>Saccharomyces cerevisiae</w:t>
              </w:r>
            </w:hyperlink>
            <w:r w:rsidR="00042A25">
              <w:rPr>
                <w:rFonts w:eastAsia="Times New Roman" w:cs="Arial"/>
                <w:sz w:val="20"/>
                <w:szCs w:val="20"/>
                <w:lang w:eastAsia="en-GB"/>
              </w:rPr>
              <w:t xml:space="preserve"> – OCR suggested activity</w:t>
            </w:r>
          </w:p>
          <w:p w14:paraId="009D6E8D" w14:textId="094CBA88" w:rsidR="00CB3B9B" w:rsidRPr="00F548BB" w:rsidRDefault="00702DE0" w:rsidP="00114FFA">
            <w:pPr>
              <w:rPr>
                <w:rFonts w:eastAsia="Times New Roman" w:cs="Arial"/>
                <w:sz w:val="20"/>
                <w:szCs w:val="20"/>
                <w:lang w:eastAsia="en-GB"/>
              </w:rPr>
            </w:pPr>
            <w:hyperlink r:id="rId180" w:history="1">
              <w:r w:rsidR="00CB3B9B" w:rsidRPr="00F548BB">
                <w:rPr>
                  <w:rStyle w:val="Hyperlink"/>
                  <w:rFonts w:eastAsia="Times New Roman" w:cs="Arial"/>
                  <w:sz w:val="20"/>
                  <w:szCs w:val="20"/>
                  <w:lang w:eastAsia="en-GB"/>
                </w:rPr>
                <w:t>PAG10.2 Turbidity (Rate of respiration)</w:t>
              </w:r>
            </w:hyperlink>
            <w:r w:rsidR="00CB3B9B" w:rsidRPr="00F548BB">
              <w:rPr>
                <w:rFonts w:eastAsia="Times New Roman" w:cs="Arial"/>
                <w:sz w:val="20"/>
                <w:szCs w:val="20"/>
                <w:lang w:eastAsia="en-GB"/>
              </w:rPr>
              <w:t xml:space="preserve"> – OCR suggested practical</w:t>
            </w:r>
          </w:p>
          <w:p w14:paraId="32A6C4B5" w14:textId="77777777" w:rsidR="00CB3B9B" w:rsidRPr="00F548BB" w:rsidRDefault="00702DE0" w:rsidP="00114FFA">
            <w:pPr>
              <w:rPr>
                <w:rFonts w:eastAsia="Times New Roman" w:cs="Arial"/>
                <w:sz w:val="20"/>
                <w:szCs w:val="20"/>
                <w:lang w:eastAsia="en-GB"/>
              </w:rPr>
            </w:pPr>
            <w:hyperlink r:id="rId181" w:history="1">
              <w:r w:rsidR="00CB3B9B" w:rsidRPr="00F548BB">
                <w:rPr>
                  <w:rStyle w:val="Hyperlink"/>
                  <w:rFonts w:eastAsia="Times New Roman" w:cs="Arial"/>
                  <w:sz w:val="20"/>
                  <w:szCs w:val="20"/>
                  <w:lang w:eastAsia="en-GB"/>
                </w:rPr>
                <w:t>Measuring respiratory quotient</w:t>
              </w:r>
            </w:hyperlink>
            <w:r w:rsidR="00CB3B9B" w:rsidRPr="00F548BB">
              <w:rPr>
                <w:rFonts w:eastAsia="Times New Roman" w:cs="Arial"/>
                <w:sz w:val="20"/>
                <w:szCs w:val="20"/>
                <w:lang w:eastAsia="en-GB"/>
              </w:rPr>
              <w:t xml:space="preserve"> – Nuffield Foundation</w:t>
            </w:r>
          </w:p>
          <w:p w14:paraId="42D5110C" w14:textId="77777777" w:rsidR="00CB3B9B" w:rsidRPr="00F548BB" w:rsidRDefault="00702DE0" w:rsidP="00114FFA">
            <w:pPr>
              <w:rPr>
                <w:rFonts w:eastAsia="Times New Roman" w:cs="Arial"/>
                <w:sz w:val="20"/>
                <w:szCs w:val="20"/>
                <w:lang w:eastAsia="en-GB"/>
              </w:rPr>
            </w:pPr>
            <w:hyperlink r:id="rId182" w:history="1">
              <w:r w:rsidR="00CB3B9B" w:rsidRPr="00F548BB">
                <w:rPr>
                  <w:rStyle w:val="Hyperlink"/>
                  <w:rFonts w:eastAsia="Times New Roman" w:cs="Arial"/>
                  <w:sz w:val="20"/>
                  <w:szCs w:val="20"/>
                  <w:lang w:eastAsia="en-GB"/>
                </w:rPr>
                <w:t>Measuring the rate of metabolism</w:t>
              </w:r>
            </w:hyperlink>
            <w:r w:rsidR="00CB3B9B" w:rsidRPr="00F548BB">
              <w:rPr>
                <w:rFonts w:eastAsia="Times New Roman" w:cs="Arial"/>
                <w:sz w:val="20"/>
                <w:szCs w:val="20"/>
                <w:lang w:eastAsia="en-GB"/>
              </w:rPr>
              <w:t xml:space="preserve"> – Nuffield Foundation</w:t>
            </w:r>
          </w:p>
          <w:p w14:paraId="02FBCEAB" w14:textId="245BB7FE" w:rsidR="00CB3B9B" w:rsidRPr="00F548BB" w:rsidRDefault="00702DE0" w:rsidP="00114FFA">
            <w:pPr>
              <w:rPr>
                <w:rFonts w:eastAsia="Times New Roman" w:cs="Arial"/>
                <w:sz w:val="20"/>
                <w:szCs w:val="20"/>
                <w:lang w:eastAsia="en-GB"/>
              </w:rPr>
            </w:pPr>
            <w:hyperlink r:id="rId183" w:history="1">
              <w:r w:rsidR="00E701F2" w:rsidRPr="00F548BB">
                <w:rPr>
                  <w:rStyle w:val="Hyperlink"/>
                  <w:rFonts w:eastAsia="Times New Roman" w:cs="Arial"/>
                  <w:sz w:val="20"/>
                  <w:szCs w:val="20"/>
                  <w:lang w:eastAsia="en-GB"/>
                </w:rPr>
                <w:t>PAG 4 Rates of enzymes reactions</w:t>
              </w:r>
            </w:hyperlink>
            <w:r w:rsidR="00E701F2" w:rsidRPr="00F548BB">
              <w:rPr>
                <w:rFonts w:eastAsia="Times New Roman" w:cs="Arial"/>
                <w:sz w:val="20"/>
                <w:szCs w:val="20"/>
                <w:lang w:eastAsia="en-GB"/>
              </w:rPr>
              <w:t xml:space="preserve"> – OCR suggested practical </w:t>
            </w:r>
          </w:p>
        </w:tc>
        <w:tc>
          <w:tcPr>
            <w:tcW w:w="6025" w:type="dxa"/>
          </w:tcPr>
          <w:p w14:paraId="11343510" w14:textId="77777777" w:rsidR="00087B61" w:rsidRPr="00F548BB" w:rsidRDefault="004D3919" w:rsidP="00114FFA">
            <w:pPr>
              <w:pStyle w:val="Tableheading"/>
              <w:rPr>
                <w:szCs w:val="20"/>
              </w:rPr>
            </w:pPr>
            <w:r w:rsidRPr="00F548BB">
              <w:rPr>
                <w:szCs w:val="20"/>
              </w:rPr>
              <w:t>Resources:</w:t>
            </w:r>
          </w:p>
          <w:p w14:paraId="1AE47079" w14:textId="3A16FD4B" w:rsidR="004D3919" w:rsidRPr="00F548BB" w:rsidRDefault="004D3919" w:rsidP="00114FFA">
            <w:pPr>
              <w:pStyle w:val="Tableheading"/>
              <w:rPr>
                <w:b w:val="0"/>
                <w:szCs w:val="20"/>
              </w:rPr>
            </w:pPr>
            <w:r w:rsidRPr="00F548BB">
              <w:rPr>
                <w:b w:val="0"/>
                <w:szCs w:val="20"/>
              </w:rPr>
              <w:t xml:space="preserve">Synopticity and context – </w:t>
            </w:r>
            <w:hyperlink r:id="rId184" w:history="1">
              <w:r w:rsidRPr="00F548BB">
                <w:rPr>
                  <w:rStyle w:val="Hyperlink"/>
                  <w:b w:val="0"/>
                  <w:szCs w:val="20"/>
                </w:rPr>
                <w:t>Feeding a growing planet: respiration and ripening</w:t>
              </w:r>
            </w:hyperlink>
          </w:p>
          <w:p w14:paraId="48BB8B47" w14:textId="77777777" w:rsidR="00540F96" w:rsidRPr="00F548BB" w:rsidRDefault="00540F96" w:rsidP="00114FFA">
            <w:pPr>
              <w:pStyle w:val="Tableheading"/>
              <w:rPr>
                <w:b w:val="0"/>
                <w:szCs w:val="20"/>
              </w:rPr>
            </w:pPr>
            <w:r w:rsidRPr="00F548BB">
              <w:rPr>
                <w:b w:val="0"/>
                <w:szCs w:val="20"/>
              </w:rPr>
              <w:t xml:space="preserve">Synopticity- </w:t>
            </w:r>
            <w:hyperlink r:id="rId185" w:history="1">
              <w:r w:rsidRPr="00F548BB">
                <w:rPr>
                  <w:rStyle w:val="Hyperlink"/>
                  <w:b w:val="0"/>
                  <w:szCs w:val="20"/>
                </w:rPr>
                <w:t>Animation: Respiration and photosynthesis (SAPS)</w:t>
              </w:r>
            </w:hyperlink>
          </w:p>
          <w:p w14:paraId="5DDAFAE8" w14:textId="77777777" w:rsidR="005243B1" w:rsidRPr="00F548BB" w:rsidRDefault="005243B1" w:rsidP="00114FFA">
            <w:pPr>
              <w:pStyle w:val="Tableheading"/>
              <w:rPr>
                <w:b w:val="0"/>
                <w:szCs w:val="20"/>
              </w:rPr>
            </w:pPr>
            <w:r w:rsidRPr="00F548BB">
              <w:rPr>
                <w:b w:val="0"/>
                <w:szCs w:val="20"/>
              </w:rPr>
              <w:t xml:space="preserve">Context approach- </w:t>
            </w:r>
            <w:hyperlink r:id="rId186" w:history="1">
              <w:r w:rsidRPr="00F548BB">
                <w:rPr>
                  <w:rStyle w:val="Hyperlink"/>
                  <w:b w:val="0"/>
                  <w:szCs w:val="20"/>
                </w:rPr>
                <w:t>Naked mole rat treatment for stroke</w:t>
              </w:r>
            </w:hyperlink>
          </w:p>
          <w:p w14:paraId="34D88780" w14:textId="1EFFFF1D" w:rsidR="00540F96" w:rsidRPr="00F548BB" w:rsidRDefault="00427D67" w:rsidP="00114FFA">
            <w:pPr>
              <w:pStyle w:val="Tableheading"/>
              <w:rPr>
                <w:b w:val="0"/>
                <w:szCs w:val="20"/>
              </w:rPr>
            </w:pPr>
            <w:r w:rsidRPr="00F548BB">
              <w:rPr>
                <w:b w:val="0"/>
                <w:szCs w:val="20"/>
              </w:rPr>
              <w:t xml:space="preserve">Electron transport system and ATP synthesis - </w:t>
            </w:r>
            <w:hyperlink r:id="rId187" w:history="1">
              <w:r w:rsidRPr="00F548BB">
                <w:rPr>
                  <w:rStyle w:val="Hyperlink"/>
                  <w:b w:val="0"/>
                  <w:szCs w:val="20"/>
                </w:rPr>
                <w:t>Animation</w:t>
              </w:r>
            </w:hyperlink>
          </w:p>
          <w:p w14:paraId="71D2FE95" w14:textId="5DEABF58" w:rsidR="00427D67" w:rsidRPr="00F548BB" w:rsidRDefault="00CB3B9B" w:rsidP="00114FFA">
            <w:pPr>
              <w:pStyle w:val="Tableheading"/>
              <w:rPr>
                <w:b w:val="0"/>
                <w:szCs w:val="20"/>
              </w:rPr>
            </w:pPr>
            <w:r w:rsidRPr="00F548BB">
              <w:rPr>
                <w:b w:val="0"/>
                <w:szCs w:val="20"/>
              </w:rPr>
              <w:t xml:space="preserve">Cellular respiration glycolysis, Krebs cycle, electron transport - </w:t>
            </w:r>
            <w:hyperlink r:id="rId188" w:history="1">
              <w:r w:rsidRPr="00F548BB">
                <w:rPr>
                  <w:rStyle w:val="Hyperlink"/>
                  <w:b w:val="0"/>
                  <w:szCs w:val="20"/>
                </w:rPr>
                <w:t>3D animation</w:t>
              </w:r>
            </w:hyperlink>
          </w:p>
          <w:p w14:paraId="467D861A" w14:textId="77777777" w:rsidR="00CB3B9B" w:rsidRDefault="00CB3B9B" w:rsidP="00114FFA">
            <w:pPr>
              <w:pStyle w:val="Tableheading"/>
              <w:rPr>
                <w:szCs w:val="20"/>
              </w:rPr>
            </w:pPr>
          </w:p>
          <w:p w14:paraId="1F2CB5D4" w14:textId="01DE218A" w:rsidR="00C97DBF" w:rsidRPr="00BA1B8D" w:rsidRDefault="00C97DBF" w:rsidP="00C97DBF">
            <w:pPr>
              <w:pStyle w:val="Pa9"/>
              <w:spacing w:after="200"/>
              <w:rPr>
                <w:rFonts w:ascii="Arial" w:hAnsi="Arial" w:cs="Arial"/>
                <w:color w:val="000000"/>
                <w:sz w:val="20"/>
                <w:szCs w:val="20"/>
              </w:rPr>
            </w:pPr>
            <w:r w:rsidRPr="00BA1B8D">
              <w:rPr>
                <w:rFonts w:ascii="Arial" w:hAnsi="Arial" w:cs="Arial"/>
                <w:color w:val="000000"/>
                <w:sz w:val="20"/>
                <w:szCs w:val="20"/>
              </w:rPr>
              <w:t>An opportunity to use sensors, data loggers and software to process data</w:t>
            </w:r>
            <w:r>
              <w:rPr>
                <w:rFonts w:ascii="Arial" w:hAnsi="Arial" w:cs="Arial"/>
                <w:color w:val="000000"/>
                <w:sz w:val="20"/>
                <w:szCs w:val="20"/>
              </w:rPr>
              <w:t xml:space="preserve"> on anaerobic respiration</w:t>
            </w:r>
            <w:r w:rsidRPr="00BA1B8D">
              <w:rPr>
                <w:rFonts w:ascii="Arial" w:hAnsi="Arial" w:cs="Arial"/>
                <w:color w:val="000000"/>
                <w:sz w:val="20"/>
                <w:szCs w:val="20"/>
              </w:rPr>
              <w:t xml:space="preserve">. </w:t>
            </w:r>
          </w:p>
          <w:p w14:paraId="588E638B" w14:textId="52EE6C9C" w:rsidR="004D3919" w:rsidRPr="00F548BB" w:rsidRDefault="004D3919" w:rsidP="00114FFA">
            <w:pPr>
              <w:pStyle w:val="Tableheading"/>
              <w:rPr>
                <w:szCs w:val="20"/>
              </w:rPr>
            </w:pPr>
            <w:r w:rsidRPr="00F548BB">
              <w:rPr>
                <w:szCs w:val="20"/>
              </w:rPr>
              <w:t xml:space="preserve">Additional </w:t>
            </w:r>
            <w:r w:rsidR="00516BB6">
              <w:rPr>
                <w:szCs w:val="20"/>
              </w:rPr>
              <w:t>g</w:t>
            </w:r>
            <w:r w:rsidRPr="00F548BB">
              <w:rPr>
                <w:szCs w:val="20"/>
              </w:rPr>
              <w:t>uidance:</w:t>
            </w:r>
          </w:p>
          <w:p w14:paraId="698DAC00" w14:textId="77777777" w:rsidR="004D3919" w:rsidRPr="00F548BB" w:rsidRDefault="00CB3B9B" w:rsidP="00114FFA">
            <w:pPr>
              <w:pStyle w:val="Tableheading"/>
              <w:rPr>
                <w:b w:val="0"/>
                <w:szCs w:val="20"/>
              </w:rPr>
            </w:pPr>
            <w:r w:rsidRPr="00F548BB">
              <w:rPr>
                <w:b w:val="0"/>
                <w:szCs w:val="20"/>
              </w:rPr>
              <w:t>Maths opportunity to calculate respiratory quotient (RQ)</w:t>
            </w:r>
            <w:r w:rsidR="00E701F2" w:rsidRPr="00F548BB">
              <w:rPr>
                <w:b w:val="0"/>
                <w:szCs w:val="20"/>
              </w:rPr>
              <w:t>, plot and interpret graphs</w:t>
            </w:r>
          </w:p>
          <w:p w14:paraId="7058820F" w14:textId="12A40096" w:rsidR="00C97DBF" w:rsidRPr="00E61B7A" w:rsidRDefault="00C97DBF" w:rsidP="00C97DBF">
            <w:pPr>
              <w:pStyle w:val="Pa9"/>
              <w:spacing w:after="200"/>
              <w:rPr>
                <w:rFonts w:ascii="Arial" w:hAnsi="Arial" w:cs="Arial"/>
                <w:color w:val="000000"/>
                <w:sz w:val="20"/>
                <w:szCs w:val="20"/>
              </w:rPr>
            </w:pPr>
            <w:r w:rsidRPr="00E61B7A">
              <w:rPr>
                <w:rFonts w:ascii="Arial" w:hAnsi="Arial" w:cs="Arial"/>
                <w:color w:val="000000"/>
                <w:sz w:val="20"/>
                <w:szCs w:val="20"/>
              </w:rPr>
              <w:t>An opportunity to use standard deviation to measure the spread of a set of data and/or Student’s t-test to compare means of data values of two sets of data</w:t>
            </w:r>
            <w:r>
              <w:rPr>
                <w:rFonts w:ascii="Arial" w:hAnsi="Arial" w:cs="Arial"/>
                <w:color w:val="000000"/>
                <w:sz w:val="20"/>
                <w:szCs w:val="20"/>
              </w:rPr>
              <w:t xml:space="preserve"> when carrying out investigation on effect of temperature, substrate conc. and different respiratory substrates on the rate of respiration. </w:t>
            </w:r>
          </w:p>
          <w:p w14:paraId="0286887B" w14:textId="77777777" w:rsidR="004D3919" w:rsidRPr="00B9637D" w:rsidRDefault="004D3919" w:rsidP="00114FFA">
            <w:pPr>
              <w:pStyle w:val="Tableheading"/>
              <w:rPr>
                <w:b w:val="0"/>
                <w:color w:val="000000" w:themeColor="text1"/>
                <w:szCs w:val="20"/>
              </w:rPr>
            </w:pPr>
            <w:r w:rsidRPr="00B9637D">
              <w:rPr>
                <w:b w:val="0"/>
                <w:color w:val="000000" w:themeColor="text1"/>
                <w:szCs w:val="20"/>
              </w:rPr>
              <w:t>Synoptic links:</w:t>
            </w:r>
          </w:p>
          <w:p w14:paraId="7E2E837D" w14:textId="77777777" w:rsidR="004D3919" w:rsidRPr="00B9637D" w:rsidRDefault="004D3919" w:rsidP="00BD4421">
            <w:pPr>
              <w:pStyle w:val="Tableheading"/>
              <w:numPr>
                <w:ilvl w:val="0"/>
                <w:numId w:val="11"/>
              </w:numPr>
              <w:ind w:left="351" w:hanging="284"/>
              <w:rPr>
                <w:b w:val="0"/>
                <w:color w:val="000000" w:themeColor="text1"/>
                <w:szCs w:val="20"/>
              </w:rPr>
            </w:pPr>
            <w:r w:rsidRPr="00B9637D">
              <w:rPr>
                <w:b w:val="0"/>
                <w:color w:val="000000" w:themeColor="text1"/>
                <w:szCs w:val="20"/>
              </w:rPr>
              <w:t>Cell ultrastructure – Eukaryotic cells</w:t>
            </w:r>
          </w:p>
          <w:p w14:paraId="59774414" w14:textId="77777777" w:rsidR="00E701F2" w:rsidRPr="00B9637D" w:rsidRDefault="00E701F2" w:rsidP="00BD4421">
            <w:pPr>
              <w:pStyle w:val="Tableheading"/>
              <w:numPr>
                <w:ilvl w:val="0"/>
                <w:numId w:val="11"/>
              </w:numPr>
              <w:ind w:left="351" w:hanging="284"/>
              <w:rPr>
                <w:color w:val="000000" w:themeColor="text1"/>
                <w:szCs w:val="20"/>
              </w:rPr>
            </w:pPr>
            <w:r w:rsidRPr="00B9637D">
              <w:rPr>
                <w:b w:val="0"/>
                <w:color w:val="000000" w:themeColor="text1"/>
                <w:szCs w:val="20"/>
              </w:rPr>
              <w:t>Membranes</w:t>
            </w:r>
          </w:p>
          <w:p w14:paraId="4F7B92CC" w14:textId="77777777" w:rsidR="004E70CC" w:rsidRPr="00B9637D" w:rsidRDefault="004E70CC" w:rsidP="00BD4421">
            <w:pPr>
              <w:pStyle w:val="Tableheading"/>
              <w:numPr>
                <w:ilvl w:val="0"/>
                <w:numId w:val="11"/>
              </w:numPr>
              <w:ind w:left="351" w:hanging="284"/>
              <w:rPr>
                <w:b w:val="0"/>
                <w:color w:val="000000" w:themeColor="text1"/>
                <w:szCs w:val="20"/>
              </w:rPr>
            </w:pPr>
            <w:r w:rsidRPr="00B9637D">
              <w:rPr>
                <w:b w:val="0"/>
                <w:color w:val="000000" w:themeColor="text1"/>
                <w:szCs w:val="20"/>
              </w:rPr>
              <w:t>Membrane signalling</w:t>
            </w:r>
          </w:p>
          <w:p w14:paraId="52BB8CA7" w14:textId="77777777" w:rsidR="004E70CC" w:rsidRPr="00B9637D" w:rsidRDefault="004E70CC" w:rsidP="00BD4421">
            <w:pPr>
              <w:pStyle w:val="Tableheading"/>
              <w:numPr>
                <w:ilvl w:val="0"/>
                <w:numId w:val="11"/>
              </w:numPr>
              <w:ind w:left="351" w:hanging="284"/>
              <w:rPr>
                <w:color w:val="000000" w:themeColor="text1"/>
                <w:szCs w:val="20"/>
              </w:rPr>
            </w:pPr>
            <w:r w:rsidRPr="00B9637D">
              <w:rPr>
                <w:b w:val="0"/>
                <w:color w:val="000000" w:themeColor="text1"/>
                <w:szCs w:val="20"/>
              </w:rPr>
              <w:t>Photosynthesis</w:t>
            </w:r>
          </w:p>
          <w:p w14:paraId="000FB5C5" w14:textId="77777777" w:rsidR="00AA0F61" w:rsidRPr="00B9637D" w:rsidRDefault="00E701F2" w:rsidP="00BD4421">
            <w:pPr>
              <w:pStyle w:val="Tableheading"/>
              <w:numPr>
                <w:ilvl w:val="0"/>
                <w:numId w:val="11"/>
              </w:numPr>
              <w:ind w:left="351" w:hanging="284"/>
              <w:rPr>
                <w:color w:val="000000" w:themeColor="text1"/>
                <w:szCs w:val="20"/>
              </w:rPr>
            </w:pPr>
            <w:r w:rsidRPr="00B9637D">
              <w:rPr>
                <w:b w:val="0"/>
                <w:color w:val="000000" w:themeColor="text1"/>
                <w:szCs w:val="20"/>
              </w:rPr>
              <w:t>Enzymes</w:t>
            </w:r>
          </w:p>
          <w:p w14:paraId="75BCE489" w14:textId="77777777" w:rsidR="00AA0F61" w:rsidRDefault="00AA0F61" w:rsidP="00114FFA">
            <w:pPr>
              <w:pStyle w:val="Tableheading"/>
              <w:rPr>
                <w:szCs w:val="20"/>
              </w:rPr>
            </w:pPr>
          </w:p>
          <w:p w14:paraId="70135599" w14:textId="77777777" w:rsidR="00AA0F61" w:rsidRDefault="00AA0F61" w:rsidP="00114FFA">
            <w:pPr>
              <w:pStyle w:val="Tableheading"/>
              <w:rPr>
                <w:szCs w:val="20"/>
              </w:rPr>
            </w:pPr>
          </w:p>
          <w:p w14:paraId="70046A34" w14:textId="05275F29" w:rsidR="00AA0F61" w:rsidRPr="00491051" w:rsidRDefault="00702DE0" w:rsidP="00114FFA">
            <w:pPr>
              <w:pStyle w:val="Tableheading"/>
              <w:rPr>
                <w:rStyle w:val="Hyperlink"/>
                <w:b w:val="0"/>
                <w:bCs/>
                <w:i/>
                <w:iCs/>
                <w:szCs w:val="20"/>
              </w:rPr>
            </w:pPr>
            <w:hyperlink r:id="rId189" w:history="1">
              <w:r w:rsidR="00AA0F61" w:rsidRPr="00491051">
                <w:rPr>
                  <w:rStyle w:val="Hyperlink"/>
                  <w:b w:val="0"/>
                  <w:bCs/>
                  <w:i/>
                  <w:iCs/>
                  <w:szCs w:val="20"/>
                </w:rPr>
                <w:t>MCQ</w:t>
              </w:r>
              <w:r w:rsidR="00491051">
                <w:rPr>
                  <w:rStyle w:val="Hyperlink"/>
                  <w:b w:val="0"/>
                  <w:bCs/>
                  <w:i/>
                  <w:iCs/>
                  <w:szCs w:val="20"/>
                </w:rPr>
                <w:t xml:space="preserve"> </w:t>
              </w:r>
              <w:r w:rsidR="00AA0F61" w:rsidRPr="00491051">
                <w:rPr>
                  <w:rStyle w:val="Hyperlink"/>
                  <w:b w:val="0"/>
                  <w:bCs/>
                  <w:i/>
                  <w:iCs/>
                  <w:szCs w:val="20"/>
                </w:rPr>
                <w:t>- Respiration</w:t>
              </w:r>
            </w:hyperlink>
          </w:p>
          <w:p w14:paraId="30C7D3F5" w14:textId="527A658F" w:rsidR="003E30BB" w:rsidRPr="00AA0F61" w:rsidRDefault="003E30BB" w:rsidP="00114FFA">
            <w:pPr>
              <w:pStyle w:val="Tableheading"/>
              <w:rPr>
                <w:b w:val="0"/>
                <w:i/>
                <w:szCs w:val="20"/>
              </w:rPr>
            </w:pPr>
            <w:hyperlink r:id="rId190" w:history="1">
              <w:r w:rsidRPr="00491051">
                <w:rPr>
                  <w:rStyle w:val="Hyperlink"/>
                  <w:b w:val="0"/>
                  <w:bCs/>
                  <w:i/>
                  <w:iCs/>
                  <w:szCs w:val="20"/>
                </w:rPr>
                <w:t>MCQ</w:t>
              </w:r>
              <w:r w:rsidR="00491051">
                <w:rPr>
                  <w:rStyle w:val="Hyperlink"/>
                  <w:b w:val="0"/>
                  <w:bCs/>
                  <w:i/>
                  <w:iCs/>
                  <w:szCs w:val="20"/>
                </w:rPr>
                <w:t xml:space="preserve"> </w:t>
              </w:r>
              <w:r w:rsidRPr="00491051">
                <w:rPr>
                  <w:rStyle w:val="Hyperlink"/>
                  <w:b w:val="0"/>
                  <w:bCs/>
                  <w:i/>
                  <w:iCs/>
                  <w:szCs w:val="20"/>
                </w:rPr>
                <w:t>- Respiration (digital)</w:t>
              </w:r>
            </w:hyperlink>
          </w:p>
        </w:tc>
      </w:tr>
    </w:tbl>
    <w:p w14:paraId="1451D826" w14:textId="77777777" w:rsidR="00DB665F" w:rsidRDefault="00DB665F" w:rsidP="004D59B5">
      <w:pPr>
        <w:pStyle w:val="Heading2"/>
      </w:pPr>
      <w:r>
        <w:lastRenderedPageBreak/>
        <w:t xml:space="preserve">Module 6: Genetics, </w:t>
      </w:r>
      <w:r w:rsidRPr="00C57A93">
        <w:t>evolution</w:t>
      </w:r>
      <w:r>
        <w:t xml:space="preserve"> and ecosystems</w:t>
      </w:r>
    </w:p>
    <w:p w14:paraId="22DDEBAB" w14:textId="77777777" w:rsidR="00DB665F" w:rsidRDefault="00DB665F" w:rsidP="004D59B5">
      <w:pPr>
        <w:pStyle w:val="Heading3"/>
      </w:pPr>
      <w:r>
        <w:t>Topic 6.1: Genetics and evolution</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4E70CC" w:rsidRPr="00F548BB" w14:paraId="252E3D8D" w14:textId="77777777" w:rsidTr="00F265B9">
        <w:trPr>
          <w:trHeight w:val="580"/>
          <w:tblHeader/>
        </w:trPr>
        <w:tc>
          <w:tcPr>
            <w:tcW w:w="1879" w:type="dxa"/>
            <w:tcBorders>
              <w:right w:val="single" w:sz="4" w:space="0" w:color="FFFFFF" w:themeColor="background1"/>
            </w:tcBorders>
            <w:shd w:val="clear" w:color="auto" w:fill="BA4449"/>
          </w:tcPr>
          <w:p w14:paraId="37ECDD6A" w14:textId="77777777" w:rsidR="004E70CC" w:rsidRPr="00F265B9" w:rsidRDefault="004E70CC" w:rsidP="0053626E">
            <w:pPr>
              <w:pStyle w:val="Tableheading"/>
              <w:rPr>
                <w:color w:val="FFFFFF" w:themeColor="background1"/>
              </w:rPr>
            </w:pPr>
            <w:r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14F6F4F1" w14:textId="77777777" w:rsidR="004E70CC" w:rsidRPr="00F265B9" w:rsidRDefault="004E70CC"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611F7553" w14:textId="77777777" w:rsidR="004E70CC" w:rsidRPr="00F265B9" w:rsidRDefault="004E70CC"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0EE4DEB3" w14:textId="77777777" w:rsidR="004E70CC" w:rsidRPr="00F265B9" w:rsidRDefault="004E70CC"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7D4041EE" w14:textId="77777777" w:rsidR="004E70CC" w:rsidRPr="00F265B9" w:rsidRDefault="004E70CC" w:rsidP="0053626E">
            <w:pPr>
              <w:pStyle w:val="Tableheading"/>
              <w:rPr>
                <w:color w:val="FFFFFF" w:themeColor="background1"/>
              </w:rPr>
            </w:pPr>
            <w:r w:rsidRPr="00F265B9">
              <w:rPr>
                <w:color w:val="FFFFFF" w:themeColor="background1"/>
              </w:rPr>
              <w:t>Notes</w:t>
            </w:r>
          </w:p>
        </w:tc>
      </w:tr>
      <w:tr w:rsidR="004E70CC" w:rsidRPr="00F548BB" w14:paraId="0779C369" w14:textId="77777777" w:rsidTr="004D59B5">
        <w:trPr>
          <w:trHeight w:val="828"/>
          <w:tblHeader/>
        </w:trPr>
        <w:tc>
          <w:tcPr>
            <w:tcW w:w="1879" w:type="dxa"/>
            <w:shd w:val="clear" w:color="auto" w:fill="auto"/>
          </w:tcPr>
          <w:p w14:paraId="79FC07E3" w14:textId="77777777" w:rsidR="00082C7C" w:rsidRPr="00E72A1F" w:rsidRDefault="00082C7C" w:rsidP="004D59B5">
            <w:pPr>
              <w:rPr>
                <w:rFonts w:eastAsia="Times New Roman" w:cs="Arial"/>
                <w:color w:val="000000"/>
                <w:sz w:val="20"/>
                <w:szCs w:val="20"/>
                <w:lang w:eastAsia="en-GB"/>
              </w:rPr>
            </w:pPr>
            <w:r w:rsidRPr="00E72A1F">
              <w:rPr>
                <w:rFonts w:eastAsia="Times New Roman" w:cs="Arial"/>
                <w:color w:val="000000"/>
                <w:sz w:val="20"/>
                <w:szCs w:val="20"/>
                <w:lang w:eastAsia="en-GB"/>
              </w:rPr>
              <w:t>6.1.1 Cellular control</w:t>
            </w:r>
          </w:p>
          <w:p w14:paraId="54C77C1C" w14:textId="77777777" w:rsidR="004E70CC" w:rsidRPr="00E72A1F" w:rsidRDefault="004E70CC" w:rsidP="004D59B5">
            <w:pPr>
              <w:pStyle w:val="Tableheading"/>
              <w:rPr>
                <w:b w:val="0"/>
                <w:szCs w:val="20"/>
              </w:rPr>
            </w:pPr>
          </w:p>
        </w:tc>
        <w:tc>
          <w:tcPr>
            <w:tcW w:w="1791" w:type="dxa"/>
            <w:shd w:val="clear" w:color="auto" w:fill="auto"/>
          </w:tcPr>
          <w:p w14:paraId="03F126B3" w14:textId="77777777" w:rsidR="004E70CC" w:rsidRPr="00E72A1F" w:rsidRDefault="00E72A1F" w:rsidP="004D59B5">
            <w:pPr>
              <w:pStyle w:val="Tableheading"/>
              <w:rPr>
                <w:b w:val="0"/>
                <w:szCs w:val="20"/>
              </w:rPr>
            </w:pPr>
            <w:r>
              <w:rPr>
                <w:b w:val="0"/>
                <w:szCs w:val="20"/>
              </w:rPr>
              <w:t>7</w:t>
            </w:r>
            <w:r w:rsidR="00082C7C" w:rsidRPr="00E72A1F">
              <w:rPr>
                <w:b w:val="0"/>
                <w:szCs w:val="20"/>
              </w:rPr>
              <w:t xml:space="preserve"> hours</w:t>
            </w:r>
          </w:p>
          <w:p w14:paraId="5566636A" w14:textId="77777777" w:rsidR="00082C7C" w:rsidRPr="00E72A1F" w:rsidRDefault="00082C7C" w:rsidP="004D59B5">
            <w:pPr>
              <w:pStyle w:val="Tableheading"/>
              <w:rPr>
                <w:b w:val="0"/>
                <w:szCs w:val="20"/>
              </w:rPr>
            </w:pPr>
          </w:p>
        </w:tc>
        <w:tc>
          <w:tcPr>
            <w:tcW w:w="1879" w:type="dxa"/>
          </w:tcPr>
          <w:p w14:paraId="5400B0CC" w14:textId="1363A380" w:rsidR="00082C7C" w:rsidRPr="00E72A1F" w:rsidRDefault="00702DE0" w:rsidP="004D59B5">
            <w:pPr>
              <w:rPr>
                <w:rFonts w:eastAsia="Times New Roman" w:cs="Arial"/>
                <w:color w:val="000000"/>
                <w:sz w:val="20"/>
                <w:szCs w:val="20"/>
                <w:lang w:eastAsia="en-GB"/>
              </w:rPr>
            </w:pPr>
            <w:hyperlink r:id="rId191" w:history="1">
              <w:r w:rsidR="00082C7C" w:rsidRPr="00E72A1F">
                <w:rPr>
                  <w:rStyle w:val="Hyperlink"/>
                  <w:rFonts w:eastAsia="Times New Roman" w:cs="Arial"/>
                  <w:sz w:val="20"/>
                  <w:szCs w:val="20"/>
                  <w:lang w:eastAsia="en-GB"/>
                </w:rPr>
                <w:t>6.1.1 Cellular control</w:t>
              </w:r>
            </w:hyperlink>
          </w:p>
          <w:p w14:paraId="398B7367" w14:textId="77777777" w:rsidR="004E70CC" w:rsidRPr="00E72A1F" w:rsidRDefault="004E70CC" w:rsidP="004D59B5">
            <w:pPr>
              <w:pStyle w:val="Tableheading"/>
              <w:rPr>
                <w:b w:val="0"/>
                <w:szCs w:val="20"/>
              </w:rPr>
            </w:pPr>
          </w:p>
        </w:tc>
        <w:tc>
          <w:tcPr>
            <w:tcW w:w="2888" w:type="dxa"/>
          </w:tcPr>
          <w:p w14:paraId="35D70279" w14:textId="20455A68" w:rsidR="004E70CC" w:rsidRPr="00042A25" w:rsidRDefault="00702DE0" w:rsidP="004D59B5">
            <w:pPr>
              <w:spacing w:after="0" w:line="240" w:lineRule="auto"/>
              <w:rPr>
                <w:rFonts w:eastAsia="Times New Roman" w:cs="Arial"/>
                <w:color w:val="000000"/>
                <w:sz w:val="20"/>
                <w:szCs w:val="20"/>
                <w:lang w:eastAsia="en-GB"/>
              </w:rPr>
            </w:pPr>
            <w:hyperlink r:id="rId192" w:history="1">
              <w:r w:rsidR="00042A25" w:rsidRPr="00042A25">
                <w:rPr>
                  <w:rStyle w:val="Hyperlink"/>
                  <w:rFonts w:eastAsia="Times New Roman" w:cs="Arial"/>
                  <w:sz w:val="20"/>
                  <w:szCs w:val="20"/>
                  <w:lang w:eastAsia="en-GB"/>
                </w:rPr>
                <w:t>PAG 10.1 DNA RasMol</w:t>
              </w:r>
            </w:hyperlink>
            <w:r w:rsidR="00042A25" w:rsidRPr="00042A25">
              <w:rPr>
                <w:rFonts w:eastAsia="Times New Roman" w:cs="Arial"/>
                <w:color w:val="000000"/>
                <w:sz w:val="20"/>
                <w:szCs w:val="20"/>
                <w:lang w:eastAsia="en-GB"/>
              </w:rPr>
              <w:t xml:space="preserve"> – OCR suggested activity</w:t>
            </w:r>
          </w:p>
          <w:p w14:paraId="14869D73" w14:textId="77777777" w:rsidR="00042A25" w:rsidRDefault="00042A25" w:rsidP="004D59B5">
            <w:pPr>
              <w:spacing w:after="0" w:line="240" w:lineRule="auto"/>
              <w:rPr>
                <w:rFonts w:eastAsia="Times New Roman" w:cs="Arial"/>
                <w:b/>
                <w:color w:val="000000"/>
                <w:sz w:val="20"/>
                <w:szCs w:val="20"/>
                <w:lang w:eastAsia="en-GB"/>
              </w:rPr>
            </w:pPr>
          </w:p>
          <w:p w14:paraId="0B52EED1" w14:textId="56B1F0C6" w:rsidR="00042A25" w:rsidRPr="00E61B7A" w:rsidRDefault="00C97DBF" w:rsidP="004D59B5">
            <w:pPr>
              <w:spacing w:after="0" w:line="240" w:lineRule="auto"/>
              <w:rPr>
                <w:rFonts w:eastAsia="Times New Roman" w:cs="Arial"/>
                <w:bCs/>
                <w:color w:val="000000"/>
                <w:sz w:val="20"/>
                <w:szCs w:val="20"/>
                <w:lang w:eastAsia="en-GB"/>
              </w:rPr>
            </w:pPr>
            <w:r w:rsidRPr="00E61B7A">
              <w:rPr>
                <w:rFonts w:eastAsia="Times New Roman" w:cs="Arial"/>
                <w:bCs/>
                <w:color w:val="000000"/>
                <w:sz w:val="20"/>
                <w:szCs w:val="20"/>
                <w:lang w:eastAsia="en-GB"/>
              </w:rPr>
              <w:t xml:space="preserve">Alternative PAG10.1 can be found in </w:t>
            </w:r>
            <w:hyperlink r:id="rId193" w:history="1">
              <w:r w:rsidRPr="00E61B7A">
                <w:rPr>
                  <w:rStyle w:val="Hyperlink"/>
                  <w:rFonts w:eastAsia="Times New Roman" w:cs="Arial"/>
                  <w:bCs/>
                  <w:sz w:val="20"/>
                  <w:szCs w:val="20"/>
                  <w:lang w:eastAsia="en-GB"/>
                </w:rPr>
                <w:t>this blog.</w:t>
              </w:r>
            </w:hyperlink>
            <w:r w:rsidRPr="00E61B7A">
              <w:rPr>
                <w:rFonts w:eastAsia="Times New Roman" w:cs="Arial"/>
                <w:bCs/>
                <w:color w:val="000000"/>
                <w:sz w:val="20"/>
                <w:szCs w:val="20"/>
                <w:lang w:eastAsia="en-GB"/>
              </w:rPr>
              <w:t xml:space="preserve"> </w:t>
            </w:r>
          </w:p>
          <w:p w14:paraId="2602375A" w14:textId="77777777" w:rsidR="00C97DBF" w:rsidRDefault="00C97DBF" w:rsidP="004D59B5">
            <w:pPr>
              <w:spacing w:after="0" w:line="240" w:lineRule="auto"/>
              <w:rPr>
                <w:rFonts w:eastAsia="Times New Roman" w:cs="Arial"/>
                <w:b/>
                <w:color w:val="000000"/>
                <w:sz w:val="20"/>
                <w:szCs w:val="20"/>
                <w:lang w:eastAsia="en-GB"/>
              </w:rPr>
            </w:pPr>
          </w:p>
          <w:p w14:paraId="07A07795" w14:textId="77777777" w:rsidR="00042A25" w:rsidRPr="00042A25" w:rsidRDefault="00702DE0" w:rsidP="004D59B5">
            <w:pPr>
              <w:spacing w:after="0" w:line="240" w:lineRule="auto"/>
              <w:rPr>
                <w:rFonts w:eastAsia="Times New Roman" w:cs="Arial"/>
                <w:color w:val="000000"/>
                <w:sz w:val="20"/>
                <w:szCs w:val="20"/>
                <w:lang w:eastAsia="en-GB"/>
              </w:rPr>
            </w:pPr>
            <w:hyperlink r:id="rId194" w:history="1">
              <w:r w:rsidR="00042A25" w:rsidRPr="00042A25">
                <w:rPr>
                  <w:rStyle w:val="Hyperlink"/>
                  <w:rFonts w:eastAsia="Times New Roman" w:cs="Arial"/>
                  <w:sz w:val="20"/>
                  <w:szCs w:val="20"/>
                  <w:lang w:eastAsia="en-GB"/>
                </w:rPr>
                <w:t>MRC Cancer Model</w:t>
              </w:r>
            </w:hyperlink>
            <w:r w:rsidR="00042A25" w:rsidRPr="00042A25">
              <w:rPr>
                <w:rFonts w:eastAsia="Times New Roman" w:cs="Arial"/>
                <w:color w:val="000000"/>
                <w:sz w:val="20"/>
                <w:szCs w:val="20"/>
                <w:lang w:eastAsia="en-GB"/>
              </w:rPr>
              <w:t xml:space="preserve"> – Science Community Forum</w:t>
            </w:r>
            <w:r w:rsidR="00042A25">
              <w:rPr>
                <w:rFonts w:eastAsia="Times New Roman" w:cs="Arial"/>
                <w:color w:val="000000"/>
                <w:sz w:val="20"/>
                <w:szCs w:val="20"/>
                <w:lang w:eastAsia="en-GB"/>
              </w:rPr>
              <w:t xml:space="preserve"> (PAG 10 skills)</w:t>
            </w:r>
          </w:p>
        </w:tc>
        <w:tc>
          <w:tcPr>
            <w:tcW w:w="6025" w:type="dxa"/>
          </w:tcPr>
          <w:p w14:paraId="321856B0" w14:textId="77777777" w:rsidR="004E70CC" w:rsidRPr="00F548BB" w:rsidRDefault="00082C7C" w:rsidP="004D59B5">
            <w:pPr>
              <w:pStyle w:val="Tableheading"/>
              <w:rPr>
                <w:szCs w:val="20"/>
              </w:rPr>
            </w:pPr>
            <w:r w:rsidRPr="00F548BB">
              <w:rPr>
                <w:szCs w:val="20"/>
              </w:rPr>
              <w:t>Resources:</w:t>
            </w:r>
          </w:p>
          <w:p w14:paraId="6AC26352" w14:textId="77777777" w:rsidR="00082C7C" w:rsidRPr="00F548BB" w:rsidRDefault="00702DE0" w:rsidP="004D59B5">
            <w:pPr>
              <w:pStyle w:val="Tableheading"/>
              <w:rPr>
                <w:b w:val="0"/>
                <w:szCs w:val="20"/>
              </w:rPr>
            </w:pPr>
            <w:hyperlink r:id="rId195" w:history="1">
              <w:r w:rsidR="006A3933" w:rsidRPr="00F548BB">
                <w:rPr>
                  <w:rStyle w:val="Hyperlink"/>
                  <w:b w:val="0"/>
                  <w:szCs w:val="20"/>
                </w:rPr>
                <w:t>Article on mutations</w:t>
              </w:r>
            </w:hyperlink>
            <w:r w:rsidR="006A3933" w:rsidRPr="00F548BB">
              <w:rPr>
                <w:b w:val="0"/>
                <w:szCs w:val="20"/>
              </w:rPr>
              <w:t xml:space="preserve"> – Nature (independent reading)</w:t>
            </w:r>
          </w:p>
          <w:p w14:paraId="3E692245" w14:textId="77777777" w:rsidR="006A3933" w:rsidRPr="00F548BB" w:rsidRDefault="00702DE0" w:rsidP="004D59B5">
            <w:pPr>
              <w:pStyle w:val="Tableheading"/>
              <w:rPr>
                <w:b w:val="0"/>
                <w:szCs w:val="20"/>
              </w:rPr>
            </w:pPr>
            <w:hyperlink r:id="rId196" w:history="1">
              <w:r w:rsidR="006A3933" w:rsidRPr="00F548BB">
                <w:rPr>
                  <w:rStyle w:val="Hyperlink"/>
                  <w:b w:val="0"/>
                  <w:szCs w:val="20"/>
                </w:rPr>
                <w:t>Homeobox genes</w:t>
              </w:r>
            </w:hyperlink>
            <w:r w:rsidR="006A3933" w:rsidRPr="00F548BB">
              <w:rPr>
                <w:b w:val="0"/>
                <w:szCs w:val="20"/>
              </w:rPr>
              <w:t xml:space="preserve"> - support information</w:t>
            </w:r>
          </w:p>
          <w:p w14:paraId="625496F8" w14:textId="5D2CB0C7" w:rsidR="006A3933" w:rsidRPr="00F548BB" w:rsidRDefault="00AD4743" w:rsidP="004D59B5">
            <w:pPr>
              <w:pStyle w:val="Tableheading"/>
              <w:rPr>
                <w:b w:val="0"/>
                <w:szCs w:val="20"/>
              </w:rPr>
            </w:pPr>
            <w:hyperlink r:id="rId197" w:history="1">
              <w:r w:rsidR="00837EFB" w:rsidRPr="00F548BB">
                <w:rPr>
                  <w:rStyle w:val="Hyperlink"/>
                  <w:b w:val="0"/>
                  <w:szCs w:val="20"/>
                </w:rPr>
                <w:t>KRAS: Cancer mutation</w:t>
              </w:r>
            </w:hyperlink>
            <w:r w:rsidR="00837EFB" w:rsidRPr="00F548BB">
              <w:rPr>
                <w:b w:val="0"/>
                <w:szCs w:val="20"/>
              </w:rPr>
              <w:t xml:space="preserve"> – Activity, ppt</w:t>
            </w:r>
          </w:p>
          <w:p w14:paraId="62308321" w14:textId="77777777" w:rsidR="00837EFB" w:rsidRPr="00F548BB" w:rsidRDefault="00837EFB" w:rsidP="004D59B5">
            <w:pPr>
              <w:pStyle w:val="Tableheading"/>
              <w:rPr>
                <w:szCs w:val="20"/>
              </w:rPr>
            </w:pPr>
          </w:p>
          <w:p w14:paraId="7A237D6C" w14:textId="77777777" w:rsidR="00082C7C" w:rsidRPr="00F548BB" w:rsidRDefault="00082C7C" w:rsidP="004D59B5">
            <w:pPr>
              <w:pStyle w:val="Tableheading"/>
              <w:rPr>
                <w:szCs w:val="20"/>
              </w:rPr>
            </w:pPr>
            <w:r w:rsidRPr="00F548BB">
              <w:rPr>
                <w:szCs w:val="20"/>
              </w:rPr>
              <w:t>Additional guidance:</w:t>
            </w:r>
          </w:p>
          <w:p w14:paraId="3E8FA2C7" w14:textId="77777777" w:rsidR="00082C7C" w:rsidRPr="00F548BB" w:rsidRDefault="00082C7C" w:rsidP="004D59B5">
            <w:pPr>
              <w:spacing w:after="0"/>
              <w:rPr>
                <w:rFonts w:cs="Arial"/>
                <w:sz w:val="20"/>
                <w:szCs w:val="20"/>
              </w:rPr>
            </w:pPr>
            <w:r w:rsidRPr="00F548BB">
              <w:rPr>
                <w:rFonts w:cs="Arial"/>
                <w:sz w:val="20"/>
                <w:szCs w:val="20"/>
              </w:rPr>
              <w:t xml:space="preserve">Transcriptional level: lac operon, and transcription factors in eukaryotes. </w:t>
            </w:r>
          </w:p>
          <w:p w14:paraId="27648097" w14:textId="77777777" w:rsidR="00082C7C" w:rsidRPr="00F548BB" w:rsidRDefault="00082C7C" w:rsidP="004D59B5">
            <w:pPr>
              <w:spacing w:after="0"/>
              <w:rPr>
                <w:rFonts w:cs="Arial"/>
                <w:sz w:val="20"/>
                <w:szCs w:val="20"/>
              </w:rPr>
            </w:pPr>
            <w:r w:rsidRPr="00F548BB">
              <w:rPr>
                <w:rFonts w:cs="Arial"/>
                <w:sz w:val="20"/>
                <w:szCs w:val="20"/>
              </w:rPr>
              <w:t xml:space="preserve">Post-transcriptional level: the editing of primary mRNA and the removal of introns to produce mature mRNA. </w:t>
            </w:r>
          </w:p>
          <w:p w14:paraId="55A5E198" w14:textId="7BF375F3" w:rsidR="00082C7C" w:rsidRDefault="00082C7C" w:rsidP="004D59B5">
            <w:pPr>
              <w:spacing w:after="0"/>
              <w:rPr>
                <w:rFonts w:cs="Arial"/>
                <w:sz w:val="20"/>
                <w:szCs w:val="20"/>
              </w:rPr>
            </w:pPr>
            <w:r w:rsidRPr="00F548BB">
              <w:rPr>
                <w:rFonts w:cs="Arial"/>
                <w:sz w:val="20"/>
                <w:szCs w:val="20"/>
              </w:rPr>
              <w:t>Post-translational level: the activation of proteins by cyclic AMP</w:t>
            </w:r>
          </w:p>
          <w:p w14:paraId="4600DD05" w14:textId="77777777" w:rsidR="00B9637D" w:rsidRPr="00F548BB" w:rsidRDefault="00B9637D" w:rsidP="004D59B5">
            <w:pPr>
              <w:spacing w:after="0"/>
              <w:rPr>
                <w:rFonts w:cs="Arial"/>
                <w:sz w:val="20"/>
                <w:szCs w:val="20"/>
              </w:rPr>
            </w:pPr>
          </w:p>
          <w:p w14:paraId="57CC5BA9" w14:textId="77777777" w:rsidR="00082C7C" w:rsidRPr="00B9637D" w:rsidRDefault="00082C7C" w:rsidP="004D59B5">
            <w:pPr>
              <w:pStyle w:val="Tableheading"/>
              <w:rPr>
                <w:b w:val="0"/>
                <w:color w:val="000000" w:themeColor="text1"/>
                <w:szCs w:val="20"/>
              </w:rPr>
            </w:pPr>
            <w:r w:rsidRPr="00B9637D">
              <w:rPr>
                <w:b w:val="0"/>
                <w:color w:val="000000" w:themeColor="text1"/>
                <w:szCs w:val="20"/>
              </w:rPr>
              <w:t>Synoptic links:</w:t>
            </w:r>
          </w:p>
          <w:p w14:paraId="55E53B42" w14:textId="77777777" w:rsidR="00C50419" w:rsidRPr="00B9637D" w:rsidRDefault="00C50419" w:rsidP="00BD4421">
            <w:pPr>
              <w:pStyle w:val="Tableheading"/>
              <w:numPr>
                <w:ilvl w:val="0"/>
                <w:numId w:val="11"/>
              </w:numPr>
              <w:ind w:left="351" w:hanging="284"/>
              <w:rPr>
                <w:b w:val="0"/>
                <w:color w:val="000000" w:themeColor="text1"/>
                <w:szCs w:val="20"/>
              </w:rPr>
            </w:pPr>
            <w:r w:rsidRPr="00B9637D">
              <w:rPr>
                <w:b w:val="0"/>
                <w:color w:val="000000" w:themeColor="text1"/>
                <w:szCs w:val="20"/>
              </w:rPr>
              <w:t xml:space="preserve">Cell signalling </w:t>
            </w:r>
          </w:p>
          <w:p w14:paraId="34984D8C" w14:textId="77777777" w:rsidR="00C97DBF" w:rsidRPr="00E61B7A" w:rsidRDefault="00837EFB" w:rsidP="00C97DBF">
            <w:pPr>
              <w:pStyle w:val="Tableheading"/>
              <w:numPr>
                <w:ilvl w:val="0"/>
                <w:numId w:val="11"/>
              </w:numPr>
              <w:ind w:left="351" w:hanging="284"/>
              <w:rPr>
                <w:szCs w:val="20"/>
              </w:rPr>
            </w:pPr>
            <w:r w:rsidRPr="00B9637D">
              <w:rPr>
                <w:b w:val="0"/>
                <w:color w:val="000000" w:themeColor="text1"/>
                <w:szCs w:val="20"/>
              </w:rPr>
              <w:t>Manipulating genome</w:t>
            </w:r>
          </w:p>
          <w:p w14:paraId="3A9D627B" w14:textId="77777777" w:rsidR="00C97DBF" w:rsidRDefault="00C97DBF" w:rsidP="00C97DBF">
            <w:pPr>
              <w:pStyle w:val="Tableheading"/>
              <w:rPr>
                <w:szCs w:val="20"/>
              </w:rPr>
            </w:pPr>
          </w:p>
          <w:p w14:paraId="561F3D26" w14:textId="4FCF9EDB" w:rsidR="00C97DBF" w:rsidRPr="00C97DBF" w:rsidRDefault="00C97DBF" w:rsidP="00E61B7A">
            <w:pPr>
              <w:pStyle w:val="Tableheading"/>
              <w:rPr>
                <w:szCs w:val="20"/>
              </w:rPr>
            </w:pPr>
          </w:p>
        </w:tc>
      </w:tr>
    </w:tbl>
    <w:p w14:paraId="654A3622" w14:textId="77777777" w:rsidR="00250891" w:rsidRDefault="00250891"/>
    <w:p w14:paraId="6261143C" w14:textId="77777777" w:rsidR="00114FFA" w:rsidRDefault="002F219E" w:rsidP="00F265B9">
      <w:pPr>
        <w:spacing w:after="0" w:line="264" w:lineRule="auto"/>
      </w:pPr>
      <w:r>
        <w:rPr>
          <w:b/>
        </w:rP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114FFA" w:rsidRPr="00F548BB" w14:paraId="1EBA555C" w14:textId="77777777" w:rsidTr="00F265B9">
        <w:trPr>
          <w:trHeight w:val="602"/>
          <w:tblHeader/>
        </w:trPr>
        <w:tc>
          <w:tcPr>
            <w:tcW w:w="1879" w:type="dxa"/>
            <w:tcBorders>
              <w:right w:val="single" w:sz="4" w:space="0" w:color="FFFFFF" w:themeColor="background1"/>
            </w:tcBorders>
            <w:shd w:val="clear" w:color="auto" w:fill="BA4449"/>
          </w:tcPr>
          <w:p w14:paraId="41522F31" w14:textId="77777777" w:rsidR="00114FFA" w:rsidRPr="00F265B9" w:rsidRDefault="00114FFA" w:rsidP="0053626E">
            <w:pPr>
              <w:pStyle w:val="Tableheading"/>
              <w:rPr>
                <w:color w:val="FFFFFF" w:themeColor="background1"/>
              </w:rPr>
            </w:pPr>
            <w:r w:rsidRPr="00F265B9">
              <w:rPr>
                <w:color w:val="FFFFFF" w:themeColor="background1"/>
              </w:rPr>
              <w:lastRenderedPageBreak/>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08E94C23" w14:textId="77777777" w:rsidR="00114FFA" w:rsidRPr="00F265B9" w:rsidRDefault="00114FFA"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791A8C50" w14:textId="77777777" w:rsidR="00114FFA" w:rsidRPr="00F265B9" w:rsidRDefault="00114FFA"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0A85E2B6" w14:textId="77777777" w:rsidR="00114FFA" w:rsidRPr="00F265B9" w:rsidRDefault="00114FFA"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4D570728" w14:textId="77777777" w:rsidR="00114FFA" w:rsidRPr="00F265B9" w:rsidRDefault="00114FFA" w:rsidP="0053626E">
            <w:pPr>
              <w:pStyle w:val="Tableheading"/>
              <w:rPr>
                <w:color w:val="FFFFFF" w:themeColor="background1"/>
              </w:rPr>
            </w:pPr>
            <w:r w:rsidRPr="00F265B9">
              <w:rPr>
                <w:color w:val="FFFFFF" w:themeColor="background1"/>
              </w:rPr>
              <w:t>Notes</w:t>
            </w:r>
          </w:p>
        </w:tc>
      </w:tr>
      <w:tr w:rsidR="00114FFA" w:rsidRPr="00F548BB" w14:paraId="24D90DAB" w14:textId="77777777" w:rsidTr="00F265B9">
        <w:trPr>
          <w:trHeight w:val="828"/>
          <w:tblHeader/>
        </w:trPr>
        <w:tc>
          <w:tcPr>
            <w:tcW w:w="1879" w:type="dxa"/>
            <w:tcBorders>
              <w:bottom w:val="single" w:sz="4" w:space="0" w:color="BA4449"/>
            </w:tcBorders>
            <w:shd w:val="clear" w:color="auto" w:fill="auto"/>
          </w:tcPr>
          <w:p w14:paraId="6D697D5D" w14:textId="268F49A7" w:rsidR="00114FFA" w:rsidRPr="00DC219A" w:rsidRDefault="00B9637D" w:rsidP="004D59B5">
            <w:pPr>
              <w:rPr>
                <w:rFonts w:eastAsia="Times New Roman" w:cs="Arial"/>
                <w:color w:val="000000"/>
                <w:sz w:val="20"/>
                <w:szCs w:val="20"/>
                <w:lang w:eastAsia="en-GB"/>
              </w:rPr>
            </w:pPr>
            <w:r>
              <w:br w:type="page"/>
            </w:r>
            <w:r w:rsidR="00114FFA" w:rsidRPr="00DC219A">
              <w:rPr>
                <w:rFonts w:eastAsia="Times New Roman" w:cs="Arial"/>
                <w:color w:val="000000"/>
                <w:sz w:val="20"/>
                <w:szCs w:val="20"/>
                <w:lang w:eastAsia="en-GB"/>
              </w:rPr>
              <w:t>6.1.3 Manipulating genome</w:t>
            </w:r>
          </w:p>
        </w:tc>
        <w:tc>
          <w:tcPr>
            <w:tcW w:w="1791" w:type="dxa"/>
            <w:tcBorders>
              <w:bottom w:val="single" w:sz="4" w:space="0" w:color="BA4449"/>
            </w:tcBorders>
            <w:shd w:val="clear" w:color="auto" w:fill="auto"/>
          </w:tcPr>
          <w:p w14:paraId="02FB5BEA" w14:textId="77777777" w:rsidR="00114FFA" w:rsidRPr="00DC219A" w:rsidRDefault="00114FFA" w:rsidP="004D59B5">
            <w:pPr>
              <w:pStyle w:val="Tableheading"/>
              <w:rPr>
                <w:b w:val="0"/>
                <w:szCs w:val="20"/>
              </w:rPr>
            </w:pPr>
            <w:r w:rsidRPr="00DC219A">
              <w:rPr>
                <w:b w:val="0"/>
                <w:szCs w:val="20"/>
              </w:rPr>
              <w:t>1</w:t>
            </w:r>
            <w:r>
              <w:rPr>
                <w:b w:val="0"/>
                <w:szCs w:val="20"/>
              </w:rPr>
              <w:t>2</w:t>
            </w:r>
            <w:r w:rsidRPr="00DC219A">
              <w:rPr>
                <w:b w:val="0"/>
                <w:szCs w:val="20"/>
              </w:rPr>
              <w:t xml:space="preserve"> hours</w:t>
            </w:r>
          </w:p>
        </w:tc>
        <w:tc>
          <w:tcPr>
            <w:tcW w:w="1879" w:type="dxa"/>
            <w:tcBorders>
              <w:bottom w:val="single" w:sz="4" w:space="0" w:color="BA4449"/>
            </w:tcBorders>
          </w:tcPr>
          <w:p w14:paraId="0001CEB1" w14:textId="24AADA20" w:rsidR="00114FFA" w:rsidRPr="00DC219A" w:rsidRDefault="00702DE0" w:rsidP="004D59B5">
            <w:pPr>
              <w:rPr>
                <w:rFonts w:eastAsia="Times New Roman" w:cs="Arial"/>
                <w:color w:val="000000"/>
                <w:sz w:val="20"/>
                <w:szCs w:val="20"/>
                <w:lang w:eastAsia="en-GB"/>
              </w:rPr>
            </w:pPr>
            <w:hyperlink r:id="rId198" w:history="1">
              <w:r w:rsidR="00114FFA" w:rsidRPr="00DC219A">
                <w:rPr>
                  <w:rStyle w:val="Hyperlink"/>
                  <w:rFonts w:eastAsia="Times New Roman" w:cs="Arial"/>
                  <w:sz w:val="20"/>
                  <w:szCs w:val="20"/>
                  <w:lang w:eastAsia="en-GB"/>
                </w:rPr>
                <w:t>6.1.3 Manipulating genomes</w:t>
              </w:r>
            </w:hyperlink>
          </w:p>
          <w:p w14:paraId="606315FF" w14:textId="77777777" w:rsidR="00114FFA" w:rsidRPr="00DC219A" w:rsidRDefault="00114FFA" w:rsidP="004D59B5">
            <w:pPr>
              <w:rPr>
                <w:rFonts w:eastAsia="Times New Roman" w:cs="Arial"/>
                <w:color w:val="000000"/>
                <w:sz w:val="20"/>
                <w:szCs w:val="20"/>
                <w:lang w:eastAsia="en-GB"/>
              </w:rPr>
            </w:pPr>
          </w:p>
        </w:tc>
        <w:tc>
          <w:tcPr>
            <w:tcW w:w="2888" w:type="dxa"/>
            <w:tcBorders>
              <w:bottom w:val="single" w:sz="4" w:space="0" w:color="BA4449"/>
            </w:tcBorders>
          </w:tcPr>
          <w:p w14:paraId="544FC33A" w14:textId="77777777" w:rsidR="00114FFA" w:rsidRDefault="00702DE0" w:rsidP="004D59B5">
            <w:pPr>
              <w:spacing w:after="0" w:line="240" w:lineRule="auto"/>
              <w:rPr>
                <w:rFonts w:eastAsia="Times New Roman" w:cs="Arial"/>
                <w:color w:val="000000"/>
                <w:sz w:val="20"/>
                <w:szCs w:val="20"/>
                <w:lang w:eastAsia="en-GB"/>
              </w:rPr>
            </w:pPr>
            <w:hyperlink r:id="rId199" w:history="1">
              <w:r w:rsidR="00114FFA" w:rsidRPr="00042A25">
                <w:rPr>
                  <w:rStyle w:val="Hyperlink"/>
                  <w:rFonts w:eastAsia="Times New Roman" w:cs="Arial"/>
                  <w:sz w:val="20"/>
                  <w:szCs w:val="20"/>
                  <w:lang w:eastAsia="en-GB"/>
                </w:rPr>
                <w:t>MRC Cancer Model</w:t>
              </w:r>
            </w:hyperlink>
            <w:r w:rsidR="00114FFA" w:rsidRPr="00042A25">
              <w:rPr>
                <w:rFonts w:eastAsia="Times New Roman" w:cs="Arial"/>
                <w:color w:val="000000"/>
                <w:sz w:val="20"/>
                <w:szCs w:val="20"/>
                <w:lang w:eastAsia="en-GB"/>
              </w:rPr>
              <w:t xml:space="preserve"> – Science Community Forum</w:t>
            </w:r>
            <w:r w:rsidR="00114FFA">
              <w:rPr>
                <w:rFonts w:eastAsia="Times New Roman" w:cs="Arial"/>
                <w:color w:val="000000"/>
                <w:sz w:val="20"/>
                <w:szCs w:val="20"/>
                <w:lang w:eastAsia="en-GB"/>
              </w:rPr>
              <w:t xml:space="preserve"> (PAG 10 skills)</w:t>
            </w:r>
          </w:p>
          <w:p w14:paraId="13017133" w14:textId="77777777" w:rsidR="00114FFA" w:rsidRDefault="00114FFA" w:rsidP="004D59B5">
            <w:pPr>
              <w:spacing w:after="0" w:line="240" w:lineRule="auto"/>
              <w:rPr>
                <w:rFonts w:eastAsia="Times New Roman" w:cs="Arial"/>
                <w:color w:val="000000"/>
                <w:sz w:val="20"/>
                <w:szCs w:val="20"/>
                <w:lang w:eastAsia="en-GB"/>
              </w:rPr>
            </w:pPr>
          </w:p>
          <w:p w14:paraId="39605EEF" w14:textId="6228AD9D" w:rsidR="00114FFA" w:rsidRPr="00042A25" w:rsidRDefault="00702DE0" w:rsidP="004D59B5">
            <w:pPr>
              <w:spacing w:after="0" w:line="240" w:lineRule="auto"/>
              <w:rPr>
                <w:rFonts w:eastAsia="Times New Roman" w:cs="Arial"/>
                <w:color w:val="000000"/>
                <w:sz w:val="20"/>
                <w:szCs w:val="20"/>
                <w:lang w:eastAsia="en-GB"/>
              </w:rPr>
            </w:pPr>
            <w:hyperlink r:id="rId200" w:history="1">
              <w:r w:rsidR="00114FFA" w:rsidRPr="00042A25">
                <w:rPr>
                  <w:rStyle w:val="Hyperlink"/>
                  <w:rFonts w:eastAsia="Times New Roman" w:cs="Arial"/>
                  <w:sz w:val="20"/>
                  <w:szCs w:val="20"/>
                  <w:lang w:eastAsia="en-GB"/>
                </w:rPr>
                <w:t>PAG 10.1 DNA RasMol</w:t>
              </w:r>
            </w:hyperlink>
            <w:r w:rsidR="00114FFA" w:rsidRPr="00042A25">
              <w:rPr>
                <w:rFonts w:eastAsia="Times New Roman" w:cs="Arial"/>
                <w:color w:val="000000"/>
                <w:sz w:val="20"/>
                <w:szCs w:val="20"/>
                <w:lang w:eastAsia="en-GB"/>
              </w:rPr>
              <w:t xml:space="preserve"> – OCR suggested activity</w:t>
            </w:r>
          </w:p>
          <w:p w14:paraId="4126D383" w14:textId="77777777" w:rsidR="00114FFA" w:rsidRPr="00F548BB" w:rsidRDefault="00114FFA" w:rsidP="004D59B5">
            <w:pPr>
              <w:spacing w:after="0" w:line="240" w:lineRule="auto"/>
              <w:rPr>
                <w:rFonts w:eastAsia="Times New Roman" w:cs="Arial"/>
                <w:b/>
                <w:color w:val="000000"/>
                <w:sz w:val="20"/>
                <w:szCs w:val="20"/>
                <w:lang w:eastAsia="en-GB"/>
              </w:rPr>
            </w:pPr>
          </w:p>
        </w:tc>
        <w:tc>
          <w:tcPr>
            <w:tcW w:w="6025" w:type="dxa"/>
            <w:tcBorders>
              <w:bottom w:val="single" w:sz="4" w:space="0" w:color="BA4449"/>
            </w:tcBorders>
          </w:tcPr>
          <w:p w14:paraId="098D1685" w14:textId="77777777" w:rsidR="00114FFA" w:rsidRPr="00F548BB" w:rsidRDefault="00114FFA" w:rsidP="004D59B5">
            <w:pPr>
              <w:pStyle w:val="Tableheading"/>
              <w:rPr>
                <w:szCs w:val="20"/>
              </w:rPr>
            </w:pPr>
            <w:r w:rsidRPr="00F548BB">
              <w:rPr>
                <w:szCs w:val="20"/>
              </w:rPr>
              <w:t>Resources:</w:t>
            </w:r>
          </w:p>
          <w:p w14:paraId="04A59C33" w14:textId="77777777" w:rsidR="00114FFA" w:rsidRPr="00F548BB" w:rsidRDefault="00702DE0" w:rsidP="004D59B5">
            <w:pPr>
              <w:pStyle w:val="Tableheading"/>
              <w:rPr>
                <w:b w:val="0"/>
                <w:szCs w:val="20"/>
              </w:rPr>
            </w:pPr>
            <w:hyperlink r:id="rId201" w:history="1">
              <w:r w:rsidR="00114FFA" w:rsidRPr="00F548BB">
                <w:rPr>
                  <w:rStyle w:val="Hyperlink"/>
                  <w:b w:val="0"/>
                  <w:szCs w:val="20"/>
                </w:rPr>
                <w:t>Sanger sequencing</w:t>
              </w:r>
            </w:hyperlink>
            <w:r w:rsidR="00114FFA" w:rsidRPr="00F548BB">
              <w:rPr>
                <w:b w:val="0"/>
                <w:szCs w:val="20"/>
              </w:rPr>
              <w:t xml:space="preserve"> – 3D animation (simple explanation)</w:t>
            </w:r>
          </w:p>
          <w:p w14:paraId="606606A0" w14:textId="77777777" w:rsidR="00114FFA" w:rsidRPr="00F548BB" w:rsidRDefault="00702DE0" w:rsidP="004D59B5">
            <w:pPr>
              <w:pStyle w:val="Tableheading"/>
              <w:rPr>
                <w:b w:val="0"/>
                <w:szCs w:val="20"/>
              </w:rPr>
            </w:pPr>
            <w:hyperlink r:id="rId202" w:history="1">
              <w:r w:rsidR="00114FFA" w:rsidRPr="00F548BB">
                <w:rPr>
                  <w:rStyle w:val="Hyperlink"/>
                  <w:b w:val="0"/>
                  <w:szCs w:val="20"/>
                </w:rPr>
                <w:t>PCR</w:t>
              </w:r>
            </w:hyperlink>
            <w:r w:rsidR="00114FFA" w:rsidRPr="00F548BB">
              <w:rPr>
                <w:b w:val="0"/>
                <w:szCs w:val="20"/>
              </w:rPr>
              <w:t xml:space="preserve"> – 3D animation</w:t>
            </w:r>
          </w:p>
          <w:p w14:paraId="45190782" w14:textId="77777777" w:rsidR="00114FFA" w:rsidRPr="00C85CD1" w:rsidRDefault="00702DE0" w:rsidP="004D59B5">
            <w:pPr>
              <w:pStyle w:val="Tableheading"/>
              <w:rPr>
                <w:b w:val="0"/>
                <w:szCs w:val="20"/>
              </w:rPr>
            </w:pPr>
            <w:hyperlink r:id="rId203" w:history="1">
              <w:r w:rsidR="00114FFA" w:rsidRPr="00C85CD1">
                <w:rPr>
                  <w:rStyle w:val="Hyperlink"/>
                  <w:b w:val="0"/>
                  <w:szCs w:val="20"/>
                </w:rPr>
                <w:t>DNA sequencing technologies</w:t>
              </w:r>
            </w:hyperlink>
            <w:r w:rsidR="00114FFA" w:rsidRPr="00C85CD1">
              <w:rPr>
                <w:b w:val="0"/>
                <w:szCs w:val="20"/>
              </w:rPr>
              <w:t xml:space="preserve"> – Nature Article</w:t>
            </w:r>
          </w:p>
          <w:p w14:paraId="6C41E8D4" w14:textId="77777777" w:rsidR="00114FFA" w:rsidRDefault="00114FFA" w:rsidP="004D59B5">
            <w:pPr>
              <w:pStyle w:val="Tableheading"/>
              <w:rPr>
                <w:b w:val="0"/>
                <w:szCs w:val="20"/>
              </w:rPr>
            </w:pPr>
            <w:r>
              <w:rPr>
                <w:b w:val="0"/>
                <w:szCs w:val="20"/>
              </w:rPr>
              <w:t xml:space="preserve">Context approach - Introducing gel electrophoresis by reference to ‘DNA paternity test kits’. </w:t>
            </w:r>
          </w:p>
          <w:p w14:paraId="378E0EB8" w14:textId="77777777" w:rsidR="00114FFA" w:rsidRDefault="00702DE0" w:rsidP="004D59B5">
            <w:pPr>
              <w:pStyle w:val="Tableheading"/>
              <w:rPr>
                <w:b w:val="0"/>
                <w:szCs w:val="20"/>
              </w:rPr>
            </w:pPr>
            <w:hyperlink r:id="rId204" w:history="1">
              <w:r w:rsidR="00114FFA" w:rsidRPr="00FD5957">
                <w:rPr>
                  <w:rStyle w:val="Hyperlink"/>
                  <w:b w:val="0"/>
                  <w:szCs w:val="20"/>
                </w:rPr>
                <w:t>Gel electrophoresis</w:t>
              </w:r>
            </w:hyperlink>
            <w:r w:rsidR="00114FFA" w:rsidRPr="00FD5957">
              <w:rPr>
                <w:b w:val="0"/>
                <w:szCs w:val="20"/>
              </w:rPr>
              <w:t xml:space="preserve"> – Video and instructions of how to carry it out</w:t>
            </w:r>
          </w:p>
          <w:p w14:paraId="666A6B86" w14:textId="287BEE8D" w:rsidR="00114FFA" w:rsidRDefault="00114FFA" w:rsidP="004D59B5">
            <w:pPr>
              <w:pStyle w:val="Tableheading"/>
              <w:rPr>
                <w:b w:val="0"/>
                <w:szCs w:val="20"/>
              </w:rPr>
            </w:pPr>
            <w:r w:rsidRPr="00DA32B1">
              <w:rPr>
                <w:b w:val="0"/>
                <w:szCs w:val="20"/>
              </w:rPr>
              <w:t>Context approach – News articles on genetic engineering (</w:t>
            </w:r>
            <w:r w:rsidR="00BD6F7D" w:rsidRPr="00DA32B1">
              <w:rPr>
                <w:b w:val="0"/>
                <w:szCs w:val="20"/>
              </w:rPr>
              <w:t>e.g.</w:t>
            </w:r>
            <w:r w:rsidRPr="00DA32B1">
              <w:rPr>
                <w:b w:val="0"/>
                <w:szCs w:val="20"/>
              </w:rPr>
              <w:t xml:space="preserve"> </w:t>
            </w:r>
            <w:hyperlink r:id="rId205" w:history="1">
              <w:r w:rsidRPr="00DA32B1">
                <w:rPr>
                  <w:rStyle w:val="Hyperlink"/>
                  <w:b w:val="0"/>
                  <w:szCs w:val="20"/>
                </w:rPr>
                <w:t>The chickens that lay anti- cancer drugs - Article</w:t>
              </w:r>
            </w:hyperlink>
            <w:r w:rsidRPr="00DA32B1">
              <w:rPr>
                <w:b w:val="0"/>
                <w:szCs w:val="20"/>
              </w:rPr>
              <w:t xml:space="preserve">, </w:t>
            </w:r>
            <w:hyperlink r:id="rId206" w:history="1">
              <w:r w:rsidRPr="00DA32B1">
                <w:rPr>
                  <w:rStyle w:val="Hyperlink"/>
                  <w:b w:val="0"/>
                  <w:szCs w:val="20"/>
                </w:rPr>
                <w:t>Salmon fed genetically modified plants in nutrition trail - Video</w:t>
              </w:r>
            </w:hyperlink>
            <w:r w:rsidRPr="00DA32B1">
              <w:rPr>
                <w:b w:val="0"/>
                <w:szCs w:val="20"/>
              </w:rPr>
              <w:t xml:space="preserve">), Opportunity to carry out a debate for against genetic engineering and the implications it will have in society. </w:t>
            </w:r>
          </w:p>
          <w:p w14:paraId="1BABEBA4" w14:textId="77777777" w:rsidR="00114FFA" w:rsidRDefault="00702DE0" w:rsidP="004D59B5">
            <w:pPr>
              <w:pStyle w:val="Tableheading"/>
              <w:rPr>
                <w:b w:val="0"/>
                <w:szCs w:val="20"/>
              </w:rPr>
            </w:pPr>
            <w:hyperlink r:id="rId207" w:history="1">
              <w:r w:rsidR="00114FFA" w:rsidRPr="00DA32B1">
                <w:rPr>
                  <w:rStyle w:val="Hyperlink"/>
                  <w:b w:val="0"/>
                  <w:szCs w:val="20"/>
                </w:rPr>
                <w:t>Pharming</w:t>
              </w:r>
            </w:hyperlink>
            <w:r w:rsidR="00114FFA">
              <w:rPr>
                <w:b w:val="0"/>
                <w:szCs w:val="20"/>
              </w:rPr>
              <w:t xml:space="preserve"> – Background information</w:t>
            </w:r>
          </w:p>
          <w:p w14:paraId="2D7BC500" w14:textId="77777777" w:rsidR="00114FFA" w:rsidRDefault="00702DE0" w:rsidP="004D59B5">
            <w:pPr>
              <w:pStyle w:val="Tableheading"/>
              <w:rPr>
                <w:b w:val="0"/>
                <w:szCs w:val="20"/>
              </w:rPr>
            </w:pPr>
            <w:hyperlink r:id="rId208" w:history="1">
              <w:r w:rsidR="00114FFA" w:rsidRPr="00903EB7">
                <w:rPr>
                  <w:rStyle w:val="Hyperlink"/>
                  <w:b w:val="0"/>
                  <w:szCs w:val="20"/>
                </w:rPr>
                <w:t>Soy natural: genetic resistance against aphids</w:t>
              </w:r>
            </w:hyperlink>
            <w:r w:rsidR="00114FFA">
              <w:rPr>
                <w:b w:val="0"/>
                <w:szCs w:val="20"/>
              </w:rPr>
              <w:t xml:space="preserve"> (Opportunity to develop IAPS)</w:t>
            </w:r>
          </w:p>
          <w:p w14:paraId="0041635A" w14:textId="77777777" w:rsidR="00114FFA" w:rsidRDefault="00114FFA" w:rsidP="004D59B5">
            <w:pPr>
              <w:pStyle w:val="Tableheading"/>
              <w:rPr>
                <w:szCs w:val="20"/>
              </w:rPr>
            </w:pPr>
          </w:p>
          <w:p w14:paraId="678D18B5" w14:textId="77777777" w:rsidR="00114FFA" w:rsidRPr="00F548BB" w:rsidRDefault="00114FFA" w:rsidP="004D59B5">
            <w:pPr>
              <w:pStyle w:val="Tableheading"/>
              <w:rPr>
                <w:szCs w:val="20"/>
              </w:rPr>
            </w:pPr>
            <w:r w:rsidRPr="00F548BB">
              <w:rPr>
                <w:szCs w:val="20"/>
              </w:rPr>
              <w:t>Additional guidance:</w:t>
            </w:r>
          </w:p>
          <w:p w14:paraId="2AF9CD9F" w14:textId="77777777" w:rsidR="00114FFA" w:rsidRPr="00F548BB" w:rsidRDefault="00114FFA" w:rsidP="004D59B5">
            <w:pPr>
              <w:pStyle w:val="Tableheading"/>
              <w:rPr>
                <w:szCs w:val="20"/>
              </w:rPr>
            </w:pPr>
            <w:r w:rsidRPr="00C85CD1">
              <w:rPr>
                <w:b w:val="0"/>
                <w:szCs w:val="20"/>
              </w:rPr>
              <w:t>DNA sequencing, need to know the scientific knowledge and have an understanding of how it develops over time</w:t>
            </w:r>
            <w:r>
              <w:rPr>
                <w:szCs w:val="20"/>
              </w:rPr>
              <w:t xml:space="preserve">. </w:t>
            </w:r>
          </w:p>
          <w:p w14:paraId="4C5203E9" w14:textId="77777777" w:rsidR="00114FFA" w:rsidRDefault="00114FFA" w:rsidP="004D59B5">
            <w:pPr>
              <w:pStyle w:val="Tableheading"/>
              <w:rPr>
                <w:b w:val="0"/>
                <w:color w:val="FF0000"/>
                <w:szCs w:val="20"/>
              </w:rPr>
            </w:pPr>
          </w:p>
          <w:p w14:paraId="016CCF80" w14:textId="77777777" w:rsidR="00114FFA" w:rsidRPr="00B9637D" w:rsidRDefault="00114FFA" w:rsidP="004D59B5">
            <w:pPr>
              <w:pStyle w:val="Tableheading"/>
              <w:rPr>
                <w:b w:val="0"/>
                <w:color w:val="000000" w:themeColor="text1"/>
                <w:szCs w:val="20"/>
              </w:rPr>
            </w:pPr>
            <w:r w:rsidRPr="00B9637D">
              <w:rPr>
                <w:b w:val="0"/>
                <w:color w:val="000000" w:themeColor="text1"/>
                <w:szCs w:val="20"/>
              </w:rPr>
              <w:t>Synoptic links:</w:t>
            </w:r>
          </w:p>
          <w:p w14:paraId="46610A69" w14:textId="77777777" w:rsidR="00114FFA" w:rsidRPr="00B9637D" w:rsidRDefault="00114FFA" w:rsidP="00BD4421">
            <w:pPr>
              <w:pStyle w:val="Tableheading"/>
              <w:numPr>
                <w:ilvl w:val="0"/>
                <w:numId w:val="11"/>
              </w:numPr>
              <w:ind w:left="351" w:hanging="351"/>
              <w:rPr>
                <w:b w:val="0"/>
                <w:color w:val="000000" w:themeColor="text1"/>
                <w:szCs w:val="20"/>
              </w:rPr>
            </w:pPr>
            <w:r w:rsidRPr="00B9637D">
              <w:rPr>
                <w:b w:val="0"/>
                <w:color w:val="000000" w:themeColor="text1"/>
                <w:szCs w:val="20"/>
              </w:rPr>
              <w:t>Biological molecules</w:t>
            </w:r>
          </w:p>
          <w:p w14:paraId="13D93EBB" w14:textId="77777777" w:rsidR="00114FFA" w:rsidRPr="00B9637D" w:rsidRDefault="00114FFA" w:rsidP="00BD4421">
            <w:pPr>
              <w:pStyle w:val="Tableheading"/>
              <w:numPr>
                <w:ilvl w:val="0"/>
                <w:numId w:val="11"/>
              </w:numPr>
              <w:ind w:left="351" w:hanging="351"/>
              <w:rPr>
                <w:b w:val="0"/>
                <w:color w:val="000000" w:themeColor="text1"/>
                <w:szCs w:val="20"/>
              </w:rPr>
            </w:pPr>
            <w:r w:rsidRPr="00B9637D">
              <w:rPr>
                <w:b w:val="0"/>
                <w:color w:val="000000" w:themeColor="text1"/>
                <w:szCs w:val="20"/>
              </w:rPr>
              <w:t>Nucleotides and nucleic acids</w:t>
            </w:r>
          </w:p>
          <w:p w14:paraId="1048500C" w14:textId="77777777" w:rsidR="00114FFA" w:rsidRDefault="00114FFA" w:rsidP="004D59B5">
            <w:pPr>
              <w:pStyle w:val="Tableheading"/>
              <w:rPr>
                <w:b w:val="0"/>
                <w:i/>
                <w:szCs w:val="20"/>
              </w:rPr>
            </w:pPr>
          </w:p>
          <w:p w14:paraId="241E7626" w14:textId="09A4AE99" w:rsidR="00114FFA" w:rsidRDefault="00702DE0" w:rsidP="004D59B5">
            <w:pPr>
              <w:pStyle w:val="Tableheading"/>
              <w:rPr>
                <w:rStyle w:val="Hyperlink"/>
                <w:b w:val="0"/>
                <w:i/>
                <w:szCs w:val="20"/>
              </w:rPr>
            </w:pPr>
            <w:hyperlink r:id="rId209" w:history="1">
              <w:r w:rsidR="00114FFA" w:rsidRPr="005D445E">
                <w:rPr>
                  <w:rStyle w:val="Hyperlink"/>
                  <w:b w:val="0"/>
                  <w:i/>
                  <w:szCs w:val="20"/>
                </w:rPr>
                <w:t>MCQ</w:t>
              </w:r>
              <w:r w:rsidR="00491051">
                <w:rPr>
                  <w:rStyle w:val="Hyperlink"/>
                  <w:b w:val="0"/>
                  <w:i/>
                  <w:szCs w:val="20"/>
                </w:rPr>
                <w:t xml:space="preserve"> </w:t>
              </w:r>
              <w:r w:rsidR="00114FFA" w:rsidRPr="005D445E">
                <w:rPr>
                  <w:rStyle w:val="Hyperlink"/>
                  <w:b w:val="0"/>
                  <w:i/>
                  <w:szCs w:val="20"/>
                </w:rPr>
                <w:t>- Genetics and evolution</w:t>
              </w:r>
            </w:hyperlink>
          </w:p>
          <w:p w14:paraId="105F60BA" w14:textId="3C970B99" w:rsidR="0053626E" w:rsidRDefault="00C97DBF" w:rsidP="004D59B5">
            <w:pPr>
              <w:pStyle w:val="Tableheading"/>
              <w:rPr>
                <w:b w:val="0"/>
                <w:i/>
                <w:szCs w:val="20"/>
              </w:rPr>
            </w:pPr>
            <w:hyperlink r:id="rId210" w:history="1">
              <w:r w:rsidRPr="00C97DBF">
                <w:rPr>
                  <w:rStyle w:val="Hyperlink"/>
                  <w:b w:val="0"/>
                  <w:i/>
                  <w:szCs w:val="20"/>
                </w:rPr>
                <w:t>MCQ</w:t>
              </w:r>
              <w:r w:rsidR="00491051">
                <w:rPr>
                  <w:rStyle w:val="Hyperlink"/>
                  <w:b w:val="0"/>
                  <w:i/>
                  <w:szCs w:val="20"/>
                </w:rPr>
                <w:t xml:space="preserve"> </w:t>
              </w:r>
              <w:r w:rsidRPr="00C97DBF">
                <w:rPr>
                  <w:rStyle w:val="Hyperlink"/>
                  <w:b w:val="0"/>
                  <w:i/>
                  <w:szCs w:val="20"/>
                </w:rPr>
                <w:t>- Genetics and evolution (digital)</w:t>
              </w:r>
            </w:hyperlink>
          </w:p>
          <w:p w14:paraId="4DA5892F" w14:textId="77777777" w:rsidR="00C97DBF" w:rsidRDefault="00C97DBF" w:rsidP="004D59B5">
            <w:pPr>
              <w:pStyle w:val="Tableheading"/>
              <w:rPr>
                <w:b w:val="0"/>
                <w:i/>
                <w:szCs w:val="20"/>
              </w:rPr>
            </w:pPr>
          </w:p>
          <w:p w14:paraId="72C5AF0A" w14:textId="3FA74DC5" w:rsidR="0053626E" w:rsidRPr="0053626E" w:rsidRDefault="0053626E" w:rsidP="004D59B5">
            <w:pPr>
              <w:pStyle w:val="Tableheading"/>
              <w:rPr>
                <w:b w:val="0"/>
                <w:i/>
                <w:szCs w:val="20"/>
              </w:rPr>
            </w:pPr>
          </w:p>
        </w:tc>
      </w:tr>
      <w:tr w:rsidR="00250891" w:rsidRPr="00F548BB" w14:paraId="607B45BC" w14:textId="77777777" w:rsidTr="00F265B9">
        <w:trPr>
          <w:trHeight w:val="551"/>
          <w:tblHeader/>
        </w:trPr>
        <w:tc>
          <w:tcPr>
            <w:tcW w:w="1879" w:type="dxa"/>
            <w:tcBorders>
              <w:right w:val="single" w:sz="4" w:space="0" w:color="FFFFFF" w:themeColor="background1"/>
            </w:tcBorders>
            <w:shd w:val="clear" w:color="auto" w:fill="BA4449"/>
          </w:tcPr>
          <w:p w14:paraId="3A6762C5" w14:textId="77777777" w:rsidR="00250891" w:rsidRPr="00F265B9" w:rsidRDefault="00250891" w:rsidP="0053626E">
            <w:pPr>
              <w:pStyle w:val="Tableheading"/>
              <w:rPr>
                <w:color w:val="FFFFFF" w:themeColor="background1"/>
              </w:rPr>
            </w:pPr>
            <w:r w:rsidRPr="00F265B9">
              <w:rPr>
                <w:color w:val="FFFFFF" w:themeColor="background1"/>
              </w:rPr>
              <w:lastRenderedPageBreak/>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2B44E82C" w14:textId="77777777" w:rsidR="00250891" w:rsidRPr="00F265B9" w:rsidRDefault="00250891"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0D8BBA34" w14:textId="77777777" w:rsidR="00250891" w:rsidRPr="00F265B9" w:rsidRDefault="00250891"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447304AD" w14:textId="77777777" w:rsidR="00250891" w:rsidRPr="00F265B9" w:rsidRDefault="00250891"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0B874C00" w14:textId="77777777" w:rsidR="00250891" w:rsidRPr="00F265B9" w:rsidRDefault="00250891" w:rsidP="0053626E">
            <w:pPr>
              <w:pStyle w:val="Tableheading"/>
              <w:rPr>
                <w:color w:val="FFFFFF" w:themeColor="background1"/>
              </w:rPr>
            </w:pPr>
            <w:r w:rsidRPr="00F265B9">
              <w:rPr>
                <w:color w:val="FFFFFF" w:themeColor="background1"/>
              </w:rPr>
              <w:t>Notes</w:t>
            </w:r>
          </w:p>
        </w:tc>
      </w:tr>
      <w:tr w:rsidR="00837EFB" w:rsidRPr="00F548BB" w14:paraId="004BC341" w14:textId="77777777" w:rsidTr="0053626E">
        <w:trPr>
          <w:trHeight w:val="828"/>
          <w:tblHeader/>
        </w:trPr>
        <w:tc>
          <w:tcPr>
            <w:tcW w:w="1879" w:type="dxa"/>
            <w:shd w:val="clear" w:color="auto" w:fill="auto"/>
          </w:tcPr>
          <w:p w14:paraId="742F1DCD" w14:textId="77777777" w:rsidR="00837EFB" w:rsidRPr="00E72A1F" w:rsidRDefault="00250891" w:rsidP="004D59B5">
            <w:pPr>
              <w:rPr>
                <w:rFonts w:eastAsia="Times New Roman" w:cs="Arial"/>
                <w:color w:val="000000"/>
                <w:sz w:val="20"/>
                <w:szCs w:val="20"/>
                <w:lang w:eastAsia="en-GB"/>
              </w:rPr>
            </w:pPr>
            <w:r w:rsidRPr="00E72A1F">
              <w:rPr>
                <w:rFonts w:eastAsia="Times New Roman" w:cs="Arial"/>
                <w:color w:val="000000"/>
                <w:sz w:val="20"/>
                <w:szCs w:val="20"/>
                <w:lang w:eastAsia="en-GB"/>
              </w:rPr>
              <w:t>6.1.2 Patterns of inheritance</w:t>
            </w:r>
          </w:p>
        </w:tc>
        <w:tc>
          <w:tcPr>
            <w:tcW w:w="1791" w:type="dxa"/>
            <w:shd w:val="clear" w:color="auto" w:fill="auto"/>
          </w:tcPr>
          <w:p w14:paraId="4E973FE0" w14:textId="77777777" w:rsidR="00837EFB" w:rsidRPr="00E72A1F" w:rsidRDefault="00E72A1F" w:rsidP="004D59B5">
            <w:pPr>
              <w:pStyle w:val="Tableheading"/>
              <w:rPr>
                <w:b w:val="0"/>
                <w:szCs w:val="20"/>
              </w:rPr>
            </w:pPr>
            <w:r>
              <w:rPr>
                <w:b w:val="0"/>
                <w:szCs w:val="20"/>
              </w:rPr>
              <w:t>12</w:t>
            </w:r>
            <w:r w:rsidR="00250891" w:rsidRPr="00E72A1F">
              <w:rPr>
                <w:b w:val="0"/>
                <w:szCs w:val="20"/>
              </w:rPr>
              <w:t xml:space="preserve"> hours</w:t>
            </w:r>
          </w:p>
        </w:tc>
        <w:tc>
          <w:tcPr>
            <w:tcW w:w="1879" w:type="dxa"/>
          </w:tcPr>
          <w:p w14:paraId="1B7A5EB3" w14:textId="2FB9FA24" w:rsidR="00250891" w:rsidRPr="00E72A1F" w:rsidRDefault="00702DE0" w:rsidP="004D59B5">
            <w:pPr>
              <w:rPr>
                <w:rFonts w:eastAsia="Times New Roman" w:cs="Arial"/>
                <w:color w:val="000000"/>
                <w:sz w:val="20"/>
                <w:szCs w:val="20"/>
                <w:lang w:eastAsia="en-GB"/>
              </w:rPr>
            </w:pPr>
            <w:hyperlink r:id="rId211" w:history="1">
              <w:r w:rsidR="00250891" w:rsidRPr="00E72A1F">
                <w:rPr>
                  <w:rStyle w:val="Hyperlink"/>
                  <w:rFonts w:eastAsia="Times New Roman" w:cs="Arial"/>
                  <w:sz w:val="20"/>
                  <w:szCs w:val="20"/>
                  <w:lang w:eastAsia="en-GB"/>
                </w:rPr>
                <w:t>6.1.2 Patterns of inheritance</w:t>
              </w:r>
            </w:hyperlink>
          </w:p>
          <w:p w14:paraId="408FC933" w14:textId="77777777" w:rsidR="00837EFB" w:rsidRPr="00E72A1F" w:rsidRDefault="00837EFB" w:rsidP="004D59B5">
            <w:pPr>
              <w:rPr>
                <w:rFonts w:eastAsia="Times New Roman" w:cs="Arial"/>
                <w:color w:val="000000"/>
                <w:sz w:val="20"/>
                <w:szCs w:val="20"/>
                <w:lang w:eastAsia="en-GB"/>
              </w:rPr>
            </w:pPr>
          </w:p>
        </w:tc>
        <w:tc>
          <w:tcPr>
            <w:tcW w:w="2888" w:type="dxa"/>
          </w:tcPr>
          <w:p w14:paraId="67269100" w14:textId="1CF60761" w:rsidR="00837EFB" w:rsidRPr="00F548BB" w:rsidRDefault="00702DE0" w:rsidP="004D59B5">
            <w:pPr>
              <w:spacing w:after="0" w:line="240" w:lineRule="auto"/>
              <w:rPr>
                <w:rFonts w:eastAsia="Times New Roman" w:cs="Arial"/>
                <w:color w:val="000000"/>
                <w:sz w:val="20"/>
                <w:szCs w:val="20"/>
                <w:lang w:eastAsia="en-GB"/>
              </w:rPr>
            </w:pPr>
            <w:hyperlink r:id="rId212" w:history="1">
              <w:r w:rsidR="00250891" w:rsidRPr="00042A25">
                <w:rPr>
                  <w:rStyle w:val="Hyperlink"/>
                  <w:rFonts w:eastAsia="Times New Roman" w:cs="Arial"/>
                  <w:sz w:val="20"/>
                  <w:szCs w:val="20"/>
                  <w:lang w:eastAsia="en-GB"/>
                </w:rPr>
                <w:t>PAG 12</w:t>
              </w:r>
              <w:r w:rsidR="00042A25" w:rsidRPr="00042A25">
                <w:rPr>
                  <w:rStyle w:val="Hyperlink"/>
                  <w:rFonts w:eastAsia="Times New Roman" w:cs="Arial"/>
                  <w:sz w:val="20"/>
                  <w:szCs w:val="20"/>
                  <w:lang w:eastAsia="en-GB"/>
                </w:rPr>
                <w:t>.2 Fruit fly crosses and analysis</w:t>
              </w:r>
            </w:hyperlink>
            <w:r w:rsidR="00042A25">
              <w:rPr>
                <w:rFonts w:eastAsia="Times New Roman" w:cs="Arial"/>
                <w:color w:val="000000"/>
                <w:sz w:val="20"/>
                <w:szCs w:val="20"/>
                <w:lang w:eastAsia="en-GB"/>
              </w:rPr>
              <w:t xml:space="preserve"> – OCR suggested practical activity</w:t>
            </w:r>
          </w:p>
          <w:p w14:paraId="4D95A748" w14:textId="77777777" w:rsidR="00222BF5" w:rsidRPr="00F548BB" w:rsidRDefault="00222BF5" w:rsidP="004D59B5">
            <w:pPr>
              <w:spacing w:after="0" w:line="240" w:lineRule="auto"/>
              <w:rPr>
                <w:rFonts w:eastAsia="Times New Roman" w:cs="Arial"/>
                <w:color w:val="000000"/>
                <w:sz w:val="20"/>
                <w:szCs w:val="20"/>
                <w:lang w:eastAsia="en-GB"/>
              </w:rPr>
            </w:pPr>
          </w:p>
          <w:p w14:paraId="013F5FC9" w14:textId="77777777" w:rsidR="00222BF5" w:rsidRPr="00F548BB" w:rsidRDefault="00702DE0" w:rsidP="004D59B5">
            <w:pPr>
              <w:spacing w:after="0" w:line="240" w:lineRule="auto"/>
              <w:rPr>
                <w:rFonts w:eastAsia="Times New Roman" w:cs="Arial"/>
                <w:color w:val="000000"/>
                <w:sz w:val="20"/>
                <w:szCs w:val="20"/>
                <w:lang w:eastAsia="en-GB"/>
              </w:rPr>
            </w:pPr>
            <w:hyperlink r:id="rId213" w:history="1">
              <w:r w:rsidR="00222BF5" w:rsidRPr="00F548BB">
                <w:rPr>
                  <w:rStyle w:val="Hyperlink"/>
                  <w:rFonts w:eastAsia="Times New Roman" w:cs="Arial"/>
                  <w:sz w:val="20"/>
                  <w:szCs w:val="20"/>
                  <w:lang w:eastAsia="en-GB"/>
                </w:rPr>
                <w:t>Introducing ideas about inheritance (Opportunity to develop language of measurement)</w:t>
              </w:r>
            </w:hyperlink>
            <w:r w:rsidR="00222BF5" w:rsidRPr="00F548BB">
              <w:rPr>
                <w:rFonts w:eastAsia="Times New Roman" w:cs="Arial"/>
                <w:color w:val="000000"/>
                <w:sz w:val="20"/>
                <w:szCs w:val="20"/>
                <w:lang w:eastAsia="en-GB"/>
              </w:rPr>
              <w:t xml:space="preserve"> – Nuffield Foundation</w:t>
            </w:r>
          </w:p>
          <w:p w14:paraId="774A4156" w14:textId="77777777" w:rsidR="00CD1146" w:rsidRPr="00F548BB" w:rsidRDefault="00CD1146" w:rsidP="004D59B5">
            <w:pPr>
              <w:spacing w:after="0" w:line="240" w:lineRule="auto"/>
              <w:rPr>
                <w:rFonts w:eastAsia="Times New Roman" w:cs="Arial"/>
                <w:color w:val="000000"/>
                <w:sz w:val="20"/>
                <w:szCs w:val="20"/>
                <w:lang w:eastAsia="en-GB"/>
              </w:rPr>
            </w:pPr>
          </w:p>
          <w:p w14:paraId="76B97D98" w14:textId="77777777" w:rsidR="00CD1146" w:rsidRPr="00F548BB" w:rsidRDefault="00702DE0" w:rsidP="004D59B5">
            <w:pPr>
              <w:spacing w:after="0" w:line="240" w:lineRule="auto"/>
              <w:rPr>
                <w:rFonts w:eastAsia="Times New Roman" w:cs="Arial"/>
                <w:color w:val="000000"/>
                <w:sz w:val="20"/>
                <w:szCs w:val="20"/>
                <w:lang w:eastAsia="en-GB"/>
              </w:rPr>
            </w:pPr>
            <w:hyperlink r:id="rId214" w:history="1">
              <w:r w:rsidR="00CD1146" w:rsidRPr="00F548BB">
                <w:rPr>
                  <w:rStyle w:val="Hyperlink"/>
                  <w:rFonts w:eastAsia="Times New Roman" w:cs="Arial"/>
                  <w:sz w:val="20"/>
                  <w:szCs w:val="20"/>
                  <w:lang w:eastAsia="en-GB"/>
                </w:rPr>
                <w:t>A model of natural selection – spaghetti worms</w:t>
              </w:r>
            </w:hyperlink>
            <w:r w:rsidR="00CD1146" w:rsidRPr="00F548BB">
              <w:rPr>
                <w:rFonts w:eastAsia="Times New Roman" w:cs="Arial"/>
                <w:color w:val="000000"/>
                <w:sz w:val="20"/>
                <w:szCs w:val="20"/>
                <w:lang w:eastAsia="en-GB"/>
              </w:rPr>
              <w:t xml:space="preserve"> – Nuffield Foundation</w:t>
            </w:r>
          </w:p>
        </w:tc>
        <w:tc>
          <w:tcPr>
            <w:tcW w:w="6025" w:type="dxa"/>
          </w:tcPr>
          <w:p w14:paraId="4514379D" w14:textId="77777777" w:rsidR="00837EFB" w:rsidRPr="00F548BB" w:rsidRDefault="00250891" w:rsidP="004D59B5">
            <w:pPr>
              <w:pStyle w:val="Tableheading"/>
              <w:rPr>
                <w:szCs w:val="20"/>
              </w:rPr>
            </w:pPr>
            <w:r w:rsidRPr="00F548BB">
              <w:rPr>
                <w:szCs w:val="20"/>
              </w:rPr>
              <w:t>Resources:</w:t>
            </w:r>
          </w:p>
          <w:p w14:paraId="33A66491" w14:textId="45269A6D" w:rsidR="00250891" w:rsidRPr="00F548BB" w:rsidRDefault="00AD4743" w:rsidP="004D59B5">
            <w:pPr>
              <w:pStyle w:val="Tableheading"/>
              <w:rPr>
                <w:b w:val="0"/>
                <w:szCs w:val="20"/>
              </w:rPr>
            </w:pPr>
            <w:hyperlink r:id="rId215" w:history="1">
              <w:r w:rsidR="00B04082" w:rsidRPr="00F548BB">
                <w:rPr>
                  <w:rStyle w:val="Hyperlink"/>
                  <w:b w:val="0"/>
                  <w:szCs w:val="20"/>
                </w:rPr>
                <w:t>DNA in the garden</w:t>
              </w:r>
            </w:hyperlink>
            <w:r w:rsidR="00B04082" w:rsidRPr="00F548BB">
              <w:rPr>
                <w:b w:val="0"/>
                <w:szCs w:val="20"/>
              </w:rPr>
              <w:t xml:space="preserve"> – Activity (opportunity to develop IAPS)</w:t>
            </w:r>
          </w:p>
          <w:p w14:paraId="116CE30C" w14:textId="77777777" w:rsidR="00575083" w:rsidRPr="00F548BB" w:rsidRDefault="00702DE0" w:rsidP="004D59B5">
            <w:pPr>
              <w:pStyle w:val="Tableheading"/>
              <w:jc w:val="both"/>
              <w:rPr>
                <w:b w:val="0"/>
                <w:szCs w:val="20"/>
              </w:rPr>
            </w:pPr>
            <w:hyperlink r:id="rId216" w:history="1">
              <w:r w:rsidR="002E4837" w:rsidRPr="002E4837">
                <w:rPr>
                  <w:rStyle w:val="Hyperlink"/>
                  <w:b w:val="0"/>
                  <w:szCs w:val="20"/>
                </w:rPr>
                <w:t>Pigeon Breeding: Genetics at work (activity)</w:t>
              </w:r>
            </w:hyperlink>
            <w:r w:rsidR="002E4837">
              <w:rPr>
                <w:b w:val="0"/>
                <w:szCs w:val="20"/>
              </w:rPr>
              <w:t xml:space="preserve"> – University of Utah</w:t>
            </w:r>
          </w:p>
          <w:p w14:paraId="194F0B12" w14:textId="77777777" w:rsidR="00575083" w:rsidRPr="00F548BB" w:rsidRDefault="00702DE0" w:rsidP="004D59B5">
            <w:pPr>
              <w:pStyle w:val="Tableheading"/>
              <w:rPr>
                <w:b w:val="0"/>
                <w:szCs w:val="20"/>
              </w:rPr>
            </w:pPr>
            <w:hyperlink r:id="rId217" w:history="1">
              <w:r w:rsidR="00222BF5" w:rsidRPr="00F548BB">
                <w:rPr>
                  <w:rStyle w:val="Hyperlink"/>
                  <w:b w:val="0"/>
                  <w:szCs w:val="20"/>
                </w:rPr>
                <w:t>Genetic drift and effective population size</w:t>
              </w:r>
            </w:hyperlink>
            <w:r w:rsidR="00222BF5" w:rsidRPr="00F548BB">
              <w:rPr>
                <w:b w:val="0"/>
                <w:szCs w:val="20"/>
              </w:rPr>
              <w:t xml:space="preserve"> – Article on Nature (opportunity to develop IAPS)</w:t>
            </w:r>
          </w:p>
          <w:p w14:paraId="08685E80" w14:textId="74FF1FC9" w:rsidR="00CD1146" w:rsidRPr="00F548BB" w:rsidRDefault="00CD1146" w:rsidP="004D59B5">
            <w:pPr>
              <w:pStyle w:val="Tableheading"/>
              <w:rPr>
                <w:b w:val="0"/>
                <w:szCs w:val="20"/>
              </w:rPr>
            </w:pPr>
            <w:r w:rsidRPr="00F548BB">
              <w:rPr>
                <w:b w:val="0"/>
                <w:szCs w:val="20"/>
              </w:rPr>
              <w:t>Use sweets to represent the genetic drift</w:t>
            </w:r>
            <w:r w:rsidR="00E276B0" w:rsidRPr="00F548BB">
              <w:rPr>
                <w:b w:val="0"/>
                <w:szCs w:val="20"/>
              </w:rPr>
              <w:t xml:space="preserve"> – Skittle Island </w:t>
            </w:r>
            <w:hyperlink r:id="rId218" w:history="1">
              <w:r w:rsidR="00E276B0" w:rsidRPr="00F548BB">
                <w:rPr>
                  <w:rStyle w:val="Hyperlink"/>
                  <w:b w:val="0"/>
                  <w:szCs w:val="20"/>
                </w:rPr>
                <w:t>(Population genetics)</w:t>
              </w:r>
            </w:hyperlink>
          </w:p>
          <w:p w14:paraId="26FE0761" w14:textId="77777777" w:rsidR="00E276B0" w:rsidRPr="00F548BB" w:rsidRDefault="00702DE0" w:rsidP="004D59B5">
            <w:pPr>
              <w:pStyle w:val="Tableheading"/>
              <w:rPr>
                <w:b w:val="0"/>
                <w:szCs w:val="20"/>
              </w:rPr>
            </w:pPr>
            <w:hyperlink r:id="rId219" w:history="1">
              <w:r w:rsidR="002E4837" w:rsidRPr="002E4837">
                <w:rPr>
                  <w:rStyle w:val="Hyperlink"/>
                  <w:b w:val="0"/>
                  <w:szCs w:val="20"/>
                </w:rPr>
                <w:t>Speciation resources &amp; case studies</w:t>
              </w:r>
            </w:hyperlink>
            <w:r w:rsidR="002E4837">
              <w:rPr>
                <w:b w:val="0"/>
                <w:szCs w:val="20"/>
              </w:rPr>
              <w:t xml:space="preserve"> – University of Utah</w:t>
            </w:r>
          </w:p>
          <w:p w14:paraId="7A6DD486" w14:textId="77777777" w:rsidR="00042A25" w:rsidRDefault="00042A25" w:rsidP="004D59B5">
            <w:pPr>
              <w:pStyle w:val="Tableheading"/>
              <w:rPr>
                <w:szCs w:val="20"/>
              </w:rPr>
            </w:pPr>
          </w:p>
          <w:p w14:paraId="627F1309" w14:textId="77777777" w:rsidR="00250891" w:rsidRPr="00F548BB" w:rsidRDefault="00250891" w:rsidP="004D59B5">
            <w:pPr>
              <w:pStyle w:val="Tableheading"/>
              <w:rPr>
                <w:szCs w:val="20"/>
              </w:rPr>
            </w:pPr>
            <w:r w:rsidRPr="00F548BB">
              <w:rPr>
                <w:szCs w:val="20"/>
              </w:rPr>
              <w:t>Additional guidance:</w:t>
            </w:r>
          </w:p>
          <w:p w14:paraId="400A31F0" w14:textId="77777777" w:rsidR="00E276B0" w:rsidRPr="00F548BB" w:rsidRDefault="00E276B0" w:rsidP="004D59B5">
            <w:pPr>
              <w:pStyle w:val="Tableheading"/>
              <w:rPr>
                <w:b w:val="0"/>
                <w:szCs w:val="20"/>
              </w:rPr>
            </w:pPr>
            <w:r w:rsidRPr="00F548BB">
              <w:rPr>
                <w:b w:val="0"/>
                <w:szCs w:val="20"/>
              </w:rPr>
              <w:t>To include explanations of linkage and epistasis. Students are expected to know the principle of epistasis and apply their knowledge in different contexts. Should be able to identify the difference between recessive, dominant and complementary epistasis, by applying their knowledge.</w:t>
            </w:r>
          </w:p>
          <w:p w14:paraId="622A8CB7" w14:textId="62094D61" w:rsidR="00250891" w:rsidRPr="00F548BB" w:rsidRDefault="00B063EC" w:rsidP="004D59B5">
            <w:pPr>
              <w:pStyle w:val="Tableheading"/>
              <w:rPr>
                <w:b w:val="0"/>
                <w:szCs w:val="20"/>
              </w:rPr>
            </w:pPr>
            <w:r>
              <w:rPr>
                <w:b w:val="0"/>
                <w:szCs w:val="20"/>
              </w:rPr>
              <w:t>Maths opportunity by using the Hardy-Weinberg equation</w:t>
            </w:r>
          </w:p>
          <w:p w14:paraId="50930926" w14:textId="77777777" w:rsidR="00B9637D" w:rsidRDefault="00B9637D" w:rsidP="004D59B5">
            <w:pPr>
              <w:pStyle w:val="Tableheading"/>
              <w:rPr>
                <w:b w:val="0"/>
                <w:color w:val="000000" w:themeColor="text1"/>
                <w:szCs w:val="20"/>
              </w:rPr>
            </w:pPr>
          </w:p>
          <w:p w14:paraId="15654218" w14:textId="19EA678B" w:rsidR="00250891" w:rsidRPr="00B9637D" w:rsidRDefault="00250891" w:rsidP="004D59B5">
            <w:pPr>
              <w:pStyle w:val="Tableheading"/>
              <w:rPr>
                <w:b w:val="0"/>
                <w:color w:val="000000" w:themeColor="text1"/>
                <w:szCs w:val="20"/>
              </w:rPr>
            </w:pPr>
            <w:r w:rsidRPr="00B9637D">
              <w:rPr>
                <w:b w:val="0"/>
                <w:color w:val="000000" w:themeColor="text1"/>
                <w:szCs w:val="20"/>
              </w:rPr>
              <w:t>Synoptic links:</w:t>
            </w:r>
          </w:p>
          <w:p w14:paraId="68A53EA0" w14:textId="77777777" w:rsidR="00B063EC" w:rsidRPr="00B9637D" w:rsidRDefault="00C85CD1" w:rsidP="00BD4421">
            <w:pPr>
              <w:pStyle w:val="Tableheading"/>
              <w:numPr>
                <w:ilvl w:val="0"/>
                <w:numId w:val="11"/>
              </w:numPr>
              <w:ind w:left="351" w:hanging="351"/>
              <w:rPr>
                <w:b w:val="0"/>
                <w:color w:val="000000" w:themeColor="text1"/>
                <w:szCs w:val="20"/>
              </w:rPr>
            </w:pPr>
            <w:r w:rsidRPr="00B9637D">
              <w:rPr>
                <w:b w:val="0"/>
                <w:color w:val="000000" w:themeColor="text1"/>
                <w:szCs w:val="20"/>
              </w:rPr>
              <w:t>Ecosystems</w:t>
            </w:r>
          </w:p>
          <w:p w14:paraId="26606AE6" w14:textId="77777777" w:rsidR="00C85CD1" w:rsidRPr="00B9637D" w:rsidRDefault="00C85CD1" w:rsidP="00BD4421">
            <w:pPr>
              <w:pStyle w:val="Tableheading"/>
              <w:numPr>
                <w:ilvl w:val="0"/>
                <w:numId w:val="11"/>
              </w:numPr>
              <w:ind w:left="351" w:hanging="351"/>
              <w:rPr>
                <w:b w:val="0"/>
                <w:color w:val="000000" w:themeColor="text1"/>
                <w:szCs w:val="20"/>
              </w:rPr>
            </w:pPr>
            <w:r w:rsidRPr="00B9637D">
              <w:rPr>
                <w:b w:val="0"/>
                <w:color w:val="000000" w:themeColor="text1"/>
                <w:szCs w:val="20"/>
              </w:rPr>
              <w:t>Classification and evolution</w:t>
            </w:r>
          </w:p>
          <w:p w14:paraId="5BF1CD2C" w14:textId="77777777" w:rsidR="00C85CD1" w:rsidRPr="00B9637D" w:rsidRDefault="00C85CD1" w:rsidP="00BD4421">
            <w:pPr>
              <w:pStyle w:val="Tableheading"/>
              <w:numPr>
                <w:ilvl w:val="0"/>
                <w:numId w:val="11"/>
              </w:numPr>
              <w:ind w:left="351" w:hanging="351"/>
              <w:rPr>
                <w:b w:val="0"/>
                <w:color w:val="000000" w:themeColor="text1"/>
                <w:szCs w:val="20"/>
              </w:rPr>
            </w:pPr>
            <w:r w:rsidRPr="00B9637D">
              <w:rPr>
                <w:b w:val="0"/>
                <w:color w:val="000000" w:themeColor="text1"/>
                <w:szCs w:val="20"/>
              </w:rPr>
              <w:t>Biodiversity</w:t>
            </w:r>
          </w:p>
          <w:p w14:paraId="66590618" w14:textId="77777777" w:rsidR="00042A25" w:rsidRPr="00F548BB" w:rsidRDefault="00042A25" w:rsidP="004D59B5">
            <w:pPr>
              <w:pStyle w:val="Tableheading"/>
              <w:rPr>
                <w:szCs w:val="20"/>
              </w:rPr>
            </w:pPr>
          </w:p>
        </w:tc>
      </w:tr>
    </w:tbl>
    <w:p w14:paraId="44B48DAE" w14:textId="77777777" w:rsidR="004D59B5" w:rsidRDefault="004D59B5"/>
    <w:p w14:paraId="0C97FDBE" w14:textId="5DAC1617" w:rsidR="004E5571" w:rsidRDefault="004D59B5" w:rsidP="004D59B5">
      <w:pPr>
        <w:pStyle w:val="Heading3"/>
      </w:pPr>
      <w:r>
        <w:br w:type="page"/>
      </w:r>
      <w:r w:rsidR="004E5571">
        <w:lastRenderedPageBreak/>
        <w:t>Topic 6.2: Cloning and biotechnology</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4E5571" w:rsidRPr="007977B4" w14:paraId="1FE8F52C" w14:textId="77777777" w:rsidTr="00F265B9">
        <w:trPr>
          <w:trHeight w:val="530"/>
          <w:tblHeader/>
        </w:trPr>
        <w:tc>
          <w:tcPr>
            <w:tcW w:w="1879" w:type="dxa"/>
            <w:tcBorders>
              <w:right w:val="single" w:sz="4" w:space="0" w:color="FFFFFF" w:themeColor="background1"/>
            </w:tcBorders>
            <w:shd w:val="clear" w:color="auto" w:fill="BA4449"/>
          </w:tcPr>
          <w:p w14:paraId="73930BF6" w14:textId="77777777" w:rsidR="004E5571" w:rsidRPr="00F265B9" w:rsidRDefault="004E5571" w:rsidP="0053626E">
            <w:pPr>
              <w:pStyle w:val="Tableheading"/>
              <w:rPr>
                <w:color w:val="FFFFFF" w:themeColor="background1"/>
              </w:rPr>
            </w:pPr>
            <w:r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6B3EC471" w14:textId="77777777" w:rsidR="004E5571" w:rsidRPr="00F265B9" w:rsidRDefault="004E5571"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6203086D" w14:textId="77777777" w:rsidR="004E5571" w:rsidRPr="00F265B9" w:rsidRDefault="004E5571"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296734A9" w14:textId="77777777" w:rsidR="004E5571" w:rsidRPr="00F265B9" w:rsidRDefault="004E5571"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775C02EB" w14:textId="77777777" w:rsidR="004E5571" w:rsidRPr="00F265B9" w:rsidRDefault="004E5571" w:rsidP="0053626E">
            <w:pPr>
              <w:pStyle w:val="Tableheading"/>
              <w:rPr>
                <w:color w:val="FFFFFF" w:themeColor="background1"/>
              </w:rPr>
            </w:pPr>
            <w:r w:rsidRPr="00F265B9">
              <w:rPr>
                <w:color w:val="FFFFFF" w:themeColor="background1"/>
              </w:rPr>
              <w:t>Notes</w:t>
            </w:r>
          </w:p>
        </w:tc>
      </w:tr>
      <w:tr w:rsidR="004E5571" w:rsidRPr="007977B4" w14:paraId="4DEFA0FC" w14:textId="77777777" w:rsidTr="004D59B5">
        <w:trPr>
          <w:trHeight w:val="828"/>
          <w:tblHeader/>
        </w:trPr>
        <w:tc>
          <w:tcPr>
            <w:tcW w:w="1879" w:type="dxa"/>
            <w:shd w:val="clear" w:color="auto" w:fill="auto"/>
          </w:tcPr>
          <w:p w14:paraId="47125FF1" w14:textId="77777777" w:rsidR="004E5571" w:rsidRPr="00DC219A" w:rsidRDefault="005D6115" w:rsidP="004D59B5">
            <w:pPr>
              <w:pStyle w:val="Tableheading"/>
              <w:rPr>
                <w:b w:val="0"/>
                <w:szCs w:val="20"/>
              </w:rPr>
            </w:pPr>
            <w:r w:rsidRPr="00DC219A">
              <w:rPr>
                <w:b w:val="0"/>
                <w:szCs w:val="20"/>
              </w:rPr>
              <w:t>6.2.1 Cloning and biotechnology</w:t>
            </w:r>
          </w:p>
        </w:tc>
        <w:tc>
          <w:tcPr>
            <w:tcW w:w="1791" w:type="dxa"/>
            <w:shd w:val="clear" w:color="auto" w:fill="auto"/>
          </w:tcPr>
          <w:p w14:paraId="26F77AEB" w14:textId="77777777" w:rsidR="004E5571" w:rsidRPr="00DC219A" w:rsidRDefault="00925046" w:rsidP="004D59B5">
            <w:pPr>
              <w:pStyle w:val="Tableheading"/>
              <w:rPr>
                <w:b w:val="0"/>
                <w:szCs w:val="20"/>
              </w:rPr>
            </w:pPr>
            <w:r>
              <w:rPr>
                <w:b w:val="0"/>
                <w:szCs w:val="20"/>
              </w:rPr>
              <w:t>15</w:t>
            </w:r>
            <w:r w:rsidR="005D6115" w:rsidRPr="00DC219A">
              <w:rPr>
                <w:b w:val="0"/>
                <w:szCs w:val="20"/>
              </w:rPr>
              <w:t xml:space="preserve"> hours</w:t>
            </w:r>
          </w:p>
        </w:tc>
        <w:tc>
          <w:tcPr>
            <w:tcW w:w="1879" w:type="dxa"/>
          </w:tcPr>
          <w:p w14:paraId="7F333F17" w14:textId="284717B3" w:rsidR="004E5571" w:rsidRPr="00DC219A" w:rsidRDefault="00702DE0" w:rsidP="004D59B5">
            <w:pPr>
              <w:rPr>
                <w:rFonts w:eastAsia="Times New Roman" w:cs="Arial"/>
                <w:color w:val="000000"/>
                <w:sz w:val="20"/>
                <w:szCs w:val="20"/>
                <w:lang w:eastAsia="en-GB"/>
              </w:rPr>
            </w:pPr>
            <w:hyperlink r:id="rId220" w:history="1">
              <w:r w:rsidR="004E5571" w:rsidRPr="00DC219A">
                <w:rPr>
                  <w:rStyle w:val="Hyperlink"/>
                  <w:rFonts w:eastAsia="Times New Roman" w:cs="Arial"/>
                  <w:sz w:val="20"/>
                  <w:szCs w:val="20"/>
                  <w:lang w:eastAsia="en-GB"/>
                </w:rPr>
                <w:t>6.2.1 Cloning and biotechnology</w:t>
              </w:r>
            </w:hyperlink>
          </w:p>
          <w:p w14:paraId="6C085E9F" w14:textId="77777777" w:rsidR="004E5571" w:rsidRPr="00DC219A" w:rsidRDefault="004E5571" w:rsidP="004D59B5">
            <w:pPr>
              <w:pStyle w:val="Tableheading"/>
              <w:rPr>
                <w:b w:val="0"/>
                <w:szCs w:val="20"/>
              </w:rPr>
            </w:pPr>
          </w:p>
        </w:tc>
        <w:tc>
          <w:tcPr>
            <w:tcW w:w="2888" w:type="dxa"/>
          </w:tcPr>
          <w:p w14:paraId="1822F0FA" w14:textId="121AF7B3" w:rsidR="005D6115" w:rsidRPr="005754A2" w:rsidRDefault="005D6115" w:rsidP="004D59B5">
            <w:pPr>
              <w:spacing w:after="0"/>
              <w:rPr>
                <w:rStyle w:val="Hyperlink"/>
                <w:rFonts w:eastAsia="Times New Roman" w:cs="Arial"/>
                <w:sz w:val="20"/>
                <w:szCs w:val="20"/>
                <w:lang w:eastAsia="en-GB"/>
              </w:rPr>
            </w:pPr>
            <w:r w:rsidRPr="005754A2">
              <w:rPr>
                <w:rFonts w:eastAsia="Times New Roman" w:cs="Arial"/>
                <w:color w:val="000000"/>
                <w:sz w:val="20"/>
                <w:szCs w:val="20"/>
                <w:lang w:eastAsia="en-GB"/>
              </w:rPr>
              <w:fldChar w:fldCharType="begin"/>
            </w:r>
            <w:r w:rsidR="00FE6EEA">
              <w:rPr>
                <w:rFonts w:eastAsia="Times New Roman" w:cs="Arial"/>
                <w:color w:val="000000"/>
                <w:sz w:val="20"/>
                <w:szCs w:val="20"/>
                <w:lang w:eastAsia="en-GB"/>
              </w:rPr>
              <w:instrText>HYPERLINK "https://teachcambridge.org/a93efea2-be7b-4ebb-8f43-8674b1a02443/practical-activity-groups-pags?subject=6c7501ed-dcb7-4359-8d5f-71d220ae45d0&amp;unit=all"</w:instrText>
            </w:r>
            <w:r w:rsidRPr="005754A2">
              <w:rPr>
                <w:rFonts w:eastAsia="Times New Roman" w:cs="Arial"/>
                <w:color w:val="000000"/>
                <w:sz w:val="20"/>
                <w:szCs w:val="20"/>
                <w:lang w:eastAsia="en-GB"/>
              </w:rPr>
            </w:r>
            <w:r w:rsidRPr="005754A2">
              <w:rPr>
                <w:rFonts w:eastAsia="Times New Roman" w:cs="Arial"/>
                <w:color w:val="000000"/>
                <w:sz w:val="20"/>
                <w:szCs w:val="20"/>
                <w:lang w:eastAsia="en-GB"/>
              </w:rPr>
              <w:fldChar w:fldCharType="separate"/>
            </w:r>
            <w:r w:rsidRPr="005754A2">
              <w:rPr>
                <w:rStyle w:val="Hyperlink"/>
                <w:rFonts w:eastAsia="Times New Roman" w:cs="Arial"/>
                <w:sz w:val="20"/>
                <w:szCs w:val="20"/>
                <w:lang w:eastAsia="en-GB"/>
              </w:rPr>
              <w:t>PAG7</w:t>
            </w:r>
            <w:r w:rsidR="00A84ADD" w:rsidRPr="005754A2">
              <w:rPr>
                <w:rStyle w:val="Hyperlink"/>
                <w:rFonts w:eastAsia="Times New Roman" w:cs="Arial"/>
                <w:sz w:val="20"/>
                <w:szCs w:val="20"/>
                <w:lang w:eastAsia="en-GB"/>
              </w:rPr>
              <w:t xml:space="preserve"> Microbiology</w:t>
            </w:r>
          </w:p>
          <w:p w14:paraId="0F835A00" w14:textId="77777777" w:rsidR="004E5571" w:rsidRPr="005754A2" w:rsidRDefault="005D6115" w:rsidP="004D59B5">
            <w:pPr>
              <w:spacing w:after="0" w:line="240" w:lineRule="auto"/>
              <w:rPr>
                <w:rFonts w:eastAsia="Times New Roman" w:cs="Arial"/>
                <w:color w:val="000000"/>
                <w:sz w:val="20"/>
                <w:szCs w:val="20"/>
                <w:lang w:eastAsia="en-GB"/>
              </w:rPr>
            </w:pPr>
            <w:r w:rsidRPr="005754A2">
              <w:rPr>
                <w:rStyle w:val="Hyperlink"/>
                <w:rFonts w:eastAsia="Times New Roman" w:cs="Arial"/>
                <w:sz w:val="20"/>
                <w:szCs w:val="20"/>
                <w:lang w:eastAsia="en-GB"/>
              </w:rPr>
              <w:t>OCR suggested activities</w:t>
            </w:r>
            <w:r w:rsidRPr="005754A2">
              <w:rPr>
                <w:rFonts w:eastAsia="Times New Roman" w:cs="Arial"/>
                <w:color w:val="000000"/>
                <w:sz w:val="20"/>
                <w:szCs w:val="20"/>
                <w:lang w:eastAsia="en-GB"/>
              </w:rPr>
              <w:fldChar w:fldCharType="end"/>
            </w:r>
          </w:p>
          <w:p w14:paraId="3D2067CD" w14:textId="77777777" w:rsidR="00A01E97" w:rsidRPr="005754A2" w:rsidRDefault="00A01E97" w:rsidP="004D59B5">
            <w:pPr>
              <w:spacing w:after="0" w:line="240" w:lineRule="auto"/>
              <w:rPr>
                <w:rFonts w:eastAsia="Times New Roman" w:cs="Arial"/>
                <w:color w:val="000000"/>
                <w:sz w:val="20"/>
                <w:szCs w:val="20"/>
                <w:lang w:eastAsia="en-GB"/>
              </w:rPr>
            </w:pPr>
          </w:p>
          <w:p w14:paraId="1F3AE6FC" w14:textId="77777777" w:rsidR="00A01E97" w:rsidRPr="005754A2" w:rsidRDefault="00702DE0" w:rsidP="004D59B5">
            <w:pPr>
              <w:spacing w:after="0" w:line="240" w:lineRule="auto"/>
              <w:rPr>
                <w:rFonts w:eastAsia="Times New Roman" w:cs="Arial"/>
                <w:color w:val="000000"/>
                <w:sz w:val="20"/>
                <w:szCs w:val="20"/>
                <w:lang w:eastAsia="en-GB"/>
              </w:rPr>
            </w:pPr>
            <w:hyperlink r:id="rId221" w:history="1">
              <w:r w:rsidR="00A01E97" w:rsidRPr="005754A2">
                <w:rPr>
                  <w:rStyle w:val="Hyperlink"/>
                  <w:rFonts w:eastAsia="Times New Roman" w:cs="Arial"/>
                  <w:sz w:val="20"/>
                  <w:szCs w:val="20"/>
                  <w:lang w:eastAsia="en-GB"/>
                </w:rPr>
                <w:t>Cauliflower cloning – Tissue Culture and micropropagation</w:t>
              </w:r>
            </w:hyperlink>
            <w:r w:rsidR="00A01E97" w:rsidRPr="005754A2">
              <w:rPr>
                <w:rFonts w:eastAsia="Times New Roman" w:cs="Arial"/>
                <w:color w:val="000000"/>
                <w:sz w:val="20"/>
                <w:szCs w:val="20"/>
                <w:lang w:eastAsia="en-GB"/>
              </w:rPr>
              <w:t xml:space="preserve"> </w:t>
            </w:r>
            <w:r w:rsidR="00A84ADD" w:rsidRPr="005754A2">
              <w:rPr>
                <w:rFonts w:eastAsia="Times New Roman" w:cs="Arial"/>
                <w:color w:val="000000"/>
                <w:sz w:val="20"/>
                <w:szCs w:val="20"/>
                <w:lang w:eastAsia="en-GB"/>
              </w:rPr>
              <w:t>–</w:t>
            </w:r>
            <w:r w:rsidR="00A01E97" w:rsidRPr="005754A2">
              <w:rPr>
                <w:rFonts w:eastAsia="Times New Roman" w:cs="Arial"/>
                <w:color w:val="000000"/>
                <w:sz w:val="20"/>
                <w:szCs w:val="20"/>
                <w:lang w:eastAsia="en-GB"/>
              </w:rPr>
              <w:t xml:space="preserve"> SAPS</w:t>
            </w:r>
          </w:p>
          <w:p w14:paraId="31BC1E46" w14:textId="77777777" w:rsidR="00A84ADD" w:rsidRPr="005754A2" w:rsidRDefault="00A84ADD" w:rsidP="004D59B5">
            <w:pPr>
              <w:spacing w:after="0" w:line="240" w:lineRule="auto"/>
              <w:rPr>
                <w:rFonts w:eastAsia="Times New Roman" w:cs="Arial"/>
                <w:color w:val="000000"/>
                <w:sz w:val="20"/>
                <w:szCs w:val="20"/>
                <w:lang w:eastAsia="en-GB"/>
              </w:rPr>
            </w:pPr>
          </w:p>
          <w:p w14:paraId="18E23D45" w14:textId="77777777" w:rsidR="00A84ADD" w:rsidRPr="005754A2" w:rsidRDefault="00A84ADD" w:rsidP="004D59B5">
            <w:pPr>
              <w:spacing w:after="0" w:line="240" w:lineRule="auto"/>
              <w:rPr>
                <w:rFonts w:eastAsia="Times New Roman" w:cs="Arial"/>
                <w:b/>
                <w:color w:val="000000"/>
                <w:sz w:val="20"/>
                <w:szCs w:val="20"/>
                <w:lang w:eastAsia="en-GB"/>
              </w:rPr>
            </w:pPr>
            <w:r w:rsidRPr="005754A2">
              <w:rPr>
                <w:rFonts w:eastAsia="Times New Roman" w:cs="Arial"/>
                <w:color w:val="000000"/>
                <w:sz w:val="20"/>
                <w:szCs w:val="20"/>
                <w:lang w:eastAsia="en-GB"/>
              </w:rPr>
              <w:t>PAG 4 – Enzymes rate of reactions</w:t>
            </w:r>
          </w:p>
        </w:tc>
        <w:tc>
          <w:tcPr>
            <w:tcW w:w="6025" w:type="dxa"/>
          </w:tcPr>
          <w:p w14:paraId="3A5551BD" w14:textId="77777777" w:rsidR="004E5571" w:rsidRPr="005754A2" w:rsidRDefault="005D6115" w:rsidP="004D59B5">
            <w:pPr>
              <w:pStyle w:val="Tableheading"/>
              <w:rPr>
                <w:szCs w:val="20"/>
              </w:rPr>
            </w:pPr>
            <w:r w:rsidRPr="005754A2">
              <w:rPr>
                <w:szCs w:val="20"/>
              </w:rPr>
              <w:t>Resources:</w:t>
            </w:r>
          </w:p>
          <w:p w14:paraId="762D990C" w14:textId="77777777" w:rsidR="005D6115" w:rsidRPr="005754A2" w:rsidRDefault="00A84ADD" w:rsidP="004D59B5">
            <w:pPr>
              <w:pStyle w:val="Tableheading"/>
              <w:rPr>
                <w:b w:val="0"/>
                <w:szCs w:val="20"/>
              </w:rPr>
            </w:pPr>
            <w:r w:rsidRPr="005754A2">
              <w:rPr>
                <w:b w:val="0"/>
                <w:szCs w:val="20"/>
              </w:rPr>
              <w:t>Debates on the ethical issues for and against cloning and biotechnology</w:t>
            </w:r>
          </w:p>
          <w:p w14:paraId="4E5555F2" w14:textId="77777777" w:rsidR="00A84ADD" w:rsidRPr="005754A2" w:rsidRDefault="00A84ADD" w:rsidP="004D59B5">
            <w:pPr>
              <w:pStyle w:val="Tableheading"/>
              <w:rPr>
                <w:b w:val="0"/>
                <w:szCs w:val="20"/>
              </w:rPr>
            </w:pPr>
            <w:r w:rsidRPr="005754A2">
              <w:rPr>
                <w:b w:val="0"/>
                <w:szCs w:val="20"/>
              </w:rPr>
              <w:t xml:space="preserve">Articles on cloning – </w:t>
            </w:r>
            <w:hyperlink r:id="rId222" w:history="1">
              <w:r w:rsidRPr="005754A2">
                <w:rPr>
                  <w:rStyle w:val="Hyperlink"/>
                  <w:b w:val="0"/>
                  <w:szCs w:val="20"/>
                </w:rPr>
                <w:t>Scientists have cloned monkeys and it could help treat cancer</w:t>
              </w:r>
            </w:hyperlink>
            <w:r w:rsidRPr="005754A2">
              <w:rPr>
                <w:b w:val="0"/>
                <w:szCs w:val="20"/>
              </w:rPr>
              <w:t xml:space="preserve"> </w:t>
            </w:r>
          </w:p>
          <w:p w14:paraId="3ACF1708" w14:textId="7A735A34" w:rsidR="00A84ADD" w:rsidRPr="005754A2" w:rsidRDefault="00AD4743" w:rsidP="004D59B5">
            <w:pPr>
              <w:pStyle w:val="Tableheading"/>
              <w:rPr>
                <w:b w:val="0"/>
                <w:szCs w:val="20"/>
              </w:rPr>
            </w:pPr>
            <w:hyperlink r:id="rId223" w:history="1">
              <w:r w:rsidR="00B77391" w:rsidRPr="005754A2">
                <w:rPr>
                  <w:rStyle w:val="Hyperlink"/>
                  <w:b w:val="0"/>
                  <w:szCs w:val="20"/>
                </w:rPr>
                <w:t>Antimicrobial agent</w:t>
              </w:r>
            </w:hyperlink>
            <w:r w:rsidR="00B77391" w:rsidRPr="005754A2">
              <w:rPr>
                <w:b w:val="0"/>
                <w:szCs w:val="20"/>
              </w:rPr>
              <w:t xml:space="preserve"> – University of Birmingham (Video)</w:t>
            </w:r>
          </w:p>
          <w:p w14:paraId="35B359E2" w14:textId="77777777" w:rsidR="005D6115" w:rsidRPr="005754A2" w:rsidRDefault="005D6115" w:rsidP="004D59B5">
            <w:pPr>
              <w:pStyle w:val="Tableheading"/>
              <w:rPr>
                <w:szCs w:val="20"/>
              </w:rPr>
            </w:pPr>
            <w:r w:rsidRPr="005754A2">
              <w:rPr>
                <w:szCs w:val="20"/>
              </w:rPr>
              <w:t>Additional guidance:</w:t>
            </w:r>
          </w:p>
          <w:p w14:paraId="3C8C13FC" w14:textId="77777777" w:rsidR="005D6115" w:rsidRPr="005754A2" w:rsidRDefault="005D6115" w:rsidP="004D59B5">
            <w:pPr>
              <w:pStyle w:val="Tableheading"/>
              <w:rPr>
                <w:b w:val="0"/>
                <w:szCs w:val="20"/>
              </w:rPr>
            </w:pPr>
            <w:r w:rsidRPr="005754A2">
              <w:rPr>
                <w:b w:val="0"/>
                <w:szCs w:val="20"/>
              </w:rPr>
              <w:t>Maths opportunities for growth curves including log growth, calculating rates of reactions, plotting and interpreting graphs.</w:t>
            </w:r>
          </w:p>
          <w:p w14:paraId="64E77F10" w14:textId="77777777" w:rsidR="005D6115" w:rsidRPr="005754A2" w:rsidRDefault="005D6115" w:rsidP="004D59B5">
            <w:pPr>
              <w:pStyle w:val="Tableheading"/>
              <w:rPr>
                <w:szCs w:val="20"/>
              </w:rPr>
            </w:pPr>
          </w:p>
          <w:p w14:paraId="200284D2" w14:textId="77777777" w:rsidR="005D6115" w:rsidRPr="00B9637D" w:rsidRDefault="005D6115" w:rsidP="004D59B5">
            <w:pPr>
              <w:pStyle w:val="Tableheading"/>
              <w:rPr>
                <w:b w:val="0"/>
                <w:color w:val="000000" w:themeColor="text1"/>
                <w:szCs w:val="20"/>
              </w:rPr>
            </w:pPr>
            <w:r w:rsidRPr="00B9637D">
              <w:rPr>
                <w:b w:val="0"/>
                <w:color w:val="000000" w:themeColor="text1"/>
                <w:szCs w:val="20"/>
              </w:rPr>
              <w:t>Synoptic links:</w:t>
            </w:r>
          </w:p>
          <w:p w14:paraId="1BAE375F" w14:textId="77777777" w:rsidR="005D6115" w:rsidRPr="00B9637D" w:rsidRDefault="005D6115" w:rsidP="00BD4421">
            <w:pPr>
              <w:pStyle w:val="Tableheading"/>
              <w:numPr>
                <w:ilvl w:val="0"/>
                <w:numId w:val="11"/>
              </w:numPr>
              <w:ind w:left="351" w:hanging="284"/>
              <w:rPr>
                <w:b w:val="0"/>
                <w:color w:val="000000" w:themeColor="text1"/>
                <w:szCs w:val="20"/>
              </w:rPr>
            </w:pPr>
            <w:r w:rsidRPr="00B9637D">
              <w:rPr>
                <w:b w:val="0"/>
                <w:color w:val="000000" w:themeColor="text1"/>
                <w:szCs w:val="20"/>
              </w:rPr>
              <w:t>Enzymes</w:t>
            </w:r>
          </w:p>
          <w:p w14:paraId="058EEB24" w14:textId="77777777" w:rsidR="005D6115" w:rsidRPr="00B9637D" w:rsidRDefault="00A84ADD" w:rsidP="00BD4421">
            <w:pPr>
              <w:pStyle w:val="Tableheading"/>
              <w:numPr>
                <w:ilvl w:val="0"/>
                <w:numId w:val="11"/>
              </w:numPr>
              <w:ind w:left="351" w:hanging="284"/>
              <w:rPr>
                <w:b w:val="0"/>
                <w:color w:val="000000" w:themeColor="text1"/>
                <w:szCs w:val="20"/>
              </w:rPr>
            </w:pPr>
            <w:r w:rsidRPr="00B9637D">
              <w:rPr>
                <w:b w:val="0"/>
                <w:color w:val="000000" w:themeColor="text1"/>
                <w:szCs w:val="20"/>
              </w:rPr>
              <w:t>Mutations</w:t>
            </w:r>
          </w:p>
          <w:p w14:paraId="56DF7D53" w14:textId="77777777" w:rsidR="00A84ADD" w:rsidRPr="00B9637D" w:rsidRDefault="00A84ADD" w:rsidP="00BD4421">
            <w:pPr>
              <w:pStyle w:val="Tableheading"/>
              <w:numPr>
                <w:ilvl w:val="0"/>
                <w:numId w:val="11"/>
              </w:numPr>
              <w:ind w:left="351" w:hanging="284"/>
              <w:rPr>
                <w:color w:val="000000" w:themeColor="text1"/>
                <w:szCs w:val="20"/>
              </w:rPr>
            </w:pPr>
            <w:r w:rsidRPr="00B9637D">
              <w:rPr>
                <w:b w:val="0"/>
                <w:color w:val="000000" w:themeColor="text1"/>
                <w:szCs w:val="20"/>
              </w:rPr>
              <w:t>Serial dilutions</w:t>
            </w:r>
          </w:p>
          <w:p w14:paraId="56D7AA4C" w14:textId="77777777" w:rsidR="005D445E" w:rsidRPr="005754A2" w:rsidRDefault="005D445E" w:rsidP="004D59B5">
            <w:pPr>
              <w:pStyle w:val="Tableheading"/>
              <w:ind w:left="720"/>
              <w:rPr>
                <w:szCs w:val="20"/>
              </w:rPr>
            </w:pPr>
          </w:p>
          <w:p w14:paraId="5E972B30" w14:textId="46B9BE09" w:rsidR="005D445E" w:rsidRPr="00491051" w:rsidRDefault="00702DE0" w:rsidP="004D59B5">
            <w:pPr>
              <w:pStyle w:val="Tableheading"/>
              <w:rPr>
                <w:rStyle w:val="Hyperlink"/>
                <w:b w:val="0"/>
                <w:bCs/>
                <w:i/>
                <w:szCs w:val="20"/>
              </w:rPr>
            </w:pPr>
            <w:hyperlink r:id="rId224" w:history="1">
              <w:r w:rsidR="005D445E" w:rsidRPr="00491051">
                <w:rPr>
                  <w:rStyle w:val="Hyperlink"/>
                  <w:b w:val="0"/>
                  <w:bCs/>
                  <w:i/>
                  <w:szCs w:val="20"/>
                </w:rPr>
                <w:t>MCQ</w:t>
              </w:r>
              <w:r w:rsidR="00B9637D" w:rsidRPr="00491051">
                <w:rPr>
                  <w:rStyle w:val="Hyperlink"/>
                  <w:b w:val="0"/>
                  <w:bCs/>
                  <w:i/>
                  <w:szCs w:val="20"/>
                </w:rPr>
                <w:t xml:space="preserve"> </w:t>
              </w:r>
              <w:r w:rsidR="005D445E" w:rsidRPr="00491051">
                <w:rPr>
                  <w:rStyle w:val="Hyperlink"/>
                  <w:b w:val="0"/>
                  <w:bCs/>
                  <w:i/>
                  <w:szCs w:val="20"/>
                </w:rPr>
                <w:t>- Cloning and biotechnology</w:t>
              </w:r>
            </w:hyperlink>
          </w:p>
          <w:p w14:paraId="3DF0BA1E" w14:textId="0DCAD809" w:rsidR="00C97DBF" w:rsidRPr="00491051" w:rsidRDefault="00C97DBF" w:rsidP="004D59B5">
            <w:pPr>
              <w:pStyle w:val="Tableheading"/>
              <w:rPr>
                <w:rStyle w:val="Hyperlink"/>
                <w:b w:val="0"/>
                <w:bCs/>
                <w:i/>
                <w:szCs w:val="20"/>
              </w:rPr>
            </w:pPr>
            <w:hyperlink r:id="rId225" w:history="1">
              <w:r w:rsidRPr="00491051">
                <w:rPr>
                  <w:rStyle w:val="Hyperlink"/>
                  <w:b w:val="0"/>
                  <w:bCs/>
                  <w:i/>
                </w:rPr>
                <w:t>MCQ</w:t>
              </w:r>
              <w:r w:rsidR="00491051">
                <w:rPr>
                  <w:rStyle w:val="Hyperlink"/>
                  <w:b w:val="0"/>
                  <w:bCs/>
                  <w:i/>
                </w:rPr>
                <w:t xml:space="preserve"> </w:t>
              </w:r>
              <w:r w:rsidRPr="00491051">
                <w:rPr>
                  <w:rStyle w:val="Hyperlink"/>
                  <w:b w:val="0"/>
                  <w:bCs/>
                  <w:i/>
                </w:rPr>
                <w:t>- cloning and biotechnology (digital)</w:t>
              </w:r>
            </w:hyperlink>
          </w:p>
          <w:p w14:paraId="2AAD1AF3" w14:textId="6BBFC90B" w:rsidR="00BD29B6" w:rsidRPr="005754A2" w:rsidRDefault="00BD29B6" w:rsidP="004D59B5">
            <w:pPr>
              <w:pStyle w:val="Tableheading"/>
              <w:rPr>
                <w:b w:val="0"/>
                <w:i/>
                <w:szCs w:val="20"/>
              </w:rPr>
            </w:pPr>
          </w:p>
        </w:tc>
      </w:tr>
    </w:tbl>
    <w:p w14:paraId="7CFFD309" w14:textId="77777777" w:rsidR="004E70CC" w:rsidRDefault="002F219E" w:rsidP="002F219E">
      <w:pPr>
        <w:pStyle w:val="Heading3"/>
      </w:pPr>
      <w:r>
        <w:br w:type="page"/>
      </w:r>
      <w:r w:rsidR="004E5571">
        <w:lastRenderedPageBreak/>
        <w:t>Topic 6.3: Ecosystems</w:t>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4E5571" w:rsidRPr="007977B4" w14:paraId="72E82771" w14:textId="77777777" w:rsidTr="00F265B9">
        <w:trPr>
          <w:cantSplit/>
          <w:tblHeader/>
        </w:trPr>
        <w:tc>
          <w:tcPr>
            <w:tcW w:w="1879" w:type="dxa"/>
            <w:tcBorders>
              <w:right w:val="single" w:sz="4" w:space="0" w:color="FFFFFF" w:themeColor="background1"/>
            </w:tcBorders>
            <w:shd w:val="clear" w:color="auto" w:fill="BA4449"/>
          </w:tcPr>
          <w:p w14:paraId="7D500B42" w14:textId="77777777" w:rsidR="004E5571" w:rsidRPr="00F265B9" w:rsidRDefault="004E5571" w:rsidP="0053626E">
            <w:pPr>
              <w:pStyle w:val="Tableheading"/>
              <w:rPr>
                <w:color w:val="FFFFFF" w:themeColor="background1"/>
              </w:rPr>
            </w:pPr>
            <w:r w:rsidRPr="00F265B9">
              <w:rPr>
                <w:color w:val="FFFFFF" w:themeColor="background1"/>
              </w:rPr>
              <w:t>Specification reference</w:t>
            </w:r>
          </w:p>
        </w:tc>
        <w:tc>
          <w:tcPr>
            <w:tcW w:w="1791" w:type="dxa"/>
            <w:tcBorders>
              <w:left w:val="single" w:sz="4" w:space="0" w:color="FFFFFF" w:themeColor="background1"/>
              <w:right w:val="single" w:sz="4" w:space="0" w:color="FFFFFF" w:themeColor="background1"/>
            </w:tcBorders>
            <w:shd w:val="clear" w:color="auto" w:fill="BA4449"/>
          </w:tcPr>
          <w:p w14:paraId="02CCE116" w14:textId="77777777" w:rsidR="004E5571" w:rsidRPr="00F265B9" w:rsidRDefault="004E5571" w:rsidP="0053626E">
            <w:pPr>
              <w:pStyle w:val="Tableheading"/>
              <w:rPr>
                <w:color w:val="FFFFFF" w:themeColor="background1"/>
              </w:rPr>
            </w:pPr>
            <w:r w:rsidRPr="00F265B9">
              <w:rPr>
                <w:color w:val="FFFFFF" w:themeColor="background1"/>
              </w:rPr>
              <w:t>Suggested teaching time</w:t>
            </w:r>
          </w:p>
        </w:tc>
        <w:tc>
          <w:tcPr>
            <w:tcW w:w="1879" w:type="dxa"/>
            <w:tcBorders>
              <w:left w:val="single" w:sz="4" w:space="0" w:color="FFFFFF" w:themeColor="background1"/>
              <w:right w:val="single" w:sz="4" w:space="0" w:color="FFFFFF" w:themeColor="background1"/>
            </w:tcBorders>
            <w:shd w:val="clear" w:color="auto" w:fill="BA4449"/>
          </w:tcPr>
          <w:p w14:paraId="08E3B115" w14:textId="77777777" w:rsidR="004E5571" w:rsidRPr="00F265B9" w:rsidRDefault="004E5571" w:rsidP="0053626E">
            <w:pPr>
              <w:pStyle w:val="Tableheading"/>
              <w:rPr>
                <w:color w:val="FFFFFF" w:themeColor="background1"/>
              </w:rPr>
            </w:pPr>
            <w:r w:rsidRPr="00F265B9">
              <w:rPr>
                <w:color w:val="FFFFFF" w:themeColor="background1"/>
              </w:rPr>
              <w:t>Delivery guide</w:t>
            </w:r>
          </w:p>
        </w:tc>
        <w:tc>
          <w:tcPr>
            <w:tcW w:w="2888" w:type="dxa"/>
            <w:tcBorders>
              <w:left w:val="single" w:sz="4" w:space="0" w:color="FFFFFF" w:themeColor="background1"/>
              <w:right w:val="single" w:sz="4" w:space="0" w:color="FFFFFF" w:themeColor="background1"/>
            </w:tcBorders>
            <w:shd w:val="clear" w:color="auto" w:fill="BA4449"/>
          </w:tcPr>
          <w:p w14:paraId="220D2CED" w14:textId="77777777" w:rsidR="004E5571" w:rsidRPr="00F265B9" w:rsidRDefault="004E5571" w:rsidP="0053626E">
            <w:pPr>
              <w:pStyle w:val="Tableheading"/>
              <w:rPr>
                <w:rFonts w:cs="Arial"/>
                <w:color w:val="FFFFFF" w:themeColor="background1"/>
              </w:rPr>
            </w:pPr>
            <w:r w:rsidRPr="00F265B9">
              <w:rPr>
                <w:rFonts w:cs="Arial"/>
                <w:color w:val="FFFFFF" w:themeColor="background1"/>
              </w:rPr>
              <w:t>Practical work</w:t>
            </w:r>
          </w:p>
        </w:tc>
        <w:tc>
          <w:tcPr>
            <w:tcW w:w="6025" w:type="dxa"/>
            <w:tcBorders>
              <w:left w:val="single" w:sz="4" w:space="0" w:color="FFFFFF" w:themeColor="background1"/>
            </w:tcBorders>
            <w:shd w:val="clear" w:color="auto" w:fill="BA4449"/>
          </w:tcPr>
          <w:p w14:paraId="6E8156B4" w14:textId="77777777" w:rsidR="004E5571" w:rsidRPr="00F265B9" w:rsidRDefault="004E5571" w:rsidP="0053626E">
            <w:pPr>
              <w:pStyle w:val="Tableheading"/>
              <w:rPr>
                <w:color w:val="FFFFFF" w:themeColor="background1"/>
              </w:rPr>
            </w:pPr>
            <w:r w:rsidRPr="00F265B9">
              <w:rPr>
                <w:color w:val="FFFFFF" w:themeColor="background1"/>
              </w:rPr>
              <w:t>Notes</w:t>
            </w:r>
          </w:p>
        </w:tc>
      </w:tr>
      <w:tr w:rsidR="00A84ADD" w:rsidRPr="007977B4" w14:paraId="3377DC2B" w14:textId="77777777" w:rsidTr="00514FDF">
        <w:trPr>
          <w:cantSplit/>
        </w:trPr>
        <w:tc>
          <w:tcPr>
            <w:tcW w:w="1879" w:type="dxa"/>
            <w:shd w:val="clear" w:color="auto" w:fill="auto"/>
          </w:tcPr>
          <w:p w14:paraId="4F3E1FCC" w14:textId="77777777" w:rsidR="00A84ADD" w:rsidRPr="00DC219A" w:rsidRDefault="00A84ADD" w:rsidP="004D59B5">
            <w:pPr>
              <w:pStyle w:val="Tableheading"/>
              <w:rPr>
                <w:b w:val="0"/>
                <w:szCs w:val="20"/>
              </w:rPr>
            </w:pPr>
            <w:r w:rsidRPr="00DC219A">
              <w:rPr>
                <w:b w:val="0"/>
                <w:szCs w:val="20"/>
              </w:rPr>
              <w:t>6.3.1 Ecosystems</w:t>
            </w:r>
          </w:p>
        </w:tc>
        <w:tc>
          <w:tcPr>
            <w:tcW w:w="1791" w:type="dxa"/>
            <w:shd w:val="clear" w:color="auto" w:fill="auto"/>
          </w:tcPr>
          <w:p w14:paraId="1D56B7CB" w14:textId="77777777" w:rsidR="00A84ADD" w:rsidRPr="00DC219A" w:rsidRDefault="00925046" w:rsidP="004D59B5">
            <w:pPr>
              <w:pStyle w:val="Tableheading"/>
              <w:rPr>
                <w:b w:val="0"/>
                <w:szCs w:val="20"/>
              </w:rPr>
            </w:pPr>
            <w:r>
              <w:rPr>
                <w:b w:val="0"/>
                <w:szCs w:val="20"/>
              </w:rPr>
              <w:t>8</w:t>
            </w:r>
            <w:r w:rsidR="00A84ADD" w:rsidRPr="00DC219A">
              <w:rPr>
                <w:b w:val="0"/>
                <w:szCs w:val="20"/>
              </w:rPr>
              <w:t xml:space="preserve"> hours</w:t>
            </w:r>
          </w:p>
        </w:tc>
        <w:tc>
          <w:tcPr>
            <w:tcW w:w="1879" w:type="dxa"/>
          </w:tcPr>
          <w:p w14:paraId="22D5A2B1" w14:textId="1672BEF3" w:rsidR="00A84ADD" w:rsidRPr="00DC219A" w:rsidRDefault="00702DE0" w:rsidP="004D59B5">
            <w:pPr>
              <w:rPr>
                <w:rFonts w:eastAsia="Times New Roman" w:cs="Arial"/>
                <w:color w:val="000000"/>
                <w:sz w:val="20"/>
                <w:szCs w:val="20"/>
                <w:lang w:eastAsia="en-GB"/>
              </w:rPr>
            </w:pPr>
            <w:hyperlink r:id="rId226" w:history="1">
              <w:r w:rsidR="00A84ADD" w:rsidRPr="00DC219A">
                <w:rPr>
                  <w:rStyle w:val="Hyperlink"/>
                  <w:rFonts w:eastAsia="Times New Roman" w:cs="Arial"/>
                  <w:sz w:val="20"/>
                  <w:szCs w:val="20"/>
                  <w:lang w:eastAsia="en-GB"/>
                </w:rPr>
                <w:t>6.3.1 Ecosystems</w:t>
              </w:r>
            </w:hyperlink>
          </w:p>
          <w:p w14:paraId="78CF1FC3" w14:textId="77777777" w:rsidR="00A84ADD" w:rsidRPr="00DC219A" w:rsidRDefault="00A84ADD" w:rsidP="004D59B5">
            <w:pPr>
              <w:pStyle w:val="Tableheading"/>
              <w:rPr>
                <w:b w:val="0"/>
                <w:szCs w:val="20"/>
              </w:rPr>
            </w:pPr>
          </w:p>
        </w:tc>
        <w:tc>
          <w:tcPr>
            <w:tcW w:w="2888" w:type="dxa"/>
          </w:tcPr>
          <w:p w14:paraId="3D027646" w14:textId="3AA2E1EF" w:rsidR="00A84ADD" w:rsidRPr="005754A2" w:rsidRDefault="00A84ADD" w:rsidP="004D59B5">
            <w:pPr>
              <w:spacing w:after="0" w:line="240" w:lineRule="auto"/>
              <w:rPr>
                <w:rStyle w:val="Hyperlink"/>
                <w:rFonts w:eastAsia="Times New Roman" w:cs="Arial"/>
                <w:sz w:val="20"/>
                <w:szCs w:val="20"/>
                <w:lang w:eastAsia="en-GB"/>
              </w:rPr>
            </w:pPr>
            <w:r w:rsidRPr="005754A2">
              <w:rPr>
                <w:rFonts w:eastAsia="Times New Roman" w:cs="Arial"/>
                <w:color w:val="000000"/>
                <w:sz w:val="20"/>
                <w:szCs w:val="20"/>
                <w:lang w:eastAsia="en-GB"/>
              </w:rPr>
              <w:fldChar w:fldCharType="begin"/>
            </w:r>
            <w:r w:rsidR="00CC2F01">
              <w:rPr>
                <w:rFonts w:eastAsia="Times New Roman" w:cs="Arial"/>
                <w:color w:val="000000"/>
                <w:sz w:val="20"/>
                <w:szCs w:val="20"/>
                <w:lang w:eastAsia="en-GB"/>
              </w:rPr>
              <w:instrText>HYPERLINK "https://teachcambridge.org/a93efea2-be7b-4ebb-8f43-8674b1a02443/practical-activity-groups-pags?subject=6c7501ed-dcb7-4359-8d5f-71d220ae45d0&amp;unit=all"</w:instrText>
            </w:r>
            <w:r w:rsidRPr="005754A2">
              <w:rPr>
                <w:rFonts w:eastAsia="Times New Roman" w:cs="Arial"/>
                <w:color w:val="000000"/>
                <w:sz w:val="20"/>
                <w:szCs w:val="20"/>
                <w:lang w:eastAsia="en-GB"/>
              </w:rPr>
            </w:r>
            <w:r w:rsidRPr="005754A2">
              <w:rPr>
                <w:rFonts w:eastAsia="Times New Roman" w:cs="Arial"/>
                <w:color w:val="000000"/>
                <w:sz w:val="20"/>
                <w:szCs w:val="20"/>
                <w:lang w:eastAsia="en-GB"/>
              </w:rPr>
              <w:fldChar w:fldCharType="separate"/>
            </w:r>
            <w:r w:rsidRPr="005754A2">
              <w:rPr>
                <w:rStyle w:val="Hyperlink"/>
                <w:rFonts w:eastAsia="Times New Roman" w:cs="Arial"/>
                <w:sz w:val="20"/>
                <w:szCs w:val="20"/>
                <w:lang w:eastAsia="en-GB"/>
              </w:rPr>
              <w:t>PAG3</w:t>
            </w:r>
          </w:p>
          <w:p w14:paraId="22802DC7" w14:textId="77777777" w:rsidR="0042589A" w:rsidRPr="005754A2" w:rsidRDefault="00A84ADD" w:rsidP="004D59B5">
            <w:pPr>
              <w:pStyle w:val="Tableheading"/>
              <w:rPr>
                <w:rFonts w:cs="Arial"/>
                <w:b w:val="0"/>
                <w:color w:val="000000"/>
                <w:szCs w:val="20"/>
              </w:rPr>
            </w:pPr>
            <w:r w:rsidRPr="005754A2">
              <w:rPr>
                <w:rStyle w:val="Hyperlink"/>
                <w:rFonts w:cs="Arial"/>
                <w:b w:val="0"/>
                <w:szCs w:val="20"/>
              </w:rPr>
              <w:t>OCR suggested activities</w:t>
            </w:r>
            <w:r w:rsidRPr="005754A2">
              <w:rPr>
                <w:rFonts w:cs="Arial"/>
                <w:b w:val="0"/>
                <w:color w:val="000000"/>
                <w:szCs w:val="20"/>
              </w:rPr>
              <w:fldChar w:fldCharType="end"/>
            </w:r>
          </w:p>
          <w:p w14:paraId="2A68F6AC" w14:textId="77777777" w:rsidR="0042589A" w:rsidRPr="005754A2" w:rsidRDefault="0042589A" w:rsidP="004D59B5">
            <w:pPr>
              <w:pStyle w:val="Tableheading"/>
              <w:rPr>
                <w:rFonts w:cs="Arial"/>
                <w:color w:val="000000"/>
                <w:szCs w:val="20"/>
              </w:rPr>
            </w:pPr>
          </w:p>
          <w:p w14:paraId="17CBF3FC" w14:textId="77777777" w:rsidR="0042589A" w:rsidRPr="005754A2" w:rsidRDefault="00702DE0" w:rsidP="004D59B5">
            <w:pPr>
              <w:pStyle w:val="Tableheading"/>
              <w:rPr>
                <w:b w:val="0"/>
                <w:szCs w:val="20"/>
              </w:rPr>
            </w:pPr>
            <w:hyperlink r:id="rId227" w:history="1">
              <w:r w:rsidR="0042589A" w:rsidRPr="005754A2">
                <w:rPr>
                  <w:rStyle w:val="Hyperlink"/>
                  <w:b w:val="0"/>
                  <w:szCs w:val="20"/>
                </w:rPr>
                <w:t>Biodiversity in your backyard!</w:t>
              </w:r>
            </w:hyperlink>
            <w:r w:rsidR="0042589A" w:rsidRPr="005754A2">
              <w:rPr>
                <w:b w:val="0"/>
                <w:szCs w:val="20"/>
              </w:rPr>
              <w:t xml:space="preserve"> – Nuffield foundation</w:t>
            </w:r>
          </w:p>
          <w:p w14:paraId="065BD9AD" w14:textId="77777777" w:rsidR="00A84ADD" w:rsidRPr="005754A2" w:rsidRDefault="00A84ADD" w:rsidP="004D59B5">
            <w:pPr>
              <w:spacing w:after="0" w:line="240" w:lineRule="auto"/>
              <w:rPr>
                <w:rFonts w:eastAsia="Times New Roman" w:cs="Arial"/>
                <w:b/>
                <w:color w:val="000000"/>
                <w:sz w:val="20"/>
                <w:szCs w:val="20"/>
                <w:lang w:eastAsia="en-GB"/>
              </w:rPr>
            </w:pPr>
          </w:p>
          <w:p w14:paraId="0CBA6E22" w14:textId="77777777" w:rsidR="00B47483" w:rsidRPr="005754A2" w:rsidRDefault="00702DE0" w:rsidP="004D59B5">
            <w:pPr>
              <w:spacing w:after="0" w:line="240" w:lineRule="auto"/>
              <w:rPr>
                <w:rFonts w:eastAsia="Times New Roman" w:cs="Arial"/>
                <w:color w:val="000000"/>
                <w:sz w:val="20"/>
                <w:szCs w:val="20"/>
                <w:lang w:eastAsia="en-GB"/>
              </w:rPr>
            </w:pPr>
            <w:hyperlink r:id="rId228" w:history="1">
              <w:r w:rsidR="00B47483" w:rsidRPr="005754A2">
                <w:rPr>
                  <w:rStyle w:val="Hyperlink"/>
                  <w:rFonts w:eastAsia="Times New Roman" w:cs="Arial"/>
                  <w:sz w:val="20"/>
                  <w:szCs w:val="20"/>
                  <w:lang w:eastAsia="en-GB"/>
                </w:rPr>
                <w:t>Microbes ate my homework</w:t>
              </w:r>
            </w:hyperlink>
            <w:r w:rsidR="00B47483" w:rsidRPr="005754A2">
              <w:rPr>
                <w:rFonts w:eastAsia="Times New Roman" w:cs="Arial"/>
                <w:color w:val="000000"/>
                <w:sz w:val="20"/>
                <w:szCs w:val="20"/>
                <w:lang w:eastAsia="en-GB"/>
              </w:rPr>
              <w:t xml:space="preserve"> – Nuffield Foundation</w:t>
            </w:r>
          </w:p>
          <w:p w14:paraId="671FCF3D" w14:textId="77777777" w:rsidR="00B47483" w:rsidRPr="005754A2" w:rsidRDefault="00B47483" w:rsidP="004D59B5">
            <w:pPr>
              <w:spacing w:after="0" w:line="240" w:lineRule="auto"/>
              <w:rPr>
                <w:rFonts w:eastAsia="Times New Roman" w:cs="Arial"/>
                <w:color w:val="000000"/>
                <w:sz w:val="20"/>
                <w:szCs w:val="20"/>
                <w:lang w:eastAsia="en-GB"/>
              </w:rPr>
            </w:pPr>
          </w:p>
          <w:p w14:paraId="4A5E3C8A" w14:textId="77777777" w:rsidR="00B47483" w:rsidRPr="005754A2" w:rsidRDefault="00702DE0" w:rsidP="004D59B5">
            <w:pPr>
              <w:spacing w:after="0" w:line="240" w:lineRule="auto"/>
              <w:rPr>
                <w:rFonts w:eastAsia="Times New Roman" w:cs="Arial"/>
                <w:color w:val="000000"/>
                <w:sz w:val="20"/>
                <w:szCs w:val="20"/>
                <w:lang w:eastAsia="en-GB"/>
              </w:rPr>
            </w:pPr>
            <w:hyperlink r:id="rId229" w:history="1">
              <w:r w:rsidR="00B47483" w:rsidRPr="005754A2">
                <w:rPr>
                  <w:rStyle w:val="Hyperlink"/>
                  <w:rFonts w:eastAsia="Times New Roman" w:cs="Arial"/>
                  <w:sz w:val="20"/>
                  <w:szCs w:val="20"/>
                  <w:lang w:eastAsia="en-GB"/>
                </w:rPr>
                <w:t>Nitrogen-fixing bacteria in root nodules of leguminous plants</w:t>
              </w:r>
            </w:hyperlink>
            <w:r w:rsidR="00B47483" w:rsidRPr="005754A2">
              <w:rPr>
                <w:rFonts w:eastAsia="Times New Roman" w:cs="Arial"/>
                <w:color w:val="000000"/>
                <w:sz w:val="20"/>
                <w:szCs w:val="20"/>
                <w:lang w:eastAsia="en-GB"/>
              </w:rPr>
              <w:t xml:space="preserve"> – Nuffield Foundation</w:t>
            </w:r>
          </w:p>
        </w:tc>
        <w:tc>
          <w:tcPr>
            <w:tcW w:w="6025" w:type="dxa"/>
          </w:tcPr>
          <w:p w14:paraId="1C454AC2" w14:textId="77777777" w:rsidR="00A84ADD" w:rsidRPr="005754A2" w:rsidRDefault="00A84ADD" w:rsidP="004D59B5">
            <w:pPr>
              <w:pStyle w:val="Tableheading"/>
              <w:rPr>
                <w:szCs w:val="20"/>
              </w:rPr>
            </w:pPr>
            <w:r w:rsidRPr="005754A2">
              <w:rPr>
                <w:szCs w:val="20"/>
              </w:rPr>
              <w:t xml:space="preserve">Resources: </w:t>
            </w:r>
          </w:p>
          <w:p w14:paraId="2951B90A" w14:textId="78097E66" w:rsidR="00A84ADD" w:rsidRPr="005754A2" w:rsidRDefault="00AD4743" w:rsidP="004D59B5">
            <w:pPr>
              <w:pStyle w:val="Tableheading"/>
              <w:rPr>
                <w:b w:val="0"/>
                <w:szCs w:val="20"/>
              </w:rPr>
            </w:pPr>
            <w:hyperlink r:id="rId230" w:history="1">
              <w:r w:rsidR="00A84ADD" w:rsidRPr="005754A2">
                <w:rPr>
                  <w:rStyle w:val="Hyperlink"/>
                  <w:b w:val="0"/>
                  <w:szCs w:val="20"/>
                </w:rPr>
                <w:t>Species diversity</w:t>
              </w:r>
            </w:hyperlink>
            <w:r w:rsidR="00A84ADD" w:rsidRPr="005754A2">
              <w:rPr>
                <w:b w:val="0"/>
                <w:szCs w:val="20"/>
              </w:rPr>
              <w:t xml:space="preserve"> </w:t>
            </w:r>
            <w:r w:rsidR="00B77391" w:rsidRPr="005754A2">
              <w:rPr>
                <w:b w:val="0"/>
                <w:szCs w:val="20"/>
              </w:rPr>
              <w:t>– Video (University of Birmingham)</w:t>
            </w:r>
          </w:p>
          <w:p w14:paraId="3F346FD4" w14:textId="1F4308E4" w:rsidR="00B77391" w:rsidRPr="005754A2" w:rsidRDefault="00AD4743" w:rsidP="004D59B5">
            <w:pPr>
              <w:pStyle w:val="Tableheading"/>
              <w:rPr>
                <w:b w:val="0"/>
                <w:szCs w:val="20"/>
              </w:rPr>
            </w:pPr>
            <w:hyperlink r:id="rId231" w:history="1">
              <w:r w:rsidR="0042589A" w:rsidRPr="005754A2">
                <w:rPr>
                  <w:rStyle w:val="Hyperlink"/>
                  <w:b w:val="0"/>
                  <w:szCs w:val="20"/>
                </w:rPr>
                <w:t>Coral reef succession</w:t>
              </w:r>
            </w:hyperlink>
            <w:r w:rsidR="00DC219A">
              <w:rPr>
                <w:b w:val="0"/>
                <w:szCs w:val="20"/>
              </w:rPr>
              <w:t xml:space="preserve"> – National G</w:t>
            </w:r>
            <w:r w:rsidR="0042589A" w:rsidRPr="005754A2">
              <w:rPr>
                <w:b w:val="0"/>
                <w:szCs w:val="20"/>
              </w:rPr>
              <w:t>eographic activity</w:t>
            </w:r>
          </w:p>
          <w:p w14:paraId="59B2DE86" w14:textId="69B8D3CA" w:rsidR="0042589A" w:rsidRPr="005754A2" w:rsidRDefault="00AD4743" w:rsidP="004D59B5">
            <w:pPr>
              <w:pStyle w:val="Tableheading"/>
              <w:rPr>
                <w:b w:val="0"/>
                <w:szCs w:val="20"/>
              </w:rPr>
            </w:pPr>
            <w:hyperlink r:id="rId232" w:history="1">
              <w:r w:rsidR="00B47483" w:rsidRPr="005754A2">
                <w:rPr>
                  <w:rStyle w:val="Hyperlink"/>
                  <w:b w:val="0"/>
                  <w:szCs w:val="20"/>
                </w:rPr>
                <w:t>Energy transfer in ecosystems</w:t>
              </w:r>
            </w:hyperlink>
            <w:r w:rsidR="00B47483" w:rsidRPr="005754A2">
              <w:rPr>
                <w:b w:val="0"/>
                <w:szCs w:val="20"/>
              </w:rPr>
              <w:t xml:space="preserve"> – STEM learning</w:t>
            </w:r>
          </w:p>
          <w:p w14:paraId="3E0F9199" w14:textId="77777777" w:rsidR="0042589A" w:rsidRPr="005754A2" w:rsidRDefault="00702DE0" w:rsidP="004D59B5">
            <w:pPr>
              <w:pStyle w:val="Tableheading"/>
              <w:rPr>
                <w:b w:val="0"/>
                <w:szCs w:val="20"/>
              </w:rPr>
            </w:pPr>
            <w:hyperlink r:id="rId233" w:history="1">
              <w:r w:rsidR="00921F3C" w:rsidRPr="005754A2">
                <w:rPr>
                  <w:rStyle w:val="Hyperlink"/>
                  <w:b w:val="0"/>
                  <w:szCs w:val="20"/>
                </w:rPr>
                <w:t>Energy transfer (Catalyst article)</w:t>
              </w:r>
            </w:hyperlink>
            <w:r w:rsidR="00921F3C" w:rsidRPr="005754A2">
              <w:rPr>
                <w:b w:val="0"/>
                <w:szCs w:val="20"/>
              </w:rPr>
              <w:t xml:space="preserve"> – STEM learning </w:t>
            </w:r>
          </w:p>
          <w:p w14:paraId="76516907" w14:textId="77777777" w:rsidR="00921F3C" w:rsidRPr="005754A2" w:rsidRDefault="00921F3C" w:rsidP="004D59B5">
            <w:pPr>
              <w:pStyle w:val="Tableheading"/>
              <w:rPr>
                <w:szCs w:val="20"/>
              </w:rPr>
            </w:pPr>
          </w:p>
          <w:p w14:paraId="2C373891" w14:textId="77777777" w:rsidR="00A84ADD" w:rsidRPr="005754A2" w:rsidRDefault="00A84ADD" w:rsidP="004D59B5">
            <w:pPr>
              <w:pStyle w:val="Tableheading"/>
              <w:rPr>
                <w:szCs w:val="20"/>
              </w:rPr>
            </w:pPr>
            <w:r w:rsidRPr="005754A2">
              <w:rPr>
                <w:szCs w:val="20"/>
              </w:rPr>
              <w:t>Additional guidance:</w:t>
            </w:r>
          </w:p>
          <w:p w14:paraId="5D81D270" w14:textId="77777777" w:rsidR="00A84ADD" w:rsidRPr="005754A2" w:rsidRDefault="00921F3C" w:rsidP="004D59B5">
            <w:pPr>
              <w:pStyle w:val="Tableheading"/>
              <w:rPr>
                <w:b w:val="0"/>
                <w:szCs w:val="20"/>
              </w:rPr>
            </w:pPr>
            <w:r w:rsidRPr="005754A2">
              <w:rPr>
                <w:b w:val="0"/>
                <w:szCs w:val="20"/>
              </w:rPr>
              <w:t>Maths opportunity to carry out calculations, evaluate and interpret results. Statistical analysis.</w:t>
            </w:r>
          </w:p>
          <w:p w14:paraId="587302A1" w14:textId="77777777" w:rsidR="00921F3C" w:rsidRPr="005754A2" w:rsidRDefault="00921F3C" w:rsidP="004D59B5">
            <w:pPr>
              <w:pStyle w:val="Tableheading"/>
              <w:rPr>
                <w:b w:val="0"/>
                <w:szCs w:val="20"/>
              </w:rPr>
            </w:pPr>
            <w:r w:rsidRPr="005754A2">
              <w:rPr>
                <w:rFonts w:cs="Arial"/>
                <w:b w:val="0"/>
                <w:szCs w:val="20"/>
              </w:rPr>
              <w:t>Include the following microorganisms: Nitrosomonas, Nitrobacter, Azotobacter and Rhizobium.</w:t>
            </w:r>
          </w:p>
          <w:p w14:paraId="4F38C290" w14:textId="77777777" w:rsidR="00921F3C" w:rsidRPr="005754A2" w:rsidRDefault="00921F3C" w:rsidP="004D59B5">
            <w:pPr>
              <w:pStyle w:val="Tableheading"/>
              <w:rPr>
                <w:rFonts w:cs="Arial"/>
                <w:b w:val="0"/>
                <w:szCs w:val="20"/>
              </w:rPr>
            </w:pPr>
            <w:r w:rsidRPr="005754A2">
              <w:rPr>
                <w:rFonts w:cs="Arial"/>
                <w:b w:val="0"/>
                <w:szCs w:val="20"/>
              </w:rPr>
              <w:t>Reference to deflected succession.</w:t>
            </w:r>
          </w:p>
          <w:p w14:paraId="4F8CF39D" w14:textId="77777777" w:rsidR="00921F3C" w:rsidRPr="005754A2" w:rsidRDefault="00921F3C" w:rsidP="004D59B5">
            <w:pPr>
              <w:pStyle w:val="Tableheading"/>
              <w:rPr>
                <w:b w:val="0"/>
                <w:color w:val="FF0000"/>
                <w:szCs w:val="20"/>
              </w:rPr>
            </w:pPr>
          </w:p>
          <w:p w14:paraId="6D6ABE0D" w14:textId="77777777" w:rsidR="00A84ADD" w:rsidRPr="00B9637D" w:rsidRDefault="00A84ADD" w:rsidP="004D59B5">
            <w:pPr>
              <w:pStyle w:val="Tableheading"/>
              <w:rPr>
                <w:b w:val="0"/>
                <w:color w:val="000000" w:themeColor="text1"/>
                <w:szCs w:val="20"/>
              </w:rPr>
            </w:pPr>
            <w:r w:rsidRPr="00B9637D">
              <w:rPr>
                <w:b w:val="0"/>
                <w:color w:val="000000" w:themeColor="text1"/>
                <w:szCs w:val="20"/>
              </w:rPr>
              <w:t>Synoptic links:</w:t>
            </w:r>
          </w:p>
          <w:p w14:paraId="3309E7C4" w14:textId="77777777" w:rsidR="00A84ADD" w:rsidRPr="00B9637D" w:rsidRDefault="00921F3C" w:rsidP="00BD4421">
            <w:pPr>
              <w:pStyle w:val="Tableheading"/>
              <w:numPr>
                <w:ilvl w:val="0"/>
                <w:numId w:val="11"/>
              </w:numPr>
              <w:ind w:left="351" w:hanging="351"/>
              <w:rPr>
                <w:b w:val="0"/>
                <w:color w:val="000000" w:themeColor="text1"/>
                <w:szCs w:val="20"/>
              </w:rPr>
            </w:pPr>
            <w:r w:rsidRPr="00B9637D">
              <w:rPr>
                <w:b w:val="0"/>
                <w:color w:val="000000" w:themeColor="text1"/>
                <w:szCs w:val="20"/>
              </w:rPr>
              <w:t>Measuring biodiversity</w:t>
            </w:r>
          </w:p>
          <w:p w14:paraId="1E0D2B8A" w14:textId="77777777" w:rsidR="00921F3C" w:rsidRPr="00B9637D" w:rsidRDefault="00921F3C" w:rsidP="00BD4421">
            <w:pPr>
              <w:pStyle w:val="Tableheading"/>
              <w:numPr>
                <w:ilvl w:val="0"/>
                <w:numId w:val="11"/>
              </w:numPr>
              <w:ind w:left="351" w:hanging="351"/>
              <w:rPr>
                <w:b w:val="0"/>
                <w:color w:val="000000" w:themeColor="text1"/>
                <w:szCs w:val="20"/>
              </w:rPr>
            </w:pPr>
            <w:r w:rsidRPr="00B9637D">
              <w:rPr>
                <w:b w:val="0"/>
                <w:color w:val="000000" w:themeColor="text1"/>
                <w:szCs w:val="20"/>
              </w:rPr>
              <w:t xml:space="preserve">Photosynthesis </w:t>
            </w:r>
          </w:p>
          <w:p w14:paraId="7A4BFEBB" w14:textId="77777777" w:rsidR="00921F3C" w:rsidRPr="00B9637D" w:rsidRDefault="00921F3C" w:rsidP="00BD4421">
            <w:pPr>
              <w:pStyle w:val="Tableheading"/>
              <w:numPr>
                <w:ilvl w:val="0"/>
                <w:numId w:val="11"/>
              </w:numPr>
              <w:ind w:left="351" w:hanging="351"/>
              <w:rPr>
                <w:b w:val="0"/>
                <w:color w:val="000000" w:themeColor="text1"/>
                <w:szCs w:val="20"/>
              </w:rPr>
            </w:pPr>
            <w:r w:rsidRPr="00B9637D">
              <w:rPr>
                <w:b w:val="0"/>
                <w:color w:val="000000" w:themeColor="text1"/>
                <w:szCs w:val="20"/>
              </w:rPr>
              <w:t>Evolution</w:t>
            </w:r>
          </w:p>
          <w:p w14:paraId="24FB7F7A" w14:textId="77777777" w:rsidR="00921F3C" w:rsidRDefault="00921F3C" w:rsidP="004D59B5">
            <w:pPr>
              <w:pStyle w:val="Tableheading"/>
              <w:ind w:left="360"/>
              <w:rPr>
                <w:szCs w:val="20"/>
              </w:rPr>
            </w:pPr>
          </w:p>
          <w:p w14:paraId="0638C62A" w14:textId="77777777" w:rsidR="0053626E" w:rsidRDefault="0053626E" w:rsidP="004D59B5">
            <w:pPr>
              <w:pStyle w:val="Tableheading"/>
              <w:ind w:left="360"/>
              <w:rPr>
                <w:szCs w:val="20"/>
              </w:rPr>
            </w:pPr>
          </w:p>
          <w:p w14:paraId="4967FB43" w14:textId="77777777" w:rsidR="0053626E" w:rsidRDefault="0053626E" w:rsidP="004D59B5">
            <w:pPr>
              <w:pStyle w:val="Tableheading"/>
              <w:ind w:left="360"/>
              <w:rPr>
                <w:szCs w:val="20"/>
              </w:rPr>
            </w:pPr>
          </w:p>
          <w:p w14:paraId="048B9940" w14:textId="182069C2" w:rsidR="0053626E" w:rsidRPr="00491051" w:rsidRDefault="00C97DBF">
            <w:pPr>
              <w:pStyle w:val="Tableheading"/>
              <w:rPr>
                <w:b w:val="0"/>
                <w:bCs/>
                <w:szCs w:val="20"/>
              </w:rPr>
            </w:pPr>
            <w:hyperlink r:id="rId234" w:history="1">
              <w:r w:rsidRPr="00491051">
                <w:rPr>
                  <w:rStyle w:val="Hyperlink"/>
                  <w:b w:val="0"/>
                  <w:bCs/>
                  <w:szCs w:val="20"/>
                </w:rPr>
                <w:t>MCQ – Ecosystems (digital)</w:t>
              </w:r>
            </w:hyperlink>
          </w:p>
          <w:p w14:paraId="19F17FE8" w14:textId="77777777" w:rsidR="00052D8D" w:rsidRDefault="00052D8D" w:rsidP="00E61B7A">
            <w:pPr>
              <w:pStyle w:val="Tableheading"/>
              <w:rPr>
                <w:szCs w:val="20"/>
              </w:rPr>
            </w:pPr>
          </w:p>
          <w:p w14:paraId="073891FE" w14:textId="77777777" w:rsidR="0053626E" w:rsidRDefault="0053626E" w:rsidP="004D59B5">
            <w:pPr>
              <w:pStyle w:val="Tableheading"/>
              <w:ind w:left="360"/>
              <w:rPr>
                <w:szCs w:val="20"/>
              </w:rPr>
            </w:pPr>
          </w:p>
          <w:p w14:paraId="2142DB99" w14:textId="77777777" w:rsidR="0053626E" w:rsidRDefault="0053626E" w:rsidP="004D59B5">
            <w:pPr>
              <w:pStyle w:val="Tableheading"/>
              <w:ind w:left="360"/>
              <w:rPr>
                <w:szCs w:val="20"/>
              </w:rPr>
            </w:pPr>
          </w:p>
          <w:p w14:paraId="235D8FB8" w14:textId="77777777" w:rsidR="0053626E" w:rsidRDefault="0053626E" w:rsidP="004D59B5">
            <w:pPr>
              <w:pStyle w:val="Tableheading"/>
              <w:ind w:left="360"/>
              <w:rPr>
                <w:szCs w:val="20"/>
              </w:rPr>
            </w:pPr>
          </w:p>
          <w:p w14:paraId="50785594" w14:textId="1CEF4CAF" w:rsidR="0053626E" w:rsidRPr="005754A2" w:rsidRDefault="0053626E" w:rsidP="004D59B5">
            <w:pPr>
              <w:pStyle w:val="Tableheading"/>
              <w:ind w:left="360"/>
              <w:rPr>
                <w:szCs w:val="20"/>
              </w:rPr>
            </w:pPr>
          </w:p>
        </w:tc>
      </w:tr>
    </w:tbl>
    <w:p w14:paraId="7EA16893" w14:textId="77777777" w:rsidR="00052D8D" w:rsidRDefault="00052D8D">
      <w:r>
        <w:rPr>
          <w:b/>
        </w:rPr>
        <w:br w:type="page"/>
      </w:r>
    </w:p>
    <w:tbl>
      <w:tblPr>
        <w:tblW w:w="1446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1879"/>
        <w:gridCol w:w="1791"/>
        <w:gridCol w:w="1879"/>
        <w:gridCol w:w="2888"/>
        <w:gridCol w:w="6025"/>
      </w:tblGrid>
      <w:tr w:rsidR="00052D8D" w:rsidRPr="007977B4" w14:paraId="07289B64" w14:textId="77777777" w:rsidTr="00AD4743">
        <w:trPr>
          <w:cantSplit/>
          <w:trHeight w:val="9056"/>
        </w:trPr>
        <w:tc>
          <w:tcPr>
            <w:tcW w:w="1879" w:type="dxa"/>
            <w:shd w:val="clear" w:color="auto" w:fill="auto"/>
          </w:tcPr>
          <w:p w14:paraId="2DB7320F" w14:textId="77777777" w:rsidR="00052D8D" w:rsidRPr="00703041" w:rsidRDefault="00052D8D" w:rsidP="00AD4743">
            <w:pPr>
              <w:pStyle w:val="Tableheading"/>
              <w:rPr>
                <w:b w:val="0"/>
                <w:szCs w:val="20"/>
              </w:rPr>
            </w:pPr>
            <w:r w:rsidRPr="00FE7EB7">
              <w:rPr>
                <w:b w:val="0"/>
                <w:szCs w:val="20"/>
              </w:rPr>
              <w:lastRenderedPageBreak/>
              <w:t>6.3.2 Populations and sustainability</w:t>
            </w:r>
          </w:p>
        </w:tc>
        <w:tc>
          <w:tcPr>
            <w:tcW w:w="1791" w:type="dxa"/>
            <w:shd w:val="clear" w:color="auto" w:fill="auto"/>
          </w:tcPr>
          <w:p w14:paraId="68082970" w14:textId="77777777" w:rsidR="00052D8D" w:rsidRPr="00703041" w:rsidRDefault="00052D8D" w:rsidP="00AD4743">
            <w:pPr>
              <w:pStyle w:val="Tableheading"/>
              <w:rPr>
                <w:b w:val="0"/>
                <w:szCs w:val="20"/>
              </w:rPr>
            </w:pPr>
            <w:r>
              <w:rPr>
                <w:b w:val="0"/>
                <w:szCs w:val="20"/>
              </w:rPr>
              <w:t>8</w:t>
            </w:r>
            <w:r w:rsidRPr="00703041">
              <w:rPr>
                <w:b w:val="0"/>
                <w:szCs w:val="20"/>
              </w:rPr>
              <w:t xml:space="preserve"> hours</w:t>
            </w:r>
          </w:p>
        </w:tc>
        <w:tc>
          <w:tcPr>
            <w:tcW w:w="1879" w:type="dxa"/>
          </w:tcPr>
          <w:p w14:paraId="1C2A8C2D" w14:textId="77777777" w:rsidR="00052D8D" w:rsidRPr="00703041" w:rsidRDefault="00052D8D" w:rsidP="00AD4743">
            <w:pPr>
              <w:rPr>
                <w:rFonts w:eastAsia="Times New Roman" w:cs="Arial"/>
                <w:color w:val="000000"/>
                <w:sz w:val="20"/>
                <w:szCs w:val="20"/>
                <w:lang w:eastAsia="en-GB"/>
              </w:rPr>
            </w:pPr>
            <w:hyperlink r:id="rId235" w:history="1">
              <w:r w:rsidRPr="00703041">
                <w:rPr>
                  <w:rStyle w:val="Hyperlink"/>
                  <w:rFonts w:eastAsia="Times New Roman" w:cs="Arial"/>
                  <w:sz w:val="20"/>
                  <w:szCs w:val="20"/>
                  <w:lang w:eastAsia="en-GB"/>
                </w:rPr>
                <w:t>6.3.2 Populations and sustainability</w:t>
              </w:r>
            </w:hyperlink>
          </w:p>
          <w:p w14:paraId="27504FB3" w14:textId="77777777" w:rsidR="00052D8D" w:rsidRPr="00703041" w:rsidRDefault="00052D8D" w:rsidP="00AD4743">
            <w:pPr>
              <w:rPr>
                <w:rFonts w:eastAsia="Times New Roman" w:cs="Arial"/>
                <w:color w:val="000000"/>
                <w:sz w:val="20"/>
                <w:szCs w:val="20"/>
                <w:lang w:eastAsia="en-GB"/>
              </w:rPr>
            </w:pPr>
          </w:p>
        </w:tc>
        <w:tc>
          <w:tcPr>
            <w:tcW w:w="2888" w:type="dxa"/>
          </w:tcPr>
          <w:p w14:paraId="4F0E4617" w14:textId="77777777" w:rsidR="00052D8D" w:rsidRPr="005754A2" w:rsidRDefault="00052D8D" w:rsidP="00AD4743">
            <w:pPr>
              <w:spacing w:after="0" w:line="240" w:lineRule="auto"/>
              <w:rPr>
                <w:rFonts w:eastAsia="Times New Roman" w:cs="Arial"/>
                <w:b/>
                <w:color w:val="000000"/>
                <w:sz w:val="20"/>
                <w:szCs w:val="20"/>
                <w:lang w:eastAsia="en-GB"/>
              </w:rPr>
            </w:pPr>
          </w:p>
        </w:tc>
        <w:tc>
          <w:tcPr>
            <w:tcW w:w="6025" w:type="dxa"/>
          </w:tcPr>
          <w:p w14:paraId="71A3C5CE" w14:textId="77777777" w:rsidR="00052D8D" w:rsidRPr="005754A2" w:rsidRDefault="00052D8D" w:rsidP="00AD4743">
            <w:pPr>
              <w:pStyle w:val="Tableheading"/>
              <w:rPr>
                <w:szCs w:val="20"/>
              </w:rPr>
            </w:pPr>
            <w:r w:rsidRPr="005754A2">
              <w:rPr>
                <w:szCs w:val="20"/>
              </w:rPr>
              <w:t xml:space="preserve">Resources: </w:t>
            </w:r>
          </w:p>
          <w:p w14:paraId="32E86DCB" w14:textId="36CEBD47" w:rsidR="00052D8D" w:rsidRPr="005754A2" w:rsidRDefault="00052D8D" w:rsidP="00AD4743">
            <w:pPr>
              <w:pStyle w:val="Tableheading"/>
              <w:rPr>
                <w:b w:val="0"/>
                <w:szCs w:val="20"/>
              </w:rPr>
            </w:pPr>
            <w:hyperlink r:id="rId236" w:history="1">
              <w:r w:rsidRPr="005754A2">
                <w:rPr>
                  <w:rStyle w:val="Hyperlink"/>
                  <w:b w:val="0"/>
                  <w:szCs w:val="20"/>
                </w:rPr>
                <w:t>An introduction to population growth</w:t>
              </w:r>
            </w:hyperlink>
            <w:r w:rsidRPr="005754A2">
              <w:rPr>
                <w:b w:val="0"/>
                <w:szCs w:val="20"/>
              </w:rPr>
              <w:t xml:space="preserve"> – Nature article (Opportunity to develop IAPS)</w:t>
            </w:r>
          </w:p>
          <w:p w14:paraId="19C8C543" w14:textId="77777777" w:rsidR="00052D8D" w:rsidRPr="005754A2" w:rsidRDefault="00052D8D" w:rsidP="00AD4743">
            <w:pPr>
              <w:pStyle w:val="Tableheading"/>
              <w:rPr>
                <w:b w:val="0"/>
                <w:szCs w:val="20"/>
              </w:rPr>
            </w:pPr>
            <w:hyperlink r:id="rId237" w:history="1">
              <w:r w:rsidRPr="005754A2">
                <w:rPr>
                  <w:rStyle w:val="Hyperlink"/>
                  <w:b w:val="0"/>
                  <w:szCs w:val="20"/>
                </w:rPr>
                <w:t>Dynamics of predation</w:t>
              </w:r>
            </w:hyperlink>
            <w:r w:rsidRPr="005754A2">
              <w:rPr>
                <w:b w:val="0"/>
                <w:szCs w:val="20"/>
              </w:rPr>
              <w:t xml:space="preserve"> – Nature article</w:t>
            </w:r>
          </w:p>
          <w:p w14:paraId="46445DE0" w14:textId="77777777" w:rsidR="00052D8D" w:rsidRPr="005754A2" w:rsidRDefault="00052D8D" w:rsidP="00AD4743">
            <w:pPr>
              <w:pStyle w:val="Tableheading"/>
              <w:rPr>
                <w:b w:val="0"/>
                <w:szCs w:val="20"/>
              </w:rPr>
            </w:pPr>
            <w:r w:rsidRPr="005754A2">
              <w:rPr>
                <w:b w:val="0"/>
                <w:szCs w:val="20"/>
              </w:rPr>
              <w:t xml:space="preserve">Prey-predator relationship: provide students with date to plot and interpret graphs. </w:t>
            </w:r>
          </w:p>
          <w:p w14:paraId="47D23F9A" w14:textId="77777777" w:rsidR="00052D8D" w:rsidRPr="005754A2" w:rsidRDefault="00052D8D" w:rsidP="00AD4743">
            <w:pPr>
              <w:pStyle w:val="Tableheading"/>
              <w:rPr>
                <w:b w:val="0"/>
                <w:szCs w:val="20"/>
              </w:rPr>
            </w:pPr>
            <w:r w:rsidRPr="005754A2">
              <w:rPr>
                <w:b w:val="0"/>
                <w:szCs w:val="20"/>
              </w:rPr>
              <w:t>Conservation vs preservation discussion to share their thoughts. Construct a table to discuss the benefits for each and where it could be applied best.</w:t>
            </w:r>
          </w:p>
          <w:p w14:paraId="67DEDFFE" w14:textId="77777777" w:rsidR="00052D8D" w:rsidRDefault="00052D8D" w:rsidP="00AD4743">
            <w:pPr>
              <w:pStyle w:val="Tableheading"/>
              <w:rPr>
                <w:b w:val="0"/>
                <w:szCs w:val="20"/>
              </w:rPr>
            </w:pPr>
          </w:p>
          <w:p w14:paraId="6C440670" w14:textId="77777777" w:rsidR="00052D8D" w:rsidRPr="0067736A" w:rsidRDefault="00052D8D" w:rsidP="00AD4743">
            <w:pPr>
              <w:pStyle w:val="Tableheading"/>
              <w:rPr>
                <w:b w:val="0"/>
                <w:bCs/>
              </w:rPr>
            </w:pPr>
            <w:r>
              <w:rPr>
                <w:b w:val="0"/>
                <w:szCs w:val="20"/>
              </w:rPr>
              <w:t>Examples of ecosystems that can be</w:t>
            </w:r>
            <w:r>
              <w:t xml:space="preserve"> managed to balance the </w:t>
            </w:r>
            <w:r w:rsidRPr="0067736A">
              <w:rPr>
                <w:b w:val="0"/>
                <w:bCs/>
              </w:rPr>
              <w:t>conflict between conservation/ preservation and human needs:</w:t>
            </w:r>
          </w:p>
          <w:p w14:paraId="08B7D780" w14:textId="77777777" w:rsidR="00052D8D" w:rsidRPr="0067736A" w:rsidRDefault="00052D8D" w:rsidP="00AD4743">
            <w:pPr>
              <w:pStyle w:val="Tableheading"/>
              <w:numPr>
                <w:ilvl w:val="0"/>
                <w:numId w:val="11"/>
              </w:numPr>
              <w:rPr>
                <w:b w:val="0"/>
                <w:bCs/>
                <w:szCs w:val="20"/>
              </w:rPr>
            </w:pPr>
            <w:r w:rsidRPr="0067736A">
              <w:rPr>
                <w:b w:val="0"/>
                <w:bCs/>
              </w:rPr>
              <w:t xml:space="preserve">the Masai Mara region in Kenya </w:t>
            </w:r>
            <w:r w:rsidRPr="00052D8D">
              <w:rPr>
                <w:b w:val="0"/>
                <w:bCs/>
                <w:szCs w:val="20"/>
              </w:rPr>
              <w:t xml:space="preserve">Masai Mara region – </w:t>
            </w:r>
            <w:hyperlink r:id="rId238" w:history="1">
              <w:r w:rsidRPr="00052D8D">
                <w:rPr>
                  <w:rStyle w:val="Hyperlink"/>
                  <w:b w:val="0"/>
                  <w:bCs/>
                  <w:szCs w:val="20"/>
                </w:rPr>
                <w:t>The challenges of a world unique ecosystem</w:t>
              </w:r>
            </w:hyperlink>
            <w:r w:rsidRPr="00052D8D">
              <w:rPr>
                <w:b w:val="0"/>
                <w:bCs/>
                <w:szCs w:val="20"/>
              </w:rPr>
              <w:t xml:space="preserve"> (Data analysis, opportunities for a debate, synopticity with biodiversity, communicable diseases)</w:t>
            </w:r>
          </w:p>
          <w:p w14:paraId="0FD2F0B1" w14:textId="77777777" w:rsidR="00052D8D" w:rsidRPr="0067736A" w:rsidRDefault="00052D8D" w:rsidP="00AD4743">
            <w:pPr>
              <w:pStyle w:val="Tableheading"/>
              <w:numPr>
                <w:ilvl w:val="0"/>
                <w:numId w:val="11"/>
              </w:numPr>
              <w:rPr>
                <w:b w:val="0"/>
                <w:bCs/>
                <w:szCs w:val="20"/>
              </w:rPr>
            </w:pPr>
            <w:r w:rsidRPr="0067736A">
              <w:rPr>
                <w:b w:val="0"/>
                <w:bCs/>
              </w:rPr>
              <w:t>Terai region of Nepal,  (</w:t>
            </w:r>
            <w:hyperlink r:id="rId239" w:history="1">
              <w:r w:rsidRPr="0067736A">
                <w:rPr>
                  <w:rStyle w:val="Hyperlink"/>
                  <w:b w:val="0"/>
                  <w:bCs/>
                </w:rPr>
                <w:t>Strategy and action plan 2015-2025</w:t>
              </w:r>
            </w:hyperlink>
            <w:r w:rsidRPr="0067736A">
              <w:rPr>
                <w:b w:val="0"/>
                <w:bCs/>
              </w:rPr>
              <w:t>)</w:t>
            </w:r>
          </w:p>
          <w:p w14:paraId="2A6869B4" w14:textId="1485A243" w:rsidR="00052D8D" w:rsidRPr="00052D8D" w:rsidRDefault="00052D8D" w:rsidP="00AD4743">
            <w:pPr>
              <w:pStyle w:val="Tableheading"/>
              <w:numPr>
                <w:ilvl w:val="0"/>
                <w:numId w:val="11"/>
              </w:numPr>
              <w:rPr>
                <w:b w:val="0"/>
                <w:bCs/>
                <w:szCs w:val="20"/>
              </w:rPr>
            </w:pPr>
            <w:r w:rsidRPr="0067736A">
              <w:rPr>
                <w:b w:val="0"/>
                <w:bCs/>
              </w:rPr>
              <w:t xml:space="preserve">Peat bogs </w:t>
            </w:r>
            <w:r w:rsidRPr="00052D8D">
              <w:rPr>
                <w:b w:val="0"/>
                <w:bCs/>
                <w:szCs w:val="20"/>
              </w:rPr>
              <w:t xml:space="preserve"> </w:t>
            </w:r>
            <w:hyperlink r:id="rId240" w:history="1">
              <w:r w:rsidRPr="00052D8D">
                <w:rPr>
                  <w:rStyle w:val="Hyperlink"/>
                  <w:b w:val="0"/>
                  <w:bCs/>
                  <w:szCs w:val="20"/>
                </w:rPr>
                <w:t>Resources pack activity</w:t>
              </w:r>
            </w:hyperlink>
          </w:p>
          <w:p w14:paraId="02ABE919" w14:textId="77777777" w:rsidR="00052D8D" w:rsidRDefault="00052D8D" w:rsidP="00AD4743">
            <w:pPr>
              <w:pStyle w:val="Tableheading"/>
              <w:rPr>
                <w:b w:val="0"/>
                <w:bCs/>
              </w:rPr>
            </w:pPr>
          </w:p>
          <w:p w14:paraId="181A1B3B" w14:textId="77777777" w:rsidR="00052D8D" w:rsidRPr="00052D8D" w:rsidRDefault="00052D8D" w:rsidP="00AD4743">
            <w:pPr>
              <w:pStyle w:val="Tableheading"/>
              <w:rPr>
                <w:b w:val="0"/>
                <w:bCs/>
                <w:szCs w:val="20"/>
              </w:rPr>
            </w:pPr>
            <w:r w:rsidRPr="0067736A">
              <w:rPr>
                <w:b w:val="0"/>
                <w:bCs/>
              </w:rPr>
              <w:t>Examples of effects of human activities on the animal and plant populations and how these are controlled in environmentally sensitive ecosystems: the Galapagos Islands, Antarctica, Snowdonia National Park, the Lake District</w:t>
            </w:r>
          </w:p>
          <w:p w14:paraId="3C937449" w14:textId="77777777" w:rsidR="00052D8D" w:rsidRDefault="00052D8D" w:rsidP="00AD4743">
            <w:pPr>
              <w:pStyle w:val="Tableheading"/>
              <w:rPr>
                <w:b w:val="0"/>
                <w:szCs w:val="20"/>
              </w:rPr>
            </w:pPr>
          </w:p>
          <w:p w14:paraId="7FE0FACB" w14:textId="77777777" w:rsidR="00052D8D" w:rsidRPr="005754A2" w:rsidRDefault="00052D8D" w:rsidP="00AD4743">
            <w:pPr>
              <w:pStyle w:val="Tableheading"/>
              <w:rPr>
                <w:szCs w:val="20"/>
              </w:rPr>
            </w:pPr>
            <w:r w:rsidRPr="005754A2">
              <w:rPr>
                <w:b w:val="0"/>
                <w:szCs w:val="20"/>
              </w:rPr>
              <w:t>An opportunity for students to read through the information and present to their peers</w:t>
            </w:r>
          </w:p>
          <w:p w14:paraId="75023B9F" w14:textId="77777777" w:rsidR="00052D8D" w:rsidRDefault="00052D8D" w:rsidP="00AD4743">
            <w:pPr>
              <w:pStyle w:val="Tableheading"/>
              <w:rPr>
                <w:szCs w:val="20"/>
              </w:rPr>
            </w:pPr>
          </w:p>
          <w:p w14:paraId="71B648F5" w14:textId="77777777" w:rsidR="00052D8D" w:rsidRDefault="00052D8D" w:rsidP="00AD4743">
            <w:pPr>
              <w:pStyle w:val="Tableheading"/>
              <w:rPr>
                <w:szCs w:val="20"/>
              </w:rPr>
            </w:pPr>
          </w:p>
          <w:p w14:paraId="7919C521" w14:textId="77777777" w:rsidR="00052D8D" w:rsidRDefault="00052D8D" w:rsidP="00AD4743">
            <w:pPr>
              <w:pStyle w:val="Tableheading"/>
              <w:rPr>
                <w:szCs w:val="20"/>
              </w:rPr>
            </w:pPr>
          </w:p>
          <w:p w14:paraId="6CAC7301" w14:textId="77777777" w:rsidR="00052D8D" w:rsidRDefault="00052D8D" w:rsidP="00AD4743">
            <w:pPr>
              <w:pStyle w:val="Tableheading"/>
              <w:rPr>
                <w:szCs w:val="20"/>
              </w:rPr>
            </w:pPr>
          </w:p>
          <w:p w14:paraId="2EC4DC7C" w14:textId="77777777" w:rsidR="00052D8D" w:rsidRDefault="00052D8D" w:rsidP="00AD4743">
            <w:pPr>
              <w:pStyle w:val="Tableheading"/>
              <w:rPr>
                <w:szCs w:val="20"/>
              </w:rPr>
            </w:pPr>
          </w:p>
          <w:p w14:paraId="514B42E8" w14:textId="77777777" w:rsidR="00052D8D" w:rsidRDefault="00052D8D" w:rsidP="00AD4743">
            <w:pPr>
              <w:pStyle w:val="Tableheading"/>
              <w:rPr>
                <w:szCs w:val="20"/>
              </w:rPr>
            </w:pPr>
          </w:p>
          <w:p w14:paraId="4F52B185" w14:textId="77777777" w:rsidR="00052D8D" w:rsidRDefault="00052D8D" w:rsidP="00AD4743">
            <w:pPr>
              <w:pStyle w:val="Tableheading"/>
              <w:rPr>
                <w:szCs w:val="20"/>
              </w:rPr>
            </w:pPr>
          </w:p>
          <w:p w14:paraId="32712318" w14:textId="77777777" w:rsidR="00052D8D" w:rsidRPr="005754A2" w:rsidRDefault="00052D8D" w:rsidP="00AD4743">
            <w:pPr>
              <w:pStyle w:val="Tableheading"/>
              <w:rPr>
                <w:szCs w:val="20"/>
              </w:rPr>
            </w:pPr>
            <w:r w:rsidRPr="005754A2">
              <w:rPr>
                <w:szCs w:val="20"/>
              </w:rPr>
              <w:t>Additional guidance:</w:t>
            </w:r>
          </w:p>
          <w:p w14:paraId="395C1926" w14:textId="77777777" w:rsidR="00052D8D" w:rsidRPr="005754A2" w:rsidRDefault="00052D8D" w:rsidP="00AD4743">
            <w:pPr>
              <w:pStyle w:val="Tableheading"/>
              <w:rPr>
                <w:b w:val="0"/>
                <w:szCs w:val="20"/>
              </w:rPr>
            </w:pPr>
            <w:r w:rsidRPr="005754A2">
              <w:rPr>
                <w:b w:val="0"/>
                <w:szCs w:val="20"/>
              </w:rPr>
              <w:t>Include the economic, social and ethical reasons for conservation of biological resources</w:t>
            </w:r>
          </w:p>
          <w:p w14:paraId="1D3DA0F2" w14:textId="77777777" w:rsidR="00052D8D" w:rsidRPr="005754A2" w:rsidRDefault="00052D8D" w:rsidP="00AD4743">
            <w:pPr>
              <w:pStyle w:val="Tableheading"/>
              <w:rPr>
                <w:b w:val="0"/>
                <w:szCs w:val="20"/>
              </w:rPr>
            </w:pPr>
            <w:r w:rsidRPr="005754A2">
              <w:rPr>
                <w:b w:val="0"/>
                <w:szCs w:val="20"/>
              </w:rPr>
              <w:t xml:space="preserve">Include timber production and fishing in the management of an ecosystem. </w:t>
            </w:r>
          </w:p>
          <w:p w14:paraId="60542B18" w14:textId="77777777" w:rsidR="00052D8D" w:rsidRPr="00B9637D" w:rsidRDefault="00052D8D" w:rsidP="00AD4743">
            <w:pPr>
              <w:pStyle w:val="Tableheading"/>
              <w:rPr>
                <w:b w:val="0"/>
                <w:color w:val="000000" w:themeColor="text1"/>
                <w:szCs w:val="20"/>
              </w:rPr>
            </w:pPr>
            <w:r w:rsidRPr="00B9637D">
              <w:rPr>
                <w:b w:val="0"/>
                <w:color w:val="000000" w:themeColor="text1"/>
                <w:szCs w:val="20"/>
              </w:rPr>
              <w:t>Synoptic links:</w:t>
            </w:r>
          </w:p>
          <w:p w14:paraId="180626FD" w14:textId="77777777" w:rsidR="00052D8D" w:rsidRPr="00B9637D" w:rsidRDefault="00052D8D" w:rsidP="00AD4743">
            <w:pPr>
              <w:pStyle w:val="Tableheading"/>
              <w:numPr>
                <w:ilvl w:val="0"/>
                <w:numId w:val="11"/>
              </w:numPr>
              <w:ind w:left="351" w:hanging="284"/>
              <w:rPr>
                <w:b w:val="0"/>
                <w:color w:val="000000" w:themeColor="text1"/>
                <w:szCs w:val="20"/>
              </w:rPr>
            </w:pPr>
            <w:r w:rsidRPr="00B9637D">
              <w:rPr>
                <w:b w:val="0"/>
                <w:color w:val="000000" w:themeColor="text1"/>
                <w:szCs w:val="20"/>
              </w:rPr>
              <w:t>Biodiversity</w:t>
            </w:r>
          </w:p>
          <w:p w14:paraId="3F1287A2" w14:textId="77777777" w:rsidR="00052D8D" w:rsidRDefault="00052D8D" w:rsidP="00AD4743">
            <w:pPr>
              <w:pStyle w:val="Tableheading"/>
              <w:numPr>
                <w:ilvl w:val="0"/>
                <w:numId w:val="11"/>
              </w:numPr>
              <w:ind w:left="351" w:hanging="284"/>
              <w:rPr>
                <w:b w:val="0"/>
                <w:color w:val="000000" w:themeColor="text1"/>
                <w:szCs w:val="20"/>
              </w:rPr>
            </w:pPr>
            <w:r w:rsidRPr="00B9637D">
              <w:rPr>
                <w:b w:val="0"/>
                <w:color w:val="000000" w:themeColor="text1"/>
                <w:szCs w:val="20"/>
              </w:rPr>
              <w:t>Classification and evolution</w:t>
            </w:r>
          </w:p>
          <w:p w14:paraId="44EA35E1" w14:textId="77777777" w:rsidR="00052D8D" w:rsidRPr="00B9637D" w:rsidRDefault="00052D8D" w:rsidP="00AD4743">
            <w:pPr>
              <w:pStyle w:val="Tableheading"/>
              <w:ind w:left="351"/>
              <w:rPr>
                <w:b w:val="0"/>
                <w:color w:val="000000" w:themeColor="text1"/>
                <w:szCs w:val="20"/>
              </w:rPr>
            </w:pPr>
          </w:p>
          <w:p w14:paraId="6821E562" w14:textId="26FFDABE" w:rsidR="00052D8D" w:rsidRPr="00491051" w:rsidRDefault="00052D8D" w:rsidP="00AD4743">
            <w:pPr>
              <w:pStyle w:val="Tableheading"/>
              <w:rPr>
                <w:rStyle w:val="Hyperlink"/>
                <w:b w:val="0"/>
                <w:bCs/>
                <w:i/>
                <w:iCs/>
                <w:szCs w:val="20"/>
              </w:rPr>
            </w:pPr>
            <w:hyperlink r:id="rId241" w:history="1">
              <w:r w:rsidRPr="00491051">
                <w:rPr>
                  <w:rStyle w:val="Hyperlink"/>
                  <w:b w:val="0"/>
                  <w:bCs/>
                  <w:i/>
                  <w:iCs/>
                  <w:szCs w:val="20"/>
                </w:rPr>
                <w:t xml:space="preserve">MCQ </w:t>
              </w:r>
              <w:r w:rsidR="00491051" w:rsidRPr="00491051">
                <w:rPr>
                  <w:rStyle w:val="Hyperlink"/>
                  <w:b w:val="0"/>
                  <w:bCs/>
                  <w:i/>
                  <w:iCs/>
                  <w:szCs w:val="20"/>
                </w:rPr>
                <w:t xml:space="preserve">– </w:t>
              </w:r>
              <w:r w:rsidRPr="00491051">
                <w:rPr>
                  <w:rStyle w:val="Hyperlink"/>
                  <w:b w:val="0"/>
                  <w:bCs/>
                  <w:i/>
                  <w:iCs/>
                  <w:szCs w:val="20"/>
                </w:rPr>
                <w:t>Ecosystems</w:t>
              </w:r>
            </w:hyperlink>
          </w:p>
          <w:p w14:paraId="7769C8F9" w14:textId="77777777" w:rsidR="00052D8D" w:rsidRPr="00491051" w:rsidRDefault="00052D8D" w:rsidP="00AD4743">
            <w:pPr>
              <w:pStyle w:val="Tableheading"/>
              <w:rPr>
                <w:b w:val="0"/>
                <w:bCs/>
                <w:i/>
                <w:iCs/>
                <w:szCs w:val="20"/>
              </w:rPr>
            </w:pPr>
            <w:hyperlink r:id="rId242" w:history="1">
              <w:r w:rsidRPr="00491051">
                <w:rPr>
                  <w:rStyle w:val="Hyperlink"/>
                  <w:b w:val="0"/>
                  <w:bCs/>
                  <w:i/>
                  <w:iCs/>
                  <w:szCs w:val="20"/>
                </w:rPr>
                <w:t>MCQ – Ecosystems (digital)</w:t>
              </w:r>
            </w:hyperlink>
          </w:p>
          <w:p w14:paraId="304FF9A2" w14:textId="77777777" w:rsidR="00052D8D" w:rsidRPr="005754A2" w:rsidRDefault="00052D8D" w:rsidP="00AD4743">
            <w:pPr>
              <w:pStyle w:val="Tableheading"/>
              <w:rPr>
                <w:b w:val="0"/>
                <w:i/>
                <w:szCs w:val="20"/>
              </w:rPr>
            </w:pPr>
          </w:p>
        </w:tc>
      </w:tr>
    </w:tbl>
    <w:p w14:paraId="0BBB6FB3" w14:textId="77777777" w:rsidR="004E70CC" w:rsidRDefault="004E70CC" w:rsidP="004E70CC"/>
    <w:p w14:paraId="412EDC7F" w14:textId="040DC8F2" w:rsidR="006E20A1" w:rsidRPr="004D59B5" w:rsidRDefault="004D59B5" w:rsidP="004D59B5">
      <w:r>
        <w:br w:type="page"/>
      </w:r>
      <w:r w:rsidR="006E20A1" w:rsidRPr="004D59B5">
        <w:lastRenderedPageBreak/>
        <w:t>Document updates:</w:t>
      </w:r>
    </w:p>
    <w:p w14:paraId="3DCDD5EB" w14:textId="77777777" w:rsidR="006E20A1" w:rsidRDefault="006E20A1" w:rsidP="006E20A1">
      <w:r>
        <w:t xml:space="preserve">V1.0       2017 </w:t>
      </w:r>
      <w:r>
        <w:tab/>
      </w:r>
      <w:r>
        <w:tab/>
      </w:r>
      <w:r>
        <w:tab/>
        <w:t>Original version</w:t>
      </w:r>
    </w:p>
    <w:p w14:paraId="1C9473C9" w14:textId="77777777" w:rsidR="006E20A1" w:rsidRPr="00237027" w:rsidRDefault="006E20A1" w:rsidP="006E20A1">
      <w:r>
        <w:t>V1.1</w:t>
      </w:r>
      <w:r>
        <w:tab/>
        <w:t xml:space="preserve"> February 2019</w:t>
      </w:r>
      <w:r>
        <w:tab/>
        <w:t xml:space="preserve">Addition of section 3.1.3f. Additional notes for: 3.1.2 f, 4.2.1 b, 6.2.1 h </w:t>
      </w:r>
    </w:p>
    <w:p w14:paraId="062AB094" w14:textId="47A62F55" w:rsidR="006E20A1" w:rsidRDefault="006E20A1" w:rsidP="004E70CC">
      <w:r>
        <w:t xml:space="preserve">V2.0     June 2019                  Addition of Suggested practical work and resources/links in the </w:t>
      </w:r>
      <w:r w:rsidR="00B05440">
        <w:t>‘N</w:t>
      </w:r>
      <w:r>
        <w:t>otes</w:t>
      </w:r>
      <w:r w:rsidR="00B05440">
        <w:t>’</w:t>
      </w:r>
      <w:r>
        <w:t xml:space="preserve"> column. Removed learning outcome </w:t>
      </w:r>
    </w:p>
    <w:p w14:paraId="2EC4C6FA" w14:textId="77777777" w:rsidR="004E70CC" w:rsidRDefault="006E20A1" w:rsidP="006E20A1">
      <w:pPr>
        <w:ind w:left="2880"/>
      </w:pPr>
      <w:r>
        <w:t>column.</w:t>
      </w:r>
    </w:p>
    <w:p w14:paraId="4E123AEA" w14:textId="022EEFA8" w:rsidR="00FB5A61" w:rsidRDefault="00FB5A61" w:rsidP="00912AB1">
      <w:r>
        <w:t xml:space="preserve">V2.1 </w:t>
      </w:r>
      <w:r w:rsidR="00C97DBF">
        <w:t xml:space="preserve">    </w:t>
      </w:r>
      <w:r>
        <w:t>April 2022</w:t>
      </w:r>
      <w:r>
        <w:tab/>
      </w:r>
      <w:r>
        <w:tab/>
        <w:t>Removal of PAG 9 as a suggested practical work, for spec reference ‘2.1.3 Nucleotides and nucleic acids’</w:t>
      </w:r>
    </w:p>
    <w:p w14:paraId="2C6AF189" w14:textId="06948A02" w:rsidR="005754A2" w:rsidRDefault="00C97DBF" w:rsidP="003E0AD6">
      <w:r>
        <w:t>V2.2     July 2024</w:t>
      </w:r>
      <w:r>
        <w:tab/>
      </w:r>
      <w:r>
        <w:tab/>
        <w:t xml:space="preserve">Updated SoW in order to be in line with the updated A level Biology Spec A update </w:t>
      </w:r>
      <w:hyperlink r:id="rId243" w:history="1">
        <w:r w:rsidRPr="00C97DBF">
          <w:rPr>
            <w:rStyle w:val="Hyperlink"/>
          </w:rPr>
          <w:t>(version 3.2)</w:t>
        </w:r>
      </w:hyperlink>
      <w:r w:rsidR="000A484B">
        <w:t xml:space="preserve"> and updated dead links.</w:t>
      </w:r>
    </w:p>
    <w:p w14:paraId="0BC937CB" w14:textId="7A0C05B0" w:rsidR="00B46859" w:rsidRDefault="004D59B5" w:rsidP="003E0AD6">
      <w:r>
        <w:br w:type="page"/>
      </w:r>
      <w:r w:rsidR="00BD29B6">
        <w:rPr>
          <w:noProof/>
        </w:rPr>
        <w:lastRenderedPageBreak/>
        <mc:AlternateContent>
          <mc:Choice Requires="wps">
            <w:drawing>
              <wp:inline distT="0" distB="0" distL="0" distR="0" wp14:anchorId="11422CDA" wp14:editId="459B8361">
                <wp:extent cx="5229225" cy="701675"/>
                <wp:effectExtent l="0" t="0" r="9525" b="31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56CB9161" w14:textId="77777777" w:rsidR="004D59B5" w:rsidRDefault="004D59B5" w:rsidP="004D59B5">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11422CDA" id="_x0000_t202" coordsize="21600,21600" o:spt="202" path="m,l,21600r21600,l21600,xe">
                <v:stroke joinstyle="miter"/>
                <v:path gradientshapeok="t" o:connecttype="rect"/>
              </v:shapetype>
              <v:shape id="Text Box 9" o:spid="_x0000_s1026" type="#_x0000_t202"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56CB9161" w14:textId="77777777" w:rsidR="004D59B5" w:rsidRDefault="004D59B5" w:rsidP="004D59B5">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3652E101" w14:textId="1283F21D" w:rsidR="00B46859" w:rsidRDefault="00B46859" w:rsidP="003E0AD6"/>
    <w:p w14:paraId="6AEC0C90" w14:textId="77777777" w:rsidR="00B46859" w:rsidRDefault="00B46859" w:rsidP="003E0AD6"/>
    <w:p w14:paraId="1DC0D609" w14:textId="6DD86649" w:rsidR="00451D45" w:rsidRPr="00237027" w:rsidRDefault="00BD29B6" w:rsidP="003E0AD6">
      <w:r>
        <w:rPr>
          <w:noProof/>
        </w:rPr>
        <mc:AlternateContent>
          <mc:Choice Requires="wps">
            <w:drawing>
              <wp:inline distT="0" distB="0" distL="0" distR="0" wp14:anchorId="343898B5" wp14:editId="4742EF05">
                <wp:extent cx="9147175" cy="4215130"/>
                <wp:effectExtent l="0" t="0" r="127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7175" cy="421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8DBC" w14:textId="79090D1B" w:rsidR="00B46859" w:rsidRDefault="00BD29B6" w:rsidP="00B46859">
                            <w:pPr>
                              <w:pStyle w:val="Header"/>
                              <w:spacing w:after="57" w:line="276" w:lineRule="auto"/>
                              <w:rPr>
                                <w:sz w:val="16"/>
                                <w:szCs w:val="18"/>
                              </w:rPr>
                            </w:pPr>
                            <w:r w:rsidRPr="00B46859">
                              <w:rPr>
                                <w:noProof/>
                                <w:sz w:val="16"/>
                                <w:szCs w:val="18"/>
                                <w:vertAlign w:val="subscript"/>
                              </w:rPr>
                              <w:drawing>
                                <wp:inline distT="0" distB="0" distL="0" distR="0" wp14:anchorId="14865117" wp14:editId="3F0D3723">
                                  <wp:extent cx="2084070" cy="351155"/>
                                  <wp:effectExtent l="0" t="0" r="0" b="0"/>
                                  <wp:docPr id="16" name="Picture 16" descr="Cambridge University Press &amp;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mbridge University Press &amp; Assessment logo"/>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084070" cy="351155"/>
                                          </a:xfrm>
                                          <a:prstGeom prst="rect">
                                            <a:avLst/>
                                          </a:prstGeom>
                                          <a:noFill/>
                                          <a:ln>
                                            <a:noFill/>
                                          </a:ln>
                                        </pic:spPr>
                                      </pic:pic>
                                    </a:graphicData>
                                  </a:graphic>
                                </wp:inline>
                              </w:drawing>
                            </w:r>
                          </w:p>
                          <w:p w14:paraId="0B074FD9" w14:textId="77777777" w:rsidR="00B46859" w:rsidRPr="00AE485A" w:rsidRDefault="00B46859" w:rsidP="00B46859">
                            <w:pPr>
                              <w:pStyle w:val="Header"/>
                              <w:spacing w:after="57" w:line="276" w:lineRule="auto"/>
                              <w:rPr>
                                <w:noProof/>
                                <w:sz w:val="16"/>
                                <w:szCs w:val="18"/>
                              </w:rPr>
                            </w:pPr>
                          </w:p>
                          <w:p w14:paraId="328EF6B3" w14:textId="77777777" w:rsidR="00B46859" w:rsidRPr="007F317D" w:rsidRDefault="00B46859" w:rsidP="00B46859">
                            <w:pPr>
                              <w:pStyle w:val="Header"/>
                              <w:spacing w:after="57" w:line="276" w:lineRule="auto"/>
                              <w:rPr>
                                <w:sz w:val="16"/>
                                <w:szCs w:val="18"/>
                              </w:rPr>
                            </w:pPr>
                          </w:p>
                          <w:p w14:paraId="319AF3B7" w14:textId="370A5F91" w:rsidR="00B46859" w:rsidRPr="00B46859" w:rsidRDefault="00B46859" w:rsidP="00B46859">
                            <w:pPr>
                              <w:pStyle w:val="Header"/>
                              <w:spacing w:after="57" w:line="276" w:lineRule="auto"/>
                              <w:rPr>
                                <w:rFonts w:cs="Arial"/>
                                <w:sz w:val="16"/>
                                <w:szCs w:val="16"/>
                              </w:rPr>
                            </w:pPr>
                            <w:r w:rsidRPr="00B46859">
                              <w:rPr>
                                <w:rFonts w:cs="Arial"/>
                                <w:sz w:val="16"/>
                                <w:szCs w:val="16"/>
                              </w:rPr>
                              <w:t>We’d like to know your view on the resources we produce. Click ‘</w:t>
                            </w:r>
                            <w:hyperlink r:id="rId245" w:history="1">
                              <w:r w:rsidRPr="00B46859">
                                <w:rPr>
                                  <w:rStyle w:val="Hyperlink"/>
                                  <w:rFonts w:cs="Arial"/>
                                  <w:sz w:val="16"/>
                                  <w:szCs w:val="16"/>
                                </w:rPr>
                                <w:t>Like’</w:t>
                              </w:r>
                            </w:hyperlink>
                            <w:r w:rsidRPr="00B46859">
                              <w:rPr>
                                <w:rFonts w:cs="Arial"/>
                                <w:sz w:val="16"/>
                                <w:szCs w:val="16"/>
                              </w:rPr>
                              <w:t xml:space="preserve"> or ‘</w:t>
                            </w:r>
                            <w:hyperlink r:id="rId246" w:history="1">
                              <w:r w:rsidRPr="00B46859">
                                <w:rPr>
                                  <w:rStyle w:val="Hyperlink"/>
                                  <w:rFonts w:cs="Arial"/>
                                  <w:sz w:val="16"/>
                                  <w:szCs w:val="16"/>
                                </w:rPr>
                                <w:t>Dislike’</w:t>
                              </w:r>
                            </w:hyperlink>
                            <w:r w:rsidRPr="00B46859">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848049" w14:textId="77777777" w:rsidR="00B46859" w:rsidRPr="00B46859" w:rsidRDefault="00B46859" w:rsidP="00B46859">
                            <w:pPr>
                              <w:autoSpaceDE w:val="0"/>
                              <w:spacing w:after="57" w:line="288" w:lineRule="auto"/>
                              <w:textAlignment w:val="center"/>
                              <w:rPr>
                                <w:rFonts w:cs="Arial"/>
                                <w:spacing w:val="-2"/>
                                <w:sz w:val="16"/>
                                <w:szCs w:val="16"/>
                              </w:rPr>
                            </w:pPr>
                            <w:r w:rsidRPr="00B46859">
                              <w:rPr>
                                <w:rFonts w:cs="Arial"/>
                                <w:color w:val="000000"/>
                                <w:spacing w:val="-2"/>
                                <w:sz w:val="16"/>
                                <w:szCs w:val="16"/>
                              </w:rPr>
                              <w:t xml:space="preserve">Looking for another resource? There is now a quick and easy search </w:t>
                            </w:r>
                            <w:hyperlink r:id="rId247" w:history="1">
                              <w:r w:rsidRPr="00B46859">
                                <w:rPr>
                                  <w:rStyle w:val="Hyperlink"/>
                                  <w:rFonts w:cs="Arial"/>
                                  <w:spacing w:val="-2"/>
                                  <w:sz w:val="16"/>
                                  <w:szCs w:val="16"/>
                                </w:rPr>
                                <w:t>tool to help find free resources</w:t>
                              </w:r>
                            </w:hyperlink>
                            <w:r w:rsidRPr="00B46859">
                              <w:rPr>
                                <w:rFonts w:cs="Arial"/>
                                <w:color w:val="000000"/>
                                <w:spacing w:val="-2"/>
                                <w:sz w:val="16"/>
                                <w:szCs w:val="16"/>
                              </w:rPr>
                              <w:t xml:space="preserve"> for your qualification.</w:t>
                            </w:r>
                          </w:p>
                          <w:p w14:paraId="163A2AF7" w14:textId="77777777" w:rsidR="00B46859" w:rsidRPr="00B46859" w:rsidRDefault="00B46859" w:rsidP="00B46859">
                            <w:pPr>
                              <w:pStyle w:val="Pa2"/>
                              <w:spacing w:after="100"/>
                              <w:rPr>
                                <w:rFonts w:ascii="Arial" w:hAnsi="Arial" w:cs="Arial"/>
                                <w:color w:val="000000"/>
                                <w:sz w:val="16"/>
                                <w:szCs w:val="16"/>
                              </w:rPr>
                            </w:pPr>
                            <w:r w:rsidRPr="00B46859">
                              <w:rPr>
                                <w:rFonts w:ascii="Arial" w:hAnsi="Arial" w:cs="Arial"/>
                                <w:color w:val="000000"/>
                                <w:sz w:val="16"/>
                                <w:szCs w:val="16"/>
                              </w:rPr>
                              <w:t>OCR is part of Cambridge University Press &amp; Assessment, which is itself a department of the University of Cambridge.</w:t>
                            </w:r>
                          </w:p>
                          <w:p w14:paraId="508F1348" w14:textId="77777777" w:rsidR="00B46859" w:rsidRPr="00B46859" w:rsidRDefault="00B46859" w:rsidP="00B46859">
                            <w:pPr>
                              <w:pStyle w:val="Pa2"/>
                              <w:spacing w:after="100"/>
                              <w:rPr>
                                <w:rFonts w:ascii="Arial" w:hAnsi="Arial" w:cs="Arial"/>
                                <w:color w:val="000000"/>
                                <w:sz w:val="16"/>
                                <w:szCs w:val="16"/>
                              </w:rPr>
                            </w:pPr>
                            <w:r w:rsidRPr="00B46859">
                              <w:rPr>
                                <w:rFonts w:ascii="Arial" w:hAnsi="Arial" w:cs="Arial"/>
                                <w:color w:val="000000"/>
                                <w:sz w:val="16"/>
                                <w:szCs w:val="16"/>
                              </w:rPr>
                              <w:t xml:space="preserve">For staff training purposes and as part of our quality assurance programme your call may be recorded or monitored. </w:t>
                            </w:r>
                            <w:r w:rsidRPr="00B46859">
                              <w:rPr>
                                <w:rFonts w:ascii="Arial" w:hAnsi="Arial" w:cs="Arial"/>
                                <w:color w:val="000000"/>
                                <w:sz w:val="16"/>
                                <w:szCs w:val="16"/>
                              </w:rPr>
                              <w:br/>
                              <w:t xml:space="preserve">Oxford Cambridge and RSA Examinations is a Company Limited by Guarantee. Registered in England. Registered office </w:t>
                            </w:r>
                            <w:r w:rsidRPr="00B46859">
                              <w:rPr>
                                <w:rFonts w:ascii="Arial" w:hAnsi="Arial" w:cs="Arial"/>
                                <w:color w:val="000000"/>
                                <w:sz w:val="16"/>
                                <w:szCs w:val="16"/>
                              </w:rPr>
                              <w:br/>
                              <w:t>The Triangle Building, Shaftesbury Road, Cambridge, CB2 8EA. Registered company number 3484466. OCR is an exempt charity.</w:t>
                            </w:r>
                          </w:p>
                          <w:p w14:paraId="1BE38AEC" w14:textId="77777777" w:rsidR="00B46859" w:rsidRPr="00B46859" w:rsidRDefault="00B46859" w:rsidP="00B46859">
                            <w:pPr>
                              <w:pStyle w:val="Pa2"/>
                              <w:spacing w:after="100"/>
                              <w:rPr>
                                <w:rStyle w:val="A0"/>
                                <w:rFonts w:ascii="Arial" w:hAnsi="Arial" w:cs="Arial"/>
                              </w:rPr>
                            </w:pPr>
                            <w:r w:rsidRPr="00B46859">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03554A71" w14:textId="77777777" w:rsidR="00B46859" w:rsidRPr="00B46859" w:rsidRDefault="00B46859" w:rsidP="00B46859">
                            <w:pPr>
                              <w:pStyle w:val="Pa2"/>
                              <w:spacing w:after="100"/>
                              <w:rPr>
                                <w:rStyle w:val="A0"/>
                                <w:rFonts w:ascii="Arial" w:hAnsi="Arial" w:cs="Arial"/>
                              </w:rPr>
                            </w:pPr>
                            <w:r w:rsidRPr="00B46859">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A158832" w14:textId="77777777" w:rsidR="00B46859" w:rsidRPr="00B46859" w:rsidRDefault="00B46859" w:rsidP="00B46859">
                            <w:pPr>
                              <w:pStyle w:val="Pa2"/>
                              <w:spacing w:after="100"/>
                              <w:rPr>
                                <w:rFonts w:ascii="Arial" w:hAnsi="Arial" w:cs="Arial"/>
                                <w:sz w:val="16"/>
                                <w:szCs w:val="16"/>
                              </w:rPr>
                            </w:pPr>
                            <w:r w:rsidRPr="00B4685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8" w:history="1">
                              <w:r w:rsidRPr="00B46859">
                                <w:rPr>
                                  <w:rStyle w:val="Hyperlink"/>
                                  <w:rFonts w:ascii="Arial" w:hAnsi="Arial" w:cs="Arial"/>
                                  <w:sz w:val="16"/>
                                  <w:szCs w:val="16"/>
                                </w:rPr>
                                <w:t>contact us</w:t>
                              </w:r>
                            </w:hyperlink>
                            <w:r w:rsidRPr="00B46859">
                              <w:rPr>
                                <w:rStyle w:val="A0"/>
                                <w:rFonts w:ascii="Arial" w:hAnsi="Arial" w:cs="Arial"/>
                              </w:rPr>
                              <w:t xml:space="preserve">. </w:t>
                            </w:r>
                          </w:p>
                          <w:p w14:paraId="603F3E46" w14:textId="718CC7D5" w:rsidR="00E00A3E" w:rsidRDefault="00B46859" w:rsidP="00B46859">
                            <w:pPr>
                              <w:pStyle w:val="Pa3"/>
                              <w:spacing w:after="100"/>
                              <w:ind w:right="100"/>
                              <w:rPr>
                                <w:rStyle w:val="A0"/>
                                <w:rFonts w:ascii="Arial" w:hAnsi="Arial" w:cs="Arial"/>
                              </w:rPr>
                            </w:pPr>
                            <w:r w:rsidRPr="00B46859">
                              <w:rPr>
                                <w:rStyle w:val="A0"/>
                                <w:rFonts w:ascii="Arial" w:hAnsi="Arial" w:cs="Arial"/>
                              </w:rPr>
                              <w:t>© OCR 202</w:t>
                            </w:r>
                            <w:r w:rsidR="00E00A3E">
                              <w:rPr>
                                <w:rStyle w:val="A0"/>
                                <w:rFonts w:ascii="Arial" w:hAnsi="Arial" w:cs="Arial"/>
                              </w:rPr>
                              <w:t>4</w:t>
                            </w:r>
                            <w:r w:rsidRPr="00B46859">
                              <w:rPr>
                                <w:rStyle w:val="A0"/>
                                <w:rFonts w:ascii="Arial" w:hAnsi="Arial" w:cs="Arial"/>
                              </w:rPr>
                              <w:t xml:space="preserve"> - </w:t>
                            </w:r>
                            <w:r w:rsidR="00E00A3E" w:rsidRPr="00E00A3E">
                              <w:rPr>
                                <w:rStyle w:val="A0"/>
                                <w:rFonts w:ascii="Arial" w:hAnsi="Arial" w:cs="Arial"/>
                              </w:rPr>
                              <w:t xml:space="preserve">You can copy and distribute this resource in your centre, in line with any specific restrictions detailed in the resource. Resources intended for teacher use should not be shared with students. Resources should not </w:t>
                            </w:r>
                            <w:r w:rsidR="00E00A3E" w:rsidRPr="00E00A3E">
                              <w:rPr>
                                <w:rStyle w:val="A0"/>
                                <w:rFonts w:ascii="Arial" w:hAnsi="Arial" w:cs="Arial"/>
                              </w:rPr>
                              <w:t>be published on social media platforms or other websites.</w:t>
                            </w:r>
                            <w:r w:rsidR="00E00A3E">
                              <w:rPr>
                                <w:rStyle w:val="A0"/>
                                <w:rFonts w:ascii="Arial" w:hAnsi="Arial" w:cs="Arial"/>
                              </w:rPr>
                              <w:t xml:space="preserve">  </w:t>
                            </w:r>
                          </w:p>
                          <w:p w14:paraId="32C4A184" w14:textId="766D7570" w:rsidR="00B46859" w:rsidRPr="00B46859" w:rsidRDefault="00B46859" w:rsidP="00B46859">
                            <w:pPr>
                              <w:pStyle w:val="Pa3"/>
                              <w:spacing w:after="100"/>
                              <w:ind w:right="100"/>
                              <w:rPr>
                                <w:rFonts w:ascii="Arial" w:hAnsi="Arial" w:cs="Arial"/>
                                <w:sz w:val="16"/>
                                <w:szCs w:val="16"/>
                              </w:rPr>
                            </w:pPr>
                            <w:r w:rsidRPr="00B46859">
                              <w:rPr>
                                <w:rStyle w:val="A0"/>
                                <w:rFonts w:ascii="Arial" w:hAnsi="Arial" w:cs="Arial"/>
                              </w:rPr>
                              <w:t xml:space="preserve">OCR acknowledges the use of the following content: N/A </w:t>
                            </w:r>
                          </w:p>
                          <w:p w14:paraId="3C751C78" w14:textId="77777777" w:rsidR="00B46859" w:rsidRPr="00B46859" w:rsidRDefault="00B46859" w:rsidP="00B46859">
                            <w:pPr>
                              <w:pStyle w:val="Pa3"/>
                              <w:spacing w:after="100"/>
                              <w:ind w:right="100"/>
                              <w:rPr>
                                <w:rFonts w:ascii="Arial" w:hAnsi="Arial" w:cs="Arial"/>
                                <w:color w:val="000000"/>
                                <w:sz w:val="16"/>
                                <w:szCs w:val="16"/>
                              </w:rPr>
                            </w:pPr>
                            <w:r w:rsidRPr="00B46859">
                              <w:rPr>
                                <w:rStyle w:val="A0"/>
                                <w:rFonts w:ascii="Arial" w:hAnsi="Arial" w:cs="Arial"/>
                              </w:rPr>
                              <w:t xml:space="preserve">Whether you already offer OCR qualifications, are new to OCR or are thinking about switching, you can request more information using our </w:t>
                            </w:r>
                            <w:hyperlink r:id="rId249" w:history="1">
                              <w:r w:rsidRPr="00B46859">
                                <w:rPr>
                                  <w:rStyle w:val="Hyperlink"/>
                                  <w:rFonts w:ascii="Arial" w:hAnsi="Arial" w:cs="Arial"/>
                                  <w:sz w:val="16"/>
                                  <w:szCs w:val="16"/>
                                </w:rPr>
                                <w:t>Expression of Interest form</w:t>
                              </w:r>
                            </w:hyperlink>
                            <w:r w:rsidRPr="00B46859">
                              <w:rPr>
                                <w:rStyle w:val="A0"/>
                                <w:rFonts w:ascii="Arial" w:hAnsi="Arial" w:cs="Arial"/>
                              </w:rPr>
                              <w:t xml:space="preserve">. </w:t>
                            </w:r>
                          </w:p>
                          <w:p w14:paraId="73D2076D" w14:textId="77777777" w:rsidR="00B46859" w:rsidRPr="00B46859" w:rsidRDefault="00B46859" w:rsidP="00B46859">
                            <w:pPr>
                              <w:rPr>
                                <w:rFonts w:cs="Arial"/>
                                <w:sz w:val="16"/>
                                <w:szCs w:val="16"/>
                              </w:rPr>
                            </w:pPr>
                            <w:r w:rsidRPr="00B46859">
                              <w:rPr>
                                <w:rStyle w:val="A0"/>
                                <w:rFonts w:cs="Arial"/>
                              </w:rPr>
                              <w:t xml:space="preserve">Please </w:t>
                            </w:r>
                            <w:hyperlink r:id="rId250" w:history="1">
                              <w:r w:rsidRPr="00B46859">
                                <w:rPr>
                                  <w:rStyle w:val="Hyperlink"/>
                                  <w:rFonts w:cs="Arial"/>
                                  <w:sz w:val="16"/>
                                  <w:szCs w:val="16"/>
                                </w:rPr>
                                <w:t>get in touch</w:t>
                              </w:r>
                            </w:hyperlink>
                            <w:r w:rsidRPr="00B46859">
                              <w:rPr>
                                <w:rStyle w:val="A2"/>
                                <w:rFonts w:cs="Arial"/>
                              </w:rPr>
                              <w:t xml:space="preserve"> </w:t>
                            </w:r>
                            <w:r w:rsidRPr="00B46859">
                              <w:rPr>
                                <w:rStyle w:val="A0"/>
                                <w:rFonts w:cs="Arial"/>
                              </w:rPr>
                              <w:t>if you want to discuss the accessibility of resources we offer to support you in delivering our qualifications.</w:t>
                            </w:r>
                          </w:p>
                        </w:txbxContent>
                      </wps:txbx>
                      <wps:bodyPr rot="0" vert="horz" wrap="square" lIns="91440" tIns="45720" rIns="91440" bIns="45720" anchor="t" anchorCtr="0" upright="1">
                        <a:noAutofit/>
                      </wps:bodyPr>
                    </wps:wsp>
                  </a:graphicData>
                </a:graphic>
              </wp:inline>
            </w:drawing>
          </mc:Choice>
          <mc:Fallback>
            <w:pict>
              <v:shape w14:anchorId="343898B5" id="Text Box 2" o:spid="_x0000_s1027" type="#_x0000_t202" style="width:720.25pt;height:3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" filled="f" stroked="f">
                <v:textbox>
                  <w:txbxContent>
                    <w:p w14:paraId="7FE18DBC" w14:textId="79090D1B" w:rsidR="00B46859" w:rsidRDefault="00BD29B6" w:rsidP="00B46859">
                      <w:pPr>
                        <w:pStyle w:val="Header"/>
                        <w:spacing w:after="57" w:line="276" w:lineRule="auto"/>
                        <w:rPr>
                          <w:sz w:val="16"/>
                          <w:szCs w:val="18"/>
                        </w:rPr>
                      </w:pPr>
                      <w:r w:rsidRPr="00B46859">
                        <w:rPr>
                          <w:noProof/>
                          <w:sz w:val="16"/>
                          <w:szCs w:val="18"/>
                          <w:vertAlign w:val="subscript"/>
                        </w:rPr>
                        <w:drawing>
                          <wp:inline distT="0" distB="0" distL="0" distR="0" wp14:anchorId="14865117" wp14:editId="3F0D3723">
                            <wp:extent cx="2084070" cy="351155"/>
                            <wp:effectExtent l="0" t="0" r="0" b="0"/>
                            <wp:docPr id="16" name="Picture 16" descr="Cambridge University Press &amp;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mbridge University Press &amp; Assessment logo"/>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084070" cy="351155"/>
                                    </a:xfrm>
                                    <a:prstGeom prst="rect">
                                      <a:avLst/>
                                    </a:prstGeom>
                                    <a:noFill/>
                                    <a:ln>
                                      <a:noFill/>
                                    </a:ln>
                                  </pic:spPr>
                                </pic:pic>
                              </a:graphicData>
                            </a:graphic>
                          </wp:inline>
                        </w:drawing>
                      </w:r>
                    </w:p>
                    <w:p w14:paraId="0B074FD9" w14:textId="77777777" w:rsidR="00B46859" w:rsidRPr="00AE485A" w:rsidRDefault="00B46859" w:rsidP="00B46859">
                      <w:pPr>
                        <w:pStyle w:val="Header"/>
                        <w:spacing w:after="57" w:line="276" w:lineRule="auto"/>
                        <w:rPr>
                          <w:noProof/>
                          <w:sz w:val="16"/>
                          <w:szCs w:val="18"/>
                        </w:rPr>
                      </w:pPr>
                    </w:p>
                    <w:p w14:paraId="328EF6B3" w14:textId="77777777" w:rsidR="00B46859" w:rsidRPr="007F317D" w:rsidRDefault="00B46859" w:rsidP="00B46859">
                      <w:pPr>
                        <w:pStyle w:val="Header"/>
                        <w:spacing w:after="57" w:line="276" w:lineRule="auto"/>
                        <w:rPr>
                          <w:sz w:val="16"/>
                          <w:szCs w:val="18"/>
                        </w:rPr>
                      </w:pPr>
                    </w:p>
                    <w:p w14:paraId="319AF3B7" w14:textId="370A5F91" w:rsidR="00B46859" w:rsidRPr="00B46859" w:rsidRDefault="00B46859" w:rsidP="00B46859">
                      <w:pPr>
                        <w:pStyle w:val="Header"/>
                        <w:spacing w:after="57" w:line="276" w:lineRule="auto"/>
                        <w:rPr>
                          <w:rFonts w:cs="Arial"/>
                          <w:sz w:val="16"/>
                          <w:szCs w:val="16"/>
                        </w:rPr>
                      </w:pPr>
                      <w:r w:rsidRPr="00B46859">
                        <w:rPr>
                          <w:rFonts w:cs="Arial"/>
                          <w:sz w:val="16"/>
                          <w:szCs w:val="16"/>
                        </w:rPr>
                        <w:t>We’d like to know your view on the resources we produce. Click ‘</w:t>
                      </w:r>
                      <w:hyperlink r:id="rId251" w:history="1">
                        <w:r w:rsidRPr="00B46859">
                          <w:rPr>
                            <w:rStyle w:val="Hyperlink"/>
                            <w:rFonts w:cs="Arial"/>
                            <w:sz w:val="16"/>
                            <w:szCs w:val="16"/>
                          </w:rPr>
                          <w:t>Like’</w:t>
                        </w:r>
                      </w:hyperlink>
                      <w:r w:rsidRPr="00B46859">
                        <w:rPr>
                          <w:rFonts w:cs="Arial"/>
                          <w:sz w:val="16"/>
                          <w:szCs w:val="16"/>
                        </w:rPr>
                        <w:t xml:space="preserve"> or ‘</w:t>
                      </w:r>
                      <w:hyperlink r:id="rId252" w:history="1">
                        <w:r w:rsidRPr="00B46859">
                          <w:rPr>
                            <w:rStyle w:val="Hyperlink"/>
                            <w:rFonts w:cs="Arial"/>
                            <w:sz w:val="16"/>
                            <w:szCs w:val="16"/>
                          </w:rPr>
                          <w:t>Dislike’</w:t>
                        </w:r>
                      </w:hyperlink>
                      <w:r w:rsidRPr="00B46859">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0848049" w14:textId="77777777" w:rsidR="00B46859" w:rsidRPr="00B46859" w:rsidRDefault="00B46859" w:rsidP="00B46859">
                      <w:pPr>
                        <w:autoSpaceDE w:val="0"/>
                        <w:spacing w:after="57" w:line="288" w:lineRule="auto"/>
                        <w:textAlignment w:val="center"/>
                        <w:rPr>
                          <w:rFonts w:cs="Arial"/>
                          <w:spacing w:val="-2"/>
                          <w:sz w:val="16"/>
                          <w:szCs w:val="16"/>
                        </w:rPr>
                      </w:pPr>
                      <w:r w:rsidRPr="00B46859">
                        <w:rPr>
                          <w:rFonts w:cs="Arial"/>
                          <w:color w:val="000000"/>
                          <w:spacing w:val="-2"/>
                          <w:sz w:val="16"/>
                          <w:szCs w:val="16"/>
                        </w:rPr>
                        <w:t xml:space="preserve">Looking for another resource? There is now a quick and easy search </w:t>
                      </w:r>
                      <w:hyperlink r:id="rId253" w:history="1">
                        <w:r w:rsidRPr="00B46859">
                          <w:rPr>
                            <w:rStyle w:val="Hyperlink"/>
                            <w:rFonts w:cs="Arial"/>
                            <w:spacing w:val="-2"/>
                            <w:sz w:val="16"/>
                            <w:szCs w:val="16"/>
                          </w:rPr>
                          <w:t>tool to help find free resources</w:t>
                        </w:r>
                      </w:hyperlink>
                      <w:r w:rsidRPr="00B46859">
                        <w:rPr>
                          <w:rFonts w:cs="Arial"/>
                          <w:color w:val="000000"/>
                          <w:spacing w:val="-2"/>
                          <w:sz w:val="16"/>
                          <w:szCs w:val="16"/>
                        </w:rPr>
                        <w:t xml:space="preserve"> for your qualification.</w:t>
                      </w:r>
                    </w:p>
                    <w:p w14:paraId="163A2AF7" w14:textId="77777777" w:rsidR="00B46859" w:rsidRPr="00B46859" w:rsidRDefault="00B46859" w:rsidP="00B46859">
                      <w:pPr>
                        <w:pStyle w:val="Pa2"/>
                        <w:spacing w:after="100"/>
                        <w:rPr>
                          <w:rFonts w:ascii="Arial" w:hAnsi="Arial" w:cs="Arial"/>
                          <w:color w:val="000000"/>
                          <w:sz w:val="16"/>
                          <w:szCs w:val="16"/>
                        </w:rPr>
                      </w:pPr>
                      <w:r w:rsidRPr="00B46859">
                        <w:rPr>
                          <w:rFonts w:ascii="Arial" w:hAnsi="Arial" w:cs="Arial"/>
                          <w:color w:val="000000"/>
                          <w:sz w:val="16"/>
                          <w:szCs w:val="16"/>
                        </w:rPr>
                        <w:t>OCR is part of Cambridge University Press &amp; Assessment, which is itself a department of the University of Cambridge.</w:t>
                      </w:r>
                    </w:p>
                    <w:p w14:paraId="508F1348" w14:textId="77777777" w:rsidR="00B46859" w:rsidRPr="00B46859" w:rsidRDefault="00B46859" w:rsidP="00B46859">
                      <w:pPr>
                        <w:pStyle w:val="Pa2"/>
                        <w:spacing w:after="100"/>
                        <w:rPr>
                          <w:rFonts w:ascii="Arial" w:hAnsi="Arial" w:cs="Arial"/>
                          <w:color w:val="000000"/>
                          <w:sz w:val="16"/>
                          <w:szCs w:val="16"/>
                        </w:rPr>
                      </w:pPr>
                      <w:r w:rsidRPr="00B46859">
                        <w:rPr>
                          <w:rFonts w:ascii="Arial" w:hAnsi="Arial" w:cs="Arial"/>
                          <w:color w:val="000000"/>
                          <w:sz w:val="16"/>
                          <w:szCs w:val="16"/>
                        </w:rPr>
                        <w:t xml:space="preserve">For staff training purposes and as part of our quality assurance programme your call may be recorded or monitored. </w:t>
                      </w:r>
                      <w:r w:rsidRPr="00B46859">
                        <w:rPr>
                          <w:rFonts w:ascii="Arial" w:hAnsi="Arial" w:cs="Arial"/>
                          <w:color w:val="000000"/>
                          <w:sz w:val="16"/>
                          <w:szCs w:val="16"/>
                        </w:rPr>
                        <w:br/>
                        <w:t xml:space="preserve">Oxford Cambridge and RSA Examinations is a Company Limited by Guarantee. Registered in England. Registered office </w:t>
                      </w:r>
                      <w:r w:rsidRPr="00B46859">
                        <w:rPr>
                          <w:rFonts w:ascii="Arial" w:hAnsi="Arial" w:cs="Arial"/>
                          <w:color w:val="000000"/>
                          <w:sz w:val="16"/>
                          <w:szCs w:val="16"/>
                        </w:rPr>
                        <w:br/>
                        <w:t>The Triangle Building, Shaftesbury Road, Cambridge, CB2 8EA. Registered company number 3484466. OCR is an exempt charity.</w:t>
                      </w:r>
                    </w:p>
                    <w:p w14:paraId="1BE38AEC" w14:textId="77777777" w:rsidR="00B46859" w:rsidRPr="00B46859" w:rsidRDefault="00B46859" w:rsidP="00B46859">
                      <w:pPr>
                        <w:pStyle w:val="Pa2"/>
                        <w:spacing w:after="100"/>
                        <w:rPr>
                          <w:rStyle w:val="A0"/>
                          <w:rFonts w:ascii="Arial" w:hAnsi="Arial" w:cs="Arial"/>
                        </w:rPr>
                      </w:pPr>
                      <w:r w:rsidRPr="00B46859">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03554A71" w14:textId="77777777" w:rsidR="00B46859" w:rsidRPr="00B46859" w:rsidRDefault="00B46859" w:rsidP="00B46859">
                      <w:pPr>
                        <w:pStyle w:val="Pa2"/>
                        <w:spacing w:after="100"/>
                        <w:rPr>
                          <w:rStyle w:val="A0"/>
                          <w:rFonts w:ascii="Arial" w:hAnsi="Arial" w:cs="Arial"/>
                        </w:rPr>
                      </w:pPr>
                      <w:r w:rsidRPr="00B46859">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A158832" w14:textId="77777777" w:rsidR="00B46859" w:rsidRPr="00B46859" w:rsidRDefault="00B46859" w:rsidP="00B46859">
                      <w:pPr>
                        <w:pStyle w:val="Pa2"/>
                        <w:spacing w:after="100"/>
                        <w:rPr>
                          <w:rFonts w:ascii="Arial" w:hAnsi="Arial" w:cs="Arial"/>
                          <w:sz w:val="16"/>
                          <w:szCs w:val="16"/>
                        </w:rPr>
                      </w:pPr>
                      <w:r w:rsidRPr="00B4685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4" w:history="1">
                        <w:r w:rsidRPr="00B46859">
                          <w:rPr>
                            <w:rStyle w:val="Hyperlink"/>
                            <w:rFonts w:ascii="Arial" w:hAnsi="Arial" w:cs="Arial"/>
                            <w:sz w:val="16"/>
                            <w:szCs w:val="16"/>
                          </w:rPr>
                          <w:t>contact us</w:t>
                        </w:r>
                      </w:hyperlink>
                      <w:r w:rsidRPr="00B46859">
                        <w:rPr>
                          <w:rStyle w:val="A0"/>
                          <w:rFonts w:ascii="Arial" w:hAnsi="Arial" w:cs="Arial"/>
                        </w:rPr>
                        <w:t xml:space="preserve">. </w:t>
                      </w:r>
                    </w:p>
                    <w:p w14:paraId="603F3E46" w14:textId="718CC7D5" w:rsidR="00E00A3E" w:rsidRDefault="00B46859" w:rsidP="00B46859">
                      <w:pPr>
                        <w:pStyle w:val="Pa3"/>
                        <w:spacing w:after="100"/>
                        <w:ind w:right="100"/>
                        <w:rPr>
                          <w:rStyle w:val="A0"/>
                          <w:rFonts w:ascii="Arial" w:hAnsi="Arial" w:cs="Arial"/>
                        </w:rPr>
                      </w:pPr>
                      <w:r w:rsidRPr="00B46859">
                        <w:rPr>
                          <w:rStyle w:val="A0"/>
                          <w:rFonts w:ascii="Arial" w:hAnsi="Arial" w:cs="Arial"/>
                        </w:rPr>
                        <w:t>© OCR 202</w:t>
                      </w:r>
                      <w:r w:rsidR="00E00A3E">
                        <w:rPr>
                          <w:rStyle w:val="A0"/>
                          <w:rFonts w:ascii="Arial" w:hAnsi="Arial" w:cs="Arial"/>
                        </w:rPr>
                        <w:t>4</w:t>
                      </w:r>
                      <w:r w:rsidRPr="00B46859">
                        <w:rPr>
                          <w:rStyle w:val="A0"/>
                          <w:rFonts w:ascii="Arial" w:hAnsi="Arial" w:cs="Arial"/>
                        </w:rPr>
                        <w:t xml:space="preserve"> - </w:t>
                      </w:r>
                      <w:r w:rsidR="00E00A3E" w:rsidRPr="00E00A3E">
                        <w:rPr>
                          <w:rStyle w:val="A0"/>
                          <w:rFonts w:ascii="Arial" w:hAnsi="Arial" w:cs="Arial"/>
                        </w:rPr>
                        <w:t xml:space="preserve">You can copy and distribute this resource in your centre, in line with any specific restrictions detailed in the resource. Resources intended for teacher use should not be shared with students. Resources should not </w:t>
                      </w:r>
                      <w:r w:rsidR="00E00A3E" w:rsidRPr="00E00A3E">
                        <w:rPr>
                          <w:rStyle w:val="A0"/>
                          <w:rFonts w:ascii="Arial" w:hAnsi="Arial" w:cs="Arial"/>
                        </w:rPr>
                        <w:t>be published on social media platforms or other websites.</w:t>
                      </w:r>
                      <w:r w:rsidR="00E00A3E">
                        <w:rPr>
                          <w:rStyle w:val="A0"/>
                          <w:rFonts w:ascii="Arial" w:hAnsi="Arial" w:cs="Arial"/>
                        </w:rPr>
                        <w:t xml:space="preserve">  </w:t>
                      </w:r>
                    </w:p>
                    <w:p w14:paraId="32C4A184" w14:textId="766D7570" w:rsidR="00B46859" w:rsidRPr="00B46859" w:rsidRDefault="00B46859" w:rsidP="00B46859">
                      <w:pPr>
                        <w:pStyle w:val="Pa3"/>
                        <w:spacing w:after="100"/>
                        <w:ind w:right="100"/>
                        <w:rPr>
                          <w:rFonts w:ascii="Arial" w:hAnsi="Arial" w:cs="Arial"/>
                          <w:sz w:val="16"/>
                          <w:szCs w:val="16"/>
                        </w:rPr>
                      </w:pPr>
                      <w:r w:rsidRPr="00B46859">
                        <w:rPr>
                          <w:rStyle w:val="A0"/>
                          <w:rFonts w:ascii="Arial" w:hAnsi="Arial" w:cs="Arial"/>
                        </w:rPr>
                        <w:t xml:space="preserve">OCR acknowledges the use of the following content: N/A </w:t>
                      </w:r>
                    </w:p>
                    <w:p w14:paraId="3C751C78" w14:textId="77777777" w:rsidR="00B46859" w:rsidRPr="00B46859" w:rsidRDefault="00B46859" w:rsidP="00B46859">
                      <w:pPr>
                        <w:pStyle w:val="Pa3"/>
                        <w:spacing w:after="100"/>
                        <w:ind w:right="100"/>
                        <w:rPr>
                          <w:rFonts w:ascii="Arial" w:hAnsi="Arial" w:cs="Arial"/>
                          <w:color w:val="000000"/>
                          <w:sz w:val="16"/>
                          <w:szCs w:val="16"/>
                        </w:rPr>
                      </w:pPr>
                      <w:r w:rsidRPr="00B46859">
                        <w:rPr>
                          <w:rStyle w:val="A0"/>
                          <w:rFonts w:ascii="Arial" w:hAnsi="Arial" w:cs="Arial"/>
                        </w:rPr>
                        <w:t xml:space="preserve">Whether you already offer OCR qualifications, are new to OCR or are thinking about switching, you can request more information using our </w:t>
                      </w:r>
                      <w:hyperlink r:id="rId255" w:history="1">
                        <w:r w:rsidRPr="00B46859">
                          <w:rPr>
                            <w:rStyle w:val="Hyperlink"/>
                            <w:rFonts w:ascii="Arial" w:hAnsi="Arial" w:cs="Arial"/>
                            <w:sz w:val="16"/>
                            <w:szCs w:val="16"/>
                          </w:rPr>
                          <w:t>Expression of Interest form</w:t>
                        </w:r>
                      </w:hyperlink>
                      <w:r w:rsidRPr="00B46859">
                        <w:rPr>
                          <w:rStyle w:val="A0"/>
                          <w:rFonts w:ascii="Arial" w:hAnsi="Arial" w:cs="Arial"/>
                        </w:rPr>
                        <w:t xml:space="preserve">. </w:t>
                      </w:r>
                    </w:p>
                    <w:p w14:paraId="73D2076D" w14:textId="77777777" w:rsidR="00B46859" w:rsidRPr="00B46859" w:rsidRDefault="00B46859" w:rsidP="00B46859">
                      <w:pPr>
                        <w:rPr>
                          <w:rFonts w:cs="Arial"/>
                          <w:sz w:val="16"/>
                          <w:szCs w:val="16"/>
                        </w:rPr>
                      </w:pPr>
                      <w:r w:rsidRPr="00B46859">
                        <w:rPr>
                          <w:rStyle w:val="A0"/>
                          <w:rFonts w:cs="Arial"/>
                        </w:rPr>
                        <w:t xml:space="preserve">Please </w:t>
                      </w:r>
                      <w:hyperlink r:id="rId256" w:history="1">
                        <w:r w:rsidRPr="00B46859">
                          <w:rPr>
                            <w:rStyle w:val="Hyperlink"/>
                            <w:rFonts w:cs="Arial"/>
                            <w:sz w:val="16"/>
                            <w:szCs w:val="16"/>
                          </w:rPr>
                          <w:t>get in touch</w:t>
                        </w:r>
                      </w:hyperlink>
                      <w:r w:rsidRPr="00B46859">
                        <w:rPr>
                          <w:rStyle w:val="A2"/>
                          <w:rFonts w:cs="Arial"/>
                        </w:rPr>
                        <w:t xml:space="preserve"> </w:t>
                      </w:r>
                      <w:r w:rsidRPr="00B46859">
                        <w:rPr>
                          <w:rStyle w:val="A0"/>
                          <w:rFonts w:cs="Arial"/>
                        </w:rPr>
                        <w:t>if you want to discuss the accessibility of resources we offer to support you in delivering our qualifications.</w:t>
                      </w:r>
                    </w:p>
                  </w:txbxContent>
                </v:textbox>
                <w10:anchorlock/>
              </v:shape>
            </w:pict>
          </mc:Fallback>
        </mc:AlternateContent>
      </w:r>
      <w:r>
        <w:rPr>
          <w:noProof/>
        </w:rPr>
        <mc:AlternateContent>
          <mc:Choice Requires="wps">
            <w:drawing>
              <wp:anchor distT="0" distB="0" distL="114300" distR="114300" simplePos="0" relativeHeight="251658240" behindDoc="0" locked="0" layoutInCell="1" allowOverlap="1" wp14:anchorId="4E43EF07" wp14:editId="6655EDC3">
                <wp:simplePos x="0" y="0"/>
                <wp:positionH relativeFrom="column">
                  <wp:posOffset>-309245</wp:posOffset>
                </wp:positionH>
                <wp:positionV relativeFrom="paragraph">
                  <wp:posOffset>7384415</wp:posOffset>
                </wp:positionV>
                <wp:extent cx="6409690" cy="1189355"/>
                <wp:effectExtent l="0" t="0" r="0" b="0"/>
                <wp:wrapNone/>
                <wp:docPr id="21" name="AutoShape 219"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2752A53" w14:textId="77777777" w:rsidR="00295C6B" w:rsidRDefault="00295C6B" w:rsidP="007C7EA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w:t>
                            </w:r>
                            <w:r>
                              <w:rPr>
                                <w:rFonts w:cs="Arial"/>
                                <w:iCs/>
                                <w:color w:val="000000"/>
                                <w:sz w:val="12"/>
                                <w:szCs w:val="12"/>
                              </w:rPr>
                              <w:t xml:space="preserve">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3E5A9E3" w14:textId="77777777" w:rsidR="00295C6B" w:rsidRDefault="00295C6B" w:rsidP="007C7EA0">
                            <w:pPr>
                              <w:spacing w:after="0" w:line="360" w:lineRule="auto"/>
                              <w:rPr>
                                <w:rFonts w:cs="Arial"/>
                                <w:color w:val="000000"/>
                                <w:sz w:val="12"/>
                                <w:szCs w:val="12"/>
                              </w:rPr>
                            </w:pPr>
                            <w:r>
                              <w:rPr>
                                <w:rFonts w:cs="Arial"/>
                                <w:color w:val="000000"/>
                                <w:sz w:val="12"/>
                                <w:szCs w:val="12"/>
                              </w:rPr>
                              <w:t>OCR acknowledges the use of the following content: n/a</w:t>
                            </w:r>
                          </w:p>
                          <w:p w14:paraId="5CB34D58" w14:textId="77777777" w:rsidR="00295C6B" w:rsidRPr="00580794" w:rsidRDefault="00295C6B" w:rsidP="007C7EA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5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E43EF07" id="AutoShape 219"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35pt;margin-top:581.45pt;width:504.7pt;height:9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" fillcolor="#d8d8d8" stroked="f" strokeweight="2pt">
                <v:textbox>
                  <w:txbxContent>
                    <w:p w14:paraId="62752A53" w14:textId="77777777" w:rsidR="00295C6B" w:rsidRDefault="00295C6B" w:rsidP="007C7EA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w:t>
                      </w:r>
                      <w:r>
                        <w:rPr>
                          <w:rFonts w:cs="Arial"/>
                          <w:iCs/>
                          <w:color w:val="000000"/>
                          <w:sz w:val="12"/>
                          <w:szCs w:val="12"/>
                        </w:rPr>
                        <w:t xml:space="preserve">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3E5A9E3" w14:textId="77777777" w:rsidR="00295C6B" w:rsidRDefault="00295C6B" w:rsidP="007C7EA0">
                      <w:pPr>
                        <w:spacing w:after="0" w:line="360" w:lineRule="auto"/>
                        <w:rPr>
                          <w:rFonts w:cs="Arial"/>
                          <w:color w:val="000000"/>
                          <w:sz w:val="12"/>
                          <w:szCs w:val="12"/>
                        </w:rPr>
                      </w:pPr>
                      <w:r>
                        <w:rPr>
                          <w:rFonts w:cs="Arial"/>
                          <w:color w:val="000000"/>
                          <w:sz w:val="12"/>
                          <w:szCs w:val="12"/>
                        </w:rPr>
                        <w:t>OCR acknowledges the use of the following content: n/a</w:t>
                      </w:r>
                    </w:p>
                    <w:p w14:paraId="5CB34D58" w14:textId="77777777" w:rsidR="00295C6B" w:rsidRPr="00580794" w:rsidRDefault="00295C6B" w:rsidP="007C7EA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58" w:history="1">
                        <w:r>
                          <w:rPr>
                            <w:rStyle w:val="Hyperlink"/>
                            <w:rFonts w:cs="Arial"/>
                            <w:sz w:val="12"/>
                            <w:szCs w:val="12"/>
                            <w:lang w:eastAsia="en-GB"/>
                          </w:rPr>
                          <w:t>resources.feedback@ocr.org.uk</w:t>
                        </w:r>
                      </w:hyperlink>
                    </w:p>
                  </w:txbxContent>
                </v:textbox>
              </v:roundrect>
            </w:pict>
          </mc:Fallback>
        </mc:AlternateContent>
      </w:r>
      <w:bookmarkStart w:id="0" w:name="_Topic_Practice_Test"/>
      <w:bookmarkStart w:id="1" w:name="_Multiple_Choice_practice"/>
      <w:bookmarkStart w:id="2" w:name="_Enzymes_1_Multiple"/>
      <w:bookmarkEnd w:id="0"/>
      <w:bookmarkEnd w:id="1"/>
      <w:bookmarkEnd w:id="2"/>
    </w:p>
    <w:sectPr w:rsidR="00451D45" w:rsidRPr="00237027" w:rsidSect="001616C7">
      <w:headerReference w:type="default" r:id="rId259"/>
      <w:footerReference w:type="default" r:id="rId260"/>
      <w:headerReference w:type="first" r:id="rId261"/>
      <w:footerReference w:type="first" r:id="rId262"/>
      <w:pgSz w:w="16838" w:h="11906" w:orient="landscape"/>
      <w:pgMar w:top="1418" w:right="964" w:bottom="851" w:left="96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650F" w14:textId="77777777" w:rsidR="0094563F" w:rsidRDefault="0094563F" w:rsidP="00D21C92">
      <w:r>
        <w:separator/>
      </w:r>
    </w:p>
  </w:endnote>
  <w:endnote w:type="continuationSeparator" w:id="0">
    <w:p w14:paraId="3087AB35" w14:textId="77777777" w:rsidR="0094563F" w:rsidRDefault="0094563F" w:rsidP="00D21C92">
      <w:r>
        <w:continuationSeparator/>
      </w:r>
    </w:p>
  </w:endnote>
  <w:endnote w:type="continuationNotice" w:id="1">
    <w:p w14:paraId="5E458641" w14:textId="77777777" w:rsidR="00FF1DF7" w:rsidRDefault="00FF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1C39" w14:textId="441DD73B" w:rsidR="00A1037B" w:rsidRDefault="001616C7" w:rsidP="001616C7">
    <w:pPr>
      <w:pBdr>
        <w:top w:val="single" w:sz="4" w:space="6" w:color="BA4449"/>
      </w:pBdr>
      <w:tabs>
        <w:tab w:val="center" w:pos="7230"/>
        <w:tab w:val="right" w:pos="14884"/>
      </w:tabs>
      <w:spacing w:after="120" w:line="240" w:lineRule="auto"/>
      <w:rPr>
        <w:noProof/>
        <w:sz w:val="18"/>
        <w:szCs w:val="18"/>
      </w:rPr>
    </w:pPr>
    <w:r w:rsidRPr="003A62D2">
      <w:rPr>
        <w:sz w:val="18"/>
        <w:szCs w:val="18"/>
      </w:rPr>
      <w:t xml:space="preserve">Version </w:t>
    </w:r>
    <w:r>
      <w:rPr>
        <w:sz w:val="18"/>
        <w:szCs w:val="18"/>
      </w:rPr>
      <w:t>2.</w:t>
    </w:r>
    <w:r w:rsidR="00AD4743">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B3422D">
      <w:rPr>
        <w:noProof/>
        <w:sz w:val="18"/>
        <w:szCs w:val="18"/>
      </w:rPr>
      <w:t>4</w:t>
    </w:r>
  </w:p>
  <w:p w14:paraId="17252292" w14:textId="77777777" w:rsidR="00B3422D" w:rsidRPr="001616C7" w:rsidRDefault="00B3422D" w:rsidP="001616C7">
    <w:pPr>
      <w:pBdr>
        <w:top w:val="single" w:sz="4" w:space="6" w:color="BA4449"/>
      </w:pBdr>
      <w:tabs>
        <w:tab w:val="center" w:pos="7230"/>
        <w:tab w:val="right" w:pos="14884"/>
      </w:tabs>
      <w:spacing w:after="120" w:line="240" w:lineRule="auto"/>
      <w:rPr>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B095" w14:textId="1A24691D" w:rsidR="00B9637D" w:rsidRPr="00B9637D" w:rsidRDefault="00B9637D" w:rsidP="00B9637D">
    <w:pPr>
      <w:pBdr>
        <w:top w:val="single" w:sz="4" w:space="6" w:color="BA4449"/>
      </w:pBdr>
      <w:tabs>
        <w:tab w:val="center" w:pos="7230"/>
        <w:tab w:val="right" w:pos="14884"/>
      </w:tabs>
      <w:spacing w:after="120" w:line="240" w:lineRule="auto"/>
      <w:rPr>
        <w:sz w:val="18"/>
        <w:szCs w:val="18"/>
      </w:rPr>
    </w:pPr>
    <w:r w:rsidRPr="003A62D2">
      <w:rPr>
        <w:sz w:val="18"/>
        <w:szCs w:val="18"/>
      </w:rPr>
      <w:t xml:space="preserve">Version </w:t>
    </w:r>
    <w:r>
      <w:rPr>
        <w:sz w:val="18"/>
        <w:szCs w:val="18"/>
      </w:rPr>
      <w:t>2.</w:t>
    </w:r>
    <w:r w:rsidR="00CC2F01">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B65FAE">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194A" w14:textId="77777777" w:rsidR="0094563F" w:rsidRDefault="0094563F" w:rsidP="00D21C92">
      <w:r>
        <w:separator/>
      </w:r>
    </w:p>
  </w:footnote>
  <w:footnote w:type="continuationSeparator" w:id="0">
    <w:p w14:paraId="2F57C4CF" w14:textId="77777777" w:rsidR="0094563F" w:rsidRDefault="0094563F" w:rsidP="00D21C92">
      <w:r>
        <w:continuationSeparator/>
      </w:r>
    </w:p>
  </w:footnote>
  <w:footnote w:type="continuationNotice" w:id="1">
    <w:p w14:paraId="2DBB7A94" w14:textId="77777777" w:rsidR="00FF1DF7" w:rsidRDefault="00FF1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5F51" w14:textId="72479F0A" w:rsidR="002F219E" w:rsidRPr="001616C7" w:rsidRDefault="001616C7" w:rsidP="001616C7">
    <w:pPr>
      <w:tabs>
        <w:tab w:val="right" w:pos="14884"/>
      </w:tabs>
      <w:spacing w:after="0"/>
      <w:rPr>
        <w:color w:val="BA4449"/>
      </w:rPr>
    </w:pPr>
    <w:r>
      <w:rPr>
        <w:color w:val="BA4449"/>
      </w:rPr>
      <w:t>A Level Biology A</w:t>
    </w:r>
    <w:r w:rsidRPr="001616C7">
      <w:rPr>
        <w:color w:val="BA4449"/>
      </w:rPr>
      <w:tab/>
    </w:r>
    <w:r w:rsidR="00BD29B6">
      <w:rPr>
        <w:noProof/>
        <w:color w:val="BA4449"/>
      </w:rPr>
      <mc:AlternateContent>
        <mc:Choice Requires="wps">
          <w:drawing>
            <wp:anchor distT="0" distB="0" distL="114300" distR="114300" simplePos="0" relativeHeight="251658244" behindDoc="0" locked="0" layoutInCell="1" allowOverlap="1" wp14:anchorId="28823812" wp14:editId="6B9C9D3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A724650"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1 Hills Road, Cambridge, CB1 2EU</w:t>
                          </w:r>
                        </w:p>
                        <w:p w14:paraId="0D005983"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cambridgeassessment.org.uk</w:t>
                          </w:r>
                        </w:p>
                        <w:p w14:paraId="6176A02C" w14:textId="77777777" w:rsidR="001616C7" w:rsidRPr="00E4145A" w:rsidRDefault="001616C7" w:rsidP="001616C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381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A724650"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1 Hills Road, Cambridge, CB1 2EU</w:t>
                    </w:r>
                  </w:p>
                  <w:p w14:paraId="0D005983"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cambridgeassessment.org.uk</w:t>
                    </w:r>
                  </w:p>
                  <w:p w14:paraId="6176A02C" w14:textId="77777777" w:rsidR="001616C7" w:rsidRPr="00E4145A" w:rsidRDefault="001616C7" w:rsidP="001616C7">
                    <w:pPr>
                      <w:ind w:left="-142" w:firstLine="142"/>
                      <w:rPr>
                        <w:rFonts w:cs="Arial"/>
                        <w:spacing w:val="-4"/>
                        <w:sz w:val="16"/>
                        <w:szCs w:val="16"/>
                      </w:rPr>
                    </w:pPr>
                  </w:p>
                </w:txbxContent>
              </v:textbox>
              <w10:wrap anchorx="page" anchory="page"/>
            </v:shape>
          </w:pict>
        </mc:Fallback>
      </mc:AlternateContent>
    </w:r>
    <w:r w:rsidR="00BD29B6">
      <w:rPr>
        <w:noProof/>
        <w:color w:val="BA4449"/>
      </w:rPr>
      <mc:AlternateContent>
        <mc:Choice Requires="wps">
          <w:drawing>
            <wp:anchor distT="0" distB="0" distL="114300" distR="114300" simplePos="0" relativeHeight="251658245" behindDoc="0" locked="0" layoutInCell="1" allowOverlap="1" wp14:anchorId="26DC3B87" wp14:editId="7429A737">
              <wp:simplePos x="0" y="0"/>
              <wp:positionH relativeFrom="page">
                <wp:posOffset>3959860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EEBB0EC"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2EF07A7"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057B2B" w14:textId="77777777" w:rsidR="001616C7" w:rsidRPr="00E4145A" w:rsidRDefault="001616C7" w:rsidP="001616C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C3B87" id="Text Box 6" o:spid="_x0000_s1030"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1EEBB0EC"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2EF07A7"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057B2B" w14:textId="77777777" w:rsidR="001616C7" w:rsidRPr="00E4145A" w:rsidRDefault="001616C7" w:rsidP="001616C7">
                    <w:pPr>
                      <w:ind w:left="-142" w:firstLine="142"/>
                      <w:rPr>
                        <w:rFonts w:cs="Arial"/>
                        <w:spacing w:val="-4"/>
                        <w:sz w:val="16"/>
                        <w:szCs w:val="16"/>
                      </w:rPr>
                    </w:pPr>
                  </w:p>
                </w:txbxContent>
              </v:textbox>
              <w10:wrap anchorx="page" anchory="page"/>
            </v:shape>
          </w:pict>
        </mc:Fallback>
      </mc:AlternateContent>
    </w:r>
    <w:r w:rsidR="00BD29B6">
      <w:rPr>
        <w:noProof/>
        <w:color w:val="BA4449"/>
      </w:rPr>
      <mc:AlternateContent>
        <mc:Choice Requires="wps">
          <w:drawing>
            <wp:anchor distT="0" distB="0" distL="114300" distR="114300" simplePos="0" relativeHeight="251658246" behindDoc="0" locked="0" layoutInCell="1" allowOverlap="1" wp14:anchorId="4D911AEA" wp14:editId="4ED614BF">
              <wp:simplePos x="0" y="0"/>
              <wp:positionH relativeFrom="page">
                <wp:posOffset>7500620</wp:posOffset>
              </wp:positionH>
              <wp:positionV relativeFrom="page">
                <wp:posOffset>19733260</wp:posOffset>
              </wp:positionV>
              <wp:extent cx="3477895"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6852F0DE"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EF6318"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B95F85" w14:textId="77777777" w:rsidR="001616C7" w:rsidRPr="00196D9D" w:rsidRDefault="001616C7" w:rsidP="001616C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1AEA" id="Text Box 5" o:spid="_x0000_s1031"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852F0DE"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EF6318"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B95F85" w14:textId="77777777" w:rsidR="001616C7" w:rsidRPr="00196D9D" w:rsidRDefault="001616C7" w:rsidP="001616C7">
                    <w:pPr>
                      <w:ind w:left="-142" w:firstLine="142"/>
                      <w:rPr>
                        <w:rFonts w:cs="Arial"/>
                        <w:spacing w:val="-4"/>
                        <w:sz w:val="15"/>
                        <w:szCs w:val="16"/>
                      </w:rPr>
                    </w:pPr>
                  </w:p>
                </w:txbxContent>
              </v:textbox>
              <w10:wrap anchorx="page" anchory="page"/>
            </v:shape>
          </w:pict>
        </mc:Fallback>
      </mc:AlternateContent>
    </w:r>
    <w:r w:rsidR="00114FFA">
      <w:rPr>
        <w:noProof/>
        <w:color w:val="BA4449"/>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1EF5" w14:textId="11A9C4E3" w:rsidR="001616C7" w:rsidRPr="00320FE3" w:rsidRDefault="00BD29B6" w:rsidP="001616C7">
    <w:pPr>
      <w:pStyle w:val="LevelQualificationheader"/>
      <w:spacing w:before="0"/>
      <w:rPr>
        <w:sz w:val="28"/>
        <w:szCs w:val="28"/>
      </w:rPr>
    </w:pPr>
    <w:r>
      <w:drawing>
        <wp:anchor distT="0" distB="0" distL="114300" distR="114300" simplePos="0" relativeHeight="251658243" behindDoc="1" locked="1" layoutInCell="1" allowOverlap="1" wp14:anchorId="179A3DC6" wp14:editId="1B25BBFE">
          <wp:simplePos x="0" y="0"/>
          <wp:positionH relativeFrom="column">
            <wp:posOffset>7978775</wp:posOffset>
          </wp:positionH>
          <wp:positionV relativeFrom="page">
            <wp:posOffset>350520</wp:posOffset>
          </wp:positionV>
          <wp:extent cx="1468755" cy="575945"/>
          <wp:effectExtent l="0" t="0" r="0" b="0"/>
          <wp:wrapSquare wrapText="bothSides"/>
          <wp:docPr id="4"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575945"/>
                  </a:xfrm>
                  <a:prstGeom prst="rect">
                    <a:avLst/>
                  </a:prstGeom>
                  <a:noFill/>
                </pic:spPr>
              </pic:pic>
            </a:graphicData>
          </a:graphic>
          <wp14:sizeRelH relativeFrom="margin">
            <wp14:pctWidth>0</wp14:pctWidth>
          </wp14:sizeRelH>
          <wp14:sizeRelV relativeFrom="margin">
            <wp14:pctHeight>0</wp14:pctHeight>
          </wp14:sizeRelV>
        </wp:anchor>
      </w:drawing>
    </w:r>
    <w:r w:rsidR="001616C7">
      <w:rPr>
        <w:sz w:val="28"/>
        <w:szCs w:val="28"/>
      </w:rPr>
      <w:t xml:space="preserve">A </w:t>
    </w:r>
    <w:r w:rsidR="001616C7" w:rsidRPr="00320FE3">
      <w:rPr>
        <w:sz w:val="28"/>
        <w:szCs w:val="28"/>
      </w:rPr>
      <w:t>Level</w:t>
    </w:r>
  </w:p>
  <w:p w14:paraId="31F905F8" w14:textId="51E09960" w:rsidR="001616C7" w:rsidRPr="001616C7" w:rsidRDefault="00BD29B6" w:rsidP="001616C7">
    <w:pPr>
      <w:pStyle w:val="EnglishLanguage"/>
      <w:tabs>
        <w:tab w:val="clear" w:pos="4513"/>
        <w:tab w:val="clear" w:pos="9026"/>
      </w:tabs>
      <w:rPr>
        <w:color w:val="BA4449"/>
      </w:rPr>
    </w:pPr>
    <w:r>
      <w:rPr>
        <w:noProof/>
        <w:color w:val="BA4449"/>
      </w:rPr>
      <mc:AlternateContent>
        <mc:Choice Requires="wps">
          <w:drawing>
            <wp:anchor distT="0" distB="0" distL="114300" distR="114300" simplePos="0" relativeHeight="251658240" behindDoc="0" locked="0" layoutInCell="1" allowOverlap="1" wp14:anchorId="35CB7066" wp14:editId="370B91AE">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20077BC"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1 Hills Road, Cambridge, CB1 2EU</w:t>
                          </w:r>
                        </w:p>
                        <w:p w14:paraId="46FE494C"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cambridgeassessment.org.uk</w:t>
                          </w:r>
                        </w:p>
                        <w:p w14:paraId="244ED149" w14:textId="77777777" w:rsidR="001616C7" w:rsidRPr="00E4145A" w:rsidRDefault="001616C7" w:rsidP="001616C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B7066" id="_x0000_t202" coordsize="21600,21600" o:spt="202" path="m,l,21600r21600,l21600,xe">
              <v:stroke joinstyle="miter"/>
              <v:path gradientshapeok="t" o:connecttype="rect"/>
            </v:shapetype>
            <v:shape id="Text Box 3" o:spid="_x0000_s1032"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620077BC"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1 Hills Road, Cambridge, CB1 2EU</w:t>
                    </w:r>
                  </w:p>
                  <w:p w14:paraId="46FE494C" w14:textId="77777777" w:rsidR="001616C7" w:rsidRPr="00196D9D" w:rsidRDefault="001616C7" w:rsidP="001616C7">
                    <w:pPr>
                      <w:pStyle w:val="p1"/>
                      <w:rPr>
                        <w:rFonts w:cs="Arial"/>
                        <w:spacing w:val="-6"/>
                        <w:kern w:val="16"/>
                        <w:sz w:val="16"/>
                        <w:szCs w:val="16"/>
                      </w:rPr>
                    </w:pPr>
                    <w:r w:rsidRPr="00196D9D">
                      <w:rPr>
                        <w:rStyle w:val="s1"/>
                        <w:spacing w:val="-6"/>
                        <w:kern w:val="16"/>
                        <w:sz w:val="16"/>
                        <w:szCs w:val="16"/>
                      </w:rPr>
                      <w:t>cambridgeassessment.org.uk</w:t>
                    </w:r>
                  </w:p>
                  <w:p w14:paraId="244ED149" w14:textId="77777777" w:rsidR="001616C7" w:rsidRPr="00E4145A" w:rsidRDefault="001616C7" w:rsidP="001616C7">
                    <w:pPr>
                      <w:ind w:left="-142" w:firstLine="142"/>
                      <w:rPr>
                        <w:rFonts w:cs="Arial"/>
                        <w:spacing w:val="-4"/>
                        <w:sz w:val="16"/>
                        <w:szCs w:val="16"/>
                      </w:rPr>
                    </w:pPr>
                  </w:p>
                </w:txbxContent>
              </v:textbox>
              <w10:wrap anchorx="page" anchory="page"/>
            </v:shape>
          </w:pict>
        </mc:Fallback>
      </mc:AlternateContent>
    </w:r>
    <w:r>
      <w:rPr>
        <w:noProof/>
        <w:color w:val="BA4449"/>
      </w:rPr>
      <mc:AlternateContent>
        <mc:Choice Requires="wps">
          <w:drawing>
            <wp:anchor distT="0" distB="0" distL="114300" distR="114300" simplePos="0" relativeHeight="251658241" behindDoc="0" locked="0" layoutInCell="1" allowOverlap="1" wp14:anchorId="0F72DCAB" wp14:editId="2EDD003F">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A7D0685"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96FE812"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526C684" w14:textId="77777777" w:rsidR="001616C7" w:rsidRPr="00E4145A" w:rsidRDefault="001616C7" w:rsidP="001616C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DCAB" id="_x0000_s1033"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A7D0685"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96FE812" w14:textId="77777777" w:rsidR="001616C7" w:rsidRPr="00196D9D" w:rsidRDefault="001616C7" w:rsidP="001616C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526C684" w14:textId="77777777" w:rsidR="001616C7" w:rsidRPr="00E4145A" w:rsidRDefault="001616C7" w:rsidP="001616C7">
                    <w:pPr>
                      <w:ind w:left="-142" w:firstLine="142"/>
                      <w:rPr>
                        <w:rFonts w:cs="Arial"/>
                        <w:spacing w:val="-4"/>
                        <w:sz w:val="16"/>
                        <w:szCs w:val="16"/>
                      </w:rPr>
                    </w:pPr>
                  </w:p>
                </w:txbxContent>
              </v:textbox>
              <w10:wrap anchorx="page" anchory="page"/>
            </v:shape>
          </w:pict>
        </mc:Fallback>
      </mc:AlternateContent>
    </w:r>
    <w:r>
      <w:rPr>
        <w:noProof/>
        <w:color w:val="BA4449"/>
      </w:rPr>
      <mc:AlternateContent>
        <mc:Choice Requires="wps">
          <w:drawing>
            <wp:anchor distT="0" distB="0" distL="114300" distR="114300" simplePos="0" relativeHeight="251658242" behindDoc="0" locked="0" layoutInCell="1" allowOverlap="1" wp14:anchorId="0B813BAD" wp14:editId="1FE6A090">
              <wp:simplePos x="0" y="0"/>
              <wp:positionH relativeFrom="page">
                <wp:posOffset>7500620</wp:posOffset>
              </wp:positionH>
              <wp:positionV relativeFrom="page">
                <wp:posOffset>19733260</wp:posOffset>
              </wp:positionV>
              <wp:extent cx="3477895"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4996444"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BA833FB"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EDF15A0" w14:textId="77777777" w:rsidR="001616C7" w:rsidRPr="00196D9D" w:rsidRDefault="001616C7" w:rsidP="001616C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3BAD" id="Text Box 1" o:spid="_x0000_s1034"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4996444"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BA833FB" w14:textId="77777777" w:rsidR="001616C7" w:rsidRPr="006311DA" w:rsidRDefault="001616C7" w:rsidP="001616C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EDF15A0" w14:textId="77777777" w:rsidR="001616C7" w:rsidRPr="00196D9D" w:rsidRDefault="001616C7" w:rsidP="001616C7">
                    <w:pPr>
                      <w:ind w:left="-142" w:firstLine="142"/>
                      <w:rPr>
                        <w:rFonts w:cs="Arial"/>
                        <w:spacing w:val="-4"/>
                        <w:sz w:val="15"/>
                        <w:szCs w:val="16"/>
                      </w:rPr>
                    </w:pPr>
                  </w:p>
                </w:txbxContent>
              </v:textbox>
              <w10:wrap anchorx="page" anchory="page"/>
            </v:shape>
          </w:pict>
        </mc:Fallback>
      </mc:AlternateContent>
    </w:r>
    <w:r w:rsidR="001616C7" w:rsidRPr="001616C7">
      <w:rPr>
        <w:color w:val="BA4449"/>
      </w:rPr>
      <w:t>Biology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A2A"/>
    <w:multiLevelType w:val="hybridMultilevel"/>
    <w:tmpl w:val="9B3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63E01"/>
    <w:multiLevelType w:val="hybridMultilevel"/>
    <w:tmpl w:val="D1BA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319A"/>
    <w:multiLevelType w:val="hybridMultilevel"/>
    <w:tmpl w:val="4912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539AD"/>
    <w:multiLevelType w:val="hybridMultilevel"/>
    <w:tmpl w:val="C114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46521"/>
    <w:multiLevelType w:val="hybridMultilevel"/>
    <w:tmpl w:val="81D0AA0C"/>
    <w:lvl w:ilvl="0" w:tplc="28AEFBB6">
      <w:start w:val="2"/>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D5C5D"/>
    <w:multiLevelType w:val="hybridMultilevel"/>
    <w:tmpl w:val="50203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8A144FE"/>
    <w:multiLevelType w:val="hybridMultilevel"/>
    <w:tmpl w:val="3384B1A6"/>
    <w:lvl w:ilvl="0" w:tplc="ABF43C04">
      <w:start w:val="1"/>
      <w:numFmt w:val="bullet"/>
      <w:lvlText w:val="-"/>
      <w:lvlJc w:val="left"/>
      <w:pPr>
        <w:ind w:hanging="106"/>
      </w:pPr>
      <w:rPr>
        <w:rFonts w:ascii="Arial" w:eastAsia="Arial" w:hAnsi="Arial" w:hint="default"/>
        <w:w w:val="102"/>
        <w:sz w:val="17"/>
        <w:szCs w:val="17"/>
      </w:rPr>
    </w:lvl>
    <w:lvl w:ilvl="1" w:tplc="B4D6E598">
      <w:start w:val="1"/>
      <w:numFmt w:val="bullet"/>
      <w:lvlText w:val="•"/>
      <w:lvlJc w:val="left"/>
      <w:rPr>
        <w:rFonts w:hint="default"/>
      </w:rPr>
    </w:lvl>
    <w:lvl w:ilvl="2" w:tplc="7A7C6756">
      <w:start w:val="1"/>
      <w:numFmt w:val="bullet"/>
      <w:lvlText w:val="•"/>
      <w:lvlJc w:val="left"/>
      <w:rPr>
        <w:rFonts w:hint="default"/>
      </w:rPr>
    </w:lvl>
    <w:lvl w:ilvl="3" w:tplc="CE702C96">
      <w:start w:val="1"/>
      <w:numFmt w:val="bullet"/>
      <w:lvlText w:val="•"/>
      <w:lvlJc w:val="left"/>
      <w:rPr>
        <w:rFonts w:hint="default"/>
      </w:rPr>
    </w:lvl>
    <w:lvl w:ilvl="4" w:tplc="06986CBE">
      <w:start w:val="1"/>
      <w:numFmt w:val="bullet"/>
      <w:lvlText w:val="•"/>
      <w:lvlJc w:val="left"/>
      <w:rPr>
        <w:rFonts w:hint="default"/>
      </w:rPr>
    </w:lvl>
    <w:lvl w:ilvl="5" w:tplc="4EDCB4B2">
      <w:start w:val="1"/>
      <w:numFmt w:val="bullet"/>
      <w:lvlText w:val="•"/>
      <w:lvlJc w:val="left"/>
      <w:rPr>
        <w:rFonts w:hint="default"/>
      </w:rPr>
    </w:lvl>
    <w:lvl w:ilvl="6" w:tplc="8DD828B6">
      <w:start w:val="1"/>
      <w:numFmt w:val="bullet"/>
      <w:lvlText w:val="•"/>
      <w:lvlJc w:val="left"/>
      <w:rPr>
        <w:rFonts w:hint="default"/>
      </w:rPr>
    </w:lvl>
    <w:lvl w:ilvl="7" w:tplc="3A788188">
      <w:start w:val="1"/>
      <w:numFmt w:val="bullet"/>
      <w:lvlText w:val="•"/>
      <w:lvlJc w:val="left"/>
      <w:rPr>
        <w:rFonts w:hint="default"/>
      </w:rPr>
    </w:lvl>
    <w:lvl w:ilvl="8" w:tplc="BA5617D2">
      <w:start w:val="1"/>
      <w:numFmt w:val="bullet"/>
      <w:lvlText w:val="•"/>
      <w:lvlJc w:val="left"/>
      <w:rPr>
        <w:rFonts w:hint="default"/>
      </w:rPr>
    </w:lvl>
  </w:abstractNum>
  <w:abstractNum w:abstractNumId="9" w15:restartNumberingAfterBreak="0">
    <w:nsid w:val="6E5B782E"/>
    <w:multiLevelType w:val="hybridMultilevel"/>
    <w:tmpl w:val="8F7A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869039">
    <w:abstractNumId w:val="3"/>
  </w:num>
  <w:num w:numId="2" w16cid:durableId="1273590614">
    <w:abstractNumId w:val="1"/>
  </w:num>
  <w:num w:numId="3" w16cid:durableId="162552313">
    <w:abstractNumId w:val="5"/>
  </w:num>
  <w:num w:numId="4" w16cid:durableId="363597428">
    <w:abstractNumId w:val="7"/>
  </w:num>
  <w:num w:numId="5" w16cid:durableId="1468663659">
    <w:abstractNumId w:val="4"/>
  </w:num>
  <w:num w:numId="6" w16cid:durableId="659580543">
    <w:abstractNumId w:val="0"/>
  </w:num>
  <w:num w:numId="7" w16cid:durableId="1469283529">
    <w:abstractNumId w:val="8"/>
  </w:num>
  <w:num w:numId="8" w16cid:durableId="204027902">
    <w:abstractNumId w:val="10"/>
  </w:num>
  <w:num w:numId="9" w16cid:durableId="203948694">
    <w:abstractNumId w:val="2"/>
  </w:num>
  <w:num w:numId="10" w16cid:durableId="1465922651">
    <w:abstractNumId w:val="9"/>
  </w:num>
  <w:num w:numId="11" w16cid:durableId="442847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ecccc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3DF2"/>
    <w:rsid w:val="00003FCF"/>
    <w:rsid w:val="00007174"/>
    <w:rsid w:val="00007353"/>
    <w:rsid w:val="00007CE1"/>
    <w:rsid w:val="000131A1"/>
    <w:rsid w:val="00013F22"/>
    <w:rsid w:val="00020AB2"/>
    <w:rsid w:val="000219AE"/>
    <w:rsid w:val="000225A9"/>
    <w:rsid w:val="00025570"/>
    <w:rsid w:val="00025CE1"/>
    <w:rsid w:val="0002605A"/>
    <w:rsid w:val="000318A6"/>
    <w:rsid w:val="00031F0F"/>
    <w:rsid w:val="00036587"/>
    <w:rsid w:val="00042A25"/>
    <w:rsid w:val="000509F2"/>
    <w:rsid w:val="00050DDE"/>
    <w:rsid w:val="00051FE2"/>
    <w:rsid w:val="00052D8D"/>
    <w:rsid w:val="000564B6"/>
    <w:rsid w:val="00064CD4"/>
    <w:rsid w:val="000679D8"/>
    <w:rsid w:val="000719CC"/>
    <w:rsid w:val="00072235"/>
    <w:rsid w:val="00077905"/>
    <w:rsid w:val="0008050F"/>
    <w:rsid w:val="000805C5"/>
    <w:rsid w:val="00082C7C"/>
    <w:rsid w:val="00083F03"/>
    <w:rsid w:val="00085224"/>
    <w:rsid w:val="000852D9"/>
    <w:rsid w:val="00087B61"/>
    <w:rsid w:val="00091670"/>
    <w:rsid w:val="00092A2C"/>
    <w:rsid w:val="000946C5"/>
    <w:rsid w:val="00096331"/>
    <w:rsid w:val="00096762"/>
    <w:rsid w:val="000A1C10"/>
    <w:rsid w:val="000A454C"/>
    <w:rsid w:val="000A484B"/>
    <w:rsid w:val="000A52E8"/>
    <w:rsid w:val="000A644F"/>
    <w:rsid w:val="000B4465"/>
    <w:rsid w:val="000B6071"/>
    <w:rsid w:val="000C0E0E"/>
    <w:rsid w:val="000C29E9"/>
    <w:rsid w:val="000C6491"/>
    <w:rsid w:val="000C719A"/>
    <w:rsid w:val="000C72DA"/>
    <w:rsid w:val="000D30F5"/>
    <w:rsid w:val="000D4A0C"/>
    <w:rsid w:val="000D5E00"/>
    <w:rsid w:val="000E03C7"/>
    <w:rsid w:val="000E09D6"/>
    <w:rsid w:val="000E387D"/>
    <w:rsid w:val="000E4D86"/>
    <w:rsid w:val="000F0731"/>
    <w:rsid w:val="000F0F3D"/>
    <w:rsid w:val="000F366C"/>
    <w:rsid w:val="000F3973"/>
    <w:rsid w:val="001059F7"/>
    <w:rsid w:val="00113887"/>
    <w:rsid w:val="00114FFA"/>
    <w:rsid w:val="00122137"/>
    <w:rsid w:val="00125A5C"/>
    <w:rsid w:val="00136ABA"/>
    <w:rsid w:val="001372BB"/>
    <w:rsid w:val="001423C6"/>
    <w:rsid w:val="0014451E"/>
    <w:rsid w:val="0015141F"/>
    <w:rsid w:val="00151885"/>
    <w:rsid w:val="001536AC"/>
    <w:rsid w:val="001616C7"/>
    <w:rsid w:val="0016267D"/>
    <w:rsid w:val="0016620E"/>
    <w:rsid w:val="0016654B"/>
    <w:rsid w:val="00170318"/>
    <w:rsid w:val="00172B68"/>
    <w:rsid w:val="001747A5"/>
    <w:rsid w:val="001777C9"/>
    <w:rsid w:val="001832D7"/>
    <w:rsid w:val="00185031"/>
    <w:rsid w:val="00185747"/>
    <w:rsid w:val="00185BCE"/>
    <w:rsid w:val="001922F2"/>
    <w:rsid w:val="001943ED"/>
    <w:rsid w:val="001A3655"/>
    <w:rsid w:val="001A3766"/>
    <w:rsid w:val="001B2783"/>
    <w:rsid w:val="001B2E65"/>
    <w:rsid w:val="001C3787"/>
    <w:rsid w:val="001D48A3"/>
    <w:rsid w:val="001D60EA"/>
    <w:rsid w:val="001E68F4"/>
    <w:rsid w:val="001E6D7D"/>
    <w:rsid w:val="001E78C5"/>
    <w:rsid w:val="001F3AC0"/>
    <w:rsid w:val="001F3D54"/>
    <w:rsid w:val="001F7AD1"/>
    <w:rsid w:val="0020169C"/>
    <w:rsid w:val="002029C7"/>
    <w:rsid w:val="00204D4D"/>
    <w:rsid w:val="0020760D"/>
    <w:rsid w:val="002126A8"/>
    <w:rsid w:val="00215604"/>
    <w:rsid w:val="00215DC0"/>
    <w:rsid w:val="00222BF5"/>
    <w:rsid w:val="002232A2"/>
    <w:rsid w:val="00231393"/>
    <w:rsid w:val="00231D20"/>
    <w:rsid w:val="00232D56"/>
    <w:rsid w:val="00237027"/>
    <w:rsid w:val="002404F7"/>
    <w:rsid w:val="00242625"/>
    <w:rsid w:val="002438AB"/>
    <w:rsid w:val="00250891"/>
    <w:rsid w:val="00251BC1"/>
    <w:rsid w:val="00253794"/>
    <w:rsid w:val="0025485B"/>
    <w:rsid w:val="00256BF2"/>
    <w:rsid w:val="00262CDE"/>
    <w:rsid w:val="00265900"/>
    <w:rsid w:val="002660D4"/>
    <w:rsid w:val="002664EC"/>
    <w:rsid w:val="00266716"/>
    <w:rsid w:val="002679EA"/>
    <w:rsid w:val="0027120F"/>
    <w:rsid w:val="002743AE"/>
    <w:rsid w:val="002804A7"/>
    <w:rsid w:val="00280FB8"/>
    <w:rsid w:val="002834AE"/>
    <w:rsid w:val="002844C8"/>
    <w:rsid w:val="00284A8B"/>
    <w:rsid w:val="002934C4"/>
    <w:rsid w:val="00294332"/>
    <w:rsid w:val="00295C6B"/>
    <w:rsid w:val="00296F64"/>
    <w:rsid w:val="002A4CAA"/>
    <w:rsid w:val="002A52B5"/>
    <w:rsid w:val="002B2A12"/>
    <w:rsid w:val="002B5830"/>
    <w:rsid w:val="002B7C86"/>
    <w:rsid w:val="002C757A"/>
    <w:rsid w:val="002D3315"/>
    <w:rsid w:val="002D3B44"/>
    <w:rsid w:val="002D6A1F"/>
    <w:rsid w:val="002E4837"/>
    <w:rsid w:val="002F219E"/>
    <w:rsid w:val="002F2E8A"/>
    <w:rsid w:val="002F4E30"/>
    <w:rsid w:val="002F5766"/>
    <w:rsid w:val="002F6FD1"/>
    <w:rsid w:val="00302204"/>
    <w:rsid w:val="00305757"/>
    <w:rsid w:val="003102AA"/>
    <w:rsid w:val="003103D8"/>
    <w:rsid w:val="0031445C"/>
    <w:rsid w:val="0031748C"/>
    <w:rsid w:val="003218D1"/>
    <w:rsid w:val="003233BA"/>
    <w:rsid w:val="00325F15"/>
    <w:rsid w:val="00325F37"/>
    <w:rsid w:val="00326E67"/>
    <w:rsid w:val="00332572"/>
    <w:rsid w:val="00332731"/>
    <w:rsid w:val="00335B98"/>
    <w:rsid w:val="00337B68"/>
    <w:rsid w:val="00345D2F"/>
    <w:rsid w:val="00350DF4"/>
    <w:rsid w:val="00351C83"/>
    <w:rsid w:val="00352CFF"/>
    <w:rsid w:val="0036033D"/>
    <w:rsid w:val="00363B45"/>
    <w:rsid w:val="003676B4"/>
    <w:rsid w:val="00370545"/>
    <w:rsid w:val="00370974"/>
    <w:rsid w:val="00373A2A"/>
    <w:rsid w:val="00381798"/>
    <w:rsid w:val="00384833"/>
    <w:rsid w:val="003877E9"/>
    <w:rsid w:val="003916F2"/>
    <w:rsid w:val="00394712"/>
    <w:rsid w:val="00396937"/>
    <w:rsid w:val="003A1F35"/>
    <w:rsid w:val="003A3390"/>
    <w:rsid w:val="003A6136"/>
    <w:rsid w:val="003A7E77"/>
    <w:rsid w:val="003B1534"/>
    <w:rsid w:val="003B4A22"/>
    <w:rsid w:val="003C0716"/>
    <w:rsid w:val="003C2925"/>
    <w:rsid w:val="003C2ED3"/>
    <w:rsid w:val="003C3441"/>
    <w:rsid w:val="003C5CC1"/>
    <w:rsid w:val="003D0090"/>
    <w:rsid w:val="003D0BAD"/>
    <w:rsid w:val="003D1983"/>
    <w:rsid w:val="003D7538"/>
    <w:rsid w:val="003E0AD6"/>
    <w:rsid w:val="003E30BB"/>
    <w:rsid w:val="003E4D4A"/>
    <w:rsid w:val="003E65FC"/>
    <w:rsid w:val="003F2658"/>
    <w:rsid w:val="003F5E75"/>
    <w:rsid w:val="00400ED7"/>
    <w:rsid w:val="00401F87"/>
    <w:rsid w:val="0041115F"/>
    <w:rsid w:val="004128F2"/>
    <w:rsid w:val="00414104"/>
    <w:rsid w:val="0041708D"/>
    <w:rsid w:val="0042589A"/>
    <w:rsid w:val="00427D67"/>
    <w:rsid w:val="00433C9D"/>
    <w:rsid w:val="00437184"/>
    <w:rsid w:val="00441AFD"/>
    <w:rsid w:val="004428CB"/>
    <w:rsid w:val="00443768"/>
    <w:rsid w:val="004473E2"/>
    <w:rsid w:val="00451D45"/>
    <w:rsid w:val="00451E3F"/>
    <w:rsid w:val="00455103"/>
    <w:rsid w:val="00460A8B"/>
    <w:rsid w:val="00463032"/>
    <w:rsid w:val="0046373E"/>
    <w:rsid w:val="0046430E"/>
    <w:rsid w:val="004837A3"/>
    <w:rsid w:val="00484120"/>
    <w:rsid w:val="0048457B"/>
    <w:rsid w:val="00491051"/>
    <w:rsid w:val="004957C1"/>
    <w:rsid w:val="00495E1A"/>
    <w:rsid w:val="004A26DA"/>
    <w:rsid w:val="004A5F0E"/>
    <w:rsid w:val="004B3DE2"/>
    <w:rsid w:val="004B4E55"/>
    <w:rsid w:val="004B5251"/>
    <w:rsid w:val="004B5F48"/>
    <w:rsid w:val="004B6AAA"/>
    <w:rsid w:val="004C13C8"/>
    <w:rsid w:val="004C15EC"/>
    <w:rsid w:val="004C5D03"/>
    <w:rsid w:val="004C6C42"/>
    <w:rsid w:val="004D3919"/>
    <w:rsid w:val="004D504C"/>
    <w:rsid w:val="004D59B5"/>
    <w:rsid w:val="004E14B1"/>
    <w:rsid w:val="004E5571"/>
    <w:rsid w:val="004E70CC"/>
    <w:rsid w:val="004F11D9"/>
    <w:rsid w:val="004F2270"/>
    <w:rsid w:val="004F3659"/>
    <w:rsid w:val="004F411A"/>
    <w:rsid w:val="004F47C2"/>
    <w:rsid w:val="0050792C"/>
    <w:rsid w:val="00510E6D"/>
    <w:rsid w:val="005117E8"/>
    <w:rsid w:val="0051197A"/>
    <w:rsid w:val="005135DF"/>
    <w:rsid w:val="00513A44"/>
    <w:rsid w:val="00514FDF"/>
    <w:rsid w:val="00516379"/>
    <w:rsid w:val="00516BB6"/>
    <w:rsid w:val="0052003F"/>
    <w:rsid w:val="005219C1"/>
    <w:rsid w:val="00522624"/>
    <w:rsid w:val="0052418B"/>
    <w:rsid w:val="005243B1"/>
    <w:rsid w:val="0053626E"/>
    <w:rsid w:val="00540F96"/>
    <w:rsid w:val="00547796"/>
    <w:rsid w:val="0055051C"/>
    <w:rsid w:val="00551083"/>
    <w:rsid w:val="00553204"/>
    <w:rsid w:val="00555961"/>
    <w:rsid w:val="00557EB9"/>
    <w:rsid w:val="00557EE5"/>
    <w:rsid w:val="00562B97"/>
    <w:rsid w:val="00564A90"/>
    <w:rsid w:val="00572727"/>
    <w:rsid w:val="00572B0F"/>
    <w:rsid w:val="005732BA"/>
    <w:rsid w:val="00574929"/>
    <w:rsid w:val="00575083"/>
    <w:rsid w:val="005754A2"/>
    <w:rsid w:val="00575E5F"/>
    <w:rsid w:val="00580F86"/>
    <w:rsid w:val="00584FEF"/>
    <w:rsid w:val="005858A2"/>
    <w:rsid w:val="00585E66"/>
    <w:rsid w:val="0058629A"/>
    <w:rsid w:val="00586E1A"/>
    <w:rsid w:val="00586E47"/>
    <w:rsid w:val="0059290F"/>
    <w:rsid w:val="005956BB"/>
    <w:rsid w:val="00595C8D"/>
    <w:rsid w:val="005960DC"/>
    <w:rsid w:val="005B13FF"/>
    <w:rsid w:val="005C084A"/>
    <w:rsid w:val="005C3A0D"/>
    <w:rsid w:val="005C449F"/>
    <w:rsid w:val="005C4744"/>
    <w:rsid w:val="005C691A"/>
    <w:rsid w:val="005D3DF4"/>
    <w:rsid w:val="005D445E"/>
    <w:rsid w:val="005D6115"/>
    <w:rsid w:val="005D6EB5"/>
    <w:rsid w:val="005E1296"/>
    <w:rsid w:val="005E19DD"/>
    <w:rsid w:val="005E3ED2"/>
    <w:rsid w:val="005E5462"/>
    <w:rsid w:val="005F00F1"/>
    <w:rsid w:val="005F1F13"/>
    <w:rsid w:val="005F3323"/>
    <w:rsid w:val="005F6944"/>
    <w:rsid w:val="006134FD"/>
    <w:rsid w:val="00617FF2"/>
    <w:rsid w:val="00625003"/>
    <w:rsid w:val="00631A88"/>
    <w:rsid w:val="00631E5B"/>
    <w:rsid w:val="00634347"/>
    <w:rsid w:val="00636F07"/>
    <w:rsid w:val="0064100A"/>
    <w:rsid w:val="00646527"/>
    <w:rsid w:val="0065108D"/>
    <w:rsid w:val="00651168"/>
    <w:rsid w:val="0065311F"/>
    <w:rsid w:val="006552B3"/>
    <w:rsid w:val="00662B20"/>
    <w:rsid w:val="00664D20"/>
    <w:rsid w:val="00673270"/>
    <w:rsid w:val="00673DC3"/>
    <w:rsid w:val="006766A7"/>
    <w:rsid w:val="00676A98"/>
    <w:rsid w:val="0067782D"/>
    <w:rsid w:val="00677CEB"/>
    <w:rsid w:val="00677FDA"/>
    <w:rsid w:val="00685019"/>
    <w:rsid w:val="00686942"/>
    <w:rsid w:val="00692EA4"/>
    <w:rsid w:val="00693A19"/>
    <w:rsid w:val="006947EE"/>
    <w:rsid w:val="006A1E7F"/>
    <w:rsid w:val="006A20FA"/>
    <w:rsid w:val="006A3933"/>
    <w:rsid w:val="006A520F"/>
    <w:rsid w:val="006B143C"/>
    <w:rsid w:val="006B2B0E"/>
    <w:rsid w:val="006C2210"/>
    <w:rsid w:val="006C4084"/>
    <w:rsid w:val="006C4287"/>
    <w:rsid w:val="006D1D6F"/>
    <w:rsid w:val="006D5722"/>
    <w:rsid w:val="006D673B"/>
    <w:rsid w:val="006D6E04"/>
    <w:rsid w:val="006D77DB"/>
    <w:rsid w:val="006E20A1"/>
    <w:rsid w:val="006E2FC2"/>
    <w:rsid w:val="006E5297"/>
    <w:rsid w:val="006F67E3"/>
    <w:rsid w:val="00703041"/>
    <w:rsid w:val="00703BB4"/>
    <w:rsid w:val="007063F4"/>
    <w:rsid w:val="007108BE"/>
    <w:rsid w:val="00733979"/>
    <w:rsid w:val="00733B14"/>
    <w:rsid w:val="00737176"/>
    <w:rsid w:val="007421C1"/>
    <w:rsid w:val="0074458B"/>
    <w:rsid w:val="0074534B"/>
    <w:rsid w:val="00745A9C"/>
    <w:rsid w:val="00751095"/>
    <w:rsid w:val="00752C42"/>
    <w:rsid w:val="00753272"/>
    <w:rsid w:val="0075532B"/>
    <w:rsid w:val="00770C0F"/>
    <w:rsid w:val="00770D51"/>
    <w:rsid w:val="0077138B"/>
    <w:rsid w:val="007734BC"/>
    <w:rsid w:val="0077446A"/>
    <w:rsid w:val="00777B27"/>
    <w:rsid w:val="00790426"/>
    <w:rsid w:val="007916A6"/>
    <w:rsid w:val="00793B29"/>
    <w:rsid w:val="00793C17"/>
    <w:rsid w:val="007953E7"/>
    <w:rsid w:val="007965F9"/>
    <w:rsid w:val="00796B66"/>
    <w:rsid w:val="0079718C"/>
    <w:rsid w:val="0079735D"/>
    <w:rsid w:val="007977B4"/>
    <w:rsid w:val="00797DD1"/>
    <w:rsid w:val="007A4ABB"/>
    <w:rsid w:val="007A4BD3"/>
    <w:rsid w:val="007A5657"/>
    <w:rsid w:val="007B1AEA"/>
    <w:rsid w:val="007B4F56"/>
    <w:rsid w:val="007B5519"/>
    <w:rsid w:val="007B5EC6"/>
    <w:rsid w:val="007B65FC"/>
    <w:rsid w:val="007B7418"/>
    <w:rsid w:val="007B7752"/>
    <w:rsid w:val="007B7EA0"/>
    <w:rsid w:val="007C004B"/>
    <w:rsid w:val="007C0988"/>
    <w:rsid w:val="007C09F4"/>
    <w:rsid w:val="007C10F5"/>
    <w:rsid w:val="007C2D5B"/>
    <w:rsid w:val="007C6BEC"/>
    <w:rsid w:val="007C7EA0"/>
    <w:rsid w:val="007E3872"/>
    <w:rsid w:val="007E3BCB"/>
    <w:rsid w:val="007E4110"/>
    <w:rsid w:val="007F3A34"/>
    <w:rsid w:val="007F3F02"/>
    <w:rsid w:val="007F4CCC"/>
    <w:rsid w:val="00805CF0"/>
    <w:rsid w:val="008064FC"/>
    <w:rsid w:val="008068D7"/>
    <w:rsid w:val="00817B2F"/>
    <w:rsid w:val="00826E78"/>
    <w:rsid w:val="00830592"/>
    <w:rsid w:val="00831A94"/>
    <w:rsid w:val="008324A5"/>
    <w:rsid w:val="00832B1D"/>
    <w:rsid w:val="00837213"/>
    <w:rsid w:val="00837EFB"/>
    <w:rsid w:val="0084029E"/>
    <w:rsid w:val="00851835"/>
    <w:rsid w:val="00854064"/>
    <w:rsid w:val="00854F92"/>
    <w:rsid w:val="00855109"/>
    <w:rsid w:val="008629C7"/>
    <w:rsid w:val="00863C0D"/>
    <w:rsid w:val="008664B0"/>
    <w:rsid w:val="00867995"/>
    <w:rsid w:val="008706FF"/>
    <w:rsid w:val="0087392E"/>
    <w:rsid w:val="008773D9"/>
    <w:rsid w:val="0087768F"/>
    <w:rsid w:val="00877EE7"/>
    <w:rsid w:val="008805D1"/>
    <w:rsid w:val="00882034"/>
    <w:rsid w:val="00885AC4"/>
    <w:rsid w:val="008905A8"/>
    <w:rsid w:val="00890A8F"/>
    <w:rsid w:val="008A1151"/>
    <w:rsid w:val="008A5DE2"/>
    <w:rsid w:val="008A610F"/>
    <w:rsid w:val="008A7963"/>
    <w:rsid w:val="008B176C"/>
    <w:rsid w:val="008B3EC5"/>
    <w:rsid w:val="008B3F2E"/>
    <w:rsid w:val="008D59ED"/>
    <w:rsid w:val="008D7F7D"/>
    <w:rsid w:val="008E12D2"/>
    <w:rsid w:val="008E1975"/>
    <w:rsid w:val="008E1E4D"/>
    <w:rsid w:val="008E6607"/>
    <w:rsid w:val="008E7865"/>
    <w:rsid w:val="008E7E00"/>
    <w:rsid w:val="008F2A41"/>
    <w:rsid w:val="009038C4"/>
    <w:rsid w:val="00903EB7"/>
    <w:rsid w:val="009047EC"/>
    <w:rsid w:val="009049DE"/>
    <w:rsid w:val="00906EBD"/>
    <w:rsid w:val="00912AB1"/>
    <w:rsid w:val="00914464"/>
    <w:rsid w:val="009172C1"/>
    <w:rsid w:val="00920F11"/>
    <w:rsid w:val="00921418"/>
    <w:rsid w:val="00921F3C"/>
    <w:rsid w:val="00925046"/>
    <w:rsid w:val="009277D5"/>
    <w:rsid w:val="00933D62"/>
    <w:rsid w:val="00937215"/>
    <w:rsid w:val="009422C6"/>
    <w:rsid w:val="0094563F"/>
    <w:rsid w:val="0094606D"/>
    <w:rsid w:val="00946CA8"/>
    <w:rsid w:val="009470A4"/>
    <w:rsid w:val="0095139A"/>
    <w:rsid w:val="00952C26"/>
    <w:rsid w:val="00963AB4"/>
    <w:rsid w:val="0097001D"/>
    <w:rsid w:val="00971442"/>
    <w:rsid w:val="00974F7C"/>
    <w:rsid w:val="00980426"/>
    <w:rsid w:val="00981628"/>
    <w:rsid w:val="00982E9A"/>
    <w:rsid w:val="009A013A"/>
    <w:rsid w:val="009A334A"/>
    <w:rsid w:val="009A3E35"/>
    <w:rsid w:val="009A3F61"/>
    <w:rsid w:val="009A5010"/>
    <w:rsid w:val="009A5976"/>
    <w:rsid w:val="009A6715"/>
    <w:rsid w:val="009A6B05"/>
    <w:rsid w:val="009B0060"/>
    <w:rsid w:val="009B0118"/>
    <w:rsid w:val="009B4AD9"/>
    <w:rsid w:val="009B5E56"/>
    <w:rsid w:val="009B6436"/>
    <w:rsid w:val="009C24A3"/>
    <w:rsid w:val="009C3208"/>
    <w:rsid w:val="009C44F7"/>
    <w:rsid w:val="009C69FE"/>
    <w:rsid w:val="009D271C"/>
    <w:rsid w:val="009D3B7A"/>
    <w:rsid w:val="009D5F87"/>
    <w:rsid w:val="009E0954"/>
    <w:rsid w:val="009E2467"/>
    <w:rsid w:val="009E4AB2"/>
    <w:rsid w:val="009E5370"/>
    <w:rsid w:val="009E5835"/>
    <w:rsid w:val="009F2236"/>
    <w:rsid w:val="009F5AB4"/>
    <w:rsid w:val="00A0039C"/>
    <w:rsid w:val="00A01E7F"/>
    <w:rsid w:val="00A01E97"/>
    <w:rsid w:val="00A01ECB"/>
    <w:rsid w:val="00A1037B"/>
    <w:rsid w:val="00A11AEC"/>
    <w:rsid w:val="00A13E8B"/>
    <w:rsid w:val="00A150A6"/>
    <w:rsid w:val="00A151AE"/>
    <w:rsid w:val="00A158D8"/>
    <w:rsid w:val="00A167FD"/>
    <w:rsid w:val="00A16FFD"/>
    <w:rsid w:val="00A20ED1"/>
    <w:rsid w:val="00A26269"/>
    <w:rsid w:val="00A30651"/>
    <w:rsid w:val="00A359A2"/>
    <w:rsid w:val="00A36243"/>
    <w:rsid w:val="00A41C75"/>
    <w:rsid w:val="00A422E6"/>
    <w:rsid w:val="00A44F03"/>
    <w:rsid w:val="00A44FB4"/>
    <w:rsid w:val="00A46A56"/>
    <w:rsid w:val="00A55164"/>
    <w:rsid w:val="00A60D5E"/>
    <w:rsid w:val="00A661D9"/>
    <w:rsid w:val="00A7075B"/>
    <w:rsid w:val="00A80F68"/>
    <w:rsid w:val="00A81D9D"/>
    <w:rsid w:val="00A829A5"/>
    <w:rsid w:val="00A832C2"/>
    <w:rsid w:val="00A84ADD"/>
    <w:rsid w:val="00A8659B"/>
    <w:rsid w:val="00A8732E"/>
    <w:rsid w:val="00A93AAC"/>
    <w:rsid w:val="00A95688"/>
    <w:rsid w:val="00AA0F61"/>
    <w:rsid w:val="00AA5222"/>
    <w:rsid w:val="00AB0B5B"/>
    <w:rsid w:val="00AB7712"/>
    <w:rsid w:val="00AB7DC7"/>
    <w:rsid w:val="00AC07EC"/>
    <w:rsid w:val="00AC5385"/>
    <w:rsid w:val="00AC5CAC"/>
    <w:rsid w:val="00AD17FB"/>
    <w:rsid w:val="00AD4743"/>
    <w:rsid w:val="00AD4818"/>
    <w:rsid w:val="00AD7B59"/>
    <w:rsid w:val="00AD7CDE"/>
    <w:rsid w:val="00AE1267"/>
    <w:rsid w:val="00AE15EA"/>
    <w:rsid w:val="00AE65E4"/>
    <w:rsid w:val="00AE6B38"/>
    <w:rsid w:val="00AF382D"/>
    <w:rsid w:val="00AF45EA"/>
    <w:rsid w:val="00AF53F9"/>
    <w:rsid w:val="00AF7332"/>
    <w:rsid w:val="00B005D8"/>
    <w:rsid w:val="00B04082"/>
    <w:rsid w:val="00B05440"/>
    <w:rsid w:val="00B063EC"/>
    <w:rsid w:val="00B07A03"/>
    <w:rsid w:val="00B120D8"/>
    <w:rsid w:val="00B16FF2"/>
    <w:rsid w:val="00B21A27"/>
    <w:rsid w:val="00B23612"/>
    <w:rsid w:val="00B25B4A"/>
    <w:rsid w:val="00B3392C"/>
    <w:rsid w:val="00B3422D"/>
    <w:rsid w:val="00B41A37"/>
    <w:rsid w:val="00B45CE8"/>
    <w:rsid w:val="00B46071"/>
    <w:rsid w:val="00B4638E"/>
    <w:rsid w:val="00B46859"/>
    <w:rsid w:val="00B47483"/>
    <w:rsid w:val="00B54F35"/>
    <w:rsid w:val="00B553A6"/>
    <w:rsid w:val="00B56AC9"/>
    <w:rsid w:val="00B64454"/>
    <w:rsid w:val="00B65FAE"/>
    <w:rsid w:val="00B67850"/>
    <w:rsid w:val="00B67D17"/>
    <w:rsid w:val="00B73C05"/>
    <w:rsid w:val="00B75743"/>
    <w:rsid w:val="00B77391"/>
    <w:rsid w:val="00B835AE"/>
    <w:rsid w:val="00B84DD3"/>
    <w:rsid w:val="00B85397"/>
    <w:rsid w:val="00B92B47"/>
    <w:rsid w:val="00B9637D"/>
    <w:rsid w:val="00B97422"/>
    <w:rsid w:val="00BA21AC"/>
    <w:rsid w:val="00BA5EFE"/>
    <w:rsid w:val="00BA78EF"/>
    <w:rsid w:val="00BB3899"/>
    <w:rsid w:val="00BB5EDE"/>
    <w:rsid w:val="00BC4334"/>
    <w:rsid w:val="00BD29B6"/>
    <w:rsid w:val="00BD4421"/>
    <w:rsid w:val="00BD5546"/>
    <w:rsid w:val="00BD6F7D"/>
    <w:rsid w:val="00BE31A4"/>
    <w:rsid w:val="00BE797C"/>
    <w:rsid w:val="00BF0A52"/>
    <w:rsid w:val="00BF1419"/>
    <w:rsid w:val="00BF7020"/>
    <w:rsid w:val="00C0400A"/>
    <w:rsid w:val="00C1370A"/>
    <w:rsid w:val="00C13E0F"/>
    <w:rsid w:val="00C15A0F"/>
    <w:rsid w:val="00C16651"/>
    <w:rsid w:val="00C22C2E"/>
    <w:rsid w:val="00C23224"/>
    <w:rsid w:val="00C27BEC"/>
    <w:rsid w:val="00C41153"/>
    <w:rsid w:val="00C47C2A"/>
    <w:rsid w:val="00C50419"/>
    <w:rsid w:val="00C50675"/>
    <w:rsid w:val="00C55C1D"/>
    <w:rsid w:val="00C56A05"/>
    <w:rsid w:val="00C57A93"/>
    <w:rsid w:val="00C628EA"/>
    <w:rsid w:val="00C63C52"/>
    <w:rsid w:val="00C70CAC"/>
    <w:rsid w:val="00C762C8"/>
    <w:rsid w:val="00C76339"/>
    <w:rsid w:val="00C830B1"/>
    <w:rsid w:val="00C85CD1"/>
    <w:rsid w:val="00C862DE"/>
    <w:rsid w:val="00C97DBF"/>
    <w:rsid w:val="00CA4837"/>
    <w:rsid w:val="00CA6247"/>
    <w:rsid w:val="00CB3B9B"/>
    <w:rsid w:val="00CB3E62"/>
    <w:rsid w:val="00CB528F"/>
    <w:rsid w:val="00CB5548"/>
    <w:rsid w:val="00CC0FC5"/>
    <w:rsid w:val="00CC114A"/>
    <w:rsid w:val="00CC1BD9"/>
    <w:rsid w:val="00CC2712"/>
    <w:rsid w:val="00CC2E5E"/>
    <w:rsid w:val="00CC2F01"/>
    <w:rsid w:val="00CC399A"/>
    <w:rsid w:val="00CC583D"/>
    <w:rsid w:val="00CD01BC"/>
    <w:rsid w:val="00CD0AAE"/>
    <w:rsid w:val="00CD1146"/>
    <w:rsid w:val="00CD3271"/>
    <w:rsid w:val="00CD37FE"/>
    <w:rsid w:val="00CD513F"/>
    <w:rsid w:val="00CE203C"/>
    <w:rsid w:val="00CE2377"/>
    <w:rsid w:val="00CF37C2"/>
    <w:rsid w:val="00CF4970"/>
    <w:rsid w:val="00CF6C4C"/>
    <w:rsid w:val="00CF7EF5"/>
    <w:rsid w:val="00D04336"/>
    <w:rsid w:val="00D046EA"/>
    <w:rsid w:val="00D066E6"/>
    <w:rsid w:val="00D10A6B"/>
    <w:rsid w:val="00D11666"/>
    <w:rsid w:val="00D17452"/>
    <w:rsid w:val="00D21C92"/>
    <w:rsid w:val="00D23A24"/>
    <w:rsid w:val="00D24042"/>
    <w:rsid w:val="00D260F2"/>
    <w:rsid w:val="00D31A70"/>
    <w:rsid w:val="00D32124"/>
    <w:rsid w:val="00D3373C"/>
    <w:rsid w:val="00D34935"/>
    <w:rsid w:val="00D35AFB"/>
    <w:rsid w:val="00D36340"/>
    <w:rsid w:val="00D36CB1"/>
    <w:rsid w:val="00D36F89"/>
    <w:rsid w:val="00D429A9"/>
    <w:rsid w:val="00D51697"/>
    <w:rsid w:val="00D51E38"/>
    <w:rsid w:val="00D564DB"/>
    <w:rsid w:val="00D6041F"/>
    <w:rsid w:val="00D60A05"/>
    <w:rsid w:val="00D60D51"/>
    <w:rsid w:val="00D62EE4"/>
    <w:rsid w:val="00D63C2A"/>
    <w:rsid w:val="00D72C1F"/>
    <w:rsid w:val="00D738A9"/>
    <w:rsid w:val="00D7670D"/>
    <w:rsid w:val="00D80AF4"/>
    <w:rsid w:val="00D856BF"/>
    <w:rsid w:val="00D85C00"/>
    <w:rsid w:val="00D876C0"/>
    <w:rsid w:val="00D95C89"/>
    <w:rsid w:val="00D964FF"/>
    <w:rsid w:val="00DA00C0"/>
    <w:rsid w:val="00DA12C9"/>
    <w:rsid w:val="00DA32B1"/>
    <w:rsid w:val="00DA6DEF"/>
    <w:rsid w:val="00DB3469"/>
    <w:rsid w:val="00DB5C69"/>
    <w:rsid w:val="00DB665F"/>
    <w:rsid w:val="00DC219A"/>
    <w:rsid w:val="00DC23AE"/>
    <w:rsid w:val="00DC35BA"/>
    <w:rsid w:val="00DD5BA0"/>
    <w:rsid w:val="00DD61F9"/>
    <w:rsid w:val="00E00A3E"/>
    <w:rsid w:val="00E01E2F"/>
    <w:rsid w:val="00E04708"/>
    <w:rsid w:val="00E05534"/>
    <w:rsid w:val="00E058A7"/>
    <w:rsid w:val="00E0669B"/>
    <w:rsid w:val="00E07C5B"/>
    <w:rsid w:val="00E07FA0"/>
    <w:rsid w:val="00E10B6B"/>
    <w:rsid w:val="00E124B8"/>
    <w:rsid w:val="00E13783"/>
    <w:rsid w:val="00E206BA"/>
    <w:rsid w:val="00E254E6"/>
    <w:rsid w:val="00E26AF8"/>
    <w:rsid w:val="00E276B0"/>
    <w:rsid w:val="00E27887"/>
    <w:rsid w:val="00E3637E"/>
    <w:rsid w:val="00E42B8C"/>
    <w:rsid w:val="00E472C0"/>
    <w:rsid w:val="00E475AB"/>
    <w:rsid w:val="00E51B7E"/>
    <w:rsid w:val="00E529CC"/>
    <w:rsid w:val="00E61B7A"/>
    <w:rsid w:val="00E65335"/>
    <w:rsid w:val="00E659F0"/>
    <w:rsid w:val="00E701F2"/>
    <w:rsid w:val="00E70FB0"/>
    <w:rsid w:val="00E72277"/>
    <w:rsid w:val="00E72A1F"/>
    <w:rsid w:val="00E7381B"/>
    <w:rsid w:val="00E76A15"/>
    <w:rsid w:val="00E81783"/>
    <w:rsid w:val="00E82390"/>
    <w:rsid w:val="00E8521A"/>
    <w:rsid w:val="00E85726"/>
    <w:rsid w:val="00E8738A"/>
    <w:rsid w:val="00E93B0F"/>
    <w:rsid w:val="00E9451C"/>
    <w:rsid w:val="00EA3B45"/>
    <w:rsid w:val="00EA7FC3"/>
    <w:rsid w:val="00EB1BCD"/>
    <w:rsid w:val="00EB255A"/>
    <w:rsid w:val="00EC37D3"/>
    <w:rsid w:val="00EC4744"/>
    <w:rsid w:val="00EC760F"/>
    <w:rsid w:val="00ED04AA"/>
    <w:rsid w:val="00ED46BF"/>
    <w:rsid w:val="00EE13D1"/>
    <w:rsid w:val="00EE1641"/>
    <w:rsid w:val="00EE2E2B"/>
    <w:rsid w:val="00EE422E"/>
    <w:rsid w:val="00EF7D5A"/>
    <w:rsid w:val="00F000E6"/>
    <w:rsid w:val="00F05D66"/>
    <w:rsid w:val="00F06FAE"/>
    <w:rsid w:val="00F11E95"/>
    <w:rsid w:val="00F13231"/>
    <w:rsid w:val="00F13B9A"/>
    <w:rsid w:val="00F14780"/>
    <w:rsid w:val="00F149ED"/>
    <w:rsid w:val="00F165E9"/>
    <w:rsid w:val="00F212C0"/>
    <w:rsid w:val="00F24D6F"/>
    <w:rsid w:val="00F261EA"/>
    <w:rsid w:val="00F265B9"/>
    <w:rsid w:val="00F27FEE"/>
    <w:rsid w:val="00F30BD0"/>
    <w:rsid w:val="00F30BF6"/>
    <w:rsid w:val="00F3472A"/>
    <w:rsid w:val="00F417F3"/>
    <w:rsid w:val="00F447AA"/>
    <w:rsid w:val="00F53E65"/>
    <w:rsid w:val="00F53ED3"/>
    <w:rsid w:val="00F548BB"/>
    <w:rsid w:val="00F549B6"/>
    <w:rsid w:val="00F63DFF"/>
    <w:rsid w:val="00F64C96"/>
    <w:rsid w:val="00F675B0"/>
    <w:rsid w:val="00F7140B"/>
    <w:rsid w:val="00F746F9"/>
    <w:rsid w:val="00F77CA5"/>
    <w:rsid w:val="00F80108"/>
    <w:rsid w:val="00F81410"/>
    <w:rsid w:val="00F85C3B"/>
    <w:rsid w:val="00F85E4F"/>
    <w:rsid w:val="00F863B1"/>
    <w:rsid w:val="00F8641E"/>
    <w:rsid w:val="00F90915"/>
    <w:rsid w:val="00FA0957"/>
    <w:rsid w:val="00FA2B5B"/>
    <w:rsid w:val="00FA3191"/>
    <w:rsid w:val="00FA5267"/>
    <w:rsid w:val="00FA551F"/>
    <w:rsid w:val="00FA76B3"/>
    <w:rsid w:val="00FB0540"/>
    <w:rsid w:val="00FB2EB4"/>
    <w:rsid w:val="00FB5A61"/>
    <w:rsid w:val="00FB7A00"/>
    <w:rsid w:val="00FC155F"/>
    <w:rsid w:val="00FC1B0D"/>
    <w:rsid w:val="00FC6606"/>
    <w:rsid w:val="00FD0459"/>
    <w:rsid w:val="00FD2A15"/>
    <w:rsid w:val="00FD5957"/>
    <w:rsid w:val="00FD5BD1"/>
    <w:rsid w:val="00FE3329"/>
    <w:rsid w:val="00FE3BE8"/>
    <w:rsid w:val="00FE3D25"/>
    <w:rsid w:val="00FE4476"/>
    <w:rsid w:val="00FE6EEA"/>
    <w:rsid w:val="00FE7EB7"/>
    <w:rsid w:val="00FF043F"/>
    <w:rsid w:val="00FF1025"/>
    <w:rsid w:val="00FF115E"/>
    <w:rsid w:val="00FF1DF7"/>
    <w:rsid w:val="00FF5B36"/>
    <w:rsid w:val="00FF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ccce"/>
    </o:shapedefaults>
    <o:shapelayout v:ext="edit">
      <o:idmap v:ext="edit" data="2"/>
    </o:shapelayout>
  </w:shapeDefaults>
  <w:decimalSymbol w:val="."/>
  <w:listSeparator w:val=","/>
  <w14:docId w14:val="3C36E8E8"/>
  <w15:chartTrackingRefBased/>
  <w15:docId w15:val="{09534C93-01B5-47BF-9156-5493F4FA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0A"/>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1"/>
    <w:qFormat/>
    <w:rsid w:val="00FE4476"/>
    <w:pPr>
      <w:keepNext/>
      <w:keepLines/>
      <w:spacing w:after="160" w:line="266" w:lineRule="auto"/>
      <w:outlineLvl w:val="0"/>
    </w:pPr>
    <w:rPr>
      <w:rFonts w:eastAsia="Times New Roman"/>
      <w:b/>
      <w:bCs/>
      <w:color w:val="BA4449"/>
      <w:sz w:val="40"/>
      <w:szCs w:val="28"/>
    </w:rPr>
  </w:style>
  <w:style w:type="paragraph" w:styleId="Heading2">
    <w:name w:val="heading 2"/>
    <w:basedOn w:val="Normal"/>
    <w:next w:val="Normal"/>
    <w:link w:val="Heading2Char"/>
    <w:uiPriority w:val="1"/>
    <w:unhideWhenUsed/>
    <w:qFormat/>
    <w:rsid w:val="00F14780"/>
    <w:pPr>
      <w:keepNext/>
      <w:keepLines/>
      <w:spacing w:before="120" w:after="160" w:line="266" w:lineRule="auto"/>
      <w:outlineLvl w:val="1"/>
    </w:pPr>
    <w:rPr>
      <w:rFonts w:eastAsia="Times New Roman"/>
      <w:b/>
      <w:bCs/>
      <w:color w:val="BA4449"/>
      <w:sz w:val="28"/>
      <w:szCs w:val="26"/>
    </w:rPr>
  </w:style>
  <w:style w:type="paragraph" w:styleId="Heading3">
    <w:name w:val="heading 3"/>
    <w:basedOn w:val="Normal"/>
    <w:next w:val="Normal"/>
    <w:link w:val="Heading3Char"/>
    <w:uiPriority w:val="1"/>
    <w:unhideWhenUsed/>
    <w:qFormat/>
    <w:rsid w:val="00F14780"/>
    <w:pPr>
      <w:keepNext/>
      <w:keepLines/>
      <w:spacing w:before="120" w:after="160" w:line="264" w:lineRule="auto"/>
      <w:outlineLvl w:val="2"/>
    </w:pPr>
    <w:rPr>
      <w:rFonts w:eastAsia="Times New Roman"/>
      <w:b/>
      <w:bCs/>
      <w:color w:val="BA4449"/>
      <w:sz w:val="24"/>
    </w:rPr>
  </w:style>
  <w:style w:type="paragraph" w:styleId="Heading4">
    <w:name w:val="heading 4"/>
    <w:basedOn w:val="Normal"/>
    <w:next w:val="Normal"/>
    <w:link w:val="Heading4Char"/>
    <w:uiPriority w:val="9"/>
    <w:semiHidden/>
    <w:unhideWhenUsed/>
    <w:rsid w:val="005135D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1"/>
    <w:rsid w:val="00FE4476"/>
    <w:rPr>
      <w:rFonts w:ascii="Arial" w:eastAsia="Times New Roman" w:hAnsi="Arial"/>
      <w:b/>
      <w:bCs/>
      <w:color w:val="BA4449"/>
      <w:sz w:val="40"/>
      <w:szCs w:val="28"/>
      <w:lang w:eastAsia="en-US"/>
    </w:rPr>
  </w:style>
  <w:style w:type="character" w:customStyle="1" w:styleId="Heading2Char">
    <w:name w:val="Heading 2 Char"/>
    <w:link w:val="Heading2"/>
    <w:uiPriority w:val="1"/>
    <w:rsid w:val="00F14780"/>
    <w:rPr>
      <w:rFonts w:ascii="Arial" w:eastAsia="Times New Roman" w:hAnsi="Arial"/>
      <w:b/>
      <w:bCs/>
      <w:color w:val="BA4449"/>
      <w:sz w:val="28"/>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1"/>
    <w:rsid w:val="00F14780"/>
    <w:rPr>
      <w:rFonts w:ascii="Arial" w:eastAsia="Times New Roman" w:hAnsi="Arial"/>
      <w:b/>
      <w:bCs/>
      <w:color w:val="BA4449"/>
      <w:sz w:val="24"/>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215D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C691A"/>
    <w:pPr>
      <w:widowControl w:val="0"/>
      <w:spacing w:after="0" w:line="240" w:lineRule="auto"/>
      <w:ind w:left="297"/>
    </w:pPr>
    <w:rPr>
      <w:rFonts w:eastAsia="Arial"/>
      <w:sz w:val="17"/>
      <w:szCs w:val="17"/>
      <w:lang w:val="en-US"/>
    </w:rPr>
  </w:style>
  <w:style w:type="character" w:customStyle="1" w:styleId="BodyTextChar">
    <w:name w:val="Body Text Char"/>
    <w:link w:val="BodyText"/>
    <w:uiPriority w:val="1"/>
    <w:rsid w:val="005C691A"/>
    <w:rPr>
      <w:rFonts w:ascii="Arial" w:eastAsia="Arial" w:hAnsi="Arial"/>
      <w:sz w:val="17"/>
      <w:szCs w:val="17"/>
      <w:lang w:val="en-US" w:eastAsia="en-US"/>
    </w:rPr>
  </w:style>
  <w:style w:type="paragraph" w:customStyle="1" w:styleId="TableParagraph">
    <w:name w:val="Table Paragraph"/>
    <w:basedOn w:val="Normal"/>
    <w:uiPriority w:val="1"/>
    <w:qFormat/>
    <w:rsid w:val="005C691A"/>
    <w:pPr>
      <w:widowControl w:val="0"/>
      <w:spacing w:after="0" w:line="240" w:lineRule="auto"/>
    </w:pPr>
    <w:rPr>
      <w:rFonts w:ascii="Calibri" w:hAnsi="Calibri"/>
      <w:lang w:val="en-US"/>
    </w:rPr>
  </w:style>
  <w:style w:type="character" w:customStyle="1" w:styleId="Heading4Char">
    <w:name w:val="Heading 4 Char"/>
    <w:link w:val="Heading4"/>
    <w:uiPriority w:val="9"/>
    <w:semiHidden/>
    <w:rsid w:val="005135DF"/>
    <w:rPr>
      <w:rFonts w:ascii="Calibri" w:eastAsia="Times New Roman" w:hAnsi="Calibri" w:cs="Times New Roman"/>
      <w:b/>
      <w:bCs/>
      <w:sz w:val="28"/>
      <w:szCs w:val="28"/>
      <w:lang w:eastAsia="en-US"/>
    </w:rPr>
  </w:style>
  <w:style w:type="paragraph" w:styleId="Title">
    <w:name w:val="Title"/>
    <w:aliases w:val="Label"/>
    <w:basedOn w:val="Normal"/>
    <w:next w:val="Normal"/>
    <w:link w:val="TitleChar"/>
    <w:uiPriority w:val="10"/>
    <w:qFormat/>
    <w:rsid w:val="008773D9"/>
    <w:pPr>
      <w:spacing w:after="0" w:line="240" w:lineRule="auto"/>
      <w:contextualSpacing/>
      <w:jc w:val="right"/>
    </w:pPr>
    <w:rPr>
      <w:rFonts w:eastAsia="Times New Roman"/>
      <w:spacing w:val="-10"/>
      <w:kern w:val="28"/>
      <w:sz w:val="20"/>
      <w:szCs w:val="56"/>
    </w:rPr>
  </w:style>
  <w:style w:type="character" w:customStyle="1" w:styleId="TitleChar">
    <w:name w:val="Title Char"/>
    <w:aliases w:val="Label Char"/>
    <w:link w:val="Title"/>
    <w:uiPriority w:val="10"/>
    <w:rsid w:val="008773D9"/>
    <w:rPr>
      <w:rFonts w:ascii="Arial" w:eastAsia="Times New Roman" w:hAnsi="Arial"/>
      <w:spacing w:val="-10"/>
      <w:kern w:val="28"/>
      <w:szCs w:val="56"/>
      <w:lang w:eastAsia="en-US"/>
    </w:rPr>
  </w:style>
  <w:style w:type="character" w:styleId="IntenseReference">
    <w:name w:val="Intense Reference"/>
    <w:uiPriority w:val="32"/>
    <w:rsid w:val="008773D9"/>
    <w:rPr>
      <w:b/>
      <w:bCs/>
      <w:smallCaps/>
      <w:color w:val="5B9BD5"/>
      <w:spacing w:val="5"/>
    </w:rPr>
  </w:style>
  <w:style w:type="table" w:customStyle="1" w:styleId="TableGrid2">
    <w:name w:val="Table Grid2"/>
    <w:basedOn w:val="TableNormal"/>
    <w:next w:val="TableGrid"/>
    <w:uiPriority w:val="59"/>
    <w:rsid w:val="006D77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9735D"/>
    <w:pPr>
      <w:spacing w:before="60" w:after="60" w:line="240" w:lineRule="auto"/>
    </w:pPr>
    <w:rPr>
      <w:rFonts w:eastAsia="Times New Roman"/>
      <w:sz w:val="20"/>
      <w:szCs w:val="20"/>
      <w:lang w:eastAsia="en-GB"/>
    </w:rPr>
  </w:style>
  <w:style w:type="paragraph" w:customStyle="1" w:styleId="Tableheading">
    <w:name w:val="Table heading"/>
    <w:basedOn w:val="Normal"/>
    <w:qFormat/>
    <w:rsid w:val="00F265B9"/>
    <w:pPr>
      <w:spacing w:before="80" w:after="80" w:line="240" w:lineRule="auto"/>
    </w:pPr>
    <w:rPr>
      <w:rFonts w:eastAsia="Times New Roman"/>
      <w:b/>
      <w:sz w:val="20"/>
      <w:lang w:eastAsia="en-GB"/>
    </w:rPr>
  </w:style>
  <w:style w:type="paragraph" w:customStyle="1" w:styleId="p1">
    <w:name w:val="p1"/>
    <w:basedOn w:val="Normal"/>
    <w:uiPriority w:val="22"/>
    <w:unhideWhenUsed/>
    <w:rsid w:val="00C23224"/>
    <w:pPr>
      <w:spacing w:after="160" w:line="264" w:lineRule="auto"/>
    </w:pPr>
    <w:rPr>
      <w:rFonts w:eastAsia="MS Mincho"/>
      <w:szCs w:val="12"/>
      <w:lang w:val="en-US" w:eastAsia="en-GB"/>
    </w:rPr>
  </w:style>
  <w:style w:type="character" w:customStyle="1" w:styleId="s1">
    <w:name w:val="s1"/>
    <w:uiPriority w:val="22"/>
    <w:unhideWhenUsed/>
    <w:rsid w:val="00C23224"/>
    <w:rPr>
      <w:rFonts w:ascii="Arial" w:hAnsi="Arial"/>
      <w:sz w:val="22"/>
    </w:rPr>
  </w:style>
  <w:style w:type="paragraph" w:customStyle="1" w:styleId="EnglishLanguage">
    <w:name w:val="English Language"/>
    <w:basedOn w:val="Normal"/>
    <w:qFormat/>
    <w:rsid w:val="00C23224"/>
    <w:pPr>
      <w:tabs>
        <w:tab w:val="center" w:pos="4513"/>
        <w:tab w:val="right" w:pos="9026"/>
      </w:tabs>
      <w:spacing w:line="264" w:lineRule="auto"/>
    </w:pPr>
    <w:rPr>
      <w:rFonts w:eastAsia="MS Mincho"/>
      <w:b/>
      <w:color w:val="1B8742"/>
      <w:sz w:val="48"/>
      <w:lang w:eastAsia="en-GB"/>
    </w:rPr>
  </w:style>
  <w:style w:type="paragraph" w:customStyle="1" w:styleId="LevelQualificationheader">
    <w:name w:val="Level/Qualification (header)"/>
    <w:basedOn w:val="Normal"/>
    <w:qFormat/>
    <w:rsid w:val="00C23224"/>
    <w:pPr>
      <w:spacing w:before="120" w:after="60" w:line="264" w:lineRule="auto"/>
    </w:pPr>
    <w:rPr>
      <w:rFonts w:eastAsia="MS Mincho"/>
      <w:b/>
      <w:noProof/>
      <w:color w:val="20234E"/>
      <w:lang w:eastAsia="en-GB"/>
    </w:rPr>
  </w:style>
  <w:style w:type="paragraph" w:customStyle="1" w:styleId="Pa2">
    <w:name w:val="Pa2"/>
    <w:basedOn w:val="Normal"/>
    <w:next w:val="Normal"/>
    <w:rsid w:val="00B46859"/>
    <w:pPr>
      <w:suppressAutoHyphens/>
      <w:autoSpaceDE w:val="0"/>
      <w:autoSpaceDN w:val="0"/>
      <w:spacing w:after="0" w:line="241" w:lineRule="atLeast"/>
      <w:textAlignment w:val="baseline"/>
    </w:pPr>
    <w:rPr>
      <w:rFonts w:ascii="Myriad Pro Light" w:hAnsi="Myriad Pro Light"/>
      <w:sz w:val="24"/>
      <w:lang w:eastAsia="en-GB"/>
    </w:rPr>
  </w:style>
  <w:style w:type="character" w:customStyle="1" w:styleId="A2">
    <w:name w:val="A2"/>
    <w:uiPriority w:val="99"/>
    <w:unhideWhenUsed/>
    <w:rsid w:val="00B46859"/>
    <w:rPr>
      <w:rFonts w:cs="Myriad Pro Light"/>
      <w:color w:val="0000FF"/>
      <w:sz w:val="16"/>
      <w:szCs w:val="16"/>
      <w:u w:val="single"/>
    </w:rPr>
  </w:style>
  <w:style w:type="paragraph" w:customStyle="1" w:styleId="Pa3">
    <w:name w:val="Pa3"/>
    <w:basedOn w:val="Normal"/>
    <w:next w:val="Normal"/>
    <w:rsid w:val="00B46859"/>
    <w:pPr>
      <w:suppressAutoHyphens/>
      <w:autoSpaceDE w:val="0"/>
      <w:autoSpaceDN w:val="0"/>
      <w:spacing w:after="0" w:line="121" w:lineRule="atLeast"/>
      <w:textAlignment w:val="baseline"/>
    </w:pPr>
    <w:rPr>
      <w:rFonts w:ascii="Myriad Pro Light" w:hAnsi="Myriad Pro Light"/>
      <w:sz w:val="24"/>
      <w:lang w:eastAsia="en-GB"/>
    </w:rPr>
  </w:style>
  <w:style w:type="character" w:customStyle="1" w:styleId="A0">
    <w:name w:val="A0"/>
    <w:rsid w:val="00B46859"/>
    <w:rPr>
      <w:rFonts w:cs="Myriad Pro Light"/>
      <w:color w:val="000000"/>
      <w:sz w:val="16"/>
      <w:szCs w:val="16"/>
    </w:rPr>
  </w:style>
  <w:style w:type="character" w:styleId="UnresolvedMention">
    <w:name w:val="Unresolved Mention"/>
    <w:basedOn w:val="DefaultParagraphFont"/>
    <w:uiPriority w:val="99"/>
    <w:semiHidden/>
    <w:unhideWhenUsed/>
    <w:rsid w:val="00AC07EC"/>
    <w:rPr>
      <w:color w:val="605E5C"/>
      <w:shd w:val="clear" w:color="auto" w:fill="E1DFDD"/>
    </w:rPr>
  </w:style>
  <w:style w:type="paragraph" w:styleId="Revision">
    <w:name w:val="Revision"/>
    <w:hidden/>
    <w:uiPriority w:val="99"/>
    <w:semiHidden/>
    <w:rsid w:val="004B4E55"/>
    <w:rPr>
      <w:rFonts w:ascii="Arial" w:hAnsi="Arial"/>
      <w:sz w:val="22"/>
      <w:szCs w:val="22"/>
      <w:lang w:eastAsia="en-US"/>
    </w:rPr>
  </w:style>
  <w:style w:type="paragraph" w:customStyle="1" w:styleId="Pa9">
    <w:name w:val="Pa9"/>
    <w:basedOn w:val="Default"/>
    <w:next w:val="Default"/>
    <w:uiPriority w:val="99"/>
    <w:rsid w:val="004B4E55"/>
    <w:pPr>
      <w:spacing w:line="221" w:lineRule="atLeast"/>
    </w:pPr>
    <w:rPr>
      <w:rFonts w:ascii="Myriad Pro" w:hAnsi="Myriad Pro" w:cs="Times New Roman"/>
      <w:color w:val="auto"/>
    </w:rPr>
  </w:style>
  <w:style w:type="paragraph" w:customStyle="1" w:styleId="Pa6">
    <w:name w:val="Pa6"/>
    <w:basedOn w:val="Default"/>
    <w:next w:val="Default"/>
    <w:uiPriority w:val="99"/>
    <w:rsid w:val="004B4E55"/>
    <w:pPr>
      <w:spacing w:line="221" w:lineRule="atLeast"/>
    </w:pPr>
    <w:rPr>
      <w:rFonts w:ascii="Myriad Pro" w:hAnsi="Myriad Pr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72849">
      <w:bodyDiv w:val="1"/>
      <w:marLeft w:val="0"/>
      <w:marRight w:val="0"/>
      <w:marTop w:val="0"/>
      <w:marBottom w:val="0"/>
      <w:divBdr>
        <w:top w:val="none" w:sz="0" w:space="0" w:color="auto"/>
        <w:left w:val="none" w:sz="0" w:space="0" w:color="auto"/>
        <w:bottom w:val="none" w:sz="0" w:space="0" w:color="auto"/>
        <w:right w:val="none" w:sz="0" w:space="0" w:color="auto"/>
      </w:divBdr>
    </w:div>
    <w:div w:id="19195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achcambridge.org/item/9f019208-10a3-41a3-9ccd-1321a5286932" TargetMode="External"/><Relationship Id="rId21" Type="http://schemas.openxmlformats.org/officeDocument/2006/relationships/hyperlink" Target="https://teachcambridge.org/a93efea2-be7b-4ebb-8f43-8674b1a02443/practical-activity-groups-pags?subject=6c7501ed-dcb7-4359-8d5f-71d220ae45d0&amp;unit=all" TargetMode="External"/><Relationship Id="rId42" Type="http://schemas.openxmlformats.org/officeDocument/2006/relationships/hyperlink" Target="https://www.jstor.org/stable/pdf/10.1525/abt.2010.72.5.9.pdf?refreqid=excelsior%3Aa17818bcf583135232c7bfec8fd9b11e" TargetMode="External"/><Relationship Id="rId63" Type="http://schemas.openxmlformats.org/officeDocument/2006/relationships/hyperlink" Target="https://teachcambridge.org/item/339c963d-a5de-4913-b14f-7efcc1c3d95b" TargetMode="External"/><Relationship Id="rId84" Type="http://schemas.openxmlformats.org/officeDocument/2006/relationships/hyperlink" Target="https://static.nsta.org/case_study_docs/case_studies/heart_disease.pdf" TargetMode="External"/><Relationship Id="rId138" Type="http://schemas.openxmlformats.org/officeDocument/2006/relationships/hyperlink" Target="http://141.214.65.171/Histology/Digestive%20System/Liver%20and%20Pancreas/188_HISTO_20X.svs/view.apml" TargetMode="External"/><Relationship Id="rId159" Type="http://schemas.openxmlformats.org/officeDocument/2006/relationships/hyperlink" Target="https://www.nationalgeographic.com/animals/article/poison-frogs-toxins-venoms-resistance-animals" TargetMode="External"/><Relationship Id="rId170" Type="http://schemas.openxmlformats.org/officeDocument/2006/relationships/hyperlink" Target="http://www.saps.org.uk/secondary/teaching-resources/283-photosynthesis-how-does-chlorophyll-absorb-light-energy" TargetMode="External"/><Relationship Id="rId191" Type="http://schemas.openxmlformats.org/officeDocument/2006/relationships/hyperlink" Target="https://teachcambridge.org/item/747488c1-32e5-494b-bfb7-d9cd50c0f46a" TargetMode="External"/><Relationship Id="rId205" Type="http://schemas.openxmlformats.org/officeDocument/2006/relationships/hyperlink" Target="https://www.bbc.co.uk/news/science-environment-46993649?intlink_from_url=https://www.bbc.co.uk/news/topics/cywd23g04nlt/genetic-engineering&amp;link_location=live-reporting-story" TargetMode="External"/><Relationship Id="rId226" Type="http://schemas.openxmlformats.org/officeDocument/2006/relationships/hyperlink" Target="https://teachcambridge.org/item/ac1808e2-3a1d-4b8f-9454-76460a7b0c9b" TargetMode="External"/><Relationship Id="rId247" Type="http://schemas.openxmlformats.org/officeDocument/2006/relationships/hyperlink" Target="https://www.ocr.org.uk/qualifications/resource-finder/" TargetMode="External"/><Relationship Id="rId107" Type="http://schemas.openxmlformats.org/officeDocument/2006/relationships/hyperlink" Target="https://media.nationalgeographic.org/assets/activity/assets/captive-breeding-species-survival-1.pdf" TargetMode="External"/><Relationship Id="rId11" Type="http://schemas.openxmlformats.org/officeDocument/2006/relationships/hyperlink" Target="https://teachcambridge.org/item/2e294f22-42b3-4124-ac27-841f79417f06" TargetMode="External"/><Relationship Id="rId32" Type="http://schemas.openxmlformats.org/officeDocument/2006/relationships/hyperlink" Target="https://teach.genetics.utah.edu/content/dna/" TargetMode="External"/><Relationship Id="rId53" Type="http://schemas.openxmlformats.org/officeDocument/2006/relationships/hyperlink" Target="https://academicworks.cuny.edu/cgi/viewcontent.cgi?article=1045&amp;context=kb_pubs" TargetMode="External"/><Relationship Id="rId74" Type="http://schemas.openxmlformats.org/officeDocument/2006/relationships/hyperlink" Target="https://www.stem.org.uk/system/files/elibrary-resources/legacy_files_migrated/8569-catalyst_18_2_337.pdf" TargetMode="External"/><Relationship Id="rId128" Type="http://schemas.openxmlformats.org/officeDocument/2006/relationships/hyperlink" Target="https://teachcambridge.org/item/fdd3a58d-dbec-4f0c-a1bf-0831bf779fbe" TargetMode="External"/><Relationship Id="rId149" Type="http://schemas.openxmlformats.org/officeDocument/2006/relationships/hyperlink" Target="http://www.nuffieldfoundation.org/practical-biology/interpreting-investigation-plant-hormones" TargetMode="External"/><Relationship Id="rId5" Type="http://schemas.openxmlformats.org/officeDocument/2006/relationships/numbering" Target="numbering.xml"/><Relationship Id="rId95" Type="http://schemas.openxmlformats.org/officeDocument/2006/relationships/hyperlink" Target="https://teachcambridge.org/a93efea2-be7b-4ebb-8f43-8674b1a02443/practical-activity-groups-pags?subject=6c7501ed-dcb7-4359-8d5f-71d220ae45d0&amp;unit=all" TargetMode="External"/><Relationship Id="rId160" Type="http://schemas.openxmlformats.org/officeDocument/2006/relationships/hyperlink" Target="http://www.brainfacts.org/3d-brain" TargetMode="External"/><Relationship Id="rId181" Type="http://schemas.openxmlformats.org/officeDocument/2006/relationships/hyperlink" Target="http://www.nuffieldfoundation.org/practical-biology/measuring-respiratory-quotient" TargetMode="External"/><Relationship Id="rId216" Type="http://schemas.openxmlformats.org/officeDocument/2006/relationships/hyperlink" Target="https://teach.genetics.utah.edu/content/pigeons/" TargetMode="External"/><Relationship Id="rId237" Type="http://schemas.openxmlformats.org/officeDocument/2006/relationships/hyperlink" Target="https://www.nature.com/scitable/knowledge/library/dynamics-of-predation-13229468" TargetMode="External"/><Relationship Id="rId258" Type="http://schemas.openxmlformats.org/officeDocument/2006/relationships/hyperlink" Target="mailto:resources.feedback@ocr.org.uk" TargetMode="External"/><Relationship Id="rId22" Type="http://schemas.openxmlformats.org/officeDocument/2006/relationships/hyperlink" Target="https://teachcambridge.org/a93efea2-be7b-4ebb-8f43-8674b1a02443/practical-activity-groups-pags?subject=6c7501ed-dcb7-4359-8d5f-71d220ae45d0&amp;unit=all" TargetMode="External"/><Relationship Id="rId43" Type="http://schemas.openxmlformats.org/officeDocument/2006/relationships/hyperlink" Target="http://sciencecases.lib.buffalo.edu/cs/collection/detail.asp?case_id=819&amp;id=819" TargetMode="External"/><Relationship Id="rId64" Type="http://schemas.openxmlformats.org/officeDocument/2006/relationships/hyperlink" Target="https://static.nsta.org/case_study_docs/case_studies/superman.pdf" TargetMode="External"/><Relationship Id="rId118" Type="http://schemas.openxmlformats.org/officeDocument/2006/relationships/hyperlink" Target="https://teachcambridge.org/a93efea2-be7b-4ebb-8f43-8674b1a02443/practical-activity-groups-pags?subject=6c7501ed-dcb7-4359-8d5f-71d220ae45d0&amp;unit=all" TargetMode="External"/><Relationship Id="rId139" Type="http://schemas.openxmlformats.org/officeDocument/2006/relationships/hyperlink" Target="http://141.214.65.171/Histology/Digestive%20System/Liver%20and%20Pancreas/188B_HISTO_40X.svs/view.apml?x=-0.1690399397&amp;y=-0.2749723701&amp;zoom=48.2253086420&amp;transform=" TargetMode="External"/><Relationship Id="rId85" Type="http://schemas.openxmlformats.org/officeDocument/2006/relationships/hyperlink" Target="https://teachcambridge.org/item/6c2d7fe5-1ca3-449c-89e0-2e7440038bfd" TargetMode="External"/><Relationship Id="rId150" Type="http://schemas.openxmlformats.org/officeDocument/2006/relationships/hyperlink" Target="http://www.saps.org.uk/secondary/teaching-resources/1276-gravitropism-the-role-of-roots" TargetMode="External"/><Relationship Id="rId171" Type="http://schemas.openxmlformats.org/officeDocument/2006/relationships/hyperlink" Target="https://media.hhmi.org/biointeractive/click/photosynthesis/?_gl=1*1chtdgt*_ga*MjA2OTk3MDA3Mi4xNzIwNjg3Mzcz*_ga_H0E1KHGJBH*MTcyMTk5Nzk4Ny4yLjAuMTcyMTk5Nzk4Ny4wLjAuMA.." TargetMode="External"/><Relationship Id="rId192" Type="http://schemas.openxmlformats.org/officeDocument/2006/relationships/hyperlink" Target="https://teachcambridge.org/a93efea2-be7b-4ebb-8f43-8674b1a02443/practical-activity-groups-pags?subject=6c7501ed-dcb7-4359-8d5f-71d220ae45d0&amp;unit=all" TargetMode="External"/><Relationship Id="rId206" Type="http://schemas.openxmlformats.org/officeDocument/2006/relationships/hyperlink" Target="https://www.bbc.co.uk/news/av/science-environment-45023103/salmon-fed-genetically-modified-plants-in-nutrition-trial?intlink_from_url=https%3A%2F%2Fwww.bbc.co.uk%2Fnews%2Ftopics%2Fcywd23g04nlt%2Fgenetic-engineering&amp;link_location=live-reporting-map" TargetMode="External"/><Relationship Id="rId227" Type="http://schemas.openxmlformats.org/officeDocument/2006/relationships/hyperlink" Target="http://www.nuffieldfoundation.org/practical-biology/biodiversity-your-backyard" TargetMode="External"/><Relationship Id="rId248" Type="http://schemas.openxmlformats.org/officeDocument/2006/relationships/hyperlink" Target="mailto:resources.feedback@ocr.org.uk" TargetMode="External"/><Relationship Id="rId12" Type="http://schemas.openxmlformats.org/officeDocument/2006/relationships/hyperlink" Target="http://www.nuffieldfoundation.org/practical-biology/observing-protoctista-water-using-hanging-drop-technique" TargetMode="External"/><Relationship Id="rId33" Type="http://schemas.openxmlformats.org/officeDocument/2006/relationships/hyperlink" Target="http://lab.concord.org/embeddable.html" TargetMode="External"/><Relationship Id="rId108" Type="http://schemas.openxmlformats.org/officeDocument/2006/relationships/hyperlink" Target="https://ourworldindata.org/world-population-growth" TargetMode="External"/><Relationship Id="rId129" Type="http://schemas.openxmlformats.org/officeDocument/2006/relationships/hyperlink" Target="https://teachcambridge.org/item/877f7f0e-1e0b-4016-95ef-9d1e3902594e" TargetMode="External"/><Relationship Id="rId54" Type="http://schemas.openxmlformats.org/officeDocument/2006/relationships/hyperlink" Target="https://teachcambridge.org/item/76ab2f1b-29bc-413b-b5b2-d3762cdf6f39" TargetMode="External"/><Relationship Id="rId75" Type="http://schemas.openxmlformats.org/officeDocument/2006/relationships/hyperlink" Target="https://teachcambridge.org/item/cdf0f6c4-58a2-46bc-901b-0d2880098f4c" TargetMode="External"/><Relationship Id="rId96" Type="http://schemas.openxmlformats.org/officeDocument/2006/relationships/hyperlink" Target="http://www.nuffieldfoundation.org/practical-biology/hygiene" TargetMode="External"/><Relationship Id="rId140" Type="http://schemas.openxmlformats.org/officeDocument/2006/relationships/hyperlink" Target="http://141.214.65.171/Histology/Digestive%20System/Liver%20and%20Pancreas/190B_HISTO_40X.svs/view.apml?x=-0.1968898046&amp;y=-0.1288542827&amp;zoom=75.2375067645&amp;transform=" TargetMode="External"/><Relationship Id="rId161" Type="http://schemas.openxmlformats.org/officeDocument/2006/relationships/hyperlink" Target="https://learninglink.oup.com/access/content/purves6xe-student-resources/animation-16-1?previousFilter=tag_animations" TargetMode="External"/><Relationship Id="rId182" Type="http://schemas.openxmlformats.org/officeDocument/2006/relationships/hyperlink" Target="http://www.nuffieldfoundation.org/practical-biology/measuring-rate-metabolism" TargetMode="External"/><Relationship Id="rId217" Type="http://schemas.openxmlformats.org/officeDocument/2006/relationships/hyperlink" Target="https://www.nature.com/scitable/topicpage/genetic-drift-and-effective-population-size-772523"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eachcambridge.org/a93efea2-be7b-4ebb-8f43-8674b1a02443/practical-activity-groups-pags?subject=6c7501ed-dcb7-4359-8d5f-71d220ae45d0&amp;unit=all" TargetMode="External"/><Relationship Id="rId233" Type="http://schemas.openxmlformats.org/officeDocument/2006/relationships/hyperlink" Target="https://www.stem.org.uk/resources/elibrary/resource/27710/energy-transfer" TargetMode="External"/><Relationship Id="rId238" Type="http://schemas.openxmlformats.org/officeDocument/2006/relationships/hyperlink" Target="http://maasaimarascience.org/fileadmin/projects/masaimara/MMSDI_Policy_Paper_Final.pdf" TargetMode="External"/><Relationship Id="rId254" Type="http://schemas.openxmlformats.org/officeDocument/2006/relationships/hyperlink" Target="mailto:resources.feedback@ocr.org.uk" TargetMode="External"/><Relationship Id="rId259" Type="http://schemas.openxmlformats.org/officeDocument/2006/relationships/header" Target="header1.xml"/><Relationship Id="rId23" Type="http://schemas.openxmlformats.org/officeDocument/2006/relationships/hyperlink" Target="https://teachcambridge.org/a93efea2-be7b-4ebb-8f43-8674b1a02443/practical-activity-groups-pags?subject=6c7501ed-dcb7-4359-8d5f-71d220ae45d0&amp;unit=all" TargetMode="External"/><Relationship Id="rId28" Type="http://schemas.openxmlformats.org/officeDocument/2006/relationships/hyperlink" Target="https://teachcambridge.org/item/03fff902-dd8d-477a-a0c0-6f93d9c8edea" TargetMode="External"/><Relationship Id="rId49" Type="http://schemas.openxmlformats.org/officeDocument/2006/relationships/hyperlink" Target="http://www.saps.org.uk/secondary/teaching-resources/1424-a-level-set-practicals-osmosis-in-bell-pepper-pericarp-tissue" TargetMode="External"/><Relationship Id="rId114" Type="http://schemas.openxmlformats.org/officeDocument/2006/relationships/hyperlink" Target="https://www.ukri.org/publications/biomaths-maths-in-bioscience/" TargetMode="External"/><Relationship Id="rId119" Type="http://schemas.openxmlformats.org/officeDocument/2006/relationships/hyperlink" Target="http://www.nuffieldfoundation.org/practical-biology/interpreting-information-about-sweating-and-temperature" TargetMode="External"/><Relationship Id="rId44" Type="http://schemas.openxmlformats.org/officeDocument/2006/relationships/hyperlink" Target="https://teachcambridge.org/item/a9d49565-a8b2-4d59-8467-40e809546486" TargetMode="External"/><Relationship Id="rId60" Type="http://schemas.openxmlformats.org/officeDocument/2006/relationships/hyperlink" Target="https://teachcambridge.org/item/a50264fd-35cc-4172-a104-1c50a243c46f" TargetMode="External"/><Relationship Id="rId65" Type="http://schemas.openxmlformats.org/officeDocument/2006/relationships/hyperlink" Target="https://teachcambridge.org/item/06587b45-6f72-466c-afcb-9042bc162ceb" TargetMode="External"/><Relationship Id="rId81" Type="http://schemas.openxmlformats.org/officeDocument/2006/relationships/hyperlink" Target="https://www.samples-for-schools.co.uk/heart-dissection-lesson/" TargetMode="External"/><Relationship Id="rId86" Type="http://schemas.openxmlformats.org/officeDocument/2006/relationships/hyperlink" Target="https://teachcambridge.org/item/6c2d7fe5-1ca3-449c-89e0-2e7440038bfd" TargetMode="External"/><Relationship Id="rId130" Type="http://schemas.openxmlformats.org/officeDocument/2006/relationships/hyperlink" Target="http://www.nuffieldfoundation.org/practical-biology/measuring-reaction-time-human-nerve-controlled-reaction" TargetMode="External"/><Relationship Id="rId135" Type="http://schemas.openxmlformats.org/officeDocument/2006/relationships/hyperlink" Target="https://teachcambridge.org/item/4a698c54-1ab4-4a2d-b17e-1335ac8a40c7" TargetMode="External"/><Relationship Id="rId151" Type="http://schemas.openxmlformats.org/officeDocument/2006/relationships/hyperlink" Target="https://www.youtube.com/watch?v=MX4K6kHb_6g" TargetMode="External"/><Relationship Id="rId156" Type="http://schemas.openxmlformats.org/officeDocument/2006/relationships/hyperlink" Target="https://teachcambridge.org/a93efea2-be7b-4ebb-8f43-8674b1a02443/practical-activity-groups-pags?subject=6c7501ed-dcb7-4359-8d5f-71d220ae45d0&amp;unit=all" TargetMode="External"/><Relationship Id="rId177" Type="http://schemas.openxmlformats.org/officeDocument/2006/relationships/hyperlink" Target="http://intobiology.org.uk/feeding-a-growing-planet-respiration-and-ripening-protocols/" TargetMode="External"/><Relationship Id="rId198" Type="http://schemas.openxmlformats.org/officeDocument/2006/relationships/hyperlink" Target="https://teachcambridge.org/item/fe141e72-5f67-49df-a227-d497deaea34a" TargetMode="External"/><Relationship Id="rId172" Type="http://schemas.openxmlformats.org/officeDocument/2006/relationships/hyperlink" Target="http://www.saps.org.uk/secondary/teaching-resources/1224-algal-balls-photosynthesis-and-respiration-post-16" TargetMode="External"/><Relationship Id="rId193" Type="http://schemas.openxmlformats.org/officeDocument/2006/relationships/hyperlink" Target="https://www.ocr.org.uk/blog/alevel-biology-using-flexibility-ocr-pags/" TargetMode="External"/><Relationship Id="rId202" Type="http://schemas.openxmlformats.org/officeDocument/2006/relationships/hyperlink" Target="https://www.dnalc.org/resources/3d/19-polymerase-chain-reaction.html" TargetMode="External"/><Relationship Id="rId207" Type="http://schemas.openxmlformats.org/officeDocument/2006/relationships/hyperlink" Target="https://learn.genetics.utah.edu/content/science/pharming/" TargetMode="External"/><Relationship Id="rId223" Type="http://schemas.openxmlformats.org/officeDocument/2006/relationships/hyperlink" Target="https://www.youtube.com/watch?v=hejV-wmuZio" TargetMode="External"/><Relationship Id="rId228" Type="http://schemas.openxmlformats.org/officeDocument/2006/relationships/hyperlink" Target="http://www.nuffieldfoundation.org/practical-biology/microbes-ate-my-homework" TargetMode="External"/><Relationship Id="rId244" Type="http://schemas.openxmlformats.org/officeDocument/2006/relationships/image" Target="media/image1.jpeg"/><Relationship Id="rId249" Type="http://schemas.openxmlformats.org/officeDocument/2006/relationships/hyperlink" Target="https://www.ocr.org.uk/qualifications/expression-of-interest/" TargetMode="External"/><Relationship Id="rId13" Type="http://schemas.openxmlformats.org/officeDocument/2006/relationships/hyperlink" Target="https://teachcambridge.org/item/42d268d2-1721-4896-896a-620b8160bc28" TargetMode="External"/><Relationship Id="rId18" Type="http://schemas.openxmlformats.org/officeDocument/2006/relationships/hyperlink" Target="http://www.rsc.org/learn-chemistry/resource/res00001741/making-a-plastic-from-potato-starch" TargetMode="External"/><Relationship Id="rId39" Type="http://schemas.openxmlformats.org/officeDocument/2006/relationships/hyperlink" Target="http://www.nuffieldfoundation.org/practical-biology/investigating-effect-ph-amylase-activity" TargetMode="External"/><Relationship Id="rId109" Type="http://schemas.openxmlformats.org/officeDocument/2006/relationships/hyperlink" Target="https://teachcambridge.org/item/135c7f17-defc-4988-97f5-fd2c7e6ecd10" TargetMode="External"/><Relationship Id="rId260" Type="http://schemas.openxmlformats.org/officeDocument/2006/relationships/footer" Target="footer1.xml"/><Relationship Id="rId34" Type="http://schemas.openxmlformats.org/officeDocument/2006/relationships/hyperlink" Target="https://teachcambridge.org/item/fe8e2ff7-9836-4c95-96e1-988a35e51ac8" TargetMode="External"/><Relationship Id="rId50" Type="http://schemas.openxmlformats.org/officeDocument/2006/relationships/hyperlink" Target="http://www.nuffieldfoundation.org/practical-biology/effect-size-uptake-diffusion" TargetMode="External"/><Relationship Id="rId55" Type="http://schemas.openxmlformats.org/officeDocument/2006/relationships/hyperlink" Target="https://teachcambridge.org/item/445424d9-c035-404e-b18c-b1def468e514" TargetMode="External"/><Relationship Id="rId76" Type="http://schemas.openxmlformats.org/officeDocument/2006/relationships/hyperlink" Target="https://teachcambridge.org/item/f6fa70d1-81ff-4d28-b69c-a6976c8354b8" TargetMode="External"/><Relationship Id="rId97" Type="http://schemas.openxmlformats.org/officeDocument/2006/relationships/hyperlink" Target="https://www.immunology.org/public-information/bitesized-immunology/immune-dysfunction/autoimmunity-introduction" TargetMode="External"/><Relationship Id="rId104" Type="http://schemas.openxmlformats.org/officeDocument/2006/relationships/hyperlink" Target="https://www.rgs.org/media/epqgou23/gaguidetosimpsonsdiversityindex.pdf" TargetMode="External"/><Relationship Id="rId120" Type="http://schemas.openxmlformats.org/officeDocument/2006/relationships/hyperlink" Target="https://teachcambridge.org/item/008678d1-3156-471b-9103-5689cfbf4eba" TargetMode="External"/><Relationship Id="rId125" Type="http://schemas.openxmlformats.org/officeDocument/2006/relationships/hyperlink" Target="https://www.samples-for-schools.co.uk/kidney-dissection-lesson/" TargetMode="External"/><Relationship Id="rId141" Type="http://schemas.openxmlformats.org/officeDocument/2006/relationships/hyperlink" Target="https://www.diabetes.org.uk/Your-stories" TargetMode="External"/><Relationship Id="rId146" Type="http://schemas.openxmlformats.org/officeDocument/2006/relationships/hyperlink" Target="http://www.saps.org.uk/secondary/teaching-resources/1239-tackling-tropisms-gravitropism-and-phototropism" TargetMode="External"/><Relationship Id="rId167" Type="http://schemas.openxmlformats.org/officeDocument/2006/relationships/hyperlink" Target="http://www.nuffieldfoundation.org/practical-biology/investigating-factors-affecting-rate-photosynthesis" TargetMode="External"/><Relationship Id="rId188" Type="http://schemas.openxmlformats.org/officeDocument/2006/relationships/hyperlink" Target="https://www.sumanasinc.com/webcontent/animations/content/cellularrespiration.html" TargetMode="External"/><Relationship Id="rId7" Type="http://schemas.openxmlformats.org/officeDocument/2006/relationships/settings" Target="settings.xml"/><Relationship Id="rId71" Type="http://schemas.openxmlformats.org/officeDocument/2006/relationships/hyperlink" Target="http://www.nuffieldfoundation.org/practical-biology/using-spirometer-investigate-human-lung-function" TargetMode="External"/><Relationship Id="rId92" Type="http://schemas.openxmlformats.org/officeDocument/2006/relationships/hyperlink" Target="https://sg.iwant2study.org/ospsg/index.php/interactive-resources/biology/1061-transpiration" TargetMode="External"/><Relationship Id="rId162" Type="http://schemas.openxmlformats.org/officeDocument/2006/relationships/hyperlink" Target="https://www.youtube.com/watch?v=LEP7sEiwsm0" TargetMode="External"/><Relationship Id="rId183" Type="http://schemas.openxmlformats.org/officeDocument/2006/relationships/hyperlink" Target="https://teachcambridge.org/a93efea2-be7b-4ebb-8f43-8674b1a02443/practical-activity-groups-pags?subject=6c7501ed-dcb7-4359-8d5f-71d220ae45d0&amp;unit=all" TargetMode="External"/><Relationship Id="rId213" Type="http://schemas.openxmlformats.org/officeDocument/2006/relationships/hyperlink" Target="http://www.nuffieldfoundation.org/practical-biology/introducing-ideas-about-inheritance" TargetMode="External"/><Relationship Id="rId218" Type="http://schemas.openxmlformats.org/officeDocument/2006/relationships/hyperlink" Target="https://digitalcommons.imsa.edu/cgi/viewcontent.cgi?article=1004&amp;context=abs_unit_1" TargetMode="External"/><Relationship Id="rId234" Type="http://schemas.openxmlformats.org/officeDocument/2006/relationships/hyperlink" Target="https://teachcambridge.org/item/e06575d8-1c7b-4204-ba81-bc343a15f7b5" TargetMode="External"/><Relationship Id="rId239" Type="http://schemas.openxmlformats.org/officeDocument/2006/relationships/hyperlink" Target="https://conservationcorridor.org/cpb/Ministry-of-Forests-and-Soil-Conservation-Nepal_2015.pdf" TargetMode="External"/><Relationship Id="rId2" Type="http://schemas.openxmlformats.org/officeDocument/2006/relationships/customXml" Target="../customXml/item2.xml"/><Relationship Id="rId29" Type="http://schemas.openxmlformats.org/officeDocument/2006/relationships/hyperlink" Target="https://teachcambridge.org/a93efea2-be7b-4ebb-8f43-8674b1a02443/practical-activity-groups-pags?subject=6c7501ed-dcb7-4359-8d5f-71d220ae45d0&amp;unit=all" TargetMode="External"/><Relationship Id="rId250" Type="http://schemas.openxmlformats.org/officeDocument/2006/relationships/hyperlink" Target="mailto:resources.feedback@ocr.org.uk" TargetMode="External"/><Relationship Id="rId255" Type="http://schemas.openxmlformats.org/officeDocument/2006/relationships/hyperlink" Target="https://www.ocr.org.uk/qualifications/expression-of-interest/" TargetMode="External"/><Relationship Id="rId24" Type="http://schemas.openxmlformats.org/officeDocument/2006/relationships/hyperlink" Target="https://teachcambridge.org/item/2ddebd1e-45bc-43b1-88e0-2140a99cd0de" TargetMode="External"/><Relationship Id="rId40" Type="http://schemas.openxmlformats.org/officeDocument/2006/relationships/hyperlink" Target="http://www.nuffieldfoundation.org/practical-biology/investigating-effect-concentration-activity-trypsin" TargetMode="External"/><Relationship Id="rId45" Type="http://schemas.openxmlformats.org/officeDocument/2006/relationships/hyperlink" Target="https://teachcambridge.org/item/7ca16777-d351-49b3-bf80-e1c3bb708b80" TargetMode="External"/><Relationship Id="rId66" Type="http://schemas.openxmlformats.org/officeDocument/2006/relationships/hyperlink" Target="https://teachcambridge.org/item/fdbfaa00-140e-444f-8b22-551ad91a6c24" TargetMode="External"/><Relationship Id="rId87" Type="http://schemas.openxmlformats.org/officeDocument/2006/relationships/hyperlink" Target="https://teachcambridge.org/item/7fd04b98-c7ab-4774-a68a-25488afa52e8" TargetMode="External"/><Relationship Id="rId110" Type="http://schemas.openxmlformats.org/officeDocument/2006/relationships/hyperlink" Target="https://teachcambridge.org/item/c344fcf9-dd42-4ceb-bd28-8711cbf829f6" TargetMode="External"/><Relationship Id="rId115" Type="http://schemas.openxmlformats.org/officeDocument/2006/relationships/hyperlink" Target="https://teachcambridge.org/item/a21c4e46-fa6f-4c19-a489-71da2351d5cc" TargetMode="External"/><Relationship Id="rId131" Type="http://schemas.openxmlformats.org/officeDocument/2006/relationships/hyperlink" Target="https://www.bna.org.uk/static/uploads/resources/A_Level_OCR_A.pdf" TargetMode="External"/><Relationship Id="rId136" Type="http://schemas.openxmlformats.org/officeDocument/2006/relationships/hyperlink" Target="https://www.youtube.com/watch?v=kqtqfoS-Jtk" TargetMode="External"/><Relationship Id="rId157" Type="http://schemas.openxmlformats.org/officeDocument/2006/relationships/hyperlink" Target="https://teachcambridge.org/a93efea2-be7b-4ebb-8f43-8674b1a02443/practical-activity-groups-pags?subject=6c7501ed-dcb7-4359-8d5f-71d220ae45d0&amp;unit=all" TargetMode="External"/><Relationship Id="rId178" Type="http://schemas.openxmlformats.org/officeDocument/2006/relationships/hyperlink" Target="https://www.stem.org.uk/elibrary/resource/31792" TargetMode="External"/><Relationship Id="rId61" Type="http://schemas.openxmlformats.org/officeDocument/2006/relationships/hyperlink" Target="https://www.birmingham.ac.uk/study/undergraduate/schools-and-colleges/post-16/a-level-stem-resources/mitosis-and-meiosis" TargetMode="External"/><Relationship Id="rId82" Type="http://schemas.openxmlformats.org/officeDocument/2006/relationships/hyperlink" Target="http://www.argosymedical.com/Circulatory/index.html" TargetMode="External"/><Relationship Id="rId152" Type="http://schemas.openxmlformats.org/officeDocument/2006/relationships/hyperlink" Target="https://www.bbc.co.uk/news/business-47633086" TargetMode="External"/><Relationship Id="rId173" Type="http://schemas.openxmlformats.org/officeDocument/2006/relationships/hyperlink" Target="https://cd1.edb.hkedcity.net/cd/science/biology/resources/l&amp;t2/practical/Practical-32.pdf" TargetMode="External"/><Relationship Id="rId194" Type="http://schemas.openxmlformats.org/officeDocument/2006/relationships/hyperlink" Target="https://social.ocr.org.uk/groups/science/conversations/network-modelling-cancer-pag10-exercise" TargetMode="External"/><Relationship Id="rId199" Type="http://schemas.openxmlformats.org/officeDocument/2006/relationships/hyperlink" Target="https://social.ocr.org.uk/groups/science/conversations/network-modelling-cancer-pag10-exercise" TargetMode="External"/><Relationship Id="rId203" Type="http://schemas.openxmlformats.org/officeDocument/2006/relationships/hyperlink" Target="https://www.nature.com/scitable/topicpage/dna-sequencing-technologies-690" TargetMode="External"/><Relationship Id="rId208" Type="http://schemas.openxmlformats.org/officeDocument/2006/relationships/hyperlink" Target="https://www.sciencedaily.com/releases/2018/08/180829081320.htm" TargetMode="External"/><Relationship Id="rId229" Type="http://schemas.openxmlformats.org/officeDocument/2006/relationships/hyperlink" Target="http://www.nuffieldfoundation.org/practical-biology/nitrogen-fixing-bacteria-root-nodules-leguminous-plants" TargetMode="External"/><Relationship Id="rId19" Type="http://schemas.openxmlformats.org/officeDocument/2006/relationships/hyperlink" Target="https://www.stem.org.uk/resources/elibrary/resource/34569/proteins" TargetMode="External"/><Relationship Id="rId224" Type="http://schemas.openxmlformats.org/officeDocument/2006/relationships/hyperlink" Target="https://teachcambridge.org/item/60032b23-976d-4123-bce3-d159572b6ed1" TargetMode="External"/><Relationship Id="rId240" Type="http://schemas.openxmlformats.org/officeDocument/2006/relationships/hyperlink" Target="https://naturalresources.wales/guidance-and-advice/business-sectors/education-and-skills/looking-for-learning-resources/learning-resources-search-by-topic/peatland-bogs/?lang=en" TargetMode="External"/><Relationship Id="rId245" Type="http://schemas.openxmlformats.org/officeDocument/2006/relationships/hyperlink" Target="mailto:resources.feedback@ocr.org.uk?subject=I%20like%20the%20A%20Level%20Biology%20A%20Scheme%20of%20work" TargetMode="External"/><Relationship Id="rId261" Type="http://schemas.openxmlformats.org/officeDocument/2006/relationships/header" Target="header2.xml"/><Relationship Id="rId14" Type="http://schemas.openxmlformats.org/officeDocument/2006/relationships/hyperlink" Target="https://teachcambridge.org/item/c2c8ad7a-03fa-405f-9df7-ad025c2de627" TargetMode="External"/><Relationship Id="rId30" Type="http://schemas.openxmlformats.org/officeDocument/2006/relationships/hyperlink" Target="https://www.ocr.org.uk/blog/alevel-biology-using-flexibility-ocr-pags/" TargetMode="External"/><Relationship Id="rId35" Type="http://schemas.openxmlformats.org/officeDocument/2006/relationships/hyperlink" Target="https://teachcambridge.org/item/3a3e031a-83d4-41f1-b3f5-7fff1aba5be4" TargetMode="External"/><Relationship Id="rId56" Type="http://schemas.openxmlformats.org/officeDocument/2006/relationships/hyperlink" Target="https://teachcambridge.org/item/92d8793a-3203-48e3-9014-c4b39fc220db" TargetMode="External"/><Relationship Id="rId77" Type="http://schemas.openxmlformats.org/officeDocument/2006/relationships/hyperlink" Target="https://teachcambridge.org/item/d55e6ab3-8d19-461d-b023-38aae6d89214" TargetMode="External"/><Relationship Id="rId100" Type="http://schemas.openxmlformats.org/officeDocument/2006/relationships/hyperlink" Target="https://teachcambridge.org/item/d2dfecbd-e5d6-40f6-8cb1-8e5410e4fb8d" TargetMode="External"/><Relationship Id="rId105" Type="http://schemas.openxmlformats.org/officeDocument/2006/relationships/hyperlink" Target="https://www.nuffieldfoundation.org/sites/default/files/19_Ecology.pdf" TargetMode="External"/><Relationship Id="rId126" Type="http://schemas.openxmlformats.org/officeDocument/2006/relationships/hyperlink" Target="https://www.britishlivertrust.org.uk/stories/clares-story-2/" TargetMode="External"/><Relationship Id="rId147" Type="http://schemas.openxmlformats.org/officeDocument/2006/relationships/hyperlink" Target="https://teachcambridge.org/a93efea2-be7b-4ebb-8f43-8674b1a02443/practical-activity-groups-pags?subject=6c7501ed-dcb7-4359-8d5f-71d220ae45d0&amp;unit=all" TargetMode="External"/><Relationship Id="rId168" Type="http://schemas.openxmlformats.org/officeDocument/2006/relationships/hyperlink" Target="https://teachcambridge.org/a93efea2-be7b-4ebb-8f43-8674b1a02443/practical-activity-groups-pags?subject=6c7501ed-dcb7-4359-8d5f-71d220ae45d0&amp;unit=all" TargetMode="External"/><Relationship Id="rId8" Type="http://schemas.openxmlformats.org/officeDocument/2006/relationships/webSettings" Target="webSettings.xml"/><Relationship Id="rId51" Type="http://schemas.openxmlformats.org/officeDocument/2006/relationships/hyperlink" Target="https://teach.genetics.utah.edu/content/cells/files/build-a-membrane.pdf" TargetMode="External"/><Relationship Id="rId72" Type="http://schemas.openxmlformats.org/officeDocument/2006/relationships/hyperlink" Target="https://www.samples-for-schools.co.uk/fish-head-dissection-lesson/" TargetMode="External"/><Relationship Id="rId93" Type="http://schemas.openxmlformats.org/officeDocument/2006/relationships/hyperlink" Target="https://teachcambridge.org/item/7aadb532-fb64-44f9-817e-4b35eb408649" TargetMode="External"/><Relationship Id="rId98" Type="http://schemas.openxmlformats.org/officeDocument/2006/relationships/hyperlink" Target="https://www.stem.org.uk/resources/elibrary/resource/460246/immune-response-poster?gad_source=1&amp;gclid=EAIaIQobChMIkNmqxNrEhwMVdTCtBh32Sg44EAMYASAAEgKCF_D_BwE" TargetMode="External"/><Relationship Id="rId121" Type="http://schemas.openxmlformats.org/officeDocument/2006/relationships/hyperlink" Target="https://teachcambridge.org/item/46d4363d-6b33-4f56-8e99-7a20ecf8d191" TargetMode="External"/><Relationship Id="rId142" Type="http://schemas.openxmlformats.org/officeDocument/2006/relationships/hyperlink" Target="https://www.youtube.com/watch?v=w7SjLNsvKg4" TargetMode="External"/><Relationship Id="rId163" Type="http://schemas.openxmlformats.org/officeDocument/2006/relationships/hyperlink" Target="https://www.youtube.com/watch?time_continue=89&amp;v=ep4cQrYFL0w" TargetMode="External"/><Relationship Id="rId184" Type="http://schemas.openxmlformats.org/officeDocument/2006/relationships/hyperlink" Target="https://waysofthenaturalworld.wordpress.com/2021/04/05/feeding-a-growing-planet/" TargetMode="External"/><Relationship Id="rId189" Type="http://schemas.openxmlformats.org/officeDocument/2006/relationships/hyperlink" Target="https://teachcambridge.org/item/f29a9821-c480-4a7e-838e-b6a49453b4cd" TargetMode="External"/><Relationship Id="rId219" Type="http://schemas.openxmlformats.org/officeDocument/2006/relationships/hyperlink" Target="https://teach.genetics.utah.edu/content/evolution/speciation/" TargetMode="External"/><Relationship Id="rId3" Type="http://schemas.openxmlformats.org/officeDocument/2006/relationships/customXml" Target="../customXml/item3.xml"/><Relationship Id="rId214" Type="http://schemas.openxmlformats.org/officeDocument/2006/relationships/hyperlink" Target="http://www.nuffieldfoundation.org/practical-biology/model-natural-selection-%E2%80%93-spaghetti-worms" TargetMode="External"/><Relationship Id="rId230" Type="http://schemas.openxmlformats.org/officeDocument/2006/relationships/hyperlink" Target="https://www.birmingham.ac.uk/study/undergraduate/schools-and-colleges/post-16/a-level-stem-resources/species-diversity" TargetMode="External"/><Relationship Id="rId235" Type="http://schemas.openxmlformats.org/officeDocument/2006/relationships/hyperlink" Target="https://teachcambridge.org/item/59d0a89a-1eae-4900-8afe-3146e171e619" TargetMode="External"/><Relationship Id="rId251" Type="http://schemas.openxmlformats.org/officeDocument/2006/relationships/hyperlink" Target="mailto:resources.feedback@ocr.org.uk?subject=I%20like%20the%20A%20Level%20Biology%20A%20Scheme%20of%20work" TargetMode="External"/><Relationship Id="rId256" Type="http://schemas.openxmlformats.org/officeDocument/2006/relationships/hyperlink" Target="mailto:resources.feedback@ocr.org.uk" TargetMode="External"/><Relationship Id="rId25" Type="http://schemas.openxmlformats.org/officeDocument/2006/relationships/hyperlink" Target="https://teachcambridge.org/item/c88ab547-962f-4117-978b-2bd0941f0b30" TargetMode="External"/><Relationship Id="rId46" Type="http://schemas.openxmlformats.org/officeDocument/2006/relationships/hyperlink" Target="https://teachcambridge.org/item/c6586877-f374-4cef-ba87-5818aa11f3b4" TargetMode="External"/><Relationship Id="rId67" Type="http://schemas.openxmlformats.org/officeDocument/2006/relationships/hyperlink" Target="https://teachcambridge.org/item/ecfb1b0f-b109-428f-b5b7-d98edfaf2a82" TargetMode="External"/><Relationship Id="rId116" Type="http://schemas.openxmlformats.org/officeDocument/2006/relationships/hyperlink" Target="https://teachcambridge.org/item/8eecf5dd-f6e6-44f7-8d0a-8ef8a34488ba" TargetMode="External"/><Relationship Id="rId137" Type="http://schemas.openxmlformats.org/officeDocument/2006/relationships/hyperlink" Target="http://histology.medicine.umich.edu/resources/pancreas" TargetMode="External"/><Relationship Id="rId158" Type="http://schemas.openxmlformats.org/officeDocument/2006/relationships/hyperlink" Target="https://teachcambridge.org/a93efea2-be7b-4ebb-8f43-8674b1a02443/practical-activity-groups-pags?subject=6c7501ed-dcb7-4359-8d5f-71d220ae45d0&amp;unit=all" TargetMode="External"/><Relationship Id="rId20" Type="http://schemas.openxmlformats.org/officeDocument/2006/relationships/hyperlink" Target="https://teachcambridge.org/a93efea2-be7b-4ebb-8f43-8674b1a02443/practical-activity-groups-pags?subject=6c7501ed-dcb7-4359-8d5f-71d220ae45d0&amp;unit=all" TargetMode="External"/><Relationship Id="rId41" Type="http://schemas.openxmlformats.org/officeDocument/2006/relationships/hyperlink" Target="http://www.nuffieldfoundation.org/practical-biology/investigating-effect-amylase-starchy-foodstuff" TargetMode="External"/><Relationship Id="rId62" Type="http://schemas.openxmlformats.org/officeDocument/2006/relationships/hyperlink" Target="https://teachcambridge.org/item/65b14a85-b604-4f4b-9ce6-fa0f0d1633f8" TargetMode="External"/><Relationship Id="rId83" Type="http://schemas.openxmlformats.org/officeDocument/2006/relationships/hyperlink" Target="https://www.medicalexamprep.co.uk/understanding-oxygen-dissociation-curve/" TargetMode="External"/><Relationship Id="rId88" Type="http://schemas.openxmlformats.org/officeDocument/2006/relationships/hyperlink" Target="https://teachcambridge.org/a93efea2-be7b-4ebb-8f43-8674b1a02443/practical-activity-groups-pags?subject=6c7501ed-dcb7-4359-8d5f-71d220ae45d0&amp;unit=all" TargetMode="External"/><Relationship Id="rId111" Type="http://schemas.openxmlformats.org/officeDocument/2006/relationships/hyperlink" Target="https://www.ukri.org/publications/darwin-today-discussion-topics/" TargetMode="External"/><Relationship Id="rId132" Type="http://schemas.openxmlformats.org/officeDocument/2006/relationships/hyperlink" Target="http://www.brainfacts.org/core-concepts/your-complex-brain" TargetMode="External"/><Relationship Id="rId153" Type="http://schemas.openxmlformats.org/officeDocument/2006/relationships/hyperlink" Target="https://www.independent.co.uk/news/long_reads/monsanto-bayer-weedkiller-roundup-dewayne-johnson-court-glyphosate-world-health-organisation-a8586951.html" TargetMode="External"/><Relationship Id="rId174" Type="http://schemas.openxmlformats.org/officeDocument/2006/relationships/hyperlink" Target="https://teachcambridge.org/item/1d7c5637-7cfd-4c72-bc23-86534379c474" TargetMode="External"/><Relationship Id="rId179" Type="http://schemas.openxmlformats.org/officeDocument/2006/relationships/hyperlink" Target="https://teachcambridge.org/a93efea2-be7b-4ebb-8f43-8674b1a02443/practical-activity-groups-pags?subject=6c7501ed-dcb7-4359-8d5f-71d220ae45d0&amp;unit=all" TargetMode="External"/><Relationship Id="rId195" Type="http://schemas.openxmlformats.org/officeDocument/2006/relationships/hyperlink" Target="https://www.nature.com/scitable/topicpage/genetic-mutation-1127" TargetMode="External"/><Relationship Id="rId209" Type="http://schemas.openxmlformats.org/officeDocument/2006/relationships/hyperlink" Target="https://teachcambridge.org/item/b66d9a15-1724-4593-86a9-9b8ccec48767" TargetMode="External"/><Relationship Id="rId190" Type="http://schemas.openxmlformats.org/officeDocument/2006/relationships/hyperlink" Target="https://teachcambridge.org/item/c967d982-9832-4e51-9900-3ea21b31dd08" TargetMode="External"/><Relationship Id="rId204" Type="http://schemas.openxmlformats.org/officeDocument/2006/relationships/hyperlink" Target="https://www.ncbi.nlm.nih.gov/pmc/articles/PMC4846332/" TargetMode="External"/><Relationship Id="rId220" Type="http://schemas.openxmlformats.org/officeDocument/2006/relationships/hyperlink" Target="https://teachcambridge.org/item/947ed08f-7f45-4835-8c94-d0418b08c0f3" TargetMode="External"/><Relationship Id="rId225" Type="http://schemas.openxmlformats.org/officeDocument/2006/relationships/hyperlink" Target="https://teachcambridge.org/item/f179df9e-d399-45e7-81b5-bfd09af57717" TargetMode="External"/><Relationship Id="rId241" Type="http://schemas.openxmlformats.org/officeDocument/2006/relationships/hyperlink" Target="https://teachcambridge.org/item/3be86aeb-874f-4379-9e39-d99ce3c105f2" TargetMode="External"/><Relationship Id="rId246" Type="http://schemas.openxmlformats.org/officeDocument/2006/relationships/hyperlink" Target="mailto:resources.feedback@ocr.org.uk?subject=I%20dislike%20the%20A%20Level%20Biology%20A%20Scheme%20of%20work" TargetMode="External"/><Relationship Id="rId15" Type="http://schemas.openxmlformats.org/officeDocument/2006/relationships/hyperlink" Target="https://teachcambridge.org/item/c2c8ad7a-03fa-405f-9df7-ad025c2de627" TargetMode="External"/><Relationship Id="rId36" Type="http://schemas.openxmlformats.org/officeDocument/2006/relationships/hyperlink" Target="https://teachcambridge.org/item/42769e05-2394-4d57-9e44-6727ce47c600" TargetMode="External"/><Relationship Id="rId57" Type="http://schemas.openxmlformats.org/officeDocument/2006/relationships/hyperlink" Target="https://teachcambridge.org/a93efea2-be7b-4ebb-8f43-8674b1a02443/practical-activity-groups-pags?subject=6c7501ed-dcb7-4359-8d5f-71d220ae45d0&amp;unit=all" TargetMode="External"/><Relationship Id="rId106" Type="http://schemas.openxmlformats.org/officeDocument/2006/relationships/hyperlink" Target="https://www.field-studies-council.org/digital-hub-plus/" TargetMode="External"/><Relationship Id="rId127" Type="http://schemas.openxmlformats.org/officeDocument/2006/relationships/hyperlink" Target="https://kidneyresearchuk.org/wp-content/uploads/2019/05/KR-decision-Aid-DOWNLOAD.pdf" TargetMode="External"/><Relationship Id="rId262"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nuffieldfoundation.org/practical-biology/extracting-dna-living-things" TargetMode="External"/><Relationship Id="rId52" Type="http://schemas.openxmlformats.org/officeDocument/2006/relationships/hyperlink" Target="https://www.birmingham.ac.uk/study/undergraduate/schools-and-colleges/post-16/a-level-stem-resources/cell-membranes" TargetMode="External"/><Relationship Id="rId73" Type="http://schemas.openxmlformats.org/officeDocument/2006/relationships/hyperlink" Target="https://www.stem.org.uk/system/files/elibrary-resources/legacy_files_migrated/8724-catalyst_15_1_212.pdf" TargetMode="External"/><Relationship Id="rId78" Type="http://schemas.openxmlformats.org/officeDocument/2006/relationships/hyperlink" Target="https://teachcambridge.org/a93efea2-be7b-4ebb-8f43-8674b1a02443/practical-activity-groups-pags?subject=6c7501ed-dcb7-4359-8d5f-71d220ae45d0&amp;unit=all" TargetMode="External"/><Relationship Id="rId94" Type="http://schemas.openxmlformats.org/officeDocument/2006/relationships/hyperlink" Target="https://teachcambridge.org/item/b124af8a-c4f2-4fe7-95db-48475f9cacfe" TargetMode="External"/><Relationship Id="rId99" Type="http://schemas.openxmlformats.org/officeDocument/2006/relationships/hyperlink" Target="https://portlandpress.com/essaysbiochem/article/60/3/275/78223/The-immune-system" TargetMode="External"/><Relationship Id="rId101" Type="http://schemas.openxmlformats.org/officeDocument/2006/relationships/hyperlink" Target="https://teachcambridge.org/item/32cc708c-c44e-4d7d-afea-9bd2c5935b10" TargetMode="External"/><Relationship Id="rId122" Type="http://schemas.openxmlformats.org/officeDocument/2006/relationships/hyperlink" Target="https://teachcambridge.org/a93efea2-be7b-4ebb-8f43-8674b1a02443/practical-activity-groups-pags?subject=6c7501ed-dcb7-4359-8d5f-71d220ae45d0&amp;unit=all" TargetMode="External"/><Relationship Id="rId143" Type="http://schemas.openxmlformats.org/officeDocument/2006/relationships/hyperlink" Target="https://teachcambridge.org/item/0de430d7-0ae2-49ac-a6bc-f827f65dc2c4" TargetMode="External"/><Relationship Id="rId148" Type="http://schemas.openxmlformats.org/officeDocument/2006/relationships/hyperlink" Target="http://www.saps.org.uk/secondary/teaching-resources/185-student-sheet-8-the-response-of-seedlings-to-light-phototropism-experiment" TargetMode="External"/><Relationship Id="rId164" Type="http://schemas.openxmlformats.org/officeDocument/2006/relationships/hyperlink" Target="https://teachcambridge.org/item/35f3e01c-dace-4ed0-acba-9ce708fec17c" TargetMode="External"/><Relationship Id="rId169" Type="http://schemas.openxmlformats.org/officeDocument/2006/relationships/hyperlink" Target="https://iwant2study.org/lookangejss/biology/ejss_model_photosynthesis/photosynthesis_Simulation.xhtml" TargetMode="External"/><Relationship Id="rId185" Type="http://schemas.openxmlformats.org/officeDocument/2006/relationships/hyperlink" Target="http://www.saps.org.uk/secondary/teaching-resources/113-secondary/collections/1281-animation-respiration-and-photosynthesis-gcse-a-leve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eachcambridge.org/a93efea2-be7b-4ebb-8f43-8674b1a02443/practical-activity-groups-pags?subject=6c7501ed-dcb7-4359-8d5f-71d220ae45d0&amp;unit=all" TargetMode="External"/><Relationship Id="rId210" Type="http://schemas.openxmlformats.org/officeDocument/2006/relationships/hyperlink" Target="https://teachcambridge.org/item/b66d9a15-1724-4593-86a9-9b8ccec48767" TargetMode="External"/><Relationship Id="rId215" Type="http://schemas.openxmlformats.org/officeDocument/2006/relationships/hyperlink" Target="https://www.ukri.org/wp-content/uploads/2014/02/BBSRC-130214-DNA-in-the-garden-poster.pdf" TargetMode="External"/><Relationship Id="rId236" Type="http://schemas.openxmlformats.org/officeDocument/2006/relationships/hyperlink" Target="https://www.nature.com/scitable/knowledge/library/an-introduction-to-population-growth-84225544/" TargetMode="External"/><Relationship Id="rId257" Type="http://schemas.openxmlformats.org/officeDocument/2006/relationships/hyperlink" Target="mailto:resources.feedback@ocr.org.uk" TargetMode="External"/><Relationship Id="rId26" Type="http://schemas.openxmlformats.org/officeDocument/2006/relationships/hyperlink" Target="https://teachcambridge.org/item/b1929157-60f9-41cf-9a59-89e32678bdcf" TargetMode="External"/><Relationship Id="rId231" Type="http://schemas.openxmlformats.org/officeDocument/2006/relationships/hyperlink" Target="https://media.nationalgeographic.org/assets/activity/assets/coral-reef-succession-1.pdf" TargetMode="External"/><Relationship Id="rId252" Type="http://schemas.openxmlformats.org/officeDocument/2006/relationships/hyperlink" Target="mailto:resources.feedback@ocr.org.uk?subject=I%20dislike%20the%20A%20Level%20Biology%20A%20Scheme%20of%20work" TargetMode="External"/><Relationship Id="rId47" Type="http://schemas.openxmlformats.org/officeDocument/2006/relationships/hyperlink" Target="https://teachcambridge.org/a93efea2-be7b-4ebb-8f43-8674b1a02443/practical-activity-groups-pags?subject=6c7501ed-dcb7-4359-8d5f-71d220ae45d0&amp;unit=all" TargetMode="External"/><Relationship Id="rId68" Type="http://schemas.openxmlformats.org/officeDocument/2006/relationships/hyperlink" Target="http://www.pskf.ca/sd/" TargetMode="External"/><Relationship Id="rId89" Type="http://schemas.openxmlformats.org/officeDocument/2006/relationships/hyperlink" Target="http://www.saps.org.uk/secondary/teaching-resources/1325-a-level-set-practicals-dissection-and-microscopy-of-a-plant-stem" TargetMode="External"/><Relationship Id="rId112" Type="http://schemas.openxmlformats.org/officeDocument/2006/relationships/hyperlink" Target="https://www.ukri.org/publications/darwin-today-factsheets/" TargetMode="External"/><Relationship Id="rId133" Type="http://schemas.openxmlformats.org/officeDocument/2006/relationships/hyperlink" Target="http://www.brainfacts.org/core-concepts/how-neurons-communicate" TargetMode="External"/><Relationship Id="rId154" Type="http://schemas.openxmlformats.org/officeDocument/2006/relationships/hyperlink" Target="http://www.saps.org.uk/secondary/teaching-resources/1238-tropisms-how-do-plants-grow-in-space" TargetMode="External"/><Relationship Id="rId175" Type="http://schemas.openxmlformats.org/officeDocument/2006/relationships/hyperlink" Target="https://teachcambridge.org/item/a5703c01-c838-456c-8322-a0c2cc2e556c" TargetMode="External"/><Relationship Id="rId196" Type="http://schemas.openxmlformats.org/officeDocument/2006/relationships/hyperlink" Target="https://learn.genetics.utah.edu/content/basics/hoxgenes/" TargetMode="External"/><Relationship Id="rId200" Type="http://schemas.openxmlformats.org/officeDocument/2006/relationships/hyperlink" Target="https://teachcambridge.org/a93efea2-be7b-4ebb-8f43-8674b1a02443/practical-activity-groups-pags?subject=6c7501ed-dcb7-4359-8d5f-71d220ae45d0&amp;unit=all" TargetMode="External"/><Relationship Id="rId16" Type="http://schemas.openxmlformats.org/officeDocument/2006/relationships/hyperlink" Target="https://teachcambridge.org/item/99af3a76-39c2-4384-9590-d27bbb30d28c" TargetMode="External"/><Relationship Id="rId221" Type="http://schemas.openxmlformats.org/officeDocument/2006/relationships/hyperlink" Target="http://www.saps.org.uk/secondary/teaching-resources/706-cauliflower-cloning-tissue-culture-and-micropropagation" TargetMode="External"/><Relationship Id="rId242" Type="http://schemas.openxmlformats.org/officeDocument/2006/relationships/hyperlink" Target="https://teachcambridge.org/item/e06575d8-1c7b-4204-ba81-bc343a15f7b5" TargetMode="External"/><Relationship Id="rId263" Type="http://schemas.openxmlformats.org/officeDocument/2006/relationships/fontTable" Target="fontTable.xml"/><Relationship Id="rId37" Type="http://schemas.openxmlformats.org/officeDocument/2006/relationships/hyperlink" Target="http://www.nuffieldfoundation.org/practical-biology/investigating-enzyme-controlled-reaction-catalase-and-hydrogen-peroxide-concentrat" TargetMode="External"/><Relationship Id="rId58" Type="http://schemas.openxmlformats.org/officeDocument/2006/relationships/hyperlink" Target="http://www.saps.org.uk/secondary/teaching-resources/1358-a-level-set-practicals-microscopy-of-root-tip-mitosis" TargetMode="External"/><Relationship Id="rId79" Type="http://schemas.openxmlformats.org/officeDocument/2006/relationships/hyperlink" Target="http://www.nuffieldfoundation.org/practical-biology/looking-heart" TargetMode="External"/><Relationship Id="rId102" Type="http://schemas.openxmlformats.org/officeDocument/2006/relationships/hyperlink" Target="https://teachcambridge.org/a93efea2-be7b-4ebb-8f43-8674b1a02443/practical-activity-groups-pags?subject=6c7501ed-dcb7-4359-8d5f-71d220ae45d0&amp;unit=all" TargetMode="External"/><Relationship Id="rId123" Type="http://schemas.openxmlformats.org/officeDocument/2006/relationships/hyperlink" Target="https://teachcambridge.org/a93efea2-be7b-4ebb-8f43-8674b1a02443/practical-activity-groups-pags?subject=6c7501ed-dcb7-4359-8d5f-71d220ae45d0&amp;unit=all" TargetMode="External"/><Relationship Id="rId144" Type="http://schemas.openxmlformats.org/officeDocument/2006/relationships/hyperlink" Target="https://teachcambridge.org/item/008678d1-3156-471b-9103-5689cfbf4eba" TargetMode="External"/><Relationship Id="rId90" Type="http://schemas.openxmlformats.org/officeDocument/2006/relationships/hyperlink" Target="https://teachcambridge.org/a93efea2-be7b-4ebb-8f43-8674b1a02443/practical-activity-groups-pags?subject=6c7501ed-dcb7-4359-8d5f-71d220ae45d0&amp;unit=all" TargetMode="External"/><Relationship Id="rId165" Type="http://schemas.openxmlformats.org/officeDocument/2006/relationships/hyperlink" Target="https://teachcambridge.org/a93efea2-be7b-4ebb-8f43-8674b1a02443/practical-activity-groups-pags?subject=6c7501ed-dcb7-4359-8d5f-71d220ae45d0&amp;unit=all" TargetMode="External"/><Relationship Id="rId186" Type="http://schemas.openxmlformats.org/officeDocument/2006/relationships/hyperlink" Target="https://www.thenakedscientists.com/articles/interviews/naked-mole-rat-treatment-stroke" TargetMode="External"/><Relationship Id="rId211" Type="http://schemas.openxmlformats.org/officeDocument/2006/relationships/hyperlink" Target="https://teachcambridge.org/item/0aeb8c91-9308-4074-b225-55a8bf2bc787" TargetMode="External"/><Relationship Id="rId232" Type="http://schemas.openxmlformats.org/officeDocument/2006/relationships/hyperlink" Target="https://www.stem.org.uk/resources/community/collection/21628/energy-transfer-ecosystems" TargetMode="External"/><Relationship Id="rId253" Type="http://schemas.openxmlformats.org/officeDocument/2006/relationships/hyperlink" Target="https://www.ocr.org.uk/qualifications/resource-finder/" TargetMode="External"/><Relationship Id="rId27" Type="http://schemas.openxmlformats.org/officeDocument/2006/relationships/hyperlink" Target="https://teachcambridge.org/item/aa0df7e4-2bee-4639-8cca-6c09001b552f" TargetMode="External"/><Relationship Id="rId48" Type="http://schemas.openxmlformats.org/officeDocument/2006/relationships/hyperlink" Target="https://teachcambridge.org/a93efea2-be7b-4ebb-8f43-8674b1a02443/practical-activity-groups-pags?subject=6c7501ed-dcb7-4359-8d5f-71d220ae45d0&amp;unit=all" TargetMode="External"/><Relationship Id="rId69" Type="http://schemas.openxmlformats.org/officeDocument/2006/relationships/hyperlink" Target="http://www.nuffieldfoundation.org/practical-biology/dissection-ventilation-system-locust" TargetMode="External"/><Relationship Id="rId113" Type="http://schemas.openxmlformats.org/officeDocument/2006/relationships/hyperlink" Target="https://www.ukri.org/publications/wheat-breeding-and-evolution/" TargetMode="External"/><Relationship Id="rId134" Type="http://schemas.openxmlformats.org/officeDocument/2006/relationships/hyperlink" Target="https://teachcambridge.org/item/1f1659cb-2940-49d0-9ff7-dcf6cc33e01f" TargetMode="External"/><Relationship Id="rId80" Type="http://schemas.openxmlformats.org/officeDocument/2006/relationships/hyperlink" Target="http://www.nuffieldfoundation.org/practical-biology/observing-blood-circulation-asellus" TargetMode="External"/><Relationship Id="rId155" Type="http://schemas.openxmlformats.org/officeDocument/2006/relationships/hyperlink" Target="http://www.saps.org.uk/secondary/teaching-resources/183-investigating-hormone-auxin-iaa-plant-growth-regulator" TargetMode="External"/><Relationship Id="rId176" Type="http://schemas.openxmlformats.org/officeDocument/2006/relationships/hyperlink" Target="https://teachcambridge.org/item/c5a32968-5abd-4792-b514-f5b56d9e0bf8" TargetMode="External"/><Relationship Id="rId197" Type="http://schemas.openxmlformats.org/officeDocument/2006/relationships/hyperlink" Target="https://www.stem.org.uk/resources/elibrary/resource/29636/kras-cancer-mutation-activity" TargetMode="External"/><Relationship Id="rId201" Type="http://schemas.openxmlformats.org/officeDocument/2006/relationships/hyperlink" Target="https://www.dnalc.org/resources/3d/29-sanger-sequencing.html" TargetMode="External"/><Relationship Id="rId222" Type="http://schemas.openxmlformats.org/officeDocument/2006/relationships/hyperlink" Target="https://www.newscientist.com/article/mg23731623-600-scientists-have-cloned-monkeys-and-it-could-help-treat-cancer/" TargetMode="External"/><Relationship Id="rId243" Type="http://schemas.openxmlformats.org/officeDocument/2006/relationships/hyperlink" Target="https://www.ocr.org.uk/Images/687834-download-a-level-specification.pdf" TargetMode="External"/><Relationship Id="rId264" Type="http://schemas.openxmlformats.org/officeDocument/2006/relationships/theme" Target="theme/theme1.xml"/><Relationship Id="rId17" Type="http://schemas.openxmlformats.org/officeDocument/2006/relationships/hyperlink" Target="https://www.britishecologicalsociety.org/wp-content/uploads/Education-Water-lesson.pdf" TargetMode="External"/><Relationship Id="rId38" Type="http://schemas.openxmlformats.org/officeDocument/2006/relationships/hyperlink" Target="http://www.nuffieldfoundation.org/practical-biology/investigating-effect-temperature-activity-lipase" TargetMode="External"/><Relationship Id="rId59" Type="http://schemas.openxmlformats.org/officeDocument/2006/relationships/hyperlink" Target="http://www.nuffieldfoundation.org/practical-biology/preparing-anther-squash" TargetMode="External"/><Relationship Id="rId103" Type="http://schemas.openxmlformats.org/officeDocument/2006/relationships/hyperlink" Target="https://www.theguardian.com/news/2018/mar/12/what-is-biodiversity-and-why-does-it-matter-to-us" TargetMode="External"/><Relationship Id="rId124" Type="http://schemas.openxmlformats.org/officeDocument/2006/relationships/hyperlink" Target="https://teachcambridge.org/a93efea2-be7b-4ebb-8f43-8674b1a02443/practical-activity-groups-pags?subject=6c7501ed-dcb7-4359-8d5f-71d220ae45d0&amp;unit=all" TargetMode="External"/><Relationship Id="rId70" Type="http://schemas.openxmlformats.org/officeDocument/2006/relationships/hyperlink" Target="http://www.nuffieldfoundation.org/practical-biology/dissecting-lungs" TargetMode="External"/><Relationship Id="rId91" Type="http://schemas.openxmlformats.org/officeDocument/2006/relationships/hyperlink" Target="http://www.nuffieldfoundation.org/practical-biology/window-past-measuring-stomatal-density" TargetMode="External"/><Relationship Id="rId145" Type="http://schemas.openxmlformats.org/officeDocument/2006/relationships/hyperlink" Target="https://teachcambridge.org/item/b81123f1-2b00-4f77-b19e-966d61c65d8c" TargetMode="External"/><Relationship Id="rId166" Type="http://schemas.openxmlformats.org/officeDocument/2006/relationships/hyperlink" Target="http://www.saps.org.uk/secondary/teaching-resources/1354-a-level-set-practicals-factors-affecting-rates-of-photosynthesis" TargetMode="External"/><Relationship Id="rId187" Type="http://schemas.openxmlformats.org/officeDocument/2006/relationships/hyperlink" Target="https://www.biointeractive.org/classroom-resources/atp-synthe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3089B257F41A4FA9F21AB80F6F92C6" ma:contentTypeVersion="14" ma:contentTypeDescription="Create a new document." ma:contentTypeScope="" ma:versionID="66fea4203261fe4560e24393c5299564">
  <xsd:schema xmlns:xsd="http://www.w3.org/2001/XMLSchema" xmlns:xs="http://www.w3.org/2001/XMLSchema" xmlns:p="http://schemas.microsoft.com/office/2006/metadata/properties" xmlns:ns2="c36314ae-9494-4812-8ca1-ebfee0ea062c" xmlns:ns3="a64829b1-ed52-45e5-9012-b69bfe77c40c" targetNamespace="http://schemas.microsoft.com/office/2006/metadata/properties" ma:root="true" ma:fieldsID="dc14bba469debbcd3428d4368d1fd3e1" ns2:_="" ns3:_="">
    <xsd:import namespace="c36314ae-9494-4812-8ca1-ebfee0ea062c"/>
    <xsd:import namespace="a64829b1-ed52-45e5-9012-b69bfe77c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fica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314ae-9494-4812-8ca1-ebfee0e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fication" ma:index="13" nillable="true" ma:displayName="Qualification" ma:format="Dropdown" ma:internalName="Qualificati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description="Location of original"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ualification xmlns="c36314ae-9494-4812-8ca1-ebfee0ea062c" xsi:nil="true"/>
    <TaxCatchAll xmlns="a64829b1-ed52-45e5-9012-b69bfe77c40c" xsi:nil="true"/>
    <Notes xmlns="c36314ae-9494-4812-8ca1-ebfee0ea062c" xsi:nil="true"/>
    <lcf76f155ced4ddcb4097134ff3c332f xmlns="c36314ae-9494-4812-8ca1-ebfee0ea0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07533-0B20-44C4-B99B-B93F7B8FAFEB}">
  <ds:schemaRefs>
    <ds:schemaRef ds:uri="http://schemas.microsoft.com/sharepoint/v3/contenttype/forms"/>
  </ds:schemaRefs>
</ds:datastoreItem>
</file>

<file path=customXml/itemProps2.xml><?xml version="1.0" encoding="utf-8"?>
<ds:datastoreItem xmlns:ds="http://schemas.openxmlformats.org/officeDocument/2006/customXml" ds:itemID="{494FBD35-AE6B-4DEB-9AB5-B6FBC0D2D373}">
  <ds:schemaRefs>
    <ds:schemaRef ds:uri="http://schemas.openxmlformats.org/officeDocument/2006/bibliography"/>
  </ds:schemaRefs>
</ds:datastoreItem>
</file>

<file path=customXml/itemProps3.xml><?xml version="1.0" encoding="utf-8"?>
<ds:datastoreItem xmlns:ds="http://schemas.openxmlformats.org/officeDocument/2006/customXml" ds:itemID="{2C04D0C1-59C9-455B-B5B5-AA0A88D2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314ae-9494-4812-8ca1-ebfee0ea062c"/>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C8EEB-0015-42C1-BBCC-C72F4D15FAA3}">
  <ds:schemaRefs>
    <ds:schemaRef ds:uri="http://purl.org/dc/elements/1.1/"/>
    <ds:schemaRef ds:uri="a64829b1-ed52-45e5-9012-b69bfe77c40c"/>
    <ds:schemaRef ds:uri="http://schemas.openxmlformats.org/package/2006/metadata/core-properties"/>
    <ds:schemaRef ds:uri="http://purl.org/dc/terms/"/>
    <ds:schemaRef ds:uri="http://schemas.microsoft.com/office/infopath/2007/PartnerControls"/>
    <ds:schemaRef ds:uri="c36314ae-9494-4812-8ca1-ebfee0ea062c"/>
    <ds:schemaRef ds:uri="http://schemas.microsoft.com/office/2006/documentManagement/type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8478</Words>
  <Characters>48327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A Level Biology Scheme of work</vt:lpstr>
    </vt:vector>
  </TitlesOfParts>
  <Company>Cambridge Assessment</Company>
  <LinksUpToDate>false</LinksUpToDate>
  <CharactersWithSpaces>56692</CharactersWithSpaces>
  <SharedDoc>false</SharedDoc>
  <HLinks>
    <vt:vector size="1476" baseType="variant">
      <vt:variant>
        <vt:i4>3145844</vt:i4>
      </vt:variant>
      <vt:variant>
        <vt:i4>741</vt:i4>
      </vt:variant>
      <vt:variant>
        <vt:i4>0</vt:i4>
      </vt:variant>
      <vt:variant>
        <vt:i4>5</vt:i4>
      </vt:variant>
      <vt:variant>
        <vt:lpwstr>https://www.ocr.org.uk/Images/687834-download-a-level-specification.pdf</vt:lpwstr>
      </vt:variant>
      <vt:variant>
        <vt:lpwstr/>
      </vt:variant>
      <vt:variant>
        <vt:i4>1179736</vt:i4>
      </vt:variant>
      <vt:variant>
        <vt:i4>720</vt:i4>
      </vt:variant>
      <vt:variant>
        <vt:i4>0</vt:i4>
      </vt:variant>
      <vt:variant>
        <vt:i4>5</vt:i4>
      </vt:variant>
      <vt:variant>
        <vt:lpwstr>https://teachcambridge.org/item/e06575d8-1c7b-4204-ba81-bc343a15f7b5</vt:lpwstr>
      </vt:variant>
      <vt:variant>
        <vt:lpwstr/>
      </vt:variant>
      <vt:variant>
        <vt:i4>4915292</vt:i4>
      </vt:variant>
      <vt:variant>
        <vt:i4>717</vt:i4>
      </vt:variant>
      <vt:variant>
        <vt:i4>0</vt:i4>
      </vt:variant>
      <vt:variant>
        <vt:i4>5</vt:i4>
      </vt:variant>
      <vt:variant>
        <vt:lpwstr>https://teachcambridge.org/item/3be86aeb-874f-4379-9e39-d99ce3c105f2</vt:lpwstr>
      </vt:variant>
      <vt:variant>
        <vt:lpwstr/>
      </vt:variant>
      <vt:variant>
        <vt:i4>4390980</vt:i4>
      </vt:variant>
      <vt:variant>
        <vt:i4>714</vt:i4>
      </vt:variant>
      <vt:variant>
        <vt:i4>0</vt:i4>
      </vt:variant>
      <vt:variant>
        <vt:i4>5</vt:i4>
      </vt:variant>
      <vt:variant>
        <vt:lpwstr>https://naturalresources.wales/guidance-and-advice/business-sectors/education-and-skills/looking-for-learning-resources/learning-resources-search-by-topic/peatland-bogs/?lang=en</vt:lpwstr>
      </vt:variant>
      <vt:variant>
        <vt:lpwstr/>
      </vt:variant>
      <vt:variant>
        <vt:i4>4653092</vt:i4>
      </vt:variant>
      <vt:variant>
        <vt:i4>711</vt:i4>
      </vt:variant>
      <vt:variant>
        <vt:i4>0</vt:i4>
      </vt:variant>
      <vt:variant>
        <vt:i4>5</vt:i4>
      </vt:variant>
      <vt:variant>
        <vt:lpwstr>https://conservationcorridor.org/cpb/Ministry-of-Forests-and-Soil-Conservation-Nepal_2015.pdf</vt:lpwstr>
      </vt:variant>
      <vt:variant>
        <vt:lpwstr/>
      </vt:variant>
      <vt:variant>
        <vt:i4>1048699</vt:i4>
      </vt:variant>
      <vt:variant>
        <vt:i4>708</vt:i4>
      </vt:variant>
      <vt:variant>
        <vt:i4>0</vt:i4>
      </vt:variant>
      <vt:variant>
        <vt:i4>5</vt:i4>
      </vt:variant>
      <vt:variant>
        <vt:lpwstr>http://maasaimarascience.org/fileadmin/projects/masaimara/MMSDI_Policy_Paper_Final.pdf</vt:lpwstr>
      </vt:variant>
      <vt:variant>
        <vt:lpwstr/>
      </vt:variant>
      <vt:variant>
        <vt:i4>1048601</vt:i4>
      </vt:variant>
      <vt:variant>
        <vt:i4>705</vt:i4>
      </vt:variant>
      <vt:variant>
        <vt:i4>0</vt:i4>
      </vt:variant>
      <vt:variant>
        <vt:i4>5</vt:i4>
      </vt:variant>
      <vt:variant>
        <vt:lpwstr>https://www.nature.com/scitable/knowledge/library/dynamics-of-predation-13229468</vt:lpwstr>
      </vt:variant>
      <vt:variant>
        <vt:lpwstr/>
      </vt:variant>
      <vt:variant>
        <vt:i4>6160394</vt:i4>
      </vt:variant>
      <vt:variant>
        <vt:i4>702</vt:i4>
      </vt:variant>
      <vt:variant>
        <vt:i4>0</vt:i4>
      </vt:variant>
      <vt:variant>
        <vt:i4>5</vt:i4>
      </vt:variant>
      <vt:variant>
        <vt:lpwstr>https://www.nature.com/scitable/knowledge/library/an-introduction-to-population-growth-84225544/</vt:lpwstr>
      </vt:variant>
      <vt:variant>
        <vt:lpwstr/>
      </vt:variant>
      <vt:variant>
        <vt:i4>1966162</vt:i4>
      </vt:variant>
      <vt:variant>
        <vt:i4>699</vt:i4>
      </vt:variant>
      <vt:variant>
        <vt:i4>0</vt:i4>
      </vt:variant>
      <vt:variant>
        <vt:i4>5</vt:i4>
      </vt:variant>
      <vt:variant>
        <vt:lpwstr>https://teachcambridge.org/item/59d0a89a-1eae-4900-8afe-3146e171e619</vt:lpwstr>
      </vt:variant>
      <vt:variant>
        <vt:lpwstr/>
      </vt:variant>
      <vt:variant>
        <vt:i4>1179736</vt:i4>
      </vt:variant>
      <vt:variant>
        <vt:i4>696</vt:i4>
      </vt:variant>
      <vt:variant>
        <vt:i4>0</vt:i4>
      </vt:variant>
      <vt:variant>
        <vt:i4>5</vt:i4>
      </vt:variant>
      <vt:variant>
        <vt:lpwstr>https://teachcambridge.org/item/e06575d8-1c7b-4204-ba81-bc343a15f7b5</vt:lpwstr>
      </vt:variant>
      <vt:variant>
        <vt:lpwstr/>
      </vt:variant>
      <vt:variant>
        <vt:i4>5242896</vt:i4>
      </vt:variant>
      <vt:variant>
        <vt:i4>693</vt:i4>
      </vt:variant>
      <vt:variant>
        <vt:i4>0</vt:i4>
      </vt:variant>
      <vt:variant>
        <vt:i4>5</vt:i4>
      </vt:variant>
      <vt:variant>
        <vt:lpwstr>https://www.stem.org.uk/resources/elibrary/resource/27710/energy-transfer</vt:lpwstr>
      </vt:variant>
      <vt:variant>
        <vt:lpwstr/>
      </vt:variant>
      <vt:variant>
        <vt:i4>7667839</vt:i4>
      </vt:variant>
      <vt:variant>
        <vt:i4>690</vt:i4>
      </vt:variant>
      <vt:variant>
        <vt:i4>0</vt:i4>
      </vt:variant>
      <vt:variant>
        <vt:i4>5</vt:i4>
      </vt:variant>
      <vt:variant>
        <vt:lpwstr>https://www.stem.org.uk/resources/community/collection/21628/energy-transfer-ecosystems</vt:lpwstr>
      </vt:variant>
      <vt:variant>
        <vt:lpwstr/>
      </vt:variant>
      <vt:variant>
        <vt:i4>7143536</vt:i4>
      </vt:variant>
      <vt:variant>
        <vt:i4>687</vt:i4>
      </vt:variant>
      <vt:variant>
        <vt:i4>0</vt:i4>
      </vt:variant>
      <vt:variant>
        <vt:i4>5</vt:i4>
      </vt:variant>
      <vt:variant>
        <vt:lpwstr>https://media.nationalgeographic.org/assets/activity/assets/coral-reef-succession-1.pdf</vt:lpwstr>
      </vt:variant>
      <vt:variant>
        <vt:lpwstr/>
      </vt:variant>
      <vt:variant>
        <vt:i4>2818171</vt:i4>
      </vt:variant>
      <vt:variant>
        <vt:i4>684</vt:i4>
      </vt:variant>
      <vt:variant>
        <vt:i4>0</vt:i4>
      </vt:variant>
      <vt:variant>
        <vt:i4>5</vt:i4>
      </vt:variant>
      <vt:variant>
        <vt:lpwstr>https://www.birmingham.ac.uk/study/undergraduate/schools-and-colleges/post-16/a-level-stem-resources/species-diversity</vt:lpwstr>
      </vt:variant>
      <vt:variant>
        <vt:lpwstr/>
      </vt:variant>
      <vt:variant>
        <vt:i4>7012474</vt:i4>
      </vt:variant>
      <vt:variant>
        <vt:i4>681</vt:i4>
      </vt:variant>
      <vt:variant>
        <vt:i4>0</vt:i4>
      </vt:variant>
      <vt:variant>
        <vt:i4>5</vt:i4>
      </vt:variant>
      <vt:variant>
        <vt:lpwstr>http://www.nuffieldfoundation.org/practical-biology/nitrogen-fixing-bacteria-root-nodules-leguminous-plants</vt:lpwstr>
      </vt:variant>
      <vt:variant>
        <vt:lpwstr/>
      </vt:variant>
      <vt:variant>
        <vt:i4>85</vt:i4>
      </vt:variant>
      <vt:variant>
        <vt:i4>678</vt:i4>
      </vt:variant>
      <vt:variant>
        <vt:i4>0</vt:i4>
      </vt:variant>
      <vt:variant>
        <vt:i4>5</vt:i4>
      </vt:variant>
      <vt:variant>
        <vt:lpwstr>http://www.nuffieldfoundation.org/practical-biology/microbes-ate-my-homework</vt:lpwstr>
      </vt:variant>
      <vt:variant>
        <vt:lpwstr/>
      </vt:variant>
      <vt:variant>
        <vt:i4>7798880</vt:i4>
      </vt:variant>
      <vt:variant>
        <vt:i4>675</vt:i4>
      </vt:variant>
      <vt:variant>
        <vt:i4>0</vt:i4>
      </vt:variant>
      <vt:variant>
        <vt:i4>5</vt:i4>
      </vt:variant>
      <vt:variant>
        <vt:lpwstr>http://www.nuffieldfoundation.org/practical-biology/biodiversity-your-backyard</vt:lpwstr>
      </vt:variant>
      <vt:variant>
        <vt:lpwstr/>
      </vt:variant>
      <vt:variant>
        <vt:i4>1900611</vt:i4>
      </vt:variant>
      <vt:variant>
        <vt:i4>672</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1572955</vt:i4>
      </vt:variant>
      <vt:variant>
        <vt:i4>669</vt:i4>
      </vt:variant>
      <vt:variant>
        <vt:i4>0</vt:i4>
      </vt:variant>
      <vt:variant>
        <vt:i4>5</vt:i4>
      </vt:variant>
      <vt:variant>
        <vt:lpwstr>https://teachcambridge.org/item/ac1808e2-3a1d-4b8f-9454-76460a7b0c9b</vt:lpwstr>
      </vt:variant>
      <vt:variant>
        <vt:lpwstr/>
      </vt:variant>
      <vt:variant>
        <vt:i4>5046358</vt:i4>
      </vt:variant>
      <vt:variant>
        <vt:i4>666</vt:i4>
      </vt:variant>
      <vt:variant>
        <vt:i4>0</vt:i4>
      </vt:variant>
      <vt:variant>
        <vt:i4>5</vt:i4>
      </vt:variant>
      <vt:variant>
        <vt:lpwstr>https://teachcambridge.org/item/f179df9e-d399-45e7-81b5-bfd09af57717</vt:lpwstr>
      </vt:variant>
      <vt:variant>
        <vt:lpwstr/>
      </vt:variant>
      <vt:variant>
        <vt:i4>1048669</vt:i4>
      </vt:variant>
      <vt:variant>
        <vt:i4>663</vt:i4>
      </vt:variant>
      <vt:variant>
        <vt:i4>0</vt:i4>
      </vt:variant>
      <vt:variant>
        <vt:i4>5</vt:i4>
      </vt:variant>
      <vt:variant>
        <vt:lpwstr>https://teachcambridge.org/item/60032b23-976d-4123-bce3-d159572b6ed1</vt:lpwstr>
      </vt:variant>
      <vt:variant>
        <vt:lpwstr/>
      </vt:variant>
      <vt:variant>
        <vt:i4>2556023</vt:i4>
      </vt:variant>
      <vt:variant>
        <vt:i4>660</vt:i4>
      </vt:variant>
      <vt:variant>
        <vt:i4>0</vt:i4>
      </vt:variant>
      <vt:variant>
        <vt:i4>5</vt:i4>
      </vt:variant>
      <vt:variant>
        <vt:lpwstr>https://www.youtube.com/watch?v=hejV-wmuZio</vt:lpwstr>
      </vt:variant>
      <vt:variant>
        <vt:lpwstr/>
      </vt:variant>
      <vt:variant>
        <vt:i4>6815868</vt:i4>
      </vt:variant>
      <vt:variant>
        <vt:i4>657</vt:i4>
      </vt:variant>
      <vt:variant>
        <vt:i4>0</vt:i4>
      </vt:variant>
      <vt:variant>
        <vt:i4>5</vt:i4>
      </vt:variant>
      <vt:variant>
        <vt:lpwstr>https://www.newscientist.com/article/mg23731623-600-scientists-have-cloned-monkeys-and-it-could-help-treat-cancer/</vt:lpwstr>
      </vt:variant>
      <vt:variant>
        <vt:lpwstr/>
      </vt:variant>
      <vt:variant>
        <vt:i4>3211381</vt:i4>
      </vt:variant>
      <vt:variant>
        <vt:i4>654</vt:i4>
      </vt:variant>
      <vt:variant>
        <vt:i4>0</vt:i4>
      </vt:variant>
      <vt:variant>
        <vt:i4>5</vt:i4>
      </vt:variant>
      <vt:variant>
        <vt:lpwstr>http://www.saps.org.uk/secondary/teaching-resources/706-cauliflower-cloning-tissue-culture-and-micropropagation</vt:lpwstr>
      </vt:variant>
      <vt:variant>
        <vt:lpwstr/>
      </vt:variant>
      <vt:variant>
        <vt:i4>1900611</vt:i4>
      </vt:variant>
      <vt:variant>
        <vt:i4>651</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1114198</vt:i4>
      </vt:variant>
      <vt:variant>
        <vt:i4>648</vt:i4>
      </vt:variant>
      <vt:variant>
        <vt:i4>0</vt:i4>
      </vt:variant>
      <vt:variant>
        <vt:i4>5</vt:i4>
      </vt:variant>
      <vt:variant>
        <vt:lpwstr>https://teachcambridge.org/item/947ed08f-7f45-4835-8c94-d0418b08c0f3</vt:lpwstr>
      </vt:variant>
      <vt:variant>
        <vt:lpwstr/>
      </vt:variant>
      <vt:variant>
        <vt:i4>5439489</vt:i4>
      </vt:variant>
      <vt:variant>
        <vt:i4>645</vt:i4>
      </vt:variant>
      <vt:variant>
        <vt:i4>0</vt:i4>
      </vt:variant>
      <vt:variant>
        <vt:i4>5</vt:i4>
      </vt:variant>
      <vt:variant>
        <vt:lpwstr>https://teach.genetics.utah.edu/content/evolution/speciation/</vt:lpwstr>
      </vt:variant>
      <vt:variant>
        <vt:lpwstr/>
      </vt:variant>
      <vt:variant>
        <vt:i4>4915271</vt:i4>
      </vt:variant>
      <vt:variant>
        <vt:i4>642</vt:i4>
      </vt:variant>
      <vt:variant>
        <vt:i4>0</vt:i4>
      </vt:variant>
      <vt:variant>
        <vt:i4>5</vt:i4>
      </vt:variant>
      <vt:variant>
        <vt:lpwstr>https://digitalcommons.imsa.edu/cgi/viewcontent.cgi?article=1004&amp;context=abs_unit_1</vt:lpwstr>
      </vt:variant>
      <vt:variant>
        <vt:lpwstr/>
      </vt:variant>
      <vt:variant>
        <vt:i4>4849754</vt:i4>
      </vt:variant>
      <vt:variant>
        <vt:i4>639</vt:i4>
      </vt:variant>
      <vt:variant>
        <vt:i4>0</vt:i4>
      </vt:variant>
      <vt:variant>
        <vt:i4>5</vt:i4>
      </vt:variant>
      <vt:variant>
        <vt:lpwstr>https://www.nature.com/scitable/topicpage/genetic-drift-and-effective-population-size-772523</vt:lpwstr>
      </vt:variant>
      <vt:variant>
        <vt:lpwstr/>
      </vt:variant>
      <vt:variant>
        <vt:i4>4522006</vt:i4>
      </vt:variant>
      <vt:variant>
        <vt:i4>636</vt:i4>
      </vt:variant>
      <vt:variant>
        <vt:i4>0</vt:i4>
      </vt:variant>
      <vt:variant>
        <vt:i4>5</vt:i4>
      </vt:variant>
      <vt:variant>
        <vt:lpwstr>https://teach.genetics.utah.edu/content/pigeons/</vt:lpwstr>
      </vt:variant>
      <vt:variant>
        <vt:lpwstr/>
      </vt:variant>
      <vt:variant>
        <vt:i4>4587610</vt:i4>
      </vt:variant>
      <vt:variant>
        <vt:i4>633</vt:i4>
      </vt:variant>
      <vt:variant>
        <vt:i4>0</vt:i4>
      </vt:variant>
      <vt:variant>
        <vt:i4>5</vt:i4>
      </vt:variant>
      <vt:variant>
        <vt:lpwstr>https://www.ukri.org/wp-content/uploads/2014/02/BBSRC-130214-DNA-in-the-garden-poster.pdf</vt:lpwstr>
      </vt:variant>
      <vt:variant>
        <vt:lpwstr/>
      </vt:variant>
      <vt:variant>
        <vt:i4>4456477</vt:i4>
      </vt:variant>
      <vt:variant>
        <vt:i4>630</vt:i4>
      </vt:variant>
      <vt:variant>
        <vt:i4>0</vt:i4>
      </vt:variant>
      <vt:variant>
        <vt:i4>5</vt:i4>
      </vt:variant>
      <vt:variant>
        <vt:lpwstr>http://www.nuffieldfoundation.org/practical-biology/model-natural-selection-%E2%80%93-spaghetti-worms</vt:lpwstr>
      </vt:variant>
      <vt:variant>
        <vt:lpwstr/>
      </vt:variant>
      <vt:variant>
        <vt:i4>6946873</vt:i4>
      </vt:variant>
      <vt:variant>
        <vt:i4>627</vt:i4>
      </vt:variant>
      <vt:variant>
        <vt:i4>0</vt:i4>
      </vt:variant>
      <vt:variant>
        <vt:i4>5</vt:i4>
      </vt:variant>
      <vt:variant>
        <vt:lpwstr>http://www.nuffieldfoundation.org/practical-biology/introducing-ideas-about-inheritance</vt:lpwstr>
      </vt:variant>
      <vt:variant>
        <vt:lpwstr/>
      </vt:variant>
      <vt:variant>
        <vt:i4>1900611</vt:i4>
      </vt:variant>
      <vt:variant>
        <vt:i4>624</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4456542</vt:i4>
      </vt:variant>
      <vt:variant>
        <vt:i4>621</vt:i4>
      </vt:variant>
      <vt:variant>
        <vt:i4>0</vt:i4>
      </vt:variant>
      <vt:variant>
        <vt:i4>5</vt:i4>
      </vt:variant>
      <vt:variant>
        <vt:lpwstr>https://teachcambridge.org/item/0aeb8c91-9308-4074-b225-55a8bf2bc787</vt:lpwstr>
      </vt:variant>
      <vt:variant>
        <vt:lpwstr/>
      </vt:variant>
      <vt:variant>
        <vt:i4>4915208</vt:i4>
      </vt:variant>
      <vt:variant>
        <vt:i4>618</vt:i4>
      </vt:variant>
      <vt:variant>
        <vt:i4>0</vt:i4>
      </vt:variant>
      <vt:variant>
        <vt:i4>5</vt:i4>
      </vt:variant>
      <vt:variant>
        <vt:lpwstr>https://teachcambridge.org/item/b66d9a15-1724-4593-86a9-9b8ccec48767</vt:lpwstr>
      </vt:variant>
      <vt:variant>
        <vt:lpwstr/>
      </vt:variant>
      <vt:variant>
        <vt:i4>4915208</vt:i4>
      </vt:variant>
      <vt:variant>
        <vt:i4>615</vt:i4>
      </vt:variant>
      <vt:variant>
        <vt:i4>0</vt:i4>
      </vt:variant>
      <vt:variant>
        <vt:i4>5</vt:i4>
      </vt:variant>
      <vt:variant>
        <vt:lpwstr>https://teachcambridge.org/item/b66d9a15-1724-4593-86a9-9b8ccec48767</vt:lpwstr>
      </vt:variant>
      <vt:variant>
        <vt:lpwstr/>
      </vt:variant>
      <vt:variant>
        <vt:i4>7471228</vt:i4>
      </vt:variant>
      <vt:variant>
        <vt:i4>612</vt:i4>
      </vt:variant>
      <vt:variant>
        <vt:i4>0</vt:i4>
      </vt:variant>
      <vt:variant>
        <vt:i4>5</vt:i4>
      </vt:variant>
      <vt:variant>
        <vt:lpwstr>https://www.sciencedaily.com/releases/2018/08/180829081320.htm</vt:lpwstr>
      </vt:variant>
      <vt:variant>
        <vt:lpwstr/>
      </vt:variant>
      <vt:variant>
        <vt:i4>4653056</vt:i4>
      </vt:variant>
      <vt:variant>
        <vt:i4>609</vt:i4>
      </vt:variant>
      <vt:variant>
        <vt:i4>0</vt:i4>
      </vt:variant>
      <vt:variant>
        <vt:i4>5</vt:i4>
      </vt:variant>
      <vt:variant>
        <vt:lpwstr>https://learn.genetics.utah.edu/content/science/pharming/</vt:lpwstr>
      </vt:variant>
      <vt:variant>
        <vt:lpwstr/>
      </vt:variant>
      <vt:variant>
        <vt:i4>8192006</vt:i4>
      </vt:variant>
      <vt:variant>
        <vt:i4>606</vt:i4>
      </vt:variant>
      <vt:variant>
        <vt:i4>0</vt:i4>
      </vt:variant>
      <vt:variant>
        <vt:i4>5</vt:i4>
      </vt:variant>
      <vt:variant>
        <vt:lpwstr>https://www.bbc.co.uk/news/av/science-environment-45023103/salmon-fed-genetically-modified-plants-in-nutrition-trial?intlink_from_url=https%3A%2F%2Fwww.bbc.co.uk%2Fnews%2Ftopics%2Fcywd23g04nlt%2Fgenetic-engineering&amp;link_location=live-reporting-map</vt:lpwstr>
      </vt:variant>
      <vt:variant>
        <vt:lpwstr/>
      </vt:variant>
      <vt:variant>
        <vt:i4>1704051</vt:i4>
      </vt:variant>
      <vt:variant>
        <vt:i4>603</vt:i4>
      </vt:variant>
      <vt:variant>
        <vt:i4>0</vt:i4>
      </vt:variant>
      <vt:variant>
        <vt:i4>5</vt:i4>
      </vt:variant>
      <vt:variant>
        <vt:lpwstr>https://www.bbc.co.uk/news/science-environment-46993649?intlink_from_url=https://www.bbc.co.uk/news/topics/cywd23g04nlt/genetic-engineering&amp;link_location=live-reporting-story</vt:lpwstr>
      </vt:variant>
      <vt:variant>
        <vt:lpwstr/>
      </vt:variant>
      <vt:variant>
        <vt:i4>1376335</vt:i4>
      </vt:variant>
      <vt:variant>
        <vt:i4>597</vt:i4>
      </vt:variant>
      <vt:variant>
        <vt:i4>0</vt:i4>
      </vt:variant>
      <vt:variant>
        <vt:i4>5</vt:i4>
      </vt:variant>
      <vt:variant>
        <vt:lpwstr>https://www.ncbi.nlm.nih.gov/pmc/articles/PMC4846332/</vt:lpwstr>
      </vt:variant>
      <vt:variant>
        <vt:lpwstr/>
      </vt:variant>
      <vt:variant>
        <vt:i4>65622</vt:i4>
      </vt:variant>
      <vt:variant>
        <vt:i4>594</vt:i4>
      </vt:variant>
      <vt:variant>
        <vt:i4>0</vt:i4>
      </vt:variant>
      <vt:variant>
        <vt:i4>5</vt:i4>
      </vt:variant>
      <vt:variant>
        <vt:lpwstr>https://www.nature.com/scitable/topicpage/dna-sequencing-technologies-690</vt:lpwstr>
      </vt:variant>
      <vt:variant>
        <vt:lpwstr/>
      </vt:variant>
      <vt:variant>
        <vt:i4>5636122</vt:i4>
      </vt:variant>
      <vt:variant>
        <vt:i4>591</vt:i4>
      </vt:variant>
      <vt:variant>
        <vt:i4>0</vt:i4>
      </vt:variant>
      <vt:variant>
        <vt:i4>5</vt:i4>
      </vt:variant>
      <vt:variant>
        <vt:lpwstr>https://www.dnalc.org/resources/3d/19-polymerase-chain-reaction.html</vt:lpwstr>
      </vt:variant>
      <vt:variant>
        <vt:lpwstr/>
      </vt:variant>
      <vt:variant>
        <vt:i4>5767247</vt:i4>
      </vt:variant>
      <vt:variant>
        <vt:i4>588</vt:i4>
      </vt:variant>
      <vt:variant>
        <vt:i4>0</vt:i4>
      </vt:variant>
      <vt:variant>
        <vt:i4>5</vt:i4>
      </vt:variant>
      <vt:variant>
        <vt:lpwstr>https://www.dnalc.org/resources/3d/29-sanger-sequencing.html</vt:lpwstr>
      </vt:variant>
      <vt:variant>
        <vt:lpwstr/>
      </vt:variant>
      <vt:variant>
        <vt:i4>1900611</vt:i4>
      </vt:variant>
      <vt:variant>
        <vt:i4>585</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6881397</vt:i4>
      </vt:variant>
      <vt:variant>
        <vt:i4>582</vt:i4>
      </vt:variant>
      <vt:variant>
        <vt:i4>0</vt:i4>
      </vt:variant>
      <vt:variant>
        <vt:i4>5</vt:i4>
      </vt:variant>
      <vt:variant>
        <vt:lpwstr>https://social.ocr.org.uk/groups/science/conversations/network-modelling-cancer-pag10-exercise</vt:lpwstr>
      </vt:variant>
      <vt:variant>
        <vt:lpwstr/>
      </vt:variant>
      <vt:variant>
        <vt:i4>1638402</vt:i4>
      </vt:variant>
      <vt:variant>
        <vt:i4>579</vt:i4>
      </vt:variant>
      <vt:variant>
        <vt:i4>0</vt:i4>
      </vt:variant>
      <vt:variant>
        <vt:i4>5</vt:i4>
      </vt:variant>
      <vt:variant>
        <vt:lpwstr>https://teachcambridge.org/item/fe141e72-5f67-49df-a227-d497deaea34a</vt:lpwstr>
      </vt:variant>
      <vt:variant>
        <vt:lpwstr/>
      </vt:variant>
      <vt:variant>
        <vt:i4>7995452</vt:i4>
      </vt:variant>
      <vt:variant>
        <vt:i4>576</vt:i4>
      </vt:variant>
      <vt:variant>
        <vt:i4>0</vt:i4>
      </vt:variant>
      <vt:variant>
        <vt:i4>5</vt:i4>
      </vt:variant>
      <vt:variant>
        <vt:lpwstr>https://www.stem.org.uk/resources/elibrary/resource/29636/kras-cancer-mutation-activity</vt:lpwstr>
      </vt:variant>
      <vt:variant>
        <vt:lpwstr/>
      </vt:variant>
      <vt:variant>
        <vt:i4>6094923</vt:i4>
      </vt:variant>
      <vt:variant>
        <vt:i4>573</vt:i4>
      </vt:variant>
      <vt:variant>
        <vt:i4>0</vt:i4>
      </vt:variant>
      <vt:variant>
        <vt:i4>5</vt:i4>
      </vt:variant>
      <vt:variant>
        <vt:lpwstr>https://learn.genetics.utah.edu/content/basics/hoxgenes/</vt:lpwstr>
      </vt:variant>
      <vt:variant>
        <vt:lpwstr/>
      </vt:variant>
      <vt:variant>
        <vt:i4>6619189</vt:i4>
      </vt:variant>
      <vt:variant>
        <vt:i4>570</vt:i4>
      </vt:variant>
      <vt:variant>
        <vt:i4>0</vt:i4>
      </vt:variant>
      <vt:variant>
        <vt:i4>5</vt:i4>
      </vt:variant>
      <vt:variant>
        <vt:lpwstr>https://www.nature.com/scitable/topicpage/genetic-mutation-1127</vt:lpwstr>
      </vt:variant>
      <vt:variant>
        <vt:lpwstr/>
      </vt:variant>
      <vt:variant>
        <vt:i4>6881397</vt:i4>
      </vt:variant>
      <vt:variant>
        <vt:i4>567</vt:i4>
      </vt:variant>
      <vt:variant>
        <vt:i4>0</vt:i4>
      </vt:variant>
      <vt:variant>
        <vt:i4>5</vt:i4>
      </vt:variant>
      <vt:variant>
        <vt:lpwstr>https://social.ocr.org.uk/groups/science/conversations/network-modelling-cancer-pag10-exercise</vt:lpwstr>
      </vt:variant>
      <vt:variant>
        <vt:lpwstr/>
      </vt:variant>
      <vt:variant>
        <vt:i4>3145768</vt:i4>
      </vt:variant>
      <vt:variant>
        <vt:i4>564</vt:i4>
      </vt:variant>
      <vt:variant>
        <vt:i4>0</vt:i4>
      </vt:variant>
      <vt:variant>
        <vt:i4>5</vt:i4>
      </vt:variant>
      <vt:variant>
        <vt:lpwstr>https://www.ocr.org.uk/blog/alevel-biology-using-flexibility-ocr-pags/</vt:lpwstr>
      </vt:variant>
      <vt:variant>
        <vt:lpwstr/>
      </vt:variant>
      <vt:variant>
        <vt:i4>1900611</vt:i4>
      </vt:variant>
      <vt:variant>
        <vt:i4>561</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5046358</vt:i4>
      </vt:variant>
      <vt:variant>
        <vt:i4>558</vt:i4>
      </vt:variant>
      <vt:variant>
        <vt:i4>0</vt:i4>
      </vt:variant>
      <vt:variant>
        <vt:i4>5</vt:i4>
      </vt:variant>
      <vt:variant>
        <vt:lpwstr>https://teachcambridge.org/item/747488c1-32e5-494b-bfb7-d9cd50c0f46a</vt:lpwstr>
      </vt:variant>
      <vt:variant>
        <vt:lpwstr/>
      </vt:variant>
      <vt:variant>
        <vt:i4>4915285</vt:i4>
      </vt:variant>
      <vt:variant>
        <vt:i4>555</vt:i4>
      </vt:variant>
      <vt:variant>
        <vt:i4>0</vt:i4>
      </vt:variant>
      <vt:variant>
        <vt:i4>5</vt:i4>
      </vt:variant>
      <vt:variant>
        <vt:lpwstr>https://teachcambridge.org/item/c967d982-9832-4e51-9900-3ea21b31dd08</vt:lpwstr>
      </vt:variant>
      <vt:variant>
        <vt:lpwstr/>
      </vt:variant>
      <vt:variant>
        <vt:i4>1114193</vt:i4>
      </vt:variant>
      <vt:variant>
        <vt:i4>552</vt:i4>
      </vt:variant>
      <vt:variant>
        <vt:i4>0</vt:i4>
      </vt:variant>
      <vt:variant>
        <vt:i4>5</vt:i4>
      </vt:variant>
      <vt:variant>
        <vt:lpwstr>https://teachcambridge.org/item/f29a9821-c480-4a7e-838e-b6a49453b4cd</vt:lpwstr>
      </vt:variant>
      <vt:variant>
        <vt:lpwstr/>
      </vt:variant>
      <vt:variant>
        <vt:i4>1114128</vt:i4>
      </vt:variant>
      <vt:variant>
        <vt:i4>549</vt:i4>
      </vt:variant>
      <vt:variant>
        <vt:i4>0</vt:i4>
      </vt:variant>
      <vt:variant>
        <vt:i4>5</vt:i4>
      </vt:variant>
      <vt:variant>
        <vt:lpwstr>https://www.sumanasinc.com/webcontent/animations/content/cellularrespiration.html</vt:lpwstr>
      </vt:variant>
      <vt:variant>
        <vt:lpwstr/>
      </vt:variant>
      <vt:variant>
        <vt:i4>5898259</vt:i4>
      </vt:variant>
      <vt:variant>
        <vt:i4>546</vt:i4>
      </vt:variant>
      <vt:variant>
        <vt:i4>0</vt:i4>
      </vt:variant>
      <vt:variant>
        <vt:i4>5</vt:i4>
      </vt:variant>
      <vt:variant>
        <vt:lpwstr>https://www.biointeractive.org/classroom-resources/atp-synthesis</vt:lpwstr>
      </vt:variant>
      <vt:variant>
        <vt:lpwstr/>
      </vt:variant>
      <vt:variant>
        <vt:i4>2621491</vt:i4>
      </vt:variant>
      <vt:variant>
        <vt:i4>543</vt:i4>
      </vt:variant>
      <vt:variant>
        <vt:i4>0</vt:i4>
      </vt:variant>
      <vt:variant>
        <vt:i4>5</vt:i4>
      </vt:variant>
      <vt:variant>
        <vt:lpwstr>https://www.thenakedscientists.com/articles/interviews/naked-mole-rat-treatment-stroke</vt:lpwstr>
      </vt:variant>
      <vt:variant>
        <vt:lpwstr/>
      </vt:variant>
      <vt:variant>
        <vt:i4>1507415</vt:i4>
      </vt:variant>
      <vt:variant>
        <vt:i4>540</vt:i4>
      </vt:variant>
      <vt:variant>
        <vt:i4>0</vt:i4>
      </vt:variant>
      <vt:variant>
        <vt:i4>5</vt:i4>
      </vt:variant>
      <vt:variant>
        <vt:lpwstr>http://www.saps.org.uk/secondary/teaching-resources/113-secondary/collections/1281-animation-respiration-and-photosynthesis-gcse-a-level</vt:lpwstr>
      </vt:variant>
      <vt:variant>
        <vt:lpwstr/>
      </vt:variant>
      <vt:variant>
        <vt:i4>5898258</vt:i4>
      </vt:variant>
      <vt:variant>
        <vt:i4>537</vt:i4>
      </vt:variant>
      <vt:variant>
        <vt:i4>0</vt:i4>
      </vt:variant>
      <vt:variant>
        <vt:i4>5</vt:i4>
      </vt:variant>
      <vt:variant>
        <vt:lpwstr>https://waysofthenaturalworld.wordpress.com/2021/04/05/feeding-a-growing-planet/</vt:lpwstr>
      </vt:variant>
      <vt:variant>
        <vt:lpwstr/>
      </vt:variant>
      <vt:variant>
        <vt:i4>1900611</vt:i4>
      </vt:variant>
      <vt:variant>
        <vt:i4>534</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458754</vt:i4>
      </vt:variant>
      <vt:variant>
        <vt:i4>531</vt:i4>
      </vt:variant>
      <vt:variant>
        <vt:i4>0</vt:i4>
      </vt:variant>
      <vt:variant>
        <vt:i4>5</vt:i4>
      </vt:variant>
      <vt:variant>
        <vt:lpwstr>http://www.nuffieldfoundation.org/practical-biology/measuring-rate-metabolism</vt:lpwstr>
      </vt:variant>
      <vt:variant>
        <vt:lpwstr/>
      </vt:variant>
      <vt:variant>
        <vt:i4>3866669</vt:i4>
      </vt:variant>
      <vt:variant>
        <vt:i4>528</vt:i4>
      </vt:variant>
      <vt:variant>
        <vt:i4>0</vt:i4>
      </vt:variant>
      <vt:variant>
        <vt:i4>5</vt:i4>
      </vt:variant>
      <vt:variant>
        <vt:lpwstr>http://www.nuffieldfoundation.org/practical-biology/measuring-respiratory-quotient</vt:lpwstr>
      </vt:variant>
      <vt:variant>
        <vt:lpwstr/>
      </vt:variant>
      <vt:variant>
        <vt:i4>1900611</vt:i4>
      </vt:variant>
      <vt:variant>
        <vt:i4>525</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522</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2424949</vt:i4>
      </vt:variant>
      <vt:variant>
        <vt:i4>519</vt:i4>
      </vt:variant>
      <vt:variant>
        <vt:i4>0</vt:i4>
      </vt:variant>
      <vt:variant>
        <vt:i4>5</vt:i4>
      </vt:variant>
      <vt:variant>
        <vt:lpwstr>https://www.stem.org.uk/elibrary/resource/31792</vt:lpwstr>
      </vt:variant>
      <vt:variant>
        <vt:lpwstr/>
      </vt:variant>
      <vt:variant>
        <vt:i4>2228284</vt:i4>
      </vt:variant>
      <vt:variant>
        <vt:i4>516</vt:i4>
      </vt:variant>
      <vt:variant>
        <vt:i4>0</vt:i4>
      </vt:variant>
      <vt:variant>
        <vt:i4>5</vt:i4>
      </vt:variant>
      <vt:variant>
        <vt:lpwstr>http://intobiology.org.uk/feeding-a-growing-planet-respiration-and-ripening-protocols/</vt:lpwstr>
      </vt:variant>
      <vt:variant>
        <vt:lpwstr/>
      </vt:variant>
      <vt:variant>
        <vt:i4>1835016</vt:i4>
      </vt:variant>
      <vt:variant>
        <vt:i4>513</vt:i4>
      </vt:variant>
      <vt:variant>
        <vt:i4>0</vt:i4>
      </vt:variant>
      <vt:variant>
        <vt:i4>5</vt:i4>
      </vt:variant>
      <vt:variant>
        <vt:lpwstr>https://teachcambridge.org/item/c5a32968-5abd-4792-b514-f5b56d9e0bf8</vt:lpwstr>
      </vt:variant>
      <vt:variant>
        <vt:lpwstr/>
      </vt:variant>
      <vt:variant>
        <vt:i4>4718684</vt:i4>
      </vt:variant>
      <vt:variant>
        <vt:i4>510</vt:i4>
      </vt:variant>
      <vt:variant>
        <vt:i4>0</vt:i4>
      </vt:variant>
      <vt:variant>
        <vt:i4>5</vt:i4>
      </vt:variant>
      <vt:variant>
        <vt:lpwstr>https://teachcambridge.org/item/a5703c01-c838-456c-8322-a0c2cc2e556c</vt:lpwstr>
      </vt:variant>
      <vt:variant>
        <vt:lpwstr/>
      </vt:variant>
      <vt:variant>
        <vt:i4>1572948</vt:i4>
      </vt:variant>
      <vt:variant>
        <vt:i4>507</vt:i4>
      </vt:variant>
      <vt:variant>
        <vt:i4>0</vt:i4>
      </vt:variant>
      <vt:variant>
        <vt:i4>5</vt:i4>
      </vt:variant>
      <vt:variant>
        <vt:lpwstr>https://teachcambridge.org/item/1d7c5637-7cfd-4c72-bc23-86534379c474</vt:lpwstr>
      </vt:variant>
      <vt:variant>
        <vt:lpwstr/>
      </vt:variant>
      <vt:variant>
        <vt:i4>22</vt:i4>
      </vt:variant>
      <vt:variant>
        <vt:i4>504</vt:i4>
      </vt:variant>
      <vt:variant>
        <vt:i4>0</vt:i4>
      </vt:variant>
      <vt:variant>
        <vt:i4>5</vt:i4>
      </vt:variant>
      <vt:variant>
        <vt:lpwstr>https://cd1.edb.hkedcity.net/cd/science/biology/resources/l&amp;t2/practical/Practical-32.pdf</vt:lpwstr>
      </vt:variant>
      <vt:variant>
        <vt:lpwstr/>
      </vt:variant>
      <vt:variant>
        <vt:i4>3014701</vt:i4>
      </vt:variant>
      <vt:variant>
        <vt:i4>501</vt:i4>
      </vt:variant>
      <vt:variant>
        <vt:i4>0</vt:i4>
      </vt:variant>
      <vt:variant>
        <vt:i4>5</vt:i4>
      </vt:variant>
      <vt:variant>
        <vt:lpwstr>http://www.saps.org.uk/secondary/teaching-resources/1224-algal-balls-photosynthesis-and-respiration-post-16</vt:lpwstr>
      </vt:variant>
      <vt:variant>
        <vt:lpwstr/>
      </vt:variant>
      <vt:variant>
        <vt:i4>5898266</vt:i4>
      </vt:variant>
      <vt:variant>
        <vt:i4>498</vt:i4>
      </vt:variant>
      <vt:variant>
        <vt:i4>0</vt:i4>
      </vt:variant>
      <vt:variant>
        <vt:i4>5</vt:i4>
      </vt:variant>
      <vt:variant>
        <vt:lpwstr>https://media.hhmi.org/biointeractive/click/photosynthesis/?_gl=1*1chtdgt*_ga*MjA2OTk3MDA3Mi4xNzIwNjg3Mzcz*_ga_H0E1KHGJBH*MTcyMTk5Nzk4Ny4yLjAuMTcyMTk5Nzk4Ny4wLjAuMA..</vt:lpwstr>
      </vt:variant>
      <vt:variant>
        <vt:lpwstr/>
      </vt:variant>
      <vt:variant>
        <vt:i4>2228265</vt:i4>
      </vt:variant>
      <vt:variant>
        <vt:i4>495</vt:i4>
      </vt:variant>
      <vt:variant>
        <vt:i4>0</vt:i4>
      </vt:variant>
      <vt:variant>
        <vt:i4>5</vt:i4>
      </vt:variant>
      <vt:variant>
        <vt:lpwstr>http://www.saps.org.uk/secondary/teaching-resources/283-photosynthesis-how-does-chlorophyll-absorb-light-energy</vt:lpwstr>
      </vt:variant>
      <vt:variant>
        <vt:lpwstr/>
      </vt:variant>
      <vt:variant>
        <vt:i4>5111905</vt:i4>
      </vt:variant>
      <vt:variant>
        <vt:i4>492</vt:i4>
      </vt:variant>
      <vt:variant>
        <vt:i4>0</vt:i4>
      </vt:variant>
      <vt:variant>
        <vt:i4>5</vt:i4>
      </vt:variant>
      <vt:variant>
        <vt:lpwstr>https://iwant2study.org/lookangejss/biology/ejss_model_photosynthesis/photosynthesis_Simulation.xhtml</vt:lpwstr>
      </vt:variant>
      <vt:variant>
        <vt:lpwstr/>
      </vt:variant>
      <vt:variant>
        <vt:i4>1900611</vt:i4>
      </vt:variant>
      <vt:variant>
        <vt:i4>489</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6553716</vt:i4>
      </vt:variant>
      <vt:variant>
        <vt:i4>486</vt:i4>
      </vt:variant>
      <vt:variant>
        <vt:i4>0</vt:i4>
      </vt:variant>
      <vt:variant>
        <vt:i4>5</vt:i4>
      </vt:variant>
      <vt:variant>
        <vt:lpwstr>http://www.nuffieldfoundation.org/practical-biology/investigating-factors-affecting-rate-photosynthesis</vt:lpwstr>
      </vt:variant>
      <vt:variant>
        <vt:lpwstr/>
      </vt:variant>
      <vt:variant>
        <vt:i4>4915226</vt:i4>
      </vt:variant>
      <vt:variant>
        <vt:i4>483</vt:i4>
      </vt:variant>
      <vt:variant>
        <vt:i4>0</vt:i4>
      </vt:variant>
      <vt:variant>
        <vt:i4>5</vt:i4>
      </vt:variant>
      <vt:variant>
        <vt:lpwstr>http://www.saps.org.uk/secondary/teaching-resources/1354-a-level-set-practicals-factors-affecting-rates-of-photosynthesis</vt:lpwstr>
      </vt:variant>
      <vt:variant>
        <vt:lpwstr/>
      </vt:variant>
      <vt:variant>
        <vt:i4>1900611</vt:i4>
      </vt:variant>
      <vt:variant>
        <vt:i4>480</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1966163</vt:i4>
      </vt:variant>
      <vt:variant>
        <vt:i4>477</vt:i4>
      </vt:variant>
      <vt:variant>
        <vt:i4>0</vt:i4>
      </vt:variant>
      <vt:variant>
        <vt:i4>5</vt:i4>
      </vt:variant>
      <vt:variant>
        <vt:lpwstr>https://teachcambridge.org/item/35f3e01c-dace-4ed0-acba-9ce708fec17c</vt:lpwstr>
      </vt:variant>
      <vt:variant>
        <vt:lpwstr/>
      </vt:variant>
      <vt:variant>
        <vt:i4>5177467</vt:i4>
      </vt:variant>
      <vt:variant>
        <vt:i4>474</vt:i4>
      </vt:variant>
      <vt:variant>
        <vt:i4>0</vt:i4>
      </vt:variant>
      <vt:variant>
        <vt:i4>5</vt:i4>
      </vt:variant>
      <vt:variant>
        <vt:lpwstr>https://www.youtube.com/watch?time_continue=89&amp;v=ep4cQrYFL0w</vt:lpwstr>
      </vt:variant>
      <vt:variant>
        <vt:lpwstr/>
      </vt:variant>
      <vt:variant>
        <vt:i4>7471162</vt:i4>
      </vt:variant>
      <vt:variant>
        <vt:i4>471</vt:i4>
      </vt:variant>
      <vt:variant>
        <vt:i4>0</vt:i4>
      </vt:variant>
      <vt:variant>
        <vt:i4>5</vt:i4>
      </vt:variant>
      <vt:variant>
        <vt:lpwstr>https://www.youtube.com/watch?v=LEP7sEiwsm0</vt:lpwstr>
      </vt:variant>
      <vt:variant>
        <vt:lpwstr/>
      </vt:variant>
      <vt:variant>
        <vt:i4>6750227</vt:i4>
      </vt:variant>
      <vt:variant>
        <vt:i4>468</vt:i4>
      </vt:variant>
      <vt:variant>
        <vt:i4>0</vt:i4>
      </vt:variant>
      <vt:variant>
        <vt:i4>5</vt:i4>
      </vt:variant>
      <vt:variant>
        <vt:lpwstr>https://learninglink.oup.com/access/content/purves6xe-student-resources/animation-16-1?previousFilter=tag_animations</vt:lpwstr>
      </vt:variant>
      <vt:variant>
        <vt:lpwstr/>
      </vt:variant>
      <vt:variant>
        <vt:i4>327696</vt:i4>
      </vt:variant>
      <vt:variant>
        <vt:i4>465</vt:i4>
      </vt:variant>
      <vt:variant>
        <vt:i4>0</vt:i4>
      </vt:variant>
      <vt:variant>
        <vt:i4>5</vt:i4>
      </vt:variant>
      <vt:variant>
        <vt:lpwstr>http://www.brainfacts.org/3d-brain</vt:lpwstr>
      </vt:variant>
      <vt:variant>
        <vt:lpwstr>intro=false&amp;focus=Brain-cerebral_hemisphere-frontal_lobe-middle_frontal_gyrus&amp;zoom=false</vt:lpwstr>
      </vt:variant>
      <vt:variant>
        <vt:i4>655437</vt:i4>
      </vt:variant>
      <vt:variant>
        <vt:i4>462</vt:i4>
      </vt:variant>
      <vt:variant>
        <vt:i4>0</vt:i4>
      </vt:variant>
      <vt:variant>
        <vt:i4>5</vt:i4>
      </vt:variant>
      <vt:variant>
        <vt:lpwstr>https://www.nationalgeographic.com/animals/article/poison-frogs-toxins-venoms-resistance-animals</vt:lpwstr>
      </vt:variant>
      <vt:variant>
        <vt:lpwstr/>
      </vt:variant>
      <vt:variant>
        <vt:i4>1900611</vt:i4>
      </vt:variant>
      <vt:variant>
        <vt:i4>459</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456</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453</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6291554</vt:i4>
      </vt:variant>
      <vt:variant>
        <vt:i4>450</vt:i4>
      </vt:variant>
      <vt:variant>
        <vt:i4>0</vt:i4>
      </vt:variant>
      <vt:variant>
        <vt:i4>5</vt:i4>
      </vt:variant>
      <vt:variant>
        <vt:lpwstr>http://www.saps.org.uk/secondary/teaching-resources/183-investigating-hormone-auxin-iaa-plant-growth-regulator</vt:lpwstr>
      </vt:variant>
      <vt:variant>
        <vt:lpwstr/>
      </vt:variant>
      <vt:variant>
        <vt:i4>5505052</vt:i4>
      </vt:variant>
      <vt:variant>
        <vt:i4>447</vt:i4>
      </vt:variant>
      <vt:variant>
        <vt:i4>0</vt:i4>
      </vt:variant>
      <vt:variant>
        <vt:i4>5</vt:i4>
      </vt:variant>
      <vt:variant>
        <vt:lpwstr>http://www.saps.org.uk/secondary/teaching-resources/1238-tropisms-how-do-plants-grow-in-space</vt:lpwstr>
      </vt:variant>
      <vt:variant>
        <vt:lpwstr/>
      </vt:variant>
      <vt:variant>
        <vt:i4>4849760</vt:i4>
      </vt:variant>
      <vt:variant>
        <vt:i4>444</vt:i4>
      </vt:variant>
      <vt:variant>
        <vt:i4>0</vt:i4>
      </vt:variant>
      <vt:variant>
        <vt:i4>5</vt:i4>
      </vt:variant>
      <vt:variant>
        <vt:lpwstr>https://www.independent.co.uk/news/long_reads/monsanto-bayer-weedkiller-roundup-dewayne-johnson-court-glyphosate-world-health-organisation-a8586951.html</vt:lpwstr>
      </vt:variant>
      <vt:variant>
        <vt:lpwstr>r3z-addoor</vt:lpwstr>
      </vt:variant>
      <vt:variant>
        <vt:i4>262226</vt:i4>
      </vt:variant>
      <vt:variant>
        <vt:i4>441</vt:i4>
      </vt:variant>
      <vt:variant>
        <vt:i4>0</vt:i4>
      </vt:variant>
      <vt:variant>
        <vt:i4>5</vt:i4>
      </vt:variant>
      <vt:variant>
        <vt:lpwstr>https://www.bbc.co.uk/news/business-47633086</vt:lpwstr>
      </vt:variant>
      <vt:variant>
        <vt:lpwstr/>
      </vt:variant>
      <vt:variant>
        <vt:i4>7536663</vt:i4>
      </vt:variant>
      <vt:variant>
        <vt:i4>438</vt:i4>
      </vt:variant>
      <vt:variant>
        <vt:i4>0</vt:i4>
      </vt:variant>
      <vt:variant>
        <vt:i4>5</vt:i4>
      </vt:variant>
      <vt:variant>
        <vt:lpwstr>https://www.youtube.com/watch?v=MX4K6kHb_6g</vt:lpwstr>
      </vt:variant>
      <vt:variant>
        <vt:lpwstr/>
      </vt:variant>
      <vt:variant>
        <vt:i4>7995430</vt:i4>
      </vt:variant>
      <vt:variant>
        <vt:i4>435</vt:i4>
      </vt:variant>
      <vt:variant>
        <vt:i4>0</vt:i4>
      </vt:variant>
      <vt:variant>
        <vt:i4>5</vt:i4>
      </vt:variant>
      <vt:variant>
        <vt:lpwstr>http://www.saps.org.uk/secondary/teaching-resources/1276-gravitropism-the-role-of-roots</vt:lpwstr>
      </vt:variant>
      <vt:variant>
        <vt:lpwstr/>
      </vt:variant>
      <vt:variant>
        <vt:i4>4587547</vt:i4>
      </vt:variant>
      <vt:variant>
        <vt:i4>432</vt:i4>
      </vt:variant>
      <vt:variant>
        <vt:i4>0</vt:i4>
      </vt:variant>
      <vt:variant>
        <vt:i4>5</vt:i4>
      </vt:variant>
      <vt:variant>
        <vt:lpwstr>http://www.nuffieldfoundation.org/practical-biology/interpreting-investigation-plant-hormones</vt:lpwstr>
      </vt:variant>
      <vt:variant>
        <vt:lpwstr/>
      </vt:variant>
      <vt:variant>
        <vt:i4>7471156</vt:i4>
      </vt:variant>
      <vt:variant>
        <vt:i4>429</vt:i4>
      </vt:variant>
      <vt:variant>
        <vt:i4>0</vt:i4>
      </vt:variant>
      <vt:variant>
        <vt:i4>5</vt:i4>
      </vt:variant>
      <vt:variant>
        <vt:lpwstr>http://www.saps.org.uk/secondary/teaching-resources/185-student-sheet-8-the-response-of-seedlings-to-light-phototropism-experiment</vt:lpwstr>
      </vt:variant>
      <vt:variant>
        <vt:lpwstr/>
      </vt:variant>
      <vt:variant>
        <vt:i4>1900611</vt:i4>
      </vt:variant>
      <vt:variant>
        <vt:i4>426</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1638473</vt:i4>
      </vt:variant>
      <vt:variant>
        <vt:i4>423</vt:i4>
      </vt:variant>
      <vt:variant>
        <vt:i4>0</vt:i4>
      </vt:variant>
      <vt:variant>
        <vt:i4>5</vt:i4>
      </vt:variant>
      <vt:variant>
        <vt:lpwstr>http://www.saps.org.uk/secondary/teaching-resources/1239-tackling-tropisms-gravitropism-and-phototropism</vt:lpwstr>
      </vt:variant>
      <vt:variant>
        <vt:lpwstr/>
      </vt:variant>
      <vt:variant>
        <vt:i4>1048591</vt:i4>
      </vt:variant>
      <vt:variant>
        <vt:i4>420</vt:i4>
      </vt:variant>
      <vt:variant>
        <vt:i4>0</vt:i4>
      </vt:variant>
      <vt:variant>
        <vt:i4>5</vt:i4>
      </vt:variant>
      <vt:variant>
        <vt:lpwstr>https://teachcambridge.org/item/b81123f1-2b00-4f77-b19e-966d61c65d8c</vt:lpwstr>
      </vt:variant>
      <vt:variant>
        <vt:lpwstr/>
      </vt:variant>
      <vt:variant>
        <vt:i4>2031707</vt:i4>
      </vt:variant>
      <vt:variant>
        <vt:i4>417</vt:i4>
      </vt:variant>
      <vt:variant>
        <vt:i4>0</vt:i4>
      </vt:variant>
      <vt:variant>
        <vt:i4>5</vt:i4>
      </vt:variant>
      <vt:variant>
        <vt:lpwstr>https://teachcambridge.org/item/008678d1-3156-471b-9103-5689cfbf4eba</vt:lpwstr>
      </vt:variant>
      <vt:variant>
        <vt:lpwstr/>
      </vt:variant>
      <vt:variant>
        <vt:i4>4259852</vt:i4>
      </vt:variant>
      <vt:variant>
        <vt:i4>414</vt:i4>
      </vt:variant>
      <vt:variant>
        <vt:i4>0</vt:i4>
      </vt:variant>
      <vt:variant>
        <vt:i4>5</vt:i4>
      </vt:variant>
      <vt:variant>
        <vt:lpwstr>https://teachcambridge.org/item/0de430d7-0ae2-49ac-a6bc-f827f65dc2c4</vt:lpwstr>
      </vt:variant>
      <vt:variant>
        <vt:lpwstr/>
      </vt:variant>
      <vt:variant>
        <vt:i4>8192063</vt:i4>
      </vt:variant>
      <vt:variant>
        <vt:i4>411</vt:i4>
      </vt:variant>
      <vt:variant>
        <vt:i4>0</vt:i4>
      </vt:variant>
      <vt:variant>
        <vt:i4>5</vt:i4>
      </vt:variant>
      <vt:variant>
        <vt:lpwstr>https://www.youtube.com/watch?v=w7SjLNsvKg4</vt:lpwstr>
      </vt:variant>
      <vt:variant>
        <vt:lpwstr/>
      </vt:variant>
      <vt:variant>
        <vt:i4>851998</vt:i4>
      </vt:variant>
      <vt:variant>
        <vt:i4>408</vt:i4>
      </vt:variant>
      <vt:variant>
        <vt:i4>0</vt:i4>
      </vt:variant>
      <vt:variant>
        <vt:i4>5</vt:i4>
      </vt:variant>
      <vt:variant>
        <vt:lpwstr>https://www.diabetes.org.uk/Your-stories</vt:lpwstr>
      </vt:variant>
      <vt:variant>
        <vt:lpwstr/>
      </vt:variant>
      <vt:variant>
        <vt:i4>6357038</vt:i4>
      </vt:variant>
      <vt:variant>
        <vt:i4>405</vt:i4>
      </vt:variant>
      <vt:variant>
        <vt:i4>0</vt:i4>
      </vt:variant>
      <vt:variant>
        <vt:i4>5</vt:i4>
      </vt:variant>
      <vt:variant>
        <vt:lpwstr>http://141.214.65.171/Histology/Digestive System/Liver and Pancreas/190B_HISTO_40X.svs/view.apml?x=-0.1968898046&amp;y=-0.1288542827&amp;zoom=75.2375067645&amp;transform=</vt:lpwstr>
      </vt:variant>
      <vt:variant>
        <vt:lpwstr/>
      </vt:variant>
      <vt:variant>
        <vt:i4>6684717</vt:i4>
      </vt:variant>
      <vt:variant>
        <vt:i4>402</vt:i4>
      </vt:variant>
      <vt:variant>
        <vt:i4>0</vt:i4>
      </vt:variant>
      <vt:variant>
        <vt:i4>5</vt:i4>
      </vt:variant>
      <vt:variant>
        <vt:lpwstr>http://141.214.65.171/Histology/Digestive System/Liver and Pancreas/188B_HISTO_40X.svs/view.apml?x=-0.1690399397&amp;y=-0.2749723701&amp;zoom=48.2253086420&amp;transform=</vt:lpwstr>
      </vt:variant>
      <vt:variant>
        <vt:lpwstr/>
      </vt:variant>
      <vt:variant>
        <vt:i4>6619233</vt:i4>
      </vt:variant>
      <vt:variant>
        <vt:i4>399</vt:i4>
      </vt:variant>
      <vt:variant>
        <vt:i4>0</vt:i4>
      </vt:variant>
      <vt:variant>
        <vt:i4>5</vt:i4>
      </vt:variant>
      <vt:variant>
        <vt:lpwstr>http://141.214.65.171/Histology/Digestive System/Liver and Pancreas/188_HISTO_20X.svs/view.apml</vt:lpwstr>
      </vt:variant>
      <vt:variant>
        <vt:lpwstr/>
      </vt:variant>
      <vt:variant>
        <vt:i4>4522004</vt:i4>
      </vt:variant>
      <vt:variant>
        <vt:i4>396</vt:i4>
      </vt:variant>
      <vt:variant>
        <vt:i4>0</vt:i4>
      </vt:variant>
      <vt:variant>
        <vt:i4>5</vt:i4>
      </vt:variant>
      <vt:variant>
        <vt:lpwstr>http://histology.medicine.umich.edu/resources/pancreas</vt:lpwstr>
      </vt:variant>
      <vt:variant>
        <vt:lpwstr>pancreas-slides</vt:lpwstr>
      </vt:variant>
      <vt:variant>
        <vt:i4>6881327</vt:i4>
      </vt:variant>
      <vt:variant>
        <vt:i4>393</vt:i4>
      </vt:variant>
      <vt:variant>
        <vt:i4>0</vt:i4>
      </vt:variant>
      <vt:variant>
        <vt:i4>5</vt:i4>
      </vt:variant>
      <vt:variant>
        <vt:lpwstr>https://www.youtube.com/watch?v=kqtqfoS-Jtk</vt:lpwstr>
      </vt:variant>
      <vt:variant>
        <vt:lpwstr/>
      </vt:variant>
      <vt:variant>
        <vt:i4>5111902</vt:i4>
      </vt:variant>
      <vt:variant>
        <vt:i4>390</vt:i4>
      </vt:variant>
      <vt:variant>
        <vt:i4>0</vt:i4>
      </vt:variant>
      <vt:variant>
        <vt:i4>5</vt:i4>
      </vt:variant>
      <vt:variant>
        <vt:lpwstr>https://teachcambridge.org/item/4a698c54-1ab4-4a2d-b17e-1335ac8a40c7</vt:lpwstr>
      </vt:variant>
      <vt:variant>
        <vt:lpwstr/>
      </vt:variant>
      <vt:variant>
        <vt:i4>4784130</vt:i4>
      </vt:variant>
      <vt:variant>
        <vt:i4>387</vt:i4>
      </vt:variant>
      <vt:variant>
        <vt:i4>0</vt:i4>
      </vt:variant>
      <vt:variant>
        <vt:i4>5</vt:i4>
      </vt:variant>
      <vt:variant>
        <vt:lpwstr>https://teachcambridge.org/item/1f1659cb-2940-49d0-9ff7-dcf6cc33e01f</vt:lpwstr>
      </vt:variant>
      <vt:variant>
        <vt:lpwstr/>
      </vt:variant>
      <vt:variant>
        <vt:i4>7602285</vt:i4>
      </vt:variant>
      <vt:variant>
        <vt:i4>384</vt:i4>
      </vt:variant>
      <vt:variant>
        <vt:i4>0</vt:i4>
      </vt:variant>
      <vt:variant>
        <vt:i4>5</vt:i4>
      </vt:variant>
      <vt:variant>
        <vt:lpwstr>http://www.brainfacts.org/core-concepts/how-neurons-communicate</vt:lpwstr>
      </vt:variant>
      <vt:variant>
        <vt:lpwstr/>
      </vt:variant>
      <vt:variant>
        <vt:i4>7536747</vt:i4>
      </vt:variant>
      <vt:variant>
        <vt:i4>381</vt:i4>
      </vt:variant>
      <vt:variant>
        <vt:i4>0</vt:i4>
      </vt:variant>
      <vt:variant>
        <vt:i4>5</vt:i4>
      </vt:variant>
      <vt:variant>
        <vt:lpwstr>http://www.brainfacts.org/core-concepts/your-complex-brain</vt:lpwstr>
      </vt:variant>
      <vt:variant>
        <vt:lpwstr/>
      </vt:variant>
      <vt:variant>
        <vt:i4>8060934</vt:i4>
      </vt:variant>
      <vt:variant>
        <vt:i4>378</vt:i4>
      </vt:variant>
      <vt:variant>
        <vt:i4>0</vt:i4>
      </vt:variant>
      <vt:variant>
        <vt:i4>5</vt:i4>
      </vt:variant>
      <vt:variant>
        <vt:lpwstr>https://www.bna.org.uk/static/uploads/resources/A_Level_OCR_A.pdf</vt:lpwstr>
      </vt:variant>
      <vt:variant>
        <vt:lpwstr/>
      </vt:variant>
      <vt:variant>
        <vt:i4>2162724</vt:i4>
      </vt:variant>
      <vt:variant>
        <vt:i4>375</vt:i4>
      </vt:variant>
      <vt:variant>
        <vt:i4>0</vt:i4>
      </vt:variant>
      <vt:variant>
        <vt:i4>5</vt:i4>
      </vt:variant>
      <vt:variant>
        <vt:lpwstr>http://www.nuffieldfoundation.org/practical-biology/measuring-reaction-time-human-nerve-controlled-reaction</vt:lpwstr>
      </vt:variant>
      <vt:variant>
        <vt:lpwstr/>
      </vt:variant>
      <vt:variant>
        <vt:i4>1966089</vt:i4>
      </vt:variant>
      <vt:variant>
        <vt:i4>372</vt:i4>
      </vt:variant>
      <vt:variant>
        <vt:i4>0</vt:i4>
      </vt:variant>
      <vt:variant>
        <vt:i4>5</vt:i4>
      </vt:variant>
      <vt:variant>
        <vt:lpwstr>https://teachcambridge.org/item/877f7f0e-1e0b-4016-95ef-9d1e3902594e</vt:lpwstr>
      </vt:variant>
      <vt:variant>
        <vt:lpwstr/>
      </vt:variant>
      <vt:variant>
        <vt:i4>1769566</vt:i4>
      </vt:variant>
      <vt:variant>
        <vt:i4>369</vt:i4>
      </vt:variant>
      <vt:variant>
        <vt:i4>0</vt:i4>
      </vt:variant>
      <vt:variant>
        <vt:i4>5</vt:i4>
      </vt:variant>
      <vt:variant>
        <vt:lpwstr>https://teachcambridge.org/item/fdd3a58d-dbec-4f0c-a1bf-0831bf779fbe</vt:lpwstr>
      </vt:variant>
      <vt:variant>
        <vt:lpwstr/>
      </vt:variant>
      <vt:variant>
        <vt:i4>4718669</vt:i4>
      </vt:variant>
      <vt:variant>
        <vt:i4>366</vt:i4>
      </vt:variant>
      <vt:variant>
        <vt:i4>0</vt:i4>
      </vt:variant>
      <vt:variant>
        <vt:i4>5</vt:i4>
      </vt:variant>
      <vt:variant>
        <vt:lpwstr>https://kidneyresearchuk.org/wp-content/uploads/2019/05/KR-decision-Aid-DOWNLOAD.pdf</vt:lpwstr>
      </vt:variant>
      <vt:variant>
        <vt:lpwstr/>
      </vt:variant>
      <vt:variant>
        <vt:i4>327703</vt:i4>
      </vt:variant>
      <vt:variant>
        <vt:i4>363</vt:i4>
      </vt:variant>
      <vt:variant>
        <vt:i4>0</vt:i4>
      </vt:variant>
      <vt:variant>
        <vt:i4>5</vt:i4>
      </vt:variant>
      <vt:variant>
        <vt:lpwstr>https://www.britishlivertrust.org.uk/stories/clares-story-2/</vt:lpwstr>
      </vt:variant>
      <vt:variant>
        <vt:lpwstr/>
      </vt:variant>
      <vt:variant>
        <vt:i4>6946877</vt:i4>
      </vt:variant>
      <vt:variant>
        <vt:i4>360</vt:i4>
      </vt:variant>
      <vt:variant>
        <vt:i4>0</vt:i4>
      </vt:variant>
      <vt:variant>
        <vt:i4>5</vt:i4>
      </vt:variant>
      <vt:variant>
        <vt:lpwstr>https://www.samples-for-schools.co.uk/kidney-dissection-lesson/</vt:lpwstr>
      </vt:variant>
      <vt:variant>
        <vt:lpwstr/>
      </vt:variant>
      <vt:variant>
        <vt:i4>1900611</vt:i4>
      </vt:variant>
      <vt:variant>
        <vt:i4>357</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354</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351</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5177437</vt:i4>
      </vt:variant>
      <vt:variant>
        <vt:i4>348</vt:i4>
      </vt:variant>
      <vt:variant>
        <vt:i4>0</vt:i4>
      </vt:variant>
      <vt:variant>
        <vt:i4>5</vt:i4>
      </vt:variant>
      <vt:variant>
        <vt:lpwstr>https://teachcambridge.org/item/46d4363d-6b33-4f56-8e99-7a20ecf8d191</vt:lpwstr>
      </vt:variant>
      <vt:variant>
        <vt:lpwstr/>
      </vt:variant>
      <vt:variant>
        <vt:i4>2031707</vt:i4>
      </vt:variant>
      <vt:variant>
        <vt:i4>345</vt:i4>
      </vt:variant>
      <vt:variant>
        <vt:i4>0</vt:i4>
      </vt:variant>
      <vt:variant>
        <vt:i4>5</vt:i4>
      </vt:variant>
      <vt:variant>
        <vt:lpwstr>https://teachcambridge.org/item/008678d1-3156-471b-9103-5689cfbf4eba</vt:lpwstr>
      </vt:variant>
      <vt:variant>
        <vt:lpwstr/>
      </vt:variant>
      <vt:variant>
        <vt:i4>3276899</vt:i4>
      </vt:variant>
      <vt:variant>
        <vt:i4>342</vt:i4>
      </vt:variant>
      <vt:variant>
        <vt:i4>0</vt:i4>
      </vt:variant>
      <vt:variant>
        <vt:i4>5</vt:i4>
      </vt:variant>
      <vt:variant>
        <vt:lpwstr>http://www.nuffieldfoundation.org/practical-biology/interpreting-information-about-sweating-and-temperature</vt:lpwstr>
      </vt:variant>
      <vt:variant>
        <vt:lpwstr/>
      </vt:variant>
      <vt:variant>
        <vt:i4>1900611</vt:i4>
      </vt:variant>
      <vt:variant>
        <vt:i4>339</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1048670</vt:i4>
      </vt:variant>
      <vt:variant>
        <vt:i4>336</vt:i4>
      </vt:variant>
      <vt:variant>
        <vt:i4>0</vt:i4>
      </vt:variant>
      <vt:variant>
        <vt:i4>5</vt:i4>
      </vt:variant>
      <vt:variant>
        <vt:lpwstr>https://teachcambridge.org/item/9f019208-10a3-41a3-9ccd-1321a5286932</vt:lpwstr>
      </vt:variant>
      <vt:variant>
        <vt:lpwstr/>
      </vt:variant>
      <vt:variant>
        <vt:i4>1900547</vt:i4>
      </vt:variant>
      <vt:variant>
        <vt:i4>333</vt:i4>
      </vt:variant>
      <vt:variant>
        <vt:i4>0</vt:i4>
      </vt:variant>
      <vt:variant>
        <vt:i4>5</vt:i4>
      </vt:variant>
      <vt:variant>
        <vt:lpwstr>https://teachcambridge.org/item/8eecf5dd-f6e6-44f7-8d0a-8ef8a34488ba</vt:lpwstr>
      </vt:variant>
      <vt:variant>
        <vt:lpwstr/>
      </vt:variant>
      <vt:variant>
        <vt:i4>1310806</vt:i4>
      </vt:variant>
      <vt:variant>
        <vt:i4>330</vt:i4>
      </vt:variant>
      <vt:variant>
        <vt:i4>0</vt:i4>
      </vt:variant>
      <vt:variant>
        <vt:i4>5</vt:i4>
      </vt:variant>
      <vt:variant>
        <vt:lpwstr>https://teachcambridge.org/item/a21c4e46-fa6f-4c19-a489-71da2351d5cc</vt:lpwstr>
      </vt:variant>
      <vt:variant>
        <vt:lpwstr/>
      </vt:variant>
      <vt:variant>
        <vt:i4>2424877</vt:i4>
      </vt:variant>
      <vt:variant>
        <vt:i4>327</vt:i4>
      </vt:variant>
      <vt:variant>
        <vt:i4>0</vt:i4>
      </vt:variant>
      <vt:variant>
        <vt:i4>5</vt:i4>
      </vt:variant>
      <vt:variant>
        <vt:lpwstr>https://www.ukri.org/publications/biomaths-maths-in-bioscience/</vt:lpwstr>
      </vt:variant>
      <vt:variant>
        <vt:lpwstr/>
      </vt:variant>
      <vt:variant>
        <vt:i4>3145762</vt:i4>
      </vt:variant>
      <vt:variant>
        <vt:i4>324</vt:i4>
      </vt:variant>
      <vt:variant>
        <vt:i4>0</vt:i4>
      </vt:variant>
      <vt:variant>
        <vt:i4>5</vt:i4>
      </vt:variant>
      <vt:variant>
        <vt:lpwstr>https://www.ukri.org/publications/wheat-breeding-and-evolution/</vt:lpwstr>
      </vt:variant>
      <vt:variant>
        <vt:lpwstr/>
      </vt:variant>
      <vt:variant>
        <vt:i4>2687036</vt:i4>
      </vt:variant>
      <vt:variant>
        <vt:i4>321</vt:i4>
      </vt:variant>
      <vt:variant>
        <vt:i4>0</vt:i4>
      </vt:variant>
      <vt:variant>
        <vt:i4>5</vt:i4>
      </vt:variant>
      <vt:variant>
        <vt:lpwstr>https://www.ukri.org/publications/darwin-today-factsheets/</vt:lpwstr>
      </vt:variant>
      <vt:variant>
        <vt:lpwstr/>
      </vt:variant>
      <vt:variant>
        <vt:i4>4653134</vt:i4>
      </vt:variant>
      <vt:variant>
        <vt:i4>318</vt:i4>
      </vt:variant>
      <vt:variant>
        <vt:i4>0</vt:i4>
      </vt:variant>
      <vt:variant>
        <vt:i4>5</vt:i4>
      </vt:variant>
      <vt:variant>
        <vt:lpwstr>https://www.ukri.org/publications/darwin-today-discussion-topics/</vt:lpwstr>
      </vt:variant>
      <vt:variant>
        <vt:lpwstr/>
      </vt:variant>
      <vt:variant>
        <vt:i4>5111822</vt:i4>
      </vt:variant>
      <vt:variant>
        <vt:i4>315</vt:i4>
      </vt:variant>
      <vt:variant>
        <vt:i4>0</vt:i4>
      </vt:variant>
      <vt:variant>
        <vt:i4>5</vt:i4>
      </vt:variant>
      <vt:variant>
        <vt:lpwstr>https://teachcambridge.org/item/c344fcf9-dd42-4ceb-bd28-8711cbf829f6</vt:lpwstr>
      </vt:variant>
      <vt:variant>
        <vt:lpwstr/>
      </vt:variant>
      <vt:variant>
        <vt:i4>5177431</vt:i4>
      </vt:variant>
      <vt:variant>
        <vt:i4>312</vt:i4>
      </vt:variant>
      <vt:variant>
        <vt:i4>0</vt:i4>
      </vt:variant>
      <vt:variant>
        <vt:i4>5</vt:i4>
      </vt:variant>
      <vt:variant>
        <vt:lpwstr>https://teachcambridge.org/item/135c7f17-defc-4988-97f5-fd2c7e6ecd10</vt:lpwstr>
      </vt:variant>
      <vt:variant>
        <vt:lpwstr/>
      </vt:variant>
      <vt:variant>
        <vt:i4>3473530</vt:i4>
      </vt:variant>
      <vt:variant>
        <vt:i4>309</vt:i4>
      </vt:variant>
      <vt:variant>
        <vt:i4>0</vt:i4>
      </vt:variant>
      <vt:variant>
        <vt:i4>5</vt:i4>
      </vt:variant>
      <vt:variant>
        <vt:lpwstr>https://ourworldindata.org/world-population-growth</vt:lpwstr>
      </vt:variant>
      <vt:variant>
        <vt:lpwstr/>
      </vt:variant>
      <vt:variant>
        <vt:i4>7733288</vt:i4>
      </vt:variant>
      <vt:variant>
        <vt:i4>306</vt:i4>
      </vt:variant>
      <vt:variant>
        <vt:i4>0</vt:i4>
      </vt:variant>
      <vt:variant>
        <vt:i4>5</vt:i4>
      </vt:variant>
      <vt:variant>
        <vt:lpwstr>https://media.nationalgeographic.org/assets/activity/assets/captive-breeding-species-survival-1.pdf</vt:lpwstr>
      </vt:variant>
      <vt:variant>
        <vt:lpwstr/>
      </vt:variant>
      <vt:variant>
        <vt:i4>2621502</vt:i4>
      </vt:variant>
      <vt:variant>
        <vt:i4>303</vt:i4>
      </vt:variant>
      <vt:variant>
        <vt:i4>0</vt:i4>
      </vt:variant>
      <vt:variant>
        <vt:i4>5</vt:i4>
      </vt:variant>
      <vt:variant>
        <vt:lpwstr>https://www.field-studies-council.org/digital-hub-plus/</vt:lpwstr>
      </vt:variant>
      <vt:variant>
        <vt:lpwstr/>
      </vt:variant>
      <vt:variant>
        <vt:i4>7798848</vt:i4>
      </vt:variant>
      <vt:variant>
        <vt:i4>300</vt:i4>
      </vt:variant>
      <vt:variant>
        <vt:i4>0</vt:i4>
      </vt:variant>
      <vt:variant>
        <vt:i4>5</vt:i4>
      </vt:variant>
      <vt:variant>
        <vt:lpwstr>https://www.nuffieldfoundation.org/sites/default/files/19_Ecology.pdf</vt:lpwstr>
      </vt:variant>
      <vt:variant>
        <vt:lpwstr/>
      </vt:variant>
      <vt:variant>
        <vt:i4>2097265</vt:i4>
      </vt:variant>
      <vt:variant>
        <vt:i4>297</vt:i4>
      </vt:variant>
      <vt:variant>
        <vt:i4>0</vt:i4>
      </vt:variant>
      <vt:variant>
        <vt:i4>5</vt:i4>
      </vt:variant>
      <vt:variant>
        <vt:lpwstr>https://www.rgs.org/media/epqgou23/gaguidetosimpsonsdiversityindex.pdf</vt:lpwstr>
      </vt:variant>
      <vt:variant>
        <vt:lpwstr/>
      </vt:variant>
      <vt:variant>
        <vt:i4>8060985</vt:i4>
      </vt:variant>
      <vt:variant>
        <vt:i4>294</vt:i4>
      </vt:variant>
      <vt:variant>
        <vt:i4>0</vt:i4>
      </vt:variant>
      <vt:variant>
        <vt:i4>5</vt:i4>
      </vt:variant>
      <vt:variant>
        <vt:lpwstr>https://www.theguardian.com/news/2018/mar/12/what-is-biodiversity-and-why-does-it-matter-to-us</vt:lpwstr>
      </vt:variant>
      <vt:variant>
        <vt:lpwstr/>
      </vt:variant>
      <vt:variant>
        <vt:i4>1900611</vt:i4>
      </vt:variant>
      <vt:variant>
        <vt:i4>291</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1310803</vt:i4>
      </vt:variant>
      <vt:variant>
        <vt:i4>288</vt:i4>
      </vt:variant>
      <vt:variant>
        <vt:i4>0</vt:i4>
      </vt:variant>
      <vt:variant>
        <vt:i4>5</vt:i4>
      </vt:variant>
      <vt:variant>
        <vt:lpwstr>https://teachcambridge.org/item/32cc708c-c44e-4d7d-afea-9bd2c5935b10</vt:lpwstr>
      </vt:variant>
      <vt:variant>
        <vt:lpwstr/>
      </vt:variant>
      <vt:variant>
        <vt:i4>1835097</vt:i4>
      </vt:variant>
      <vt:variant>
        <vt:i4>285</vt:i4>
      </vt:variant>
      <vt:variant>
        <vt:i4>0</vt:i4>
      </vt:variant>
      <vt:variant>
        <vt:i4>5</vt:i4>
      </vt:variant>
      <vt:variant>
        <vt:lpwstr>https://teachcambridge.org/item/d2dfecbd-e5d6-40f6-8cb1-8e5410e4fb8d</vt:lpwstr>
      </vt:variant>
      <vt:variant>
        <vt:lpwstr/>
      </vt:variant>
      <vt:variant>
        <vt:i4>1900554</vt:i4>
      </vt:variant>
      <vt:variant>
        <vt:i4>279</vt:i4>
      </vt:variant>
      <vt:variant>
        <vt:i4>0</vt:i4>
      </vt:variant>
      <vt:variant>
        <vt:i4>5</vt:i4>
      </vt:variant>
      <vt:variant>
        <vt:lpwstr>https://portlandpress.com/essaysbiochem/article/60/3/275/78223/The-immune-system</vt:lpwstr>
      </vt:variant>
      <vt:variant>
        <vt:lpwstr/>
      </vt:variant>
      <vt:variant>
        <vt:i4>2752531</vt:i4>
      </vt:variant>
      <vt:variant>
        <vt:i4>276</vt:i4>
      </vt:variant>
      <vt:variant>
        <vt:i4>0</vt:i4>
      </vt:variant>
      <vt:variant>
        <vt:i4>5</vt:i4>
      </vt:variant>
      <vt:variant>
        <vt:lpwstr>https://www.stem.org.uk/resources/elibrary/resource/460246/immune-response-poster?gad_source=1&amp;gclid=EAIaIQobChMIkNmqxNrEhwMVdTCtBh32Sg44EAMYASAAEgKCF_D_BwE</vt:lpwstr>
      </vt:variant>
      <vt:variant>
        <vt:lpwstr/>
      </vt:variant>
      <vt:variant>
        <vt:i4>7274537</vt:i4>
      </vt:variant>
      <vt:variant>
        <vt:i4>273</vt:i4>
      </vt:variant>
      <vt:variant>
        <vt:i4>0</vt:i4>
      </vt:variant>
      <vt:variant>
        <vt:i4>5</vt:i4>
      </vt:variant>
      <vt:variant>
        <vt:lpwstr>https://www.immunology.org/public-information/bitesized-immunology/immune-dysfunction/autoimmunity-introduction</vt:lpwstr>
      </vt:variant>
      <vt:variant>
        <vt:lpwstr/>
      </vt:variant>
      <vt:variant>
        <vt:i4>4063286</vt:i4>
      </vt:variant>
      <vt:variant>
        <vt:i4>270</vt:i4>
      </vt:variant>
      <vt:variant>
        <vt:i4>0</vt:i4>
      </vt:variant>
      <vt:variant>
        <vt:i4>5</vt:i4>
      </vt:variant>
      <vt:variant>
        <vt:lpwstr>http://www.nuffieldfoundation.org/practical-biology/hygiene</vt:lpwstr>
      </vt:variant>
      <vt:variant>
        <vt:lpwstr/>
      </vt:variant>
      <vt:variant>
        <vt:i4>1900611</vt:i4>
      </vt:variant>
      <vt:variant>
        <vt:i4>267</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4587608</vt:i4>
      </vt:variant>
      <vt:variant>
        <vt:i4>264</vt:i4>
      </vt:variant>
      <vt:variant>
        <vt:i4>0</vt:i4>
      </vt:variant>
      <vt:variant>
        <vt:i4>5</vt:i4>
      </vt:variant>
      <vt:variant>
        <vt:lpwstr>https://teachcambridge.org/item/b124af8a-c4f2-4fe7-95db-48475f9cacfe</vt:lpwstr>
      </vt:variant>
      <vt:variant>
        <vt:lpwstr/>
      </vt:variant>
      <vt:variant>
        <vt:i4>1769559</vt:i4>
      </vt:variant>
      <vt:variant>
        <vt:i4>261</vt:i4>
      </vt:variant>
      <vt:variant>
        <vt:i4>0</vt:i4>
      </vt:variant>
      <vt:variant>
        <vt:i4>5</vt:i4>
      </vt:variant>
      <vt:variant>
        <vt:lpwstr>https://teachcambridge.org/item/7aadb532-fb64-44f9-817e-4b35eb408649</vt:lpwstr>
      </vt:variant>
      <vt:variant>
        <vt:lpwstr/>
      </vt:variant>
      <vt:variant>
        <vt:i4>2097188</vt:i4>
      </vt:variant>
      <vt:variant>
        <vt:i4>255</vt:i4>
      </vt:variant>
      <vt:variant>
        <vt:i4>0</vt:i4>
      </vt:variant>
      <vt:variant>
        <vt:i4>5</vt:i4>
      </vt:variant>
      <vt:variant>
        <vt:lpwstr>https://sg.iwant2study.org/ospsg/index.php/interactive-resources/biology/1061-transpiration</vt:lpwstr>
      </vt:variant>
      <vt:variant>
        <vt:lpwstr/>
      </vt:variant>
      <vt:variant>
        <vt:i4>2621494</vt:i4>
      </vt:variant>
      <vt:variant>
        <vt:i4>252</vt:i4>
      </vt:variant>
      <vt:variant>
        <vt:i4>0</vt:i4>
      </vt:variant>
      <vt:variant>
        <vt:i4>5</vt:i4>
      </vt:variant>
      <vt:variant>
        <vt:lpwstr>http://www.nuffieldfoundation.org/practical-biology/window-past-measuring-stomatal-density</vt:lpwstr>
      </vt:variant>
      <vt:variant>
        <vt:lpwstr/>
      </vt:variant>
      <vt:variant>
        <vt:i4>1900611</vt:i4>
      </vt:variant>
      <vt:variant>
        <vt:i4>249</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5898254</vt:i4>
      </vt:variant>
      <vt:variant>
        <vt:i4>246</vt:i4>
      </vt:variant>
      <vt:variant>
        <vt:i4>0</vt:i4>
      </vt:variant>
      <vt:variant>
        <vt:i4>5</vt:i4>
      </vt:variant>
      <vt:variant>
        <vt:lpwstr>http://www.saps.org.uk/secondary/teaching-resources/1325-a-level-set-practicals-dissection-and-microscopy-of-a-plant-stem</vt:lpwstr>
      </vt:variant>
      <vt:variant>
        <vt:lpwstr/>
      </vt:variant>
      <vt:variant>
        <vt:i4>1900611</vt:i4>
      </vt:variant>
      <vt:variant>
        <vt:i4>243</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1179661</vt:i4>
      </vt:variant>
      <vt:variant>
        <vt:i4>240</vt:i4>
      </vt:variant>
      <vt:variant>
        <vt:i4>0</vt:i4>
      </vt:variant>
      <vt:variant>
        <vt:i4>5</vt:i4>
      </vt:variant>
      <vt:variant>
        <vt:lpwstr>https://teachcambridge.org/item/7fd04b98-c7ab-4774-a68a-25488afa52e8</vt:lpwstr>
      </vt:variant>
      <vt:variant>
        <vt:lpwstr/>
      </vt:variant>
      <vt:variant>
        <vt:i4>1769479</vt:i4>
      </vt:variant>
      <vt:variant>
        <vt:i4>237</vt:i4>
      </vt:variant>
      <vt:variant>
        <vt:i4>0</vt:i4>
      </vt:variant>
      <vt:variant>
        <vt:i4>5</vt:i4>
      </vt:variant>
      <vt:variant>
        <vt:lpwstr>https://teachcambridge.org/item/6c2d7fe5-1ca3-449c-89e0-2e7440038bfd</vt:lpwstr>
      </vt:variant>
      <vt:variant>
        <vt:lpwstr/>
      </vt:variant>
      <vt:variant>
        <vt:i4>1769479</vt:i4>
      </vt:variant>
      <vt:variant>
        <vt:i4>234</vt:i4>
      </vt:variant>
      <vt:variant>
        <vt:i4>0</vt:i4>
      </vt:variant>
      <vt:variant>
        <vt:i4>5</vt:i4>
      </vt:variant>
      <vt:variant>
        <vt:lpwstr>https://teachcambridge.org/item/6c2d7fe5-1ca3-449c-89e0-2e7440038bfd</vt:lpwstr>
      </vt:variant>
      <vt:variant>
        <vt:lpwstr/>
      </vt:variant>
      <vt:variant>
        <vt:i4>2621563</vt:i4>
      </vt:variant>
      <vt:variant>
        <vt:i4>231</vt:i4>
      </vt:variant>
      <vt:variant>
        <vt:i4>0</vt:i4>
      </vt:variant>
      <vt:variant>
        <vt:i4>5</vt:i4>
      </vt:variant>
      <vt:variant>
        <vt:lpwstr>https://static.nsta.org/case_study_docs/case_studies/heart_disease.pdf</vt:lpwstr>
      </vt:variant>
      <vt:variant>
        <vt:lpwstr/>
      </vt:variant>
      <vt:variant>
        <vt:i4>7012405</vt:i4>
      </vt:variant>
      <vt:variant>
        <vt:i4>228</vt:i4>
      </vt:variant>
      <vt:variant>
        <vt:i4>0</vt:i4>
      </vt:variant>
      <vt:variant>
        <vt:i4>5</vt:i4>
      </vt:variant>
      <vt:variant>
        <vt:lpwstr>https://www.medicalexamprep.co.uk/understanding-oxygen-dissociation-curve/</vt:lpwstr>
      </vt:variant>
      <vt:variant>
        <vt:lpwstr/>
      </vt:variant>
      <vt:variant>
        <vt:i4>3473449</vt:i4>
      </vt:variant>
      <vt:variant>
        <vt:i4>225</vt:i4>
      </vt:variant>
      <vt:variant>
        <vt:i4>0</vt:i4>
      </vt:variant>
      <vt:variant>
        <vt:i4>5</vt:i4>
      </vt:variant>
      <vt:variant>
        <vt:lpwstr>http://www.argosymedical.com/Circulatory/index.html</vt:lpwstr>
      </vt:variant>
      <vt:variant>
        <vt:lpwstr/>
      </vt:variant>
      <vt:variant>
        <vt:i4>3342389</vt:i4>
      </vt:variant>
      <vt:variant>
        <vt:i4>222</vt:i4>
      </vt:variant>
      <vt:variant>
        <vt:i4>0</vt:i4>
      </vt:variant>
      <vt:variant>
        <vt:i4>5</vt:i4>
      </vt:variant>
      <vt:variant>
        <vt:lpwstr>https://www.samples-for-schools.co.uk/heart-dissection-lesson/</vt:lpwstr>
      </vt:variant>
      <vt:variant>
        <vt:lpwstr/>
      </vt:variant>
      <vt:variant>
        <vt:i4>6684735</vt:i4>
      </vt:variant>
      <vt:variant>
        <vt:i4>219</vt:i4>
      </vt:variant>
      <vt:variant>
        <vt:i4>0</vt:i4>
      </vt:variant>
      <vt:variant>
        <vt:i4>5</vt:i4>
      </vt:variant>
      <vt:variant>
        <vt:lpwstr>http://www.nuffieldfoundation.org/practical-biology/observing-blood-circulation-asellus</vt:lpwstr>
      </vt:variant>
      <vt:variant>
        <vt:lpwstr/>
      </vt:variant>
      <vt:variant>
        <vt:i4>1048664</vt:i4>
      </vt:variant>
      <vt:variant>
        <vt:i4>216</vt:i4>
      </vt:variant>
      <vt:variant>
        <vt:i4>0</vt:i4>
      </vt:variant>
      <vt:variant>
        <vt:i4>5</vt:i4>
      </vt:variant>
      <vt:variant>
        <vt:lpwstr>http://www.nuffieldfoundation.org/practical-biology/looking-heart</vt:lpwstr>
      </vt:variant>
      <vt:variant>
        <vt:lpwstr/>
      </vt:variant>
      <vt:variant>
        <vt:i4>1900611</vt:i4>
      </vt:variant>
      <vt:variant>
        <vt:i4>213</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1638495</vt:i4>
      </vt:variant>
      <vt:variant>
        <vt:i4>210</vt:i4>
      </vt:variant>
      <vt:variant>
        <vt:i4>0</vt:i4>
      </vt:variant>
      <vt:variant>
        <vt:i4>5</vt:i4>
      </vt:variant>
      <vt:variant>
        <vt:lpwstr>https://teachcambridge.org/item/d55e6ab3-8d19-461d-b023-38aae6d89214</vt:lpwstr>
      </vt:variant>
      <vt:variant>
        <vt:lpwstr/>
      </vt:variant>
      <vt:variant>
        <vt:i4>1245196</vt:i4>
      </vt:variant>
      <vt:variant>
        <vt:i4>207</vt:i4>
      </vt:variant>
      <vt:variant>
        <vt:i4>0</vt:i4>
      </vt:variant>
      <vt:variant>
        <vt:i4>5</vt:i4>
      </vt:variant>
      <vt:variant>
        <vt:lpwstr>https://teachcambridge.org/item/f6fa70d1-81ff-4d28-b69c-a6976c8354b8</vt:lpwstr>
      </vt:variant>
      <vt:variant>
        <vt:lpwstr/>
      </vt:variant>
      <vt:variant>
        <vt:i4>5111890</vt:i4>
      </vt:variant>
      <vt:variant>
        <vt:i4>204</vt:i4>
      </vt:variant>
      <vt:variant>
        <vt:i4>0</vt:i4>
      </vt:variant>
      <vt:variant>
        <vt:i4>5</vt:i4>
      </vt:variant>
      <vt:variant>
        <vt:lpwstr>https://teachcambridge.org/item/cdf0f6c4-58a2-46bc-901b-0d2880098f4c</vt:lpwstr>
      </vt:variant>
      <vt:variant>
        <vt:lpwstr/>
      </vt:variant>
      <vt:variant>
        <vt:i4>7274589</vt:i4>
      </vt:variant>
      <vt:variant>
        <vt:i4>201</vt:i4>
      </vt:variant>
      <vt:variant>
        <vt:i4>0</vt:i4>
      </vt:variant>
      <vt:variant>
        <vt:i4>5</vt:i4>
      </vt:variant>
      <vt:variant>
        <vt:lpwstr>https://www.stem.org.uk/system/files/elibrary-resources/legacy_files_migrated/8569-catalyst_18_2_337.pdf</vt:lpwstr>
      </vt:variant>
      <vt:variant>
        <vt:lpwstr/>
      </vt:variant>
      <vt:variant>
        <vt:i4>6946907</vt:i4>
      </vt:variant>
      <vt:variant>
        <vt:i4>198</vt:i4>
      </vt:variant>
      <vt:variant>
        <vt:i4>0</vt:i4>
      </vt:variant>
      <vt:variant>
        <vt:i4>5</vt:i4>
      </vt:variant>
      <vt:variant>
        <vt:lpwstr>https://www.stem.org.uk/system/files/elibrary-resources/legacy_files_migrated/8724-catalyst_15_1_212.pdf</vt:lpwstr>
      </vt:variant>
      <vt:variant>
        <vt:lpwstr/>
      </vt:variant>
      <vt:variant>
        <vt:i4>2883697</vt:i4>
      </vt:variant>
      <vt:variant>
        <vt:i4>195</vt:i4>
      </vt:variant>
      <vt:variant>
        <vt:i4>0</vt:i4>
      </vt:variant>
      <vt:variant>
        <vt:i4>5</vt:i4>
      </vt:variant>
      <vt:variant>
        <vt:lpwstr>https://www.samples-for-schools.co.uk/fish-head-dissection-lesson/</vt:lpwstr>
      </vt:variant>
      <vt:variant>
        <vt:lpwstr/>
      </vt:variant>
      <vt:variant>
        <vt:i4>5046278</vt:i4>
      </vt:variant>
      <vt:variant>
        <vt:i4>192</vt:i4>
      </vt:variant>
      <vt:variant>
        <vt:i4>0</vt:i4>
      </vt:variant>
      <vt:variant>
        <vt:i4>5</vt:i4>
      </vt:variant>
      <vt:variant>
        <vt:lpwstr>http://www.nuffieldfoundation.org/practical-biology/using-spirometer-investigate-human-lung-function</vt:lpwstr>
      </vt:variant>
      <vt:variant>
        <vt:lpwstr/>
      </vt:variant>
      <vt:variant>
        <vt:i4>4587531</vt:i4>
      </vt:variant>
      <vt:variant>
        <vt:i4>189</vt:i4>
      </vt:variant>
      <vt:variant>
        <vt:i4>0</vt:i4>
      </vt:variant>
      <vt:variant>
        <vt:i4>5</vt:i4>
      </vt:variant>
      <vt:variant>
        <vt:lpwstr>http://www.nuffieldfoundation.org/practical-biology/dissecting-lungs</vt:lpwstr>
      </vt:variant>
      <vt:variant>
        <vt:lpwstr/>
      </vt:variant>
      <vt:variant>
        <vt:i4>983119</vt:i4>
      </vt:variant>
      <vt:variant>
        <vt:i4>186</vt:i4>
      </vt:variant>
      <vt:variant>
        <vt:i4>0</vt:i4>
      </vt:variant>
      <vt:variant>
        <vt:i4>5</vt:i4>
      </vt:variant>
      <vt:variant>
        <vt:lpwstr>http://www.nuffieldfoundation.org/practical-biology/dissection-ventilation-system-locust</vt:lpwstr>
      </vt:variant>
      <vt:variant>
        <vt:lpwstr/>
      </vt:variant>
      <vt:variant>
        <vt:i4>2293869</vt:i4>
      </vt:variant>
      <vt:variant>
        <vt:i4>183</vt:i4>
      </vt:variant>
      <vt:variant>
        <vt:i4>0</vt:i4>
      </vt:variant>
      <vt:variant>
        <vt:i4>5</vt:i4>
      </vt:variant>
      <vt:variant>
        <vt:lpwstr>http://www.pskf.ca/sd/</vt:lpwstr>
      </vt:variant>
      <vt:variant>
        <vt:lpwstr/>
      </vt:variant>
      <vt:variant>
        <vt:i4>1900611</vt:i4>
      </vt:variant>
      <vt:variant>
        <vt:i4>180</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5046285</vt:i4>
      </vt:variant>
      <vt:variant>
        <vt:i4>177</vt:i4>
      </vt:variant>
      <vt:variant>
        <vt:i4>0</vt:i4>
      </vt:variant>
      <vt:variant>
        <vt:i4>5</vt:i4>
      </vt:variant>
      <vt:variant>
        <vt:lpwstr>https://teachcambridge.org/item/ecfb1b0f-b109-428f-b5b7-d98edfaf2a82</vt:lpwstr>
      </vt:variant>
      <vt:variant>
        <vt:lpwstr/>
      </vt:variant>
      <vt:variant>
        <vt:i4>1048667</vt:i4>
      </vt:variant>
      <vt:variant>
        <vt:i4>174</vt:i4>
      </vt:variant>
      <vt:variant>
        <vt:i4>0</vt:i4>
      </vt:variant>
      <vt:variant>
        <vt:i4>5</vt:i4>
      </vt:variant>
      <vt:variant>
        <vt:lpwstr>https://teachcambridge.org/item/fdbfaa00-140e-444f-8b22-551ad91a6c24</vt:lpwstr>
      </vt:variant>
      <vt:variant>
        <vt:lpwstr/>
      </vt:variant>
      <vt:variant>
        <vt:i4>1572871</vt:i4>
      </vt:variant>
      <vt:variant>
        <vt:i4>171</vt:i4>
      </vt:variant>
      <vt:variant>
        <vt:i4>0</vt:i4>
      </vt:variant>
      <vt:variant>
        <vt:i4>5</vt:i4>
      </vt:variant>
      <vt:variant>
        <vt:lpwstr>https://teachcambridge.org/item/06587b45-6f72-466c-afcb-9042bc162ceb</vt:lpwstr>
      </vt:variant>
      <vt:variant>
        <vt:lpwstr/>
      </vt:variant>
      <vt:variant>
        <vt:i4>655461</vt:i4>
      </vt:variant>
      <vt:variant>
        <vt:i4>168</vt:i4>
      </vt:variant>
      <vt:variant>
        <vt:i4>0</vt:i4>
      </vt:variant>
      <vt:variant>
        <vt:i4>5</vt:i4>
      </vt:variant>
      <vt:variant>
        <vt:lpwstr>https://static.nsta.org/case_study_docs/case_studies/superman.pdf</vt:lpwstr>
      </vt:variant>
      <vt:variant>
        <vt:lpwstr/>
      </vt:variant>
      <vt:variant>
        <vt:i4>4522072</vt:i4>
      </vt:variant>
      <vt:variant>
        <vt:i4>165</vt:i4>
      </vt:variant>
      <vt:variant>
        <vt:i4>0</vt:i4>
      </vt:variant>
      <vt:variant>
        <vt:i4>5</vt:i4>
      </vt:variant>
      <vt:variant>
        <vt:lpwstr>https://teachcambridge.org/item/339c963d-a5de-4913-b14f-7efcc1c3d95b</vt:lpwstr>
      </vt:variant>
      <vt:variant>
        <vt:lpwstr/>
      </vt:variant>
      <vt:variant>
        <vt:i4>4522071</vt:i4>
      </vt:variant>
      <vt:variant>
        <vt:i4>162</vt:i4>
      </vt:variant>
      <vt:variant>
        <vt:i4>0</vt:i4>
      </vt:variant>
      <vt:variant>
        <vt:i4>5</vt:i4>
      </vt:variant>
      <vt:variant>
        <vt:lpwstr>https://teachcambridge.org/item/65b14a85-b604-4f4b-9ce6-fa0f0d1633f8</vt:lpwstr>
      </vt:variant>
      <vt:variant>
        <vt:lpwstr/>
      </vt:variant>
      <vt:variant>
        <vt:i4>5177417</vt:i4>
      </vt:variant>
      <vt:variant>
        <vt:i4>159</vt:i4>
      </vt:variant>
      <vt:variant>
        <vt:i4>0</vt:i4>
      </vt:variant>
      <vt:variant>
        <vt:i4>5</vt:i4>
      </vt:variant>
      <vt:variant>
        <vt:lpwstr>https://www.birmingham.ac.uk/study/undergraduate/schools-and-colleges/post-16/a-level-stem-resources/mitosis-and-meiosis</vt:lpwstr>
      </vt:variant>
      <vt:variant>
        <vt:lpwstr/>
      </vt:variant>
      <vt:variant>
        <vt:i4>1310735</vt:i4>
      </vt:variant>
      <vt:variant>
        <vt:i4>156</vt:i4>
      </vt:variant>
      <vt:variant>
        <vt:i4>0</vt:i4>
      </vt:variant>
      <vt:variant>
        <vt:i4>5</vt:i4>
      </vt:variant>
      <vt:variant>
        <vt:lpwstr>https://teachcambridge.org/item/a50264fd-35cc-4172-a104-1c50a243c46f</vt:lpwstr>
      </vt:variant>
      <vt:variant>
        <vt:lpwstr/>
      </vt:variant>
      <vt:variant>
        <vt:i4>7471211</vt:i4>
      </vt:variant>
      <vt:variant>
        <vt:i4>153</vt:i4>
      </vt:variant>
      <vt:variant>
        <vt:i4>0</vt:i4>
      </vt:variant>
      <vt:variant>
        <vt:i4>5</vt:i4>
      </vt:variant>
      <vt:variant>
        <vt:lpwstr>http://www.nuffieldfoundation.org/practical-biology/preparing-anther-squash</vt:lpwstr>
      </vt:variant>
      <vt:variant>
        <vt:lpwstr/>
      </vt:variant>
      <vt:variant>
        <vt:i4>3997798</vt:i4>
      </vt:variant>
      <vt:variant>
        <vt:i4>150</vt:i4>
      </vt:variant>
      <vt:variant>
        <vt:i4>0</vt:i4>
      </vt:variant>
      <vt:variant>
        <vt:i4>5</vt:i4>
      </vt:variant>
      <vt:variant>
        <vt:lpwstr>http://www.saps.org.uk/secondary/teaching-resources/1358-a-level-set-practicals-microscopy-of-root-tip-mitosis</vt:lpwstr>
      </vt:variant>
      <vt:variant>
        <vt:lpwstr/>
      </vt:variant>
      <vt:variant>
        <vt:i4>1900611</vt:i4>
      </vt:variant>
      <vt:variant>
        <vt:i4>147</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1179738</vt:i4>
      </vt:variant>
      <vt:variant>
        <vt:i4>144</vt:i4>
      </vt:variant>
      <vt:variant>
        <vt:i4>0</vt:i4>
      </vt:variant>
      <vt:variant>
        <vt:i4>5</vt:i4>
      </vt:variant>
      <vt:variant>
        <vt:lpwstr>https://teachcambridge.org/item/92d8793a-3203-48e3-9014-c4b39fc220db</vt:lpwstr>
      </vt:variant>
      <vt:variant>
        <vt:lpwstr/>
      </vt:variant>
      <vt:variant>
        <vt:i4>4849752</vt:i4>
      </vt:variant>
      <vt:variant>
        <vt:i4>141</vt:i4>
      </vt:variant>
      <vt:variant>
        <vt:i4>0</vt:i4>
      </vt:variant>
      <vt:variant>
        <vt:i4>5</vt:i4>
      </vt:variant>
      <vt:variant>
        <vt:lpwstr>https://teachcambridge.org/item/445424d9-c035-404e-b18c-b1def468e514</vt:lpwstr>
      </vt:variant>
      <vt:variant>
        <vt:lpwstr/>
      </vt:variant>
      <vt:variant>
        <vt:i4>5046357</vt:i4>
      </vt:variant>
      <vt:variant>
        <vt:i4>138</vt:i4>
      </vt:variant>
      <vt:variant>
        <vt:i4>0</vt:i4>
      </vt:variant>
      <vt:variant>
        <vt:i4>5</vt:i4>
      </vt:variant>
      <vt:variant>
        <vt:lpwstr>https://teachcambridge.org/item/76ab2f1b-29bc-413b-b5b2-d3762cdf6f39</vt:lpwstr>
      </vt:variant>
      <vt:variant>
        <vt:lpwstr/>
      </vt:variant>
      <vt:variant>
        <vt:i4>4128789</vt:i4>
      </vt:variant>
      <vt:variant>
        <vt:i4>135</vt:i4>
      </vt:variant>
      <vt:variant>
        <vt:i4>0</vt:i4>
      </vt:variant>
      <vt:variant>
        <vt:i4>5</vt:i4>
      </vt:variant>
      <vt:variant>
        <vt:lpwstr>https://academicworks.cuny.edu/cgi/viewcontent.cgi?article=1045&amp;context=kb_pubs</vt:lpwstr>
      </vt:variant>
      <vt:variant>
        <vt:lpwstr/>
      </vt:variant>
      <vt:variant>
        <vt:i4>7733310</vt:i4>
      </vt:variant>
      <vt:variant>
        <vt:i4>132</vt:i4>
      </vt:variant>
      <vt:variant>
        <vt:i4>0</vt:i4>
      </vt:variant>
      <vt:variant>
        <vt:i4>5</vt:i4>
      </vt:variant>
      <vt:variant>
        <vt:lpwstr>https://www.birmingham.ac.uk/study/undergraduate/schools-and-colleges/post-16/a-level-stem-resources/cell-membranes</vt:lpwstr>
      </vt:variant>
      <vt:variant>
        <vt:lpwstr/>
      </vt:variant>
      <vt:variant>
        <vt:i4>65600</vt:i4>
      </vt:variant>
      <vt:variant>
        <vt:i4>129</vt:i4>
      </vt:variant>
      <vt:variant>
        <vt:i4>0</vt:i4>
      </vt:variant>
      <vt:variant>
        <vt:i4>5</vt:i4>
      </vt:variant>
      <vt:variant>
        <vt:lpwstr>https://teach.genetics.utah.edu/content/cells/files/build-a-membrane.pdf</vt:lpwstr>
      </vt:variant>
      <vt:variant>
        <vt:lpwstr/>
      </vt:variant>
      <vt:variant>
        <vt:i4>1507401</vt:i4>
      </vt:variant>
      <vt:variant>
        <vt:i4>126</vt:i4>
      </vt:variant>
      <vt:variant>
        <vt:i4>0</vt:i4>
      </vt:variant>
      <vt:variant>
        <vt:i4>5</vt:i4>
      </vt:variant>
      <vt:variant>
        <vt:lpwstr>http://www.nuffieldfoundation.org/practical-biology/effect-size-uptake-diffusion</vt:lpwstr>
      </vt:variant>
      <vt:variant>
        <vt:lpwstr/>
      </vt:variant>
      <vt:variant>
        <vt:i4>4128811</vt:i4>
      </vt:variant>
      <vt:variant>
        <vt:i4>123</vt:i4>
      </vt:variant>
      <vt:variant>
        <vt:i4>0</vt:i4>
      </vt:variant>
      <vt:variant>
        <vt:i4>5</vt:i4>
      </vt:variant>
      <vt:variant>
        <vt:lpwstr>http://www.saps.org.uk/secondary/teaching-resources/1424-a-level-set-practicals-osmosis-in-bell-pepper-pericarp-tissue</vt:lpwstr>
      </vt:variant>
      <vt:variant>
        <vt:lpwstr/>
      </vt:variant>
      <vt:variant>
        <vt:i4>1900611</vt:i4>
      </vt:variant>
      <vt:variant>
        <vt:i4>120</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117</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1638493</vt:i4>
      </vt:variant>
      <vt:variant>
        <vt:i4>114</vt:i4>
      </vt:variant>
      <vt:variant>
        <vt:i4>0</vt:i4>
      </vt:variant>
      <vt:variant>
        <vt:i4>5</vt:i4>
      </vt:variant>
      <vt:variant>
        <vt:lpwstr>https://teachcambridge.org/item/c6586877-f374-4cef-ba87-5818aa11f3b4</vt:lpwstr>
      </vt:variant>
      <vt:variant>
        <vt:lpwstr/>
      </vt:variant>
      <vt:variant>
        <vt:i4>1048668</vt:i4>
      </vt:variant>
      <vt:variant>
        <vt:i4>111</vt:i4>
      </vt:variant>
      <vt:variant>
        <vt:i4>0</vt:i4>
      </vt:variant>
      <vt:variant>
        <vt:i4>5</vt:i4>
      </vt:variant>
      <vt:variant>
        <vt:lpwstr>https://teachcambridge.org/item/7ca16777-d351-49b3-bf80-e1c3bb708b80</vt:lpwstr>
      </vt:variant>
      <vt:variant>
        <vt:lpwstr/>
      </vt:variant>
      <vt:variant>
        <vt:i4>1769474</vt:i4>
      </vt:variant>
      <vt:variant>
        <vt:i4>108</vt:i4>
      </vt:variant>
      <vt:variant>
        <vt:i4>0</vt:i4>
      </vt:variant>
      <vt:variant>
        <vt:i4>5</vt:i4>
      </vt:variant>
      <vt:variant>
        <vt:lpwstr>https://teachcambridge.org/item/a9d49565-a8b2-4d59-8467-40e809546486</vt:lpwstr>
      </vt:variant>
      <vt:variant>
        <vt:lpwstr/>
      </vt:variant>
      <vt:variant>
        <vt:i4>5636144</vt:i4>
      </vt:variant>
      <vt:variant>
        <vt:i4>105</vt:i4>
      </vt:variant>
      <vt:variant>
        <vt:i4>0</vt:i4>
      </vt:variant>
      <vt:variant>
        <vt:i4>5</vt:i4>
      </vt:variant>
      <vt:variant>
        <vt:lpwstr>http://sciencecases.lib.buffalo.edu/cs/collection/detail.asp?case_id=819&amp;id=819</vt:lpwstr>
      </vt:variant>
      <vt:variant>
        <vt:lpwstr/>
      </vt:variant>
      <vt:variant>
        <vt:i4>7536747</vt:i4>
      </vt:variant>
      <vt:variant>
        <vt:i4>102</vt:i4>
      </vt:variant>
      <vt:variant>
        <vt:i4>0</vt:i4>
      </vt:variant>
      <vt:variant>
        <vt:i4>5</vt:i4>
      </vt:variant>
      <vt:variant>
        <vt:lpwstr>https://www.jstor.org/stable/pdf/10.1525/abt.2010.72.5.9.pdf?refreqid=excelsior%3Aa17818bcf583135232c7bfec8fd9b11e</vt:lpwstr>
      </vt:variant>
      <vt:variant>
        <vt:lpwstr/>
      </vt:variant>
      <vt:variant>
        <vt:i4>6619262</vt:i4>
      </vt:variant>
      <vt:variant>
        <vt:i4>99</vt:i4>
      </vt:variant>
      <vt:variant>
        <vt:i4>0</vt:i4>
      </vt:variant>
      <vt:variant>
        <vt:i4>5</vt:i4>
      </vt:variant>
      <vt:variant>
        <vt:lpwstr>http://www.nuffieldfoundation.org/practical-biology/investigating-effect-amylase-starchy-foodstuff</vt:lpwstr>
      </vt:variant>
      <vt:variant>
        <vt:lpwstr/>
      </vt:variant>
      <vt:variant>
        <vt:i4>3342393</vt:i4>
      </vt:variant>
      <vt:variant>
        <vt:i4>96</vt:i4>
      </vt:variant>
      <vt:variant>
        <vt:i4>0</vt:i4>
      </vt:variant>
      <vt:variant>
        <vt:i4>5</vt:i4>
      </vt:variant>
      <vt:variant>
        <vt:lpwstr>http://www.nuffieldfoundation.org/practical-biology/investigating-effect-concentration-activity-trypsin</vt:lpwstr>
      </vt:variant>
      <vt:variant>
        <vt:lpwstr/>
      </vt:variant>
      <vt:variant>
        <vt:i4>24</vt:i4>
      </vt:variant>
      <vt:variant>
        <vt:i4>93</vt:i4>
      </vt:variant>
      <vt:variant>
        <vt:i4>0</vt:i4>
      </vt:variant>
      <vt:variant>
        <vt:i4>5</vt:i4>
      </vt:variant>
      <vt:variant>
        <vt:lpwstr>http://www.nuffieldfoundation.org/practical-biology/investigating-effect-ph-amylase-activity</vt:lpwstr>
      </vt:variant>
      <vt:variant>
        <vt:lpwstr/>
      </vt:variant>
      <vt:variant>
        <vt:i4>4325442</vt:i4>
      </vt:variant>
      <vt:variant>
        <vt:i4>90</vt:i4>
      </vt:variant>
      <vt:variant>
        <vt:i4>0</vt:i4>
      </vt:variant>
      <vt:variant>
        <vt:i4>5</vt:i4>
      </vt:variant>
      <vt:variant>
        <vt:lpwstr>http://www.nuffieldfoundation.org/practical-biology/investigating-effect-temperature-activity-lipase</vt:lpwstr>
      </vt:variant>
      <vt:variant>
        <vt:lpwstr/>
      </vt:variant>
      <vt:variant>
        <vt:i4>7602273</vt:i4>
      </vt:variant>
      <vt:variant>
        <vt:i4>87</vt:i4>
      </vt:variant>
      <vt:variant>
        <vt:i4>0</vt:i4>
      </vt:variant>
      <vt:variant>
        <vt:i4>5</vt:i4>
      </vt:variant>
      <vt:variant>
        <vt:lpwstr>http://www.nuffieldfoundation.org/practical-biology/investigating-enzyme-controlled-reaction-catalase-and-hydrogen-peroxide-concentrat</vt:lpwstr>
      </vt:variant>
      <vt:variant>
        <vt:lpwstr/>
      </vt:variant>
      <vt:variant>
        <vt:i4>1900611</vt:i4>
      </vt:variant>
      <vt:variant>
        <vt:i4>84</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1310727</vt:i4>
      </vt:variant>
      <vt:variant>
        <vt:i4>81</vt:i4>
      </vt:variant>
      <vt:variant>
        <vt:i4>0</vt:i4>
      </vt:variant>
      <vt:variant>
        <vt:i4>5</vt:i4>
      </vt:variant>
      <vt:variant>
        <vt:lpwstr>https://teachcambridge.org/item/42769e05-2394-4d57-9e44-6727ce47c600</vt:lpwstr>
      </vt:variant>
      <vt:variant>
        <vt:lpwstr/>
      </vt:variant>
      <vt:variant>
        <vt:i4>1638490</vt:i4>
      </vt:variant>
      <vt:variant>
        <vt:i4>78</vt:i4>
      </vt:variant>
      <vt:variant>
        <vt:i4>0</vt:i4>
      </vt:variant>
      <vt:variant>
        <vt:i4>5</vt:i4>
      </vt:variant>
      <vt:variant>
        <vt:lpwstr>https://teachcambridge.org/item/3a3e031a-83d4-41f1-b3f5-7fff1aba5be4</vt:lpwstr>
      </vt:variant>
      <vt:variant>
        <vt:lpwstr/>
      </vt:variant>
      <vt:variant>
        <vt:i4>1048657</vt:i4>
      </vt:variant>
      <vt:variant>
        <vt:i4>75</vt:i4>
      </vt:variant>
      <vt:variant>
        <vt:i4>0</vt:i4>
      </vt:variant>
      <vt:variant>
        <vt:i4>5</vt:i4>
      </vt:variant>
      <vt:variant>
        <vt:lpwstr>https://teachcambridge.org/item/fe8e2ff7-9836-4c95-96e1-988a35e51ac8</vt:lpwstr>
      </vt:variant>
      <vt:variant>
        <vt:lpwstr/>
      </vt:variant>
      <vt:variant>
        <vt:i4>8061055</vt:i4>
      </vt:variant>
      <vt:variant>
        <vt:i4>72</vt:i4>
      </vt:variant>
      <vt:variant>
        <vt:i4>0</vt:i4>
      </vt:variant>
      <vt:variant>
        <vt:i4>5</vt:i4>
      </vt:variant>
      <vt:variant>
        <vt:lpwstr>http://lab.concord.org/embeddable.html</vt:lpwstr>
      </vt:variant>
      <vt:variant>
        <vt:lpwstr>interactives/sam/DNA-to-proteins/3-modeling-translation.json</vt:lpwstr>
      </vt:variant>
      <vt:variant>
        <vt:i4>4784152</vt:i4>
      </vt:variant>
      <vt:variant>
        <vt:i4>69</vt:i4>
      </vt:variant>
      <vt:variant>
        <vt:i4>0</vt:i4>
      </vt:variant>
      <vt:variant>
        <vt:i4>5</vt:i4>
      </vt:variant>
      <vt:variant>
        <vt:lpwstr>https://teach.genetics.utah.edu/content/dna/</vt:lpwstr>
      </vt:variant>
      <vt:variant>
        <vt:lpwstr/>
      </vt:variant>
      <vt:variant>
        <vt:i4>917573</vt:i4>
      </vt:variant>
      <vt:variant>
        <vt:i4>66</vt:i4>
      </vt:variant>
      <vt:variant>
        <vt:i4>0</vt:i4>
      </vt:variant>
      <vt:variant>
        <vt:i4>5</vt:i4>
      </vt:variant>
      <vt:variant>
        <vt:lpwstr>http://www.nuffieldfoundation.org/practical-biology/extracting-dna-living-things</vt:lpwstr>
      </vt:variant>
      <vt:variant>
        <vt:lpwstr/>
      </vt:variant>
      <vt:variant>
        <vt:i4>3145768</vt:i4>
      </vt:variant>
      <vt:variant>
        <vt:i4>63</vt:i4>
      </vt:variant>
      <vt:variant>
        <vt:i4>0</vt:i4>
      </vt:variant>
      <vt:variant>
        <vt:i4>5</vt:i4>
      </vt:variant>
      <vt:variant>
        <vt:lpwstr>https://www.ocr.org.uk/blog/alevel-biology-using-flexibility-ocr-pags/</vt:lpwstr>
      </vt:variant>
      <vt:variant>
        <vt:lpwstr/>
      </vt:variant>
      <vt:variant>
        <vt:i4>1900611</vt:i4>
      </vt:variant>
      <vt:variant>
        <vt:i4>60</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4587601</vt:i4>
      </vt:variant>
      <vt:variant>
        <vt:i4>57</vt:i4>
      </vt:variant>
      <vt:variant>
        <vt:i4>0</vt:i4>
      </vt:variant>
      <vt:variant>
        <vt:i4>5</vt:i4>
      </vt:variant>
      <vt:variant>
        <vt:lpwstr>https://teachcambridge.org/item/03fff902-dd8d-477a-a0c0-6f93d9c8edea</vt:lpwstr>
      </vt:variant>
      <vt:variant>
        <vt:lpwstr/>
      </vt:variant>
      <vt:variant>
        <vt:i4>2031626</vt:i4>
      </vt:variant>
      <vt:variant>
        <vt:i4>54</vt:i4>
      </vt:variant>
      <vt:variant>
        <vt:i4>0</vt:i4>
      </vt:variant>
      <vt:variant>
        <vt:i4>5</vt:i4>
      </vt:variant>
      <vt:variant>
        <vt:lpwstr>https://teachcambridge.org/item/aa0df7e4-2bee-4639-8cca-6c09001b552f</vt:lpwstr>
      </vt:variant>
      <vt:variant>
        <vt:lpwstr/>
      </vt:variant>
      <vt:variant>
        <vt:i4>4784210</vt:i4>
      </vt:variant>
      <vt:variant>
        <vt:i4>51</vt:i4>
      </vt:variant>
      <vt:variant>
        <vt:i4>0</vt:i4>
      </vt:variant>
      <vt:variant>
        <vt:i4>5</vt:i4>
      </vt:variant>
      <vt:variant>
        <vt:lpwstr>https://teachcambridge.org/item/b1929157-60f9-41cf-9a59-89e32678bdcf</vt:lpwstr>
      </vt:variant>
      <vt:variant>
        <vt:lpwstr/>
      </vt:variant>
      <vt:variant>
        <vt:i4>4456458</vt:i4>
      </vt:variant>
      <vt:variant>
        <vt:i4>48</vt:i4>
      </vt:variant>
      <vt:variant>
        <vt:i4>0</vt:i4>
      </vt:variant>
      <vt:variant>
        <vt:i4>5</vt:i4>
      </vt:variant>
      <vt:variant>
        <vt:lpwstr>https://teachcambridge.org/item/c88ab547-962f-4117-978b-2bd0941f0b30</vt:lpwstr>
      </vt:variant>
      <vt:variant>
        <vt:lpwstr/>
      </vt:variant>
      <vt:variant>
        <vt:i4>4587529</vt:i4>
      </vt:variant>
      <vt:variant>
        <vt:i4>45</vt:i4>
      </vt:variant>
      <vt:variant>
        <vt:i4>0</vt:i4>
      </vt:variant>
      <vt:variant>
        <vt:i4>5</vt:i4>
      </vt:variant>
      <vt:variant>
        <vt:lpwstr>https://teachcambridge.org/item/2ddebd1e-45bc-43b1-88e0-2140a99cd0de</vt:lpwstr>
      </vt:variant>
      <vt:variant>
        <vt:lpwstr/>
      </vt:variant>
      <vt:variant>
        <vt:i4>1900611</vt:i4>
      </vt:variant>
      <vt:variant>
        <vt:i4>42</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39</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36</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1900611</vt:i4>
      </vt:variant>
      <vt:variant>
        <vt:i4>33</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3014718</vt:i4>
      </vt:variant>
      <vt:variant>
        <vt:i4>30</vt:i4>
      </vt:variant>
      <vt:variant>
        <vt:i4>0</vt:i4>
      </vt:variant>
      <vt:variant>
        <vt:i4>5</vt:i4>
      </vt:variant>
      <vt:variant>
        <vt:lpwstr>https://www.stem.org.uk/resources/elibrary/resource/34569/proteins</vt:lpwstr>
      </vt:variant>
      <vt:variant>
        <vt:lpwstr/>
      </vt:variant>
      <vt:variant>
        <vt:i4>7864364</vt:i4>
      </vt:variant>
      <vt:variant>
        <vt:i4>27</vt:i4>
      </vt:variant>
      <vt:variant>
        <vt:i4>0</vt:i4>
      </vt:variant>
      <vt:variant>
        <vt:i4>5</vt:i4>
      </vt:variant>
      <vt:variant>
        <vt:lpwstr>http://www.rsc.org/learn-chemistry/resource/res00001741/making-a-plastic-from-potato-starch</vt:lpwstr>
      </vt:variant>
      <vt:variant>
        <vt:lpwstr/>
      </vt:variant>
      <vt:variant>
        <vt:i4>7733366</vt:i4>
      </vt:variant>
      <vt:variant>
        <vt:i4>24</vt:i4>
      </vt:variant>
      <vt:variant>
        <vt:i4>0</vt:i4>
      </vt:variant>
      <vt:variant>
        <vt:i4>5</vt:i4>
      </vt:variant>
      <vt:variant>
        <vt:lpwstr>https://www.britishecologicalsociety.org/wp-content/uploads/Education-Water-lesson.pdf</vt:lpwstr>
      </vt:variant>
      <vt:variant>
        <vt:lpwstr/>
      </vt:variant>
      <vt:variant>
        <vt:i4>5046362</vt:i4>
      </vt:variant>
      <vt:variant>
        <vt:i4>21</vt:i4>
      </vt:variant>
      <vt:variant>
        <vt:i4>0</vt:i4>
      </vt:variant>
      <vt:variant>
        <vt:i4>5</vt:i4>
      </vt:variant>
      <vt:variant>
        <vt:lpwstr>https://teachcambridge.org/item/99af3a76-39c2-4384-9590-d27bbb30d28c</vt:lpwstr>
      </vt:variant>
      <vt:variant>
        <vt:lpwstr/>
      </vt:variant>
      <vt:variant>
        <vt:i4>4259853</vt:i4>
      </vt:variant>
      <vt:variant>
        <vt:i4>18</vt:i4>
      </vt:variant>
      <vt:variant>
        <vt:i4>0</vt:i4>
      </vt:variant>
      <vt:variant>
        <vt:i4>5</vt:i4>
      </vt:variant>
      <vt:variant>
        <vt:lpwstr>https://teachcambridge.org/item/c2c8ad7a-03fa-405f-9df7-ad025c2de627</vt:lpwstr>
      </vt:variant>
      <vt:variant>
        <vt:lpwstr/>
      </vt:variant>
      <vt:variant>
        <vt:i4>4259853</vt:i4>
      </vt:variant>
      <vt:variant>
        <vt:i4>15</vt:i4>
      </vt:variant>
      <vt:variant>
        <vt:i4>0</vt:i4>
      </vt:variant>
      <vt:variant>
        <vt:i4>5</vt:i4>
      </vt:variant>
      <vt:variant>
        <vt:lpwstr>https://teachcambridge.org/item/c2c8ad7a-03fa-405f-9df7-ad025c2de627</vt:lpwstr>
      </vt:variant>
      <vt:variant>
        <vt:lpwstr/>
      </vt:variant>
      <vt:variant>
        <vt:i4>4325459</vt:i4>
      </vt:variant>
      <vt:variant>
        <vt:i4>12</vt:i4>
      </vt:variant>
      <vt:variant>
        <vt:i4>0</vt:i4>
      </vt:variant>
      <vt:variant>
        <vt:i4>5</vt:i4>
      </vt:variant>
      <vt:variant>
        <vt:lpwstr>https://teachcambridge.org/item/42d268d2-1721-4896-896a-620b8160bc28</vt:lpwstr>
      </vt:variant>
      <vt:variant>
        <vt:lpwstr/>
      </vt:variant>
      <vt:variant>
        <vt:i4>1310751</vt:i4>
      </vt:variant>
      <vt:variant>
        <vt:i4>9</vt:i4>
      </vt:variant>
      <vt:variant>
        <vt:i4>0</vt:i4>
      </vt:variant>
      <vt:variant>
        <vt:i4>5</vt:i4>
      </vt:variant>
      <vt:variant>
        <vt:lpwstr>http://www.nuffieldfoundation.org/practical-biology/observing-protoctista-water-using-hanging-drop-technique</vt:lpwstr>
      </vt:variant>
      <vt:variant>
        <vt:lpwstr/>
      </vt:variant>
      <vt:variant>
        <vt:i4>17</vt:i4>
      </vt:variant>
      <vt:variant>
        <vt:i4>6</vt:i4>
      </vt:variant>
      <vt:variant>
        <vt:i4>0</vt:i4>
      </vt:variant>
      <vt:variant>
        <vt:i4>5</vt:i4>
      </vt:variant>
      <vt:variant>
        <vt:lpwstr>http://www.nuffieldfoundation.org/practical-biology/closer-look-blood</vt:lpwstr>
      </vt:variant>
      <vt:variant>
        <vt:lpwstr/>
      </vt:variant>
      <vt:variant>
        <vt:i4>1900611</vt:i4>
      </vt:variant>
      <vt:variant>
        <vt:i4>3</vt:i4>
      </vt:variant>
      <vt:variant>
        <vt:i4>0</vt:i4>
      </vt:variant>
      <vt:variant>
        <vt:i4>5</vt:i4>
      </vt:variant>
      <vt:variant>
        <vt:lpwstr>https://teachcambridge.org/a93efea2-be7b-4ebb-8f43-8674b1a02443/practical-activity-groups-pags?subject=6c7501ed-dcb7-4359-8d5f-71d220ae45d0&amp;unit=all</vt:lpwstr>
      </vt:variant>
      <vt:variant>
        <vt:lpwstr/>
      </vt:variant>
      <vt:variant>
        <vt:i4>4390914</vt:i4>
      </vt:variant>
      <vt:variant>
        <vt:i4>0</vt:i4>
      </vt:variant>
      <vt:variant>
        <vt:i4>0</vt:i4>
      </vt:variant>
      <vt:variant>
        <vt:i4>5</vt:i4>
      </vt:variant>
      <vt:variant>
        <vt:lpwstr>https://teachcambridge.org/item/2e294f22-42b3-4124-ac27-841f79417f06</vt:lpwstr>
      </vt:variant>
      <vt:variant>
        <vt:lpwstr/>
      </vt:variant>
      <vt:variant>
        <vt:i4>4063250</vt:i4>
      </vt:variant>
      <vt:variant>
        <vt:i4>18</vt:i4>
      </vt:variant>
      <vt:variant>
        <vt:i4>0</vt:i4>
      </vt:variant>
      <vt:variant>
        <vt:i4>5</vt:i4>
      </vt:variant>
      <vt:variant>
        <vt:lpwstr>mailto:resources.feedback@ocr.org.uk</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3145817</vt:i4>
      </vt:variant>
      <vt:variant>
        <vt:i4>3</vt:i4>
      </vt:variant>
      <vt:variant>
        <vt:i4>0</vt:i4>
      </vt:variant>
      <vt:variant>
        <vt:i4>5</vt:i4>
      </vt:variant>
      <vt:variant>
        <vt:lpwstr>mailto:resources.feedback@ocr.org.uk?subject=I%20dislike%20the%20A%20Level%20Biology%20A%20Scheme%20of%20work</vt:lpwstr>
      </vt:variant>
      <vt:variant>
        <vt:lpwstr/>
      </vt:variant>
      <vt:variant>
        <vt:i4>4653115</vt:i4>
      </vt:variant>
      <vt:variant>
        <vt:i4>0</vt:i4>
      </vt:variant>
      <vt:variant>
        <vt:i4>0</vt:i4>
      </vt:variant>
      <vt:variant>
        <vt:i4>5</vt:i4>
      </vt:variant>
      <vt:variant>
        <vt:lpwstr>mailto:resources.feedback@ocr.org.uk?subject=I%20like%20the%20A%20Level%20Biology%20A%20Scheme%20of%20work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Scheme of work</dc:title>
  <dc:subject>Biology</dc:subject>
  <dc:creator>OCR</dc:creator>
  <cp:keywords>A Level, Biology, Scheme of work, SOW, support</cp:keywords>
  <cp:lastModifiedBy>Iain McGinty</cp:lastModifiedBy>
  <cp:revision>2</cp:revision>
  <cp:lastPrinted>2016-03-14T20:10:00Z</cp:lastPrinted>
  <dcterms:created xsi:type="dcterms:W3CDTF">2024-09-03T09:03:00Z</dcterms:created>
  <dcterms:modified xsi:type="dcterms:W3CDTF">2024-09-03T09:03:00Z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0x010100D13089B257F41A4FA9F21AB80F6F92C6</vt:lpwstr>
  </property>
  <property fmtid="{D5CDD505-2E9C-101B-9397-08002B2CF9AE}" pid="3" name="MediaServiceImageTags">
    <vt:lpwstr/>
  </property>
</Properties>
</file>