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9C5BB" w14:textId="5D535CA0" w:rsidR="00E51302" w:rsidRDefault="00D27528" w:rsidP="00111D18">
      <w:pPr>
        <w:pStyle w:val="Heading1"/>
      </w:pPr>
      <w:r w:rsidRPr="00111D18">
        <w:t xml:space="preserve">Worksheet 1 – Activity 1: </w:t>
      </w:r>
      <w:r w:rsidR="00111D18" w:rsidRPr="00111D18">
        <w:t>Comparative exercise</w:t>
      </w:r>
    </w:p>
    <w:p w14:paraId="4E799FD2" w14:textId="77777777" w:rsidR="00111D18" w:rsidRDefault="00111D18" w:rsidP="00111D18"/>
    <w:p w14:paraId="21916C48" w14:textId="77777777" w:rsidR="00111D18" w:rsidRDefault="00111D18" w:rsidP="00111D18">
      <w:r>
        <w:t>Using your notes from viewings of the three set films</w:t>
      </w:r>
      <w:r w:rsidRPr="00DC4203">
        <w:t xml:space="preserve"> note down </w:t>
      </w:r>
      <w:r>
        <w:t>how ideological themes and messages and values have been conveyed in each set film through contexts, narrative and representation and consider how spectators have been positioned through these elements to take a certain point of view.</w:t>
      </w:r>
    </w:p>
    <w:p w14:paraId="1D037055" w14:textId="50DA75EE" w:rsidR="00111D18" w:rsidRPr="00DC4203" w:rsidRDefault="00111D18" w:rsidP="00111D18">
      <w:pPr>
        <w:rPr>
          <w:rFonts w:cs="Arial"/>
          <w:sz w:val="24"/>
          <w:szCs w:val="24"/>
        </w:rPr>
      </w:pPr>
      <w:r>
        <w:rPr>
          <w:rFonts w:cs="Arial"/>
          <w:b/>
          <w:sz w:val="24"/>
          <w:szCs w:val="24"/>
        </w:rPr>
        <w:t>Theme studied</w:t>
      </w:r>
      <w:r w:rsidR="000F04D8">
        <w:rPr>
          <w:rFonts w:cs="Arial"/>
          <w:b/>
          <w:sz w:val="24"/>
          <w:szCs w:val="24"/>
        </w:rPr>
        <w:t xml:space="preserve">: </w:t>
      </w:r>
      <w:r>
        <w:rPr>
          <w:rFonts w:cs="Arial"/>
          <w:b/>
          <w:sz w:val="24"/>
          <w:szCs w:val="24"/>
        </w:rPr>
        <w:t xml:space="preserve"> _________________________________________________________________________________________</w:t>
      </w:r>
    </w:p>
    <w:tbl>
      <w:tblPr>
        <w:tblStyle w:val="TableGrid"/>
        <w:tblW w:w="0" w:type="auto"/>
        <w:tblBorders>
          <w:top w:val="single" w:sz="4" w:space="0" w:color="00654E"/>
          <w:left w:val="single" w:sz="4" w:space="0" w:color="00654E"/>
          <w:bottom w:val="single" w:sz="4" w:space="0" w:color="00654E"/>
          <w:right w:val="single" w:sz="4" w:space="0" w:color="00654E"/>
          <w:insideH w:val="single" w:sz="4" w:space="0" w:color="00654E"/>
          <w:insideV w:val="single" w:sz="4" w:space="0" w:color="00654E"/>
        </w:tblBorders>
        <w:tblLook w:val="04A0" w:firstRow="1" w:lastRow="0" w:firstColumn="1" w:lastColumn="0" w:noHBand="0" w:noVBand="1"/>
      </w:tblPr>
      <w:tblGrid>
        <w:gridCol w:w="3122"/>
        <w:gridCol w:w="3123"/>
        <w:gridCol w:w="3123"/>
        <w:gridCol w:w="3123"/>
        <w:gridCol w:w="3123"/>
      </w:tblGrid>
      <w:tr w:rsidR="00111D18" w14:paraId="1D1D2743" w14:textId="77777777" w:rsidTr="00111D18">
        <w:tc>
          <w:tcPr>
            <w:tcW w:w="3122" w:type="dxa"/>
          </w:tcPr>
          <w:p w14:paraId="72058D8D" w14:textId="77777777" w:rsidR="00111D18" w:rsidRPr="00BC0D42" w:rsidRDefault="00111D18" w:rsidP="00BC0D42">
            <w:pPr>
              <w:rPr>
                <w:b/>
              </w:rPr>
            </w:pPr>
          </w:p>
        </w:tc>
        <w:tc>
          <w:tcPr>
            <w:tcW w:w="3123" w:type="dxa"/>
          </w:tcPr>
          <w:p w14:paraId="5A144631" w14:textId="3C6BB432" w:rsidR="00111D18" w:rsidRPr="00BC0D42" w:rsidRDefault="00BC0D42" w:rsidP="00BC0D42">
            <w:pPr>
              <w:rPr>
                <w:b/>
              </w:rPr>
            </w:pPr>
            <w:r w:rsidRPr="00BC0D42">
              <w:rPr>
                <w:b/>
              </w:rPr>
              <w:t>Contexts</w:t>
            </w:r>
          </w:p>
        </w:tc>
        <w:tc>
          <w:tcPr>
            <w:tcW w:w="3123" w:type="dxa"/>
          </w:tcPr>
          <w:p w14:paraId="56D5BC43" w14:textId="37B8BB3E" w:rsidR="00111D18" w:rsidRPr="00BC0D42" w:rsidRDefault="00BC0D42" w:rsidP="00BC0D42">
            <w:pPr>
              <w:rPr>
                <w:b/>
              </w:rPr>
            </w:pPr>
            <w:r w:rsidRPr="00BC0D42">
              <w:rPr>
                <w:b/>
              </w:rPr>
              <w:t>Narrative</w:t>
            </w:r>
          </w:p>
        </w:tc>
        <w:tc>
          <w:tcPr>
            <w:tcW w:w="3123" w:type="dxa"/>
          </w:tcPr>
          <w:p w14:paraId="60A436D9" w14:textId="2697679C" w:rsidR="00111D18" w:rsidRPr="00BC0D42" w:rsidRDefault="00BC0D42" w:rsidP="00BC0D42">
            <w:pPr>
              <w:rPr>
                <w:b/>
              </w:rPr>
            </w:pPr>
            <w:r w:rsidRPr="00BC0D42">
              <w:rPr>
                <w:b/>
              </w:rPr>
              <w:t>Representation</w:t>
            </w:r>
          </w:p>
        </w:tc>
        <w:tc>
          <w:tcPr>
            <w:tcW w:w="3123" w:type="dxa"/>
          </w:tcPr>
          <w:p w14:paraId="16D8FAE0" w14:textId="6709D742" w:rsidR="00111D18" w:rsidRPr="00BC0D42" w:rsidRDefault="00BC0D42" w:rsidP="00BC0D42">
            <w:pPr>
              <w:rPr>
                <w:b/>
              </w:rPr>
            </w:pPr>
            <w:r w:rsidRPr="00BC0D42">
              <w:rPr>
                <w:b/>
              </w:rPr>
              <w:t>Spectator</w:t>
            </w:r>
          </w:p>
        </w:tc>
      </w:tr>
      <w:tr w:rsidR="00111D18" w14:paraId="46AECD55" w14:textId="77777777" w:rsidTr="00111D18">
        <w:tc>
          <w:tcPr>
            <w:tcW w:w="3122" w:type="dxa"/>
          </w:tcPr>
          <w:p w14:paraId="04EE8813" w14:textId="77777777" w:rsidR="00111D18" w:rsidRDefault="00BC0D42" w:rsidP="00BC0D42">
            <w:pPr>
              <w:rPr>
                <w:b/>
              </w:rPr>
            </w:pPr>
            <w:r w:rsidRPr="00BC0D42">
              <w:rPr>
                <w:b/>
              </w:rPr>
              <w:t>US Indie Film</w:t>
            </w:r>
          </w:p>
          <w:p w14:paraId="687E7D75" w14:textId="77777777" w:rsidR="00BC0D42" w:rsidRDefault="00BC0D42" w:rsidP="00952742">
            <w:pPr>
              <w:rPr>
                <w:rFonts w:cs="Arial"/>
                <w:b/>
                <w:sz w:val="24"/>
                <w:szCs w:val="24"/>
              </w:rPr>
            </w:pPr>
          </w:p>
          <w:p w14:paraId="579FCE57" w14:textId="77777777" w:rsidR="00952742" w:rsidRDefault="00952742" w:rsidP="00952742">
            <w:pPr>
              <w:rPr>
                <w:rFonts w:cs="Arial"/>
                <w:b/>
                <w:sz w:val="24"/>
                <w:szCs w:val="24"/>
              </w:rPr>
            </w:pPr>
          </w:p>
          <w:p w14:paraId="28BBBB78" w14:textId="77777777" w:rsidR="00952742" w:rsidRDefault="00952742" w:rsidP="00952742">
            <w:pPr>
              <w:rPr>
                <w:rFonts w:cs="Arial"/>
                <w:b/>
                <w:sz w:val="24"/>
                <w:szCs w:val="24"/>
              </w:rPr>
            </w:pPr>
          </w:p>
          <w:p w14:paraId="4513B898" w14:textId="77777777" w:rsidR="00952742" w:rsidRDefault="00952742" w:rsidP="00952742">
            <w:pPr>
              <w:rPr>
                <w:rFonts w:cs="Arial"/>
                <w:b/>
                <w:sz w:val="24"/>
                <w:szCs w:val="24"/>
              </w:rPr>
            </w:pPr>
          </w:p>
          <w:p w14:paraId="209D7C6F" w14:textId="77777777" w:rsidR="00952742" w:rsidRDefault="00952742" w:rsidP="00952742">
            <w:pPr>
              <w:rPr>
                <w:rFonts w:cs="Arial"/>
                <w:b/>
                <w:sz w:val="24"/>
                <w:szCs w:val="24"/>
              </w:rPr>
            </w:pPr>
          </w:p>
          <w:p w14:paraId="0277FE8D" w14:textId="7BE114F9" w:rsidR="00952742" w:rsidRPr="00BC0D42" w:rsidRDefault="00952742" w:rsidP="00952742">
            <w:pPr>
              <w:rPr>
                <w:rFonts w:cs="Arial"/>
                <w:b/>
                <w:sz w:val="24"/>
                <w:szCs w:val="24"/>
              </w:rPr>
            </w:pPr>
          </w:p>
        </w:tc>
        <w:tc>
          <w:tcPr>
            <w:tcW w:w="3123" w:type="dxa"/>
          </w:tcPr>
          <w:p w14:paraId="506D0618" w14:textId="77777777" w:rsidR="00111D18" w:rsidRDefault="00111D18" w:rsidP="00BC0D42"/>
        </w:tc>
        <w:tc>
          <w:tcPr>
            <w:tcW w:w="3123" w:type="dxa"/>
          </w:tcPr>
          <w:p w14:paraId="018F9A45" w14:textId="77777777" w:rsidR="00111D18" w:rsidRDefault="00111D18" w:rsidP="00BC0D42"/>
        </w:tc>
        <w:tc>
          <w:tcPr>
            <w:tcW w:w="3123" w:type="dxa"/>
          </w:tcPr>
          <w:p w14:paraId="7D1E017C" w14:textId="77777777" w:rsidR="00111D18" w:rsidRDefault="00111D18" w:rsidP="00BC0D42"/>
        </w:tc>
        <w:tc>
          <w:tcPr>
            <w:tcW w:w="3123" w:type="dxa"/>
          </w:tcPr>
          <w:p w14:paraId="032BE9A3" w14:textId="77777777" w:rsidR="00111D18" w:rsidRDefault="00111D18" w:rsidP="00BC0D42"/>
        </w:tc>
      </w:tr>
      <w:tr w:rsidR="00111D18" w14:paraId="519FFC91" w14:textId="77777777" w:rsidTr="00111D18">
        <w:tc>
          <w:tcPr>
            <w:tcW w:w="3122" w:type="dxa"/>
          </w:tcPr>
          <w:p w14:paraId="31CC6CCE" w14:textId="77777777" w:rsidR="00BC0D42" w:rsidRDefault="00BC0D42" w:rsidP="00BC0D42">
            <w:pPr>
              <w:rPr>
                <w:b/>
              </w:rPr>
            </w:pPr>
            <w:r w:rsidRPr="00BC0D42">
              <w:rPr>
                <w:b/>
              </w:rPr>
              <w:t>Non-US English language film</w:t>
            </w:r>
          </w:p>
          <w:p w14:paraId="138D9DA2" w14:textId="77777777" w:rsidR="00BC0D42" w:rsidRDefault="00BC0D42" w:rsidP="00BC0D42">
            <w:pPr>
              <w:rPr>
                <w:b/>
              </w:rPr>
            </w:pPr>
          </w:p>
          <w:p w14:paraId="53945F38" w14:textId="77777777" w:rsidR="00BC0D42" w:rsidRDefault="00BC0D42" w:rsidP="00BC0D42">
            <w:pPr>
              <w:rPr>
                <w:b/>
              </w:rPr>
            </w:pPr>
          </w:p>
          <w:p w14:paraId="3AE4F9BD" w14:textId="77777777" w:rsidR="00BC0D42" w:rsidRDefault="00BC0D42" w:rsidP="00BC0D42">
            <w:pPr>
              <w:rPr>
                <w:b/>
              </w:rPr>
            </w:pPr>
          </w:p>
          <w:p w14:paraId="7D4D8FBD" w14:textId="77777777" w:rsidR="00BC0D42" w:rsidRDefault="00BC0D42" w:rsidP="00BC0D42">
            <w:pPr>
              <w:rPr>
                <w:b/>
              </w:rPr>
            </w:pPr>
          </w:p>
          <w:p w14:paraId="23903BD3" w14:textId="77777777" w:rsidR="00BC0D42" w:rsidRPr="00BC0D42" w:rsidRDefault="00BC0D42" w:rsidP="00BC0D42">
            <w:pPr>
              <w:rPr>
                <w:b/>
              </w:rPr>
            </w:pPr>
          </w:p>
          <w:p w14:paraId="3B081BC9" w14:textId="77777777" w:rsidR="00111D18" w:rsidRPr="00BC0D42" w:rsidRDefault="00111D18" w:rsidP="00BC0D42">
            <w:pPr>
              <w:rPr>
                <w:b/>
              </w:rPr>
            </w:pPr>
          </w:p>
        </w:tc>
        <w:tc>
          <w:tcPr>
            <w:tcW w:w="3123" w:type="dxa"/>
          </w:tcPr>
          <w:p w14:paraId="411EB9B3" w14:textId="77777777" w:rsidR="00111D18" w:rsidRDefault="00111D18" w:rsidP="00BC0D42"/>
        </w:tc>
        <w:tc>
          <w:tcPr>
            <w:tcW w:w="3123" w:type="dxa"/>
          </w:tcPr>
          <w:p w14:paraId="52C6CD09" w14:textId="77777777" w:rsidR="00111D18" w:rsidRDefault="00111D18" w:rsidP="00BC0D42"/>
        </w:tc>
        <w:tc>
          <w:tcPr>
            <w:tcW w:w="3123" w:type="dxa"/>
          </w:tcPr>
          <w:p w14:paraId="2FB4B746" w14:textId="77777777" w:rsidR="00111D18" w:rsidRDefault="00111D18" w:rsidP="00BC0D42"/>
        </w:tc>
        <w:tc>
          <w:tcPr>
            <w:tcW w:w="3123" w:type="dxa"/>
          </w:tcPr>
          <w:p w14:paraId="42E7CC93" w14:textId="77777777" w:rsidR="00111D18" w:rsidRDefault="00111D18" w:rsidP="00BC0D42"/>
        </w:tc>
      </w:tr>
      <w:tr w:rsidR="00BC0D42" w14:paraId="111EAA6D" w14:textId="77777777" w:rsidTr="00111D18">
        <w:tc>
          <w:tcPr>
            <w:tcW w:w="3122" w:type="dxa"/>
          </w:tcPr>
          <w:p w14:paraId="2FBAFBBD" w14:textId="77777777" w:rsidR="00BC0D42" w:rsidRDefault="00BC0D42" w:rsidP="00BC0D42">
            <w:pPr>
              <w:rPr>
                <w:b/>
              </w:rPr>
            </w:pPr>
            <w:r w:rsidRPr="00BC0D42">
              <w:rPr>
                <w:b/>
              </w:rPr>
              <w:t>Non-English language film</w:t>
            </w:r>
          </w:p>
          <w:p w14:paraId="6F53D25C" w14:textId="77777777" w:rsidR="00BC0D42" w:rsidRDefault="00BC0D42" w:rsidP="00BC0D42">
            <w:pPr>
              <w:rPr>
                <w:b/>
              </w:rPr>
            </w:pPr>
          </w:p>
          <w:p w14:paraId="7DBA02E9" w14:textId="77777777" w:rsidR="00BC0D42" w:rsidRDefault="00BC0D42" w:rsidP="00BC0D42">
            <w:pPr>
              <w:rPr>
                <w:b/>
              </w:rPr>
            </w:pPr>
          </w:p>
          <w:p w14:paraId="7E15D290" w14:textId="77777777" w:rsidR="00BC0D42" w:rsidRDefault="00BC0D42" w:rsidP="00BC0D42">
            <w:pPr>
              <w:rPr>
                <w:b/>
              </w:rPr>
            </w:pPr>
          </w:p>
          <w:p w14:paraId="640EAFA2" w14:textId="77777777" w:rsidR="00BC0D42" w:rsidRDefault="00BC0D42" w:rsidP="00BC0D42">
            <w:pPr>
              <w:rPr>
                <w:b/>
              </w:rPr>
            </w:pPr>
          </w:p>
          <w:p w14:paraId="2274D7F5" w14:textId="77777777" w:rsidR="00BC0D42" w:rsidRPr="00BC0D42" w:rsidRDefault="00BC0D42" w:rsidP="00BC0D42">
            <w:pPr>
              <w:rPr>
                <w:b/>
              </w:rPr>
            </w:pPr>
          </w:p>
          <w:p w14:paraId="24B7713D" w14:textId="77777777" w:rsidR="00BC0D42" w:rsidRPr="00BC0D42" w:rsidRDefault="00BC0D42" w:rsidP="00BC0D42">
            <w:pPr>
              <w:rPr>
                <w:b/>
              </w:rPr>
            </w:pPr>
          </w:p>
        </w:tc>
        <w:tc>
          <w:tcPr>
            <w:tcW w:w="3123" w:type="dxa"/>
          </w:tcPr>
          <w:p w14:paraId="2C7FFBB7" w14:textId="77777777" w:rsidR="00BC0D42" w:rsidRDefault="00BC0D42" w:rsidP="00BC0D42">
            <w:bookmarkStart w:id="0" w:name="_GoBack"/>
            <w:bookmarkEnd w:id="0"/>
          </w:p>
        </w:tc>
        <w:tc>
          <w:tcPr>
            <w:tcW w:w="3123" w:type="dxa"/>
          </w:tcPr>
          <w:p w14:paraId="44E86B0E" w14:textId="77777777" w:rsidR="00BC0D42" w:rsidRDefault="00BC0D42" w:rsidP="00BC0D42"/>
        </w:tc>
        <w:tc>
          <w:tcPr>
            <w:tcW w:w="3123" w:type="dxa"/>
          </w:tcPr>
          <w:p w14:paraId="235FCE2E" w14:textId="77777777" w:rsidR="00BC0D42" w:rsidRDefault="00BC0D42" w:rsidP="00BC0D42"/>
        </w:tc>
        <w:tc>
          <w:tcPr>
            <w:tcW w:w="3123" w:type="dxa"/>
          </w:tcPr>
          <w:p w14:paraId="2D75893D" w14:textId="77777777" w:rsidR="00BC0D42" w:rsidRDefault="00BC0D42" w:rsidP="00BC0D42"/>
        </w:tc>
      </w:tr>
    </w:tbl>
    <w:p w14:paraId="70BCFB59" w14:textId="366C6890" w:rsidR="00BC0D42" w:rsidRDefault="00BC0D42" w:rsidP="00111D18"/>
    <w:p w14:paraId="77F41CAC" w14:textId="77777777" w:rsidR="00BC0D42" w:rsidRDefault="00BC0D42">
      <w:r>
        <w:br w:type="page"/>
      </w:r>
    </w:p>
    <w:p w14:paraId="334A9E10" w14:textId="509E9CF6" w:rsidR="00BC0D42" w:rsidRPr="00DC4203" w:rsidRDefault="00BC0D42" w:rsidP="00BC0D42">
      <w:pPr>
        <w:rPr>
          <w:rFonts w:cs="Arial"/>
          <w:sz w:val="24"/>
          <w:szCs w:val="24"/>
        </w:rPr>
      </w:pPr>
      <w:r>
        <w:rPr>
          <w:rFonts w:cs="Arial"/>
          <w:b/>
          <w:sz w:val="24"/>
          <w:szCs w:val="24"/>
        </w:rPr>
        <w:lastRenderedPageBreak/>
        <w:t>Overarching ideological theme</w:t>
      </w:r>
      <w:r w:rsidRPr="00DC4203">
        <w:rPr>
          <w:rFonts w:cs="Arial"/>
          <w:b/>
          <w:sz w:val="24"/>
          <w:szCs w:val="24"/>
        </w:rPr>
        <w:t>:</w:t>
      </w:r>
      <w:r>
        <w:rPr>
          <w:rFonts w:cs="Arial"/>
          <w:sz w:val="24"/>
          <w:szCs w:val="24"/>
        </w:rPr>
        <w:t xml:space="preserve">  W</w:t>
      </w:r>
      <w:r w:rsidRPr="00DC4203">
        <w:rPr>
          <w:rFonts w:cs="Arial"/>
          <w:sz w:val="24"/>
          <w:szCs w:val="24"/>
        </w:rPr>
        <w:t xml:space="preserve">hat are the similarities between the films studied?  What are the differences between the films studied?  </w:t>
      </w:r>
    </w:p>
    <w:p w14:paraId="24A147AB" w14:textId="550CCCD3" w:rsidR="00BC0D42" w:rsidRDefault="00BC0D42" w:rsidP="00111D18">
      <w:r>
        <w:rPr>
          <w:noProof/>
          <w:lang w:eastAsia="en-GB"/>
        </w:rPr>
        <mc:AlternateContent>
          <mc:Choice Requires="wps">
            <w:drawing>
              <wp:inline distT="0" distB="0" distL="0" distR="0" wp14:anchorId="420CD2CC" wp14:editId="4FAFE8F9">
                <wp:extent cx="9654362" cy="720000"/>
                <wp:effectExtent l="0" t="0" r="23495" b="23495"/>
                <wp:docPr id="5" name="Text Box 5"/>
                <wp:cNvGraphicFramePr/>
                <a:graphic xmlns:a="http://schemas.openxmlformats.org/drawingml/2006/main">
                  <a:graphicData uri="http://schemas.microsoft.com/office/word/2010/wordprocessingShape">
                    <wps:wsp>
                      <wps:cNvSpPr txBox="1"/>
                      <wps:spPr>
                        <a:xfrm>
                          <a:off x="0" y="0"/>
                          <a:ext cx="9654362" cy="720000"/>
                        </a:xfrm>
                        <a:prstGeom prst="rect">
                          <a:avLst/>
                        </a:prstGeom>
                        <a:solidFill>
                          <a:schemeClr val="lt1"/>
                        </a:solidFill>
                        <a:ln w="6350">
                          <a:solidFill>
                            <a:srgbClr val="00654E"/>
                          </a:solidFill>
                        </a:ln>
                        <a:effectLst/>
                      </wps:spPr>
                      <wps:style>
                        <a:lnRef idx="0">
                          <a:schemeClr val="accent1"/>
                        </a:lnRef>
                        <a:fillRef idx="0">
                          <a:schemeClr val="accent1"/>
                        </a:fillRef>
                        <a:effectRef idx="0">
                          <a:schemeClr val="accent1"/>
                        </a:effectRef>
                        <a:fontRef idx="minor">
                          <a:schemeClr val="dk1"/>
                        </a:fontRef>
                      </wps:style>
                      <wps:txbx>
                        <w:txbxContent>
                          <w:p w14:paraId="112D38DD" w14:textId="77777777" w:rsidR="00BC0D42" w:rsidRDefault="00BC0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760.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oYlgIAALMFAAAOAAAAZHJzL2Uyb0RvYy54bWysVEtvGyEQvlfqf0Dcm7UT220sryM3aapK&#10;URLVqXLGLNiowFDA3nV/fQd2/UpzSdXL7sB8M8x885hcNUaTjfBBgS1p/6xHibAcKmWXJf3xdPvh&#10;EyUhMlsxDVaUdCsCvZq+fzep3Vicwwp0JTxBJzaMa1fSVYxuXBSBr4Rh4QycsKiU4A2LePTLovKs&#10;Ru9GF+e93qiowVfOAxch4O1Nq6TT7F9KweODlEFEokuKscX89fm7SN9iOmHjpWdupXgXBvuHKAxT&#10;Fh/du7phkZG1V3+5Mop7CCDjGQdTgJSKi5wDZtPvvchmvmJO5FyQnOD2NIX/55bfbx49UVVJh5RY&#10;ZrBET6KJ5DM0ZJjYqV0YI2juEBYbvMYq7+4DXqakG+lN+mM6BPXI83bPbXLG8fJyNBxcjM4p4aj7&#10;iKXrZfKLg7XzIX4VYEgSSuqxdplStrkLESNB6A6SHgugVXWrtM6H1C/iWnuyYVhpHXOMaHGC0pbU&#10;JR1dDHvZ8Yku+OVib4+NNRx8SWmeusCTtuk9kVuriytR1FKRpbjVImG0/S4kUpsZeSVIxrmw+0Az&#10;OqEkpvQWww5/iOotxm0eaJFfBhv3xkZZ8C1Np9xWP3fcyhaPJB3lncTYLJqudRZQbbFzPLSTFxy/&#10;VVjeOxbiI/M4atgsuD7iA36kBiwPdBIlK/C/X7tPeJwA1FJS4+iWNPxaMy8o0d8szsZlfzBIs54P&#10;gyE2GyX+WLM41ti1uQbsmT4uKsezmPBR70TpwTzjlpmlV1HFLMe3Sxp34nVsFwpuKS5mswzC6XYs&#10;3tm548l1ojc171PzzLzrOjzibNzDbsjZ+EWjt9hkaWG2jiBVnoJEcMtqRzxuhtyn3RZLq+f4nFGH&#10;XTv9AwAA//8DAFBLAwQUAAYACAAAACEADcRw7t0AAAAGAQAADwAAAGRycy9kb3ducmV2LnhtbEyP&#10;QU/DMAyF70j8h8hI3FiyUtBUmk7TBEicYAUNccsa01Y0TmncrfDrybjAxXrWs977nC8n14k9DqH1&#10;pGE+UyCQKm9bqjW8PN9dLEAENmRN5wk1fGGAZXF6kpvM+gNtcF9yLWIIhcxoaJj7TMpQNehMmPke&#10;KXrvfnCG4zrU0g7mEMNdJxOlrqUzLcWGxvS4brD6KEenITy+8dPqNg3+vv1Mxu+Hcqte11qfn02r&#10;GxCME/8dwxE/okMRmXZ+JBtEpyE+wr/z6F0lKgWxi2p+mYIscvkfv/gBAAD//wMAUEsBAi0AFAAG&#10;AAgAAAAhALaDOJL+AAAA4QEAABMAAAAAAAAAAAAAAAAAAAAAAFtDb250ZW50X1R5cGVzXS54bWxQ&#10;SwECLQAUAAYACAAAACEAOP0h/9YAAACUAQAACwAAAAAAAAAAAAAAAAAvAQAAX3JlbHMvLnJlbHNQ&#10;SwECLQAUAAYACAAAACEASAUKGJYCAACzBQAADgAAAAAAAAAAAAAAAAAuAgAAZHJzL2Uyb0RvYy54&#10;bWxQSwECLQAUAAYACAAAACEADcRw7t0AAAAGAQAADwAAAAAAAAAAAAAAAADwBAAAZHJzL2Rvd25y&#10;ZXYueG1sUEsFBgAAAAAEAAQA8wAAAPoFAAAAAA==&#10;" fillcolor="white [3201]" strokecolor="#00654e" strokeweight=".5pt">
                <v:textbox>
                  <w:txbxContent>
                    <w:p w14:paraId="112D38DD" w14:textId="77777777" w:rsidR="00BC0D42" w:rsidRDefault="00BC0D42"/>
                  </w:txbxContent>
                </v:textbox>
                <w10:anchorlock/>
              </v:shape>
            </w:pict>
          </mc:Fallback>
        </mc:AlternateContent>
      </w:r>
    </w:p>
    <w:p w14:paraId="774CBBED" w14:textId="77777777" w:rsidR="00BC0D42" w:rsidRPr="00DC4203" w:rsidRDefault="00BC0D42" w:rsidP="00BC0D42">
      <w:pPr>
        <w:rPr>
          <w:rFonts w:cs="Arial"/>
          <w:sz w:val="24"/>
          <w:szCs w:val="24"/>
        </w:rPr>
      </w:pPr>
      <w:r w:rsidRPr="00DC4203">
        <w:rPr>
          <w:rFonts w:cs="Arial"/>
          <w:b/>
          <w:sz w:val="24"/>
          <w:szCs w:val="24"/>
        </w:rPr>
        <w:t>Contexts:</w:t>
      </w:r>
      <w:r w:rsidRPr="00DC4203">
        <w:rPr>
          <w:rFonts w:cs="Arial"/>
          <w:sz w:val="24"/>
          <w:szCs w:val="24"/>
        </w:rPr>
        <w:t xml:space="preserve">  </w:t>
      </w:r>
      <w:r>
        <w:rPr>
          <w:rFonts w:cs="Arial"/>
          <w:sz w:val="24"/>
          <w:szCs w:val="24"/>
        </w:rPr>
        <w:t>W</w:t>
      </w:r>
      <w:r w:rsidRPr="00DC4203">
        <w:rPr>
          <w:rFonts w:cs="Arial"/>
          <w:sz w:val="24"/>
          <w:szCs w:val="24"/>
        </w:rPr>
        <w:t xml:space="preserve">hat are the similarities between the films studied?  What are the differences between the films studied?  </w:t>
      </w:r>
    </w:p>
    <w:p w14:paraId="3F866973" w14:textId="49D25C8F" w:rsidR="00BC0D42" w:rsidRDefault="00BC0D42" w:rsidP="00BC0D42">
      <w:pPr>
        <w:tabs>
          <w:tab w:val="left" w:pos="2646"/>
        </w:tabs>
      </w:pPr>
      <w:r>
        <w:rPr>
          <w:noProof/>
          <w:lang w:eastAsia="en-GB"/>
        </w:rPr>
        <mc:AlternateContent>
          <mc:Choice Requires="wps">
            <w:drawing>
              <wp:inline distT="0" distB="0" distL="0" distR="0" wp14:anchorId="2635B151" wp14:editId="56099455">
                <wp:extent cx="9654362" cy="720000"/>
                <wp:effectExtent l="0" t="0" r="23495" b="23495"/>
                <wp:docPr id="6" name="Text Box 6"/>
                <wp:cNvGraphicFramePr/>
                <a:graphic xmlns:a="http://schemas.openxmlformats.org/drawingml/2006/main">
                  <a:graphicData uri="http://schemas.microsoft.com/office/word/2010/wordprocessingShape">
                    <wps:wsp>
                      <wps:cNvSpPr txBox="1"/>
                      <wps:spPr>
                        <a:xfrm>
                          <a:off x="0" y="0"/>
                          <a:ext cx="9654362" cy="720000"/>
                        </a:xfrm>
                        <a:prstGeom prst="rect">
                          <a:avLst/>
                        </a:prstGeom>
                        <a:solidFill>
                          <a:schemeClr val="lt1"/>
                        </a:solidFill>
                        <a:ln w="6350">
                          <a:solidFill>
                            <a:srgbClr val="00654E"/>
                          </a:solidFill>
                        </a:ln>
                        <a:effectLst/>
                      </wps:spPr>
                      <wps:style>
                        <a:lnRef idx="0">
                          <a:schemeClr val="accent1"/>
                        </a:lnRef>
                        <a:fillRef idx="0">
                          <a:schemeClr val="accent1"/>
                        </a:fillRef>
                        <a:effectRef idx="0">
                          <a:schemeClr val="accent1"/>
                        </a:effectRef>
                        <a:fontRef idx="minor">
                          <a:schemeClr val="dk1"/>
                        </a:fontRef>
                      </wps:style>
                      <wps:txbx>
                        <w:txbxContent>
                          <w:p w14:paraId="0EA3E810" w14:textId="77777777" w:rsidR="00BC0D42" w:rsidRDefault="00BC0D42" w:rsidP="00BC0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6" o:spid="_x0000_s1027" type="#_x0000_t202" style="width:760.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g8mQIAALoFAAAOAAAAZHJzL2Uyb0RvYy54bWysVE1v2zAMvQ/YfxB0X520SbYGdYqsXYcB&#10;RVssHXpWZCkRJomapMTOfv0o2XGTrpcOu9iU+EiRjx8Xl43RZCt8UGBLOjwZUCIsh0rZVUl/PN58&#10;+ERJiMxWTIMVJd2JQC9n799d1G4qTmENuhKeoBMbprUr6TpGNy2KwNfCsHACTlhUSvCGRTz6VVF5&#10;VqN3o4vTwWBS1OAr54GLEPD2ulXSWfYvpeDxXsogItElxdhi/vr8XaZvMbtg05Vnbq14Fwb7hygM&#10;UxYf7V1ds8jIxqu/XBnFPQSQ8YSDKUBKxUXOAbMZDl5ks1gzJ3IuSE5wPU3h/7nld9sHT1RV0gkl&#10;lhks0aNoIvkMDZkkdmoXpghaOITFBq+xyvv7gJcp6UZ6k/6YDkE98rzruU3OOF6eT8ajs8kpJRx1&#10;H7F0g0x+8WztfIhfBRiShJJ6rF2mlG1vQ8RIELqHpMcCaFXdKK3zIfWLuNKebBlWWsccI1ocobQl&#10;NSZ6Nh5kx0e64FfL3h4bazz6ktI8doEnbdN7IrdWF1eiqKUiS3GnRcJo+11IpDYz8kqQjHNh+0Az&#10;OqEkpvQWww7/HNVbjNs80CK/DDb2xkZZ8C1Nx9xWP/fcyhaPJB3kncTYLJvcU32nLKHaYQN5aAcw&#10;OH6jsMq3LMQH5nHisGdwi8R7/EgNWCXoJErW4H+/dp/wOAiopaTGCS5p+LVhXlCiv1kckfPhaJRG&#10;Ph9GY+w5SvyhZnmosRtzBdg6Q9xXjmcx4aPei9KDecJlM0+voopZjm+XNO7Fq9juFVxWXMznGYRD&#10;7li8tQvHk+vEcurhx+aJedc1esQRuYP9rLPpi35vscnSwnwTQao8DInnltWOf1wQuV27ZZY20OE5&#10;o55X7uwPAAAA//8DAFBLAwQUAAYACAAAACEADcRw7t0AAAAGAQAADwAAAGRycy9kb3ducmV2Lnht&#10;bEyPQU/DMAyF70j8h8hI3FiyUtBUmk7TBEicYAUNccsa01Y0TmncrfDrybjAxXrWs977nC8n14k9&#10;DqH1pGE+UyCQKm9bqjW8PN9dLEAENmRN5wk1fGGAZXF6kpvM+gNtcF9yLWIIhcxoaJj7TMpQNehM&#10;mPkeKXrvfnCG4zrU0g7mEMNdJxOlrqUzLcWGxvS4brD6KEenITy+8dPqNg3+vv1Mxu+Hcqte11qf&#10;n02rGxCME/8dwxE/okMRmXZ+JBtEpyE+wr/z6F0lKgWxi2p+mYIscvkfv/gBAAD//wMAUEsBAi0A&#10;FAAGAAgAAAAhALaDOJL+AAAA4QEAABMAAAAAAAAAAAAAAAAAAAAAAFtDb250ZW50X1R5cGVzXS54&#10;bWxQSwECLQAUAAYACAAAACEAOP0h/9YAAACUAQAACwAAAAAAAAAAAAAAAAAvAQAAX3JlbHMvLnJl&#10;bHNQSwECLQAUAAYACAAAACEA4/HIPJkCAAC6BQAADgAAAAAAAAAAAAAAAAAuAgAAZHJzL2Uyb0Rv&#10;Yy54bWxQSwECLQAUAAYACAAAACEADcRw7t0AAAAGAQAADwAAAAAAAAAAAAAAAADzBAAAZHJzL2Rv&#10;d25yZXYueG1sUEsFBgAAAAAEAAQA8wAAAP0FAAAAAA==&#10;" fillcolor="white [3201]" strokecolor="#00654e" strokeweight=".5pt">
                <v:textbox>
                  <w:txbxContent>
                    <w:p w14:paraId="0EA3E810" w14:textId="77777777" w:rsidR="00BC0D42" w:rsidRDefault="00BC0D42" w:rsidP="00BC0D42"/>
                  </w:txbxContent>
                </v:textbox>
                <w10:anchorlock/>
              </v:shape>
            </w:pict>
          </mc:Fallback>
        </mc:AlternateContent>
      </w:r>
    </w:p>
    <w:p w14:paraId="6106996F" w14:textId="77777777" w:rsidR="00BC0D42" w:rsidRPr="00DC4203" w:rsidRDefault="00BC0D42" w:rsidP="00BC0D42">
      <w:pPr>
        <w:rPr>
          <w:rFonts w:cs="Arial"/>
          <w:sz w:val="24"/>
          <w:szCs w:val="24"/>
        </w:rPr>
      </w:pPr>
      <w:r w:rsidRPr="00DC4203">
        <w:rPr>
          <w:rFonts w:cs="Arial"/>
          <w:b/>
          <w:sz w:val="24"/>
          <w:szCs w:val="24"/>
        </w:rPr>
        <w:t>Narrative:</w:t>
      </w:r>
      <w:r w:rsidRPr="00DC4203">
        <w:rPr>
          <w:rFonts w:cs="Arial"/>
          <w:sz w:val="24"/>
          <w:szCs w:val="24"/>
        </w:rPr>
        <w:t xml:space="preserve">  what are the similarities between the films studied?  What are the differences between the films studied?  </w:t>
      </w:r>
    </w:p>
    <w:p w14:paraId="284B1AA2" w14:textId="6E82F63B" w:rsidR="00BC0D42" w:rsidRDefault="00BC0D42" w:rsidP="00BC0D42">
      <w:pPr>
        <w:tabs>
          <w:tab w:val="left" w:pos="2646"/>
        </w:tabs>
      </w:pPr>
      <w:r>
        <w:rPr>
          <w:noProof/>
          <w:lang w:eastAsia="en-GB"/>
        </w:rPr>
        <mc:AlternateContent>
          <mc:Choice Requires="wps">
            <w:drawing>
              <wp:inline distT="0" distB="0" distL="0" distR="0" wp14:anchorId="312D369C" wp14:editId="229FED90">
                <wp:extent cx="9654362" cy="720000"/>
                <wp:effectExtent l="0" t="0" r="23495" b="23495"/>
                <wp:docPr id="7" name="Text Box 7"/>
                <wp:cNvGraphicFramePr/>
                <a:graphic xmlns:a="http://schemas.openxmlformats.org/drawingml/2006/main">
                  <a:graphicData uri="http://schemas.microsoft.com/office/word/2010/wordprocessingShape">
                    <wps:wsp>
                      <wps:cNvSpPr txBox="1"/>
                      <wps:spPr>
                        <a:xfrm>
                          <a:off x="0" y="0"/>
                          <a:ext cx="9654362" cy="720000"/>
                        </a:xfrm>
                        <a:prstGeom prst="rect">
                          <a:avLst/>
                        </a:prstGeom>
                        <a:solidFill>
                          <a:schemeClr val="lt1"/>
                        </a:solidFill>
                        <a:ln w="6350">
                          <a:solidFill>
                            <a:srgbClr val="00654E"/>
                          </a:solidFill>
                        </a:ln>
                        <a:effectLst/>
                      </wps:spPr>
                      <wps:style>
                        <a:lnRef idx="0">
                          <a:schemeClr val="accent1"/>
                        </a:lnRef>
                        <a:fillRef idx="0">
                          <a:schemeClr val="accent1"/>
                        </a:fillRef>
                        <a:effectRef idx="0">
                          <a:schemeClr val="accent1"/>
                        </a:effectRef>
                        <a:fontRef idx="minor">
                          <a:schemeClr val="dk1"/>
                        </a:fontRef>
                      </wps:style>
                      <wps:txbx>
                        <w:txbxContent>
                          <w:p w14:paraId="2C3D7214" w14:textId="77777777" w:rsidR="00BC0D42" w:rsidRDefault="00BC0D42" w:rsidP="00BC0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7" o:spid="_x0000_s1028" type="#_x0000_t202" style="width:760.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K2mgIAALoFAAAOAAAAZHJzL2Uyb0RvYy54bWysVE1v2zAMvQ/YfxB0X52kSboGdYqsW4cB&#10;RVusHXpWZCkRJomapMTOfv0o2U6TrpcOu9iU+EiRjx8Xl43RZCt8UGBLOjwZUCIsh0rZVUl/PF5/&#10;+EhJiMxWTIMVJd2JQC/n799d1G4mRrAGXQlP0IkNs9qVdB2jmxVF4GthWDgBJywqJXjDIh79qqg8&#10;q9G70cVoMJgWNfjKeeAiBLz93CrpPPuXUvB4J2UQkeiSYmwxf33+LtO3mF+w2cozt1a8C4P9QxSG&#10;KYuP7l19ZpGRjVd/uTKKewgg4wkHU4CUioucA2YzHLzI5mHNnMi5IDnB7WkK/88tv93ee6Kqkp5R&#10;YpnBEj2KJpJP0JCzxE7twgxBDw5hscFrrHJ/H/AyJd1Ib9If0yGoR553e26TM46X59PJ+HQ6ooSj&#10;7gxLN8jkF8/Wzof4VYAhSSipx9plStn2JkSMBKE9JD0WQKvqWmmdD6lfxJX2ZMuw0jrmGNHiCKUt&#10;qUs6PZ0MsuMjXfCr5d4eG2sy/pLSPHaBJ23TeyK3VhdXoqilIktxp0XCaPtdSKQ2M/JKkIxzYfeB&#10;ZnRCSUzpLYYd/jmqtxi3eaBFfhls3BsbZcG3NB1zW/3suZUtHkk6yDuJsVk2uadGfacsodphA3lo&#10;BzA4fq2wyjcsxHvmceKwZ3CLxDv8SA1YJegkStbgf792n/A4CKilpMYJLmn4tWFeUKK/WRyR8+F4&#10;nEY+H8YT7DlK/KFmeaixG3MF2DpD3FeOZzHho+5F6cE84bJZpFdRxSzHt0sae/EqtnsFlxUXi0UG&#10;4ZA7Fm/sg+PJdWI59fBj88S86xo94ojcQj/rbPai31tssrSw2ESQKg9D4rllteMfF0Ru126ZpQ10&#10;eM6o55U7/wMAAP//AwBQSwMEFAAGAAgAAAAhAA3EcO7dAAAABgEAAA8AAABkcnMvZG93bnJldi54&#10;bWxMj0FPwzAMhe9I/IfISNxYslLQVJpO0wRInGAFDXHLGtNWNE5p3K3w68m4wMV61rPe+5wvJ9eJ&#10;PQ6h9aRhPlMgkCpvW6o1vDzfXSxABDZkTecJNXxhgGVxepKbzPoDbXBfci1iCIXMaGiY+0zKUDXo&#10;TJj5Hil6735whuM61NIO5hDDXScTpa6lMy3Fhsb0uG6w+ihHpyE8vvHT6jYN/r79TMbvh3KrXtda&#10;n59NqxsQjBP/HcMRP6JDEZl2fiQbRKchPsK/8+hdJSoFsYtqfpmCLHL5H7/4AQAA//8DAFBLAQIt&#10;ABQABgAIAAAAIQC2gziS/gAAAOEBAAATAAAAAAAAAAAAAAAAAAAAAABbQ29udGVudF9UeXBlc10u&#10;eG1sUEsBAi0AFAAGAAgAAAAhADj9If/WAAAAlAEAAAsAAAAAAAAAAAAAAAAALwEAAF9yZWxzLy5y&#10;ZWxzUEsBAi0AFAAGAAgAAAAhAPz+UraaAgAAugUAAA4AAAAAAAAAAAAAAAAALgIAAGRycy9lMm9E&#10;b2MueG1sUEsBAi0AFAAGAAgAAAAhAA3EcO7dAAAABgEAAA8AAAAAAAAAAAAAAAAA9AQAAGRycy9k&#10;b3ducmV2LnhtbFBLBQYAAAAABAAEAPMAAAD+BQAAAAA=&#10;" fillcolor="white [3201]" strokecolor="#00654e" strokeweight=".5pt">
                <v:textbox>
                  <w:txbxContent>
                    <w:p w14:paraId="2C3D7214" w14:textId="77777777" w:rsidR="00BC0D42" w:rsidRDefault="00BC0D42" w:rsidP="00BC0D42"/>
                  </w:txbxContent>
                </v:textbox>
                <w10:anchorlock/>
              </v:shape>
            </w:pict>
          </mc:Fallback>
        </mc:AlternateContent>
      </w:r>
    </w:p>
    <w:p w14:paraId="1ADC9D92" w14:textId="77777777" w:rsidR="00BC0D42" w:rsidRDefault="00BC0D42" w:rsidP="00BC0D42">
      <w:pPr>
        <w:rPr>
          <w:rFonts w:cs="Arial"/>
          <w:sz w:val="24"/>
          <w:szCs w:val="24"/>
        </w:rPr>
      </w:pPr>
      <w:r w:rsidRPr="00DC4203">
        <w:rPr>
          <w:rFonts w:cs="Arial"/>
          <w:b/>
          <w:sz w:val="24"/>
          <w:szCs w:val="24"/>
        </w:rPr>
        <w:t>Representation:</w:t>
      </w:r>
      <w:r w:rsidRPr="00DC4203">
        <w:rPr>
          <w:rFonts w:cs="Arial"/>
          <w:sz w:val="24"/>
          <w:szCs w:val="24"/>
        </w:rPr>
        <w:t xml:space="preserve">  what are the similarities between the films studied?  What are the differences between the films studied?  </w:t>
      </w:r>
    </w:p>
    <w:p w14:paraId="6449916A" w14:textId="5DDBD082" w:rsidR="00BC0D42" w:rsidRDefault="00BC0D42" w:rsidP="00BC0D42">
      <w:pPr>
        <w:tabs>
          <w:tab w:val="left" w:pos="2646"/>
        </w:tabs>
      </w:pPr>
      <w:r>
        <w:rPr>
          <w:noProof/>
          <w:lang w:eastAsia="en-GB"/>
        </w:rPr>
        <mc:AlternateContent>
          <mc:Choice Requires="wps">
            <w:drawing>
              <wp:inline distT="0" distB="0" distL="0" distR="0" wp14:anchorId="54DAFDDE" wp14:editId="1299EE96">
                <wp:extent cx="9654362" cy="720000"/>
                <wp:effectExtent l="0" t="0" r="23495" b="23495"/>
                <wp:docPr id="8" name="Text Box 8"/>
                <wp:cNvGraphicFramePr/>
                <a:graphic xmlns:a="http://schemas.openxmlformats.org/drawingml/2006/main">
                  <a:graphicData uri="http://schemas.microsoft.com/office/word/2010/wordprocessingShape">
                    <wps:wsp>
                      <wps:cNvSpPr txBox="1"/>
                      <wps:spPr>
                        <a:xfrm>
                          <a:off x="0" y="0"/>
                          <a:ext cx="9654362" cy="720000"/>
                        </a:xfrm>
                        <a:prstGeom prst="rect">
                          <a:avLst/>
                        </a:prstGeom>
                        <a:solidFill>
                          <a:schemeClr val="lt1"/>
                        </a:solidFill>
                        <a:ln w="6350">
                          <a:solidFill>
                            <a:srgbClr val="00654E"/>
                          </a:solidFill>
                        </a:ln>
                        <a:effectLst/>
                      </wps:spPr>
                      <wps:style>
                        <a:lnRef idx="0">
                          <a:schemeClr val="accent1"/>
                        </a:lnRef>
                        <a:fillRef idx="0">
                          <a:schemeClr val="accent1"/>
                        </a:fillRef>
                        <a:effectRef idx="0">
                          <a:schemeClr val="accent1"/>
                        </a:effectRef>
                        <a:fontRef idx="minor">
                          <a:schemeClr val="dk1"/>
                        </a:fontRef>
                      </wps:style>
                      <wps:txbx>
                        <w:txbxContent>
                          <w:p w14:paraId="173ADE09" w14:textId="77777777" w:rsidR="00BC0D42" w:rsidRDefault="00BC0D42" w:rsidP="00BC0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8" o:spid="_x0000_s1029" type="#_x0000_t202" style="width:760.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EDmgIAALoFAAAOAAAAZHJzL2Uyb0RvYy54bWysVE1PGzEQvVfqf7B8L5tAkkLEBqVQqkoI&#10;UKHi7HjtxKrtcW0nu+HXd+zdDQnlQtXL7tjzZjzz5uP8ojGabIQPCmxJh0cDSoTlUCm7LOnPx+tP&#10;p5SEyGzFNFhR0q0I9GL28cN57abiGFagK+EJOrFhWruSrmJ006IIfCUMC0fghEWlBG9YxKNfFpVn&#10;NXo3ujgeDCZFDb5yHrgIAW+vWiWdZf9SCh7vpAwiEl1SjC3mr8/fRfoWs3M2XXrmVop3YbB/iMIw&#10;ZfHRnasrFhlZe/WXK6O4hwAyHnEwBUipuMg5YDbDwatsHlbMiZwLkhPcjqbw/9zy2829J6oqKRbK&#10;MoMlehRNJF+gIaeJndqFKYIeHMJig9dY5f4+4GVKupHepD+mQ1CPPG933CZnHC/PJuPRyeSYEo66&#10;z1i6QSa/eLF2PsRvAgxJQkk91i5TyjY3IWIkCO0h6bEAWlXXSut8SP0iLrUnG4aV1jHHiBYHKG1J&#10;XdLJyXiQHR/ogl8udvbYWOPR15TmoQs8aZveE7m1urgSRS0VWYpbLRJG2x9CIrWZkTeCZJwLuws0&#10;oxNKYkrvMezwL1G9x7jNAy3yy2DjztgoC76l6ZDb6lfPrWzxSNJe3kmMzaLJPXXSd8oCqi02kId2&#10;AIPj1wqrfMNCvGceJw57BrdIvMOP1IBVgk6iZAX++a37hMdBQC0lNU5wScPvNfOCEv3d4oicDUej&#10;NPL5MBpjz1Hi9zWLfY1dm0vA1hnivnI8iwkfdS9KD+YJl808vYoqZjm+XdLYi5ex3Su4rLiYzzMI&#10;h9yxeGMfHE+uE8uphx+bJ+Zd1+gRR+QW+lln01f93mKTpYX5OoJUeRgSzy2rHf+4IHK7dsssbaD9&#10;c0a9rNzZHwAAAP//AwBQSwMEFAAGAAgAAAAhAA3EcO7dAAAABgEAAA8AAABkcnMvZG93bnJldi54&#10;bWxMj0FPwzAMhe9I/IfISNxYslLQVJpO0wRInGAFDXHLGtNWNE5p3K3w68m4wMV61rPe+5wvJ9eJ&#10;PQ6h9aRhPlMgkCpvW6o1vDzfXSxABDZkTecJNXxhgGVxepKbzPoDbXBfci1iCIXMaGiY+0zKUDXo&#10;TJj5Hil6735whuM61NIO5hDDXScTpa6lMy3Fhsb0uG6w+ihHpyE8vvHT6jYN/r79TMbvh3KrXtda&#10;n59NqxsQjBP/HcMRP6JDEZl2fiQbRKchPsK/8+hdJSoFsYtqfpmCLHL5H7/4AQAA//8DAFBLAQIt&#10;ABQABgAIAAAAIQC2gziS/gAAAOEBAAATAAAAAAAAAAAAAAAAAAAAAABbQ29udGVudF9UeXBlc10u&#10;eG1sUEsBAi0AFAAGAAgAAAAhADj9If/WAAAAlAEAAAsAAAAAAAAAAAAAAAAALwEAAF9yZWxzLy5y&#10;ZWxzUEsBAi0AFAAGAAgAAAAhACerEQOaAgAAugUAAA4AAAAAAAAAAAAAAAAALgIAAGRycy9lMm9E&#10;b2MueG1sUEsBAi0AFAAGAAgAAAAhAA3EcO7dAAAABgEAAA8AAAAAAAAAAAAAAAAA9AQAAGRycy9k&#10;b3ducmV2LnhtbFBLBQYAAAAABAAEAPMAAAD+BQAAAAA=&#10;" fillcolor="white [3201]" strokecolor="#00654e" strokeweight=".5pt">
                <v:textbox>
                  <w:txbxContent>
                    <w:p w14:paraId="173ADE09" w14:textId="77777777" w:rsidR="00BC0D42" w:rsidRDefault="00BC0D42" w:rsidP="00BC0D42"/>
                  </w:txbxContent>
                </v:textbox>
                <w10:anchorlock/>
              </v:shape>
            </w:pict>
          </mc:Fallback>
        </mc:AlternateContent>
      </w:r>
    </w:p>
    <w:p w14:paraId="11528415" w14:textId="77777777" w:rsidR="00BC0D42" w:rsidRPr="00A042EA" w:rsidRDefault="00BC0D42" w:rsidP="00BC0D42">
      <w:pPr>
        <w:rPr>
          <w:rFonts w:cs="Arial"/>
          <w:sz w:val="24"/>
          <w:szCs w:val="24"/>
        </w:rPr>
      </w:pPr>
      <w:r>
        <w:rPr>
          <w:rFonts w:cs="Arial"/>
          <w:b/>
          <w:sz w:val="24"/>
          <w:szCs w:val="24"/>
        </w:rPr>
        <w:t>Spectator:</w:t>
      </w:r>
      <w:r>
        <w:rPr>
          <w:rFonts w:cs="Arial"/>
          <w:sz w:val="24"/>
          <w:szCs w:val="24"/>
        </w:rPr>
        <w:t xml:space="preserve"> what are the similarities and differences between the films studied in terms of how the spectator has been positioned and aligned with regard to ideologies conveyed by the films?</w:t>
      </w:r>
    </w:p>
    <w:p w14:paraId="755C842B" w14:textId="19A3F11A" w:rsidR="00BC0D42" w:rsidRPr="00BC0D42" w:rsidRDefault="00BC0D42" w:rsidP="00BC0D42">
      <w:pPr>
        <w:tabs>
          <w:tab w:val="left" w:pos="2646"/>
        </w:tabs>
      </w:pPr>
      <w:r>
        <w:rPr>
          <w:noProof/>
          <w:lang w:eastAsia="en-GB"/>
        </w:rPr>
        <mc:AlternateContent>
          <mc:Choice Requires="wps">
            <w:drawing>
              <wp:inline distT="0" distB="0" distL="0" distR="0" wp14:anchorId="41652A6B" wp14:editId="7FF4979A">
                <wp:extent cx="9654362" cy="720000"/>
                <wp:effectExtent l="0" t="0" r="23495" b="23495"/>
                <wp:docPr id="9" name="Text Box 9"/>
                <wp:cNvGraphicFramePr/>
                <a:graphic xmlns:a="http://schemas.openxmlformats.org/drawingml/2006/main">
                  <a:graphicData uri="http://schemas.microsoft.com/office/word/2010/wordprocessingShape">
                    <wps:wsp>
                      <wps:cNvSpPr txBox="1"/>
                      <wps:spPr>
                        <a:xfrm>
                          <a:off x="0" y="0"/>
                          <a:ext cx="9654362" cy="720000"/>
                        </a:xfrm>
                        <a:prstGeom prst="rect">
                          <a:avLst/>
                        </a:prstGeom>
                        <a:solidFill>
                          <a:schemeClr val="lt1"/>
                        </a:solidFill>
                        <a:ln w="6350">
                          <a:solidFill>
                            <a:srgbClr val="00654E"/>
                          </a:solidFill>
                        </a:ln>
                        <a:effectLst/>
                      </wps:spPr>
                      <wps:style>
                        <a:lnRef idx="0">
                          <a:schemeClr val="accent1"/>
                        </a:lnRef>
                        <a:fillRef idx="0">
                          <a:schemeClr val="accent1"/>
                        </a:fillRef>
                        <a:effectRef idx="0">
                          <a:schemeClr val="accent1"/>
                        </a:effectRef>
                        <a:fontRef idx="minor">
                          <a:schemeClr val="dk1"/>
                        </a:fontRef>
                      </wps:style>
                      <wps:txbx>
                        <w:txbxContent>
                          <w:p w14:paraId="35D0B93E" w14:textId="77777777" w:rsidR="00BC0D42" w:rsidRDefault="00BC0D42" w:rsidP="00BC0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9" o:spid="_x0000_s1030" type="#_x0000_t202" style="width:760.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dqmgIAALoFAAAOAAAAZHJzL2Uyb0RvYy54bWysVE1v2zAMvQ/YfxB0X520SbYEdYqsXYcB&#10;RVusHXpWZCkRJomapMTOfv0o2U6TrpcOu9iU+EiRjx/nF43RZCt8UGBLOjwZUCIsh0rZVUl/PF5/&#10;+ERJiMxWTIMVJd2JQC/m79+d124mTmENuhKeoBMbZrUr6TpGNyuKwNfCsHACTlhUSvCGRTz6VVF5&#10;VqN3o4vTwWBS1OAr54GLEPD2qlXSefYvpeDxTsogItElxdhi/vr8XaZvMT9ns5Vnbq14Fwb7hygM&#10;UxYf3bu6YpGRjVd/uTKKewgg4wkHU4CUioucA2YzHLzI5mHNnMi5IDnB7WkK/88tv93ee6Kqkk4p&#10;scxgiR5FE8lnaMg0sVO7MEPQg0NYbPAaq9zfB7xMSTfSm/THdAjqkefdntvkjOPldDIenU1OKeGo&#10;+4ilG2Tyi2dr50P8KsCQJJTUY+0ypWx7EyJGgtAekh4LoFV1rbTOh9Qv4lJ7smVYaR1zjGhxhNKW&#10;1CWdnI0H2fGRLvjVcm+PjTUefUlpHrvAk7bpPZFbq4srUdRSkaW40yJhtP0uJFKbGXklSMa5sPtA&#10;MzqhJKb0FsMO/xzVW4zbPNAivww27o2NsuBbmo65rX723MoWjyQd5J3E2Cyb3FOjvlOWUO2wgTy0&#10;Axgcv1ZY5RsW4j3zOHHYM7hF4h1+pAasEnQSJWvwv1+7T3gcBNRSUuMElzT82jAvKNHfLI7IdDga&#10;pZHPh9EYe44Sf6hZHmrsxlwCts4Q95XjWUz4qHtRejBPuGwW6VVUMcvx7ZLGXryM7V7BZcXFYpFB&#10;OOSOxRv74HhynVhOPfzYPDHvukaPOCK30M86m73o9xabLC0sNhGkysOQeG5Z7fjHBZHbtVtmaQMd&#10;njPqeeXO/wAAAP//AwBQSwMEFAAGAAgAAAAhAA3EcO7dAAAABgEAAA8AAABkcnMvZG93bnJldi54&#10;bWxMj0FPwzAMhe9I/IfISNxYslLQVJpO0wRInGAFDXHLGtNWNE5p3K3w68m4wMV61rPe+5wvJ9eJ&#10;PQ6h9aRhPlMgkCpvW6o1vDzfXSxABDZkTecJNXxhgGVxepKbzPoDbXBfci1iCIXMaGiY+0zKUDXo&#10;TJj5Hil6735whuM61NIO5hDDXScTpa6lMy3Fhsb0uG6w+ihHpyE8vvHT6jYN/r79TMbvh3KrXtda&#10;n59NqxsQjBP/HcMRP6JDEZl2fiQbRKchPsK/8+hdJSoFsYtqfpmCLHL5H7/4AQAA//8DAFBLAQIt&#10;ABQABgAIAAAAIQC2gziS/gAAAOEBAAATAAAAAAAAAAAAAAAAAAAAAABbQ29udGVudF9UeXBlc10u&#10;eG1sUEsBAi0AFAAGAAgAAAAhADj9If/WAAAAlAEAAAsAAAAAAAAAAAAAAAAALwEAAF9yZWxzLy5y&#10;ZWxzUEsBAi0AFAAGAAgAAAAhAEZhV2qaAgAAugUAAA4AAAAAAAAAAAAAAAAALgIAAGRycy9lMm9E&#10;b2MueG1sUEsBAi0AFAAGAAgAAAAhAA3EcO7dAAAABgEAAA8AAAAAAAAAAAAAAAAA9AQAAGRycy9k&#10;b3ducmV2LnhtbFBLBQYAAAAABAAEAPMAAAD+BQAAAAA=&#10;" fillcolor="white [3201]" strokecolor="#00654e" strokeweight=".5pt">
                <v:textbox>
                  <w:txbxContent>
                    <w:p w14:paraId="35D0B93E" w14:textId="77777777" w:rsidR="00BC0D42" w:rsidRDefault="00BC0D42" w:rsidP="00BC0D42"/>
                  </w:txbxContent>
                </v:textbox>
                <w10:anchorlock/>
              </v:shape>
            </w:pict>
          </mc:Fallback>
        </mc:AlternateContent>
      </w:r>
    </w:p>
    <w:sectPr w:rsidR="00BC0D42" w:rsidRPr="00BC0D42" w:rsidSect="00111D18">
      <w:headerReference w:type="default" r:id="rId7"/>
      <w:footerReference w:type="default" r:id="rId8"/>
      <w:pgSz w:w="16838" w:h="11906" w:orient="landscape"/>
      <w:pgMar w:top="-126" w:right="720" w:bottom="720" w:left="720" w:header="136" w:footer="3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9C83A" w14:textId="77777777" w:rsidR="00252A9D" w:rsidRDefault="00252A9D" w:rsidP="00D30E50">
      <w:pPr>
        <w:spacing w:after="0" w:line="240" w:lineRule="auto"/>
      </w:pPr>
      <w:r>
        <w:separator/>
      </w:r>
    </w:p>
  </w:endnote>
  <w:endnote w:type="continuationSeparator" w:id="0">
    <w:p w14:paraId="31C96295" w14:textId="77777777" w:rsidR="00252A9D" w:rsidRDefault="00252A9D" w:rsidP="00D3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FC285" w14:textId="77777777" w:rsidR="00D30E50" w:rsidRDefault="00D30E50" w:rsidP="00D30E50">
    <w:pPr>
      <w:pStyle w:val="Footer"/>
      <w:tabs>
        <w:tab w:val="clear" w:pos="4513"/>
        <w:tab w:val="clear" w:pos="9026"/>
        <w:tab w:val="center" w:pos="7920"/>
        <w:tab w:val="left" w:pos="14400"/>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952742">
      <w:rPr>
        <w:noProof/>
        <w:sz w:val="16"/>
        <w:szCs w:val="16"/>
      </w:rPr>
      <w:t>1</w:t>
    </w:r>
    <w:r w:rsidRPr="00937FF3">
      <w:rPr>
        <w:noProof/>
        <w:sz w:val="16"/>
        <w:szCs w:val="16"/>
      </w:rPr>
      <w:fldChar w:fldCharType="end"/>
    </w:r>
    <w:r>
      <w:rPr>
        <w:noProof/>
        <w:sz w:val="16"/>
        <w:szCs w:val="16"/>
      </w:rPr>
      <w:tab/>
    </w:r>
    <w:r w:rsidRPr="00937FF3">
      <w:rPr>
        <w:noProof/>
        <w:sz w:val="16"/>
        <w:szCs w:val="16"/>
      </w:rPr>
      <w:t>© OCR 201</w:t>
    </w:r>
    <w:r>
      <w:rPr>
        <w:noProof/>
        <w:sz w:val="16"/>
        <w:szCs w:val="16"/>
      </w:rPr>
      <w:t>7</w:t>
    </w:r>
  </w:p>
  <w:p w14:paraId="64586F4F" w14:textId="15571A75" w:rsidR="00D30E50" w:rsidRPr="00D30E50" w:rsidRDefault="00D30E50" w:rsidP="00D30E50">
    <w:pPr>
      <w:pStyle w:val="Footer"/>
      <w:tabs>
        <w:tab w:val="clear" w:pos="9026"/>
      </w:tabs>
      <w:rPr>
        <w:rFonts w:eastAsia="Arial" w:cs="Arial"/>
        <w:b/>
        <w:sz w:val="16"/>
        <w:szCs w:val="16"/>
      </w:rPr>
    </w:pPr>
    <w:r w:rsidRPr="009B189A">
      <w:rPr>
        <w:b/>
        <w:sz w:val="16"/>
        <w:szCs w:val="16"/>
      </w:rPr>
      <w:t xml:space="preserve">Component 2: Section </w:t>
    </w:r>
    <w:r w:rsidR="00B60231">
      <w:rPr>
        <w:b/>
        <w:sz w:val="16"/>
        <w:szCs w:val="16"/>
      </w:rPr>
      <w:t>C</w:t>
    </w:r>
    <w:r w:rsidRPr="009B189A">
      <w:rPr>
        <w:b/>
        <w:sz w:val="16"/>
        <w:szCs w:val="16"/>
      </w:rPr>
      <w:t xml:space="preserve">: </w:t>
    </w:r>
    <w:r w:rsidR="00B60231">
      <w:rPr>
        <w:b/>
        <w:sz w:val="16"/>
        <w:szCs w:val="16"/>
      </w:rPr>
      <w:t>Ideology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6A7C8" w14:textId="77777777" w:rsidR="00252A9D" w:rsidRDefault="00252A9D" w:rsidP="00D30E50">
      <w:pPr>
        <w:spacing w:after="0" w:line="240" w:lineRule="auto"/>
      </w:pPr>
      <w:r>
        <w:separator/>
      </w:r>
    </w:p>
  </w:footnote>
  <w:footnote w:type="continuationSeparator" w:id="0">
    <w:p w14:paraId="15432AE7" w14:textId="77777777" w:rsidR="00252A9D" w:rsidRDefault="00252A9D" w:rsidP="00D3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AB901" w14:textId="33E152C6" w:rsidR="00D30E50" w:rsidRDefault="00D30E50">
    <w:pPr>
      <w:pStyle w:val="Header"/>
    </w:pPr>
    <w:r>
      <w:rPr>
        <w:noProof/>
        <w:lang w:eastAsia="en-GB"/>
      </w:rPr>
      <w:drawing>
        <wp:anchor distT="0" distB="0" distL="114300" distR="114300" simplePos="0" relativeHeight="251658240" behindDoc="0" locked="0" layoutInCell="1" allowOverlap="1" wp14:anchorId="1B0B4C75" wp14:editId="71353786">
          <wp:simplePos x="0" y="0"/>
          <wp:positionH relativeFrom="column">
            <wp:posOffset>-457200</wp:posOffset>
          </wp:positionH>
          <wp:positionV relativeFrom="paragraph">
            <wp:posOffset>-449580</wp:posOffset>
          </wp:positionV>
          <wp:extent cx="10681335" cy="1077595"/>
          <wp:effectExtent l="0" t="0" r="12065" b="0"/>
          <wp:wrapTight wrapText="bothSides">
            <wp:wrapPolygon edited="0">
              <wp:start x="0" y="0"/>
              <wp:lineTo x="0" y="20874"/>
              <wp:lineTo x="21573" y="20874"/>
              <wp:lineTo x="21573" y="0"/>
              <wp:lineTo x="0" y="0"/>
            </wp:wrapPolygon>
          </wp:wrapTight>
          <wp:docPr id="10" name="Picture 10" title="A Level Film Studies Delivery Guide (Learner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evel_Film_Studies_Digi_land_front.jpg"/>
                  <pic:cNvPicPr/>
                </pic:nvPicPr>
                <pic:blipFill>
                  <a:blip r:embed="rId1">
                    <a:extLst>
                      <a:ext uri="{28A0092B-C50C-407E-A947-70E740481C1C}">
                        <a14:useLocalDpi xmlns:a14="http://schemas.microsoft.com/office/drawing/2010/main" val="0"/>
                      </a:ext>
                    </a:extLst>
                  </a:blip>
                  <a:stretch>
                    <a:fillRect/>
                  </a:stretch>
                </pic:blipFill>
                <pic:spPr>
                  <a:xfrm>
                    <a:off x="0" y="0"/>
                    <a:ext cx="10681335" cy="10775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FF2"/>
    <w:rsid w:val="000F04D8"/>
    <w:rsid w:val="00111D18"/>
    <w:rsid w:val="00252A9D"/>
    <w:rsid w:val="00271735"/>
    <w:rsid w:val="004E7606"/>
    <w:rsid w:val="006817E8"/>
    <w:rsid w:val="008D370B"/>
    <w:rsid w:val="00952742"/>
    <w:rsid w:val="00974151"/>
    <w:rsid w:val="00A64FF2"/>
    <w:rsid w:val="00B60231"/>
    <w:rsid w:val="00BC0D42"/>
    <w:rsid w:val="00C34366"/>
    <w:rsid w:val="00D27528"/>
    <w:rsid w:val="00D30E50"/>
    <w:rsid w:val="00E517E0"/>
    <w:rsid w:val="00FA4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B6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18"/>
    <w:rPr>
      <w:rFonts w:ascii="Arial" w:hAnsi="Arial"/>
    </w:rPr>
  </w:style>
  <w:style w:type="paragraph" w:styleId="Heading1">
    <w:name w:val="heading 1"/>
    <w:basedOn w:val="Normal"/>
    <w:next w:val="Normal"/>
    <w:link w:val="Heading1Char"/>
    <w:uiPriority w:val="9"/>
    <w:qFormat/>
    <w:rsid w:val="00111D18"/>
    <w:pPr>
      <w:keepNext/>
      <w:keepLines/>
      <w:spacing w:before="120" w:after="0"/>
      <w:outlineLvl w:val="0"/>
    </w:pPr>
    <w:rPr>
      <w:rFonts w:eastAsiaTheme="majorEastAsia" w:cstheme="majorBidi"/>
      <w:b/>
      <w:bCs/>
      <w:color w:val="00654E"/>
      <w:sz w:val="32"/>
      <w:szCs w:val="32"/>
    </w:rPr>
  </w:style>
  <w:style w:type="paragraph" w:styleId="Heading2">
    <w:name w:val="heading 2"/>
    <w:basedOn w:val="Normal"/>
    <w:next w:val="Normal"/>
    <w:link w:val="Heading2Char"/>
    <w:uiPriority w:val="9"/>
    <w:unhideWhenUsed/>
    <w:qFormat/>
    <w:rsid w:val="00111D18"/>
    <w:pPr>
      <w:keepNext/>
      <w:keepLines/>
      <w:spacing w:before="200" w:after="0"/>
      <w:outlineLvl w:val="1"/>
    </w:pPr>
    <w:rPr>
      <w:rFonts w:eastAsiaTheme="majorEastAsia" w:cstheme="majorBidi"/>
      <w:bCs/>
      <w:color w:val="4472C4"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4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0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E50"/>
  </w:style>
  <w:style w:type="paragraph" w:styleId="Footer">
    <w:name w:val="footer"/>
    <w:basedOn w:val="Normal"/>
    <w:link w:val="FooterChar"/>
    <w:uiPriority w:val="99"/>
    <w:unhideWhenUsed/>
    <w:rsid w:val="00D30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E50"/>
  </w:style>
  <w:style w:type="character" w:customStyle="1" w:styleId="Heading1Char">
    <w:name w:val="Heading 1 Char"/>
    <w:basedOn w:val="DefaultParagraphFont"/>
    <w:link w:val="Heading1"/>
    <w:uiPriority w:val="9"/>
    <w:rsid w:val="00111D18"/>
    <w:rPr>
      <w:rFonts w:ascii="Arial" w:eastAsiaTheme="majorEastAsia" w:hAnsi="Arial" w:cstheme="majorBidi"/>
      <w:b/>
      <w:bCs/>
      <w:color w:val="00654E"/>
      <w:sz w:val="32"/>
      <w:szCs w:val="32"/>
    </w:rPr>
  </w:style>
  <w:style w:type="paragraph" w:styleId="NoSpacing">
    <w:name w:val="No Spacing"/>
    <w:uiPriority w:val="1"/>
    <w:qFormat/>
    <w:rsid w:val="00111D18"/>
    <w:pPr>
      <w:spacing w:after="0" w:line="240" w:lineRule="auto"/>
    </w:pPr>
  </w:style>
  <w:style w:type="character" w:customStyle="1" w:styleId="Heading2Char">
    <w:name w:val="Heading 2 Char"/>
    <w:basedOn w:val="DefaultParagraphFont"/>
    <w:link w:val="Heading2"/>
    <w:uiPriority w:val="9"/>
    <w:rsid w:val="00111D18"/>
    <w:rPr>
      <w:rFonts w:ascii="Arial" w:eastAsiaTheme="majorEastAsia" w:hAnsi="Arial" w:cstheme="majorBidi"/>
      <w:bCs/>
      <w:color w:val="4472C4" w:themeColor="accent1"/>
      <w:sz w:val="28"/>
      <w:szCs w:val="26"/>
    </w:rPr>
  </w:style>
  <w:style w:type="character" w:styleId="CommentReference">
    <w:name w:val="annotation reference"/>
    <w:basedOn w:val="DefaultParagraphFont"/>
    <w:uiPriority w:val="99"/>
    <w:semiHidden/>
    <w:unhideWhenUsed/>
    <w:rsid w:val="00BC0D42"/>
    <w:rPr>
      <w:sz w:val="16"/>
      <w:szCs w:val="16"/>
    </w:rPr>
  </w:style>
  <w:style w:type="paragraph" w:styleId="CommentText">
    <w:name w:val="annotation text"/>
    <w:basedOn w:val="Normal"/>
    <w:link w:val="CommentTextChar"/>
    <w:uiPriority w:val="99"/>
    <w:semiHidden/>
    <w:unhideWhenUsed/>
    <w:rsid w:val="00BC0D42"/>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C0D42"/>
    <w:rPr>
      <w:sz w:val="20"/>
      <w:szCs w:val="20"/>
    </w:rPr>
  </w:style>
  <w:style w:type="paragraph" w:styleId="BalloonText">
    <w:name w:val="Balloon Text"/>
    <w:basedOn w:val="Normal"/>
    <w:link w:val="BalloonTextChar"/>
    <w:uiPriority w:val="99"/>
    <w:semiHidden/>
    <w:unhideWhenUsed/>
    <w:rsid w:val="00BC0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D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18"/>
    <w:rPr>
      <w:rFonts w:ascii="Arial" w:hAnsi="Arial"/>
    </w:rPr>
  </w:style>
  <w:style w:type="paragraph" w:styleId="Heading1">
    <w:name w:val="heading 1"/>
    <w:basedOn w:val="Normal"/>
    <w:next w:val="Normal"/>
    <w:link w:val="Heading1Char"/>
    <w:uiPriority w:val="9"/>
    <w:qFormat/>
    <w:rsid w:val="00111D18"/>
    <w:pPr>
      <w:keepNext/>
      <w:keepLines/>
      <w:spacing w:before="120" w:after="0"/>
      <w:outlineLvl w:val="0"/>
    </w:pPr>
    <w:rPr>
      <w:rFonts w:eastAsiaTheme="majorEastAsia" w:cstheme="majorBidi"/>
      <w:b/>
      <w:bCs/>
      <w:color w:val="00654E"/>
      <w:sz w:val="32"/>
      <w:szCs w:val="32"/>
    </w:rPr>
  </w:style>
  <w:style w:type="paragraph" w:styleId="Heading2">
    <w:name w:val="heading 2"/>
    <w:basedOn w:val="Normal"/>
    <w:next w:val="Normal"/>
    <w:link w:val="Heading2Char"/>
    <w:uiPriority w:val="9"/>
    <w:unhideWhenUsed/>
    <w:qFormat/>
    <w:rsid w:val="00111D18"/>
    <w:pPr>
      <w:keepNext/>
      <w:keepLines/>
      <w:spacing w:before="200" w:after="0"/>
      <w:outlineLvl w:val="1"/>
    </w:pPr>
    <w:rPr>
      <w:rFonts w:eastAsiaTheme="majorEastAsia" w:cstheme="majorBidi"/>
      <w:bCs/>
      <w:color w:val="4472C4"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4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0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E50"/>
  </w:style>
  <w:style w:type="paragraph" w:styleId="Footer">
    <w:name w:val="footer"/>
    <w:basedOn w:val="Normal"/>
    <w:link w:val="FooterChar"/>
    <w:uiPriority w:val="99"/>
    <w:unhideWhenUsed/>
    <w:rsid w:val="00D30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E50"/>
  </w:style>
  <w:style w:type="character" w:customStyle="1" w:styleId="Heading1Char">
    <w:name w:val="Heading 1 Char"/>
    <w:basedOn w:val="DefaultParagraphFont"/>
    <w:link w:val="Heading1"/>
    <w:uiPriority w:val="9"/>
    <w:rsid w:val="00111D18"/>
    <w:rPr>
      <w:rFonts w:ascii="Arial" w:eastAsiaTheme="majorEastAsia" w:hAnsi="Arial" w:cstheme="majorBidi"/>
      <w:b/>
      <w:bCs/>
      <w:color w:val="00654E"/>
      <w:sz w:val="32"/>
      <w:szCs w:val="32"/>
    </w:rPr>
  </w:style>
  <w:style w:type="paragraph" w:styleId="NoSpacing">
    <w:name w:val="No Spacing"/>
    <w:uiPriority w:val="1"/>
    <w:qFormat/>
    <w:rsid w:val="00111D18"/>
    <w:pPr>
      <w:spacing w:after="0" w:line="240" w:lineRule="auto"/>
    </w:pPr>
  </w:style>
  <w:style w:type="character" w:customStyle="1" w:styleId="Heading2Char">
    <w:name w:val="Heading 2 Char"/>
    <w:basedOn w:val="DefaultParagraphFont"/>
    <w:link w:val="Heading2"/>
    <w:uiPriority w:val="9"/>
    <w:rsid w:val="00111D18"/>
    <w:rPr>
      <w:rFonts w:ascii="Arial" w:eastAsiaTheme="majorEastAsia" w:hAnsi="Arial" w:cstheme="majorBidi"/>
      <w:bCs/>
      <w:color w:val="4472C4" w:themeColor="accent1"/>
      <w:sz w:val="28"/>
      <w:szCs w:val="26"/>
    </w:rPr>
  </w:style>
  <w:style w:type="character" w:styleId="CommentReference">
    <w:name w:val="annotation reference"/>
    <w:basedOn w:val="DefaultParagraphFont"/>
    <w:uiPriority w:val="99"/>
    <w:semiHidden/>
    <w:unhideWhenUsed/>
    <w:rsid w:val="00BC0D42"/>
    <w:rPr>
      <w:sz w:val="16"/>
      <w:szCs w:val="16"/>
    </w:rPr>
  </w:style>
  <w:style w:type="paragraph" w:styleId="CommentText">
    <w:name w:val="annotation text"/>
    <w:basedOn w:val="Normal"/>
    <w:link w:val="CommentTextChar"/>
    <w:uiPriority w:val="99"/>
    <w:semiHidden/>
    <w:unhideWhenUsed/>
    <w:rsid w:val="00BC0D42"/>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C0D42"/>
    <w:rPr>
      <w:sz w:val="20"/>
      <w:szCs w:val="20"/>
    </w:rPr>
  </w:style>
  <w:style w:type="paragraph" w:styleId="BalloonText">
    <w:name w:val="Balloon Text"/>
    <w:basedOn w:val="Normal"/>
    <w:link w:val="BalloonTextChar"/>
    <w:uiPriority w:val="99"/>
    <w:semiHidden/>
    <w:unhideWhenUsed/>
    <w:rsid w:val="00BC0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OCR A Level Film Studies Learner Resource 1</vt:lpstr>
    </vt:vector>
  </TitlesOfParts>
  <Manager/>
  <Company/>
  <LinksUpToDate>false</LinksUpToDate>
  <CharactersWithSpaces>1306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Level Film Studies Learner Resource 1 Delivery Guide Ideology</dc:title>
  <dc:subject/>
  <dc:creator>OCR</dc:creator>
  <cp:keywords>A Level; Film Studies; resource, Delivery guide, Ideology</cp:keywords>
  <dc:description/>
  <cp:lastModifiedBy>Nicola Williams</cp:lastModifiedBy>
  <cp:revision>11</cp:revision>
  <dcterms:created xsi:type="dcterms:W3CDTF">2017-06-30T09:48:00Z</dcterms:created>
  <dcterms:modified xsi:type="dcterms:W3CDTF">2017-08-18T11:21:00Z</dcterms:modified>
  <cp:category/>
</cp:coreProperties>
</file>