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9F33B" w14:textId="7846BCCF" w:rsidR="006A0261" w:rsidRDefault="002727D0" w:rsidP="00D44C82">
      <w:pPr>
        <w:pStyle w:val="Heading1"/>
        <w:tabs>
          <w:tab w:val="left" w:pos="561"/>
          <w:tab w:val="left" w:pos="992"/>
          <w:tab w:val="left" w:pos="1412"/>
          <w:tab w:val="left" w:pos="9781"/>
        </w:tabs>
        <w:spacing w:before="0" w:line="240" w:lineRule="auto"/>
        <w:ind w:left="142"/>
      </w:pPr>
      <w:r>
        <w:rPr>
          <w:noProof/>
          <w:lang w:eastAsia="en-GB"/>
        </w:rPr>
        <w:drawing>
          <wp:anchor distT="0" distB="0" distL="114300" distR="114300" simplePos="0" relativeHeight="251662336" behindDoc="1" locked="0" layoutInCell="1" allowOverlap="1" wp14:anchorId="23CA6C8A" wp14:editId="047F9838">
            <wp:simplePos x="0" y="0"/>
            <wp:positionH relativeFrom="column">
              <wp:posOffset>8367395</wp:posOffset>
            </wp:positionH>
            <wp:positionV relativeFrom="paragraph">
              <wp:posOffset>-869315</wp:posOffset>
            </wp:positionV>
            <wp:extent cx="1463040" cy="594995"/>
            <wp:effectExtent l="0" t="0" r="3810" b="0"/>
            <wp:wrapTight wrapText="bothSides">
              <wp:wrapPolygon edited="0">
                <wp:start x="1406" y="0"/>
                <wp:lineTo x="0" y="2075"/>
                <wp:lineTo x="0" y="20055"/>
                <wp:lineTo x="844" y="20747"/>
                <wp:lineTo x="11813" y="20747"/>
                <wp:lineTo x="13781" y="20747"/>
                <wp:lineTo x="21094" y="20747"/>
                <wp:lineTo x="21375" y="13140"/>
                <wp:lineTo x="20813" y="2766"/>
                <wp:lineTo x="19688" y="0"/>
                <wp:lineTo x="1406" y="0"/>
              </wp:wrapPolygon>
            </wp:wrapTight>
            <wp:docPr id="2" name="Picture 2" descr="OCR - Oxford Cambridge and RSA" title="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NEW_3d_blu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594995"/>
                    </a:xfrm>
                    <a:prstGeom prst="rect">
                      <a:avLst/>
                    </a:prstGeom>
                  </pic:spPr>
                </pic:pic>
              </a:graphicData>
            </a:graphic>
            <wp14:sizeRelH relativeFrom="page">
              <wp14:pctWidth>0</wp14:pctWidth>
            </wp14:sizeRelH>
            <wp14:sizeRelV relativeFrom="page">
              <wp14:pctHeight>0</wp14:pctHeight>
            </wp14:sizeRelV>
          </wp:anchor>
        </w:drawing>
      </w:r>
      <w:r w:rsidR="006A0261">
        <w:t xml:space="preserve">Teacher Delivery Guide </w:t>
      </w:r>
      <w:r w:rsidR="00835ABA">
        <w:t>Statistics</w:t>
      </w:r>
      <w:r w:rsidR="006A0261">
        <w:t>:</w:t>
      </w:r>
      <w:r w:rsidR="00835ABA">
        <w:t xml:space="preserve"> Statistical Hypothesis Testing</w:t>
      </w:r>
    </w:p>
    <w:p w14:paraId="2DFF4063" w14:textId="77777777" w:rsidR="00090BBD" w:rsidRPr="00090BBD" w:rsidRDefault="00090BBD" w:rsidP="00090BBD">
      <w:pPr>
        <w:spacing w:after="0" w:line="240" w:lineRule="auto"/>
      </w:pPr>
      <w:bookmarkStart w:id="0" w:name="_GoBack"/>
    </w:p>
    <w:bookmarkEnd w:id="0"/>
    <w:tbl>
      <w:tblPr>
        <w:tblW w:w="14857" w:type="dxa"/>
        <w:tblInd w:w="147" w:type="dxa"/>
        <w:tblLayout w:type="fixed"/>
        <w:tblCellMar>
          <w:left w:w="28" w:type="dxa"/>
          <w:right w:w="28" w:type="dxa"/>
        </w:tblCellMar>
        <w:tblLook w:val="01E0" w:firstRow="1" w:lastRow="1" w:firstColumn="1" w:lastColumn="1" w:noHBand="0" w:noVBand="0"/>
        <w:tblCaption w:val="Table showing learning outcomes for statistical hypothesis testing - one"/>
      </w:tblPr>
      <w:tblGrid>
        <w:gridCol w:w="1418"/>
        <w:gridCol w:w="680"/>
        <w:gridCol w:w="5103"/>
        <w:gridCol w:w="3686"/>
        <w:gridCol w:w="1985"/>
        <w:gridCol w:w="1985"/>
      </w:tblGrid>
      <w:tr w:rsidR="002357DC" w:rsidRPr="002357DC" w14:paraId="5E6D526B" w14:textId="77777777" w:rsidTr="00841C96">
        <w:trPr>
          <w:cantSplit/>
        </w:trPr>
        <w:tc>
          <w:tcPr>
            <w:tcW w:w="1418" w:type="dxa"/>
            <w:tcBorders>
              <w:top w:val="single" w:sz="4" w:space="0" w:color="auto"/>
              <w:left w:val="single" w:sz="6" w:space="0" w:color="000000"/>
              <w:right w:val="single" w:sz="4" w:space="0" w:color="000000"/>
            </w:tcBorders>
          </w:tcPr>
          <w:p w14:paraId="1EE2249A" w14:textId="77777777" w:rsidR="002357DC" w:rsidRPr="002357DC" w:rsidRDefault="002357DC" w:rsidP="002357DC">
            <w:pPr>
              <w:spacing w:before="80" w:after="80" w:line="240" w:lineRule="auto"/>
              <w:ind w:right="-20"/>
              <w:jc w:val="center"/>
              <w:rPr>
                <w:rFonts w:eastAsia="Arial"/>
                <w:sz w:val="20"/>
                <w:szCs w:val="20"/>
                <w:lang w:eastAsia="en-GB"/>
              </w:rPr>
            </w:pPr>
            <w:r w:rsidRPr="002357DC">
              <w:rPr>
                <w:rFonts w:eastAsia="Times New Roman" w:cs="Arial"/>
                <w:sz w:val="24"/>
                <w:szCs w:val="24"/>
                <w:lang w:eastAsia="en-GB"/>
              </w:rPr>
              <w:br w:type="page"/>
            </w:r>
            <w:r w:rsidRPr="002357DC">
              <w:rPr>
                <w:rFonts w:eastAsia="Arial"/>
                <w:b/>
                <w:bCs/>
                <w:spacing w:val="-1"/>
                <w:sz w:val="20"/>
                <w:szCs w:val="20"/>
                <w:lang w:eastAsia="en-GB"/>
              </w:rPr>
              <w:t>S</w:t>
            </w:r>
            <w:r w:rsidRPr="002357DC">
              <w:rPr>
                <w:rFonts w:eastAsia="Arial"/>
                <w:b/>
                <w:bCs/>
                <w:sz w:val="20"/>
                <w:szCs w:val="20"/>
                <w:lang w:eastAsia="en-GB"/>
              </w:rPr>
              <w:t>pec</w:t>
            </w:r>
            <w:r w:rsidRPr="002357DC">
              <w:rPr>
                <w:rFonts w:eastAsia="Arial"/>
                <w:b/>
                <w:bCs/>
                <w:spacing w:val="1"/>
                <w:sz w:val="20"/>
                <w:szCs w:val="20"/>
                <w:lang w:eastAsia="en-GB"/>
              </w:rPr>
              <w:t>ifi</w:t>
            </w:r>
            <w:r w:rsidRPr="002357DC">
              <w:rPr>
                <w:rFonts w:eastAsia="Arial"/>
                <w:b/>
                <w:bCs/>
                <w:sz w:val="20"/>
                <w:szCs w:val="20"/>
                <w:lang w:eastAsia="en-GB"/>
              </w:rPr>
              <w:t>c</w:t>
            </w:r>
            <w:r w:rsidRPr="002357DC">
              <w:rPr>
                <w:rFonts w:eastAsia="Arial"/>
                <w:b/>
                <w:bCs/>
                <w:spacing w:val="-3"/>
                <w:sz w:val="20"/>
                <w:szCs w:val="20"/>
                <w:lang w:eastAsia="en-GB"/>
              </w:rPr>
              <w:t>a</w:t>
            </w:r>
            <w:r w:rsidRPr="002357DC">
              <w:rPr>
                <w:rFonts w:eastAsia="Arial"/>
                <w:b/>
                <w:bCs/>
                <w:spacing w:val="1"/>
                <w:sz w:val="20"/>
                <w:szCs w:val="20"/>
                <w:lang w:eastAsia="en-GB"/>
              </w:rPr>
              <w:t>ti</w:t>
            </w:r>
            <w:r w:rsidRPr="002357DC">
              <w:rPr>
                <w:rFonts w:eastAsia="Arial"/>
                <w:b/>
                <w:bCs/>
                <w:sz w:val="20"/>
                <w:szCs w:val="20"/>
                <w:lang w:eastAsia="en-GB"/>
              </w:rPr>
              <w:t>on</w:t>
            </w:r>
          </w:p>
        </w:tc>
        <w:tc>
          <w:tcPr>
            <w:tcW w:w="680" w:type="dxa"/>
            <w:tcBorders>
              <w:top w:val="single" w:sz="4" w:space="0" w:color="000000"/>
              <w:left w:val="single" w:sz="4" w:space="0" w:color="000000"/>
              <w:bottom w:val="single" w:sz="4" w:space="0" w:color="000000"/>
              <w:right w:val="single" w:sz="4" w:space="0" w:color="000000"/>
            </w:tcBorders>
          </w:tcPr>
          <w:p w14:paraId="64A2FD83" w14:textId="77777777" w:rsidR="002357DC" w:rsidRPr="002357DC" w:rsidRDefault="002357DC" w:rsidP="002357DC">
            <w:pPr>
              <w:spacing w:before="80" w:after="80" w:line="240" w:lineRule="auto"/>
              <w:ind w:right="-20"/>
              <w:jc w:val="center"/>
              <w:rPr>
                <w:rFonts w:eastAsia="Arial"/>
                <w:sz w:val="20"/>
                <w:szCs w:val="20"/>
                <w:lang w:eastAsia="en-GB"/>
              </w:rPr>
            </w:pPr>
            <w:r w:rsidRPr="002357DC">
              <w:rPr>
                <w:rFonts w:eastAsia="Arial"/>
                <w:b/>
                <w:bCs/>
                <w:spacing w:val="-1"/>
                <w:sz w:val="20"/>
                <w:szCs w:val="20"/>
                <w:lang w:eastAsia="en-GB"/>
              </w:rPr>
              <w:t>R</w:t>
            </w:r>
            <w:r w:rsidRPr="002357DC">
              <w:rPr>
                <w:rFonts w:eastAsia="Arial"/>
                <w:b/>
                <w:bCs/>
                <w:sz w:val="20"/>
                <w:szCs w:val="20"/>
                <w:lang w:eastAsia="en-GB"/>
              </w:rPr>
              <w:t>e</w:t>
            </w:r>
            <w:r w:rsidRPr="002357DC">
              <w:rPr>
                <w:rFonts w:eastAsia="Arial"/>
                <w:b/>
                <w:bCs/>
                <w:spacing w:val="1"/>
                <w:sz w:val="20"/>
                <w:szCs w:val="20"/>
                <w:lang w:eastAsia="en-GB"/>
              </w:rPr>
              <w:t>f</w:t>
            </w:r>
            <w:r w:rsidRPr="002357DC">
              <w:rPr>
                <w:rFonts w:eastAsia="Arial"/>
                <w:b/>
                <w:bCs/>
                <w:sz w:val="20"/>
                <w:szCs w:val="20"/>
                <w:lang w:eastAsia="en-GB"/>
              </w:rPr>
              <w:t>.</w:t>
            </w:r>
          </w:p>
        </w:tc>
        <w:tc>
          <w:tcPr>
            <w:tcW w:w="5103" w:type="dxa"/>
            <w:tcBorders>
              <w:top w:val="single" w:sz="4" w:space="0" w:color="000000"/>
              <w:left w:val="single" w:sz="4" w:space="0" w:color="000000"/>
              <w:bottom w:val="single" w:sz="4" w:space="0" w:color="000000"/>
              <w:right w:val="single" w:sz="6" w:space="0" w:color="000000"/>
            </w:tcBorders>
          </w:tcPr>
          <w:p w14:paraId="5BE47510" w14:textId="77777777" w:rsidR="002357DC" w:rsidRPr="002357DC" w:rsidRDefault="002357DC" w:rsidP="002357DC">
            <w:pPr>
              <w:spacing w:before="80" w:after="80" w:line="240" w:lineRule="auto"/>
              <w:ind w:right="-20"/>
              <w:rPr>
                <w:rFonts w:eastAsia="Arial"/>
                <w:sz w:val="20"/>
                <w:szCs w:val="20"/>
                <w:lang w:eastAsia="en-GB"/>
              </w:rPr>
            </w:pPr>
            <w:r w:rsidRPr="002357DC">
              <w:rPr>
                <w:rFonts w:eastAsia="Arial"/>
                <w:b/>
                <w:bCs/>
                <w:spacing w:val="-1"/>
                <w:sz w:val="20"/>
                <w:szCs w:val="20"/>
                <w:lang w:eastAsia="en-GB"/>
              </w:rPr>
              <w:t>Learning outcomes</w:t>
            </w:r>
          </w:p>
        </w:tc>
        <w:tc>
          <w:tcPr>
            <w:tcW w:w="3686" w:type="dxa"/>
            <w:tcBorders>
              <w:top w:val="single" w:sz="4" w:space="0" w:color="000000"/>
              <w:left w:val="single" w:sz="4" w:space="0" w:color="000000"/>
              <w:bottom w:val="single" w:sz="4" w:space="0" w:color="000000"/>
              <w:right w:val="single" w:sz="6" w:space="0" w:color="000000"/>
            </w:tcBorders>
          </w:tcPr>
          <w:p w14:paraId="666BC4EC" w14:textId="77777777" w:rsidR="002357DC" w:rsidRPr="002357DC" w:rsidRDefault="002357DC" w:rsidP="002357DC">
            <w:pPr>
              <w:spacing w:before="80" w:after="80" w:line="240" w:lineRule="auto"/>
              <w:ind w:right="-20"/>
              <w:jc w:val="center"/>
              <w:rPr>
                <w:rFonts w:eastAsia="Times New Roman"/>
                <w:b/>
                <w:spacing w:val="2"/>
                <w:sz w:val="20"/>
                <w:szCs w:val="20"/>
                <w:lang w:eastAsia="en-GB"/>
              </w:rPr>
            </w:pPr>
            <w:r w:rsidRPr="002357DC">
              <w:rPr>
                <w:rFonts w:eastAsia="Times New Roman"/>
                <w:b/>
                <w:spacing w:val="2"/>
                <w:sz w:val="20"/>
                <w:szCs w:val="20"/>
                <w:lang w:eastAsia="en-GB"/>
              </w:rPr>
              <w:t>Notes</w:t>
            </w:r>
          </w:p>
        </w:tc>
        <w:tc>
          <w:tcPr>
            <w:tcW w:w="1985" w:type="dxa"/>
            <w:tcBorders>
              <w:top w:val="single" w:sz="4" w:space="0" w:color="000000"/>
              <w:left w:val="single" w:sz="4" w:space="0" w:color="000000"/>
              <w:bottom w:val="single" w:sz="4" w:space="0" w:color="000000"/>
              <w:right w:val="single" w:sz="6" w:space="0" w:color="000000"/>
            </w:tcBorders>
          </w:tcPr>
          <w:p w14:paraId="4F6E70F8" w14:textId="77777777" w:rsidR="002357DC" w:rsidRPr="002357DC" w:rsidRDefault="002357DC" w:rsidP="002357DC">
            <w:pPr>
              <w:spacing w:before="80" w:after="80" w:line="240" w:lineRule="auto"/>
              <w:ind w:right="-20"/>
              <w:jc w:val="center"/>
              <w:rPr>
                <w:rFonts w:eastAsia="Times New Roman"/>
                <w:b/>
                <w:spacing w:val="2"/>
                <w:sz w:val="20"/>
                <w:szCs w:val="20"/>
                <w:lang w:eastAsia="en-GB"/>
              </w:rPr>
            </w:pPr>
            <w:r w:rsidRPr="002357DC">
              <w:rPr>
                <w:rFonts w:eastAsia="Times New Roman"/>
                <w:b/>
                <w:spacing w:val="2"/>
                <w:sz w:val="20"/>
                <w:szCs w:val="20"/>
                <w:lang w:eastAsia="en-GB"/>
              </w:rPr>
              <w:t>Notation</w:t>
            </w:r>
          </w:p>
        </w:tc>
        <w:tc>
          <w:tcPr>
            <w:tcW w:w="1985" w:type="dxa"/>
            <w:tcBorders>
              <w:top w:val="single" w:sz="4" w:space="0" w:color="000000"/>
              <w:left w:val="single" w:sz="4" w:space="0" w:color="000000"/>
              <w:bottom w:val="single" w:sz="4" w:space="0" w:color="000000"/>
              <w:right w:val="single" w:sz="6" w:space="0" w:color="000000"/>
            </w:tcBorders>
          </w:tcPr>
          <w:p w14:paraId="5AF0AEC3" w14:textId="77777777" w:rsidR="002357DC" w:rsidRPr="002357DC" w:rsidRDefault="002357DC" w:rsidP="002357DC">
            <w:pPr>
              <w:spacing w:before="80" w:after="80" w:line="240" w:lineRule="auto"/>
              <w:ind w:right="-20"/>
              <w:jc w:val="center"/>
              <w:rPr>
                <w:rFonts w:eastAsia="Times New Roman"/>
                <w:b/>
                <w:spacing w:val="2"/>
                <w:sz w:val="20"/>
                <w:szCs w:val="20"/>
                <w:lang w:eastAsia="en-GB"/>
              </w:rPr>
            </w:pPr>
            <w:r w:rsidRPr="002357DC">
              <w:rPr>
                <w:rFonts w:eastAsia="Times New Roman"/>
                <w:b/>
                <w:spacing w:val="2"/>
                <w:sz w:val="20"/>
                <w:szCs w:val="20"/>
                <w:lang w:eastAsia="en-GB"/>
              </w:rPr>
              <w:t>Exclusions</w:t>
            </w:r>
          </w:p>
        </w:tc>
      </w:tr>
      <w:tr w:rsidR="002357DC" w:rsidRPr="002357DC" w14:paraId="47DED947" w14:textId="77777777" w:rsidTr="00841C96">
        <w:trPr>
          <w:cantSplit/>
        </w:trPr>
        <w:tc>
          <w:tcPr>
            <w:tcW w:w="14857" w:type="dxa"/>
            <w:gridSpan w:val="6"/>
            <w:tcBorders>
              <w:top w:val="single" w:sz="4" w:space="0" w:color="auto"/>
              <w:left w:val="single" w:sz="6" w:space="0" w:color="000000"/>
              <w:right w:val="single" w:sz="6" w:space="0" w:color="000000"/>
            </w:tcBorders>
          </w:tcPr>
          <w:p w14:paraId="22FFBC13" w14:textId="77777777" w:rsidR="002357DC" w:rsidRPr="002357DC" w:rsidRDefault="002357DC" w:rsidP="002357DC">
            <w:pPr>
              <w:spacing w:before="40" w:after="40" w:line="240" w:lineRule="atLeast"/>
              <w:ind w:left="112"/>
              <w:jc w:val="center"/>
              <w:rPr>
                <w:rFonts w:ascii="Times New Roman" w:eastAsia="Times New Roman" w:hAnsi="Times New Roman"/>
                <w:sz w:val="20"/>
                <w:szCs w:val="20"/>
              </w:rPr>
            </w:pPr>
            <w:r w:rsidRPr="002357DC">
              <w:rPr>
                <w:rFonts w:eastAsia="Arial" w:cs="Arial"/>
                <w:b/>
                <w:bCs/>
                <w:spacing w:val="-1"/>
                <w:sz w:val="24"/>
                <w:szCs w:val="24"/>
              </w:rPr>
              <w:t>STATISTICS: STATISTICAL HYPOTHESIS TESTING (1)</w:t>
            </w:r>
          </w:p>
        </w:tc>
      </w:tr>
      <w:tr w:rsidR="002357DC" w:rsidRPr="002357DC" w14:paraId="4239F771" w14:textId="77777777" w:rsidTr="00841C96">
        <w:trPr>
          <w:cantSplit/>
        </w:trPr>
        <w:tc>
          <w:tcPr>
            <w:tcW w:w="1418" w:type="dxa"/>
            <w:vMerge w:val="restart"/>
            <w:tcBorders>
              <w:top w:val="single" w:sz="4" w:space="0" w:color="auto"/>
              <w:left w:val="single" w:sz="6" w:space="0" w:color="000000"/>
              <w:right w:val="single" w:sz="4" w:space="0" w:color="000000"/>
            </w:tcBorders>
          </w:tcPr>
          <w:p w14:paraId="4B42515C" w14:textId="77777777" w:rsidR="002357DC" w:rsidRPr="002357DC" w:rsidRDefault="002357DC" w:rsidP="002357DC">
            <w:pPr>
              <w:spacing w:before="80" w:after="80" w:line="240" w:lineRule="auto"/>
              <w:ind w:left="52" w:right="91"/>
              <w:rPr>
                <w:rFonts w:eastAsia="Times New Roman"/>
                <w:spacing w:val="-1"/>
                <w:sz w:val="20"/>
                <w:szCs w:val="20"/>
                <w:lang w:eastAsia="en-GB"/>
              </w:rPr>
            </w:pPr>
            <w:r w:rsidRPr="002357DC">
              <w:rPr>
                <w:rFonts w:eastAsia="Times New Roman"/>
                <w:sz w:val="20"/>
                <w:lang w:eastAsia="en-GB"/>
              </w:rPr>
              <w:t xml:space="preserve">Hypothesis testing </w:t>
            </w:r>
          </w:p>
        </w:tc>
        <w:tc>
          <w:tcPr>
            <w:tcW w:w="680" w:type="dxa"/>
            <w:tcBorders>
              <w:top w:val="single" w:sz="4" w:space="0" w:color="000000"/>
              <w:left w:val="single" w:sz="4" w:space="0" w:color="000000"/>
              <w:bottom w:val="single" w:sz="4" w:space="0" w:color="000000"/>
              <w:right w:val="single" w:sz="4" w:space="0" w:color="000000"/>
            </w:tcBorders>
          </w:tcPr>
          <w:p w14:paraId="4A3804B9"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MH1</w:t>
            </w:r>
          </w:p>
        </w:tc>
        <w:tc>
          <w:tcPr>
            <w:tcW w:w="5103" w:type="dxa"/>
            <w:tcBorders>
              <w:top w:val="single" w:sz="4" w:space="0" w:color="000000"/>
              <w:left w:val="single" w:sz="4" w:space="0" w:color="000000"/>
              <w:bottom w:val="single" w:sz="4" w:space="0" w:color="000000"/>
              <w:right w:val="single" w:sz="6" w:space="0" w:color="000000"/>
            </w:tcBorders>
          </w:tcPr>
          <w:p w14:paraId="6219FFED" w14:textId="77777777" w:rsidR="002357DC" w:rsidRPr="002357DC" w:rsidRDefault="002357DC" w:rsidP="002357DC">
            <w:pPr>
              <w:spacing w:before="40" w:after="40" w:line="240" w:lineRule="atLeast"/>
              <w:ind w:left="112"/>
              <w:rPr>
                <w:rFonts w:eastAsia="Times New Roman" w:cs="Arial"/>
                <w:b/>
                <w:sz w:val="24"/>
                <w:szCs w:val="20"/>
              </w:rPr>
            </w:pPr>
            <w:r w:rsidRPr="002357DC">
              <w:rPr>
                <w:rFonts w:eastAsia="Times New Roman" w:cs="Arial"/>
                <w:sz w:val="20"/>
                <w:szCs w:val="20"/>
              </w:rPr>
              <w:t>Understand the process of hypothesis testing and the associated language.</w:t>
            </w:r>
          </w:p>
        </w:tc>
        <w:tc>
          <w:tcPr>
            <w:tcW w:w="3686" w:type="dxa"/>
            <w:tcBorders>
              <w:top w:val="single" w:sz="4" w:space="0" w:color="000000"/>
              <w:left w:val="single" w:sz="4" w:space="0" w:color="000000"/>
              <w:bottom w:val="single" w:sz="4" w:space="0" w:color="000000"/>
              <w:right w:val="single" w:sz="6" w:space="0" w:color="000000"/>
            </w:tcBorders>
          </w:tcPr>
          <w:p w14:paraId="1A7C1552"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Null hypothesis, alternative hypothesis.</w:t>
            </w:r>
            <w:r w:rsidRPr="002357DC">
              <w:rPr>
                <w:rFonts w:eastAsia="Times New Roman" w:cs="Arial"/>
                <w:sz w:val="20"/>
                <w:szCs w:val="20"/>
              </w:rPr>
              <w:br/>
              <w:t>Significance level, test statistic, 1-tail test, 2-tail test.</w:t>
            </w:r>
            <w:r w:rsidRPr="002357DC">
              <w:rPr>
                <w:rFonts w:eastAsia="Times New Roman" w:cs="Arial"/>
                <w:sz w:val="20"/>
                <w:szCs w:val="20"/>
              </w:rPr>
              <w:br/>
              <w:t xml:space="preserve">Critical value, critical region (rejection region), acceptance region, </w:t>
            </w:r>
            <w:r w:rsidRPr="002357DC">
              <w:rPr>
                <w:rFonts w:ascii="Times New Roman" w:eastAsia="Times New Roman" w:hAnsi="Times New Roman"/>
                <w:i/>
                <w:szCs w:val="20"/>
              </w:rPr>
              <w:t>p</w:t>
            </w:r>
            <w:r w:rsidRPr="002357DC">
              <w:rPr>
                <w:rFonts w:eastAsia="Times New Roman" w:cs="Arial"/>
                <w:sz w:val="20"/>
                <w:szCs w:val="20"/>
              </w:rPr>
              <w:t>-value.</w:t>
            </w:r>
          </w:p>
        </w:tc>
        <w:tc>
          <w:tcPr>
            <w:tcW w:w="1985" w:type="dxa"/>
            <w:tcBorders>
              <w:top w:val="single" w:sz="4" w:space="0" w:color="000000"/>
              <w:left w:val="single" w:sz="4" w:space="0" w:color="000000"/>
              <w:bottom w:val="single" w:sz="4" w:space="0" w:color="000000"/>
              <w:right w:val="single" w:sz="6" w:space="0" w:color="000000"/>
            </w:tcBorders>
          </w:tcPr>
          <w:p w14:paraId="254AA5AF" w14:textId="77777777" w:rsidR="002357DC" w:rsidRPr="002357DC" w:rsidRDefault="002357DC" w:rsidP="002357DC">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3BC2FB93" w14:textId="77777777" w:rsidR="002357DC" w:rsidRPr="002357DC" w:rsidRDefault="002357DC" w:rsidP="002357DC">
            <w:pPr>
              <w:spacing w:before="40" w:after="40" w:line="240" w:lineRule="atLeast"/>
              <w:ind w:left="112"/>
              <w:rPr>
                <w:rFonts w:eastAsia="Times New Roman" w:cs="Arial"/>
                <w:sz w:val="20"/>
                <w:szCs w:val="20"/>
              </w:rPr>
            </w:pPr>
          </w:p>
        </w:tc>
      </w:tr>
      <w:tr w:rsidR="002357DC" w:rsidRPr="002357DC" w14:paraId="36BE5F39" w14:textId="77777777" w:rsidTr="00841C96">
        <w:trPr>
          <w:cantSplit/>
        </w:trPr>
        <w:tc>
          <w:tcPr>
            <w:tcW w:w="1418" w:type="dxa"/>
            <w:vMerge/>
            <w:tcBorders>
              <w:left w:val="single" w:sz="6" w:space="0" w:color="000000"/>
              <w:right w:val="single" w:sz="4" w:space="0" w:color="000000"/>
            </w:tcBorders>
          </w:tcPr>
          <w:p w14:paraId="44D67701" w14:textId="77777777" w:rsidR="002357DC" w:rsidRPr="002357DC" w:rsidRDefault="002357DC" w:rsidP="002357DC">
            <w:pPr>
              <w:spacing w:before="80" w:after="80" w:line="240" w:lineRule="auto"/>
              <w:ind w:left="52" w:right="91"/>
              <w:rPr>
                <w:rFonts w:eastAsia="Times New Roman"/>
                <w:sz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72A029BE"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H2</w:t>
            </w:r>
          </w:p>
        </w:tc>
        <w:tc>
          <w:tcPr>
            <w:tcW w:w="5103" w:type="dxa"/>
            <w:tcBorders>
              <w:top w:val="single" w:sz="4" w:space="0" w:color="000000"/>
              <w:left w:val="single" w:sz="4" w:space="0" w:color="000000"/>
              <w:bottom w:val="single" w:sz="4" w:space="0" w:color="000000"/>
              <w:right w:val="single" w:sz="6" w:space="0" w:color="000000"/>
            </w:tcBorders>
          </w:tcPr>
          <w:p w14:paraId="056E49B3" w14:textId="77777777" w:rsidR="002357DC" w:rsidRPr="002357DC" w:rsidRDefault="002357DC" w:rsidP="002357DC">
            <w:pPr>
              <w:spacing w:before="40" w:after="40" w:line="240" w:lineRule="atLeast"/>
              <w:ind w:left="112"/>
              <w:rPr>
                <w:rFonts w:eastAsia="Times New Roman" w:cs="Arial"/>
                <w:b/>
                <w:sz w:val="20"/>
                <w:szCs w:val="20"/>
              </w:rPr>
            </w:pPr>
            <w:r w:rsidRPr="002357DC">
              <w:rPr>
                <w:rFonts w:eastAsia="Times New Roman" w:cs="Arial"/>
                <w:sz w:val="20"/>
                <w:szCs w:val="20"/>
              </w:rPr>
              <w:t>Understand when to apply 1- tail and 2- tail tests.</w:t>
            </w:r>
          </w:p>
        </w:tc>
        <w:tc>
          <w:tcPr>
            <w:tcW w:w="3686" w:type="dxa"/>
            <w:tcBorders>
              <w:top w:val="single" w:sz="4" w:space="0" w:color="000000"/>
              <w:left w:val="single" w:sz="4" w:space="0" w:color="000000"/>
              <w:bottom w:val="single" w:sz="4" w:space="0" w:color="000000"/>
              <w:right w:val="single" w:sz="6" w:space="0" w:color="000000"/>
            </w:tcBorders>
          </w:tcPr>
          <w:p w14:paraId="730E0C40" w14:textId="77777777" w:rsidR="002357DC" w:rsidRPr="002357DC" w:rsidRDefault="002357DC" w:rsidP="002357DC">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7CF8E43D" w14:textId="77777777" w:rsidR="002357DC" w:rsidRPr="002357DC" w:rsidRDefault="002357DC" w:rsidP="002357DC">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7358F510" w14:textId="77777777" w:rsidR="002357DC" w:rsidRPr="002357DC" w:rsidRDefault="002357DC" w:rsidP="002357DC">
            <w:pPr>
              <w:spacing w:before="40" w:after="40" w:line="240" w:lineRule="atLeast"/>
              <w:ind w:left="112"/>
              <w:rPr>
                <w:rFonts w:eastAsia="Times New Roman" w:cs="Arial"/>
                <w:sz w:val="20"/>
                <w:szCs w:val="20"/>
              </w:rPr>
            </w:pPr>
          </w:p>
        </w:tc>
      </w:tr>
      <w:tr w:rsidR="002357DC" w:rsidRPr="002357DC" w14:paraId="3C0F73E2" w14:textId="77777777" w:rsidTr="00841C96">
        <w:trPr>
          <w:cantSplit/>
        </w:trPr>
        <w:tc>
          <w:tcPr>
            <w:tcW w:w="1418" w:type="dxa"/>
            <w:vMerge/>
            <w:tcBorders>
              <w:left w:val="single" w:sz="6" w:space="0" w:color="000000"/>
              <w:bottom w:val="single" w:sz="4" w:space="0" w:color="auto"/>
              <w:right w:val="single" w:sz="4" w:space="0" w:color="000000"/>
            </w:tcBorders>
          </w:tcPr>
          <w:p w14:paraId="4057E3A6" w14:textId="77777777" w:rsidR="002357DC" w:rsidRPr="002357DC" w:rsidRDefault="002357DC" w:rsidP="002357DC">
            <w:pPr>
              <w:spacing w:before="80" w:after="80" w:line="240" w:lineRule="auto"/>
              <w:ind w:left="52" w:right="91"/>
              <w:rPr>
                <w:rFonts w:eastAsia="Times New Roman"/>
                <w:sz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06C53E43"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H3</w:t>
            </w:r>
          </w:p>
        </w:tc>
        <w:tc>
          <w:tcPr>
            <w:tcW w:w="5103" w:type="dxa"/>
            <w:tcBorders>
              <w:top w:val="single" w:sz="4" w:space="0" w:color="000000"/>
              <w:left w:val="single" w:sz="4" w:space="0" w:color="000000"/>
              <w:bottom w:val="single" w:sz="4" w:space="0" w:color="000000"/>
              <w:right w:val="single" w:sz="6" w:space="0" w:color="000000"/>
            </w:tcBorders>
          </w:tcPr>
          <w:p w14:paraId="57F2337B" w14:textId="77777777" w:rsidR="002357DC" w:rsidRPr="002357DC" w:rsidRDefault="002357DC" w:rsidP="002357DC">
            <w:pPr>
              <w:spacing w:before="40" w:after="40" w:line="240" w:lineRule="atLeast"/>
              <w:ind w:left="112"/>
              <w:rPr>
                <w:rFonts w:eastAsia="Times New Roman" w:cs="Arial"/>
                <w:b/>
                <w:sz w:val="20"/>
                <w:szCs w:val="20"/>
              </w:rPr>
            </w:pPr>
            <w:r w:rsidRPr="002357DC">
              <w:rPr>
                <w:rFonts w:eastAsia="Arial" w:cs="Arial"/>
                <w:sz w:val="20"/>
                <w:szCs w:val="20"/>
              </w:rPr>
              <w:t>Understand that a sample is being used to make an inference about the population and appreciate that the significance level is the probability of incorrectly rejecting the null hypothesis.</w:t>
            </w:r>
          </w:p>
        </w:tc>
        <w:tc>
          <w:tcPr>
            <w:tcW w:w="3686" w:type="dxa"/>
            <w:tcBorders>
              <w:top w:val="single" w:sz="4" w:space="0" w:color="000000"/>
              <w:left w:val="single" w:sz="4" w:space="0" w:color="000000"/>
              <w:bottom w:val="single" w:sz="4" w:space="0" w:color="000000"/>
              <w:right w:val="single" w:sz="6" w:space="0" w:color="000000"/>
            </w:tcBorders>
          </w:tcPr>
          <w:p w14:paraId="01ADD6CB" w14:textId="4627551C"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For a binomial hypothesis test, the probability of the test statistic being in the rejection region will always be less than or equal to the intended significance level of the test, and will usually be less than the significance level of the test.</w:t>
            </w:r>
            <w:r w:rsidR="006A18EA">
              <w:rPr>
                <w:rFonts w:eastAsia="Times New Roman" w:cs="Arial"/>
                <w:sz w:val="20"/>
                <w:szCs w:val="20"/>
              </w:rPr>
              <w:t xml:space="preserve"> </w:t>
            </w:r>
            <w:r w:rsidRPr="002357DC">
              <w:rPr>
                <w:rFonts w:eastAsia="Times New Roman" w:cs="Arial"/>
                <w:sz w:val="20"/>
                <w:szCs w:val="20"/>
              </w:rPr>
              <w:t>Learners will not be tested on this distinction.</w:t>
            </w:r>
            <w:r w:rsidR="006A18EA">
              <w:rPr>
                <w:rFonts w:eastAsia="Times New Roman" w:cs="Arial"/>
                <w:sz w:val="20"/>
                <w:szCs w:val="20"/>
              </w:rPr>
              <w:t xml:space="preserve"> </w:t>
            </w:r>
            <w:r w:rsidRPr="002357DC">
              <w:rPr>
                <w:rFonts w:eastAsia="Times New Roman" w:cs="Arial"/>
                <w:sz w:val="20"/>
                <w:szCs w:val="20"/>
              </w:rPr>
              <w:t>If asked to give the probability of incorrectly rejecting the null hypothesis for a particular binomial test, either the intended significance level or the probability of the test statistic being in the rejection region will be acceptable.</w:t>
            </w:r>
          </w:p>
        </w:tc>
        <w:tc>
          <w:tcPr>
            <w:tcW w:w="1985" w:type="dxa"/>
            <w:tcBorders>
              <w:top w:val="single" w:sz="4" w:space="0" w:color="000000"/>
              <w:left w:val="single" w:sz="4" w:space="0" w:color="000000"/>
              <w:bottom w:val="single" w:sz="4" w:space="0" w:color="000000"/>
              <w:right w:val="single" w:sz="6" w:space="0" w:color="000000"/>
            </w:tcBorders>
          </w:tcPr>
          <w:p w14:paraId="0515ECD0" w14:textId="77777777" w:rsidR="002357DC" w:rsidRPr="002357DC" w:rsidRDefault="002357DC" w:rsidP="002357DC">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352A8A7B" w14:textId="77777777" w:rsidR="002357DC" w:rsidRPr="002357DC" w:rsidRDefault="002357DC" w:rsidP="002357DC">
            <w:pPr>
              <w:spacing w:before="40" w:after="40" w:line="240" w:lineRule="atLeast"/>
              <w:ind w:left="112"/>
              <w:rPr>
                <w:rFonts w:eastAsia="Times New Roman" w:cs="Arial"/>
                <w:sz w:val="20"/>
                <w:szCs w:val="20"/>
              </w:rPr>
            </w:pPr>
          </w:p>
        </w:tc>
      </w:tr>
      <w:tr w:rsidR="002357DC" w:rsidRPr="002357DC" w14:paraId="490AE1D3" w14:textId="77777777" w:rsidTr="00841C96">
        <w:trPr>
          <w:cantSplit/>
        </w:trPr>
        <w:tc>
          <w:tcPr>
            <w:tcW w:w="14857" w:type="dxa"/>
            <w:gridSpan w:val="6"/>
            <w:tcBorders>
              <w:top w:val="single" w:sz="4" w:space="0" w:color="auto"/>
              <w:left w:val="single" w:sz="6" w:space="0" w:color="000000"/>
              <w:bottom w:val="single" w:sz="4" w:space="0" w:color="auto"/>
              <w:right w:val="single" w:sz="6" w:space="0" w:color="000000"/>
            </w:tcBorders>
          </w:tcPr>
          <w:p w14:paraId="37DD8A2E" w14:textId="77777777" w:rsidR="002357DC" w:rsidRPr="002357DC" w:rsidRDefault="002357DC" w:rsidP="002357DC">
            <w:pPr>
              <w:spacing w:before="40" w:after="40" w:line="240" w:lineRule="atLeast"/>
              <w:ind w:left="112"/>
              <w:jc w:val="center"/>
              <w:rPr>
                <w:rFonts w:eastAsia="Times New Roman" w:cs="Arial"/>
                <w:sz w:val="20"/>
                <w:szCs w:val="20"/>
              </w:rPr>
            </w:pPr>
            <w:r w:rsidRPr="002357DC">
              <w:rPr>
                <w:rFonts w:eastAsia="Times New Roman" w:cs="Arial"/>
                <w:b/>
                <w:sz w:val="20"/>
                <w:szCs w:val="20"/>
              </w:rPr>
              <w:t>Null and alternative hypotheses</w:t>
            </w:r>
          </w:p>
        </w:tc>
      </w:tr>
      <w:tr w:rsidR="002357DC" w:rsidRPr="002357DC" w14:paraId="5406FCB9" w14:textId="77777777" w:rsidTr="00841C96">
        <w:trPr>
          <w:cantSplit/>
        </w:trPr>
        <w:tc>
          <w:tcPr>
            <w:tcW w:w="14857" w:type="dxa"/>
            <w:gridSpan w:val="6"/>
            <w:tcBorders>
              <w:top w:val="single" w:sz="4" w:space="0" w:color="auto"/>
              <w:left w:val="single" w:sz="6" w:space="0" w:color="000000"/>
              <w:bottom w:val="single" w:sz="4" w:space="0" w:color="auto"/>
              <w:right w:val="single" w:sz="6" w:space="0" w:color="000000"/>
            </w:tcBorders>
          </w:tcPr>
          <w:p w14:paraId="418630B2" w14:textId="7FCC333A"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The null hypothesis for a hypothesis test is the default position which will only be rejected in favour of the alternative hypothesis if the evidence is strong enough.</w:t>
            </w:r>
            <w:r w:rsidR="006A18EA">
              <w:rPr>
                <w:rFonts w:eastAsia="Times New Roman" w:cs="Arial"/>
                <w:sz w:val="20"/>
                <w:szCs w:val="20"/>
              </w:rPr>
              <w:t xml:space="preserve"> </w:t>
            </w:r>
            <w:r w:rsidRPr="002357DC">
              <w:rPr>
                <w:rFonts w:eastAsia="Times New Roman" w:cs="Arial"/>
                <w:sz w:val="20"/>
                <w:szCs w:val="20"/>
              </w:rPr>
              <w:t>Assuming the null hypothesis is true, as a default position, allows the calculation of values of the test statistic which would be unlikely (have low probability) if the null hypothesis were true; this is the critical region (rejection region).</w:t>
            </w:r>
          </w:p>
        </w:tc>
      </w:tr>
    </w:tbl>
    <w:p w14:paraId="6FB2C18D" w14:textId="235CAA16" w:rsidR="002357DC" w:rsidRDefault="002357DC" w:rsidP="006A0261">
      <w:r>
        <w:br w:type="page"/>
      </w:r>
    </w:p>
    <w:tbl>
      <w:tblPr>
        <w:tblW w:w="14857" w:type="dxa"/>
        <w:tblInd w:w="147" w:type="dxa"/>
        <w:tblLayout w:type="fixed"/>
        <w:tblCellMar>
          <w:left w:w="28" w:type="dxa"/>
          <w:right w:w="28" w:type="dxa"/>
        </w:tblCellMar>
        <w:tblLook w:val="01E0" w:firstRow="1" w:lastRow="1" w:firstColumn="1" w:lastColumn="1" w:noHBand="0" w:noVBand="0"/>
        <w:tblCaption w:val="Table continued showing learning outcomes for statistical hypothesis testing - one and two"/>
      </w:tblPr>
      <w:tblGrid>
        <w:gridCol w:w="1418"/>
        <w:gridCol w:w="680"/>
        <w:gridCol w:w="5103"/>
        <w:gridCol w:w="3686"/>
        <w:gridCol w:w="1985"/>
        <w:gridCol w:w="1985"/>
      </w:tblGrid>
      <w:tr w:rsidR="002357DC" w:rsidRPr="002357DC" w14:paraId="7C1EB4B6" w14:textId="77777777" w:rsidTr="00841C96">
        <w:trPr>
          <w:cantSplit/>
        </w:trPr>
        <w:tc>
          <w:tcPr>
            <w:tcW w:w="1418" w:type="dxa"/>
            <w:tcBorders>
              <w:top w:val="single" w:sz="4" w:space="0" w:color="auto"/>
              <w:left w:val="single" w:sz="6" w:space="0" w:color="000000"/>
              <w:bottom w:val="single" w:sz="4" w:space="0" w:color="auto"/>
              <w:right w:val="single" w:sz="4" w:space="0" w:color="000000"/>
            </w:tcBorders>
          </w:tcPr>
          <w:p w14:paraId="6CF3AA3D" w14:textId="77777777" w:rsidR="002357DC" w:rsidRPr="002357DC" w:rsidRDefault="002357DC" w:rsidP="002357DC">
            <w:pPr>
              <w:spacing w:before="80" w:after="80" w:line="240" w:lineRule="auto"/>
              <w:ind w:right="-20"/>
              <w:jc w:val="center"/>
              <w:rPr>
                <w:rFonts w:eastAsia="Times New Roman" w:cs="Arial"/>
                <w:b/>
                <w:sz w:val="20"/>
                <w:szCs w:val="24"/>
                <w:lang w:eastAsia="en-GB"/>
              </w:rPr>
            </w:pPr>
            <w:r w:rsidRPr="002357DC">
              <w:rPr>
                <w:rFonts w:eastAsia="Times New Roman" w:cs="Arial"/>
                <w:b/>
                <w:sz w:val="20"/>
                <w:szCs w:val="24"/>
                <w:lang w:eastAsia="en-GB"/>
              </w:rPr>
              <w:lastRenderedPageBreak/>
              <w:br w:type="page"/>
              <w:t>Specification</w:t>
            </w:r>
          </w:p>
        </w:tc>
        <w:tc>
          <w:tcPr>
            <w:tcW w:w="680" w:type="dxa"/>
            <w:tcBorders>
              <w:top w:val="single" w:sz="4" w:space="0" w:color="000000"/>
              <w:left w:val="single" w:sz="4" w:space="0" w:color="000000"/>
              <w:bottom w:val="single" w:sz="4" w:space="0" w:color="000000"/>
              <w:right w:val="single" w:sz="4" w:space="0" w:color="000000"/>
            </w:tcBorders>
          </w:tcPr>
          <w:p w14:paraId="5AD6CAF0" w14:textId="77777777" w:rsidR="002357DC" w:rsidRPr="002357DC" w:rsidRDefault="002357DC" w:rsidP="002357DC">
            <w:pPr>
              <w:spacing w:before="80" w:after="80" w:line="240" w:lineRule="auto"/>
              <w:ind w:right="-20"/>
              <w:jc w:val="center"/>
              <w:rPr>
                <w:rFonts w:eastAsia="Times New Roman" w:cs="Arial"/>
                <w:b/>
                <w:sz w:val="20"/>
                <w:szCs w:val="24"/>
                <w:lang w:eastAsia="en-GB"/>
              </w:rPr>
            </w:pPr>
            <w:r w:rsidRPr="002357DC">
              <w:rPr>
                <w:rFonts w:eastAsia="Times New Roman" w:cs="Arial"/>
                <w:b/>
                <w:sz w:val="20"/>
                <w:szCs w:val="24"/>
                <w:lang w:eastAsia="en-GB"/>
              </w:rPr>
              <w:t>Ref.</w:t>
            </w:r>
          </w:p>
        </w:tc>
        <w:tc>
          <w:tcPr>
            <w:tcW w:w="5103" w:type="dxa"/>
            <w:tcBorders>
              <w:top w:val="single" w:sz="4" w:space="0" w:color="000000"/>
              <w:left w:val="single" w:sz="4" w:space="0" w:color="000000"/>
              <w:bottom w:val="single" w:sz="4" w:space="0" w:color="000000"/>
              <w:right w:val="single" w:sz="6" w:space="0" w:color="000000"/>
            </w:tcBorders>
          </w:tcPr>
          <w:p w14:paraId="7D343EDD" w14:textId="77777777" w:rsidR="002357DC" w:rsidRPr="002357DC" w:rsidRDefault="002357DC" w:rsidP="002357DC">
            <w:pPr>
              <w:spacing w:before="40" w:after="40" w:line="240" w:lineRule="atLeast"/>
              <w:ind w:right="-20"/>
              <w:rPr>
                <w:rFonts w:eastAsia="Times New Roman" w:cs="Arial"/>
                <w:b/>
                <w:sz w:val="20"/>
                <w:szCs w:val="24"/>
                <w:lang w:eastAsia="en-GB"/>
              </w:rPr>
            </w:pPr>
            <w:r w:rsidRPr="002357DC">
              <w:rPr>
                <w:rFonts w:eastAsia="Arial"/>
                <w:b/>
                <w:bCs/>
                <w:spacing w:val="-1"/>
                <w:sz w:val="20"/>
                <w:szCs w:val="20"/>
                <w:lang w:eastAsia="en-GB"/>
              </w:rPr>
              <w:t>Learning outcomes</w:t>
            </w:r>
          </w:p>
        </w:tc>
        <w:tc>
          <w:tcPr>
            <w:tcW w:w="3686" w:type="dxa"/>
            <w:tcBorders>
              <w:top w:val="single" w:sz="4" w:space="0" w:color="000000"/>
              <w:left w:val="single" w:sz="4" w:space="0" w:color="000000"/>
              <w:bottom w:val="single" w:sz="4" w:space="0" w:color="000000"/>
              <w:right w:val="single" w:sz="6" w:space="0" w:color="000000"/>
            </w:tcBorders>
          </w:tcPr>
          <w:p w14:paraId="585C90C8" w14:textId="77777777" w:rsidR="002357DC" w:rsidRPr="002357DC" w:rsidRDefault="002357DC" w:rsidP="002357DC">
            <w:pPr>
              <w:spacing w:before="40" w:after="40" w:line="240" w:lineRule="atLeast"/>
              <w:ind w:right="-20"/>
              <w:jc w:val="center"/>
              <w:rPr>
                <w:rFonts w:eastAsia="Times New Roman" w:cs="Arial"/>
                <w:b/>
                <w:sz w:val="20"/>
                <w:szCs w:val="24"/>
                <w:lang w:eastAsia="en-GB"/>
              </w:rPr>
            </w:pPr>
            <w:r w:rsidRPr="002357DC">
              <w:rPr>
                <w:rFonts w:eastAsia="Times New Roman" w:cs="Arial"/>
                <w:b/>
                <w:sz w:val="20"/>
                <w:szCs w:val="24"/>
                <w:lang w:eastAsia="en-GB"/>
              </w:rPr>
              <w:t>Notes</w:t>
            </w:r>
          </w:p>
        </w:tc>
        <w:tc>
          <w:tcPr>
            <w:tcW w:w="1985" w:type="dxa"/>
            <w:tcBorders>
              <w:top w:val="single" w:sz="4" w:space="0" w:color="000000"/>
              <w:left w:val="single" w:sz="4" w:space="0" w:color="000000"/>
              <w:bottom w:val="single" w:sz="4" w:space="0" w:color="000000"/>
              <w:right w:val="single" w:sz="6" w:space="0" w:color="000000"/>
            </w:tcBorders>
          </w:tcPr>
          <w:p w14:paraId="722B2318" w14:textId="77777777" w:rsidR="002357DC" w:rsidRPr="002357DC" w:rsidRDefault="002357DC" w:rsidP="002357DC">
            <w:pPr>
              <w:spacing w:before="40" w:after="40" w:line="240" w:lineRule="atLeast"/>
              <w:ind w:right="-20"/>
              <w:jc w:val="center"/>
              <w:rPr>
                <w:rFonts w:eastAsia="Times New Roman" w:cs="Arial"/>
                <w:b/>
                <w:sz w:val="20"/>
                <w:szCs w:val="24"/>
                <w:lang w:eastAsia="en-GB"/>
              </w:rPr>
            </w:pPr>
            <w:r w:rsidRPr="002357DC">
              <w:rPr>
                <w:rFonts w:eastAsia="Times New Roman" w:cs="Arial"/>
                <w:b/>
                <w:sz w:val="20"/>
                <w:szCs w:val="24"/>
                <w:lang w:eastAsia="en-GB"/>
              </w:rPr>
              <w:t>Notation</w:t>
            </w:r>
          </w:p>
        </w:tc>
        <w:tc>
          <w:tcPr>
            <w:tcW w:w="1985" w:type="dxa"/>
            <w:tcBorders>
              <w:top w:val="single" w:sz="4" w:space="0" w:color="000000"/>
              <w:left w:val="single" w:sz="4" w:space="0" w:color="000000"/>
              <w:bottom w:val="single" w:sz="4" w:space="0" w:color="000000"/>
              <w:right w:val="single" w:sz="6" w:space="0" w:color="000000"/>
            </w:tcBorders>
          </w:tcPr>
          <w:p w14:paraId="7BEE32C5" w14:textId="77777777" w:rsidR="002357DC" w:rsidRPr="002357DC" w:rsidRDefault="002357DC" w:rsidP="002357DC">
            <w:pPr>
              <w:spacing w:before="40" w:after="40" w:line="240" w:lineRule="atLeast"/>
              <w:ind w:right="-20"/>
              <w:jc w:val="center"/>
              <w:rPr>
                <w:rFonts w:eastAsia="Times New Roman" w:cs="Arial"/>
                <w:b/>
                <w:sz w:val="20"/>
                <w:szCs w:val="24"/>
                <w:lang w:eastAsia="en-GB"/>
              </w:rPr>
            </w:pPr>
            <w:r w:rsidRPr="002357DC">
              <w:rPr>
                <w:rFonts w:eastAsia="Times New Roman" w:cs="Arial"/>
                <w:b/>
                <w:sz w:val="20"/>
                <w:szCs w:val="24"/>
                <w:lang w:eastAsia="en-GB"/>
              </w:rPr>
              <w:t>Exclusions</w:t>
            </w:r>
          </w:p>
        </w:tc>
      </w:tr>
      <w:tr w:rsidR="002357DC" w:rsidRPr="002357DC" w14:paraId="5CD62C47" w14:textId="77777777" w:rsidTr="00841C96">
        <w:trPr>
          <w:cantSplit/>
        </w:trPr>
        <w:tc>
          <w:tcPr>
            <w:tcW w:w="14857" w:type="dxa"/>
            <w:gridSpan w:val="6"/>
            <w:tcBorders>
              <w:top w:val="single" w:sz="4" w:space="0" w:color="auto"/>
              <w:left w:val="single" w:sz="6" w:space="0" w:color="000000"/>
              <w:bottom w:val="single" w:sz="4" w:space="0" w:color="auto"/>
              <w:right w:val="single" w:sz="6" w:space="0" w:color="000000"/>
            </w:tcBorders>
          </w:tcPr>
          <w:p w14:paraId="4107A1C7" w14:textId="77777777" w:rsidR="002357DC" w:rsidRPr="002357DC" w:rsidRDefault="002357DC" w:rsidP="002357DC">
            <w:pPr>
              <w:spacing w:before="80" w:after="80" w:line="240" w:lineRule="auto"/>
              <w:ind w:right="-20"/>
              <w:jc w:val="center"/>
              <w:rPr>
                <w:rFonts w:eastAsia="Times New Roman" w:cs="Arial"/>
                <w:b/>
                <w:sz w:val="24"/>
                <w:szCs w:val="24"/>
                <w:lang w:eastAsia="en-GB"/>
              </w:rPr>
            </w:pPr>
            <w:r w:rsidRPr="002357DC">
              <w:rPr>
                <w:rFonts w:eastAsia="Times New Roman" w:cs="Arial"/>
                <w:b/>
                <w:sz w:val="24"/>
                <w:szCs w:val="24"/>
                <w:lang w:eastAsia="en-GB"/>
              </w:rPr>
              <w:t>STATISTICS: STATISTICAL HYPOTHESIS TESTING (1)</w:t>
            </w:r>
          </w:p>
        </w:tc>
      </w:tr>
      <w:tr w:rsidR="002357DC" w:rsidRPr="002357DC" w14:paraId="63D14A65" w14:textId="77777777" w:rsidTr="00841C96">
        <w:trPr>
          <w:cantSplit/>
        </w:trPr>
        <w:tc>
          <w:tcPr>
            <w:tcW w:w="1418" w:type="dxa"/>
            <w:vMerge w:val="restart"/>
            <w:tcBorders>
              <w:top w:val="single" w:sz="4" w:space="0" w:color="auto"/>
              <w:left w:val="single" w:sz="6" w:space="0" w:color="000000"/>
              <w:bottom w:val="single" w:sz="4" w:space="0" w:color="auto"/>
              <w:right w:val="single" w:sz="4" w:space="0" w:color="000000"/>
            </w:tcBorders>
          </w:tcPr>
          <w:p w14:paraId="1F6D8998" w14:textId="77777777" w:rsidR="002357DC" w:rsidRPr="002357DC" w:rsidRDefault="002357DC" w:rsidP="002357DC">
            <w:pPr>
              <w:spacing w:before="80" w:after="80" w:line="240" w:lineRule="auto"/>
              <w:ind w:left="52" w:right="91"/>
              <w:rPr>
                <w:rFonts w:eastAsia="Times New Roman"/>
                <w:spacing w:val="-1"/>
                <w:sz w:val="20"/>
                <w:szCs w:val="20"/>
                <w:lang w:eastAsia="en-GB"/>
              </w:rPr>
            </w:pPr>
            <w:r w:rsidRPr="002357DC">
              <w:rPr>
                <w:rFonts w:eastAsia="Times New Roman"/>
                <w:sz w:val="20"/>
                <w:lang w:eastAsia="en-GB"/>
              </w:rPr>
              <w:t xml:space="preserve">Hypothesis testing for a binomial probability </w:t>
            </w:r>
            <w:r w:rsidRPr="002357DC">
              <w:rPr>
                <w:rFonts w:ascii="Times New Roman" w:eastAsia="Times New Roman" w:hAnsi="Times New Roman"/>
                <w:i/>
                <w:sz w:val="20"/>
                <w:lang w:eastAsia="en-GB"/>
              </w:rPr>
              <w:t>p</w:t>
            </w:r>
          </w:p>
        </w:tc>
        <w:tc>
          <w:tcPr>
            <w:tcW w:w="680" w:type="dxa"/>
            <w:tcBorders>
              <w:top w:val="single" w:sz="4" w:space="0" w:color="000000"/>
              <w:left w:val="single" w:sz="4" w:space="0" w:color="000000"/>
              <w:bottom w:val="single" w:sz="4" w:space="0" w:color="000000"/>
              <w:right w:val="single" w:sz="4" w:space="0" w:color="000000"/>
            </w:tcBorders>
          </w:tcPr>
          <w:p w14:paraId="484451FA"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H4</w:t>
            </w:r>
          </w:p>
        </w:tc>
        <w:tc>
          <w:tcPr>
            <w:tcW w:w="5103" w:type="dxa"/>
            <w:tcBorders>
              <w:top w:val="single" w:sz="4" w:space="0" w:color="000000"/>
              <w:left w:val="single" w:sz="4" w:space="0" w:color="000000"/>
              <w:bottom w:val="single" w:sz="4" w:space="0" w:color="000000"/>
              <w:right w:val="single" w:sz="6" w:space="0" w:color="000000"/>
            </w:tcBorders>
          </w:tcPr>
          <w:p w14:paraId="0009C1C9" w14:textId="77777777" w:rsidR="002357DC" w:rsidRPr="002357DC" w:rsidRDefault="002357DC" w:rsidP="002357DC">
            <w:pPr>
              <w:spacing w:before="40" w:after="40" w:line="240" w:lineRule="atLeast"/>
              <w:ind w:left="112"/>
              <w:rPr>
                <w:rFonts w:eastAsia="Times New Roman" w:cs="Arial"/>
                <w:b/>
                <w:sz w:val="20"/>
                <w:szCs w:val="20"/>
              </w:rPr>
            </w:pPr>
            <w:r w:rsidRPr="002357DC">
              <w:rPr>
                <w:rFonts w:eastAsia="Times New Roman" w:cs="Arial"/>
                <w:sz w:val="20"/>
                <w:szCs w:val="20"/>
              </w:rPr>
              <w:t>Be able to identify null and alternative hypotheses (H</w:t>
            </w:r>
            <w:r w:rsidRPr="002357DC">
              <w:rPr>
                <w:rFonts w:eastAsia="Times New Roman" w:cs="Arial"/>
                <w:sz w:val="20"/>
                <w:szCs w:val="20"/>
                <w:vertAlign w:val="subscript"/>
              </w:rPr>
              <w:t>0</w:t>
            </w:r>
            <w:r w:rsidRPr="002357DC">
              <w:rPr>
                <w:rFonts w:eastAsia="Times New Roman" w:cs="Arial"/>
                <w:sz w:val="20"/>
                <w:szCs w:val="20"/>
              </w:rPr>
              <w:t xml:space="preserve"> and H</w:t>
            </w:r>
            <w:r w:rsidRPr="002357DC">
              <w:rPr>
                <w:rFonts w:eastAsia="Times New Roman" w:cs="Arial"/>
                <w:sz w:val="20"/>
                <w:szCs w:val="20"/>
                <w:vertAlign w:val="subscript"/>
              </w:rPr>
              <w:t>1</w:t>
            </w:r>
            <w:r w:rsidRPr="002357DC">
              <w:rPr>
                <w:rFonts w:eastAsia="Times New Roman" w:cs="Arial"/>
                <w:sz w:val="20"/>
                <w:szCs w:val="20"/>
              </w:rPr>
              <w:t>) when setting up a hypothesis test based on a binomial probability model.</w:t>
            </w:r>
          </w:p>
        </w:tc>
        <w:tc>
          <w:tcPr>
            <w:tcW w:w="3686" w:type="dxa"/>
            <w:tcBorders>
              <w:top w:val="single" w:sz="4" w:space="0" w:color="000000"/>
              <w:left w:val="single" w:sz="4" w:space="0" w:color="000000"/>
              <w:bottom w:val="single" w:sz="4" w:space="0" w:color="000000"/>
              <w:right w:val="single" w:sz="6" w:space="0" w:color="000000"/>
            </w:tcBorders>
          </w:tcPr>
          <w:p w14:paraId="115BE6F5"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H</w:t>
            </w:r>
            <w:r w:rsidRPr="002357DC">
              <w:rPr>
                <w:rFonts w:eastAsia="Times New Roman" w:cs="Arial"/>
                <w:sz w:val="20"/>
                <w:szCs w:val="20"/>
                <w:vertAlign w:val="subscript"/>
              </w:rPr>
              <w:t>0</w:t>
            </w:r>
            <w:r w:rsidRPr="002357DC">
              <w:rPr>
                <w:rFonts w:eastAsia="Times New Roman" w:cs="Arial"/>
                <w:sz w:val="20"/>
                <w:szCs w:val="20"/>
              </w:rPr>
              <w:t xml:space="preserve"> of form </w:t>
            </w:r>
            <w:r w:rsidRPr="002357DC">
              <w:rPr>
                <w:rFonts w:ascii="Times New Roman" w:eastAsia="Times New Roman" w:hAnsi="Times New Roman"/>
                <w:i/>
                <w:szCs w:val="20"/>
              </w:rPr>
              <w:t>p</w:t>
            </w:r>
            <w:r w:rsidRPr="002357DC">
              <w:rPr>
                <w:rFonts w:ascii="Times New Roman" w:eastAsia="Times New Roman" w:hAnsi="Times New Roman"/>
                <w:szCs w:val="20"/>
              </w:rPr>
              <w:t xml:space="preserve"> </w:t>
            </w:r>
            <w:r w:rsidRPr="002357DC">
              <w:rPr>
                <w:rFonts w:eastAsia="Times New Roman" w:cs="Arial"/>
                <w:sz w:val="20"/>
                <w:szCs w:val="20"/>
              </w:rPr>
              <w:t xml:space="preserve">= a particular value, with </w:t>
            </w:r>
            <w:r w:rsidRPr="002357DC">
              <w:rPr>
                <w:rFonts w:ascii="Times New Roman" w:eastAsia="Times New Roman" w:hAnsi="Times New Roman"/>
                <w:i/>
                <w:szCs w:val="20"/>
              </w:rPr>
              <w:t>p</w:t>
            </w:r>
            <w:r w:rsidRPr="002357DC">
              <w:rPr>
                <w:rFonts w:eastAsia="Times New Roman" w:cs="Arial"/>
                <w:sz w:val="20"/>
                <w:szCs w:val="20"/>
              </w:rPr>
              <w:t xml:space="preserve"> a probability for the whole population.</w:t>
            </w:r>
          </w:p>
        </w:tc>
        <w:tc>
          <w:tcPr>
            <w:tcW w:w="1985" w:type="dxa"/>
            <w:tcBorders>
              <w:top w:val="single" w:sz="4" w:space="0" w:color="000000"/>
              <w:left w:val="single" w:sz="4" w:space="0" w:color="000000"/>
              <w:bottom w:val="single" w:sz="4" w:space="0" w:color="000000"/>
              <w:right w:val="single" w:sz="6" w:space="0" w:color="000000"/>
            </w:tcBorders>
          </w:tcPr>
          <w:p w14:paraId="0DB7FB8E" w14:textId="77777777" w:rsidR="002357DC" w:rsidRPr="002357DC" w:rsidRDefault="002357DC" w:rsidP="002357DC">
            <w:pPr>
              <w:spacing w:before="40" w:after="40" w:line="240" w:lineRule="atLeast"/>
              <w:ind w:left="34"/>
              <w:rPr>
                <w:rFonts w:eastAsia="Times New Roman" w:cs="Arial"/>
                <w:sz w:val="20"/>
                <w:szCs w:val="20"/>
              </w:rPr>
            </w:pPr>
            <w:r w:rsidRPr="002357DC">
              <w:rPr>
                <w:rFonts w:eastAsia="Times New Roman" w:cs="Arial"/>
                <w:sz w:val="20"/>
                <w:szCs w:val="20"/>
              </w:rPr>
              <w:t>H</w:t>
            </w:r>
            <w:r w:rsidRPr="002357DC">
              <w:rPr>
                <w:rFonts w:eastAsia="Times New Roman" w:cs="Arial"/>
                <w:sz w:val="20"/>
                <w:szCs w:val="20"/>
                <w:vertAlign w:val="subscript"/>
              </w:rPr>
              <w:t>0</w:t>
            </w:r>
            <w:r w:rsidRPr="002357DC">
              <w:rPr>
                <w:rFonts w:eastAsia="Times New Roman" w:cs="Arial"/>
                <w:sz w:val="20"/>
                <w:szCs w:val="20"/>
              </w:rPr>
              <w:t>, H</w:t>
            </w:r>
            <w:r w:rsidRPr="002357DC">
              <w:rPr>
                <w:rFonts w:eastAsia="Times New Roman" w:cs="Arial"/>
                <w:sz w:val="20"/>
                <w:szCs w:val="20"/>
                <w:vertAlign w:val="subscript"/>
              </w:rPr>
              <w:t>1</w:t>
            </w:r>
          </w:p>
        </w:tc>
        <w:tc>
          <w:tcPr>
            <w:tcW w:w="1985" w:type="dxa"/>
            <w:tcBorders>
              <w:top w:val="single" w:sz="4" w:space="0" w:color="000000"/>
              <w:left w:val="single" w:sz="4" w:space="0" w:color="000000"/>
              <w:bottom w:val="single" w:sz="4" w:space="0" w:color="000000"/>
              <w:right w:val="single" w:sz="6" w:space="0" w:color="000000"/>
            </w:tcBorders>
          </w:tcPr>
          <w:p w14:paraId="663A40B5" w14:textId="77777777" w:rsidR="002357DC" w:rsidRPr="002357DC" w:rsidRDefault="002357DC" w:rsidP="002357DC">
            <w:pPr>
              <w:spacing w:before="40" w:after="40" w:line="240" w:lineRule="atLeast"/>
              <w:ind w:left="112"/>
              <w:rPr>
                <w:rFonts w:eastAsia="Times New Roman" w:cs="Arial"/>
                <w:sz w:val="24"/>
                <w:szCs w:val="20"/>
              </w:rPr>
            </w:pPr>
            <w:r w:rsidRPr="002357DC">
              <w:rPr>
                <w:rFonts w:eastAsia="Times New Roman" w:cs="Arial"/>
                <w:sz w:val="20"/>
                <w:szCs w:val="20"/>
              </w:rPr>
              <w:br/>
            </w:r>
          </w:p>
        </w:tc>
      </w:tr>
      <w:tr w:rsidR="002357DC" w:rsidRPr="002357DC" w14:paraId="4098B8B6" w14:textId="77777777" w:rsidTr="00841C96">
        <w:trPr>
          <w:cantSplit/>
        </w:trPr>
        <w:tc>
          <w:tcPr>
            <w:tcW w:w="1418" w:type="dxa"/>
            <w:vMerge/>
            <w:tcBorders>
              <w:left w:val="single" w:sz="6" w:space="0" w:color="000000"/>
              <w:bottom w:val="single" w:sz="4" w:space="0" w:color="auto"/>
              <w:right w:val="single" w:sz="4" w:space="0" w:color="000000"/>
            </w:tcBorders>
          </w:tcPr>
          <w:p w14:paraId="6F1FE8DE" w14:textId="77777777" w:rsidR="002357DC" w:rsidRPr="002357DC" w:rsidRDefault="002357DC" w:rsidP="002357DC">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3635873B"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H5</w:t>
            </w:r>
          </w:p>
        </w:tc>
        <w:tc>
          <w:tcPr>
            <w:tcW w:w="5103" w:type="dxa"/>
            <w:tcBorders>
              <w:top w:val="single" w:sz="4" w:space="0" w:color="000000"/>
              <w:left w:val="single" w:sz="4" w:space="0" w:color="000000"/>
              <w:bottom w:val="single" w:sz="4" w:space="0" w:color="000000"/>
              <w:right w:val="single" w:sz="6" w:space="0" w:color="000000"/>
            </w:tcBorders>
          </w:tcPr>
          <w:p w14:paraId="3E91C291" w14:textId="77777777" w:rsidR="002357DC" w:rsidRPr="002357DC" w:rsidRDefault="002357DC" w:rsidP="002357DC">
            <w:pPr>
              <w:spacing w:before="40" w:after="40" w:line="240" w:lineRule="atLeast"/>
              <w:ind w:left="112"/>
              <w:rPr>
                <w:rFonts w:eastAsia="Times New Roman" w:cs="Arial"/>
                <w:b/>
                <w:sz w:val="20"/>
                <w:szCs w:val="20"/>
              </w:rPr>
            </w:pPr>
            <w:r w:rsidRPr="002357DC">
              <w:rPr>
                <w:rFonts w:eastAsia="Times New Roman" w:cs="Arial"/>
                <w:sz w:val="20"/>
                <w:szCs w:val="20"/>
              </w:rPr>
              <w:t>Be able to conduct a hypothesis test at a given level of significance. Be able to draw a correct conclusion from the results of a hypothesis test based on a binomial probability model and interpret the results in context.</w:t>
            </w:r>
          </w:p>
        </w:tc>
        <w:tc>
          <w:tcPr>
            <w:tcW w:w="3686" w:type="dxa"/>
            <w:tcBorders>
              <w:top w:val="single" w:sz="4" w:space="0" w:color="000000"/>
              <w:left w:val="single" w:sz="4" w:space="0" w:color="000000"/>
              <w:bottom w:val="single" w:sz="4" w:space="0" w:color="000000"/>
              <w:right w:val="single" w:sz="6" w:space="0" w:color="000000"/>
            </w:tcBorders>
          </w:tcPr>
          <w:p w14:paraId="78E2103C" w14:textId="77777777" w:rsidR="002357DC" w:rsidRPr="002357DC" w:rsidRDefault="002357DC" w:rsidP="002357DC">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1395CCA7" w14:textId="77777777" w:rsidR="002357DC" w:rsidRPr="002357DC" w:rsidRDefault="002357DC" w:rsidP="002357DC">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74D8EA12" w14:textId="77777777" w:rsidR="002357DC" w:rsidRPr="002357DC" w:rsidRDefault="002357DC" w:rsidP="002357DC">
            <w:pPr>
              <w:spacing w:before="40" w:after="40" w:line="240" w:lineRule="atLeast"/>
              <w:rPr>
                <w:rFonts w:eastAsia="Times New Roman" w:cs="Arial"/>
                <w:sz w:val="20"/>
                <w:szCs w:val="20"/>
              </w:rPr>
            </w:pPr>
            <w:r w:rsidRPr="002357DC">
              <w:rPr>
                <w:rFonts w:eastAsia="Times New Roman" w:cs="Arial"/>
                <w:sz w:val="20"/>
                <w:szCs w:val="20"/>
              </w:rPr>
              <w:t>Normal approximation.</w:t>
            </w:r>
          </w:p>
        </w:tc>
      </w:tr>
      <w:tr w:rsidR="002357DC" w:rsidRPr="002357DC" w14:paraId="1D7F4FCA" w14:textId="77777777" w:rsidTr="00841C96">
        <w:trPr>
          <w:cantSplit/>
        </w:trPr>
        <w:tc>
          <w:tcPr>
            <w:tcW w:w="1418" w:type="dxa"/>
            <w:vMerge/>
            <w:tcBorders>
              <w:left w:val="single" w:sz="6" w:space="0" w:color="000000"/>
              <w:bottom w:val="single" w:sz="4" w:space="0" w:color="auto"/>
              <w:right w:val="single" w:sz="4" w:space="0" w:color="000000"/>
            </w:tcBorders>
          </w:tcPr>
          <w:p w14:paraId="3DF307D7" w14:textId="77777777" w:rsidR="002357DC" w:rsidRPr="002357DC" w:rsidRDefault="002357DC" w:rsidP="002357DC">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auto"/>
              <w:right w:val="single" w:sz="4" w:space="0" w:color="000000"/>
            </w:tcBorders>
          </w:tcPr>
          <w:p w14:paraId="2F80A843"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H6</w:t>
            </w:r>
          </w:p>
        </w:tc>
        <w:tc>
          <w:tcPr>
            <w:tcW w:w="5103" w:type="dxa"/>
            <w:tcBorders>
              <w:top w:val="single" w:sz="4" w:space="0" w:color="000000"/>
              <w:left w:val="single" w:sz="4" w:space="0" w:color="000000"/>
              <w:bottom w:val="single" w:sz="4" w:space="0" w:color="auto"/>
              <w:right w:val="single" w:sz="6" w:space="0" w:color="000000"/>
            </w:tcBorders>
          </w:tcPr>
          <w:p w14:paraId="75C3CE0E" w14:textId="77777777" w:rsidR="002357DC" w:rsidRPr="002357DC" w:rsidRDefault="002357DC" w:rsidP="002357DC">
            <w:pPr>
              <w:spacing w:before="40" w:after="40" w:line="240" w:lineRule="atLeast"/>
              <w:ind w:left="112"/>
              <w:rPr>
                <w:rFonts w:eastAsia="Times New Roman" w:cs="Arial"/>
                <w:b/>
                <w:sz w:val="20"/>
                <w:szCs w:val="20"/>
              </w:rPr>
            </w:pPr>
            <w:r w:rsidRPr="002357DC">
              <w:rPr>
                <w:rFonts w:eastAsia="Times New Roman" w:cs="Arial"/>
                <w:sz w:val="20"/>
                <w:szCs w:val="20"/>
              </w:rPr>
              <w:t>Be able to identify the critical and acceptance regions.</w:t>
            </w:r>
          </w:p>
        </w:tc>
        <w:tc>
          <w:tcPr>
            <w:tcW w:w="3686" w:type="dxa"/>
            <w:tcBorders>
              <w:top w:val="single" w:sz="4" w:space="0" w:color="000000"/>
              <w:left w:val="single" w:sz="4" w:space="0" w:color="000000"/>
              <w:bottom w:val="single" w:sz="4" w:space="0" w:color="auto"/>
              <w:right w:val="single" w:sz="6" w:space="0" w:color="000000"/>
            </w:tcBorders>
          </w:tcPr>
          <w:p w14:paraId="73C4E65E" w14:textId="77777777" w:rsidR="002357DC" w:rsidRPr="002357DC" w:rsidRDefault="002357DC" w:rsidP="002357DC">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auto"/>
              <w:right w:val="single" w:sz="6" w:space="0" w:color="000000"/>
            </w:tcBorders>
          </w:tcPr>
          <w:p w14:paraId="63C6AAF1" w14:textId="77777777" w:rsidR="002357DC" w:rsidRPr="002357DC" w:rsidRDefault="002357DC" w:rsidP="002357DC">
            <w:pPr>
              <w:spacing w:before="40" w:after="40" w:line="240" w:lineRule="atLeast"/>
              <w:rPr>
                <w:rFonts w:eastAsia="Times New Roman" w:cs="Arial"/>
                <w:sz w:val="20"/>
                <w:szCs w:val="20"/>
              </w:rPr>
            </w:pPr>
          </w:p>
        </w:tc>
        <w:tc>
          <w:tcPr>
            <w:tcW w:w="1985" w:type="dxa"/>
            <w:tcBorders>
              <w:top w:val="single" w:sz="4" w:space="0" w:color="000000"/>
              <w:left w:val="single" w:sz="4" w:space="0" w:color="000000"/>
              <w:bottom w:val="single" w:sz="4" w:space="0" w:color="auto"/>
              <w:right w:val="single" w:sz="6" w:space="0" w:color="000000"/>
            </w:tcBorders>
          </w:tcPr>
          <w:p w14:paraId="5798D70F" w14:textId="77777777" w:rsidR="002357DC" w:rsidRPr="002357DC" w:rsidRDefault="002357DC" w:rsidP="002357DC">
            <w:pPr>
              <w:spacing w:before="40" w:after="40" w:line="240" w:lineRule="atLeast"/>
              <w:rPr>
                <w:rFonts w:eastAsia="Times New Roman" w:cs="Arial"/>
                <w:sz w:val="20"/>
                <w:szCs w:val="20"/>
              </w:rPr>
            </w:pPr>
          </w:p>
        </w:tc>
      </w:tr>
      <w:tr w:rsidR="002357DC" w:rsidRPr="002357DC" w14:paraId="74770AD9" w14:textId="77777777" w:rsidTr="00841C96">
        <w:trPr>
          <w:cantSplit/>
        </w:trPr>
        <w:tc>
          <w:tcPr>
            <w:tcW w:w="14857" w:type="dxa"/>
            <w:gridSpan w:val="6"/>
            <w:tcBorders>
              <w:top w:val="single" w:sz="4" w:space="0" w:color="auto"/>
              <w:left w:val="single" w:sz="6" w:space="0" w:color="000000"/>
              <w:bottom w:val="single" w:sz="4" w:space="0" w:color="auto"/>
              <w:right w:val="single" w:sz="6" w:space="0" w:color="000000"/>
            </w:tcBorders>
            <w:shd w:val="clear" w:color="auto" w:fill="BFBFBF"/>
          </w:tcPr>
          <w:p w14:paraId="3824BD18" w14:textId="77777777" w:rsidR="002357DC" w:rsidRPr="002357DC" w:rsidRDefault="002357DC" w:rsidP="002357DC">
            <w:pPr>
              <w:spacing w:before="40" w:after="40" w:line="240" w:lineRule="atLeast"/>
              <w:ind w:left="112"/>
              <w:jc w:val="center"/>
              <w:rPr>
                <w:rFonts w:eastAsia="Times New Roman" w:cs="Arial"/>
                <w:b/>
                <w:sz w:val="24"/>
                <w:szCs w:val="20"/>
              </w:rPr>
            </w:pPr>
            <w:r w:rsidRPr="002357DC">
              <w:rPr>
                <w:rFonts w:eastAsia="Times New Roman" w:cs="Arial"/>
                <w:b/>
                <w:sz w:val="24"/>
                <w:szCs w:val="20"/>
              </w:rPr>
              <w:t>STATISTICS: STATISTICAL HYPOTHESIS TESTING (2)</w:t>
            </w:r>
          </w:p>
        </w:tc>
      </w:tr>
      <w:tr w:rsidR="002357DC" w:rsidRPr="002357DC" w14:paraId="7ACFD6F6" w14:textId="77777777" w:rsidTr="00841C96">
        <w:trPr>
          <w:cantSplit/>
        </w:trPr>
        <w:tc>
          <w:tcPr>
            <w:tcW w:w="1418" w:type="dxa"/>
            <w:vMerge w:val="restart"/>
            <w:tcBorders>
              <w:top w:val="single" w:sz="4" w:space="0" w:color="auto"/>
              <w:left w:val="single" w:sz="4" w:space="0" w:color="auto"/>
              <w:right w:val="single" w:sz="4" w:space="0" w:color="auto"/>
            </w:tcBorders>
            <w:shd w:val="clear" w:color="auto" w:fill="BFBFBF"/>
          </w:tcPr>
          <w:p w14:paraId="15E80B77" w14:textId="77777777" w:rsidR="002357DC" w:rsidRPr="002357DC" w:rsidRDefault="002357DC" w:rsidP="002357DC">
            <w:pPr>
              <w:spacing w:before="80" w:after="80" w:line="240" w:lineRule="auto"/>
              <w:ind w:left="52" w:right="91"/>
              <w:rPr>
                <w:rFonts w:eastAsia="Times New Roman"/>
                <w:spacing w:val="-1"/>
                <w:sz w:val="20"/>
                <w:szCs w:val="20"/>
                <w:lang w:eastAsia="en-GB"/>
              </w:rPr>
            </w:pPr>
            <w:r w:rsidRPr="002357DC">
              <w:rPr>
                <w:rFonts w:eastAsia="Times New Roman"/>
                <w:spacing w:val="-1"/>
                <w:sz w:val="20"/>
                <w:szCs w:val="20"/>
                <w:lang w:eastAsia="en-GB"/>
              </w:rPr>
              <w:t>Hypothesis testing for a mean using Normal distribution</w:t>
            </w:r>
          </w:p>
        </w:tc>
        <w:tc>
          <w:tcPr>
            <w:tcW w:w="680" w:type="dxa"/>
            <w:tcBorders>
              <w:top w:val="single" w:sz="4" w:space="0" w:color="000000"/>
              <w:left w:val="single" w:sz="4" w:space="0" w:color="auto"/>
              <w:bottom w:val="single" w:sz="4" w:space="0" w:color="000000"/>
              <w:right w:val="single" w:sz="4" w:space="0" w:color="000000"/>
            </w:tcBorders>
          </w:tcPr>
          <w:p w14:paraId="020C859D"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MH7</w:t>
            </w:r>
          </w:p>
        </w:tc>
        <w:tc>
          <w:tcPr>
            <w:tcW w:w="5103" w:type="dxa"/>
            <w:tcBorders>
              <w:top w:val="single" w:sz="4" w:space="0" w:color="000000"/>
              <w:left w:val="single" w:sz="4" w:space="0" w:color="000000"/>
              <w:bottom w:val="single" w:sz="4" w:space="0" w:color="000000"/>
              <w:right w:val="single" w:sz="6" w:space="0" w:color="000000"/>
            </w:tcBorders>
          </w:tcPr>
          <w:p w14:paraId="356E800C"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 xml:space="preserve">Know that </w:t>
            </w:r>
            <w:r w:rsidRPr="002357DC">
              <w:rPr>
                <w:rFonts w:eastAsia="Arial" w:cs="Arial"/>
                <w:sz w:val="20"/>
                <w:szCs w:val="20"/>
              </w:rPr>
              <w:t>random samp</w:t>
            </w:r>
            <w:r w:rsidRPr="002357DC">
              <w:rPr>
                <w:rFonts w:eastAsia="Times New Roman" w:cs="Arial"/>
                <w:sz w:val="20"/>
                <w:szCs w:val="20"/>
              </w:rPr>
              <w:t xml:space="preserve">les of size </w:t>
            </w:r>
            <w:r w:rsidRPr="002357DC">
              <w:rPr>
                <w:rFonts w:ascii="Times New Roman" w:eastAsia="Times New Roman" w:hAnsi="Times New Roman"/>
                <w:i/>
                <w:sz w:val="20"/>
                <w:szCs w:val="20"/>
              </w:rPr>
              <w:t>n</w:t>
            </w:r>
            <w:r w:rsidRPr="002357DC">
              <w:rPr>
                <w:rFonts w:ascii="Times New Roman" w:eastAsia="Times New Roman" w:hAnsi="Times New Roman"/>
                <w:sz w:val="20"/>
                <w:szCs w:val="20"/>
              </w:rPr>
              <w:t xml:space="preserve"> </w:t>
            </w:r>
            <w:r w:rsidRPr="002357DC">
              <w:rPr>
                <w:rFonts w:eastAsia="Times New Roman" w:cs="Arial"/>
                <w:sz w:val="20"/>
                <w:szCs w:val="20"/>
              </w:rPr>
              <w:t xml:space="preserve">from </w:t>
            </w:r>
            <w:r w:rsidRPr="002357DC">
              <w:rPr>
                <w:rFonts w:eastAsia="Times New Roman" w:cs="Arial"/>
                <w:position w:val="-10"/>
                <w:sz w:val="20"/>
                <w:szCs w:val="20"/>
              </w:rPr>
              <w:object w:dxaOrig="1300" w:dyaOrig="360" w14:anchorId="64D94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8pt" o:ole="">
                  <v:imagedata r:id="rId10" o:title=""/>
                </v:shape>
                <o:OLEObject Type="Embed" ProgID="Equation.DSMT4" ShapeID="_x0000_i1025" DrawAspect="Content" ObjectID="_1573997772" r:id="rId11"/>
              </w:object>
            </w:r>
            <w:r w:rsidRPr="002357DC">
              <w:rPr>
                <w:rFonts w:eastAsia="Times New Roman" w:cs="Arial"/>
                <w:sz w:val="20"/>
                <w:szCs w:val="20"/>
              </w:rPr>
              <w:t xml:space="preserve"> have the sample mean Normally distributed with mean </w:t>
            </w:r>
            <w:r w:rsidRPr="002357DC">
              <w:rPr>
                <w:rFonts w:eastAsia="Times New Roman" w:cs="Arial"/>
                <w:i/>
                <w:sz w:val="20"/>
                <w:szCs w:val="20"/>
              </w:rPr>
              <w:sym w:font="Euclid Symbol" w:char="F06D"/>
            </w:r>
            <w:r w:rsidRPr="002357DC">
              <w:rPr>
                <w:rFonts w:eastAsia="Times New Roman" w:cs="Arial"/>
                <w:sz w:val="20"/>
                <w:szCs w:val="20"/>
              </w:rPr>
              <w:t xml:space="preserve"> and </w:t>
            </w:r>
            <w:proofErr w:type="gramStart"/>
            <w:r w:rsidRPr="002357DC">
              <w:rPr>
                <w:rFonts w:eastAsia="Times New Roman" w:cs="Arial"/>
                <w:sz w:val="20"/>
                <w:szCs w:val="20"/>
              </w:rPr>
              <w:t xml:space="preserve">variance </w:t>
            </w:r>
            <w:proofErr w:type="gramEnd"/>
            <w:r w:rsidRPr="002357DC">
              <w:rPr>
                <w:rFonts w:eastAsia="Times New Roman" w:cs="Arial"/>
                <w:position w:val="-22"/>
                <w:sz w:val="20"/>
                <w:szCs w:val="20"/>
              </w:rPr>
              <w:object w:dxaOrig="360" w:dyaOrig="620" w14:anchorId="7E835AF9">
                <v:shape id="_x0000_i1026" type="#_x0000_t75" style="width:18pt;height:30.75pt" o:ole="">
                  <v:imagedata r:id="rId12" o:title=""/>
                </v:shape>
                <o:OLEObject Type="Embed" ProgID="Equation.DSMT4" ShapeID="_x0000_i1026" DrawAspect="Content" ObjectID="_1573997773" r:id="rId13"/>
              </w:object>
            </w:r>
            <w:r w:rsidRPr="002357DC">
              <w:rPr>
                <w:rFonts w:eastAsia="Times New Roman" w:cs="Arial"/>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6B33260C" w14:textId="77777777" w:rsidR="002357DC" w:rsidRPr="002357DC" w:rsidRDefault="002357DC" w:rsidP="002357DC">
            <w:pPr>
              <w:spacing w:before="80" w:after="80" w:line="240" w:lineRule="auto"/>
              <w:ind w:left="165" w:right="205"/>
              <w:rPr>
                <w:rFonts w:eastAsia="Times New Roman" w:cs="Arial"/>
                <w:spacing w:val="-2"/>
                <w:sz w:val="20"/>
                <w:szCs w:val="20"/>
                <w:lang w:eastAsia="en-GB"/>
              </w:rPr>
            </w:pPr>
          </w:p>
        </w:tc>
        <w:tc>
          <w:tcPr>
            <w:tcW w:w="1985" w:type="dxa"/>
            <w:tcBorders>
              <w:top w:val="single" w:sz="4" w:space="0" w:color="000000"/>
              <w:left w:val="single" w:sz="4" w:space="0" w:color="000000"/>
              <w:bottom w:val="single" w:sz="4" w:space="0" w:color="000000"/>
              <w:right w:val="single" w:sz="6" w:space="0" w:color="000000"/>
            </w:tcBorders>
          </w:tcPr>
          <w:p w14:paraId="24479B76"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 xml:space="preserve">Sample mean, </w:t>
            </w:r>
            <w:r w:rsidRPr="002357DC">
              <w:rPr>
                <w:rFonts w:eastAsia="Times New Roman" w:cs="Arial"/>
                <w:position w:val="-4"/>
                <w:sz w:val="20"/>
                <w:szCs w:val="20"/>
              </w:rPr>
              <w:object w:dxaOrig="260" w:dyaOrig="300" w14:anchorId="1045F0FB">
                <v:shape id="_x0000_i1027" type="#_x0000_t75" style="width:12.75pt;height:15pt" o:ole="">
                  <v:imagedata r:id="rId14" o:title=""/>
                </v:shape>
                <o:OLEObject Type="Embed" ProgID="Equation.DSMT4" ShapeID="_x0000_i1027" DrawAspect="Content" ObjectID="_1573997774" r:id="rId15"/>
              </w:object>
            </w:r>
            <w:r w:rsidRPr="002357DC">
              <w:rPr>
                <w:rFonts w:eastAsia="Times New Roman" w:cs="Arial"/>
                <w:sz w:val="20"/>
                <w:szCs w:val="20"/>
              </w:rPr>
              <w:t xml:space="preserve"> </w:t>
            </w:r>
          </w:p>
          <w:p w14:paraId="6A23D681"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 xml:space="preserve">Particular value of sample mean, </w:t>
            </w:r>
            <w:r w:rsidRPr="002357DC">
              <w:rPr>
                <w:rFonts w:eastAsia="Times New Roman" w:cs="Arial"/>
                <w:position w:val="-6"/>
                <w:sz w:val="20"/>
                <w:szCs w:val="20"/>
              </w:rPr>
              <w:object w:dxaOrig="200" w:dyaOrig="260" w14:anchorId="663A7DA9">
                <v:shape id="_x0000_i1028" type="#_x0000_t75" style="width:9.75pt;height:12.75pt" o:ole="">
                  <v:imagedata r:id="rId16" o:title=""/>
                </v:shape>
                <o:OLEObject Type="Embed" ProgID="Equation.DSMT4" ShapeID="_x0000_i1028" DrawAspect="Content" ObjectID="_1573997775" r:id="rId17"/>
              </w:object>
            </w:r>
            <w:r w:rsidRPr="002357DC">
              <w:rPr>
                <w:rFonts w:eastAsia="Times New Roman" w:cs="Arial"/>
                <w:sz w:val="20"/>
                <w:szCs w:val="20"/>
              </w:rPr>
              <w:t xml:space="preserve"> </w:t>
            </w:r>
          </w:p>
          <w:p w14:paraId="7BE90E7E"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 xml:space="preserve">Population mean, </w:t>
            </w:r>
            <w:r w:rsidRPr="002357DC">
              <w:rPr>
                <w:rFonts w:ascii="Times New Roman" w:eastAsia="Times New Roman" w:hAnsi="Times New Roman"/>
                <w:i/>
                <w:szCs w:val="20"/>
              </w:rPr>
              <w:sym w:font="Euclid Symbol" w:char="F06D"/>
            </w:r>
          </w:p>
        </w:tc>
        <w:tc>
          <w:tcPr>
            <w:tcW w:w="1985" w:type="dxa"/>
            <w:tcBorders>
              <w:top w:val="single" w:sz="4" w:space="0" w:color="000000"/>
              <w:left w:val="single" w:sz="4" w:space="0" w:color="000000"/>
              <w:bottom w:val="single" w:sz="4" w:space="0" w:color="000000"/>
              <w:right w:val="single" w:sz="6" w:space="0" w:color="000000"/>
            </w:tcBorders>
          </w:tcPr>
          <w:p w14:paraId="36DDECBD"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Central Limit Theorem</w:t>
            </w:r>
          </w:p>
        </w:tc>
      </w:tr>
      <w:tr w:rsidR="002357DC" w:rsidRPr="002357DC" w14:paraId="2E45F3EE" w14:textId="77777777" w:rsidTr="00841C96">
        <w:trPr>
          <w:cantSplit/>
        </w:trPr>
        <w:tc>
          <w:tcPr>
            <w:tcW w:w="1418" w:type="dxa"/>
            <w:vMerge/>
            <w:tcBorders>
              <w:left w:val="single" w:sz="4" w:space="0" w:color="auto"/>
              <w:right w:val="single" w:sz="4" w:space="0" w:color="auto"/>
            </w:tcBorders>
            <w:shd w:val="clear" w:color="auto" w:fill="BFBFBF"/>
          </w:tcPr>
          <w:p w14:paraId="1276A670" w14:textId="77777777" w:rsidR="002357DC" w:rsidRPr="002357DC" w:rsidRDefault="002357DC" w:rsidP="002357DC">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auto"/>
              <w:bottom w:val="single" w:sz="4" w:space="0" w:color="000000"/>
              <w:right w:val="single" w:sz="4" w:space="0" w:color="000000"/>
            </w:tcBorders>
          </w:tcPr>
          <w:p w14:paraId="6CDBCEF5"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H8</w:t>
            </w:r>
          </w:p>
        </w:tc>
        <w:tc>
          <w:tcPr>
            <w:tcW w:w="5103" w:type="dxa"/>
            <w:tcBorders>
              <w:top w:val="single" w:sz="4" w:space="0" w:color="000000"/>
              <w:left w:val="single" w:sz="4" w:space="0" w:color="000000"/>
              <w:bottom w:val="single" w:sz="4" w:space="0" w:color="000000"/>
              <w:right w:val="single" w:sz="6" w:space="0" w:color="000000"/>
            </w:tcBorders>
          </w:tcPr>
          <w:p w14:paraId="479F76A7" w14:textId="77777777" w:rsidR="002357DC" w:rsidRPr="002357DC" w:rsidRDefault="002357DC" w:rsidP="002357DC">
            <w:pPr>
              <w:spacing w:before="40" w:after="40" w:line="240" w:lineRule="atLeast"/>
              <w:ind w:left="112"/>
              <w:rPr>
                <w:rFonts w:eastAsia="Times New Roman" w:cs="Arial"/>
                <w:b/>
                <w:sz w:val="20"/>
                <w:szCs w:val="20"/>
              </w:rPr>
            </w:pPr>
            <w:r w:rsidRPr="002357DC">
              <w:rPr>
                <w:rFonts w:eastAsia="Times New Roman" w:cs="Arial"/>
                <w:sz w:val="20"/>
                <w:szCs w:val="20"/>
              </w:rPr>
              <w:t>Be able to carry out a hypothesis test for a single mean using the Normal distribution and be able to interpret the results in context.</w:t>
            </w:r>
          </w:p>
        </w:tc>
        <w:tc>
          <w:tcPr>
            <w:tcW w:w="3686" w:type="dxa"/>
            <w:tcBorders>
              <w:top w:val="single" w:sz="4" w:space="0" w:color="000000"/>
              <w:left w:val="single" w:sz="4" w:space="0" w:color="000000"/>
              <w:bottom w:val="single" w:sz="4" w:space="0" w:color="000000"/>
              <w:right w:val="single" w:sz="6" w:space="0" w:color="000000"/>
            </w:tcBorders>
          </w:tcPr>
          <w:p w14:paraId="4B97C2DA" w14:textId="6EA01CF8" w:rsidR="002357DC" w:rsidRPr="002357DC" w:rsidRDefault="002357DC" w:rsidP="002357DC">
            <w:pPr>
              <w:spacing w:before="80" w:after="80" w:line="240" w:lineRule="auto"/>
              <w:ind w:left="165" w:right="205"/>
              <w:rPr>
                <w:rFonts w:eastAsia="Times New Roman" w:cs="Arial"/>
                <w:spacing w:val="-2"/>
                <w:sz w:val="20"/>
                <w:szCs w:val="20"/>
                <w:lang w:eastAsia="en-GB"/>
              </w:rPr>
            </w:pPr>
            <w:r w:rsidRPr="002357DC">
              <w:rPr>
                <w:rFonts w:eastAsia="Times New Roman"/>
                <w:sz w:val="20"/>
                <w:lang w:eastAsia="en-GB"/>
              </w:rPr>
              <w:t>In situations where either</w:t>
            </w:r>
            <w:r w:rsidRPr="002357DC">
              <w:rPr>
                <w:rFonts w:eastAsia="Times New Roman"/>
                <w:sz w:val="20"/>
                <w:lang w:eastAsia="en-GB"/>
              </w:rPr>
              <w:br/>
              <w:t>(a) the population variance is known</w:t>
            </w:r>
            <w:r w:rsidRPr="002357DC">
              <w:rPr>
                <w:rFonts w:eastAsia="Times New Roman"/>
                <w:sz w:val="20"/>
                <w:lang w:eastAsia="en-GB"/>
              </w:rPr>
              <w:br/>
              <w:t>or</w:t>
            </w:r>
            <w:r w:rsidRPr="002357DC">
              <w:rPr>
                <w:rFonts w:eastAsia="Times New Roman"/>
                <w:sz w:val="20"/>
                <w:lang w:eastAsia="en-GB"/>
              </w:rPr>
              <w:br/>
              <w:t>(b) the population variance is unknown but the sample size</w:t>
            </w:r>
            <w:r w:rsidRPr="002357DC">
              <w:rPr>
                <w:rFonts w:eastAsia="Times New Roman"/>
                <w:sz w:val="20"/>
                <w:lang w:eastAsia="en-GB"/>
              </w:rPr>
              <w:tab/>
              <w:t>is large</w:t>
            </w:r>
            <w:r w:rsidRPr="002357DC">
              <w:rPr>
                <w:rFonts w:eastAsia="Times New Roman"/>
                <w:sz w:val="20"/>
                <w:lang w:eastAsia="en-GB"/>
              </w:rPr>
              <w:br/>
            </w:r>
            <w:r w:rsidRPr="002357DC">
              <w:rPr>
                <w:rFonts w:eastAsia="Times New Roman" w:cs="Arial"/>
                <w:spacing w:val="-2"/>
                <w:sz w:val="20"/>
                <w:szCs w:val="20"/>
                <w:lang w:eastAsia="en-GB"/>
              </w:rPr>
              <w:t xml:space="preserve">Learners may be asked to use a </w:t>
            </w:r>
            <w:r w:rsidRPr="002357DC">
              <w:rPr>
                <w:rFonts w:ascii="Times New Roman" w:eastAsia="Times New Roman" w:hAnsi="Times New Roman"/>
                <w:i/>
                <w:spacing w:val="-2"/>
                <w:sz w:val="20"/>
                <w:szCs w:val="20"/>
                <w:lang w:eastAsia="en-GB"/>
              </w:rPr>
              <w:t>p</w:t>
            </w:r>
            <w:r w:rsidRPr="002357DC">
              <w:rPr>
                <w:rFonts w:eastAsia="Times New Roman" w:cs="Arial"/>
                <w:spacing w:val="-2"/>
                <w:sz w:val="20"/>
                <w:szCs w:val="20"/>
                <w:lang w:eastAsia="en-GB"/>
              </w:rPr>
              <w:noBreakHyphen/>
              <w:t>value or a critical region.</w:t>
            </w:r>
          </w:p>
          <w:p w14:paraId="181B0B66" w14:textId="77777777" w:rsidR="002357DC" w:rsidRPr="002357DC" w:rsidRDefault="002357DC" w:rsidP="002357DC">
            <w:pPr>
              <w:spacing w:before="80" w:after="80" w:line="240" w:lineRule="auto"/>
              <w:ind w:left="165" w:right="205"/>
              <w:rPr>
                <w:rFonts w:eastAsia="Times New Roman" w:cs="Arial"/>
                <w:sz w:val="20"/>
                <w:lang w:eastAsia="en-GB"/>
              </w:rPr>
            </w:pPr>
            <w:r w:rsidRPr="002357DC">
              <w:rPr>
                <w:rFonts w:eastAsia="Times New Roman" w:cs="Arial"/>
                <w:sz w:val="20"/>
                <w:lang w:eastAsia="en-GB"/>
              </w:rPr>
              <w:t>H</w:t>
            </w:r>
            <w:r w:rsidRPr="002357DC">
              <w:rPr>
                <w:rFonts w:eastAsia="Times New Roman" w:cs="Arial"/>
                <w:sz w:val="20"/>
                <w:vertAlign w:val="subscript"/>
                <w:lang w:eastAsia="en-GB"/>
              </w:rPr>
              <w:t>0</w:t>
            </w:r>
            <w:r w:rsidRPr="002357DC">
              <w:rPr>
                <w:rFonts w:eastAsia="Times New Roman" w:cs="Arial"/>
                <w:sz w:val="20"/>
                <w:lang w:eastAsia="en-GB"/>
              </w:rPr>
              <w:t xml:space="preserve"> of form </w:t>
            </w:r>
            <w:r w:rsidRPr="002357DC">
              <w:rPr>
                <w:rFonts w:ascii="Times New Roman" w:eastAsia="Times New Roman" w:hAnsi="Times New Roman"/>
                <w:i/>
                <w:lang w:eastAsia="en-GB"/>
              </w:rPr>
              <w:t>µ</w:t>
            </w:r>
            <w:r w:rsidRPr="002357DC">
              <w:rPr>
                <w:rFonts w:eastAsia="Times New Roman" w:cs="Arial"/>
                <w:lang w:eastAsia="en-GB"/>
              </w:rPr>
              <w:t xml:space="preserve"> </w:t>
            </w:r>
            <w:r w:rsidRPr="002357DC">
              <w:rPr>
                <w:rFonts w:eastAsia="Times New Roman" w:cs="Arial"/>
                <w:sz w:val="20"/>
                <w:lang w:eastAsia="en-GB"/>
              </w:rPr>
              <w:t xml:space="preserve">= a particular value, where </w:t>
            </w:r>
            <w:r w:rsidRPr="002357DC">
              <w:rPr>
                <w:rFonts w:ascii="Times New Roman" w:eastAsia="Times New Roman" w:hAnsi="Times New Roman"/>
                <w:i/>
                <w:lang w:eastAsia="en-GB"/>
              </w:rPr>
              <w:t>µ</w:t>
            </w:r>
            <w:r w:rsidRPr="002357DC">
              <w:rPr>
                <w:rFonts w:eastAsia="Times New Roman" w:cs="Arial"/>
                <w:sz w:val="20"/>
                <w:lang w:eastAsia="en-GB"/>
              </w:rPr>
              <w:t xml:space="preserve"> is the population mean.</w:t>
            </w:r>
          </w:p>
          <w:p w14:paraId="6091189A"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Significance level will be given.</w:t>
            </w:r>
          </w:p>
        </w:tc>
        <w:tc>
          <w:tcPr>
            <w:tcW w:w="1985" w:type="dxa"/>
            <w:tcBorders>
              <w:top w:val="single" w:sz="4" w:space="0" w:color="000000"/>
              <w:left w:val="single" w:sz="4" w:space="0" w:color="000000"/>
              <w:bottom w:val="single" w:sz="4" w:space="0" w:color="000000"/>
              <w:right w:val="single" w:sz="6" w:space="0" w:color="000000"/>
            </w:tcBorders>
          </w:tcPr>
          <w:p w14:paraId="3969AFE6" w14:textId="77777777" w:rsidR="002357DC" w:rsidRPr="002357DC" w:rsidRDefault="002357DC" w:rsidP="002357DC">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268DF03C" w14:textId="77777777" w:rsidR="002357DC" w:rsidRPr="002357DC" w:rsidRDefault="002357DC" w:rsidP="002357DC">
            <w:pPr>
              <w:spacing w:before="40" w:after="40" w:line="240" w:lineRule="atLeast"/>
              <w:ind w:left="112"/>
              <w:rPr>
                <w:rFonts w:eastAsia="Times New Roman" w:cs="Arial"/>
                <w:sz w:val="20"/>
                <w:szCs w:val="20"/>
              </w:rPr>
            </w:pPr>
          </w:p>
        </w:tc>
      </w:tr>
      <w:tr w:rsidR="002357DC" w:rsidRPr="002357DC" w14:paraId="03022E19" w14:textId="77777777" w:rsidTr="00841C96">
        <w:trPr>
          <w:cantSplit/>
          <w:trHeight w:val="75"/>
        </w:trPr>
        <w:tc>
          <w:tcPr>
            <w:tcW w:w="1418" w:type="dxa"/>
            <w:vMerge/>
            <w:tcBorders>
              <w:left w:val="single" w:sz="4" w:space="0" w:color="auto"/>
              <w:bottom w:val="single" w:sz="4" w:space="0" w:color="auto"/>
              <w:right w:val="single" w:sz="4" w:space="0" w:color="auto"/>
            </w:tcBorders>
            <w:shd w:val="clear" w:color="auto" w:fill="BFBFBF"/>
          </w:tcPr>
          <w:p w14:paraId="4CABCBE6" w14:textId="77777777" w:rsidR="002357DC" w:rsidRPr="002357DC" w:rsidRDefault="002357DC" w:rsidP="002357DC">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auto"/>
              <w:bottom w:val="single" w:sz="4" w:space="0" w:color="000000"/>
              <w:right w:val="single" w:sz="4" w:space="0" w:color="000000"/>
            </w:tcBorders>
          </w:tcPr>
          <w:p w14:paraId="75BA199B"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H9</w:t>
            </w:r>
          </w:p>
        </w:tc>
        <w:tc>
          <w:tcPr>
            <w:tcW w:w="5103" w:type="dxa"/>
            <w:tcBorders>
              <w:top w:val="single" w:sz="4" w:space="0" w:color="000000"/>
              <w:left w:val="single" w:sz="4" w:space="0" w:color="000000"/>
              <w:bottom w:val="single" w:sz="4" w:space="0" w:color="000000"/>
              <w:right w:val="single" w:sz="6" w:space="0" w:color="000000"/>
            </w:tcBorders>
          </w:tcPr>
          <w:p w14:paraId="7F755474"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Be able to identify the critical and acceptance regions.</w:t>
            </w:r>
          </w:p>
        </w:tc>
        <w:tc>
          <w:tcPr>
            <w:tcW w:w="3686" w:type="dxa"/>
            <w:tcBorders>
              <w:top w:val="single" w:sz="4" w:space="0" w:color="000000"/>
              <w:left w:val="single" w:sz="4" w:space="0" w:color="000000"/>
              <w:bottom w:val="single" w:sz="4" w:space="0" w:color="000000"/>
              <w:right w:val="single" w:sz="6" w:space="0" w:color="000000"/>
            </w:tcBorders>
          </w:tcPr>
          <w:p w14:paraId="5335DDCD" w14:textId="77777777" w:rsidR="002357DC" w:rsidRPr="002357DC" w:rsidRDefault="002357DC" w:rsidP="002357DC">
            <w:pPr>
              <w:spacing w:before="80" w:after="80" w:line="240" w:lineRule="auto"/>
              <w:ind w:left="165" w:right="205"/>
              <w:rPr>
                <w:rFonts w:eastAsia="Times New Roman" w:cs="Arial"/>
                <w:spacing w:val="-2"/>
                <w:sz w:val="20"/>
                <w:szCs w:val="20"/>
                <w:lang w:eastAsia="en-GB"/>
              </w:rPr>
            </w:pPr>
          </w:p>
        </w:tc>
        <w:tc>
          <w:tcPr>
            <w:tcW w:w="1985" w:type="dxa"/>
            <w:tcBorders>
              <w:top w:val="single" w:sz="4" w:space="0" w:color="000000"/>
              <w:left w:val="single" w:sz="4" w:space="0" w:color="000000"/>
              <w:bottom w:val="single" w:sz="4" w:space="0" w:color="000000"/>
              <w:right w:val="single" w:sz="6" w:space="0" w:color="000000"/>
            </w:tcBorders>
          </w:tcPr>
          <w:p w14:paraId="548ADE75" w14:textId="77777777" w:rsidR="002357DC" w:rsidRPr="002357DC" w:rsidRDefault="002357DC" w:rsidP="002357DC">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6E85184D" w14:textId="77777777" w:rsidR="002357DC" w:rsidRPr="002357DC" w:rsidRDefault="002357DC" w:rsidP="002357DC">
            <w:pPr>
              <w:spacing w:before="40" w:after="40" w:line="240" w:lineRule="atLeast"/>
              <w:ind w:left="112"/>
              <w:rPr>
                <w:rFonts w:eastAsia="Times New Roman" w:cs="Arial"/>
                <w:sz w:val="20"/>
                <w:szCs w:val="20"/>
              </w:rPr>
            </w:pPr>
          </w:p>
        </w:tc>
      </w:tr>
    </w:tbl>
    <w:p w14:paraId="34F5D4F3" w14:textId="2C54C062" w:rsidR="002357DC" w:rsidRDefault="002357DC" w:rsidP="006A0261">
      <w:r>
        <w:br w:type="page"/>
      </w:r>
    </w:p>
    <w:tbl>
      <w:tblPr>
        <w:tblW w:w="14857" w:type="dxa"/>
        <w:tblInd w:w="147" w:type="dxa"/>
        <w:tblLayout w:type="fixed"/>
        <w:tblCellMar>
          <w:left w:w="28" w:type="dxa"/>
          <w:right w:w="28" w:type="dxa"/>
        </w:tblCellMar>
        <w:tblLook w:val="01E0" w:firstRow="1" w:lastRow="1" w:firstColumn="1" w:lastColumn="1" w:noHBand="0" w:noVBand="0"/>
        <w:tblCaption w:val="Table showing learning outcomes for statistical hypothesis testing - two continued"/>
      </w:tblPr>
      <w:tblGrid>
        <w:gridCol w:w="1418"/>
        <w:gridCol w:w="680"/>
        <w:gridCol w:w="5103"/>
        <w:gridCol w:w="3686"/>
        <w:gridCol w:w="1985"/>
        <w:gridCol w:w="1985"/>
      </w:tblGrid>
      <w:tr w:rsidR="002357DC" w:rsidRPr="002357DC" w14:paraId="646832E0" w14:textId="77777777" w:rsidTr="00841C96">
        <w:trPr>
          <w:cantSplit/>
        </w:trPr>
        <w:tc>
          <w:tcPr>
            <w:tcW w:w="1418" w:type="dxa"/>
            <w:tcBorders>
              <w:top w:val="single" w:sz="4" w:space="0" w:color="auto"/>
              <w:left w:val="single" w:sz="4" w:space="0" w:color="auto"/>
              <w:bottom w:val="single" w:sz="4" w:space="0" w:color="auto"/>
              <w:right w:val="single" w:sz="4" w:space="0" w:color="auto"/>
            </w:tcBorders>
          </w:tcPr>
          <w:p w14:paraId="3B92D77C" w14:textId="77777777" w:rsidR="002357DC" w:rsidRPr="002357DC" w:rsidRDefault="002357DC" w:rsidP="002357DC">
            <w:pPr>
              <w:spacing w:before="80" w:after="80" w:line="240" w:lineRule="auto"/>
              <w:ind w:right="-20"/>
              <w:jc w:val="center"/>
              <w:rPr>
                <w:rFonts w:eastAsia="Arial"/>
                <w:sz w:val="20"/>
                <w:szCs w:val="20"/>
                <w:lang w:eastAsia="en-GB"/>
              </w:rPr>
            </w:pPr>
            <w:r w:rsidRPr="002357DC">
              <w:rPr>
                <w:rFonts w:eastAsia="Arial"/>
                <w:b/>
                <w:bCs/>
                <w:spacing w:val="-1"/>
                <w:sz w:val="20"/>
                <w:szCs w:val="20"/>
                <w:lang w:eastAsia="en-GB"/>
              </w:rPr>
              <w:lastRenderedPageBreak/>
              <w:t>S</w:t>
            </w:r>
            <w:r w:rsidRPr="002357DC">
              <w:rPr>
                <w:rFonts w:eastAsia="Arial"/>
                <w:b/>
                <w:bCs/>
                <w:sz w:val="20"/>
                <w:szCs w:val="20"/>
                <w:lang w:eastAsia="en-GB"/>
              </w:rPr>
              <w:t>pec</w:t>
            </w:r>
            <w:r w:rsidRPr="002357DC">
              <w:rPr>
                <w:rFonts w:eastAsia="Arial"/>
                <w:b/>
                <w:bCs/>
                <w:spacing w:val="1"/>
                <w:sz w:val="20"/>
                <w:szCs w:val="20"/>
                <w:lang w:eastAsia="en-GB"/>
              </w:rPr>
              <w:t>ifi</w:t>
            </w:r>
            <w:r w:rsidRPr="002357DC">
              <w:rPr>
                <w:rFonts w:eastAsia="Arial"/>
                <w:b/>
                <w:bCs/>
                <w:sz w:val="20"/>
                <w:szCs w:val="20"/>
                <w:lang w:eastAsia="en-GB"/>
              </w:rPr>
              <w:t>c</w:t>
            </w:r>
            <w:r w:rsidRPr="002357DC">
              <w:rPr>
                <w:rFonts w:eastAsia="Arial"/>
                <w:b/>
                <w:bCs/>
                <w:spacing w:val="-3"/>
                <w:sz w:val="20"/>
                <w:szCs w:val="20"/>
                <w:lang w:eastAsia="en-GB"/>
              </w:rPr>
              <w:t>a</w:t>
            </w:r>
            <w:r w:rsidRPr="002357DC">
              <w:rPr>
                <w:rFonts w:eastAsia="Arial"/>
                <w:b/>
                <w:bCs/>
                <w:spacing w:val="1"/>
                <w:sz w:val="20"/>
                <w:szCs w:val="20"/>
                <w:lang w:eastAsia="en-GB"/>
              </w:rPr>
              <w:t>ti</w:t>
            </w:r>
            <w:r w:rsidRPr="002357DC">
              <w:rPr>
                <w:rFonts w:eastAsia="Arial"/>
                <w:b/>
                <w:bCs/>
                <w:sz w:val="20"/>
                <w:szCs w:val="20"/>
                <w:lang w:eastAsia="en-GB"/>
              </w:rPr>
              <w:t>on</w:t>
            </w:r>
          </w:p>
        </w:tc>
        <w:tc>
          <w:tcPr>
            <w:tcW w:w="680" w:type="dxa"/>
            <w:tcBorders>
              <w:top w:val="single" w:sz="4" w:space="0" w:color="000000"/>
              <w:left w:val="single" w:sz="4" w:space="0" w:color="auto"/>
              <w:bottom w:val="single" w:sz="4" w:space="0" w:color="auto"/>
              <w:right w:val="single" w:sz="4" w:space="0" w:color="000000"/>
            </w:tcBorders>
          </w:tcPr>
          <w:p w14:paraId="0B618B9D" w14:textId="77777777" w:rsidR="002357DC" w:rsidRPr="002357DC" w:rsidRDefault="002357DC" w:rsidP="002357DC">
            <w:pPr>
              <w:spacing w:before="80" w:after="80" w:line="240" w:lineRule="auto"/>
              <w:ind w:right="-20"/>
              <w:jc w:val="center"/>
              <w:rPr>
                <w:rFonts w:eastAsia="Arial"/>
                <w:sz w:val="20"/>
                <w:szCs w:val="20"/>
                <w:lang w:eastAsia="en-GB"/>
              </w:rPr>
            </w:pPr>
            <w:r w:rsidRPr="002357DC">
              <w:rPr>
                <w:rFonts w:eastAsia="Arial"/>
                <w:b/>
                <w:bCs/>
                <w:spacing w:val="-1"/>
                <w:sz w:val="20"/>
                <w:szCs w:val="20"/>
                <w:lang w:eastAsia="en-GB"/>
              </w:rPr>
              <w:t>R</w:t>
            </w:r>
            <w:r w:rsidRPr="002357DC">
              <w:rPr>
                <w:rFonts w:eastAsia="Arial"/>
                <w:b/>
                <w:bCs/>
                <w:sz w:val="20"/>
                <w:szCs w:val="20"/>
                <w:lang w:eastAsia="en-GB"/>
              </w:rPr>
              <w:t>e</w:t>
            </w:r>
            <w:r w:rsidRPr="002357DC">
              <w:rPr>
                <w:rFonts w:eastAsia="Arial"/>
                <w:b/>
                <w:bCs/>
                <w:spacing w:val="1"/>
                <w:sz w:val="20"/>
                <w:szCs w:val="20"/>
                <w:lang w:eastAsia="en-GB"/>
              </w:rPr>
              <w:t>f</w:t>
            </w:r>
            <w:r w:rsidRPr="002357DC">
              <w:rPr>
                <w:rFonts w:eastAsia="Arial"/>
                <w:b/>
                <w:bCs/>
                <w:sz w:val="20"/>
                <w:szCs w:val="20"/>
                <w:lang w:eastAsia="en-GB"/>
              </w:rPr>
              <w:t>.</w:t>
            </w:r>
          </w:p>
        </w:tc>
        <w:tc>
          <w:tcPr>
            <w:tcW w:w="5103" w:type="dxa"/>
            <w:tcBorders>
              <w:top w:val="single" w:sz="4" w:space="0" w:color="000000"/>
              <w:left w:val="single" w:sz="4" w:space="0" w:color="000000"/>
              <w:bottom w:val="single" w:sz="4" w:space="0" w:color="auto"/>
              <w:right w:val="single" w:sz="6" w:space="0" w:color="000000"/>
            </w:tcBorders>
          </w:tcPr>
          <w:p w14:paraId="3835B82A" w14:textId="77777777" w:rsidR="002357DC" w:rsidRPr="002357DC" w:rsidRDefault="002357DC" w:rsidP="002357DC">
            <w:pPr>
              <w:spacing w:before="80" w:after="80" w:line="240" w:lineRule="auto"/>
              <w:ind w:right="-20"/>
              <w:rPr>
                <w:rFonts w:eastAsia="Arial"/>
                <w:sz w:val="20"/>
                <w:szCs w:val="20"/>
                <w:lang w:eastAsia="en-GB"/>
              </w:rPr>
            </w:pPr>
            <w:r w:rsidRPr="002357DC">
              <w:rPr>
                <w:rFonts w:eastAsia="Arial"/>
                <w:b/>
                <w:bCs/>
                <w:spacing w:val="-1"/>
                <w:sz w:val="20"/>
                <w:szCs w:val="20"/>
                <w:lang w:eastAsia="en-GB"/>
              </w:rPr>
              <w:t>Learning outcomes</w:t>
            </w:r>
            <w:r w:rsidRPr="002357DC" w:rsidDel="00FA6516">
              <w:rPr>
                <w:rFonts w:eastAsia="Arial"/>
                <w:b/>
                <w:bCs/>
                <w:spacing w:val="-1"/>
                <w:sz w:val="20"/>
                <w:szCs w:val="20"/>
                <w:lang w:eastAsia="en-GB"/>
              </w:rPr>
              <w:t xml:space="preserve"> </w:t>
            </w:r>
          </w:p>
        </w:tc>
        <w:tc>
          <w:tcPr>
            <w:tcW w:w="3686" w:type="dxa"/>
            <w:tcBorders>
              <w:top w:val="single" w:sz="4" w:space="0" w:color="000000"/>
              <w:left w:val="single" w:sz="4" w:space="0" w:color="000000"/>
              <w:bottom w:val="single" w:sz="4" w:space="0" w:color="auto"/>
              <w:right w:val="single" w:sz="6" w:space="0" w:color="000000"/>
            </w:tcBorders>
          </w:tcPr>
          <w:p w14:paraId="7FE6EA96" w14:textId="77777777" w:rsidR="002357DC" w:rsidRPr="002357DC" w:rsidRDefault="002357DC" w:rsidP="002357DC">
            <w:pPr>
              <w:spacing w:before="80" w:after="80" w:line="240" w:lineRule="auto"/>
              <w:ind w:right="-20"/>
              <w:jc w:val="center"/>
              <w:rPr>
                <w:rFonts w:eastAsia="Times New Roman"/>
                <w:b/>
                <w:spacing w:val="2"/>
                <w:sz w:val="20"/>
                <w:szCs w:val="20"/>
                <w:lang w:eastAsia="en-GB"/>
              </w:rPr>
            </w:pPr>
            <w:r w:rsidRPr="002357DC">
              <w:rPr>
                <w:rFonts w:eastAsia="Times New Roman"/>
                <w:b/>
                <w:spacing w:val="2"/>
                <w:sz w:val="20"/>
                <w:szCs w:val="20"/>
                <w:lang w:eastAsia="en-GB"/>
              </w:rPr>
              <w:t>Notes</w:t>
            </w:r>
          </w:p>
        </w:tc>
        <w:tc>
          <w:tcPr>
            <w:tcW w:w="1985" w:type="dxa"/>
            <w:tcBorders>
              <w:top w:val="single" w:sz="4" w:space="0" w:color="000000"/>
              <w:left w:val="single" w:sz="4" w:space="0" w:color="000000"/>
              <w:bottom w:val="single" w:sz="4" w:space="0" w:color="auto"/>
              <w:right w:val="single" w:sz="6" w:space="0" w:color="000000"/>
            </w:tcBorders>
          </w:tcPr>
          <w:p w14:paraId="58C279B2" w14:textId="77777777" w:rsidR="002357DC" w:rsidRPr="002357DC" w:rsidRDefault="002357DC" w:rsidP="002357DC">
            <w:pPr>
              <w:spacing w:before="80" w:after="80" w:line="240" w:lineRule="auto"/>
              <w:ind w:right="-20"/>
              <w:jc w:val="center"/>
              <w:rPr>
                <w:rFonts w:eastAsia="Times New Roman"/>
                <w:b/>
                <w:spacing w:val="2"/>
                <w:sz w:val="20"/>
                <w:szCs w:val="20"/>
                <w:lang w:eastAsia="en-GB"/>
              </w:rPr>
            </w:pPr>
            <w:r w:rsidRPr="002357DC">
              <w:rPr>
                <w:rFonts w:eastAsia="Times New Roman"/>
                <w:b/>
                <w:spacing w:val="2"/>
                <w:sz w:val="20"/>
                <w:szCs w:val="20"/>
                <w:lang w:eastAsia="en-GB"/>
              </w:rPr>
              <w:t>Notation</w:t>
            </w:r>
          </w:p>
        </w:tc>
        <w:tc>
          <w:tcPr>
            <w:tcW w:w="1985" w:type="dxa"/>
            <w:tcBorders>
              <w:top w:val="single" w:sz="4" w:space="0" w:color="000000"/>
              <w:left w:val="single" w:sz="4" w:space="0" w:color="000000"/>
              <w:bottom w:val="single" w:sz="4" w:space="0" w:color="auto"/>
              <w:right w:val="single" w:sz="6" w:space="0" w:color="000000"/>
            </w:tcBorders>
          </w:tcPr>
          <w:p w14:paraId="37C38F96" w14:textId="77777777" w:rsidR="002357DC" w:rsidRPr="002357DC" w:rsidRDefault="002357DC" w:rsidP="002357DC">
            <w:pPr>
              <w:spacing w:before="80" w:after="80" w:line="240" w:lineRule="auto"/>
              <w:ind w:right="-20"/>
              <w:jc w:val="center"/>
              <w:rPr>
                <w:rFonts w:eastAsia="Times New Roman"/>
                <w:b/>
                <w:spacing w:val="2"/>
                <w:sz w:val="20"/>
                <w:szCs w:val="20"/>
                <w:lang w:eastAsia="en-GB"/>
              </w:rPr>
            </w:pPr>
            <w:r w:rsidRPr="002357DC">
              <w:rPr>
                <w:rFonts w:eastAsia="Times New Roman"/>
                <w:b/>
                <w:spacing w:val="2"/>
                <w:sz w:val="20"/>
                <w:szCs w:val="20"/>
                <w:lang w:eastAsia="en-GB"/>
              </w:rPr>
              <w:t>Exclusions</w:t>
            </w:r>
          </w:p>
        </w:tc>
      </w:tr>
      <w:tr w:rsidR="002357DC" w:rsidRPr="002357DC" w14:paraId="70B26375" w14:textId="77777777" w:rsidTr="00841C96">
        <w:trPr>
          <w:cantSplit/>
        </w:trPr>
        <w:tc>
          <w:tcPr>
            <w:tcW w:w="14857" w:type="dxa"/>
            <w:gridSpan w:val="6"/>
            <w:tcBorders>
              <w:top w:val="single" w:sz="4" w:space="0" w:color="auto"/>
              <w:left w:val="single" w:sz="4" w:space="0" w:color="auto"/>
              <w:bottom w:val="single" w:sz="4" w:space="0" w:color="auto"/>
              <w:right w:val="single" w:sz="6" w:space="0" w:color="000000"/>
            </w:tcBorders>
            <w:shd w:val="clear" w:color="auto" w:fill="BFBFBF"/>
          </w:tcPr>
          <w:p w14:paraId="0C749CDC" w14:textId="77777777" w:rsidR="002357DC" w:rsidRPr="002357DC" w:rsidRDefault="002357DC" w:rsidP="002357DC">
            <w:pPr>
              <w:spacing w:before="40" w:after="40" w:line="240" w:lineRule="atLeast"/>
              <w:ind w:left="112"/>
              <w:jc w:val="center"/>
              <w:rPr>
                <w:rFonts w:eastAsia="Times New Roman" w:cs="Arial"/>
                <w:sz w:val="20"/>
                <w:szCs w:val="20"/>
              </w:rPr>
            </w:pPr>
            <w:r w:rsidRPr="002357DC">
              <w:rPr>
                <w:rFonts w:eastAsia="Arial" w:cs="Arial"/>
                <w:b/>
                <w:bCs/>
                <w:spacing w:val="-1"/>
                <w:sz w:val="24"/>
                <w:szCs w:val="24"/>
              </w:rPr>
              <w:t>STATISTICS: STATISTICAL HYPOTHESIS TESTING (2)</w:t>
            </w:r>
          </w:p>
        </w:tc>
      </w:tr>
      <w:tr w:rsidR="002357DC" w:rsidRPr="002357DC" w14:paraId="6CF6D575" w14:textId="77777777" w:rsidTr="00841C96">
        <w:trPr>
          <w:cantSplit/>
        </w:trPr>
        <w:tc>
          <w:tcPr>
            <w:tcW w:w="1418" w:type="dxa"/>
            <w:vMerge w:val="restart"/>
            <w:tcBorders>
              <w:top w:val="single" w:sz="4" w:space="0" w:color="auto"/>
              <w:left w:val="single" w:sz="4" w:space="0" w:color="auto"/>
              <w:right w:val="single" w:sz="4" w:space="0" w:color="auto"/>
            </w:tcBorders>
            <w:shd w:val="clear" w:color="auto" w:fill="BFBFBF"/>
          </w:tcPr>
          <w:p w14:paraId="069E80E9" w14:textId="77777777" w:rsidR="002357DC" w:rsidRPr="002357DC" w:rsidRDefault="002357DC" w:rsidP="002357DC">
            <w:pPr>
              <w:spacing w:before="80" w:after="80" w:line="240" w:lineRule="auto"/>
              <w:ind w:left="52" w:right="91"/>
              <w:rPr>
                <w:rFonts w:eastAsia="Times New Roman"/>
                <w:spacing w:val="-1"/>
                <w:sz w:val="20"/>
                <w:szCs w:val="20"/>
                <w:lang w:eastAsia="en-GB"/>
              </w:rPr>
            </w:pPr>
            <w:r w:rsidRPr="002357DC">
              <w:rPr>
                <w:rFonts w:eastAsia="Times New Roman"/>
                <w:spacing w:val="-1"/>
                <w:sz w:val="20"/>
                <w:szCs w:val="20"/>
                <w:lang w:eastAsia="en-GB"/>
              </w:rPr>
              <w:t>Informal hypothesis testing for correlation/ association</w:t>
            </w:r>
          </w:p>
        </w:tc>
        <w:tc>
          <w:tcPr>
            <w:tcW w:w="680" w:type="dxa"/>
            <w:tcBorders>
              <w:top w:val="single" w:sz="4" w:space="0" w:color="000000"/>
              <w:left w:val="single" w:sz="4" w:space="0" w:color="auto"/>
              <w:bottom w:val="single" w:sz="4" w:space="0" w:color="000000"/>
              <w:right w:val="single" w:sz="4" w:space="0" w:color="000000"/>
            </w:tcBorders>
          </w:tcPr>
          <w:p w14:paraId="09C4126F"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MH10</w:t>
            </w:r>
          </w:p>
        </w:tc>
        <w:tc>
          <w:tcPr>
            <w:tcW w:w="5103" w:type="dxa"/>
            <w:tcBorders>
              <w:top w:val="single" w:sz="4" w:space="0" w:color="000000"/>
              <w:left w:val="single" w:sz="4" w:space="0" w:color="000000"/>
              <w:bottom w:val="single" w:sz="4" w:space="0" w:color="000000"/>
              <w:right w:val="single" w:sz="6" w:space="0" w:color="000000"/>
            </w:tcBorders>
          </w:tcPr>
          <w:p w14:paraId="4203F11C" w14:textId="77777777" w:rsidR="002357DC" w:rsidRPr="002357DC" w:rsidRDefault="002357DC" w:rsidP="002357DC">
            <w:pPr>
              <w:spacing w:before="80" w:after="80" w:line="240" w:lineRule="auto"/>
              <w:ind w:left="113" w:right="113"/>
              <w:rPr>
                <w:rFonts w:eastAsia="Times New Roman" w:cs="Arial"/>
                <w:spacing w:val="-2"/>
                <w:sz w:val="20"/>
                <w:szCs w:val="20"/>
                <w:lang w:eastAsia="en-GB"/>
              </w:rPr>
            </w:pPr>
            <w:r w:rsidRPr="002357DC">
              <w:rPr>
                <w:rFonts w:eastAsia="Times New Roman" w:cs="Arial"/>
                <w:spacing w:val="-2"/>
                <w:sz w:val="20"/>
                <w:szCs w:val="20"/>
                <w:lang w:eastAsia="en-GB"/>
              </w:rPr>
              <w:t>Understand correlation as a measure of how close data points lie to a straight line.</w:t>
            </w:r>
          </w:p>
          <w:p w14:paraId="2C458F46"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Understand that a rank correlation coefficient measures the correlation between the data ranks rather than actual data values.</w:t>
            </w:r>
          </w:p>
        </w:tc>
        <w:tc>
          <w:tcPr>
            <w:tcW w:w="3686" w:type="dxa"/>
            <w:tcBorders>
              <w:top w:val="single" w:sz="4" w:space="0" w:color="000000"/>
              <w:left w:val="single" w:sz="4" w:space="0" w:color="000000"/>
              <w:bottom w:val="single" w:sz="4" w:space="0" w:color="000000"/>
              <w:right w:val="single" w:sz="6" w:space="0" w:color="000000"/>
            </w:tcBorders>
          </w:tcPr>
          <w:p w14:paraId="03962A94" w14:textId="77777777" w:rsidR="002357DC" w:rsidRPr="002357DC" w:rsidRDefault="002357DC" w:rsidP="002357DC">
            <w:pPr>
              <w:spacing w:before="80" w:after="80" w:line="240" w:lineRule="auto"/>
              <w:ind w:left="165" w:right="205"/>
              <w:rPr>
                <w:rFonts w:eastAsia="Times New Roman" w:cs="Arial"/>
                <w:spacing w:val="-2"/>
                <w:sz w:val="20"/>
                <w:szCs w:val="20"/>
                <w:lang w:eastAsia="en-GB"/>
              </w:rPr>
            </w:pPr>
            <w:r w:rsidRPr="002357DC">
              <w:rPr>
                <w:rFonts w:eastAsia="Times New Roman" w:cs="Arial"/>
                <w:spacing w:val="-2"/>
                <w:sz w:val="20"/>
                <w:szCs w:val="20"/>
                <w:lang w:eastAsia="en-GB"/>
              </w:rPr>
              <w:t>Learners are not required to know the names of particular correlation coefficients.</w:t>
            </w:r>
          </w:p>
        </w:tc>
        <w:tc>
          <w:tcPr>
            <w:tcW w:w="1985" w:type="dxa"/>
            <w:tcBorders>
              <w:top w:val="single" w:sz="4" w:space="0" w:color="000000"/>
              <w:left w:val="single" w:sz="4" w:space="0" w:color="000000"/>
              <w:bottom w:val="single" w:sz="4" w:space="0" w:color="000000"/>
              <w:right w:val="single" w:sz="6" w:space="0" w:color="000000"/>
            </w:tcBorders>
          </w:tcPr>
          <w:p w14:paraId="32EC2172" w14:textId="77777777" w:rsidR="002357DC" w:rsidRPr="002357DC" w:rsidRDefault="002357DC" w:rsidP="002357DC">
            <w:pPr>
              <w:spacing w:before="40" w:after="40" w:line="240" w:lineRule="atLeast"/>
              <w:ind w:left="112"/>
              <w:rPr>
                <w:rFonts w:ascii="Times New Roman" w:eastAsia="Times New Roman" w:hAnsi="Times New Roman"/>
                <w:szCs w:val="20"/>
              </w:rPr>
            </w:pPr>
            <w:r w:rsidRPr="002357DC">
              <w:rPr>
                <w:rFonts w:ascii="Times New Roman" w:eastAsia="Times New Roman" w:hAnsi="Times New Roman"/>
                <w:i/>
                <w:szCs w:val="20"/>
              </w:rPr>
              <w:t xml:space="preserve">r </w:t>
            </w:r>
          </w:p>
          <w:p w14:paraId="27CBD64D" w14:textId="77777777" w:rsidR="002357DC" w:rsidRPr="002357DC" w:rsidRDefault="002357DC" w:rsidP="002357DC">
            <w:pPr>
              <w:spacing w:before="40" w:after="40" w:line="240" w:lineRule="atLeast"/>
              <w:ind w:left="112"/>
              <w:rPr>
                <w:rFonts w:ascii="Times New Roman" w:eastAsia="Times New Roman" w:hAnsi="Times New Roman"/>
                <w:i/>
                <w:szCs w:val="20"/>
              </w:rPr>
            </w:pPr>
          </w:p>
        </w:tc>
        <w:tc>
          <w:tcPr>
            <w:tcW w:w="1985" w:type="dxa"/>
            <w:tcBorders>
              <w:top w:val="single" w:sz="4" w:space="0" w:color="000000"/>
              <w:left w:val="single" w:sz="4" w:space="0" w:color="000000"/>
              <w:bottom w:val="single" w:sz="4" w:space="0" w:color="000000"/>
              <w:right w:val="single" w:sz="6" w:space="0" w:color="000000"/>
            </w:tcBorders>
          </w:tcPr>
          <w:p w14:paraId="51E9112D"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Calculation of correlation coefficient</w:t>
            </w:r>
          </w:p>
          <w:p w14:paraId="7544D6F1" w14:textId="77777777" w:rsidR="002357DC" w:rsidRPr="002357DC" w:rsidRDefault="002357DC" w:rsidP="002357DC">
            <w:pPr>
              <w:spacing w:before="40" w:after="40" w:line="240" w:lineRule="atLeast"/>
              <w:ind w:left="112"/>
              <w:rPr>
                <w:rFonts w:eastAsia="Times New Roman" w:cs="Arial"/>
                <w:sz w:val="20"/>
                <w:szCs w:val="20"/>
              </w:rPr>
            </w:pPr>
          </w:p>
        </w:tc>
      </w:tr>
      <w:tr w:rsidR="002357DC" w:rsidRPr="002357DC" w14:paraId="4F7AB4B3" w14:textId="77777777" w:rsidTr="00841C96">
        <w:trPr>
          <w:cantSplit/>
        </w:trPr>
        <w:tc>
          <w:tcPr>
            <w:tcW w:w="1418" w:type="dxa"/>
            <w:vMerge/>
            <w:tcBorders>
              <w:left w:val="single" w:sz="4" w:space="0" w:color="auto"/>
              <w:bottom w:val="single" w:sz="4" w:space="0" w:color="auto"/>
              <w:right w:val="single" w:sz="4" w:space="0" w:color="auto"/>
            </w:tcBorders>
            <w:shd w:val="clear" w:color="auto" w:fill="BFBFBF"/>
          </w:tcPr>
          <w:p w14:paraId="5467D7B9" w14:textId="77777777" w:rsidR="002357DC" w:rsidRPr="002357DC" w:rsidRDefault="002357DC" w:rsidP="002357DC">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auto"/>
              <w:bottom w:val="single" w:sz="4" w:space="0" w:color="000000"/>
              <w:right w:val="single" w:sz="4" w:space="0" w:color="000000"/>
            </w:tcBorders>
          </w:tcPr>
          <w:p w14:paraId="2ECBB58A" w14:textId="77777777" w:rsidR="002357DC" w:rsidRPr="002357DC" w:rsidRDefault="002357DC" w:rsidP="002357DC">
            <w:pPr>
              <w:spacing w:before="80" w:after="80" w:line="240" w:lineRule="auto"/>
              <w:ind w:right="33"/>
              <w:jc w:val="right"/>
              <w:rPr>
                <w:rFonts w:eastAsia="Times New Roman"/>
                <w:sz w:val="20"/>
                <w:szCs w:val="20"/>
                <w:lang w:eastAsia="en-GB"/>
              </w:rPr>
            </w:pPr>
            <w:r w:rsidRPr="002357DC">
              <w:rPr>
                <w:rFonts w:eastAsia="Times New Roman"/>
                <w:sz w:val="20"/>
                <w:szCs w:val="20"/>
                <w:lang w:eastAsia="en-GB"/>
              </w:rPr>
              <w:t>H11</w:t>
            </w:r>
          </w:p>
        </w:tc>
        <w:tc>
          <w:tcPr>
            <w:tcW w:w="5103" w:type="dxa"/>
            <w:tcBorders>
              <w:top w:val="single" w:sz="4" w:space="0" w:color="000000"/>
              <w:left w:val="single" w:sz="4" w:space="0" w:color="000000"/>
              <w:bottom w:val="single" w:sz="4" w:space="0" w:color="000000"/>
              <w:right w:val="single" w:sz="6" w:space="0" w:color="000000"/>
            </w:tcBorders>
          </w:tcPr>
          <w:p w14:paraId="58004719" w14:textId="662482DA"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 xml:space="preserve">Be able to use a given correlation coefficient for a sample to make an inference about correlation or association in the population for given </w:t>
            </w:r>
            <w:r w:rsidRPr="002357DC">
              <w:rPr>
                <w:rFonts w:ascii="Times New Roman" w:eastAsia="Times New Roman" w:hAnsi="Times New Roman"/>
                <w:i/>
                <w:szCs w:val="20"/>
              </w:rPr>
              <w:t>p</w:t>
            </w:r>
            <w:r w:rsidRPr="002357DC">
              <w:rPr>
                <w:rFonts w:ascii="Times New Roman" w:eastAsia="Times New Roman" w:hAnsi="Times New Roman"/>
                <w:szCs w:val="20"/>
              </w:rPr>
              <w:t>-</w:t>
            </w:r>
            <w:r w:rsidRPr="002357DC">
              <w:rPr>
                <w:rFonts w:eastAsia="Times New Roman" w:cs="Arial"/>
                <w:sz w:val="20"/>
                <w:szCs w:val="20"/>
              </w:rPr>
              <w:t>value or critical value.</w:t>
            </w:r>
            <w:r w:rsidR="006A18EA">
              <w:rPr>
                <w:rFonts w:eastAsia="Times New Roman" w:cs="Arial"/>
                <w:sz w:val="20"/>
                <w:szCs w:val="20"/>
              </w:rPr>
              <w:t xml:space="preserve"> </w:t>
            </w:r>
          </w:p>
        </w:tc>
        <w:tc>
          <w:tcPr>
            <w:tcW w:w="3686" w:type="dxa"/>
            <w:tcBorders>
              <w:top w:val="single" w:sz="4" w:space="0" w:color="000000"/>
              <w:left w:val="single" w:sz="4" w:space="0" w:color="000000"/>
              <w:bottom w:val="single" w:sz="4" w:space="0" w:color="000000"/>
              <w:right w:val="single" w:sz="6" w:space="0" w:color="000000"/>
            </w:tcBorders>
          </w:tcPr>
          <w:p w14:paraId="1DB46D5D" w14:textId="77777777" w:rsidR="002357DC" w:rsidRPr="002357DC" w:rsidRDefault="002357DC" w:rsidP="002357DC">
            <w:pPr>
              <w:spacing w:before="80" w:after="80" w:line="240" w:lineRule="auto"/>
              <w:ind w:left="165" w:right="205"/>
              <w:rPr>
                <w:rFonts w:eastAsia="Times New Roman" w:cs="Arial"/>
                <w:spacing w:val="-2"/>
                <w:sz w:val="20"/>
                <w:szCs w:val="20"/>
                <w:lang w:eastAsia="en-GB"/>
              </w:rPr>
            </w:pPr>
            <w:r w:rsidRPr="002357DC">
              <w:rPr>
                <w:rFonts w:eastAsia="Times New Roman" w:cs="Arial"/>
                <w:spacing w:val="-2"/>
                <w:sz w:val="20"/>
                <w:szCs w:val="20"/>
                <w:lang w:eastAsia="en-GB"/>
              </w:rPr>
              <w:t>Association refers to a more general relationship between the variables.</w:t>
            </w:r>
          </w:p>
          <w:p w14:paraId="2DD4561D" w14:textId="648BA4D0" w:rsidR="002357DC" w:rsidRPr="002357DC" w:rsidRDefault="002357DC" w:rsidP="002357DC">
            <w:pPr>
              <w:spacing w:before="80" w:after="80" w:line="240" w:lineRule="auto"/>
              <w:ind w:left="165" w:right="205"/>
              <w:rPr>
                <w:rFonts w:eastAsia="Times New Roman" w:cs="Arial"/>
                <w:spacing w:val="-2"/>
                <w:sz w:val="20"/>
                <w:szCs w:val="20"/>
                <w:lang w:eastAsia="en-GB"/>
              </w:rPr>
            </w:pPr>
            <w:r w:rsidRPr="002357DC">
              <w:rPr>
                <w:rFonts w:eastAsia="Times New Roman" w:cs="Arial"/>
                <w:spacing w:val="-2"/>
                <w:sz w:val="20"/>
                <w:szCs w:val="20"/>
                <w:lang w:eastAsia="en-GB"/>
              </w:rPr>
              <w:t>The (often implicit) null hypothesis is of the form either that there is no correlation or no association in the population.</w:t>
            </w:r>
            <w:r w:rsidR="006A18EA">
              <w:rPr>
                <w:rFonts w:eastAsia="Times New Roman" w:cs="Arial"/>
                <w:spacing w:val="-2"/>
                <w:sz w:val="20"/>
                <w:szCs w:val="20"/>
                <w:lang w:eastAsia="en-GB"/>
              </w:rPr>
              <w:t xml:space="preserve"> </w:t>
            </w:r>
            <w:r w:rsidRPr="002357DC">
              <w:rPr>
                <w:rFonts w:eastAsia="Times New Roman" w:cs="Arial"/>
                <w:spacing w:val="-2"/>
                <w:sz w:val="20"/>
                <w:szCs w:val="20"/>
                <w:lang w:eastAsia="en-GB"/>
              </w:rPr>
              <w:t>Questions will use an appropriate correlation coefficient and indicate whether correlation or association is being tested for.</w:t>
            </w:r>
          </w:p>
        </w:tc>
        <w:tc>
          <w:tcPr>
            <w:tcW w:w="1985" w:type="dxa"/>
            <w:tcBorders>
              <w:top w:val="single" w:sz="4" w:space="0" w:color="000000"/>
              <w:left w:val="single" w:sz="4" w:space="0" w:color="000000"/>
              <w:bottom w:val="single" w:sz="4" w:space="0" w:color="000000"/>
              <w:right w:val="single" w:sz="6" w:space="0" w:color="000000"/>
            </w:tcBorders>
          </w:tcPr>
          <w:p w14:paraId="45F85B65"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Questions may require understanding of notation from software; sufficient guidance will be given in the question.</w:t>
            </w:r>
          </w:p>
        </w:tc>
        <w:tc>
          <w:tcPr>
            <w:tcW w:w="1985" w:type="dxa"/>
            <w:tcBorders>
              <w:top w:val="single" w:sz="4" w:space="0" w:color="000000"/>
              <w:left w:val="single" w:sz="4" w:space="0" w:color="000000"/>
              <w:bottom w:val="single" w:sz="4" w:space="0" w:color="000000"/>
              <w:right w:val="single" w:sz="6" w:space="0" w:color="000000"/>
            </w:tcBorders>
          </w:tcPr>
          <w:p w14:paraId="63D708C2"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Knowledge of bivariate Normal distribution</w:t>
            </w:r>
          </w:p>
          <w:p w14:paraId="4B77D6DD" w14:textId="77777777" w:rsidR="002357DC" w:rsidRPr="002357DC" w:rsidRDefault="002357DC" w:rsidP="002357DC">
            <w:pPr>
              <w:spacing w:before="40" w:after="40" w:line="240" w:lineRule="atLeast"/>
              <w:ind w:left="112"/>
              <w:rPr>
                <w:rFonts w:eastAsia="Times New Roman" w:cs="Arial"/>
                <w:sz w:val="20"/>
                <w:szCs w:val="20"/>
              </w:rPr>
            </w:pPr>
          </w:p>
        </w:tc>
      </w:tr>
      <w:tr w:rsidR="002357DC" w:rsidRPr="002357DC" w14:paraId="28495014" w14:textId="77777777" w:rsidTr="00841C96">
        <w:trPr>
          <w:cantSplit/>
        </w:trPr>
        <w:tc>
          <w:tcPr>
            <w:tcW w:w="14857" w:type="dxa"/>
            <w:gridSpan w:val="6"/>
            <w:tcBorders>
              <w:top w:val="single" w:sz="4" w:space="0" w:color="auto"/>
              <w:left w:val="single" w:sz="4" w:space="0" w:color="auto"/>
              <w:bottom w:val="single" w:sz="4" w:space="0" w:color="auto"/>
              <w:right w:val="single" w:sz="6" w:space="0" w:color="000000"/>
            </w:tcBorders>
          </w:tcPr>
          <w:p w14:paraId="31731DC1" w14:textId="77777777" w:rsidR="002357DC" w:rsidRPr="002357DC" w:rsidRDefault="002357DC" w:rsidP="002357DC">
            <w:pPr>
              <w:spacing w:before="40" w:after="40" w:line="240" w:lineRule="atLeast"/>
              <w:ind w:left="112"/>
              <w:jc w:val="center"/>
              <w:rPr>
                <w:rFonts w:eastAsia="Times New Roman" w:cs="Arial"/>
                <w:b/>
                <w:sz w:val="20"/>
                <w:szCs w:val="20"/>
              </w:rPr>
            </w:pPr>
            <w:r w:rsidRPr="002357DC">
              <w:rPr>
                <w:rFonts w:eastAsia="Times New Roman" w:cs="Arial"/>
                <w:b/>
                <w:sz w:val="20"/>
                <w:szCs w:val="20"/>
              </w:rPr>
              <w:t>Calculating correlation</w:t>
            </w:r>
          </w:p>
        </w:tc>
      </w:tr>
      <w:tr w:rsidR="002357DC" w:rsidRPr="002357DC" w14:paraId="5B0B287E" w14:textId="77777777" w:rsidTr="00841C96">
        <w:trPr>
          <w:cantSplit/>
        </w:trPr>
        <w:tc>
          <w:tcPr>
            <w:tcW w:w="14857" w:type="dxa"/>
            <w:gridSpan w:val="6"/>
            <w:tcBorders>
              <w:top w:val="single" w:sz="4" w:space="0" w:color="auto"/>
              <w:left w:val="single" w:sz="4" w:space="0" w:color="auto"/>
              <w:bottom w:val="single" w:sz="4" w:space="0" w:color="auto"/>
              <w:right w:val="single" w:sz="6" w:space="0" w:color="000000"/>
            </w:tcBorders>
          </w:tcPr>
          <w:p w14:paraId="1F91D660" w14:textId="7E9ED794"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Learners are expected to use technology to work with real data, including the pre-release data.</w:t>
            </w:r>
            <w:r w:rsidR="006A18EA">
              <w:rPr>
                <w:rFonts w:eastAsia="Times New Roman" w:cs="Arial"/>
                <w:sz w:val="20"/>
                <w:szCs w:val="20"/>
              </w:rPr>
              <w:t xml:space="preserve"> </w:t>
            </w:r>
            <w:r w:rsidRPr="002357DC">
              <w:rPr>
                <w:rFonts w:eastAsia="Times New Roman" w:cs="Arial"/>
                <w:sz w:val="20"/>
                <w:szCs w:val="20"/>
              </w:rPr>
              <w:t xml:space="preserve">Calculators, </w:t>
            </w:r>
            <w:proofErr w:type="spellStart"/>
            <w:r w:rsidRPr="002357DC">
              <w:rPr>
                <w:rFonts w:eastAsia="Times New Roman" w:cs="Arial"/>
                <w:sz w:val="20"/>
                <w:szCs w:val="20"/>
              </w:rPr>
              <w:t>spreadsheets</w:t>
            </w:r>
            <w:proofErr w:type="spellEnd"/>
            <w:r w:rsidRPr="002357DC">
              <w:rPr>
                <w:rFonts w:eastAsia="Times New Roman" w:cs="Arial"/>
                <w:sz w:val="20"/>
                <w:szCs w:val="20"/>
              </w:rPr>
              <w:t xml:space="preserve"> and other software will calculate correlation coefficients.</w:t>
            </w:r>
            <w:r w:rsidR="006A18EA">
              <w:rPr>
                <w:rFonts w:eastAsia="Times New Roman" w:cs="Arial"/>
                <w:sz w:val="20"/>
                <w:szCs w:val="20"/>
              </w:rPr>
              <w:t xml:space="preserve"> </w:t>
            </w:r>
            <w:r w:rsidRPr="002357DC">
              <w:rPr>
                <w:rFonts w:eastAsia="Times New Roman" w:cs="Arial"/>
                <w:sz w:val="20"/>
                <w:szCs w:val="20"/>
              </w:rPr>
              <w:t>Learners may be asked to interpret such correlation coefficients in the examination.</w:t>
            </w:r>
            <w:r w:rsidR="006A18EA">
              <w:rPr>
                <w:rFonts w:eastAsia="Times New Roman" w:cs="Arial"/>
                <w:sz w:val="20"/>
                <w:szCs w:val="20"/>
              </w:rPr>
              <w:t xml:space="preserve"> </w:t>
            </w:r>
            <w:r w:rsidRPr="002357DC">
              <w:rPr>
                <w:rFonts w:eastAsia="Times New Roman" w:cs="Arial"/>
                <w:sz w:val="20"/>
                <w:szCs w:val="20"/>
              </w:rPr>
              <w:t>The following points should be noted:</w:t>
            </w:r>
          </w:p>
          <w:p w14:paraId="38D9E2D0" w14:textId="4780CA9F" w:rsidR="002357DC" w:rsidRPr="002357DC" w:rsidRDefault="002357DC" w:rsidP="002357DC">
            <w:pPr>
              <w:numPr>
                <w:ilvl w:val="0"/>
                <w:numId w:val="16"/>
              </w:numPr>
              <w:spacing w:before="40" w:after="40" w:line="240" w:lineRule="atLeast"/>
              <w:rPr>
                <w:rFonts w:eastAsia="Times New Roman" w:cs="Arial"/>
                <w:sz w:val="20"/>
                <w:szCs w:val="20"/>
              </w:rPr>
            </w:pPr>
            <w:r w:rsidRPr="002357DC">
              <w:rPr>
                <w:rFonts w:eastAsia="Times New Roman" w:cs="Arial"/>
                <w:sz w:val="20"/>
                <w:szCs w:val="20"/>
              </w:rPr>
              <w:t>A correlation coefficient measures the strength of a linear relationship.</w:t>
            </w:r>
            <w:r w:rsidR="006A18EA">
              <w:rPr>
                <w:rFonts w:eastAsia="Times New Roman" w:cs="Arial"/>
                <w:sz w:val="20"/>
                <w:szCs w:val="20"/>
              </w:rPr>
              <w:t xml:space="preserve"> </w:t>
            </w:r>
            <w:r w:rsidRPr="002357DC">
              <w:rPr>
                <w:rFonts w:eastAsia="Times New Roman" w:cs="Arial"/>
                <w:sz w:val="20"/>
                <w:szCs w:val="20"/>
              </w:rPr>
              <w:t xml:space="preserve"> A correlation between the ranks of the data values may be used for a more general relationship.</w:t>
            </w:r>
          </w:p>
          <w:p w14:paraId="19DF1969" w14:textId="77777777" w:rsidR="002357DC" w:rsidRPr="002357DC" w:rsidRDefault="002357DC" w:rsidP="002357DC">
            <w:pPr>
              <w:numPr>
                <w:ilvl w:val="0"/>
                <w:numId w:val="16"/>
              </w:numPr>
              <w:spacing w:before="40" w:after="40" w:line="240" w:lineRule="atLeast"/>
              <w:rPr>
                <w:rFonts w:eastAsia="Times New Roman" w:cs="Arial"/>
                <w:sz w:val="20"/>
                <w:szCs w:val="20"/>
              </w:rPr>
            </w:pPr>
            <w:r w:rsidRPr="002357DC">
              <w:rPr>
                <w:rFonts w:eastAsia="Times New Roman" w:cs="Arial"/>
                <w:sz w:val="20"/>
                <w:szCs w:val="20"/>
              </w:rPr>
              <w:t>Correlation coefficients will only be used for data where both variables are random (not, for example, for time series data where one variable occurs at set intervals).</w:t>
            </w:r>
          </w:p>
          <w:p w14:paraId="1EDE8E70" w14:textId="77777777" w:rsidR="002357DC" w:rsidRPr="002357DC" w:rsidRDefault="002357DC" w:rsidP="002357DC">
            <w:pPr>
              <w:numPr>
                <w:ilvl w:val="0"/>
                <w:numId w:val="16"/>
              </w:numPr>
              <w:spacing w:before="40" w:after="40" w:line="240" w:lineRule="atLeast"/>
              <w:rPr>
                <w:rFonts w:eastAsia="Times New Roman" w:cs="Arial"/>
                <w:sz w:val="20"/>
                <w:szCs w:val="20"/>
              </w:rPr>
            </w:pPr>
            <w:r w:rsidRPr="002357DC">
              <w:rPr>
                <w:rFonts w:eastAsia="Times New Roman" w:cs="Arial"/>
                <w:sz w:val="20"/>
                <w:szCs w:val="20"/>
              </w:rPr>
              <w:t>Outliers or distinct sections of data in the scatter diagram can affect the value of the correlation coefficient.</w:t>
            </w:r>
          </w:p>
        </w:tc>
      </w:tr>
      <w:tr w:rsidR="002357DC" w:rsidRPr="002357DC" w14:paraId="3B3C1545" w14:textId="77777777" w:rsidTr="00841C96">
        <w:trPr>
          <w:cantSplit/>
        </w:trPr>
        <w:tc>
          <w:tcPr>
            <w:tcW w:w="14857" w:type="dxa"/>
            <w:gridSpan w:val="6"/>
            <w:tcBorders>
              <w:top w:val="single" w:sz="4" w:space="0" w:color="auto"/>
              <w:left w:val="single" w:sz="4" w:space="0" w:color="auto"/>
              <w:bottom w:val="single" w:sz="4" w:space="0" w:color="auto"/>
              <w:right w:val="single" w:sz="6" w:space="0" w:color="000000"/>
            </w:tcBorders>
          </w:tcPr>
          <w:p w14:paraId="561D4064" w14:textId="77777777" w:rsidR="002357DC" w:rsidRPr="002357DC" w:rsidRDefault="002357DC" w:rsidP="002357DC">
            <w:pPr>
              <w:spacing w:before="40" w:after="40" w:line="240" w:lineRule="atLeast"/>
              <w:ind w:left="112"/>
              <w:jc w:val="center"/>
              <w:rPr>
                <w:rFonts w:eastAsia="Times New Roman" w:cs="Arial"/>
                <w:b/>
                <w:sz w:val="20"/>
                <w:szCs w:val="20"/>
              </w:rPr>
            </w:pPr>
            <w:r w:rsidRPr="002357DC">
              <w:rPr>
                <w:rFonts w:eastAsia="Times New Roman" w:cs="Arial"/>
                <w:b/>
                <w:sz w:val="20"/>
                <w:szCs w:val="20"/>
              </w:rPr>
              <w:t>Conclusion from a hypothesis test</w:t>
            </w:r>
          </w:p>
        </w:tc>
      </w:tr>
      <w:tr w:rsidR="002357DC" w:rsidRPr="002357DC" w14:paraId="347928EF" w14:textId="77777777" w:rsidTr="00841C96">
        <w:trPr>
          <w:cantSplit/>
        </w:trPr>
        <w:tc>
          <w:tcPr>
            <w:tcW w:w="14857" w:type="dxa"/>
            <w:gridSpan w:val="6"/>
            <w:tcBorders>
              <w:top w:val="single" w:sz="4" w:space="0" w:color="auto"/>
              <w:left w:val="single" w:sz="4" w:space="0" w:color="auto"/>
              <w:bottom w:val="single" w:sz="4" w:space="0" w:color="auto"/>
              <w:right w:val="single" w:sz="6" w:space="0" w:color="000000"/>
            </w:tcBorders>
          </w:tcPr>
          <w:p w14:paraId="0B08C2D9"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Learners are expected to make non-assertive conclusions in context.</w:t>
            </w:r>
          </w:p>
          <w:p w14:paraId="6A27BCF2"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E.g. “There is not enough evidence to conclude that the proportion of... has increased.”</w:t>
            </w:r>
          </w:p>
          <w:p w14:paraId="11888003"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 xml:space="preserve">E.g. “There is enough evidence to indicate that the probability of ..... </w:t>
            </w:r>
            <w:proofErr w:type="gramStart"/>
            <w:r w:rsidRPr="002357DC">
              <w:rPr>
                <w:rFonts w:eastAsia="Times New Roman" w:cs="Arial"/>
                <w:sz w:val="20"/>
                <w:szCs w:val="20"/>
              </w:rPr>
              <w:t>has</w:t>
            </w:r>
            <w:proofErr w:type="gramEnd"/>
            <w:r w:rsidRPr="002357DC">
              <w:rPr>
                <w:rFonts w:eastAsia="Times New Roman" w:cs="Arial"/>
                <w:sz w:val="20"/>
                <w:szCs w:val="20"/>
              </w:rPr>
              <w:t xml:space="preserve"> changed.”</w:t>
            </w:r>
          </w:p>
          <w:p w14:paraId="3CA39C60"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 xml:space="preserve">E.g. “There is insufficient evidence to indicate that the true mean of ..... </w:t>
            </w:r>
            <w:proofErr w:type="gramStart"/>
            <w:r w:rsidRPr="002357DC">
              <w:rPr>
                <w:rFonts w:eastAsia="Times New Roman" w:cs="Arial"/>
                <w:sz w:val="20"/>
                <w:szCs w:val="20"/>
              </w:rPr>
              <w:t>is</w:t>
            </w:r>
            <w:proofErr w:type="gramEnd"/>
            <w:r w:rsidRPr="002357DC">
              <w:rPr>
                <w:rFonts w:eastAsia="Times New Roman" w:cs="Arial"/>
                <w:sz w:val="20"/>
                <w:szCs w:val="20"/>
              </w:rPr>
              <w:t xml:space="preserve"> lower than......”</w:t>
            </w:r>
          </w:p>
          <w:p w14:paraId="6BB2EBEF"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 xml:space="preserve">E.g. "There is sufficient evidence to suggest that there is positive correlation between..... </w:t>
            </w:r>
            <w:proofErr w:type="gramStart"/>
            <w:r w:rsidRPr="002357DC">
              <w:rPr>
                <w:rFonts w:eastAsia="Times New Roman" w:cs="Arial"/>
                <w:sz w:val="20"/>
                <w:szCs w:val="20"/>
              </w:rPr>
              <w:t>and</w:t>
            </w:r>
            <w:proofErr w:type="gramEnd"/>
            <w:r w:rsidRPr="002357DC">
              <w:rPr>
                <w:rFonts w:eastAsia="Times New Roman" w:cs="Arial"/>
                <w:sz w:val="20"/>
                <w:szCs w:val="20"/>
              </w:rPr>
              <w:t xml:space="preserve"> ....."</w:t>
            </w:r>
          </w:p>
          <w:p w14:paraId="4A122097" w14:textId="77777777" w:rsidR="002357DC" w:rsidRPr="002357DC" w:rsidRDefault="002357DC" w:rsidP="002357DC">
            <w:pPr>
              <w:spacing w:before="40" w:after="40" w:line="240" w:lineRule="atLeast"/>
              <w:ind w:left="112"/>
              <w:rPr>
                <w:rFonts w:eastAsia="Times New Roman" w:cs="Arial"/>
                <w:sz w:val="20"/>
                <w:szCs w:val="20"/>
              </w:rPr>
            </w:pPr>
            <w:r w:rsidRPr="002357DC">
              <w:rPr>
                <w:rFonts w:eastAsia="Times New Roman" w:cs="Arial"/>
                <w:sz w:val="20"/>
                <w:szCs w:val="20"/>
              </w:rPr>
              <w:t>E.g. "There is not sufficient evidence to suggest that there is association between ... and ...."</w:t>
            </w:r>
          </w:p>
        </w:tc>
      </w:tr>
    </w:tbl>
    <w:p w14:paraId="738BD99A" w14:textId="5727D27A" w:rsidR="002727D0" w:rsidRDefault="002727D0" w:rsidP="002727D0"/>
    <w:p w14:paraId="7DF2CB63" w14:textId="77777777" w:rsidR="006A0261" w:rsidRPr="002727D0" w:rsidRDefault="006A0261" w:rsidP="002727D0">
      <w:pPr>
        <w:sectPr w:rsidR="006A0261" w:rsidRPr="002727D0" w:rsidSect="00090BBD">
          <w:headerReference w:type="default" r:id="rId18"/>
          <w:footerReference w:type="default" r:id="rId19"/>
          <w:headerReference w:type="first" r:id="rId20"/>
          <w:footerReference w:type="first" r:id="rId21"/>
          <w:pgSz w:w="16838" w:h="11906" w:orient="landscape"/>
          <w:pgMar w:top="1702" w:right="873" w:bottom="1134" w:left="851" w:header="709" w:footer="709" w:gutter="0"/>
          <w:cols w:space="708"/>
          <w:titlePg/>
          <w:docGrid w:linePitch="360"/>
        </w:sectPr>
      </w:pPr>
    </w:p>
    <w:p w14:paraId="2B0C8E4D" w14:textId="77777777" w:rsidR="00835ABA" w:rsidRPr="00835ABA" w:rsidRDefault="0060276A" w:rsidP="00835ABA">
      <w:pPr>
        <w:pStyle w:val="Heading1"/>
        <w:tabs>
          <w:tab w:val="left" w:pos="561"/>
          <w:tab w:val="left" w:pos="992"/>
          <w:tab w:val="left" w:pos="1412"/>
          <w:tab w:val="left" w:pos="9781"/>
        </w:tabs>
        <w:spacing w:before="0" w:line="240" w:lineRule="auto"/>
      </w:pPr>
      <w:r>
        <w:lastRenderedPageBreak/>
        <w:t>Thinking Conceptually</w:t>
      </w:r>
    </w:p>
    <w:p w14:paraId="1BBBEAC1" w14:textId="77777777" w:rsidR="00835ABA" w:rsidRPr="00835ABA" w:rsidRDefault="00835ABA" w:rsidP="00835ABA">
      <w:pPr>
        <w:tabs>
          <w:tab w:val="left" w:pos="561"/>
          <w:tab w:val="left" w:pos="992"/>
          <w:tab w:val="left" w:pos="1412"/>
          <w:tab w:val="left" w:pos="9781"/>
        </w:tabs>
        <w:spacing w:after="0" w:line="240" w:lineRule="auto"/>
      </w:pPr>
    </w:p>
    <w:p w14:paraId="1329AC3B" w14:textId="3181A2EC" w:rsidR="00835ABA" w:rsidRPr="00835ABA" w:rsidRDefault="005A066F" w:rsidP="00835ABA">
      <w:pPr>
        <w:keepNext/>
        <w:keepLines/>
        <w:spacing w:before="200" w:after="0" w:line="360" w:lineRule="auto"/>
        <w:outlineLvl w:val="2"/>
        <w:rPr>
          <w:rFonts w:eastAsia="Times New Roman"/>
          <w:b/>
          <w:bCs/>
          <w:color w:val="530010"/>
          <w:sz w:val="28"/>
        </w:rPr>
      </w:pPr>
      <w:r>
        <w:rPr>
          <w:rFonts w:eastAsia="Times New Roman"/>
          <w:b/>
          <w:bCs/>
          <w:color w:val="530010"/>
          <w:sz w:val="28"/>
        </w:rPr>
        <w:t>General approaches</w:t>
      </w:r>
    </w:p>
    <w:p w14:paraId="40C11D2A" w14:textId="767338D9" w:rsidR="00835ABA" w:rsidRPr="00835ABA" w:rsidRDefault="00F667D4" w:rsidP="00835ABA">
      <w:r>
        <w:t xml:space="preserve">Prior to working with </w:t>
      </w:r>
      <w:r w:rsidR="00835ABA" w:rsidRPr="00835ABA">
        <w:t xml:space="preserve">statistical hypothesis testing, it would be beneficial if learners had a firm understanding of the different probability distributions. This should be a core component of the initial approach. </w:t>
      </w:r>
    </w:p>
    <w:p w14:paraId="4B88A3E8" w14:textId="77777777" w:rsidR="00835ABA" w:rsidRPr="00835ABA" w:rsidRDefault="00835ABA" w:rsidP="00835ABA">
      <w:r w:rsidRPr="00835ABA">
        <w:t xml:space="preserve">It is useful to make links with other subject areas; learners may have experience of using different tests to make inferences in these other subject areas. </w:t>
      </w:r>
    </w:p>
    <w:p w14:paraId="5404D857" w14:textId="3F607021" w:rsidR="00835ABA" w:rsidRPr="00835ABA" w:rsidRDefault="00835ABA" w:rsidP="00835ABA">
      <w:r w:rsidRPr="00835ABA">
        <w:t xml:space="preserve">It </w:t>
      </w:r>
      <w:r w:rsidR="00F667D4">
        <w:t>is</w:t>
      </w:r>
      <w:r w:rsidRPr="00835ABA">
        <w:t xml:space="preserve"> useful to use graphs of the distributions as this may help learners understand some of the key concepts. Reference to int</w:t>
      </w:r>
      <w:r w:rsidR="00F667D4">
        <w:t>eractive resources will</w:t>
      </w:r>
      <w:r w:rsidRPr="00835ABA">
        <w:t xml:space="preserve"> help visualise the area of interest on the graph of the distribution.</w:t>
      </w:r>
    </w:p>
    <w:p w14:paraId="58EC725F" w14:textId="77777777" w:rsidR="00835ABA" w:rsidRPr="00835ABA" w:rsidRDefault="00835ABA" w:rsidP="00835ABA">
      <w:r w:rsidRPr="00835ABA">
        <w:t xml:space="preserve">It is important to emphasise that learners are using sample evidence to make a choice between a null and alternative hypothesis and it must be stressed that the null hypothesis stands unless the sample evidence clearly supports the alternative hypothesis. Leaners must have experience of lots of different examples to ensure that they understand the language needed to make the conclusions based on their calculations. </w:t>
      </w:r>
    </w:p>
    <w:p w14:paraId="01EC8E84" w14:textId="77777777" w:rsidR="00835ABA" w:rsidRPr="00835ABA" w:rsidRDefault="00835ABA" w:rsidP="00835ABA">
      <w:r w:rsidRPr="00835ABA">
        <w:t>Learners must be encouraged to make a final and most important step to interpret, in the context of the problem, what the hypothesis test results suggest.</w:t>
      </w:r>
    </w:p>
    <w:p w14:paraId="6B2415EC" w14:textId="77777777" w:rsidR="00835ABA" w:rsidRPr="00835ABA" w:rsidRDefault="00835ABA" w:rsidP="00835ABA">
      <w:pPr>
        <w:tabs>
          <w:tab w:val="left" w:pos="561"/>
          <w:tab w:val="left" w:pos="992"/>
          <w:tab w:val="left" w:pos="1412"/>
          <w:tab w:val="left" w:pos="9781"/>
        </w:tabs>
        <w:spacing w:after="0" w:line="240" w:lineRule="auto"/>
      </w:pPr>
    </w:p>
    <w:p w14:paraId="6269F2E0" w14:textId="77777777" w:rsidR="00835ABA" w:rsidRPr="00835ABA" w:rsidRDefault="00835ABA" w:rsidP="00835ABA">
      <w:pPr>
        <w:tabs>
          <w:tab w:val="left" w:pos="561"/>
          <w:tab w:val="left" w:pos="992"/>
          <w:tab w:val="left" w:pos="1412"/>
          <w:tab w:val="left" w:pos="9781"/>
        </w:tabs>
        <w:spacing w:after="0" w:line="240" w:lineRule="auto"/>
      </w:pPr>
    </w:p>
    <w:p w14:paraId="15975A9D" w14:textId="77777777" w:rsidR="00835ABA" w:rsidRPr="00835ABA" w:rsidRDefault="00835ABA" w:rsidP="00835ABA">
      <w:pPr>
        <w:tabs>
          <w:tab w:val="left" w:pos="561"/>
          <w:tab w:val="left" w:pos="992"/>
          <w:tab w:val="left" w:pos="1412"/>
          <w:tab w:val="left" w:pos="9781"/>
        </w:tabs>
        <w:spacing w:after="0" w:line="240" w:lineRule="auto"/>
      </w:pPr>
    </w:p>
    <w:p w14:paraId="6A7BE757" w14:textId="77777777" w:rsidR="00835ABA" w:rsidRPr="00835ABA" w:rsidRDefault="00835ABA" w:rsidP="00835ABA">
      <w:pPr>
        <w:tabs>
          <w:tab w:val="left" w:pos="561"/>
          <w:tab w:val="left" w:pos="992"/>
          <w:tab w:val="left" w:pos="1412"/>
          <w:tab w:val="left" w:pos="9781"/>
        </w:tabs>
        <w:spacing w:after="0" w:line="240" w:lineRule="auto"/>
      </w:pPr>
    </w:p>
    <w:p w14:paraId="2E66D830" w14:textId="77777777" w:rsidR="00835ABA" w:rsidRPr="00835ABA" w:rsidRDefault="00835ABA" w:rsidP="00835ABA">
      <w:pPr>
        <w:tabs>
          <w:tab w:val="left" w:pos="561"/>
          <w:tab w:val="left" w:pos="992"/>
          <w:tab w:val="left" w:pos="1412"/>
          <w:tab w:val="left" w:pos="9781"/>
        </w:tabs>
        <w:spacing w:after="0" w:line="240" w:lineRule="auto"/>
      </w:pPr>
    </w:p>
    <w:p w14:paraId="3A806C46" w14:textId="77777777" w:rsidR="00835ABA" w:rsidRPr="00835ABA" w:rsidRDefault="00835ABA" w:rsidP="00835ABA">
      <w:pPr>
        <w:tabs>
          <w:tab w:val="left" w:pos="561"/>
          <w:tab w:val="left" w:pos="992"/>
          <w:tab w:val="left" w:pos="1412"/>
          <w:tab w:val="left" w:pos="9781"/>
        </w:tabs>
        <w:spacing w:after="0" w:line="240" w:lineRule="auto"/>
      </w:pPr>
    </w:p>
    <w:p w14:paraId="6BC6942A" w14:textId="77777777" w:rsidR="00835ABA" w:rsidRPr="00835ABA" w:rsidRDefault="00835ABA" w:rsidP="00835ABA">
      <w:pPr>
        <w:tabs>
          <w:tab w:val="left" w:pos="561"/>
          <w:tab w:val="left" w:pos="992"/>
          <w:tab w:val="left" w:pos="1412"/>
          <w:tab w:val="left" w:pos="9781"/>
        </w:tabs>
        <w:spacing w:after="0" w:line="240" w:lineRule="auto"/>
      </w:pPr>
    </w:p>
    <w:p w14:paraId="3C2F0E30" w14:textId="77777777" w:rsidR="00835ABA" w:rsidRPr="00835ABA" w:rsidRDefault="00835ABA" w:rsidP="00835ABA">
      <w:pPr>
        <w:tabs>
          <w:tab w:val="left" w:pos="561"/>
          <w:tab w:val="left" w:pos="992"/>
          <w:tab w:val="left" w:pos="1412"/>
          <w:tab w:val="left" w:pos="9781"/>
        </w:tabs>
        <w:spacing w:after="0" w:line="240" w:lineRule="auto"/>
      </w:pPr>
    </w:p>
    <w:p w14:paraId="744015BC" w14:textId="77777777" w:rsidR="00835ABA" w:rsidRPr="00835ABA" w:rsidRDefault="00835ABA" w:rsidP="00835ABA">
      <w:pPr>
        <w:tabs>
          <w:tab w:val="left" w:pos="561"/>
          <w:tab w:val="left" w:pos="992"/>
          <w:tab w:val="left" w:pos="1412"/>
          <w:tab w:val="left" w:pos="9781"/>
        </w:tabs>
        <w:spacing w:after="0" w:line="240" w:lineRule="auto"/>
      </w:pPr>
    </w:p>
    <w:p w14:paraId="598EC661" w14:textId="77777777" w:rsidR="00835ABA" w:rsidRPr="00835ABA" w:rsidRDefault="00835ABA" w:rsidP="00835ABA">
      <w:pPr>
        <w:tabs>
          <w:tab w:val="left" w:pos="561"/>
          <w:tab w:val="left" w:pos="992"/>
          <w:tab w:val="left" w:pos="1412"/>
          <w:tab w:val="left" w:pos="9781"/>
        </w:tabs>
        <w:spacing w:after="0" w:line="240" w:lineRule="auto"/>
      </w:pPr>
    </w:p>
    <w:p w14:paraId="555D6575" w14:textId="77777777" w:rsidR="00835ABA" w:rsidRPr="00835ABA" w:rsidRDefault="00835ABA" w:rsidP="00835ABA">
      <w:pPr>
        <w:tabs>
          <w:tab w:val="left" w:pos="561"/>
          <w:tab w:val="left" w:pos="992"/>
          <w:tab w:val="left" w:pos="1412"/>
          <w:tab w:val="left" w:pos="9781"/>
        </w:tabs>
        <w:spacing w:after="0" w:line="240" w:lineRule="auto"/>
      </w:pPr>
    </w:p>
    <w:p w14:paraId="7B0A1AC2" w14:textId="77777777" w:rsidR="00835ABA" w:rsidRPr="00835ABA" w:rsidRDefault="00835ABA" w:rsidP="00835ABA">
      <w:pPr>
        <w:tabs>
          <w:tab w:val="left" w:pos="561"/>
          <w:tab w:val="left" w:pos="992"/>
          <w:tab w:val="left" w:pos="1412"/>
          <w:tab w:val="left" w:pos="9781"/>
        </w:tabs>
        <w:spacing w:after="0" w:line="240" w:lineRule="auto"/>
      </w:pPr>
    </w:p>
    <w:p w14:paraId="4DB17BD6" w14:textId="77777777" w:rsidR="00835ABA" w:rsidRPr="00835ABA" w:rsidRDefault="00835ABA" w:rsidP="00835ABA">
      <w:pPr>
        <w:tabs>
          <w:tab w:val="left" w:pos="561"/>
          <w:tab w:val="left" w:pos="992"/>
          <w:tab w:val="left" w:pos="1412"/>
          <w:tab w:val="left" w:pos="9781"/>
        </w:tabs>
        <w:spacing w:after="0" w:line="240" w:lineRule="auto"/>
      </w:pPr>
    </w:p>
    <w:p w14:paraId="2CE8A838" w14:textId="77777777" w:rsidR="00835ABA" w:rsidRPr="00835ABA" w:rsidRDefault="00835ABA" w:rsidP="00835ABA">
      <w:pPr>
        <w:tabs>
          <w:tab w:val="left" w:pos="561"/>
          <w:tab w:val="left" w:pos="992"/>
          <w:tab w:val="left" w:pos="1412"/>
          <w:tab w:val="left" w:pos="9781"/>
        </w:tabs>
        <w:spacing w:after="0" w:line="240" w:lineRule="auto"/>
      </w:pPr>
    </w:p>
    <w:p w14:paraId="748A4043" w14:textId="77777777" w:rsidR="00835ABA" w:rsidRPr="00835ABA" w:rsidRDefault="00835ABA" w:rsidP="00835ABA">
      <w:pPr>
        <w:tabs>
          <w:tab w:val="left" w:pos="561"/>
          <w:tab w:val="left" w:pos="992"/>
          <w:tab w:val="left" w:pos="1412"/>
          <w:tab w:val="left" w:pos="9781"/>
        </w:tabs>
        <w:spacing w:after="0" w:line="240" w:lineRule="auto"/>
      </w:pPr>
    </w:p>
    <w:p w14:paraId="76D034F6" w14:textId="77777777" w:rsidR="00835ABA" w:rsidRPr="00835ABA" w:rsidRDefault="00835ABA" w:rsidP="00835ABA">
      <w:pPr>
        <w:tabs>
          <w:tab w:val="left" w:pos="561"/>
          <w:tab w:val="left" w:pos="992"/>
          <w:tab w:val="left" w:pos="1412"/>
          <w:tab w:val="left" w:pos="9781"/>
        </w:tabs>
        <w:spacing w:after="0" w:line="240" w:lineRule="auto"/>
      </w:pPr>
    </w:p>
    <w:p w14:paraId="2C8CAD7D" w14:textId="77777777" w:rsidR="00835ABA" w:rsidRPr="00835ABA" w:rsidRDefault="00835ABA" w:rsidP="00835ABA">
      <w:pPr>
        <w:tabs>
          <w:tab w:val="left" w:pos="561"/>
          <w:tab w:val="left" w:pos="992"/>
          <w:tab w:val="left" w:pos="1412"/>
          <w:tab w:val="left" w:pos="9781"/>
        </w:tabs>
        <w:spacing w:after="0" w:line="240" w:lineRule="auto"/>
      </w:pPr>
    </w:p>
    <w:p w14:paraId="2BE87272" w14:textId="77777777" w:rsidR="00835ABA" w:rsidRPr="00835ABA" w:rsidRDefault="00835ABA" w:rsidP="00835ABA">
      <w:pPr>
        <w:tabs>
          <w:tab w:val="left" w:pos="561"/>
          <w:tab w:val="left" w:pos="992"/>
          <w:tab w:val="left" w:pos="1412"/>
          <w:tab w:val="left" w:pos="9781"/>
        </w:tabs>
        <w:spacing w:after="0" w:line="240" w:lineRule="auto"/>
      </w:pPr>
    </w:p>
    <w:p w14:paraId="0F7B57AF" w14:textId="77777777" w:rsidR="00835ABA" w:rsidRPr="00835ABA" w:rsidRDefault="00835ABA" w:rsidP="00835ABA">
      <w:pPr>
        <w:tabs>
          <w:tab w:val="left" w:pos="561"/>
          <w:tab w:val="left" w:pos="992"/>
          <w:tab w:val="left" w:pos="1412"/>
          <w:tab w:val="left" w:pos="9781"/>
        </w:tabs>
        <w:spacing w:after="0" w:line="240" w:lineRule="auto"/>
      </w:pPr>
    </w:p>
    <w:p w14:paraId="09DF8701" w14:textId="77777777" w:rsidR="00835ABA" w:rsidRPr="00835ABA" w:rsidRDefault="00835ABA" w:rsidP="00835ABA">
      <w:pPr>
        <w:tabs>
          <w:tab w:val="left" w:pos="561"/>
          <w:tab w:val="left" w:pos="992"/>
          <w:tab w:val="left" w:pos="1412"/>
          <w:tab w:val="left" w:pos="9781"/>
        </w:tabs>
        <w:spacing w:after="0" w:line="240" w:lineRule="auto"/>
      </w:pPr>
    </w:p>
    <w:p w14:paraId="5F4AEE34" w14:textId="77777777" w:rsidR="00835ABA" w:rsidRPr="00835ABA" w:rsidRDefault="00835ABA" w:rsidP="00835ABA">
      <w:pPr>
        <w:tabs>
          <w:tab w:val="left" w:pos="561"/>
          <w:tab w:val="left" w:pos="992"/>
          <w:tab w:val="left" w:pos="1412"/>
          <w:tab w:val="left" w:pos="9781"/>
        </w:tabs>
        <w:spacing w:after="0" w:line="240" w:lineRule="auto"/>
      </w:pPr>
    </w:p>
    <w:p w14:paraId="58A12D9C" w14:textId="77777777" w:rsidR="00835ABA" w:rsidRPr="00835ABA" w:rsidRDefault="00835ABA" w:rsidP="00835ABA">
      <w:pPr>
        <w:tabs>
          <w:tab w:val="left" w:pos="561"/>
          <w:tab w:val="left" w:pos="992"/>
          <w:tab w:val="left" w:pos="1412"/>
          <w:tab w:val="left" w:pos="9781"/>
        </w:tabs>
        <w:spacing w:after="0" w:line="240" w:lineRule="auto"/>
      </w:pPr>
    </w:p>
    <w:p w14:paraId="3A5FA904" w14:textId="77777777" w:rsidR="00835ABA" w:rsidRPr="00835ABA" w:rsidRDefault="00835ABA" w:rsidP="00835ABA">
      <w:pPr>
        <w:tabs>
          <w:tab w:val="left" w:pos="561"/>
          <w:tab w:val="left" w:pos="992"/>
          <w:tab w:val="left" w:pos="1412"/>
          <w:tab w:val="left" w:pos="9781"/>
        </w:tabs>
        <w:spacing w:after="0" w:line="240" w:lineRule="auto"/>
      </w:pPr>
    </w:p>
    <w:p w14:paraId="02E3D526" w14:textId="14FF4868" w:rsidR="00835ABA" w:rsidRPr="00835ABA" w:rsidRDefault="00835ABA" w:rsidP="00835ABA">
      <w:pPr>
        <w:keepNext/>
        <w:keepLines/>
        <w:spacing w:before="200" w:after="0" w:line="360" w:lineRule="auto"/>
        <w:outlineLvl w:val="2"/>
        <w:rPr>
          <w:rFonts w:eastAsia="Times New Roman"/>
          <w:b/>
          <w:bCs/>
          <w:color w:val="530010"/>
          <w:sz w:val="28"/>
        </w:rPr>
      </w:pPr>
      <w:r w:rsidRPr="00835ABA">
        <w:rPr>
          <w:rFonts w:eastAsia="Times New Roman"/>
          <w:b/>
          <w:bCs/>
          <w:color w:val="530010"/>
          <w:sz w:val="28"/>
        </w:rPr>
        <w:lastRenderedPageBreak/>
        <w:t>Common misconceptions or</w:t>
      </w:r>
      <w:r w:rsidR="005A066F">
        <w:rPr>
          <w:rFonts w:eastAsia="Times New Roman"/>
          <w:b/>
          <w:bCs/>
          <w:color w:val="530010"/>
          <w:sz w:val="28"/>
        </w:rPr>
        <w:t xml:space="preserve"> difficulties learners may have</w:t>
      </w:r>
    </w:p>
    <w:p w14:paraId="7974CC59" w14:textId="77777777" w:rsidR="00835ABA" w:rsidRPr="00835ABA" w:rsidRDefault="00835ABA" w:rsidP="00835ABA">
      <w:r w:rsidRPr="00835ABA">
        <w:t>There are a number of misconceptions that learners may hold, or develop regarding statistical hypothesis testing and care should be taken to avoid these becoming ingrained in learners.</w:t>
      </w:r>
    </w:p>
    <w:p w14:paraId="10D05F5C" w14:textId="62A808F5" w:rsidR="00835ABA" w:rsidRDefault="00835ABA" w:rsidP="00835ABA">
      <w:r w:rsidRPr="00835ABA">
        <w:t>One source of confusion for learners may be in the language used to interpret and create the hypotheses. It is imperative that learners are clear in how these are constructed.</w:t>
      </w:r>
      <w:r w:rsidR="006D1F2A">
        <w:t xml:space="preserve"> Being confused between a one-tail test and a two-tail test is a common error.</w:t>
      </w:r>
    </w:p>
    <w:p w14:paraId="1856FC90" w14:textId="674C7C19" w:rsidR="001B70A7" w:rsidRDefault="001B70A7" w:rsidP="00835ABA">
      <w:r>
        <w:t>For Normal hypothesis testing and hypothesis testing using correlation coefficients, students sometimes get confused between the test statistic and the population parameter.</w:t>
      </w:r>
    </w:p>
    <w:p w14:paraId="372A0900" w14:textId="0C30129D" w:rsidR="006D1F2A" w:rsidRDefault="006D1F2A" w:rsidP="00835ABA">
      <w:r>
        <w:t>Students sometimes think that either the significance level or</w:t>
      </w:r>
      <w:r w:rsidR="00E27E85">
        <w:t xml:space="preserve"> the </w:t>
      </w:r>
      <w:r w:rsidR="00E27E85" w:rsidRPr="00E27E85">
        <w:rPr>
          <w:i/>
        </w:rPr>
        <w:t>p</w:t>
      </w:r>
      <w:r w:rsidR="00E27E85">
        <w:t>-value gives the probability that the null hypothesis is true.</w:t>
      </w:r>
      <w:r w:rsidR="006A18EA">
        <w:t xml:space="preserve"> </w:t>
      </w:r>
      <w:r w:rsidR="00E27E85">
        <w:t>That is not the case.</w:t>
      </w:r>
    </w:p>
    <w:p w14:paraId="589C0D46" w14:textId="04D94871" w:rsidR="00E27E85" w:rsidRPr="00835ABA" w:rsidRDefault="00E27E85" w:rsidP="00835ABA">
      <w:r>
        <w:t>Learners may find it difficult to understand why the probability of the whole “tail” is found – finding critical regions before working with observed values and probabilities can help conceptual understanding.</w:t>
      </w:r>
    </w:p>
    <w:p w14:paraId="24E6FB8E" w14:textId="77777777" w:rsidR="00835ABA" w:rsidRPr="00835ABA" w:rsidRDefault="00835ABA" w:rsidP="00835ABA">
      <w:r w:rsidRPr="00835ABA">
        <w:t xml:space="preserve">It would be useful to spend some time with examples of hypotheses and the final result for learners to then make their own interpretations. This would highlight misconceptions held and allow for discussion of the lack of absolute certainty with hypothesis testing. </w:t>
      </w:r>
    </w:p>
    <w:p w14:paraId="4C4D33BA" w14:textId="23FAE089" w:rsidR="00835ABA" w:rsidRPr="00835ABA" w:rsidRDefault="00835ABA" w:rsidP="00835ABA">
      <w:r w:rsidRPr="00835ABA">
        <w:t xml:space="preserve">It is important to highlight to learners the difference between significant and non-significant outcomes, it is important that they understand that a non-significant outcome means that the data does not </w:t>
      </w:r>
      <w:r w:rsidR="0050621A">
        <w:t xml:space="preserve">suggest </w:t>
      </w:r>
      <w:r w:rsidRPr="00835ABA">
        <w:t xml:space="preserve">that the null hypothesis is false rather than being able to state definitely that the null hypothesis is true. </w:t>
      </w:r>
    </w:p>
    <w:p w14:paraId="48C648CD" w14:textId="30DCF4AC" w:rsidR="00835ABA" w:rsidRPr="00835ABA" w:rsidRDefault="00835ABA" w:rsidP="00835ABA">
      <w:r w:rsidRPr="00835ABA">
        <w:t>Learners should be encouraged to pay atten</w:t>
      </w:r>
      <w:r w:rsidR="007C7BB9">
        <w:t xml:space="preserve">tion to the context of the data, </w:t>
      </w:r>
      <w:r w:rsidRPr="00835ABA">
        <w:t xml:space="preserve">referring back to the initial context given to give the result meaning. Teachers should encourage learners to check the reasonableness of their results within the context, and the context should remain at the centre of any learning. </w:t>
      </w:r>
    </w:p>
    <w:p w14:paraId="79E3BF54" w14:textId="6A84AB81" w:rsidR="00835ABA" w:rsidRPr="00835ABA" w:rsidRDefault="00835ABA" w:rsidP="00835ABA">
      <w:r w:rsidRPr="00835ABA">
        <w:t xml:space="preserve">It is often useful to present incorrect conclusions to the hypothesis </w:t>
      </w:r>
      <w:r w:rsidR="0050621A">
        <w:t xml:space="preserve">test </w:t>
      </w:r>
      <w:r w:rsidRPr="00835ABA">
        <w:t xml:space="preserve">to learners to encourage them to highlight and discuss the errors. </w:t>
      </w:r>
    </w:p>
    <w:p w14:paraId="312FF812" w14:textId="77777777" w:rsidR="00835ABA" w:rsidRDefault="00835ABA" w:rsidP="00835ABA"/>
    <w:p w14:paraId="02C83BFF" w14:textId="77777777" w:rsidR="00EA7FA2" w:rsidRDefault="00EA7FA2" w:rsidP="00835ABA"/>
    <w:p w14:paraId="56B252AB" w14:textId="77777777" w:rsidR="00EA7FA2" w:rsidRDefault="00EA7FA2" w:rsidP="00835ABA"/>
    <w:p w14:paraId="121A4A56" w14:textId="77777777" w:rsidR="00EA7FA2" w:rsidRDefault="00EA7FA2" w:rsidP="00835ABA"/>
    <w:p w14:paraId="15A2720D" w14:textId="77777777" w:rsidR="00EA7FA2" w:rsidRPr="00835ABA" w:rsidRDefault="00EA7FA2" w:rsidP="00835ABA"/>
    <w:p w14:paraId="184C9C70" w14:textId="46D179C7" w:rsidR="00835ABA" w:rsidRPr="00835ABA" w:rsidRDefault="00835ABA" w:rsidP="00835ABA">
      <w:pPr>
        <w:keepNext/>
        <w:keepLines/>
        <w:spacing w:before="200" w:after="0" w:line="360" w:lineRule="auto"/>
        <w:outlineLvl w:val="2"/>
        <w:rPr>
          <w:rFonts w:eastAsia="Times New Roman"/>
          <w:b/>
          <w:bCs/>
          <w:color w:val="530010"/>
          <w:sz w:val="28"/>
        </w:rPr>
      </w:pPr>
      <w:r w:rsidRPr="00835ABA">
        <w:rPr>
          <w:rFonts w:eastAsia="Times New Roman"/>
          <w:b/>
          <w:bCs/>
          <w:color w:val="530010"/>
          <w:sz w:val="28"/>
        </w:rPr>
        <w:lastRenderedPageBreak/>
        <w:t>Conceptual links to ot</w:t>
      </w:r>
      <w:r w:rsidR="005A066F">
        <w:rPr>
          <w:rFonts w:eastAsia="Times New Roman"/>
          <w:b/>
          <w:bCs/>
          <w:color w:val="530010"/>
          <w:sz w:val="28"/>
        </w:rPr>
        <w:t>her areas of the specification</w:t>
      </w:r>
    </w:p>
    <w:p w14:paraId="4E1A3C9E" w14:textId="3950B183" w:rsidR="00835ABA" w:rsidRPr="00835ABA" w:rsidRDefault="00835ABA" w:rsidP="00835ABA">
      <w:pPr>
        <w:jc w:val="both"/>
      </w:pPr>
      <w:r w:rsidRPr="00835ABA">
        <w:t>There is a lot of problem solving involved in</w:t>
      </w:r>
      <w:r w:rsidR="005A066F">
        <w:t xml:space="preserve"> statistical hypothesis testing;</w:t>
      </w:r>
      <w:r w:rsidRPr="00835ABA">
        <w:t xml:space="preserve"> learners need to be able to extract the information they need from the questions and da</w:t>
      </w:r>
      <w:r w:rsidR="008B4C73">
        <w:t>ta given in order to arrive at a solution</w:t>
      </w:r>
      <w:r w:rsidRPr="00835ABA">
        <w:t xml:space="preserve">. </w:t>
      </w:r>
    </w:p>
    <w:p w14:paraId="5F94619F" w14:textId="77777777" w:rsidR="00835ABA" w:rsidRPr="00835ABA" w:rsidRDefault="00835ABA" w:rsidP="00835ABA">
      <w:pPr>
        <w:jc w:val="both"/>
      </w:pPr>
      <w:r w:rsidRPr="00835ABA">
        <w:t>Learners must have a clear understanding of the basics of probability distributions and how they can be applied to perform statistical hypothesis testing.</w:t>
      </w:r>
    </w:p>
    <w:p w14:paraId="5A720400" w14:textId="77777777" w:rsidR="00835ABA" w:rsidRPr="00835ABA" w:rsidRDefault="00835ABA" w:rsidP="00835ABA">
      <w:pPr>
        <w:jc w:val="both"/>
      </w:pPr>
      <w:r w:rsidRPr="00835ABA">
        <w:t>Teachers should ensure that time is spent on longer questions so that learners have the opportunity to extract the data they need and ignore extraneous information.</w:t>
      </w:r>
    </w:p>
    <w:p w14:paraId="059DAABA" w14:textId="77777777" w:rsidR="00835ABA" w:rsidRPr="00835ABA" w:rsidRDefault="00835ABA" w:rsidP="00835ABA">
      <w:pPr>
        <w:jc w:val="both"/>
      </w:pPr>
      <w:r w:rsidRPr="00835ABA">
        <w:t xml:space="preserve">It is strongly suggested that teachers provide as many real life uses of statistical hypothesis testing from other topic areas and different real world examples to emphasise the relevance of this area of mathematics to learners. </w:t>
      </w:r>
    </w:p>
    <w:p w14:paraId="0A79959F" w14:textId="4924FD0C" w:rsidR="00F531B7" w:rsidRDefault="00F531B7" w:rsidP="00090BBD"/>
    <w:p w14:paraId="6BB0DB07" w14:textId="77777777" w:rsidR="005063A6" w:rsidRDefault="005063A6" w:rsidP="005063A6">
      <w:pPr>
        <w:pStyle w:val="Heading1"/>
        <w:tabs>
          <w:tab w:val="left" w:pos="561"/>
          <w:tab w:val="left" w:pos="992"/>
          <w:tab w:val="left" w:pos="1412"/>
          <w:tab w:val="left" w:pos="9781"/>
        </w:tabs>
        <w:spacing w:before="0" w:line="240" w:lineRule="auto"/>
        <w:sectPr w:rsidR="005063A6" w:rsidSect="002922F4">
          <w:footerReference w:type="default" r:id="rId22"/>
          <w:headerReference w:type="first" r:id="rId23"/>
          <w:footerReference w:type="first" r:id="rId24"/>
          <w:pgSz w:w="11906" w:h="16838"/>
          <w:pgMar w:top="873" w:right="1134" w:bottom="851" w:left="1134" w:header="709" w:footer="709" w:gutter="0"/>
          <w:cols w:space="708"/>
          <w:titlePg/>
          <w:docGrid w:linePitch="360"/>
        </w:sectPr>
      </w:pPr>
    </w:p>
    <w:p w14:paraId="5C2CF829" w14:textId="77777777" w:rsidR="00835ABA" w:rsidRPr="00835ABA" w:rsidRDefault="0060276A" w:rsidP="00835ABA">
      <w:pPr>
        <w:pStyle w:val="Heading1"/>
        <w:tabs>
          <w:tab w:val="left" w:pos="561"/>
          <w:tab w:val="left" w:pos="992"/>
          <w:tab w:val="left" w:pos="1412"/>
          <w:tab w:val="left" w:pos="9781"/>
        </w:tabs>
        <w:spacing w:before="0" w:line="240" w:lineRule="auto"/>
      </w:pPr>
      <w:r>
        <w:lastRenderedPageBreak/>
        <w:t>Thinking Contextually</w:t>
      </w:r>
    </w:p>
    <w:p w14:paraId="44392D70" w14:textId="77777777" w:rsidR="00835ABA" w:rsidRPr="00835ABA" w:rsidRDefault="00835ABA" w:rsidP="00835ABA">
      <w:pPr>
        <w:tabs>
          <w:tab w:val="left" w:pos="561"/>
          <w:tab w:val="left" w:pos="992"/>
          <w:tab w:val="left" w:pos="1412"/>
          <w:tab w:val="left" w:pos="9781"/>
        </w:tabs>
        <w:spacing w:after="0" w:line="240" w:lineRule="auto"/>
      </w:pPr>
    </w:p>
    <w:p w14:paraId="260C85A6" w14:textId="77777777" w:rsidR="00835ABA" w:rsidRPr="00835ABA" w:rsidRDefault="00835ABA" w:rsidP="00835ABA">
      <w:pPr>
        <w:jc w:val="both"/>
        <w:rPr>
          <w:rFonts w:cs="Arial"/>
          <w:color w:val="000000"/>
          <w:shd w:val="clear" w:color="auto" w:fill="FFFFFF"/>
        </w:rPr>
      </w:pPr>
      <w:r w:rsidRPr="00835ABA">
        <w:rPr>
          <w:rFonts w:cs="Arial"/>
          <w:color w:val="000000"/>
          <w:shd w:val="clear" w:color="auto" w:fill="FFFFFF"/>
        </w:rPr>
        <w:t xml:space="preserve">Learners need to see the relevance of their learning to real life events; they often struggle to understand the concepts in mathematics unless they can see the relevance. </w:t>
      </w:r>
    </w:p>
    <w:p w14:paraId="496FEEF8" w14:textId="77777777" w:rsidR="00835ABA" w:rsidRPr="00835ABA" w:rsidRDefault="00835ABA" w:rsidP="00835ABA">
      <w:pPr>
        <w:jc w:val="both"/>
        <w:rPr>
          <w:rFonts w:cs="Arial"/>
          <w:color w:val="000000"/>
          <w:shd w:val="clear" w:color="auto" w:fill="FFFFFF"/>
        </w:rPr>
      </w:pPr>
      <w:r w:rsidRPr="00835ABA">
        <w:rPr>
          <w:rFonts w:cs="Arial"/>
        </w:rPr>
        <w:t xml:space="preserve">The very nature of statistical hypothesis testing is contextual and many different areas can be used to enhance learners understanding, these can be as basic as a simple test to the need to collect data to test their own hypotheses. This can be a very useful way of checking their full understanding of the concepts covered in statistical hypothesis testing. </w:t>
      </w:r>
    </w:p>
    <w:p w14:paraId="662F8CBD" w14:textId="353C999B" w:rsidR="00835ABA" w:rsidRPr="00835ABA" w:rsidRDefault="00835ABA" w:rsidP="00835ABA">
      <w:pPr>
        <w:jc w:val="both"/>
        <w:rPr>
          <w:rFonts w:cs="Arial"/>
          <w:color w:val="000000"/>
          <w:shd w:val="clear" w:color="auto" w:fill="FFFFFF"/>
        </w:rPr>
      </w:pPr>
      <w:r w:rsidRPr="00835ABA">
        <w:rPr>
          <w:rFonts w:cs="Arial"/>
          <w:color w:val="000000"/>
          <w:shd w:val="clear" w:color="auto" w:fill="FFFFFF"/>
        </w:rPr>
        <w:t>Learners will be more successful if they can see how the concepts can be used outside of the classroom. If scenarios are chosen that are meaningful to the learners</w:t>
      </w:r>
      <w:r w:rsidR="002E6D84">
        <w:rPr>
          <w:rFonts w:cs="Arial"/>
          <w:color w:val="000000"/>
          <w:shd w:val="clear" w:color="auto" w:fill="FFFFFF"/>
        </w:rPr>
        <w:t xml:space="preserve"> this</w:t>
      </w:r>
      <w:r w:rsidRPr="00835ABA">
        <w:rPr>
          <w:rFonts w:cs="Arial"/>
          <w:color w:val="000000"/>
          <w:shd w:val="clear" w:color="auto" w:fill="FFFFFF"/>
        </w:rPr>
        <w:t xml:space="preserve"> will help to maintain their interest and motivation. This will also help learners to focus on the mathematics and lead to independent thinking and greater retention of the skills.</w:t>
      </w:r>
    </w:p>
    <w:p w14:paraId="13CA1DD7" w14:textId="77777777" w:rsidR="0060276A" w:rsidRDefault="0060276A" w:rsidP="0060276A">
      <w:pPr>
        <w:jc w:val="both"/>
      </w:pPr>
    </w:p>
    <w:p w14:paraId="00DACE6B" w14:textId="508E9942" w:rsidR="0060276A" w:rsidRDefault="0060276A" w:rsidP="002727D0">
      <w:pPr>
        <w:tabs>
          <w:tab w:val="left" w:pos="561"/>
          <w:tab w:val="left" w:pos="992"/>
          <w:tab w:val="left" w:pos="1412"/>
          <w:tab w:val="left" w:pos="9781"/>
        </w:tabs>
      </w:pPr>
    </w:p>
    <w:p w14:paraId="6145FFD5" w14:textId="77777777" w:rsidR="005063A6" w:rsidRDefault="005063A6" w:rsidP="00F531B7">
      <w:pPr>
        <w:tabs>
          <w:tab w:val="left" w:pos="561"/>
          <w:tab w:val="left" w:pos="992"/>
          <w:tab w:val="left" w:pos="1412"/>
          <w:tab w:val="left" w:pos="9781"/>
        </w:tabs>
        <w:spacing w:after="0" w:line="240" w:lineRule="auto"/>
        <w:sectPr w:rsidR="005063A6" w:rsidSect="002922F4">
          <w:pgSz w:w="11906" w:h="16838"/>
          <w:pgMar w:top="873" w:right="1134" w:bottom="851" w:left="1134" w:header="709" w:footer="709" w:gutter="0"/>
          <w:cols w:space="708"/>
          <w:titlePg/>
          <w:docGrid w:linePitch="360"/>
        </w:sectPr>
      </w:pPr>
    </w:p>
    <w:p w14:paraId="7706A9A0" w14:textId="1DEC840C" w:rsidR="00F531B7" w:rsidRDefault="00536E34" w:rsidP="00536E34">
      <w:pPr>
        <w:pStyle w:val="Heading1"/>
        <w:tabs>
          <w:tab w:val="left" w:pos="561"/>
          <w:tab w:val="left" w:pos="992"/>
          <w:tab w:val="left" w:pos="1412"/>
          <w:tab w:val="left" w:pos="9781"/>
        </w:tabs>
        <w:spacing w:before="0" w:line="240" w:lineRule="auto"/>
      </w:pPr>
      <w:r>
        <w:lastRenderedPageBreak/>
        <w:t>Resources</w:t>
      </w:r>
    </w:p>
    <w:p w14:paraId="55A66938" w14:textId="77777777" w:rsidR="00F531B7" w:rsidRDefault="00F531B7" w:rsidP="00F531B7">
      <w:pPr>
        <w:tabs>
          <w:tab w:val="left" w:pos="561"/>
          <w:tab w:val="left" w:pos="992"/>
          <w:tab w:val="left" w:pos="1412"/>
          <w:tab w:val="left" w:pos="9781"/>
        </w:tabs>
        <w:spacing w:after="0" w:line="240" w:lineRule="auto"/>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giving useful resources and their links and descriptions"/>
      </w:tblPr>
      <w:tblGrid>
        <w:gridCol w:w="3369"/>
        <w:gridCol w:w="2835"/>
        <w:gridCol w:w="7512"/>
        <w:gridCol w:w="1418"/>
      </w:tblGrid>
      <w:tr w:rsidR="00835ABA" w:rsidRPr="00835ABA" w14:paraId="2092A194" w14:textId="77777777" w:rsidTr="00BE51E0">
        <w:trPr>
          <w:cantSplit/>
          <w:tblHeader/>
        </w:trPr>
        <w:tc>
          <w:tcPr>
            <w:tcW w:w="3369" w:type="dxa"/>
          </w:tcPr>
          <w:p w14:paraId="51DDF3D1" w14:textId="77777777" w:rsidR="00835ABA" w:rsidRPr="00835ABA" w:rsidRDefault="00835ABA" w:rsidP="00835ABA">
            <w:pPr>
              <w:tabs>
                <w:tab w:val="left" w:pos="561"/>
                <w:tab w:val="left" w:pos="992"/>
                <w:tab w:val="left" w:pos="1412"/>
                <w:tab w:val="left" w:pos="9781"/>
              </w:tabs>
              <w:spacing w:after="0" w:line="240" w:lineRule="auto"/>
              <w:rPr>
                <w:rFonts w:cs="Arial"/>
                <w:b/>
              </w:rPr>
            </w:pPr>
            <w:r w:rsidRPr="00835ABA">
              <w:rPr>
                <w:rFonts w:cs="Arial"/>
                <w:b/>
              </w:rPr>
              <w:t>Title</w:t>
            </w:r>
          </w:p>
        </w:tc>
        <w:tc>
          <w:tcPr>
            <w:tcW w:w="2835" w:type="dxa"/>
          </w:tcPr>
          <w:p w14:paraId="4ADF69EC" w14:textId="77777777" w:rsidR="00835ABA" w:rsidRPr="00835ABA" w:rsidRDefault="00835ABA" w:rsidP="00835ABA">
            <w:pPr>
              <w:tabs>
                <w:tab w:val="left" w:pos="561"/>
                <w:tab w:val="left" w:pos="992"/>
                <w:tab w:val="left" w:pos="1412"/>
                <w:tab w:val="left" w:pos="9781"/>
              </w:tabs>
              <w:spacing w:after="0" w:line="240" w:lineRule="auto"/>
              <w:rPr>
                <w:rFonts w:cs="Arial"/>
                <w:b/>
              </w:rPr>
            </w:pPr>
            <w:r w:rsidRPr="00835ABA">
              <w:rPr>
                <w:rFonts w:cs="Arial"/>
                <w:b/>
              </w:rPr>
              <w:t>Organisation</w:t>
            </w:r>
          </w:p>
        </w:tc>
        <w:tc>
          <w:tcPr>
            <w:tcW w:w="7512" w:type="dxa"/>
          </w:tcPr>
          <w:p w14:paraId="77EF6A22" w14:textId="77777777" w:rsidR="00835ABA" w:rsidRPr="00835ABA" w:rsidRDefault="00835ABA" w:rsidP="00835ABA">
            <w:pPr>
              <w:tabs>
                <w:tab w:val="left" w:pos="561"/>
                <w:tab w:val="left" w:pos="992"/>
                <w:tab w:val="left" w:pos="1412"/>
                <w:tab w:val="left" w:pos="9781"/>
              </w:tabs>
              <w:spacing w:after="0" w:line="240" w:lineRule="auto"/>
              <w:rPr>
                <w:rFonts w:cs="Arial"/>
                <w:b/>
              </w:rPr>
            </w:pPr>
            <w:r w:rsidRPr="00835ABA">
              <w:rPr>
                <w:rFonts w:cs="Arial"/>
                <w:b/>
              </w:rPr>
              <w:t>Description</w:t>
            </w:r>
          </w:p>
        </w:tc>
        <w:tc>
          <w:tcPr>
            <w:tcW w:w="1418" w:type="dxa"/>
          </w:tcPr>
          <w:p w14:paraId="36C78DAB" w14:textId="77777777" w:rsidR="00835ABA" w:rsidRPr="00835ABA" w:rsidRDefault="00835ABA" w:rsidP="00835ABA">
            <w:pPr>
              <w:tabs>
                <w:tab w:val="left" w:pos="561"/>
                <w:tab w:val="left" w:pos="992"/>
                <w:tab w:val="left" w:pos="1412"/>
                <w:tab w:val="left" w:pos="9781"/>
              </w:tabs>
              <w:spacing w:after="0" w:line="240" w:lineRule="auto"/>
              <w:rPr>
                <w:rFonts w:cs="Arial"/>
                <w:b/>
              </w:rPr>
            </w:pPr>
            <w:r w:rsidRPr="00835ABA">
              <w:rPr>
                <w:rFonts w:cs="Arial"/>
                <w:b/>
              </w:rPr>
              <w:t>Ref</w:t>
            </w:r>
          </w:p>
        </w:tc>
      </w:tr>
      <w:tr w:rsidR="002D1AE5" w:rsidRPr="00835ABA" w14:paraId="68EA43A6" w14:textId="77777777" w:rsidTr="00BE51E0">
        <w:trPr>
          <w:cantSplit/>
        </w:trPr>
        <w:tc>
          <w:tcPr>
            <w:tcW w:w="3369" w:type="dxa"/>
          </w:tcPr>
          <w:p w14:paraId="778D6778" w14:textId="0EB8EE58" w:rsidR="002D1AE5" w:rsidRDefault="00090BBD" w:rsidP="00835ABA">
            <w:hyperlink r:id="rId25" w:history="1">
              <w:r w:rsidR="002D1AE5" w:rsidRPr="002D1AE5">
                <w:rPr>
                  <w:rStyle w:val="Hyperlink"/>
                </w:rPr>
                <w:t>Statistical hypothesis testing using the binomial distribution</w:t>
              </w:r>
            </w:hyperlink>
          </w:p>
        </w:tc>
        <w:tc>
          <w:tcPr>
            <w:tcW w:w="2835" w:type="dxa"/>
          </w:tcPr>
          <w:p w14:paraId="06C76321" w14:textId="7E32163C" w:rsidR="002D1AE5" w:rsidRPr="00835ABA" w:rsidRDefault="002D1AE5" w:rsidP="00835ABA">
            <w:pPr>
              <w:tabs>
                <w:tab w:val="left" w:pos="561"/>
                <w:tab w:val="left" w:pos="992"/>
                <w:tab w:val="left" w:pos="1412"/>
                <w:tab w:val="left" w:pos="9781"/>
              </w:tabs>
              <w:spacing w:after="0" w:line="240" w:lineRule="auto"/>
              <w:rPr>
                <w:rFonts w:cs="Arial"/>
              </w:rPr>
            </w:pPr>
            <w:r>
              <w:rPr>
                <w:rFonts w:cs="Arial"/>
              </w:rPr>
              <w:t>MEI</w:t>
            </w:r>
          </w:p>
        </w:tc>
        <w:tc>
          <w:tcPr>
            <w:tcW w:w="7512" w:type="dxa"/>
          </w:tcPr>
          <w:p w14:paraId="2A32981F" w14:textId="6163B772" w:rsidR="002D1AE5" w:rsidRPr="00835ABA" w:rsidRDefault="002D1AE5" w:rsidP="002869E6">
            <w:pPr>
              <w:rPr>
                <w:rFonts w:cs="Arial"/>
                <w:shd w:val="clear" w:color="auto" w:fill="FFFFFF"/>
              </w:rPr>
            </w:pPr>
            <w:r>
              <w:rPr>
                <w:rFonts w:cs="Arial"/>
                <w:shd w:val="clear" w:color="auto" w:fill="FFFFFF"/>
              </w:rPr>
              <w:t>A</w:t>
            </w:r>
            <w:r w:rsidRPr="002D1AE5">
              <w:rPr>
                <w:rFonts w:cs="Arial"/>
                <w:shd w:val="clear" w:color="auto" w:fill="FFFFFF"/>
              </w:rPr>
              <w:t xml:space="preserve"> commentary of the underlying mathematics, a sample resource, a use of technology, links with other topics, common errors and questions to promote mathematical thinking.</w:t>
            </w:r>
          </w:p>
        </w:tc>
        <w:tc>
          <w:tcPr>
            <w:tcW w:w="1418" w:type="dxa"/>
          </w:tcPr>
          <w:p w14:paraId="72029A67" w14:textId="2A8BA1CA" w:rsidR="002D1AE5" w:rsidRDefault="002D1AE5" w:rsidP="002357DC">
            <w:pPr>
              <w:rPr>
                <w:rFonts w:cs="Arial"/>
              </w:rPr>
            </w:pPr>
            <w:r>
              <w:rPr>
                <w:rFonts w:cs="Arial"/>
              </w:rPr>
              <w:t>H1, H2, H3, H4, H5 and H6</w:t>
            </w:r>
          </w:p>
        </w:tc>
      </w:tr>
      <w:tr w:rsidR="00835ABA" w:rsidRPr="00835ABA" w14:paraId="3D1FA874" w14:textId="77777777" w:rsidTr="00BE51E0">
        <w:trPr>
          <w:cantSplit/>
        </w:trPr>
        <w:tc>
          <w:tcPr>
            <w:tcW w:w="3369" w:type="dxa"/>
          </w:tcPr>
          <w:p w14:paraId="344D770B" w14:textId="77777777" w:rsidR="00835ABA" w:rsidRPr="00835ABA" w:rsidRDefault="00090BBD" w:rsidP="00835ABA">
            <w:pPr>
              <w:rPr>
                <w:rFonts w:cs="Arial"/>
              </w:rPr>
            </w:pPr>
            <w:hyperlink r:id="rId26" w:history="1">
              <w:r w:rsidR="00835ABA" w:rsidRPr="00835ABA">
                <w:rPr>
                  <w:rFonts w:cs="Arial"/>
                  <w:color w:val="0000FF"/>
                  <w:u w:val="single"/>
                </w:rPr>
                <w:t>A ducks story- introducing the idea of testing (statistical) hypotheses</w:t>
              </w:r>
            </w:hyperlink>
          </w:p>
        </w:tc>
        <w:tc>
          <w:tcPr>
            <w:tcW w:w="2835" w:type="dxa"/>
          </w:tcPr>
          <w:p w14:paraId="1ADCB764" w14:textId="77777777" w:rsidR="00835ABA" w:rsidRPr="00835ABA" w:rsidRDefault="00835ABA" w:rsidP="00835ABA">
            <w:pPr>
              <w:tabs>
                <w:tab w:val="left" w:pos="561"/>
                <w:tab w:val="left" w:pos="992"/>
                <w:tab w:val="left" w:pos="1412"/>
                <w:tab w:val="left" w:pos="9781"/>
              </w:tabs>
              <w:spacing w:after="0" w:line="240" w:lineRule="auto"/>
              <w:rPr>
                <w:rFonts w:cs="Arial"/>
              </w:rPr>
            </w:pPr>
            <w:r w:rsidRPr="00835ABA">
              <w:rPr>
                <w:rFonts w:cs="Arial"/>
              </w:rPr>
              <w:t>CAUSE</w:t>
            </w:r>
          </w:p>
        </w:tc>
        <w:tc>
          <w:tcPr>
            <w:tcW w:w="7512" w:type="dxa"/>
          </w:tcPr>
          <w:p w14:paraId="20743B5E" w14:textId="77777777" w:rsidR="00835ABA" w:rsidRPr="00835ABA" w:rsidRDefault="00835ABA" w:rsidP="00835ABA">
            <w:pPr>
              <w:rPr>
                <w:rFonts w:cs="Arial"/>
              </w:rPr>
            </w:pPr>
            <w:r w:rsidRPr="00835ABA">
              <w:rPr>
                <w:rFonts w:cs="Arial"/>
                <w:shd w:val="clear" w:color="auto" w:fill="FFFFFF"/>
              </w:rPr>
              <w:t>A simple story and a worksheet with questions to guide the students. The teaching material is intended to be flexible depending on the time available. Instructors can choose to do just the interactive lecture type, interactive lecture + activity, or even add the optional material.</w:t>
            </w:r>
          </w:p>
        </w:tc>
        <w:tc>
          <w:tcPr>
            <w:tcW w:w="1418" w:type="dxa"/>
          </w:tcPr>
          <w:p w14:paraId="261635EE" w14:textId="0270D7A8" w:rsidR="00835ABA" w:rsidRPr="00835ABA" w:rsidRDefault="002357DC" w:rsidP="002357DC">
            <w:pPr>
              <w:rPr>
                <w:rFonts w:cs="Arial"/>
              </w:rPr>
            </w:pPr>
            <w:r>
              <w:rPr>
                <w:rFonts w:cs="Arial"/>
              </w:rPr>
              <w:t>H1, H2, H3</w:t>
            </w:r>
            <w:r w:rsidR="00835ABA" w:rsidRPr="00835ABA">
              <w:rPr>
                <w:rFonts w:cs="Arial"/>
              </w:rPr>
              <w:t xml:space="preserve">, </w:t>
            </w:r>
            <w:r>
              <w:rPr>
                <w:rFonts w:cs="Arial"/>
              </w:rPr>
              <w:t>H4, H5 and H6</w:t>
            </w:r>
            <w:r w:rsidR="00835ABA" w:rsidRPr="00835ABA">
              <w:rPr>
                <w:rFonts w:cs="Arial"/>
              </w:rPr>
              <w:t xml:space="preserve"> </w:t>
            </w:r>
          </w:p>
        </w:tc>
      </w:tr>
      <w:tr w:rsidR="00835ABA" w:rsidRPr="00835ABA" w14:paraId="7578DDBB" w14:textId="77777777" w:rsidTr="00BE51E0">
        <w:trPr>
          <w:cantSplit/>
        </w:trPr>
        <w:tc>
          <w:tcPr>
            <w:tcW w:w="3369" w:type="dxa"/>
          </w:tcPr>
          <w:p w14:paraId="028E3E70" w14:textId="77777777" w:rsidR="00835ABA" w:rsidRPr="00835ABA" w:rsidRDefault="00090BBD" w:rsidP="00835ABA">
            <w:pPr>
              <w:rPr>
                <w:rFonts w:cs="Arial"/>
              </w:rPr>
            </w:pPr>
            <w:hyperlink r:id="rId27" w:history="1">
              <w:r w:rsidR="00835ABA" w:rsidRPr="00835ABA">
                <w:rPr>
                  <w:rFonts w:cs="Arial"/>
                  <w:color w:val="0000FF"/>
                  <w:u w:val="single"/>
                </w:rPr>
                <w:t>Introducing Hypothesis testing</w:t>
              </w:r>
            </w:hyperlink>
          </w:p>
        </w:tc>
        <w:tc>
          <w:tcPr>
            <w:tcW w:w="2835" w:type="dxa"/>
          </w:tcPr>
          <w:p w14:paraId="25FE0F6D" w14:textId="77777777" w:rsidR="00835ABA" w:rsidRPr="00835ABA" w:rsidRDefault="00835ABA" w:rsidP="00835ABA">
            <w:pPr>
              <w:tabs>
                <w:tab w:val="left" w:pos="561"/>
                <w:tab w:val="left" w:pos="992"/>
                <w:tab w:val="left" w:pos="1412"/>
                <w:tab w:val="left" w:pos="9781"/>
              </w:tabs>
              <w:spacing w:after="0" w:line="240" w:lineRule="auto"/>
              <w:rPr>
                <w:rFonts w:cs="Arial"/>
              </w:rPr>
            </w:pPr>
            <w:r w:rsidRPr="00835ABA">
              <w:rPr>
                <w:rFonts w:cs="Arial"/>
              </w:rPr>
              <w:t>Wiley</w:t>
            </w:r>
          </w:p>
        </w:tc>
        <w:tc>
          <w:tcPr>
            <w:tcW w:w="7512" w:type="dxa"/>
          </w:tcPr>
          <w:p w14:paraId="1EA2A00B" w14:textId="77777777" w:rsidR="00835ABA" w:rsidRPr="00835ABA" w:rsidRDefault="00835ABA" w:rsidP="00835ABA">
            <w:pPr>
              <w:rPr>
                <w:rFonts w:cs="Arial"/>
              </w:rPr>
            </w:pPr>
            <w:r w:rsidRPr="00835ABA">
              <w:rPr>
                <w:rFonts w:cs="Arial"/>
              </w:rPr>
              <w:t>A full set of class teacher’s notes and lesson plans on hypothesis testing that can be adapted.</w:t>
            </w:r>
          </w:p>
          <w:p w14:paraId="5FE28F80" w14:textId="57D63161" w:rsidR="00835ABA" w:rsidRPr="00835ABA" w:rsidRDefault="00835ABA" w:rsidP="00835ABA">
            <w:pPr>
              <w:rPr>
                <w:rFonts w:cs="Arial"/>
              </w:rPr>
            </w:pPr>
            <w:r w:rsidRPr="00835ABA">
              <w:rPr>
                <w:rFonts w:cs="Arial"/>
              </w:rPr>
              <w:t>All solutions to the examples are given. This goes on to confidence levels</w:t>
            </w:r>
            <w:r w:rsidR="006A18EA">
              <w:rPr>
                <w:rFonts w:cs="Arial"/>
              </w:rPr>
              <w:t>.</w:t>
            </w:r>
          </w:p>
        </w:tc>
        <w:tc>
          <w:tcPr>
            <w:tcW w:w="1418" w:type="dxa"/>
          </w:tcPr>
          <w:p w14:paraId="11A8029C" w14:textId="105FF51F" w:rsidR="00835ABA" w:rsidRPr="00835ABA" w:rsidRDefault="002357DC" w:rsidP="002357DC">
            <w:pPr>
              <w:rPr>
                <w:rFonts w:cs="Arial"/>
              </w:rPr>
            </w:pPr>
            <w:r>
              <w:rPr>
                <w:rFonts w:cs="Arial"/>
              </w:rPr>
              <w:t>H1, H2, H3</w:t>
            </w:r>
            <w:r w:rsidR="00835ABA" w:rsidRPr="00835ABA">
              <w:rPr>
                <w:rFonts w:cs="Arial"/>
              </w:rPr>
              <w:t xml:space="preserve">, </w:t>
            </w:r>
            <w:r>
              <w:rPr>
                <w:rFonts w:cs="Arial"/>
              </w:rPr>
              <w:t>H4, H5 and H6</w:t>
            </w:r>
          </w:p>
        </w:tc>
      </w:tr>
      <w:tr w:rsidR="00835ABA" w:rsidRPr="00835ABA" w14:paraId="6C8112B9" w14:textId="77777777" w:rsidTr="00BE51E0">
        <w:trPr>
          <w:cantSplit/>
        </w:trPr>
        <w:tc>
          <w:tcPr>
            <w:tcW w:w="3369" w:type="dxa"/>
          </w:tcPr>
          <w:p w14:paraId="38DF3E94" w14:textId="77777777" w:rsidR="00835ABA" w:rsidRPr="00835ABA" w:rsidRDefault="00090BBD" w:rsidP="00835ABA">
            <w:pPr>
              <w:rPr>
                <w:rFonts w:cs="Arial"/>
              </w:rPr>
            </w:pPr>
            <w:hyperlink r:id="rId28" w:history="1">
              <w:r w:rsidR="00835ABA" w:rsidRPr="00835ABA">
                <w:rPr>
                  <w:rFonts w:cs="Arial"/>
                  <w:color w:val="0000FF"/>
                  <w:u w:val="single"/>
                </w:rPr>
                <w:t>Test for a Binomial Proportion</w:t>
              </w:r>
            </w:hyperlink>
          </w:p>
        </w:tc>
        <w:tc>
          <w:tcPr>
            <w:tcW w:w="2835" w:type="dxa"/>
          </w:tcPr>
          <w:p w14:paraId="67707FF7" w14:textId="77777777" w:rsidR="00835ABA" w:rsidRPr="00835ABA" w:rsidRDefault="00835ABA" w:rsidP="00835ABA">
            <w:pPr>
              <w:tabs>
                <w:tab w:val="left" w:pos="561"/>
                <w:tab w:val="left" w:pos="992"/>
                <w:tab w:val="left" w:pos="1412"/>
                <w:tab w:val="left" w:pos="9781"/>
              </w:tabs>
              <w:spacing w:after="0" w:line="240" w:lineRule="auto"/>
              <w:rPr>
                <w:rFonts w:cs="Arial"/>
              </w:rPr>
            </w:pPr>
            <w:r w:rsidRPr="00835ABA">
              <w:rPr>
                <w:rFonts w:cs="Arial"/>
              </w:rPr>
              <w:t>Exam Solutions</w:t>
            </w:r>
          </w:p>
        </w:tc>
        <w:tc>
          <w:tcPr>
            <w:tcW w:w="7512" w:type="dxa"/>
          </w:tcPr>
          <w:p w14:paraId="61EA1C84" w14:textId="4DE21A9F" w:rsidR="00835ABA" w:rsidRPr="00835ABA" w:rsidRDefault="00835ABA" w:rsidP="00835ABA">
            <w:pPr>
              <w:rPr>
                <w:rFonts w:cs="Arial"/>
              </w:rPr>
            </w:pPr>
            <w:r w:rsidRPr="00835ABA">
              <w:rPr>
                <w:rFonts w:cs="Arial"/>
              </w:rPr>
              <w:t>In this video, hypothesis testing for the binomial distribution is introduced along with notation used, one</w:t>
            </w:r>
            <w:r w:rsidR="006A18EA">
              <w:rPr>
                <w:rFonts w:cs="Arial"/>
              </w:rPr>
              <w:t>-</w:t>
            </w:r>
            <w:r w:rsidRPr="00835ABA">
              <w:rPr>
                <w:rFonts w:cs="Arial"/>
              </w:rPr>
              <w:t>tail tests and significance levels. The conditions that are needed to consider in order to accept or reject the null hypothesis are also covered.</w:t>
            </w:r>
          </w:p>
        </w:tc>
        <w:tc>
          <w:tcPr>
            <w:tcW w:w="1418" w:type="dxa"/>
          </w:tcPr>
          <w:p w14:paraId="6D54E278" w14:textId="6FD1EFCD" w:rsidR="00835ABA" w:rsidRPr="00835ABA" w:rsidRDefault="002357DC" w:rsidP="00835ABA">
            <w:pPr>
              <w:rPr>
                <w:rFonts w:cs="Arial"/>
              </w:rPr>
            </w:pPr>
            <w:r>
              <w:rPr>
                <w:rFonts w:cs="Arial"/>
              </w:rPr>
              <w:t>H4, H5, H6</w:t>
            </w:r>
            <w:r w:rsidR="00835ABA" w:rsidRPr="00835ABA">
              <w:rPr>
                <w:rFonts w:cs="Arial"/>
              </w:rPr>
              <w:t xml:space="preserve"> </w:t>
            </w:r>
          </w:p>
        </w:tc>
      </w:tr>
      <w:tr w:rsidR="00835ABA" w:rsidRPr="00835ABA" w14:paraId="24728BE8" w14:textId="77777777" w:rsidTr="00BE51E0">
        <w:trPr>
          <w:cantSplit/>
        </w:trPr>
        <w:tc>
          <w:tcPr>
            <w:tcW w:w="3369" w:type="dxa"/>
          </w:tcPr>
          <w:p w14:paraId="2EB82A16" w14:textId="77777777" w:rsidR="00835ABA" w:rsidRPr="00835ABA" w:rsidRDefault="00090BBD" w:rsidP="00835ABA">
            <w:pPr>
              <w:rPr>
                <w:rFonts w:cs="Arial"/>
              </w:rPr>
            </w:pPr>
            <w:hyperlink r:id="rId29" w:history="1">
              <w:r w:rsidR="00835ABA" w:rsidRPr="00835ABA">
                <w:rPr>
                  <w:rFonts w:cs="Arial"/>
                  <w:color w:val="0000FF"/>
                  <w:u w:val="single"/>
                </w:rPr>
                <w:t>S2 - Hypothesis Testing - The Population Proportion p, using a Binomial Distribution - Example 3</w:t>
              </w:r>
            </w:hyperlink>
          </w:p>
        </w:tc>
        <w:tc>
          <w:tcPr>
            <w:tcW w:w="2835" w:type="dxa"/>
          </w:tcPr>
          <w:p w14:paraId="6A33509A" w14:textId="77777777" w:rsidR="00835ABA" w:rsidRPr="00835ABA" w:rsidRDefault="00835ABA" w:rsidP="00835ABA">
            <w:pPr>
              <w:tabs>
                <w:tab w:val="left" w:pos="561"/>
                <w:tab w:val="left" w:pos="992"/>
                <w:tab w:val="left" w:pos="1412"/>
                <w:tab w:val="left" w:pos="9781"/>
              </w:tabs>
              <w:spacing w:after="0" w:line="240" w:lineRule="auto"/>
              <w:rPr>
                <w:rFonts w:cs="Arial"/>
              </w:rPr>
            </w:pPr>
            <w:r w:rsidRPr="00835ABA">
              <w:rPr>
                <w:rFonts w:cs="Arial"/>
              </w:rPr>
              <w:t>MathsAcademyUK3</w:t>
            </w:r>
          </w:p>
        </w:tc>
        <w:tc>
          <w:tcPr>
            <w:tcW w:w="7512" w:type="dxa"/>
          </w:tcPr>
          <w:p w14:paraId="4DA81024" w14:textId="4F313313" w:rsidR="00835ABA" w:rsidRPr="00835ABA" w:rsidRDefault="00835ABA" w:rsidP="00835ABA">
            <w:pPr>
              <w:rPr>
                <w:rFonts w:cs="Arial"/>
              </w:rPr>
            </w:pPr>
            <w:r w:rsidRPr="00835ABA">
              <w:rPr>
                <w:rFonts w:cs="Arial"/>
              </w:rPr>
              <w:t>Video demonstration of Hypothesis Testing - The Population Proportion p, using a Binomial Distribution - 2 tailed test. Goes into splitting the Significance Level. And using the Critical Values Method</w:t>
            </w:r>
            <w:r w:rsidR="006A18EA">
              <w:rPr>
                <w:rFonts w:cs="Arial"/>
              </w:rPr>
              <w:t>.</w:t>
            </w:r>
            <w:r w:rsidRPr="00835ABA">
              <w:rPr>
                <w:rFonts w:cs="Arial"/>
              </w:rPr>
              <w:t xml:space="preserve"> </w:t>
            </w:r>
          </w:p>
        </w:tc>
        <w:tc>
          <w:tcPr>
            <w:tcW w:w="1418" w:type="dxa"/>
          </w:tcPr>
          <w:p w14:paraId="43801A02" w14:textId="0F055B9A" w:rsidR="00835ABA" w:rsidRPr="00835ABA" w:rsidRDefault="002357DC" w:rsidP="00835ABA">
            <w:pPr>
              <w:rPr>
                <w:rFonts w:cs="Arial"/>
              </w:rPr>
            </w:pPr>
            <w:r>
              <w:rPr>
                <w:rFonts w:cs="Arial"/>
              </w:rPr>
              <w:t>H4, H5, H6</w:t>
            </w:r>
          </w:p>
        </w:tc>
      </w:tr>
      <w:tr w:rsidR="00835ABA" w:rsidRPr="00835ABA" w14:paraId="7B8C63FF" w14:textId="77777777" w:rsidTr="00BE51E0">
        <w:trPr>
          <w:cantSplit/>
        </w:trPr>
        <w:tc>
          <w:tcPr>
            <w:tcW w:w="3369" w:type="dxa"/>
          </w:tcPr>
          <w:p w14:paraId="596DFA34" w14:textId="77777777" w:rsidR="00835ABA" w:rsidRPr="00835ABA" w:rsidRDefault="00090BBD" w:rsidP="00835ABA">
            <w:pPr>
              <w:rPr>
                <w:rFonts w:cs="Arial"/>
              </w:rPr>
            </w:pPr>
            <w:hyperlink r:id="rId30" w:history="1">
              <w:r w:rsidR="00835ABA" w:rsidRPr="00835ABA">
                <w:rPr>
                  <w:rFonts w:cs="Arial"/>
                  <w:color w:val="0000FF"/>
                  <w:u w:val="single"/>
                </w:rPr>
                <w:t>Hypothesis testing using the binomial distribution</w:t>
              </w:r>
            </w:hyperlink>
          </w:p>
        </w:tc>
        <w:tc>
          <w:tcPr>
            <w:tcW w:w="2835" w:type="dxa"/>
          </w:tcPr>
          <w:p w14:paraId="6B247C32" w14:textId="77777777" w:rsidR="00835ABA" w:rsidRPr="00835ABA" w:rsidRDefault="00835ABA" w:rsidP="00835ABA">
            <w:pPr>
              <w:tabs>
                <w:tab w:val="left" w:pos="561"/>
                <w:tab w:val="left" w:pos="992"/>
                <w:tab w:val="left" w:pos="1412"/>
                <w:tab w:val="left" w:pos="9781"/>
              </w:tabs>
              <w:spacing w:after="0" w:line="240" w:lineRule="auto"/>
              <w:rPr>
                <w:rFonts w:cs="Arial"/>
              </w:rPr>
            </w:pPr>
            <w:proofErr w:type="spellStart"/>
            <w:r w:rsidRPr="00835ABA">
              <w:rPr>
                <w:rFonts w:cs="Arial"/>
              </w:rPr>
              <w:t>Geogebra</w:t>
            </w:r>
            <w:proofErr w:type="spellEnd"/>
          </w:p>
        </w:tc>
        <w:tc>
          <w:tcPr>
            <w:tcW w:w="7512" w:type="dxa"/>
          </w:tcPr>
          <w:p w14:paraId="71BD8C29" w14:textId="2D813BC4" w:rsidR="00835ABA" w:rsidRPr="00835ABA" w:rsidRDefault="00835ABA" w:rsidP="00835ABA">
            <w:pPr>
              <w:rPr>
                <w:rFonts w:cs="Arial"/>
              </w:rPr>
            </w:pPr>
            <w:r w:rsidRPr="00835ABA">
              <w:rPr>
                <w:rFonts w:cs="Arial"/>
              </w:rPr>
              <w:t>Interactive resource representing Hypothesis test using the binomial distribution</w:t>
            </w:r>
            <w:r w:rsidR="006A18EA">
              <w:rPr>
                <w:rFonts w:cs="Arial"/>
              </w:rPr>
              <w:t>.</w:t>
            </w:r>
          </w:p>
        </w:tc>
        <w:tc>
          <w:tcPr>
            <w:tcW w:w="1418" w:type="dxa"/>
          </w:tcPr>
          <w:p w14:paraId="0FB706CB" w14:textId="5A74024D" w:rsidR="00835ABA" w:rsidRPr="00835ABA" w:rsidRDefault="002357DC" w:rsidP="002357DC">
            <w:pPr>
              <w:rPr>
                <w:rFonts w:cs="Arial"/>
              </w:rPr>
            </w:pPr>
            <w:r>
              <w:rPr>
                <w:rFonts w:cs="Arial"/>
              </w:rPr>
              <w:t>H4, H5 and H6</w:t>
            </w:r>
            <w:r w:rsidR="00835ABA" w:rsidRPr="00835ABA">
              <w:rPr>
                <w:rFonts w:cs="Arial"/>
              </w:rPr>
              <w:t xml:space="preserve"> </w:t>
            </w:r>
          </w:p>
        </w:tc>
      </w:tr>
      <w:tr w:rsidR="002D1AE5" w:rsidRPr="00835ABA" w14:paraId="39429BE3" w14:textId="77777777" w:rsidTr="00BE51E0">
        <w:trPr>
          <w:cantSplit/>
        </w:trPr>
        <w:tc>
          <w:tcPr>
            <w:tcW w:w="3369" w:type="dxa"/>
          </w:tcPr>
          <w:p w14:paraId="1FD5BD38" w14:textId="082BB9A0" w:rsidR="002D1AE5" w:rsidRDefault="00090BBD" w:rsidP="00835ABA">
            <w:hyperlink r:id="rId31" w:history="1">
              <w:r w:rsidR="002D1AE5" w:rsidRPr="002D1AE5">
                <w:rPr>
                  <w:rStyle w:val="Hyperlink"/>
                </w:rPr>
                <w:t>Hypothesis Testing</w:t>
              </w:r>
            </w:hyperlink>
          </w:p>
        </w:tc>
        <w:tc>
          <w:tcPr>
            <w:tcW w:w="2835" w:type="dxa"/>
          </w:tcPr>
          <w:p w14:paraId="65C8CB3C" w14:textId="4B63286F" w:rsidR="002D1AE5" w:rsidRPr="00835ABA" w:rsidRDefault="002D1AE5" w:rsidP="00835ABA">
            <w:pPr>
              <w:tabs>
                <w:tab w:val="left" w:pos="561"/>
                <w:tab w:val="left" w:pos="992"/>
                <w:tab w:val="left" w:pos="1412"/>
                <w:tab w:val="left" w:pos="9781"/>
              </w:tabs>
              <w:spacing w:after="0" w:line="240" w:lineRule="auto"/>
              <w:rPr>
                <w:rFonts w:cs="Arial"/>
              </w:rPr>
            </w:pPr>
            <w:r>
              <w:rPr>
                <w:rFonts w:cs="Arial"/>
              </w:rPr>
              <w:t>MEI</w:t>
            </w:r>
          </w:p>
        </w:tc>
        <w:tc>
          <w:tcPr>
            <w:tcW w:w="7512" w:type="dxa"/>
          </w:tcPr>
          <w:p w14:paraId="632997FC" w14:textId="6DB55AA7" w:rsidR="002D1AE5" w:rsidRPr="00835ABA" w:rsidRDefault="002D1AE5" w:rsidP="002869E6">
            <w:pPr>
              <w:rPr>
                <w:rFonts w:cs="Arial"/>
              </w:rPr>
            </w:pPr>
            <w:r>
              <w:rPr>
                <w:rFonts w:cs="Arial"/>
                <w:shd w:val="clear" w:color="auto" w:fill="FFFFFF"/>
              </w:rPr>
              <w:t>A</w:t>
            </w:r>
            <w:r w:rsidRPr="002D1AE5">
              <w:rPr>
                <w:rFonts w:cs="Arial"/>
                <w:shd w:val="clear" w:color="auto" w:fill="FFFFFF"/>
              </w:rPr>
              <w:t xml:space="preserve"> commentary of the underlying mathematics, a sample resource, a use of technology, links with other topics, common errors and questions to promote mathematical thinking.</w:t>
            </w:r>
          </w:p>
        </w:tc>
        <w:tc>
          <w:tcPr>
            <w:tcW w:w="1418" w:type="dxa"/>
          </w:tcPr>
          <w:p w14:paraId="4DB87A8F" w14:textId="3A24858F" w:rsidR="002D1AE5" w:rsidRDefault="002D1AE5" w:rsidP="00835ABA">
            <w:pPr>
              <w:rPr>
                <w:rFonts w:cs="Arial"/>
              </w:rPr>
            </w:pPr>
            <w:r>
              <w:rPr>
                <w:rFonts w:cs="Arial"/>
              </w:rPr>
              <w:t>H7, H8, H9, H10 and H11</w:t>
            </w:r>
          </w:p>
        </w:tc>
      </w:tr>
      <w:tr w:rsidR="002D1AE5" w:rsidRPr="00835ABA" w14:paraId="3622C255" w14:textId="77777777" w:rsidTr="00BE51E0">
        <w:trPr>
          <w:cantSplit/>
        </w:trPr>
        <w:tc>
          <w:tcPr>
            <w:tcW w:w="3369" w:type="dxa"/>
          </w:tcPr>
          <w:p w14:paraId="53E52E10" w14:textId="77777777" w:rsidR="002D1AE5" w:rsidRPr="00835ABA" w:rsidRDefault="00090BBD" w:rsidP="00835ABA">
            <w:pPr>
              <w:rPr>
                <w:rFonts w:cs="Arial"/>
              </w:rPr>
            </w:pPr>
            <w:hyperlink r:id="rId32" w:history="1">
              <w:r w:rsidR="002D1AE5" w:rsidRPr="00835ABA">
                <w:rPr>
                  <w:rFonts w:cs="Arial"/>
                  <w:color w:val="0000FF"/>
                  <w:u w:val="single"/>
                </w:rPr>
                <w:t>Testing Hypotheses (Means, Proportions, and Standard Deviations)</w:t>
              </w:r>
            </w:hyperlink>
          </w:p>
        </w:tc>
        <w:tc>
          <w:tcPr>
            <w:tcW w:w="2835" w:type="dxa"/>
          </w:tcPr>
          <w:p w14:paraId="1A250264" w14:textId="77777777" w:rsidR="002D1AE5" w:rsidRPr="00835ABA" w:rsidRDefault="002D1AE5" w:rsidP="00835ABA">
            <w:pPr>
              <w:tabs>
                <w:tab w:val="left" w:pos="561"/>
                <w:tab w:val="left" w:pos="992"/>
                <w:tab w:val="left" w:pos="1412"/>
                <w:tab w:val="left" w:pos="9781"/>
              </w:tabs>
              <w:spacing w:after="0" w:line="240" w:lineRule="auto"/>
              <w:rPr>
                <w:rFonts w:cs="Arial"/>
              </w:rPr>
            </w:pPr>
            <w:r w:rsidRPr="00835ABA">
              <w:rPr>
                <w:rFonts w:cs="Arial"/>
              </w:rPr>
              <w:t>Texas Instruments</w:t>
            </w:r>
          </w:p>
        </w:tc>
        <w:tc>
          <w:tcPr>
            <w:tcW w:w="7512" w:type="dxa"/>
          </w:tcPr>
          <w:p w14:paraId="18D9835B" w14:textId="77777777" w:rsidR="002D1AE5" w:rsidRPr="00835ABA" w:rsidRDefault="002D1AE5" w:rsidP="00835ABA">
            <w:pPr>
              <w:rPr>
                <w:rFonts w:cs="Arial"/>
              </w:rPr>
            </w:pPr>
            <w:r w:rsidRPr="00835ABA">
              <w:rPr>
                <w:rFonts w:cs="Arial"/>
              </w:rPr>
              <w:t>A full lesson dedicated to testing hypothesis using GDC, this includes all the resources needed and teacher notes. Although this resource focuses upon TI graphical calculator, activity could be adapted to alternate GDC or using a combination of graphing software and scientific calculators.</w:t>
            </w:r>
          </w:p>
        </w:tc>
        <w:tc>
          <w:tcPr>
            <w:tcW w:w="1418" w:type="dxa"/>
          </w:tcPr>
          <w:p w14:paraId="6B910968" w14:textId="50F791F5" w:rsidR="002D1AE5" w:rsidRPr="00835ABA" w:rsidRDefault="002D1AE5" w:rsidP="00835ABA">
            <w:pPr>
              <w:rPr>
                <w:rFonts w:cs="Arial"/>
              </w:rPr>
            </w:pPr>
            <w:r>
              <w:rPr>
                <w:rFonts w:cs="Arial"/>
              </w:rPr>
              <w:t>H7, H8 and H9</w:t>
            </w:r>
          </w:p>
        </w:tc>
      </w:tr>
      <w:tr w:rsidR="002D1AE5" w:rsidRPr="00835ABA" w14:paraId="5C4DC415" w14:textId="77777777" w:rsidTr="00BE51E0">
        <w:trPr>
          <w:cantSplit/>
        </w:trPr>
        <w:tc>
          <w:tcPr>
            <w:tcW w:w="3369" w:type="dxa"/>
          </w:tcPr>
          <w:p w14:paraId="6E8611C4" w14:textId="77777777" w:rsidR="002D1AE5" w:rsidRPr="00835ABA" w:rsidRDefault="00090BBD" w:rsidP="00835ABA">
            <w:pPr>
              <w:rPr>
                <w:rFonts w:cs="Arial"/>
              </w:rPr>
            </w:pPr>
            <w:hyperlink r:id="rId33" w:history="1">
              <w:r w:rsidR="002D1AE5" w:rsidRPr="00835ABA">
                <w:rPr>
                  <w:rFonts w:cs="Arial"/>
                  <w:color w:val="0000FF"/>
                  <w:u w:val="single"/>
                </w:rPr>
                <w:t>Intro to Hypothesis Testing in Statistics - Hypothesis Testing Statistics Problems &amp; Examples</w:t>
              </w:r>
            </w:hyperlink>
          </w:p>
        </w:tc>
        <w:tc>
          <w:tcPr>
            <w:tcW w:w="2835" w:type="dxa"/>
          </w:tcPr>
          <w:p w14:paraId="286472B5" w14:textId="77777777" w:rsidR="002D1AE5" w:rsidRPr="00835ABA" w:rsidRDefault="002D1AE5" w:rsidP="00835ABA">
            <w:pPr>
              <w:tabs>
                <w:tab w:val="left" w:pos="561"/>
                <w:tab w:val="left" w:pos="992"/>
                <w:tab w:val="left" w:pos="1412"/>
                <w:tab w:val="left" w:pos="9781"/>
              </w:tabs>
              <w:spacing w:after="0" w:line="240" w:lineRule="auto"/>
              <w:rPr>
                <w:rFonts w:cs="Arial"/>
              </w:rPr>
            </w:pPr>
            <w:proofErr w:type="spellStart"/>
            <w:r w:rsidRPr="00835ABA">
              <w:rPr>
                <w:rFonts w:cs="Arial"/>
              </w:rPr>
              <w:t>mathtutordvd</w:t>
            </w:r>
            <w:proofErr w:type="spellEnd"/>
          </w:p>
        </w:tc>
        <w:tc>
          <w:tcPr>
            <w:tcW w:w="7512" w:type="dxa"/>
          </w:tcPr>
          <w:p w14:paraId="30914FD0" w14:textId="51DE9C34" w:rsidR="002D1AE5" w:rsidRPr="00835ABA" w:rsidRDefault="002D1AE5" w:rsidP="00835ABA">
            <w:pPr>
              <w:rPr>
                <w:rFonts w:cs="Arial"/>
              </w:rPr>
            </w:pPr>
            <w:r w:rsidRPr="00835ABA">
              <w:rPr>
                <w:rFonts w:cs="Arial"/>
              </w:rPr>
              <w:t xml:space="preserve">Video presentation of using normal distribution model. Part 1. Time spent define Null and Alternate Hypothesis (note this is an American source so </w:t>
            </w:r>
            <w:proofErr w:type="spellStart"/>
            <w:r w:rsidRPr="00835ABA">
              <w:rPr>
                <w:rFonts w:cs="Arial"/>
              </w:rPr>
              <w:t>H</w:t>
            </w:r>
            <w:r w:rsidRPr="00835ABA">
              <w:rPr>
                <w:rFonts w:cs="Arial"/>
                <w:vertAlign w:val="subscript"/>
              </w:rPr>
              <w:t>o</w:t>
            </w:r>
            <w:proofErr w:type="spellEnd"/>
            <w:r w:rsidRPr="00835ABA">
              <w:rPr>
                <w:rFonts w:cs="Arial"/>
              </w:rPr>
              <w:t xml:space="preserve"> and H</w:t>
            </w:r>
            <w:r w:rsidRPr="00835ABA">
              <w:rPr>
                <w:rFonts w:cs="Arial"/>
                <w:vertAlign w:val="subscript"/>
              </w:rPr>
              <w:t>a</w:t>
            </w:r>
            <w:r w:rsidRPr="00835ABA">
              <w:rPr>
                <w:rFonts w:cs="Arial"/>
              </w:rPr>
              <w:t xml:space="preserve"> notation used)</w:t>
            </w:r>
            <w:r w:rsidR="006A18EA">
              <w:rPr>
                <w:rFonts w:cs="Arial"/>
              </w:rPr>
              <w:t>.</w:t>
            </w:r>
          </w:p>
        </w:tc>
        <w:tc>
          <w:tcPr>
            <w:tcW w:w="1418" w:type="dxa"/>
          </w:tcPr>
          <w:p w14:paraId="51AFB208" w14:textId="224EC440" w:rsidR="002D1AE5" w:rsidRPr="00835ABA" w:rsidRDefault="002D1AE5" w:rsidP="00835ABA">
            <w:pPr>
              <w:rPr>
                <w:rFonts w:cs="Arial"/>
              </w:rPr>
            </w:pPr>
            <w:r>
              <w:rPr>
                <w:rFonts w:cs="Arial"/>
              </w:rPr>
              <w:t>H1, H2, H3, H7, H8 and H9</w:t>
            </w:r>
          </w:p>
        </w:tc>
      </w:tr>
      <w:tr w:rsidR="002D1AE5" w:rsidRPr="00835ABA" w14:paraId="6F6EED2C" w14:textId="77777777" w:rsidTr="00BE51E0">
        <w:trPr>
          <w:cantSplit/>
        </w:trPr>
        <w:tc>
          <w:tcPr>
            <w:tcW w:w="3369" w:type="dxa"/>
          </w:tcPr>
          <w:p w14:paraId="2E68380A" w14:textId="77777777" w:rsidR="002D1AE5" w:rsidRPr="00835ABA" w:rsidRDefault="00090BBD" w:rsidP="00835ABA">
            <w:pPr>
              <w:rPr>
                <w:rFonts w:cs="Arial"/>
              </w:rPr>
            </w:pPr>
            <w:hyperlink r:id="rId34" w:history="1">
              <w:r w:rsidR="002D1AE5" w:rsidRPr="00835ABA">
                <w:rPr>
                  <w:rFonts w:cs="Arial"/>
                  <w:color w:val="0000FF"/>
                  <w:u w:val="single"/>
                </w:rPr>
                <w:t>Null and Alternate Hypothesis - Statistical Hypothesis Testing - Statistics Course</w:t>
              </w:r>
            </w:hyperlink>
          </w:p>
        </w:tc>
        <w:tc>
          <w:tcPr>
            <w:tcW w:w="2835" w:type="dxa"/>
          </w:tcPr>
          <w:p w14:paraId="6F3AAC60" w14:textId="77777777" w:rsidR="002D1AE5" w:rsidRPr="00835ABA" w:rsidRDefault="002D1AE5" w:rsidP="00835ABA">
            <w:pPr>
              <w:tabs>
                <w:tab w:val="left" w:pos="561"/>
                <w:tab w:val="left" w:pos="992"/>
                <w:tab w:val="left" w:pos="1412"/>
                <w:tab w:val="left" w:pos="9781"/>
              </w:tabs>
              <w:spacing w:after="0" w:line="240" w:lineRule="auto"/>
              <w:rPr>
                <w:rFonts w:cs="Arial"/>
              </w:rPr>
            </w:pPr>
            <w:proofErr w:type="spellStart"/>
            <w:r w:rsidRPr="00835ABA">
              <w:rPr>
                <w:rFonts w:cs="Arial"/>
              </w:rPr>
              <w:t>mathtutordvd</w:t>
            </w:r>
            <w:proofErr w:type="spellEnd"/>
          </w:p>
        </w:tc>
        <w:tc>
          <w:tcPr>
            <w:tcW w:w="7512" w:type="dxa"/>
          </w:tcPr>
          <w:p w14:paraId="38F3C96C" w14:textId="641B5419" w:rsidR="002D1AE5" w:rsidRPr="00835ABA" w:rsidRDefault="002D1AE5" w:rsidP="00835ABA">
            <w:pPr>
              <w:rPr>
                <w:rFonts w:cs="Arial"/>
              </w:rPr>
            </w:pPr>
            <w:r w:rsidRPr="00835ABA">
              <w:rPr>
                <w:rFonts w:cs="Arial"/>
              </w:rPr>
              <w:t xml:space="preserve">Video presentation of using normal distribution model. Part 2. Focuses on definition of Null and Alternate Hypothesis in greater </w:t>
            </w:r>
            <w:proofErr w:type="gramStart"/>
            <w:r w:rsidRPr="00835ABA">
              <w:rPr>
                <w:rFonts w:cs="Arial"/>
              </w:rPr>
              <w:t>detail(</w:t>
            </w:r>
            <w:proofErr w:type="gramEnd"/>
            <w:r w:rsidRPr="00835ABA">
              <w:rPr>
                <w:rFonts w:cs="Arial"/>
              </w:rPr>
              <w:t xml:space="preserve">note this is an American source so </w:t>
            </w:r>
            <w:proofErr w:type="spellStart"/>
            <w:r w:rsidRPr="00835ABA">
              <w:rPr>
                <w:rFonts w:cs="Arial"/>
              </w:rPr>
              <w:t>H</w:t>
            </w:r>
            <w:r w:rsidRPr="00835ABA">
              <w:rPr>
                <w:rFonts w:cs="Arial"/>
                <w:vertAlign w:val="subscript"/>
              </w:rPr>
              <w:t>o</w:t>
            </w:r>
            <w:proofErr w:type="spellEnd"/>
            <w:r w:rsidRPr="00835ABA">
              <w:rPr>
                <w:rFonts w:cs="Arial"/>
              </w:rPr>
              <w:t xml:space="preserve"> and H</w:t>
            </w:r>
            <w:r w:rsidRPr="00835ABA">
              <w:rPr>
                <w:rFonts w:cs="Arial"/>
                <w:vertAlign w:val="subscript"/>
              </w:rPr>
              <w:t>a</w:t>
            </w:r>
            <w:r w:rsidRPr="00835ABA">
              <w:rPr>
                <w:rFonts w:cs="Arial"/>
              </w:rPr>
              <w:t xml:space="preserve"> notation used)</w:t>
            </w:r>
            <w:r w:rsidR="006A18EA">
              <w:rPr>
                <w:rFonts w:cs="Arial"/>
              </w:rPr>
              <w:t>.</w:t>
            </w:r>
          </w:p>
        </w:tc>
        <w:tc>
          <w:tcPr>
            <w:tcW w:w="1418" w:type="dxa"/>
          </w:tcPr>
          <w:p w14:paraId="7B83194F" w14:textId="447F4733" w:rsidR="002D1AE5" w:rsidRPr="00835ABA" w:rsidRDefault="002D1AE5" w:rsidP="002357DC">
            <w:pPr>
              <w:rPr>
                <w:rFonts w:cs="Arial"/>
              </w:rPr>
            </w:pPr>
            <w:r>
              <w:rPr>
                <w:rFonts w:cs="Arial"/>
              </w:rPr>
              <w:t>H1, H2, H3, H7, H8 and H9</w:t>
            </w:r>
          </w:p>
        </w:tc>
      </w:tr>
      <w:tr w:rsidR="002D1AE5" w:rsidRPr="00835ABA" w14:paraId="4C62BF79" w14:textId="77777777" w:rsidTr="00BE51E0">
        <w:trPr>
          <w:cantSplit/>
        </w:trPr>
        <w:tc>
          <w:tcPr>
            <w:tcW w:w="3369" w:type="dxa"/>
          </w:tcPr>
          <w:p w14:paraId="0D8DAC65" w14:textId="77777777" w:rsidR="002D1AE5" w:rsidRPr="00835ABA" w:rsidRDefault="00090BBD" w:rsidP="00835ABA">
            <w:pPr>
              <w:rPr>
                <w:rFonts w:cs="Arial"/>
              </w:rPr>
            </w:pPr>
            <w:hyperlink r:id="rId35" w:history="1">
              <w:r w:rsidR="002D1AE5" w:rsidRPr="00835ABA">
                <w:rPr>
                  <w:rFonts w:cs="Arial"/>
                  <w:color w:val="0000FF"/>
                  <w:u w:val="single"/>
                </w:rPr>
                <w:t>S2 - Hypothesis Testing - The Mean, µ using a Normal Distribution - Example 1</w:t>
              </w:r>
            </w:hyperlink>
          </w:p>
        </w:tc>
        <w:tc>
          <w:tcPr>
            <w:tcW w:w="2835" w:type="dxa"/>
          </w:tcPr>
          <w:p w14:paraId="0F1B5877" w14:textId="77777777" w:rsidR="002D1AE5" w:rsidRPr="00835ABA" w:rsidRDefault="002D1AE5" w:rsidP="00835ABA">
            <w:pPr>
              <w:tabs>
                <w:tab w:val="left" w:pos="561"/>
                <w:tab w:val="left" w:pos="992"/>
                <w:tab w:val="left" w:pos="1412"/>
                <w:tab w:val="left" w:pos="9781"/>
              </w:tabs>
              <w:spacing w:after="0" w:line="240" w:lineRule="auto"/>
              <w:rPr>
                <w:rFonts w:cs="Arial"/>
              </w:rPr>
            </w:pPr>
            <w:r w:rsidRPr="00835ABA">
              <w:rPr>
                <w:rFonts w:cs="Arial"/>
              </w:rPr>
              <w:t>MathsAcademyUK3</w:t>
            </w:r>
          </w:p>
        </w:tc>
        <w:tc>
          <w:tcPr>
            <w:tcW w:w="7512" w:type="dxa"/>
          </w:tcPr>
          <w:p w14:paraId="271D826E" w14:textId="77777777" w:rsidR="002D1AE5" w:rsidRPr="00835ABA" w:rsidRDefault="002D1AE5" w:rsidP="00835ABA">
            <w:pPr>
              <w:rPr>
                <w:rFonts w:cs="Arial"/>
              </w:rPr>
            </w:pPr>
            <w:r w:rsidRPr="00835ABA">
              <w:rPr>
                <w:rFonts w:cs="Arial"/>
              </w:rPr>
              <w:t>Video demonstration of testing the population mean, µ of a continuous variable using the Normal Distribution.</w:t>
            </w:r>
          </w:p>
        </w:tc>
        <w:tc>
          <w:tcPr>
            <w:tcW w:w="1418" w:type="dxa"/>
          </w:tcPr>
          <w:p w14:paraId="32218E74" w14:textId="36A59549" w:rsidR="002D1AE5" w:rsidRPr="00835ABA" w:rsidRDefault="002D1AE5" w:rsidP="00835ABA">
            <w:pPr>
              <w:rPr>
                <w:rFonts w:cs="Arial"/>
              </w:rPr>
            </w:pPr>
            <w:r>
              <w:rPr>
                <w:rFonts w:cs="Arial"/>
              </w:rPr>
              <w:t>H7, H8 and H9</w:t>
            </w:r>
          </w:p>
        </w:tc>
      </w:tr>
      <w:tr w:rsidR="002D1AE5" w:rsidRPr="00835ABA" w14:paraId="3FFF005B" w14:textId="77777777" w:rsidTr="00BE51E0">
        <w:trPr>
          <w:cantSplit/>
        </w:trPr>
        <w:tc>
          <w:tcPr>
            <w:tcW w:w="3369" w:type="dxa"/>
          </w:tcPr>
          <w:p w14:paraId="03585BCE" w14:textId="77777777" w:rsidR="002D1AE5" w:rsidRPr="00835ABA" w:rsidRDefault="00090BBD" w:rsidP="00835ABA">
            <w:pPr>
              <w:rPr>
                <w:rFonts w:cs="Arial"/>
              </w:rPr>
            </w:pPr>
            <w:hyperlink r:id="rId36" w:history="1">
              <w:r w:rsidR="002D1AE5" w:rsidRPr="00835ABA">
                <w:rPr>
                  <w:rFonts w:cs="Arial"/>
                  <w:color w:val="0000FF"/>
                  <w:u w:val="single"/>
                </w:rPr>
                <w:t>S2 - Hypothesis Testing - The Mean, µ using a Normal Distribution - Example 2</w:t>
              </w:r>
            </w:hyperlink>
          </w:p>
        </w:tc>
        <w:tc>
          <w:tcPr>
            <w:tcW w:w="2835" w:type="dxa"/>
          </w:tcPr>
          <w:p w14:paraId="6FC68EF4" w14:textId="77777777" w:rsidR="002D1AE5" w:rsidRPr="00835ABA" w:rsidRDefault="002D1AE5" w:rsidP="00835ABA">
            <w:pPr>
              <w:tabs>
                <w:tab w:val="left" w:pos="561"/>
                <w:tab w:val="left" w:pos="992"/>
                <w:tab w:val="left" w:pos="1412"/>
                <w:tab w:val="left" w:pos="9781"/>
              </w:tabs>
              <w:spacing w:after="0" w:line="240" w:lineRule="auto"/>
              <w:rPr>
                <w:rFonts w:cs="Arial"/>
              </w:rPr>
            </w:pPr>
            <w:r w:rsidRPr="00835ABA">
              <w:rPr>
                <w:rFonts w:cs="Arial"/>
              </w:rPr>
              <w:t>MathsAcademyUK3</w:t>
            </w:r>
          </w:p>
        </w:tc>
        <w:tc>
          <w:tcPr>
            <w:tcW w:w="7512" w:type="dxa"/>
          </w:tcPr>
          <w:p w14:paraId="2F670B6C" w14:textId="77777777" w:rsidR="002D1AE5" w:rsidRPr="00835ABA" w:rsidRDefault="002D1AE5" w:rsidP="00835ABA">
            <w:pPr>
              <w:rPr>
                <w:rFonts w:cs="Arial"/>
              </w:rPr>
            </w:pPr>
            <w:r w:rsidRPr="00835ABA">
              <w:rPr>
                <w:rFonts w:cs="Arial"/>
              </w:rPr>
              <w:t>Video demonstration of testing the population mean, µ of a continuous variable using the Normal Distribution.</w:t>
            </w:r>
          </w:p>
        </w:tc>
        <w:tc>
          <w:tcPr>
            <w:tcW w:w="1418" w:type="dxa"/>
          </w:tcPr>
          <w:p w14:paraId="1F2DED8D" w14:textId="414A0973" w:rsidR="002D1AE5" w:rsidRPr="00835ABA" w:rsidRDefault="002D1AE5" w:rsidP="00835ABA">
            <w:pPr>
              <w:rPr>
                <w:rFonts w:cs="Arial"/>
              </w:rPr>
            </w:pPr>
            <w:r w:rsidRPr="00F833D7">
              <w:rPr>
                <w:rFonts w:cs="Arial"/>
              </w:rPr>
              <w:t>H7, H8 and H9</w:t>
            </w:r>
          </w:p>
        </w:tc>
      </w:tr>
      <w:tr w:rsidR="002D1AE5" w:rsidRPr="00835ABA" w14:paraId="410E8B6C" w14:textId="77777777" w:rsidTr="00BE51E0">
        <w:trPr>
          <w:cantSplit/>
        </w:trPr>
        <w:tc>
          <w:tcPr>
            <w:tcW w:w="3369" w:type="dxa"/>
          </w:tcPr>
          <w:p w14:paraId="34BD7D80" w14:textId="77777777" w:rsidR="002D1AE5" w:rsidRPr="00835ABA" w:rsidRDefault="00090BBD" w:rsidP="00835ABA">
            <w:pPr>
              <w:rPr>
                <w:rFonts w:cs="Arial"/>
              </w:rPr>
            </w:pPr>
            <w:hyperlink r:id="rId37" w:history="1">
              <w:r w:rsidR="002D1AE5" w:rsidRPr="00835ABA">
                <w:rPr>
                  <w:rFonts w:cs="Arial"/>
                  <w:color w:val="0000FF"/>
                  <w:u w:val="single"/>
                </w:rPr>
                <w:t>Hypothesis Testing - Statistics</w:t>
              </w:r>
            </w:hyperlink>
          </w:p>
        </w:tc>
        <w:tc>
          <w:tcPr>
            <w:tcW w:w="2835" w:type="dxa"/>
          </w:tcPr>
          <w:p w14:paraId="64845431" w14:textId="77777777" w:rsidR="002D1AE5" w:rsidRPr="00835ABA" w:rsidRDefault="002D1AE5" w:rsidP="00835ABA">
            <w:pPr>
              <w:tabs>
                <w:tab w:val="left" w:pos="561"/>
                <w:tab w:val="left" w:pos="992"/>
                <w:tab w:val="left" w:pos="1412"/>
                <w:tab w:val="left" w:pos="9781"/>
              </w:tabs>
              <w:spacing w:after="0" w:line="240" w:lineRule="auto"/>
              <w:rPr>
                <w:rFonts w:cs="Arial"/>
              </w:rPr>
            </w:pPr>
            <w:r w:rsidRPr="00835ABA">
              <w:rPr>
                <w:rFonts w:cs="Arial"/>
              </w:rPr>
              <w:t>Math Meeting</w:t>
            </w:r>
          </w:p>
        </w:tc>
        <w:tc>
          <w:tcPr>
            <w:tcW w:w="7512" w:type="dxa"/>
          </w:tcPr>
          <w:p w14:paraId="439EBA96" w14:textId="077641CA" w:rsidR="002D1AE5" w:rsidRPr="00835ABA" w:rsidRDefault="002D1AE5" w:rsidP="00835ABA">
            <w:pPr>
              <w:rPr>
                <w:rFonts w:cs="Arial"/>
              </w:rPr>
            </w:pPr>
            <w:r w:rsidRPr="00835ABA">
              <w:rPr>
                <w:rFonts w:cs="Arial"/>
              </w:rPr>
              <w:t>Video example of a 2 tail hypothesis test undertaken on a data set modelled as a normal distribution</w:t>
            </w:r>
            <w:r w:rsidR="006A18EA">
              <w:rPr>
                <w:rFonts w:cs="Arial"/>
              </w:rPr>
              <w:t>.</w:t>
            </w:r>
          </w:p>
        </w:tc>
        <w:tc>
          <w:tcPr>
            <w:tcW w:w="1418" w:type="dxa"/>
          </w:tcPr>
          <w:p w14:paraId="3B68DDB7" w14:textId="0E91A110" w:rsidR="002D1AE5" w:rsidRPr="00835ABA" w:rsidRDefault="002D1AE5" w:rsidP="00835ABA">
            <w:pPr>
              <w:rPr>
                <w:rFonts w:cs="Arial"/>
              </w:rPr>
            </w:pPr>
            <w:r w:rsidRPr="00F833D7">
              <w:rPr>
                <w:rFonts w:cs="Arial"/>
              </w:rPr>
              <w:t>H7, H8 and H9</w:t>
            </w:r>
          </w:p>
        </w:tc>
      </w:tr>
      <w:tr w:rsidR="002D1AE5" w:rsidRPr="00835ABA" w14:paraId="500D44C8" w14:textId="77777777" w:rsidTr="00BE51E0">
        <w:trPr>
          <w:cantSplit/>
        </w:trPr>
        <w:tc>
          <w:tcPr>
            <w:tcW w:w="3369" w:type="dxa"/>
          </w:tcPr>
          <w:p w14:paraId="6607952F" w14:textId="77777777" w:rsidR="002D1AE5" w:rsidRPr="00835ABA" w:rsidRDefault="00090BBD" w:rsidP="00835ABA">
            <w:pPr>
              <w:rPr>
                <w:rFonts w:cs="Arial"/>
              </w:rPr>
            </w:pPr>
            <w:hyperlink r:id="rId38" w:history="1">
              <w:r w:rsidR="002D1AE5" w:rsidRPr="00835ABA">
                <w:rPr>
                  <w:rFonts w:cs="Arial"/>
                  <w:color w:val="0000FF"/>
                  <w:u w:val="single"/>
                </w:rPr>
                <w:t xml:space="preserve">Hypothesis Testing Example 1 with CASIO </w:t>
              </w:r>
              <w:proofErr w:type="spellStart"/>
              <w:r w:rsidR="002D1AE5" w:rsidRPr="00835ABA">
                <w:rPr>
                  <w:rFonts w:cs="Arial"/>
                  <w:color w:val="0000FF"/>
                  <w:u w:val="single"/>
                </w:rPr>
                <w:t>fx</w:t>
              </w:r>
              <w:proofErr w:type="spellEnd"/>
              <w:r w:rsidR="002D1AE5" w:rsidRPr="00835ABA">
                <w:rPr>
                  <w:rFonts w:cs="Arial"/>
                  <w:color w:val="0000FF"/>
                  <w:u w:val="single"/>
                </w:rPr>
                <w:t xml:space="preserve"> 991 ES</w:t>
              </w:r>
            </w:hyperlink>
          </w:p>
        </w:tc>
        <w:tc>
          <w:tcPr>
            <w:tcW w:w="2835" w:type="dxa"/>
          </w:tcPr>
          <w:p w14:paraId="4BF31BF1" w14:textId="77777777" w:rsidR="002D1AE5" w:rsidRPr="00835ABA" w:rsidRDefault="002D1AE5" w:rsidP="00835ABA">
            <w:pPr>
              <w:tabs>
                <w:tab w:val="left" w:pos="561"/>
                <w:tab w:val="left" w:pos="992"/>
                <w:tab w:val="left" w:pos="1412"/>
                <w:tab w:val="left" w:pos="9781"/>
              </w:tabs>
              <w:spacing w:after="0" w:line="240" w:lineRule="auto"/>
              <w:rPr>
                <w:rFonts w:cs="Arial"/>
              </w:rPr>
            </w:pPr>
            <w:r w:rsidRPr="00835ABA">
              <w:rPr>
                <w:rFonts w:cs="Arial"/>
              </w:rPr>
              <w:t xml:space="preserve">Wei </w:t>
            </w:r>
            <w:proofErr w:type="spellStart"/>
            <w:r w:rsidRPr="00835ABA">
              <w:rPr>
                <w:rFonts w:cs="Arial"/>
              </w:rPr>
              <w:t>Ching</w:t>
            </w:r>
            <w:proofErr w:type="spellEnd"/>
            <w:r w:rsidRPr="00835ABA">
              <w:rPr>
                <w:rFonts w:cs="Arial"/>
              </w:rPr>
              <w:t xml:space="preserve"> </w:t>
            </w:r>
            <w:proofErr w:type="spellStart"/>
            <w:r w:rsidRPr="00835ABA">
              <w:rPr>
                <w:rFonts w:cs="Arial"/>
              </w:rPr>
              <w:t>Quek</w:t>
            </w:r>
            <w:proofErr w:type="spellEnd"/>
          </w:p>
        </w:tc>
        <w:tc>
          <w:tcPr>
            <w:tcW w:w="7512" w:type="dxa"/>
          </w:tcPr>
          <w:p w14:paraId="4883CDA8" w14:textId="77777777" w:rsidR="002D1AE5" w:rsidRPr="00835ABA" w:rsidRDefault="002D1AE5" w:rsidP="00835ABA">
            <w:pPr>
              <w:rPr>
                <w:rFonts w:cs="Arial"/>
              </w:rPr>
            </w:pPr>
            <w:r w:rsidRPr="00835ABA">
              <w:rPr>
                <w:rFonts w:cs="Arial"/>
              </w:rPr>
              <w:t xml:space="preserve">Examples of statistical hypothesis tests for data modelled as a normal distribution using Casio </w:t>
            </w:r>
            <w:proofErr w:type="spellStart"/>
            <w:r w:rsidRPr="00835ABA">
              <w:rPr>
                <w:rFonts w:cs="Arial"/>
              </w:rPr>
              <w:t>fx</w:t>
            </w:r>
            <w:proofErr w:type="spellEnd"/>
            <w:r w:rsidRPr="00835ABA">
              <w:rPr>
                <w:rFonts w:cs="Arial"/>
              </w:rPr>
              <w:t xml:space="preserve"> 991 ES. Can be adapted slightly for alternate calculator models. </w:t>
            </w:r>
          </w:p>
        </w:tc>
        <w:tc>
          <w:tcPr>
            <w:tcW w:w="1418" w:type="dxa"/>
          </w:tcPr>
          <w:p w14:paraId="03758F76" w14:textId="4397C2DC" w:rsidR="002D1AE5" w:rsidRPr="00835ABA" w:rsidRDefault="002D1AE5" w:rsidP="00835ABA">
            <w:pPr>
              <w:rPr>
                <w:rFonts w:cs="Arial"/>
              </w:rPr>
            </w:pPr>
            <w:r w:rsidRPr="00F833D7">
              <w:rPr>
                <w:rFonts w:cs="Arial"/>
              </w:rPr>
              <w:t>H7, H8 and H9</w:t>
            </w:r>
          </w:p>
        </w:tc>
      </w:tr>
      <w:tr w:rsidR="002D1AE5" w:rsidRPr="00835ABA" w14:paraId="1DE8D527" w14:textId="77777777" w:rsidTr="00BE51E0">
        <w:trPr>
          <w:cantSplit/>
        </w:trPr>
        <w:tc>
          <w:tcPr>
            <w:tcW w:w="3369" w:type="dxa"/>
          </w:tcPr>
          <w:p w14:paraId="28149F39" w14:textId="77777777" w:rsidR="002D1AE5" w:rsidRPr="00835ABA" w:rsidRDefault="00090BBD" w:rsidP="00835ABA">
            <w:pPr>
              <w:rPr>
                <w:rFonts w:cs="Arial"/>
              </w:rPr>
            </w:pPr>
            <w:hyperlink r:id="rId39" w:anchor="material/H7kgsXR7" w:history="1">
              <w:r w:rsidR="002D1AE5" w:rsidRPr="00835ABA">
                <w:rPr>
                  <w:rFonts w:cs="Arial"/>
                  <w:color w:val="0000FF"/>
                  <w:u w:val="single"/>
                </w:rPr>
                <w:t>Hypothesis Tests of Mean with Changing Sample Mean</w:t>
              </w:r>
            </w:hyperlink>
          </w:p>
        </w:tc>
        <w:tc>
          <w:tcPr>
            <w:tcW w:w="2835" w:type="dxa"/>
          </w:tcPr>
          <w:p w14:paraId="3A2D1D22" w14:textId="77777777" w:rsidR="002D1AE5" w:rsidRPr="00835ABA" w:rsidRDefault="002D1AE5" w:rsidP="00835ABA">
            <w:pPr>
              <w:tabs>
                <w:tab w:val="left" w:pos="561"/>
                <w:tab w:val="left" w:pos="992"/>
                <w:tab w:val="left" w:pos="1412"/>
                <w:tab w:val="left" w:pos="9781"/>
              </w:tabs>
              <w:spacing w:after="0" w:line="240" w:lineRule="auto"/>
              <w:rPr>
                <w:rFonts w:cs="Arial"/>
              </w:rPr>
            </w:pPr>
            <w:proofErr w:type="spellStart"/>
            <w:r w:rsidRPr="00835ABA">
              <w:rPr>
                <w:rFonts w:cs="Arial"/>
              </w:rPr>
              <w:t>Geogebra</w:t>
            </w:r>
            <w:proofErr w:type="spellEnd"/>
          </w:p>
        </w:tc>
        <w:tc>
          <w:tcPr>
            <w:tcW w:w="7512" w:type="dxa"/>
          </w:tcPr>
          <w:p w14:paraId="6FC36981" w14:textId="5EC69BC7" w:rsidR="002D1AE5" w:rsidRPr="00835ABA" w:rsidRDefault="002D1AE5" w:rsidP="00835ABA">
            <w:pPr>
              <w:rPr>
                <w:rFonts w:cs="Arial"/>
              </w:rPr>
            </w:pPr>
            <w:r w:rsidRPr="00835ABA">
              <w:rPr>
                <w:rFonts w:cs="Arial"/>
              </w:rPr>
              <w:t>Interactive demonstration</w:t>
            </w:r>
            <w:r w:rsidR="006A18EA">
              <w:rPr>
                <w:rFonts w:cs="Arial"/>
              </w:rPr>
              <w:t>.</w:t>
            </w:r>
            <w:r w:rsidRPr="00835ABA">
              <w:rPr>
                <w:rFonts w:cs="Arial"/>
              </w:rPr>
              <w:t xml:space="preserve"> </w:t>
            </w:r>
          </w:p>
        </w:tc>
        <w:tc>
          <w:tcPr>
            <w:tcW w:w="1418" w:type="dxa"/>
          </w:tcPr>
          <w:p w14:paraId="36B376FF" w14:textId="242A7303" w:rsidR="002D1AE5" w:rsidRPr="00835ABA" w:rsidRDefault="002D1AE5" w:rsidP="00835ABA">
            <w:pPr>
              <w:rPr>
                <w:rFonts w:cs="Arial"/>
              </w:rPr>
            </w:pPr>
            <w:r w:rsidRPr="00F833D7">
              <w:rPr>
                <w:rFonts w:cs="Arial"/>
              </w:rPr>
              <w:t>H7, H8 and H9</w:t>
            </w:r>
          </w:p>
        </w:tc>
      </w:tr>
      <w:tr w:rsidR="002D1AE5" w:rsidRPr="00835ABA" w14:paraId="1709FD93" w14:textId="77777777" w:rsidTr="00BE51E0">
        <w:trPr>
          <w:cantSplit/>
        </w:trPr>
        <w:tc>
          <w:tcPr>
            <w:tcW w:w="3369" w:type="dxa"/>
          </w:tcPr>
          <w:p w14:paraId="0845FBB5" w14:textId="77777777" w:rsidR="002D1AE5" w:rsidRPr="00835ABA" w:rsidRDefault="00090BBD" w:rsidP="00835ABA">
            <w:pPr>
              <w:rPr>
                <w:rFonts w:cs="Arial"/>
              </w:rPr>
            </w:pPr>
            <w:hyperlink r:id="rId40" w:history="1">
              <w:r w:rsidR="002D1AE5" w:rsidRPr="00835ABA">
                <w:rPr>
                  <w:rFonts w:cs="Arial"/>
                  <w:color w:val="0000FF"/>
                  <w:u w:val="single"/>
                </w:rPr>
                <w:t>Why Correlations?</w:t>
              </w:r>
            </w:hyperlink>
          </w:p>
        </w:tc>
        <w:tc>
          <w:tcPr>
            <w:tcW w:w="2835" w:type="dxa"/>
          </w:tcPr>
          <w:p w14:paraId="7FD60D9D" w14:textId="77777777" w:rsidR="002D1AE5" w:rsidRPr="00835ABA" w:rsidRDefault="002D1AE5" w:rsidP="00835ABA">
            <w:pPr>
              <w:tabs>
                <w:tab w:val="left" w:pos="561"/>
                <w:tab w:val="left" w:pos="992"/>
                <w:tab w:val="left" w:pos="1412"/>
                <w:tab w:val="left" w:pos="9781"/>
              </w:tabs>
              <w:spacing w:after="0" w:line="240" w:lineRule="auto"/>
              <w:rPr>
                <w:rFonts w:cs="Arial"/>
              </w:rPr>
            </w:pPr>
            <w:r w:rsidRPr="00835ABA">
              <w:rPr>
                <w:rFonts w:cs="Arial"/>
              </w:rPr>
              <w:t>CPALMS</w:t>
            </w:r>
          </w:p>
        </w:tc>
        <w:tc>
          <w:tcPr>
            <w:tcW w:w="7512" w:type="dxa"/>
          </w:tcPr>
          <w:p w14:paraId="51D54F72" w14:textId="04530062" w:rsidR="002D1AE5" w:rsidRPr="00835ABA" w:rsidRDefault="002D1AE5" w:rsidP="00835ABA">
            <w:pPr>
              <w:rPr>
                <w:rFonts w:cs="Arial"/>
              </w:rPr>
            </w:pPr>
            <w:r w:rsidRPr="00835ABA">
              <w:rPr>
                <w:rFonts w:cs="Arial"/>
              </w:rPr>
              <w:t>A full lesson plan on using the correlation coefficient. Worked examples and assessments are included</w:t>
            </w:r>
            <w:r w:rsidR="006A18EA">
              <w:rPr>
                <w:rFonts w:cs="Arial"/>
              </w:rPr>
              <w:t>.</w:t>
            </w:r>
          </w:p>
        </w:tc>
        <w:tc>
          <w:tcPr>
            <w:tcW w:w="1418" w:type="dxa"/>
          </w:tcPr>
          <w:p w14:paraId="7F55BB93" w14:textId="054B001B" w:rsidR="002D1AE5" w:rsidRPr="00835ABA" w:rsidRDefault="002D1AE5" w:rsidP="00835ABA">
            <w:pPr>
              <w:rPr>
                <w:rFonts w:cs="Arial"/>
              </w:rPr>
            </w:pPr>
            <w:r>
              <w:rPr>
                <w:rFonts w:cs="Arial"/>
              </w:rPr>
              <w:t>H10 and H11</w:t>
            </w:r>
          </w:p>
        </w:tc>
      </w:tr>
      <w:tr w:rsidR="002D1AE5" w:rsidRPr="00835ABA" w14:paraId="482F64CD" w14:textId="77777777" w:rsidTr="00BE51E0">
        <w:trPr>
          <w:cantSplit/>
        </w:trPr>
        <w:tc>
          <w:tcPr>
            <w:tcW w:w="3369" w:type="dxa"/>
          </w:tcPr>
          <w:p w14:paraId="7551BDF3" w14:textId="77777777" w:rsidR="002D1AE5" w:rsidRPr="00835ABA" w:rsidRDefault="00090BBD" w:rsidP="00835ABA">
            <w:pPr>
              <w:rPr>
                <w:rFonts w:cs="Arial"/>
              </w:rPr>
            </w:pPr>
            <w:hyperlink r:id="rId41" w:history="1">
              <w:r w:rsidR="002D1AE5" w:rsidRPr="00835ABA">
                <w:rPr>
                  <w:rFonts w:cs="Arial"/>
                  <w:color w:val="0000FF"/>
                  <w:u w:val="single"/>
                </w:rPr>
                <w:t>Hypothesis testing with Pearson’s</w:t>
              </w:r>
            </w:hyperlink>
          </w:p>
        </w:tc>
        <w:tc>
          <w:tcPr>
            <w:tcW w:w="2835" w:type="dxa"/>
          </w:tcPr>
          <w:p w14:paraId="5BF11367" w14:textId="77777777" w:rsidR="002D1AE5" w:rsidRPr="00835ABA" w:rsidRDefault="002D1AE5" w:rsidP="00835ABA">
            <w:pPr>
              <w:tabs>
                <w:tab w:val="left" w:pos="561"/>
                <w:tab w:val="left" w:pos="992"/>
                <w:tab w:val="left" w:pos="1412"/>
                <w:tab w:val="left" w:pos="9781"/>
              </w:tabs>
              <w:spacing w:after="0" w:line="240" w:lineRule="auto"/>
              <w:rPr>
                <w:rFonts w:cs="Arial"/>
              </w:rPr>
            </w:pPr>
            <w:proofErr w:type="spellStart"/>
            <w:r w:rsidRPr="00835ABA">
              <w:rPr>
                <w:rFonts w:cs="Arial"/>
              </w:rPr>
              <w:t>ProfNoria</w:t>
            </w:r>
            <w:proofErr w:type="spellEnd"/>
          </w:p>
        </w:tc>
        <w:tc>
          <w:tcPr>
            <w:tcW w:w="7512" w:type="dxa"/>
          </w:tcPr>
          <w:p w14:paraId="4A82477C" w14:textId="3B9E302F" w:rsidR="002D1AE5" w:rsidRPr="00835ABA" w:rsidRDefault="002D1AE5" w:rsidP="00835ABA">
            <w:pPr>
              <w:rPr>
                <w:rFonts w:cs="Arial"/>
              </w:rPr>
            </w:pPr>
            <w:r w:rsidRPr="00835ABA">
              <w:rPr>
                <w:rFonts w:cs="Arial"/>
              </w:rPr>
              <w:t xml:space="preserve">A video using an example to show how to use Pearson’s </w:t>
            </w:r>
            <w:r w:rsidR="002869E6">
              <w:rPr>
                <w:rFonts w:cs="Arial"/>
              </w:rPr>
              <w:t xml:space="preserve">product moment correlation coefficient </w:t>
            </w:r>
            <w:r w:rsidRPr="00835ABA">
              <w:rPr>
                <w:rFonts w:cs="Arial"/>
              </w:rPr>
              <w:t xml:space="preserve">for hypothesis testing. </w:t>
            </w:r>
          </w:p>
        </w:tc>
        <w:tc>
          <w:tcPr>
            <w:tcW w:w="1418" w:type="dxa"/>
          </w:tcPr>
          <w:p w14:paraId="02FD3D90" w14:textId="494EE82A" w:rsidR="002D1AE5" w:rsidRPr="00835ABA" w:rsidRDefault="002D1AE5" w:rsidP="00835ABA">
            <w:pPr>
              <w:rPr>
                <w:rFonts w:cs="Arial"/>
              </w:rPr>
            </w:pPr>
            <w:r>
              <w:rPr>
                <w:rFonts w:cs="Arial"/>
              </w:rPr>
              <w:t>H10 and H11</w:t>
            </w:r>
          </w:p>
        </w:tc>
      </w:tr>
      <w:tr w:rsidR="002D1AE5" w:rsidRPr="00835ABA" w14:paraId="3002153C" w14:textId="77777777" w:rsidTr="00BE51E0">
        <w:trPr>
          <w:cantSplit/>
        </w:trPr>
        <w:tc>
          <w:tcPr>
            <w:tcW w:w="3369" w:type="dxa"/>
          </w:tcPr>
          <w:p w14:paraId="5D3ADBBF" w14:textId="77777777" w:rsidR="002D1AE5" w:rsidRPr="00835ABA" w:rsidRDefault="00090BBD" w:rsidP="00835ABA">
            <w:pPr>
              <w:rPr>
                <w:rFonts w:cs="Arial"/>
              </w:rPr>
            </w:pPr>
            <w:hyperlink r:id="rId42" w:history="1">
              <w:r w:rsidR="002D1AE5" w:rsidRPr="00835ABA">
                <w:rPr>
                  <w:rFonts w:cs="Arial"/>
                  <w:color w:val="0000FF"/>
                  <w:u w:val="single"/>
                </w:rPr>
                <w:t>Hypothesis testing with Pearson’s</w:t>
              </w:r>
            </w:hyperlink>
            <w:r w:rsidR="002D1AE5" w:rsidRPr="00835ABA">
              <w:rPr>
                <w:rFonts w:cs="Arial"/>
              </w:rPr>
              <w:t xml:space="preserve"> r</w:t>
            </w:r>
          </w:p>
        </w:tc>
        <w:tc>
          <w:tcPr>
            <w:tcW w:w="2835" w:type="dxa"/>
          </w:tcPr>
          <w:p w14:paraId="360D25F9" w14:textId="77777777" w:rsidR="002D1AE5" w:rsidRPr="00835ABA" w:rsidRDefault="002D1AE5" w:rsidP="00835ABA">
            <w:pPr>
              <w:tabs>
                <w:tab w:val="left" w:pos="561"/>
                <w:tab w:val="left" w:pos="992"/>
                <w:tab w:val="left" w:pos="1412"/>
                <w:tab w:val="left" w:pos="9781"/>
              </w:tabs>
              <w:spacing w:after="0" w:line="240" w:lineRule="auto"/>
              <w:rPr>
                <w:rFonts w:cs="Arial"/>
              </w:rPr>
            </w:pPr>
            <w:proofErr w:type="spellStart"/>
            <w:r w:rsidRPr="00835ABA">
              <w:rPr>
                <w:rFonts w:cs="Arial"/>
              </w:rPr>
              <w:t>statslectures</w:t>
            </w:r>
            <w:proofErr w:type="spellEnd"/>
          </w:p>
        </w:tc>
        <w:tc>
          <w:tcPr>
            <w:tcW w:w="7512" w:type="dxa"/>
          </w:tcPr>
          <w:p w14:paraId="31769767" w14:textId="5A9EB45D" w:rsidR="002D1AE5" w:rsidRPr="00835ABA" w:rsidRDefault="002D1AE5" w:rsidP="00835ABA">
            <w:pPr>
              <w:rPr>
                <w:rFonts w:cs="Arial"/>
              </w:rPr>
            </w:pPr>
            <w:r w:rsidRPr="00835ABA">
              <w:rPr>
                <w:rFonts w:cs="Arial"/>
              </w:rPr>
              <w:t>A video with a situation and full worked example including calculations for Pearson’s</w:t>
            </w:r>
            <w:r w:rsidR="0065191C">
              <w:rPr>
                <w:rFonts w:cs="Arial"/>
              </w:rPr>
              <w:t xml:space="preserve"> product moment correlation coefficient</w:t>
            </w:r>
            <w:r w:rsidRPr="00835ABA">
              <w:rPr>
                <w:rFonts w:cs="Arial"/>
              </w:rPr>
              <w:t>.</w:t>
            </w:r>
          </w:p>
        </w:tc>
        <w:tc>
          <w:tcPr>
            <w:tcW w:w="1418" w:type="dxa"/>
          </w:tcPr>
          <w:p w14:paraId="2D9B0B02" w14:textId="2FB99586" w:rsidR="002D1AE5" w:rsidRPr="00835ABA" w:rsidRDefault="002D1AE5" w:rsidP="00835ABA">
            <w:pPr>
              <w:rPr>
                <w:rFonts w:cs="Arial"/>
              </w:rPr>
            </w:pPr>
            <w:r>
              <w:rPr>
                <w:rFonts w:cs="Arial"/>
              </w:rPr>
              <w:t>H10 and H11</w:t>
            </w:r>
          </w:p>
        </w:tc>
      </w:tr>
    </w:tbl>
    <w:p w14:paraId="6C1F5A30" w14:textId="77777777" w:rsidR="00F531B7" w:rsidRDefault="00F531B7" w:rsidP="00F531B7">
      <w:pPr>
        <w:tabs>
          <w:tab w:val="left" w:pos="561"/>
          <w:tab w:val="left" w:pos="992"/>
          <w:tab w:val="left" w:pos="1412"/>
          <w:tab w:val="left" w:pos="9781"/>
        </w:tabs>
        <w:spacing w:after="0" w:line="240" w:lineRule="auto"/>
      </w:pPr>
    </w:p>
    <w:p w14:paraId="09D3E345" w14:textId="77777777" w:rsidR="00F531B7" w:rsidRDefault="00F531B7" w:rsidP="00F531B7">
      <w:pPr>
        <w:tabs>
          <w:tab w:val="left" w:pos="561"/>
          <w:tab w:val="left" w:pos="992"/>
          <w:tab w:val="left" w:pos="1412"/>
          <w:tab w:val="left" w:pos="9781"/>
        </w:tabs>
        <w:spacing w:after="0" w:line="240" w:lineRule="auto"/>
      </w:pPr>
    </w:p>
    <w:p w14:paraId="20C27CE6" w14:textId="77777777" w:rsidR="00F531B7" w:rsidRDefault="00F531B7" w:rsidP="00F531B7">
      <w:pPr>
        <w:tabs>
          <w:tab w:val="left" w:pos="561"/>
          <w:tab w:val="left" w:pos="992"/>
          <w:tab w:val="left" w:pos="1412"/>
          <w:tab w:val="left" w:pos="9781"/>
        </w:tabs>
        <w:spacing w:after="0" w:line="240" w:lineRule="auto"/>
      </w:pPr>
    </w:p>
    <w:p w14:paraId="603E4B2F" w14:textId="77777777" w:rsidR="00F531B7" w:rsidRDefault="00F531B7" w:rsidP="00F531B7">
      <w:pPr>
        <w:tabs>
          <w:tab w:val="left" w:pos="561"/>
          <w:tab w:val="left" w:pos="992"/>
          <w:tab w:val="left" w:pos="1412"/>
          <w:tab w:val="left" w:pos="9781"/>
        </w:tabs>
        <w:spacing w:after="0" w:line="240" w:lineRule="auto"/>
      </w:pPr>
    </w:p>
    <w:p w14:paraId="0AF48BA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5063A6">
          <w:footerReference w:type="default" r:id="rId43"/>
          <w:footerReference w:type="first" r:id="rId44"/>
          <w:pgSz w:w="16838" w:h="11906" w:orient="landscape"/>
          <w:pgMar w:top="1134" w:right="873" w:bottom="1134" w:left="851" w:header="709" w:footer="709" w:gutter="0"/>
          <w:cols w:space="708"/>
          <w:titlePg/>
          <w:docGrid w:linePitch="360"/>
        </w:sectPr>
      </w:pPr>
    </w:p>
    <w:p w14:paraId="5DCEAA33" w14:textId="11DBAC2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0B4EF73A" w14:textId="77777777" w:rsidR="00F531B7" w:rsidRDefault="00F531B7" w:rsidP="00F531B7">
      <w:pPr>
        <w:tabs>
          <w:tab w:val="left" w:pos="561"/>
          <w:tab w:val="left" w:pos="992"/>
          <w:tab w:val="left" w:pos="1412"/>
          <w:tab w:val="left" w:pos="9781"/>
        </w:tabs>
        <w:spacing w:after="0" w:line="240" w:lineRule="auto"/>
      </w:pPr>
    </w:p>
    <w:p w14:paraId="6F6F25D6" w14:textId="77777777" w:rsidR="00F531B7" w:rsidRDefault="00F531B7" w:rsidP="00F531B7">
      <w:pPr>
        <w:tabs>
          <w:tab w:val="left" w:pos="561"/>
          <w:tab w:val="left" w:pos="992"/>
          <w:tab w:val="left" w:pos="1412"/>
          <w:tab w:val="left" w:pos="9781"/>
        </w:tabs>
        <w:spacing w:after="0" w:line="240" w:lineRule="auto"/>
      </w:pPr>
    </w:p>
    <w:p w14:paraId="160B84AC"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261B3081">
                <wp:simplePos x="0" y="0"/>
                <wp:positionH relativeFrom="column">
                  <wp:posOffset>-240665</wp:posOffset>
                </wp:positionH>
                <wp:positionV relativeFrom="paragraph">
                  <wp:posOffset>5948680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3DDE87AD"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4C140F">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45"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95pt;margin-top:468.4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" fillcolor="#d8d8d8" stroked="f" strokeweight="2pt">
                <v:textbox>
                  <w:txbxContent>
                    <w:p w14:paraId="38709B73" w14:textId="3DDE87AD"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4C140F">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46"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3CAE31E2">
                <wp:simplePos x="0" y="0"/>
                <wp:positionH relativeFrom="column">
                  <wp:posOffset>-172720</wp:posOffset>
                </wp:positionH>
                <wp:positionV relativeFrom="paragraph">
                  <wp:posOffset>4715510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0D6C22DB"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47" w:history="1">
                              <w:r w:rsidRPr="005A066F">
                                <w:rPr>
                                  <w:rStyle w:val="Hyperlink"/>
                                  <w:rFonts w:cs="Arial"/>
                                  <w:sz w:val="16"/>
                                  <w:szCs w:val="16"/>
                                </w:rPr>
                                <w:t>‘Like’</w:t>
                              </w:r>
                            </w:hyperlink>
                            <w:r w:rsidRPr="0016441E">
                              <w:rPr>
                                <w:rFonts w:cs="Arial"/>
                                <w:sz w:val="16"/>
                                <w:szCs w:val="16"/>
                              </w:rPr>
                              <w:t xml:space="preserve"> or ‘</w:t>
                            </w:r>
                            <w:hyperlink r:id="rId48"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8E38194"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49" w:history="1">
                              <w:r w:rsidRPr="0016441E">
                                <w:rPr>
                                  <w:rStyle w:val="Hyperlink"/>
                                  <w:rFonts w:cs="Arial"/>
                                  <w:sz w:val="16"/>
                                  <w:szCs w:val="16"/>
                                </w:rPr>
                                <w:t>www.ocr.org.uk/expression-of-interest</w:t>
                              </w:r>
                            </w:hyperlink>
                          </w:p>
                          <w:p w14:paraId="2AEEEAAD" w14:textId="77777777"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6pt;margin-top:371.3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" filled="f" stroked="f">
                <v:textbox>
                  <w:txbxContent>
                    <w:p w14:paraId="4A7A823F" w14:textId="0D6C22DB"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50" w:history="1">
                        <w:r w:rsidRPr="005A066F">
                          <w:rPr>
                            <w:rStyle w:val="Hyperlink"/>
                            <w:rFonts w:cs="Arial"/>
                            <w:sz w:val="16"/>
                            <w:szCs w:val="16"/>
                          </w:rPr>
                          <w:t>‘Li</w:t>
                        </w:r>
                        <w:r w:rsidRPr="005A066F">
                          <w:rPr>
                            <w:rStyle w:val="Hyperlink"/>
                            <w:rFonts w:cs="Arial"/>
                            <w:sz w:val="16"/>
                            <w:szCs w:val="16"/>
                          </w:rPr>
                          <w:t>k</w:t>
                        </w:r>
                        <w:r w:rsidRPr="005A066F">
                          <w:rPr>
                            <w:rStyle w:val="Hyperlink"/>
                            <w:rFonts w:cs="Arial"/>
                            <w:sz w:val="16"/>
                            <w:szCs w:val="16"/>
                          </w:rPr>
                          <w:t>e’</w:t>
                        </w:r>
                      </w:hyperlink>
                      <w:r w:rsidRPr="0016441E">
                        <w:rPr>
                          <w:rFonts w:cs="Arial"/>
                          <w:sz w:val="16"/>
                          <w:szCs w:val="16"/>
                        </w:rPr>
                        <w:t xml:space="preserve"> or ‘</w:t>
                      </w:r>
                      <w:hyperlink r:id="rId51" w:history="1">
                        <w:r w:rsidRPr="0016441E">
                          <w:rPr>
                            <w:rStyle w:val="Hyperlink"/>
                            <w:rFonts w:cs="Arial"/>
                            <w:sz w:val="16"/>
                            <w:szCs w:val="16"/>
                          </w:rPr>
                          <w:t>Di</w:t>
                        </w:r>
                        <w:r w:rsidRPr="0016441E">
                          <w:rPr>
                            <w:rStyle w:val="Hyperlink"/>
                            <w:rFonts w:cs="Arial"/>
                            <w:sz w:val="16"/>
                            <w:szCs w:val="16"/>
                          </w:rPr>
                          <w:t>s</w:t>
                        </w:r>
                        <w:r w:rsidRPr="0016441E">
                          <w:rPr>
                            <w:rStyle w:val="Hyperlink"/>
                            <w:rFonts w:cs="Arial"/>
                            <w:sz w:val="16"/>
                            <w:szCs w:val="16"/>
                          </w:rPr>
                          <w:t>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8E38194"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52" w:history="1">
                        <w:r w:rsidRPr="0016441E">
                          <w:rPr>
                            <w:rStyle w:val="Hyperlink"/>
                            <w:rFonts w:cs="Arial"/>
                            <w:sz w:val="16"/>
                            <w:szCs w:val="16"/>
                          </w:rPr>
                          <w:t>www.ocr.org.uk/expression-of-interest</w:t>
                        </w:r>
                      </w:hyperlink>
                    </w:p>
                    <w:p w14:paraId="2AEEEAAD" w14:textId="77777777"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2ED6C9C" w14:textId="77777777" w:rsidR="00F531B7" w:rsidRDefault="00F531B7" w:rsidP="00F531B7">
      <w:pPr>
        <w:tabs>
          <w:tab w:val="left" w:pos="561"/>
          <w:tab w:val="left" w:pos="992"/>
          <w:tab w:val="left" w:pos="1412"/>
          <w:tab w:val="left" w:pos="9781"/>
        </w:tabs>
        <w:spacing w:after="0" w:line="240" w:lineRule="auto"/>
      </w:pPr>
    </w:p>
    <w:p w14:paraId="796C8A5D" w14:textId="77777777" w:rsidR="00F531B7" w:rsidRDefault="00F531B7" w:rsidP="00F531B7">
      <w:pPr>
        <w:tabs>
          <w:tab w:val="left" w:pos="561"/>
          <w:tab w:val="left" w:pos="992"/>
          <w:tab w:val="left" w:pos="1412"/>
          <w:tab w:val="left" w:pos="9781"/>
        </w:tabs>
        <w:spacing w:after="0" w:line="240" w:lineRule="auto"/>
      </w:pPr>
    </w:p>
    <w:p w14:paraId="54050EFD" w14:textId="77777777" w:rsidR="00F531B7" w:rsidRDefault="00F531B7" w:rsidP="00F531B7">
      <w:pPr>
        <w:tabs>
          <w:tab w:val="left" w:pos="561"/>
          <w:tab w:val="left" w:pos="992"/>
          <w:tab w:val="left" w:pos="1412"/>
          <w:tab w:val="left" w:pos="9781"/>
        </w:tabs>
        <w:spacing w:after="0" w:line="240" w:lineRule="auto"/>
      </w:pPr>
    </w:p>
    <w:p w14:paraId="611CEDD4" w14:textId="77777777" w:rsidR="00F531B7" w:rsidRDefault="00F531B7" w:rsidP="00F531B7">
      <w:pPr>
        <w:tabs>
          <w:tab w:val="left" w:pos="561"/>
          <w:tab w:val="left" w:pos="992"/>
          <w:tab w:val="left" w:pos="1412"/>
          <w:tab w:val="left" w:pos="9781"/>
        </w:tabs>
        <w:spacing w:after="0" w:line="240" w:lineRule="auto"/>
      </w:pPr>
    </w:p>
    <w:p w14:paraId="2DDCC9C4" w14:textId="77777777" w:rsidR="00F531B7" w:rsidRDefault="00F531B7" w:rsidP="00F531B7">
      <w:pPr>
        <w:tabs>
          <w:tab w:val="left" w:pos="561"/>
          <w:tab w:val="left" w:pos="992"/>
          <w:tab w:val="left" w:pos="1412"/>
          <w:tab w:val="left" w:pos="9781"/>
        </w:tabs>
        <w:spacing w:after="0" w:line="240" w:lineRule="auto"/>
      </w:pPr>
    </w:p>
    <w:p w14:paraId="0A351F53" w14:textId="77777777" w:rsidR="00F531B7" w:rsidRDefault="00F531B7" w:rsidP="00F531B7">
      <w:pPr>
        <w:tabs>
          <w:tab w:val="left" w:pos="561"/>
          <w:tab w:val="left" w:pos="992"/>
          <w:tab w:val="left" w:pos="1412"/>
          <w:tab w:val="left" w:pos="9781"/>
        </w:tabs>
        <w:spacing w:after="0" w:line="240" w:lineRule="auto"/>
      </w:pPr>
    </w:p>
    <w:p w14:paraId="32FF72B1" w14:textId="77777777" w:rsidR="00F531B7" w:rsidRDefault="00F531B7" w:rsidP="00F531B7">
      <w:pPr>
        <w:tabs>
          <w:tab w:val="left" w:pos="561"/>
          <w:tab w:val="left" w:pos="992"/>
          <w:tab w:val="left" w:pos="1412"/>
          <w:tab w:val="left" w:pos="9781"/>
        </w:tabs>
        <w:spacing w:after="0" w:line="240" w:lineRule="auto"/>
      </w:pPr>
    </w:p>
    <w:p w14:paraId="0CDFCB58" w14:textId="77777777" w:rsidR="00F531B7" w:rsidRDefault="00F531B7" w:rsidP="00F531B7">
      <w:pPr>
        <w:tabs>
          <w:tab w:val="left" w:pos="561"/>
          <w:tab w:val="left" w:pos="992"/>
          <w:tab w:val="left" w:pos="1412"/>
          <w:tab w:val="left" w:pos="9781"/>
        </w:tabs>
        <w:spacing w:after="0" w:line="240" w:lineRule="auto"/>
      </w:pPr>
    </w:p>
    <w:p w14:paraId="008896AF" w14:textId="77777777" w:rsidR="00F531B7" w:rsidRDefault="00F531B7" w:rsidP="00F531B7">
      <w:pPr>
        <w:tabs>
          <w:tab w:val="left" w:pos="561"/>
          <w:tab w:val="left" w:pos="992"/>
          <w:tab w:val="left" w:pos="1412"/>
          <w:tab w:val="left" w:pos="9781"/>
        </w:tabs>
        <w:spacing w:after="0" w:line="240" w:lineRule="auto"/>
      </w:pPr>
    </w:p>
    <w:p w14:paraId="13097565" w14:textId="77777777" w:rsidR="00F531B7" w:rsidRDefault="00F531B7" w:rsidP="00F531B7">
      <w:pPr>
        <w:tabs>
          <w:tab w:val="left" w:pos="561"/>
          <w:tab w:val="left" w:pos="992"/>
          <w:tab w:val="left" w:pos="1412"/>
          <w:tab w:val="left" w:pos="9781"/>
        </w:tabs>
        <w:spacing w:after="0" w:line="240" w:lineRule="auto"/>
      </w:pPr>
    </w:p>
    <w:p w14:paraId="6CE9518C" w14:textId="77777777" w:rsidR="00F531B7" w:rsidRDefault="00F531B7" w:rsidP="00F531B7">
      <w:pPr>
        <w:tabs>
          <w:tab w:val="left" w:pos="561"/>
          <w:tab w:val="left" w:pos="992"/>
          <w:tab w:val="left" w:pos="1412"/>
          <w:tab w:val="left" w:pos="9781"/>
        </w:tabs>
        <w:spacing w:after="0" w:line="240" w:lineRule="auto"/>
      </w:pPr>
    </w:p>
    <w:p w14:paraId="4DEA537E" w14:textId="77777777" w:rsidR="00F531B7" w:rsidRDefault="00F531B7" w:rsidP="00F531B7">
      <w:pPr>
        <w:tabs>
          <w:tab w:val="left" w:pos="561"/>
          <w:tab w:val="left" w:pos="992"/>
          <w:tab w:val="left" w:pos="1412"/>
          <w:tab w:val="left" w:pos="9781"/>
        </w:tabs>
        <w:spacing w:after="0" w:line="240" w:lineRule="auto"/>
      </w:pPr>
    </w:p>
    <w:p w14:paraId="3191F2F3" w14:textId="77777777" w:rsidR="00F531B7" w:rsidRDefault="00F531B7" w:rsidP="00F531B7">
      <w:pPr>
        <w:tabs>
          <w:tab w:val="left" w:pos="561"/>
          <w:tab w:val="left" w:pos="992"/>
          <w:tab w:val="left" w:pos="1412"/>
          <w:tab w:val="left" w:pos="9781"/>
        </w:tabs>
        <w:spacing w:after="0" w:line="240" w:lineRule="auto"/>
      </w:pPr>
    </w:p>
    <w:p w14:paraId="47221684" w14:textId="77777777" w:rsidR="00F531B7" w:rsidRDefault="00F531B7" w:rsidP="00F531B7">
      <w:pPr>
        <w:tabs>
          <w:tab w:val="left" w:pos="561"/>
          <w:tab w:val="left" w:pos="992"/>
          <w:tab w:val="left" w:pos="1412"/>
          <w:tab w:val="left" w:pos="9781"/>
        </w:tabs>
        <w:spacing w:after="0" w:line="240" w:lineRule="auto"/>
      </w:pPr>
    </w:p>
    <w:p w14:paraId="01C68F50" w14:textId="77777777" w:rsidR="00F531B7" w:rsidRDefault="00F531B7" w:rsidP="00F531B7">
      <w:pPr>
        <w:tabs>
          <w:tab w:val="left" w:pos="561"/>
          <w:tab w:val="left" w:pos="992"/>
          <w:tab w:val="left" w:pos="1412"/>
          <w:tab w:val="left" w:pos="9781"/>
        </w:tabs>
        <w:spacing w:after="0" w:line="240" w:lineRule="auto"/>
      </w:pPr>
    </w:p>
    <w:p w14:paraId="39749CDF" w14:textId="77777777" w:rsidR="00F531B7" w:rsidRDefault="00F531B7" w:rsidP="00F531B7">
      <w:pPr>
        <w:tabs>
          <w:tab w:val="left" w:pos="561"/>
          <w:tab w:val="left" w:pos="992"/>
          <w:tab w:val="left" w:pos="1412"/>
          <w:tab w:val="left" w:pos="9781"/>
        </w:tabs>
        <w:spacing w:after="0" w:line="240" w:lineRule="auto"/>
      </w:pPr>
    </w:p>
    <w:p w14:paraId="49B2E251" w14:textId="77777777" w:rsidR="00F531B7" w:rsidRDefault="00F531B7" w:rsidP="00F531B7">
      <w:pPr>
        <w:tabs>
          <w:tab w:val="left" w:pos="561"/>
          <w:tab w:val="left" w:pos="992"/>
          <w:tab w:val="left" w:pos="1412"/>
          <w:tab w:val="left" w:pos="9781"/>
        </w:tabs>
        <w:spacing w:after="0" w:line="240" w:lineRule="auto"/>
      </w:pPr>
    </w:p>
    <w:sectPr w:rsidR="00F531B7" w:rsidSect="00F531B7">
      <w:footerReference w:type="default" r:id="rI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A63AC" w14:textId="77777777" w:rsidR="008F6BB3" w:rsidRDefault="008F6BB3" w:rsidP="00D21C92">
      <w:r>
        <w:separator/>
      </w:r>
    </w:p>
  </w:endnote>
  <w:endnote w:type="continuationSeparator" w:id="0">
    <w:p w14:paraId="35E5A6A7" w14:textId="77777777" w:rsidR="008F6BB3" w:rsidRDefault="008F6BB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Euclid Symbol">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4D69C228" w:rsidR="00536E34" w:rsidRPr="00EB5473"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90BBD">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4FB0C6B7" w:rsidR="00536E34" w:rsidRDefault="00090BBD" w:rsidP="0083305A">
    <w:pPr>
      <w:pStyle w:val="Footer"/>
      <w:tabs>
        <w:tab w:val="clear" w:pos="9026"/>
      </w:tabs>
      <w:rPr>
        <w:sz w:val="16"/>
        <w:szCs w:val="16"/>
      </w:rPr>
    </w:pPr>
    <w:r>
      <w:rPr>
        <w:noProof/>
        <w:lang w:eastAsia="en-GB"/>
      </w:rPr>
      <mc:AlternateContent>
        <mc:Choice Requires="wpg">
          <w:drawing>
            <wp:anchor distT="0" distB="0" distL="114300" distR="114300" simplePos="0" relativeHeight="251678208" behindDoc="0" locked="0" layoutInCell="1" allowOverlap="1" wp14:anchorId="4BC44C4C" wp14:editId="115B0648">
              <wp:simplePos x="0" y="0"/>
              <wp:positionH relativeFrom="column">
                <wp:posOffset>-20320</wp:posOffset>
              </wp:positionH>
              <wp:positionV relativeFrom="paragraph">
                <wp:posOffset>-703580</wp:posOffset>
              </wp:positionV>
              <wp:extent cx="9444990" cy="819150"/>
              <wp:effectExtent l="0" t="0" r="22860" b="0"/>
              <wp:wrapNone/>
              <wp:docPr id="12" name="Group 12"/>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3"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5BB780B0" w14:textId="77777777" w:rsidR="00090BBD" w:rsidRDefault="00090BBD" w:rsidP="00090BBD">
                            <w:pPr>
                              <w:spacing w:after="80"/>
                              <w:rPr>
                                <w:rFonts w:cs="Arial"/>
                                <w:b/>
                                <w:i/>
                                <w:sz w:val="18"/>
                                <w:szCs w:val="18"/>
                              </w:rPr>
                            </w:pPr>
                            <w:r>
                              <w:rPr>
                                <w:rFonts w:cs="Arial"/>
                                <w:b/>
                                <w:i/>
                                <w:sz w:val="18"/>
                                <w:szCs w:val="18"/>
                              </w:rPr>
                              <w:t>DISCLAIMER</w:t>
                            </w:r>
                          </w:p>
                          <w:p w14:paraId="29D0BA9A" w14:textId="77777777" w:rsidR="00090BBD" w:rsidRPr="00064B8C" w:rsidRDefault="00090BBD" w:rsidP="00090BBD">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1" w:history="1">
                              <w:r w:rsidRPr="0032241B">
                                <w:rPr>
                                  <w:rStyle w:val="Hyperlink"/>
                                  <w:rFonts w:cs="Arial"/>
                                  <w:sz w:val="18"/>
                                  <w:szCs w:val="18"/>
                                </w:rPr>
                                <w:t>resources.feedback@ocr.org.uk</w:t>
                              </w:r>
                            </w:hyperlink>
                          </w:p>
                          <w:p w14:paraId="4793778B" w14:textId="77777777" w:rsidR="00090BBD" w:rsidRDefault="00090BBD" w:rsidP="00090BBD"/>
                        </w:txbxContent>
                      </wps:txbx>
                      <wps:bodyPr rot="0" vert="horz" wrap="square" lIns="91440" tIns="45720" rIns="91440" bIns="45720" anchor="t" anchorCtr="0">
                        <a:noAutofit/>
                      </wps:bodyPr>
                    </wps:wsp>
                    <wps:wsp>
                      <wps:cNvPr id="14" name="Straight Connector 14"/>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2" o:spid="_x0000_s1028" style="position:absolute;margin-left:-1.6pt;margin-top:-55.4pt;width:743.7pt;height:64.5pt;z-index:251678208"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5BB780B0" w14:textId="77777777" w:rsidR="00090BBD" w:rsidRDefault="00090BBD" w:rsidP="00090BBD">
                      <w:pPr>
                        <w:spacing w:after="80"/>
                        <w:rPr>
                          <w:rFonts w:cs="Arial"/>
                          <w:b/>
                          <w:i/>
                          <w:sz w:val="18"/>
                          <w:szCs w:val="18"/>
                        </w:rPr>
                      </w:pPr>
                      <w:r>
                        <w:rPr>
                          <w:rFonts w:cs="Arial"/>
                          <w:b/>
                          <w:i/>
                          <w:sz w:val="18"/>
                          <w:szCs w:val="18"/>
                        </w:rPr>
                        <w:t>DISCLAIMER</w:t>
                      </w:r>
                    </w:p>
                    <w:p w14:paraId="29D0BA9A" w14:textId="77777777" w:rsidR="00090BBD" w:rsidRPr="00064B8C" w:rsidRDefault="00090BBD" w:rsidP="00090BBD">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14:paraId="4793778B" w14:textId="77777777" w:rsidR="00090BBD" w:rsidRDefault="00090BBD" w:rsidP="00090BBD"/>
                  </w:txbxContent>
                </v:textbox>
              </v:shape>
              <v:line id="Straight Connector 14"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group>
          </w:pict>
        </mc:Fallback>
      </mc:AlternateContent>
    </w:r>
  </w:p>
  <w:p w14:paraId="631EA67C" w14:textId="5DB94C75" w:rsidR="00536E34" w:rsidRPr="00122252"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90BBD">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8E9E" w14:textId="15CB9067" w:rsidR="00EB5473" w:rsidRPr="00EB5473" w:rsidRDefault="00EB5473" w:rsidP="00EB5473">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90BBD">
      <w:rPr>
        <w:noProof/>
        <w:sz w:val="16"/>
        <w:szCs w:val="16"/>
      </w:rPr>
      <w:t>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5B44A" w14:textId="77777777" w:rsidR="00EB5473" w:rsidRDefault="00EB5473" w:rsidP="0083305A">
    <w:pPr>
      <w:pStyle w:val="Footer"/>
      <w:tabs>
        <w:tab w:val="clear" w:pos="9026"/>
      </w:tabs>
      <w:rPr>
        <w:sz w:val="16"/>
        <w:szCs w:val="16"/>
      </w:rPr>
    </w:pPr>
  </w:p>
  <w:p w14:paraId="6C1226B7" w14:textId="77777777" w:rsidR="00EB5473" w:rsidRPr="00122252" w:rsidRDefault="00EB5473"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90BBD">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EF8E" w14:textId="603EBD3B" w:rsidR="00EB5473" w:rsidRPr="00EB5473"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90BBD">
      <w:rPr>
        <w:noProof/>
        <w:sz w:val="16"/>
        <w:szCs w:val="16"/>
      </w:rPr>
      <w:t>10</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5C2C" w14:textId="77777777" w:rsidR="00EB5473" w:rsidRDefault="00EB5473" w:rsidP="0083305A">
    <w:pPr>
      <w:pStyle w:val="Footer"/>
      <w:tabs>
        <w:tab w:val="clear" w:pos="9026"/>
      </w:tabs>
      <w:rPr>
        <w:sz w:val="16"/>
        <w:szCs w:val="16"/>
      </w:rPr>
    </w:pPr>
  </w:p>
  <w:p w14:paraId="4A05C7B8" w14:textId="0290D532" w:rsidR="00EB5473" w:rsidRPr="00122252"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90BBD">
      <w:rPr>
        <w:noProof/>
        <w:sz w:val="16"/>
        <w:szCs w:val="16"/>
      </w:rPr>
      <w:t>8</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5DDF" w14:textId="42F93AA9" w:rsidR="00EB5473" w:rsidRPr="00EB5473" w:rsidRDefault="00EB5473" w:rsidP="00EB5473">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90BBD">
      <w:rPr>
        <w:noProof/>
        <w:sz w:val="16"/>
        <w:szCs w:val="16"/>
      </w:rPr>
      <w:t>11</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1830C" w14:textId="77777777" w:rsidR="008F6BB3" w:rsidRDefault="008F6BB3" w:rsidP="00D21C92">
      <w:r>
        <w:separator/>
      </w:r>
    </w:p>
  </w:footnote>
  <w:footnote w:type="continuationSeparator" w:id="0">
    <w:p w14:paraId="11873DE9" w14:textId="77777777" w:rsidR="008F6BB3" w:rsidRDefault="008F6BB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749FC713" w:rsidR="00536E34" w:rsidRDefault="00536E34" w:rsidP="00D21C92">
    <w:pPr>
      <w:pStyle w:val="Header"/>
    </w:pPr>
    <w:r>
      <w:rPr>
        <w:noProof/>
        <w:lang w:eastAsia="en-GB"/>
      </w:rPr>
      <w:drawing>
        <wp:anchor distT="0" distB="0" distL="114300" distR="114300" simplePos="0" relativeHeight="251672064" behindDoc="1" locked="0" layoutInCell="1" allowOverlap="1" wp14:anchorId="30A507B5" wp14:editId="34481E62">
          <wp:simplePos x="0" y="0"/>
          <wp:positionH relativeFrom="column">
            <wp:posOffset>-720090</wp:posOffset>
          </wp:positionH>
          <wp:positionV relativeFrom="paragraph">
            <wp:posOffset>-451485</wp:posOffset>
          </wp:positionV>
          <wp:extent cx="10683875" cy="1073785"/>
          <wp:effectExtent l="0" t="0" r="3175" b="0"/>
          <wp:wrapTight wrapText="bothSides">
            <wp:wrapPolygon edited="0">
              <wp:start x="0" y="0"/>
              <wp:lineTo x="0" y="21076"/>
              <wp:lineTo x="21568" y="21076"/>
              <wp:lineTo x="21568" y="0"/>
              <wp:lineTo x="0" y="0"/>
            </wp:wrapPolygon>
          </wp:wrapTight>
          <wp:docPr id="8" name="Picture 8"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A80A" w14:textId="2BDE2369" w:rsidR="00536E34" w:rsidRDefault="002727D0">
    <w:pPr>
      <w:pStyle w:val="Header"/>
    </w:pPr>
    <w:r>
      <w:rPr>
        <w:noProof/>
        <w:lang w:eastAsia="en-GB"/>
      </w:rPr>
      <w:drawing>
        <wp:anchor distT="0" distB="0" distL="114300" distR="114300" simplePos="0" relativeHeight="251674112" behindDoc="1" locked="0" layoutInCell="1" allowOverlap="1" wp14:anchorId="61A47B7B" wp14:editId="04013B4E">
          <wp:simplePos x="0" y="0"/>
          <wp:positionH relativeFrom="column">
            <wp:posOffset>-537210</wp:posOffset>
          </wp:positionH>
          <wp:positionV relativeFrom="paragraph">
            <wp:posOffset>-450215</wp:posOffset>
          </wp:positionV>
          <wp:extent cx="10692000" cy="1074602"/>
          <wp:effectExtent l="0" t="0" r="0" b="0"/>
          <wp:wrapTight wrapText="bothSides">
            <wp:wrapPolygon edited="0">
              <wp:start x="0" y="0"/>
              <wp:lineTo x="0" y="21064"/>
              <wp:lineTo x="21553" y="21064"/>
              <wp:lineTo x="21553" y="0"/>
              <wp:lineTo x="0" y="0"/>
            </wp:wrapPolygon>
          </wp:wrapTight>
          <wp:docPr id="9" name="Picture 9"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2000" cy="10746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F9527" w14:textId="69292EE0" w:rsidR="002727D0" w:rsidRDefault="002727D0">
    <w:pPr>
      <w:pStyle w:val="Header"/>
    </w:pPr>
    <w:r>
      <w:rPr>
        <w:noProof/>
        <w:lang w:eastAsia="en-GB"/>
      </w:rPr>
      <w:drawing>
        <wp:anchor distT="0" distB="0" distL="114300" distR="114300" simplePos="0" relativeHeight="251676160" behindDoc="1" locked="0" layoutInCell="1" allowOverlap="1" wp14:anchorId="6BF83CDC" wp14:editId="0150545F">
          <wp:simplePos x="0" y="0"/>
          <wp:positionH relativeFrom="column">
            <wp:posOffset>-720090</wp:posOffset>
          </wp:positionH>
          <wp:positionV relativeFrom="paragraph">
            <wp:posOffset>-443230</wp:posOffset>
          </wp:positionV>
          <wp:extent cx="10683875" cy="1073785"/>
          <wp:effectExtent l="0" t="0" r="3175" b="0"/>
          <wp:wrapTight wrapText="bothSides">
            <wp:wrapPolygon edited="0">
              <wp:start x="0" y="0"/>
              <wp:lineTo x="0" y="21076"/>
              <wp:lineTo x="21568" y="21076"/>
              <wp:lineTo x="21568" y="0"/>
              <wp:lineTo x="0" y="0"/>
            </wp:wrapPolygon>
          </wp:wrapTight>
          <wp:docPr id="7" name="Picture 7"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BAC"/>
    <w:multiLevelType w:val="hybridMultilevel"/>
    <w:tmpl w:val="E0D01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4"/>
  </w:num>
  <w:num w:numId="5">
    <w:abstractNumId w:val="9"/>
  </w:num>
  <w:num w:numId="6">
    <w:abstractNumId w:val="7"/>
  </w:num>
  <w:num w:numId="7">
    <w:abstractNumId w:val="1"/>
  </w:num>
  <w:num w:numId="8">
    <w:abstractNumId w:val="10"/>
  </w:num>
  <w:num w:numId="9">
    <w:abstractNumId w:val="5"/>
  </w:num>
  <w:num w:numId="10">
    <w:abstractNumId w:val="14"/>
  </w:num>
  <w:num w:numId="11">
    <w:abstractNumId w:val="13"/>
  </w:num>
  <w:num w:numId="12">
    <w:abstractNumId w:val="11"/>
  </w:num>
  <w:num w:numId="13">
    <w:abstractNumId w:val="8"/>
  </w:num>
  <w:num w:numId="14">
    <w:abstractNumId w:val="1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2531"/>
    <w:rsid w:val="00026BCA"/>
    <w:rsid w:val="000524B4"/>
    <w:rsid w:val="00060BDA"/>
    <w:rsid w:val="00064CD4"/>
    <w:rsid w:val="00077F25"/>
    <w:rsid w:val="0008581F"/>
    <w:rsid w:val="00086259"/>
    <w:rsid w:val="00090BBD"/>
    <w:rsid w:val="00096E2E"/>
    <w:rsid w:val="000B243D"/>
    <w:rsid w:val="000F1ADA"/>
    <w:rsid w:val="00103BFC"/>
    <w:rsid w:val="00161697"/>
    <w:rsid w:val="001662BF"/>
    <w:rsid w:val="0016654B"/>
    <w:rsid w:val="00194A6F"/>
    <w:rsid w:val="001B2783"/>
    <w:rsid w:val="001B2B28"/>
    <w:rsid w:val="001B4D23"/>
    <w:rsid w:val="001B6387"/>
    <w:rsid w:val="001B70A7"/>
    <w:rsid w:val="001C3787"/>
    <w:rsid w:val="001F2678"/>
    <w:rsid w:val="00204D4D"/>
    <w:rsid w:val="00212C4F"/>
    <w:rsid w:val="002357DC"/>
    <w:rsid w:val="00265900"/>
    <w:rsid w:val="002727D0"/>
    <w:rsid w:val="002804A7"/>
    <w:rsid w:val="002869E6"/>
    <w:rsid w:val="002922F4"/>
    <w:rsid w:val="002A74B8"/>
    <w:rsid w:val="002B5830"/>
    <w:rsid w:val="002D1AE5"/>
    <w:rsid w:val="002D6A1F"/>
    <w:rsid w:val="002E1954"/>
    <w:rsid w:val="002E6D84"/>
    <w:rsid w:val="002F075B"/>
    <w:rsid w:val="002F2421"/>
    <w:rsid w:val="002F2E8A"/>
    <w:rsid w:val="002F73D4"/>
    <w:rsid w:val="003072DD"/>
    <w:rsid w:val="00332731"/>
    <w:rsid w:val="00345055"/>
    <w:rsid w:val="003556B6"/>
    <w:rsid w:val="003637DB"/>
    <w:rsid w:val="00374F08"/>
    <w:rsid w:val="00377E80"/>
    <w:rsid w:val="00384833"/>
    <w:rsid w:val="00387717"/>
    <w:rsid w:val="003B430C"/>
    <w:rsid w:val="003F3DD0"/>
    <w:rsid w:val="00404CFC"/>
    <w:rsid w:val="004146E3"/>
    <w:rsid w:val="00423A38"/>
    <w:rsid w:val="00463032"/>
    <w:rsid w:val="004734C1"/>
    <w:rsid w:val="004923ED"/>
    <w:rsid w:val="004A6DE1"/>
    <w:rsid w:val="004C140F"/>
    <w:rsid w:val="0050621A"/>
    <w:rsid w:val="005063A6"/>
    <w:rsid w:val="00507D0B"/>
    <w:rsid w:val="00513A44"/>
    <w:rsid w:val="00536E34"/>
    <w:rsid w:val="005412E3"/>
    <w:rsid w:val="00551083"/>
    <w:rsid w:val="005571B8"/>
    <w:rsid w:val="00561181"/>
    <w:rsid w:val="00580EDF"/>
    <w:rsid w:val="0058629A"/>
    <w:rsid w:val="00586791"/>
    <w:rsid w:val="005A066F"/>
    <w:rsid w:val="005A7330"/>
    <w:rsid w:val="005C020E"/>
    <w:rsid w:val="005C3189"/>
    <w:rsid w:val="005D0EF9"/>
    <w:rsid w:val="005D2722"/>
    <w:rsid w:val="0060276A"/>
    <w:rsid w:val="00602E9D"/>
    <w:rsid w:val="006147BE"/>
    <w:rsid w:val="00627C92"/>
    <w:rsid w:val="00643FDC"/>
    <w:rsid w:val="00651168"/>
    <w:rsid w:val="0065191C"/>
    <w:rsid w:val="006A0261"/>
    <w:rsid w:val="006A18EA"/>
    <w:rsid w:val="006B075C"/>
    <w:rsid w:val="006B143C"/>
    <w:rsid w:val="006C3B23"/>
    <w:rsid w:val="006D1D6F"/>
    <w:rsid w:val="006D1F2A"/>
    <w:rsid w:val="00737C6A"/>
    <w:rsid w:val="007618F8"/>
    <w:rsid w:val="00762D59"/>
    <w:rsid w:val="00767ACA"/>
    <w:rsid w:val="007953E7"/>
    <w:rsid w:val="007A31DF"/>
    <w:rsid w:val="007B4A65"/>
    <w:rsid w:val="007B5519"/>
    <w:rsid w:val="007C7BB9"/>
    <w:rsid w:val="007E53C0"/>
    <w:rsid w:val="007F78B8"/>
    <w:rsid w:val="008004EB"/>
    <w:rsid w:val="00804682"/>
    <w:rsid w:val="008064FC"/>
    <w:rsid w:val="008324A5"/>
    <w:rsid w:val="0083305A"/>
    <w:rsid w:val="00835ABA"/>
    <w:rsid w:val="0084029E"/>
    <w:rsid w:val="008572F2"/>
    <w:rsid w:val="008622F2"/>
    <w:rsid w:val="00863C0D"/>
    <w:rsid w:val="0087336A"/>
    <w:rsid w:val="00876CD1"/>
    <w:rsid w:val="00885425"/>
    <w:rsid w:val="00892204"/>
    <w:rsid w:val="008A1151"/>
    <w:rsid w:val="008A3D17"/>
    <w:rsid w:val="008B4C73"/>
    <w:rsid w:val="008C27BA"/>
    <w:rsid w:val="008E6607"/>
    <w:rsid w:val="008F6BB3"/>
    <w:rsid w:val="00906EBD"/>
    <w:rsid w:val="00914464"/>
    <w:rsid w:val="00924634"/>
    <w:rsid w:val="0093181A"/>
    <w:rsid w:val="00946221"/>
    <w:rsid w:val="0095139A"/>
    <w:rsid w:val="00953919"/>
    <w:rsid w:val="00961371"/>
    <w:rsid w:val="00997385"/>
    <w:rsid w:val="009A334A"/>
    <w:rsid w:val="009A5976"/>
    <w:rsid w:val="009D271C"/>
    <w:rsid w:val="009D741B"/>
    <w:rsid w:val="009F1A54"/>
    <w:rsid w:val="00A01C38"/>
    <w:rsid w:val="00A0395F"/>
    <w:rsid w:val="00A11E8A"/>
    <w:rsid w:val="00A25E82"/>
    <w:rsid w:val="00A414D2"/>
    <w:rsid w:val="00A422E6"/>
    <w:rsid w:val="00A6489F"/>
    <w:rsid w:val="00A75819"/>
    <w:rsid w:val="00AA223D"/>
    <w:rsid w:val="00AB2F43"/>
    <w:rsid w:val="00AB7712"/>
    <w:rsid w:val="00AB7BA0"/>
    <w:rsid w:val="00AB7BDE"/>
    <w:rsid w:val="00AC7EE0"/>
    <w:rsid w:val="00AD45F0"/>
    <w:rsid w:val="00B12492"/>
    <w:rsid w:val="00B24D93"/>
    <w:rsid w:val="00B33B42"/>
    <w:rsid w:val="00B35382"/>
    <w:rsid w:val="00B51EFC"/>
    <w:rsid w:val="00B86716"/>
    <w:rsid w:val="00B9096D"/>
    <w:rsid w:val="00B94752"/>
    <w:rsid w:val="00BB6521"/>
    <w:rsid w:val="00BC1166"/>
    <w:rsid w:val="00BD5E07"/>
    <w:rsid w:val="00BE0156"/>
    <w:rsid w:val="00C0531F"/>
    <w:rsid w:val="00C172B5"/>
    <w:rsid w:val="00C21181"/>
    <w:rsid w:val="00C30313"/>
    <w:rsid w:val="00C53DA6"/>
    <w:rsid w:val="00CA4837"/>
    <w:rsid w:val="00CA5B03"/>
    <w:rsid w:val="00CF0C81"/>
    <w:rsid w:val="00CF2404"/>
    <w:rsid w:val="00D04336"/>
    <w:rsid w:val="00D1750C"/>
    <w:rsid w:val="00D21C92"/>
    <w:rsid w:val="00D22A40"/>
    <w:rsid w:val="00D31A85"/>
    <w:rsid w:val="00D4102F"/>
    <w:rsid w:val="00D44C82"/>
    <w:rsid w:val="00D47C51"/>
    <w:rsid w:val="00D6068E"/>
    <w:rsid w:val="00D641F9"/>
    <w:rsid w:val="00DA5F58"/>
    <w:rsid w:val="00DC18AB"/>
    <w:rsid w:val="00DE4A0C"/>
    <w:rsid w:val="00E27E85"/>
    <w:rsid w:val="00E4085F"/>
    <w:rsid w:val="00E65C44"/>
    <w:rsid w:val="00E76102"/>
    <w:rsid w:val="00EA4272"/>
    <w:rsid w:val="00EA7FA2"/>
    <w:rsid w:val="00EB5473"/>
    <w:rsid w:val="00EE7B0E"/>
    <w:rsid w:val="00EF671E"/>
    <w:rsid w:val="00F270AA"/>
    <w:rsid w:val="00F447AA"/>
    <w:rsid w:val="00F531B7"/>
    <w:rsid w:val="00F53ED3"/>
    <w:rsid w:val="00F565E6"/>
    <w:rsid w:val="00F667D4"/>
    <w:rsid w:val="00F70601"/>
    <w:rsid w:val="00F73EB0"/>
    <w:rsid w:val="00F77F98"/>
    <w:rsid w:val="00F82094"/>
    <w:rsid w:val="00FB2962"/>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hyperlink" Target="http://serc.carleton.edu/sp/cause/conjecture/examples/18163.html" TargetMode="External"/><Relationship Id="rId39" Type="http://schemas.openxmlformats.org/officeDocument/2006/relationships/hyperlink" Target="https://www.geogebra.org/m/ZCxjHMj6" TargetMode="External"/><Relationship Id="rId21" Type="http://schemas.openxmlformats.org/officeDocument/2006/relationships/footer" Target="footer2.xml"/><Relationship Id="rId34" Type="http://schemas.openxmlformats.org/officeDocument/2006/relationships/hyperlink" Target="https://www.youtube.com/watch?v=_Qlxt0HmuOo" TargetMode="External"/><Relationship Id="rId42" Type="http://schemas.openxmlformats.org/officeDocument/2006/relationships/hyperlink" Target="https://www.youtube.com/watch?v=rR-jptLvhFw" TargetMode="External"/><Relationship Id="rId47" Type="http://schemas.openxmlformats.org/officeDocument/2006/relationships/hyperlink" Target="mailto:resources.feedback@ocr.org.uk?subject=I%20liked%20the%20AS%20and%20A%20Level%20Mathematics%20B%20(MEI)%20Teacher%20Delivery%20Guide%20Statistics:%20Statistical%20Hypothesis%20Testing" TargetMode="External"/><Relationship Id="rId50" Type="http://schemas.openxmlformats.org/officeDocument/2006/relationships/hyperlink" Target="mailto:resources.feedback@ocr.org.uk?subject=I%20liked%20the%20AS%20and%20A%20Level%20Mathematics%20B%20(MEI)%20Teacher%20Delivery%20Guide%20Statistics:%20Statistical%20Hypothesis%20Testing"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yperlink" Target="http://www.mei.org.uk/files/sow/17-statistical-hypothesis-testing-using-the-binomial-distribution.pdf" TargetMode="External"/><Relationship Id="rId33" Type="http://schemas.openxmlformats.org/officeDocument/2006/relationships/hyperlink" Target="https://www.youtube.com/watch?v=VK-rnA3-41c" TargetMode="External"/><Relationship Id="rId38" Type="http://schemas.openxmlformats.org/officeDocument/2006/relationships/hyperlink" Target="https://www.youtube.com/watch?v=_xhJl6vgWj8"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29" Type="http://schemas.openxmlformats.org/officeDocument/2006/relationships/hyperlink" Target="https://www.youtube.com/watch?v=cTHO4bxOPAQ" TargetMode="External"/><Relationship Id="rId41" Type="http://schemas.openxmlformats.org/officeDocument/2006/relationships/hyperlink" Target="https://www.youtube.com/watch?v=dkrtZ4pbyg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4.xml"/><Relationship Id="rId32" Type="http://schemas.openxmlformats.org/officeDocument/2006/relationships/hyperlink" Target="https://education.ti.com/en/activity/detail?id=0ADE3A000C4447C9A4E6DD38FA01E3A3" TargetMode="External"/><Relationship Id="rId37" Type="http://schemas.openxmlformats.org/officeDocument/2006/relationships/hyperlink" Target="https://www.youtube.com/watch?v=0XXT3bIY_pw" TargetMode="External"/><Relationship Id="rId40" Type="http://schemas.openxmlformats.org/officeDocument/2006/relationships/hyperlink" Target="http://www.cpalms.org/Public/PreviewResourceLesson/Preview/53889" TargetMode="External"/><Relationship Id="rId45" Type="http://schemas.openxmlformats.org/officeDocument/2006/relationships/hyperlink" Target="mailto:resources.feedback@ocr.org.uk" TargetMode="External"/><Relationship Id="rId53"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3.xml"/><Relationship Id="rId28" Type="http://schemas.openxmlformats.org/officeDocument/2006/relationships/hyperlink" Target="https://www.examsolutions.net/tutorials/test-binomial-proportion/?board=OCR&amp;module=s2&amp;topic=1876" TargetMode="External"/><Relationship Id="rId36" Type="http://schemas.openxmlformats.org/officeDocument/2006/relationships/hyperlink" Target="https://www.youtube.com/watch?v=f8J5nIZgrYY&amp;index=2&amp;list=PL6KJ8qhTyY-GBB1BMc0ZmLkwqGduiCbTp" TargetMode="External"/><Relationship Id="rId49" Type="http://schemas.openxmlformats.org/officeDocument/2006/relationships/hyperlink" Target="http://www.ocr.org.uk/expression-of-interest" TargetMode="External"/><Relationship Id="rId10" Type="http://schemas.openxmlformats.org/officeDocument/2006/relationships/image" Target="media/image2.wmf"/><Relationship Id="rId19" Type="http://schemas.openxmlformats.org/officeDocument/2006/relationships/footer" Target="footer1.xml"/><Relationship Id="rId31" Type="http://schemas.openxmlformats.org/officeDocument/2006/relationships/hyperlink" Target="http://www.mei.org.uk/files/sow/37-hypothesis-testing.pdf" TargetMode="External"/><Relationship Id="rId44" Type="http://schemas.openxmlformats.org/officeDocument/2006/relationships/footer" Target="footer6.xml"/><Relationship Id="rId52"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oter" Target="footer3.xml"/><Relationship Id="rId27" Type="http://schemas.openxmlformats.org/officeDocument/2006/relationships/hyperlink" Target="http://www.wiley.com/college/sc/lock/resources/Lock-Instructors_Manual_sample.pdf" TargetMode="External"/><Relationship Id="rId30" Type="http://schemas.openxmlformats.org/officeDocument/2006/relationships/hyperlink" Target="https://www.geogebra.org/m/rTGEWmn7" TargetMode="External"/><Relationship Id="rId35" Type="http://schemas.openxmlformats.org/officeDocument/2006/relationships/hyperlink" Target="https://www.youtube.com/watch?v=9PkYISeHHI4&amp;index=1&amp;list=PL6KJ8qhTyY-GBB1BMc0ZmLkwqGduiCbTp" TargetMode="External"/><Relationship Id="rId43" Type="http://schemas.openxmlformats.org/officeDocument/2006/relationships/footer" Target="footer5.xml"/><Relationship Id="rId48" Type="http://schemas.openxmlformats.org/officeDocument/2006/relationships/hyperlink" Target="mailto:resources.feedback@ocr.org.uk?subject=I%20disliked%20the%20AS%20and%20A%20Level%20Mathematics%20B%20(MEI)%20Teacher%20Delivery%20Guide%20Statistics:%20Statistical%20Hypothesis%20Testing" TargetMode="External"/><Relationship Id="rId8" Type="http://schemas.openxmlformats.org/officeDocument/2006/relationships/endnotes" Target="endnotes.xml"/><Relationship Id="rId51" Type="http://schemas.openxmlformats.org/officeDocument/2006/relationships/hyperlink" Target="mailto:resources.feedback@ocr.org.uk?subject=I%20disliked%20the%20AS%20and%20A%20Level%20Mathematics%20B%20(MEI)%20Teacher%20Delivery%20Guide%20Statistics:%20Statistical%20Hypothesis%20Testing"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FE28-9AE5-4B0D-B38C-FE5224AE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AS and A Level Mathematics B (MEI) Teacher Delivery Guide Statistics: Statistical Hypothesis Testing</vt:lpstr>
    </vt:vector>
  </TitlesOfParts>
  <Company>Cambridge Assessment</Company>
  <LinksUpToDate>false</LinksUpToDate>
  <CharactersWithSpaces>16765</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Delivery Guide Statistics: Statistical Hypothesis Testing</dc:title>
  <dc:creator>OCR</dc:creator>
  <cp:keywords>AS Level, A Level, Mathematics B, MEI, Maths, Hypothesis testing, Statistics</cp:keywords>
  <cp:lastModifiedBy>Suzette Green</cp:lastModifiedBy>
  <cp:revision>2</cp:revision>
  <dcterms:created xsi:type="dcterms:W3CDTF">2017-12-05T16:49:00Z</dcterms:created>
  <dcterms:modified xsi:type="dcterms:W3CDTF">2017-12-05T16:49:00Z</dcterms:modified>
</cp:coreProperties>
</file>