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61" w:rsidRDefault="006A0261" w:rsidP="001A7ACE">
      <w:pPr>
        <w:pStyle w:val="Heading10"/>
        <w:tabs>
          <w:tab w:val="left" w:pos="561"/>
          <w:tab w:val="left" w:pos="992"/>
          <w:tab w:val="left" w:pos="1412"/>
          <w:tab w:val="left" w:pos="9781"/>
        </w:tabs>
        <w:spacing w:before="240" w:after="120" w:line="240" w:lineRule="auto"/>
      </w:pPr>
      <w:bookmarkStart w:id="0" w:name="_GoBack"/>
      <w:bookmarkEnd w:id="0"/>
      <w:r>
        <w:t>Teacher Delivery Guide</w:t>
      </w:r>
      <w:r w:rsidR="00F0016B">
        <w:t>:</w:t>
      </w:r>
      <w:r>
        <w:t xml:space="preserve"> </w:t>
      </w:r>
      <w:r w:rsidR="007F1633">
        <w:t>Algebra (AL)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howing learning outcomes with additional notes"/>
      </w:tblPr>
      <w:tblGrid>
        <w:gridCol w:w="3015"/>
        <w:gridCol w:w="884"/>
        <w:gridCol w:w="6109"/>
        <w:gridCol w:w="4950"/>
      </w:tblGrid>
      <w:tr w:rsidR="0036616C" w:rsidRPr="0036616C" w:rsidTr="000A7B1E">
        <w:trPr>
          <w:tblHeader/>
        </w:trPr>
        <w:tc>
          <w:tcPr>
            <w:tcW w:w="3016" w:type="dxa"/>
            <w:tcBorders>
              <w:bottom w:val="single" w:sz="12" w:space="0" w:color="auto"/>
            </w:tcBorders>
          </w:tcPr>
          <w:p w:rsidR="0036616C" w:rsidRPr="0036616C" w:rsidRDefault="0036616C" w:rsidP="0036616C">
            <w:pPr>
              <w:spacing w:after="0" w:line="240" w:lineRule="auto"/>
              <w:rPr>
                <w:rFonts w:eastAsia="Times New Roman" w:cs="Arial"/>
                <w:b/>
                <w:lang w:eastAsia="en-GB"/>
              </w:rPr>
            </w:pPr>
            <w:r w:rsidRPr="0036616C">
              <w:rPr>
                <w:rFonts w:eastAsia="Times New Roman" w:cs="Arial"/>
                <w:b/>
                <w:lang w:eastAsia="en-GB"/>
              </w:rPr>
              <w:t>Content</w:t>
            </w:r>
          </w:p>
        </w:tc>
        <w:tc>
          <w:tcPr>
            <w:tcW w:w="884" w:type="dxa"/>
            <w:tcBorders>
              <w:bottom w:val="single" w:sz="12" w:space="0" w:color="auto"/>
              <w:right w:val="nil"/>
            </w:tcBorders>
          </w:tcPr>
          <w:p w:rsidR="0036616C" w:rsidRPr="0036616C" w:rsidRDefault="0036616C" w:rsidP="0036616C">
            <w:pPr>
              <w:spacing w:after="0" w:line="240" w:lineRule="auto"/>
              <w:rPr>
                <w:rFonts w:eastAsia="Times New Roman" w:cs="Arial"/>
                <w:b/>
                <w:lang w:eastAsia="en-GB"/>
              </w:rPr>
            </w:pPr>
          </w:p>
        </w:tc>
        <w:tc>
          <w:tcPr>
            <w:tcW w:w="6109" w:type="dxa"/>
            <w:tcBorders>
              <w:left w:val="nil"/>
              <w:bottom w:val="single" w:sz="12" w:space="0" w:color="auto"/>
            </w:tcBorders>
          </w:tcPr>
          <w:p w:rsidR="0036616C" w:rsidRPr="0036616C" w:rsidRDefault="0036616C" w:rsidP="0036616C">
            <w:pPr>
              <w:spacing w:after="0" w:line="240" w:lineRule="auto"/>
              <w:rPr>
                <w:rFonts w:eastAsia="Times New Roman" w:cs="Arial"/>
                <w:b/>
                <w:lang w:eastAsia="en-GB"/>
              </w:rPr>
            </w:pPr>
            <w:r w:rsidRPr="0036616C">
              <w:rPr>
                <w:rFonts w:eastAsia="Times New Roman" w:cs="Arial"/>
                <w:b/>
                <w:lang w:eastAsia="en-GB"/>
              </w:rPr>
              <w:t>Learners should be able to</w:t>
            </w:r>
          </w:p>
        </w:tc>
        <w:tc>
          <w:tcPr>
            <w:tcW w:w="4949" w:type="dxa"/>
            <w:tcBorders>
              <w:left w:val="nil"/>
              <w:bottom w:val="single" w:sz="12" w:space="0" w:color="auto"/>
            </w:tcBorders>
          </w:tcPr>
          <w:p w:rsidR="0036616C" w:rsidRPr="0036616C" w:rsidRDefault="0036616C" w:rsidP="0036616C">
            <w:pPr>
              <w:spacing w:after="0" w:line="240" w:lineRule="auto"/>
              <w:rPr>
                <w:rFonts w:eastAsia="Times New Roman" w:cs="Arial"/>
                <w:b/>
                <w:lang w:eastAsia="en-GB"/>
              </w:rPr>
            </w:pPr>
            <w:r w:rsidRPr="0036616C">
              <w:rPr>
                <w:rFonts w:eastAsia="Times New Roman" w:cs="Arial"/>
                <w:b/>
                <w:lang w:eastAsia="en-GB"/>
              </w:rPr>
              <w:t>Notes</w:t>
            </w:r>
          </w:p>
        </w:tc>
      </w:tr>
      <w:tr w:rsidR="0036616C" w:rsidRPr="0036616C" w:rsidTr="0036616C">
        <w:tc>
          <w:tcPr>
            <w:tcW w:w="3049" w:type="dxa"/>
            <w:tcBorders>
              <w:top w:val="single" w:sz="12" w:space="0" w:color="auto"/>
              <w:bottom w:val="single" w:sz="12" w:space="0" w:color="auto"/>
              <w:right w:val="nil"/>
            </w:tcBorders>
            <w:shd w:val="clear" w:color="auto" w:fill="FFFFFF"/>
          </w:tcPr>
          <w:p w:rsidR="0036616C" w:rsidRPr="0036616C" w:rsidRDefault="0036616C" w:rsidP="0036616C">
            <w:pPr>
              <w:spacing w:after="0" w:line="240" w:lineRule="auto"/>
              <w:rPr>
                <w:rFonts w:eastAsia="Times New Roman" w:cs="Arial"/>
                <w:b/>
                <w:lang w:eastAsia="en-GB"/>
              </w:rPr>
            </w:pPr>
            <w:r w:rsidRPr="0036616C">
              <w:rPr>
                <w:rFonts w:eastAsia="Times New Roman" w:cs="Arial"/>
                <w:b/>
                <w:color w:val="000000"/>
                <w:lang w:eastAsia="en-GB"/>
              </w:rPr>
              <w:t>Algebra (AL)</w:t>
            </w:r>
          </w:p>
        </w:tc>
        <w:tc>
          <w:tcPr>
            <w:tcW w:w="887" w:type="dxa"/>
            <w:tcBorders>
              <w:top w:val="single" w:sz="12" w:space="0" w:color="auto"/>
              <w:left w:val="nil"/>
              <w:bottom w:val="single" w:sz="12" w:space="0" w:color="auto"/>
              <w:right w:val="nil"/>
            </w:tcBorders>
            <w:shd w:val="clear" w:color="auto" w:fill="FFFFFF"/>
          </w:tcPr>
          <w:p w:rsidR="0036616C" w:rsidRPr="0036616C" w:rsidRDefault="0036616C" w:rsidP="0036616C">
            <w:pPr>
              <w:spacing w:after="0" w:line="240" w:lineRule="auto"/>
              <w:rPr>
                <w:rFonts w:eastAsia="Times New Roman" w:cs="Arial"/>
                <w:lang w:eastAsia="en-GB"/>
              </w:rPr>
            </w:pPr>
          </w:p>
        </w:tc>
        <w:tc>
          <w:tcPr>
            <w:tcW w:w="6206" w:type="dxa"/>
            <w:tcBorders>
              <w:top w:val="single" w:sz="12" w:space="0" w:color="auto"/>
              <w:left w:val="nil"/>
              <w:bottom w:val="single" w:sz="12" w:space="0" w:color="auto"/>
            </w:tcBorders>
            <w:shd w:val="clear" w:color="auto" w:fill="FFFFFF"/>
          </w:tcPr>
          <w:p w:rsidR="0036616C" w:rsidRPr="0036616C" w:rsidRDefault="0036616C" w:rsidP="0036616C">
            <w:pPr>
              <w:spacing w:after="0" w:line="240" w:lineRule="auto"/>
              <w:rPr>
                <w:rFonts w:eastAsia="Times New Roman" w:cs="Arial"/>
                <w:lang w:eastAsia="en-GB"/>
              </w:rPr>
            </w:pPr>
          </w:p>
        </w:tc>
        <w:tc>
          <w:tcPr>
            <w:tcW w:w="4984" w:type="dxa"/>
            <w:tcBorders>
              <w:top w:val="single" w:sz="12" w:space="0" w:color="auto"/>
              <w:left w:val="nil"/>
              <w:bottom w:val="single" w:sz="12" w:space="0" w:color="auto"/>
            </w:tcBorders>
            <w:shd w:val="clear" w:color="auto" w:fill="FFFFFF"/>
          </w:tcPr>
          <w:p w:rsidR="0036616C" w:rsidRPr="0036616C" w:rsidRDefault="0036616C" w:rsidP="0036616C">
            <w:pPr>
              <w:spacing w:after="0" w:line="240" w:lineRule="auto"/>
              <w:rPr>
                <w:rFonts w:eastAsia="Times New Roman" w:cs="Arial"/>
                <w:lang w:eastAsia="en-GB"/>
              </w:rPr>
            </w:pPr>
          </w:p>
        </w:tc>
      </w:tr>
      <w:tr w:rsidR="0036616C" w:rsidRPr="0036616C" w:rsidTr="00BB4A4E">
        <w:tc>
          <w:tcPr>
            <w:tcW w:w="3049" w:type="dxa"/>
            <w:tcBorders>
              <w:top w:val="single" w:sz="12" w:space="0" w:color="auto"/>
              <w:bottom w:val="nil"/>
            </w:tcBorders>
          </w:tcPr>
          <w:p w:rsidR="0036616C" w:rsidRPr="0036616C" w:rsidRDefault="0036616C" w:rsidP="0036616C">
            <w:pPr>
              <w:spacing w:after="0" w:line="240" w:lineRule="auto"/>
              <w:rPr>
                <w:rFonts w:eastAsia="Times New Roman" w:cs="Arial"/>
                <w:b/>
                <w:lang w:eastAsia="en-GB"/>
              </w:rPr>
            </w:pPr>
            <w:r w:rsidRPr="0036616C">
              <w:rPr>
                <w:rFonts w:eastAsia="Times New Roman" w:cs="Arial"/>
                <w:lang w:eastAsia="en-GB"/>
              </w:rPr>
              <w:t>Algebraic Manipulation</w:t>
            </w:r>
          </w:p>
        </w:tc>
        <w:tc>
          <w:tcPr>
            <w:tcW w:w="887" w:type="dxa"/>
            <w:tcBorders>
              <w:top w:val="single" w:sz="12" w:space="0" w:color="auto"/>
              <w:bottom w:val="nil"/>
              <w:right w:val="nil"/>
            </w:tcBorders>
          </w:tcPr>
          <w:p w:rsidR="0036616C" w:rsidRPr="0036616C" w:rsidRDefault="0036616C" w:rsidP="0036616C">
            <w:pPr>
              <w:spacing w:after="0" w:line="240" w:lineRule="auto"/>
              <w:rPr>
                <w:rFonts w:eastAsia="Times New Roman" w:cs="Arial"/>
                <w:lang w:eastAsia="en-GB"/>
              </w:rPr>
            </w:pPr>
            <w:r w:rsidRPr="0036616C">
              <w:rPr>
                <w:rFonts w:eastAsia="Times New Roman" w:cs="Arial"/>
                <w:lang w:eastAsia="en-GB"/>
              </w:rPr>
              <w:t>AL1</w:t>
            </w:r>
          </w:p>
        </w:tc>
        <w:tc>
          <w:tcPr>
            <w:tcW w:w="6206" w:type="dxa"/>
            <w:tcBorders>
              <w:top w:val="single" w:sz="12" w:space="0" w:color="auto"/>
              <w:left w:val="nil"/>
              <w:bottom w:val="nil"/>
            </w:tcBorders>
          </w:tcPr>
          <w:p w:rsidR="0036616C" w:rsidRPr="0036616C" w:rsidRDefault="0036616C" w:rsidP="0036616C">
            <w:pPr>
              <w:autoSpaceDE w:val="0"/>
              <w:autoSpaceDN w:val="0"/>
              <w:adjustRightInd w:val="0"/>
              <w:spacing w:after="0" w:line="240" w:lineRule="auto"/>
              <w:rPr>
                <w:rFonts w:eastAsia="Times New Roman" w:cs="Arial"/>
                <w:highlight w:val="yellow"/>
                <w:lang w:eastAsia="en-GB"/>
              </w:rPr>
            </w:pPr>
            <w:r w:rsidRPr="0036616C">
              <w:rPr>
                <w:rFonts w:eastAsia="Times New Roman" w:cs="Arial"/>
                <w:lang w:eastAsia="en-GB"/>
              </w:rPr>
              <w:t>Know and use algebraic vocabulary and notation.</w:t>
            </w:r>
          </w:p>
          <w:p w:rsidR="0036616C" w:rsidRPr="0036616C" w:rsidRDefault="0036616C" w:rsidP="0036616C">
            <w:pPr>
              <w:autoSpaceDE w:val="0"/>
              <w:autoSpaceDN w:val="0"/>
              <w:adjustRightInd w:val="0"/>
              <w:spacing w:after="0" w:line="240" w:lineRule="auto"/>
              <w:rPr>
                <w:rFonts w:eastAsia="Times New Roman" w:cs="Arial"/>
                <w:highlight w:val="yellow"/>
                <w:lang w:eastAsia="en-GB"/>
              </w:rPr>
            </w:pPr>
          </w:p>
        </w:tc>
        <w:tc>
          <w:tcPr>
            <w:tcW w:w="4984" w:type="dxa"/>
            <w:tcBorders>
              <w:top w:val="single" w:sz="12" w:space="0" w:color="auto"/>
              <w:left w:val="nil"/>
              <w:bottom w:val="nil"/>
            </w:tcBorders>
          </w:tcPr>
          <w:p w:rsidR="0036616C" w:rsidRPr="0036616C" w:rsidRDefault="0036616C" w:rsidP="0036616C">
            <w:pPr>
              <w:autoSpaceDE w:val="0"/>
              <w:autoSpaceDN w:val="0"/>
              <w:adjustRightInd w:val="0"/>
              <w:spacing w:after="0" w:line="240" w:lineRule="auto"/>
              <w:rPr>
                <w:rFonts w:eastAsia="Times New Roman" w:cs="Arial"/>
                <w:lang w:eastAsia="en-GB"/>
              </w:rPr>
            </w:pPr>
            <w:r w:rsidRPr="0036616C">
              <w:rPr>
                <w:rFonts w:eastAsia="Times New Roman" w:cs="Arial"/>
                <w:lang w:eastAsia="en-GB"/>
              </w:rPr>
              <w:t xml:space="preserve">i.e. constant, coefficient, expression, equation, identity, index, variable, unknown, </w:t>
            </w:r>
            <w:r w:rsidRPr="0036616C">
              <w:rPr>
                <w:rFonts w:eastAsia="Times New Roman" w:cs="Arial"/>
                <w:position w:val="-10"/>
                <w:lang w:eastAsia="en-GB"/>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15.55pt" o:ole="">
                  <v:imagedata r:id="rId9" o:title=""/>
                </v:shape>
                <o:OLEObject Type="Embed" ProgID="Equation.DSMT4" ShapeID="_x0000_i1025" DrawAspect="Content" ObjectID="_1582016288" r:id="rId10"/>
              </w:object>
            </w:r>
            <w:r w:rsidRPr="0036616C">
              <w:rPr>
                <w:rFonts w:eastAsia="Times New Roman" w:cs="Arial"/>
                <w:lang w:eastAsia="en-GB"/>
              </w:rPr>
              <w:t xml:space="preserve"> .</w:t>
            </w:r>
          </w:p>
        </w:tc>
      </w:tr>
      <w:tr w:rsidR="0036616C" w:rsidRPr="0036616C" w:rsidTr="00BB4A4E">
        <w:tc>
          <w:tcPr>
            <w:tcW w:w="3049" w:type="dxa"/>
            <w:tcBorders>
              <w:top w:val="nil"/>
              <w:bottom w:val="nil"/>
            </w:tcBorders>
          </w:tcPr>
          <w:p w:rsidR="0036616C" w:rsidRPr="0036616C" w:rsidRDefault="0036616C" w:rsidP="0036616C">
            <w:pPr>
              <w:spacing w:after="0" w:line="240" w:lineRule="auto"/>
              <w:rPr>
                <w:rFonts w:eastAsia="Times New Roman" w:cs="Arial"/>
                <w:lang w:eastAsia="en-GB"/>
              </w:rPr>
            </w:pPr>
          </w:p>
        </w:tc>
        <w:tc>
          <w:tcPr>
            <w:tcW w:w="887" w:type="dxa"/>
            <w:tcBorders>
              <w:top w:val="nil"/>
              <w:bottom w:val="nil"/>
              <w:right w:val="nil"/>
            </w:tcBorders>
          </w:tcPr>
          <w:p w:rsidR="0036616C" w:rsidRPr="0036616C" w:rsidRDefault="0036616C" w:rsidP="0036616C">
            <w:pPr>
              <w:spacing w:after="0" w:line="240" w:lineRule="auto"/>
              <w:rPr>
                <w:rFonts w:eastAsia="Times New Roman" w:cs="Arial"/>
                <w:lang w:eastAsia="en-GB"/>
              </w:rPr>
            </w:pPr>
            <w:r w:rsidRPr="0036616C">
              <w:rPr>
                <w:rFonts w:eastAsia="Times New Roman" w:cs="Arial"/>
                <w:lang w:eastAsia="en-GB"/>
              </w:rPr>
              <w:t>AL2</w:t>
            </w:r>
          </w:p>
        </w:tc>
        <w:tc>
          <w:tcPr>
            <w:tcW w:w="6206" w:type="dxa"/>
            <w:tcBorders>
              <w:top w:val="nil"/>
              <w:left w:val="nil"/>
              <w:bottom w:val="nil"/>
            </w:tcBorders>
          </w:tcPr>
          <w:p w:rsidR="0036616C" w:rsidRPr="0036616C" w:rsidRDefault="0036616C" w:rsidP="0036616C">
            <w:pPr>
              <w:autoSpaceDE w:val="0"/>
              <w:autoSpaceDN w:val="0"/>
              <w:adjustRightInd w:val="0"/>
              <w:spacing w:after="0" w:line="240" w:lineRule="auto"/>
              <w:rPr>
                <w:rFonts w:eastAsia="Times New Roman" w:cs="Arial"/>
                <w:lang w:eastAsia="en-GB"/>
              </w:rPr>
            </w:pPr>
            <w:r w:rsidRPr="0036616C">
              <w:rPr>
                <w:rFonts w:eastAsia="Times New Roman" w:cs="Arial"/>
                <w:lang w:eastAsia="en-GB"/>
              </w:rPr>
              <w:t>Simplify expressions involving algebraic fractions and square roots.</w:t>
            </w:r>
          </w:p>
          <w:p w:rsidR="0036616C" w:rsidRPr="0036616C" w:rsidRDefault="0036616C" w:rsidP="0036616C">
            <w:pPr>
              <w:autoSpaceDE w:val="0"/>
              <w:autoSpaceDN w:val="0"/>
              <w:adjustRightInd w:val="0"/>
              <w:spacing w:after="0" w:line="240" w:lineRule="auto"/>
              <w:rPr>
                <w:rFonts w:eastAsia="Times New Roman" w:cs="Arial"/>
                <w:lang w:eastAsia="en-GB"/>
              </w:rPr>
            </w:pPr>
          </w:p>
        </w:tc>
        <w:tc>
          <w:tcPr>
            <w:tcW w:w="4984" w:type="dxa"/>
            <w:tcBorders>
              <w:top w:val="nil"/>
              <w:left w:val="nil"/>
              <w:bottom w:val="nil"/>
            </w:tcBorders>
          </w:tcPr>
          <w:p w:rsidR="0036616C" w:rsidRPr="0036616C" w:rsidRDefault="0036616C" w:rsidP="0036616C">
            <w:pPr>
              <w:autoSpaceDE w:val="0"/>
              <w:autoSpaceDN w:val="0"/>
              <w:adjustRightInd w:val="0"/>
              <w:spacing w:after="0" w:line="240" w:lineRule="auto"/>
              <w:rPr>
                <w:rFonts w:eastAsia="Times New Roman"/>
                <w:lang w:eastAsia="en-GB"/>
              </w:rPr>
            </w:pPr>
            <w:r w:rsidRPr="0036616C">
              <w:rPr>
                <w:rFonts w:eastAsia="Times New Roman"/>
                <w:lang w:eastAsia="en-GB"/>
              </w:rPr>
              <w:t xml:space="preserve">e.g. Simplify </w:t>
            </w:r>
            <w:r w:rsidRPr="0036616C">
              <w:rPr>
                <w:rFonts w:eastAsia="Times New Roman"/>
                <w:position w:val="-22"/>
                <w:lang w:eastAsia="en-GB"/>
              </w:rPr>
              <w:object w:dxaOrig="1100" w:dyaOrig="580">
                <v:shape id="_x0000_i1026" type="#_x0000_t75" style="width:56.45pt;height:29.65pt" o:ole="">
                  <v:imagedata r:id="rId11" o:title=""/>
                </v:shape>
                <o:OLEObject Type="Embed" ProgID="Equation.DSMT4" ShapeID="_x0000_i1026" DrawAspect="Content" ObjectID="_1582016289" r:id="rId12"/>
              </w:object>
            </w:r>
            <w:r w:rsidRPr="0036616C">
              <w:rPr>
                <w:rFonts w:eastAsia="Times New Roman"/>
                <w:lang w:eastAsia="en-GB"/>
              </w:rPr>
              <w:t>.</w:t>
            </w:r>
          </w:p>
          <w:p w:rsidR="0036616C" w:rsidRPr="0036616C" w:rsidRDefault="0036616C" w:rsidP="0036616C">
            <w:pPr>
              <w:autoSpaceDE w:val="0"/>
              <w:autoSpaceDN w:val="0"/>
              <w:adjustRightInd w:val="0"/>
              <w:spacing w:after="0" w:line="240" w:lineRule="auto"/>
              <w:rPr>
                <w:rFonts w:eastAsia="Times New Roman" w:cs="Arial"/>
                <w:lang w:eastAsia="en-GB"/>
              </w:rPr>
            </w:pPr>
            <w:r w:rsidRPr="0036616C">
              <w:rPr>
                <w:rFonts w:eastAsia="Times New Roman" w:cs="Arial"/>
                <w:lang w:eastAsia="en-GB"/>
              </w:rPr>
              <w:t xml:space="preserve">e.g. Simplify </w:t>
            </w:r>
            <w:r w:rsidRPr="0036616C">
              <w:rPr>
                <w:rFonts w:eastAsia="Times New Roman"/>
                <w:position w:val="-26"/>
                <w:lang w:eastAsia="en-GB"/>
              </w:rPr>
              <w:object w:dxaOrig="3120" w:dyaOrig="620">
                <v:shape id="_x0000_i1027" type="#_x0000_t75" style="width:155.3pt;height:31.05pt" o:ole="">
                  <v:imagedata r:id="rId13" o:title=""/>
                </v:shape>
                <o:OLEObject Type="Embed" ProgID="Equation.DSMT4" ShapeID="_x0000_i1027" DrawAspect="Content" ObjectID="_1582016290" r:id="rId14"/>
              </w:object>
            </w:r>
            <w:r w:rsidRPr="0036616C">
              <w:rPr>
                <w:rFonts w:eastAsia="Times New Roman"/>
                <w:lang w:eastAsia="en-GB"/>
              </w:rPr>
              <w:t>.</w:t>
            </w:r>
          </w:p>
        </w:tc>
      </w:tr>
      <w:tr w:rsidR="0036616C" w:rsidRPr="0036616C" w:rsidTr="00BB4A4E">
        <w:tc>
          <w:tcPr>
            <w:tcW w:w="3049" w:type="dxa"/>
            <w:tcBorders>
              <w:top w:val="nil"/>
              <w:bottom w:val="nil"/>
            </w:tcBorders>
          </w:tcPr>
          <w:p w:rsidR="0036616C" w:rsidRPr="0036616C" w:rsidRDefault="0036616C" w:rsidP="0036616C">
            <w:pPr>
              <w:spacing w:after="0" w:line="240" w:lineRule="auto"/>
              <w:rPr>
                <w:rFonts w:eastAsia="Times New Roman" w:cs="Arial"/>
                <w:lang w:eastAsia="en-GB"/>
              </w:rPr>
            </w:pPr>
          </w:p>
        </w:tc>
        <w:tc>
          <w:tcPr>
            <w:tcW w:w="887" w:type="dxa"/>
            <w:tcBorders>
              <w:top w:val="nil"/>
              <w:bottom w:val="nil"/>
              <w:right w:val="nil"/>
            </w:tcBorders>
          </w:tcPr>
          <w:p w:rsidR="0036616C" w:rsidRPr="0036616C" w:rsidRDefault="0036616C" w:rsidP="0036616C">
            <w:pPr>
              <w:spacing w:after="0" w:line="240" w:lineRule="auto"/>
              <w:rPr>
                <w:rFonts w:eastAsia="Times New Roman" w:cs="Arial"/>
                <w:lang w:eastAsia="en-GB"/>
              </w:rPr>
            </w:pPr>
            <w:r w:rsidRPr="0036616C">
              <w:rPr>
                <w:rFonts w:eastAsia="Times New Roman" w:cs="Arial"/>
                <w:lang w:eastAsia="en-GB"/>
              </w:rPr>
              <w:t>AL3</w:t>
            </w:r>
          </w:p>
        </w:tc>
        <w:tc>
          <w:tcPr>
            <w:tcW w:w="6206" w:type="dxa"/>
            <w:tcBorders>
              <w:top w:val="nil"/>
              <w:left w:val="nil"/>
              <w:bottom w:val="nil"/>
            </w:tcBorders>
          </w:tcPr>
          <w:p w:rsidR="0036616C" w:rsidRPr="0036616C" w:rsidRDefault="0036616C" w:rsidP="0036616C">
            <w:pPr>
              <w:autoSpaceDE w:val="0"/>
              <w:autoSpaceDN w:val="0"/>
              <w:spacing w:after="0" w:line="240" w:lineRule="auto"/>
              <w:rPr>
                <w:rFonts w:ascii="Calibri" w:eastAsia="Times New Roman" w:hAnsi="Calibri"/>
                <w:lang w:eastAsia="en-GB"/>
              </w:rPr>
            </w:pPr>
            <w:r w:rsidRPr="0036616C">
              <w:rPr>
                <w:rFonts w:eastAsia="Times New Roman"/>
                <w:lang w:eastAsia="en-GB"/>
              </w:rPr>
              <w:t>Perform operations with polynomials, including addition, subtraction, multiplication and division.</w:t>
            </w:r>
          </w:p>
          <w:p w:rsidR="0036616C" w:rsidRPr="0036616C" w:rsidRDefault="0036616C" w:rsidP="0036616C">
            <w:pPr>
              <w:autoSpaceDE w:val="0"/>
              <w:autoSpaceDN w:val="0"/>
              <w:adjustRightInd w:val="0"/>
              <w:spacing w:after="0" w:line="240" w:lineRule="auto"/>
              <w:rPr>
                <w:rFonts w:eastAsia="Times New Roman" w:cs="Arial"/>
                <w:lang w:eastAsia="en-GB"/>
              </w:rPr>
            </w:pPr>
            <w:r w:rsidRPr="0036616C">
              <w:rPr>
                <w:rFonts w:eastAsia="Times New Roman" w:cs="Arial"/>
                <w:lang w:eastAsia="en-GB"/>
              </w:rPr>
              <w:t xml:space="preserve"> </w:t>
            </w:r>
          </w:p>
        </w:tc>
        <w:tc>
          <w:tcPr>
            <w:tcW w:w="4984" w:type="dxa"/>
            <w:tcBorders>
              <w:top w:val="nil"/>
              <w:left w:val="nil"/>
              <w:bottom w:val="nil"/>
            </w:tcBorders>
          </w:tcPr>
          <w:p w:rsidR="0036616C" w:rsidRPr="0036616C" w:rsidRDefault="0036616C" w:rsidP="0036616C">
            <w:pPr>
              <w:autoSpaceDE w:val="0"/>
              <w:autoSpaceDN w:val="0"/>
              <w:adjustRightInd w:val="0"/>
              <w:spacing w:after="0" w:line="240" w:lineRule="auto"/>
              <w:rPr>
                <w:rFonts w:eastAsia="Times New Roman" w:cs="Arial"/>
                <w:lang w:eastAsia="en-GB"/>
              </w:rPr>
            </w:pPr>
            <w:r w:rsidRPr="0036616C">
              <w:rPr>
                <w:rFonts w:eastAsia="Times New Roman" w:cs="Arial"/>
                <w:lang w:eastAsia="en-GB"/>
              </w:rPr>
              <w:t>e.g.</w:t>
            </w:r>
            <w:r w:rsidRPr="0036616C">
              <w:rPr>
                <w:rFonts w:eastAsia="Times New Roman" w:cs="Arial"/>
                <w:position w:val="-22"/>
                <w:lang w:eastAsia="en-GB"/>
              </w:rPr>
              <w:object w:dxaOrig="1460" w:dyaOrig="620">
                <v:shape id="_x0000_i1028" type="#_x0000_t75" style="width:73.4pt;height:31.05pt" o:ole="">
                  <v:imagedata r:id="rId15" o:title=""/>
                </v:shape>
                <o:OLEObject Type="Embed" ProgID="Equation.DSMT4" ShapeID="_x0000_i1028" DrawAspect="Content" ObjectID="_1582016291" r:id="rId16"/>
              </w:object>
            </w:r>
            <w:r w:rsidRPr="0036616C">
              <w:rPr>
                <w:rFonts w:eastAsia="Times New Roman" w:cs="Arial"/>
                <w:lang w:eastAsia="en-GB"/>
              </w:rPr>
              <w:t>.</w:t>
            </w:r>
          </w:p>
        </w:tc>
      </w:tr>
      <w:tr w:rsidR="0036616C" w:rsidRPr="0036616C" w:rsidTr="00BB4A4E">
        <w:tc>
          <w:tcPr>
            <w:tcW w:w="3049" w:type="dxa"/>
            <w:tcBorders>
              <w:top w:val="nil"/>
              <w:bottom w:val="nil"/>
            </w:tcBorders>
          </w:tcPr>
          <w:p w:rsidR="0036616C" w:rsidRPr="0036616C" w:rsidRDefault="0036616C" w:rsidP="0036616C">
            <w:pPr>
              <w:spacing w:after="0" w:line="240" w:lineRule="auto"/>
              <w:rPr>
                <w:rFonts w:eastAsia="Times New Roman" w:cs="Arial"/>
                <w:lang w:eastAsia="en-GB"/>
              </w:rPr>
            </w:pPr>
          </w:p>
        </w:tc>
        <w:tc>
          <w:tcPr>
            <w:tcW w:w="887" w:type="dxa"/>
            <w:tcBorders>
              <w:top w:val="nil"/>
              <w:bottom w:val="nil"/>
              <w:right w:val="nil"/>
            </w:tcBorders>
          </w:tcPr>
          <w:p w:rsidR="0036616C" w:rsidRPr="0036616C" w:rsidRDefault="0036616C" w:rsidP="0036616C">
            <w:pPr>
              <w:spacing w:after="0" w:line="240" w:lineRule="auto"/>
              <w:rPr>
                <w:rFonts w:eastAsia="Times New Roman" w:cs="Arial"/>
                <w:lang w:eastAsia="en-GB"/>
              </w:rPr>
            </w:pPr>
            <w:r w:rsidRPr="0036616C">
              <w:rPr>
                <w:rFonts w:eastAsia="Times New Roman" w:cs="Arial"/>
                <w:lang w:eastAsia="en-GB"/>
              </w:rPr>
              <w:t>AL4</w:t>
            </w:r>
          </w:p>
        </w:tc>
        <w:tc>
          <w:tcPr>
            <w:tcW w:w="6206" w:type="dxa"/>
            <w:tcBorders>
              <w:top w:val="nil"/>
              <w:left w:val="nil"/>
              <w:bottom w:val="nil"/>
            </w:tcBorders>
          </w:tcPr>
          <w:p w:rsidR="0036616C" w:rsidRPr="0036616C" w:rsidRDefault="0036616C" w:rsidP="0036616C">
            <w:pPr>
              <w:spacing w:after="0" w:line="240" w:lineRule="auto"/>
              <w:rPr>
                <w:rFonts w:eastAsia="Times New Roman" w:cs="Arial"/>
                <w:lang w:eastAsia="en-GB"/>
              </w:rPr>
            </w:pPr>
            <w:r w:rsidRPr="0036616C">
              <w:rPr>
                <w:rFonts w:eastAsia="Times New Roman" w:cs="Arial"/>
                <w:lang w:eastAsia="en-GB"/>
              </w:rPr>
              <w:t>Find linear factors of a polynomial.</w:t>
            </w:r>
          </w:p>
          <w:p w:rsidR="0036616C" w:rsidRPr="0036616C" w:rsidRDefault="0036616C" w:rsidP="0036616C">
            <w:pPr>
              <w:spacing w:after="0" w:line="240" w:lineRule="auto"/>
              <w:rPr>
                <w:rFonts w:eastAsia="Times New Roman" w:cs="Arial"/>
                <w:lang w:eastAsia="en-GB"/>
              </w:rPr>
            </w:pPr>
          </w:p>
        </w:tc>
        <w:tc>
          <w:tcPr>
            <w:tcW w:w="4984" w:type="dxa"/>
            <w:tcBorders>
              <w:top w:val="nil"/>
              <w:left w:val="nil"/>
              <w:bottom w:val="nil"/>
            </w:tcBorders>
          </w:tcPr>
          <w:p w:rsidR="0036616C" w:rsidRPr="0036616C" w:rsidRDefault="0036616C" w:rsidP="0036616C">
            <w:pPr>
              <w:spacing w:after="0" w:line="240" w:lineRule="auto"/>
              <w:rPr>
                <w:rFonts w:eastAsia="Times New Roman" w:cs="Arial"/>
                <w:lang w:eastAsia="en-GB"/>
              </w:rPr>
            </w:pPr>
            <w:r w:rsidRPr="0036616C">
              <w:rPr>
                <w:rFonts w:eastAsia="Times New Roman" w:cs="Arial"/>
                <w:lang w:eastAsia="en-GB"/>
              </w:rPr>
              <w:t>Includes the use of the factor theorem.</w:t>
            </w:r>
          </w:p>
        </w:tc>
      </w:tr>
      <w:tr w:rsidR="0036616C" w:rsidRPr="0036616C" w:rsidTr="00BB4A4E">
        <w:tc>
          <w:tcPr>
            <w:tcW w:w="3049" w:type="dxa"/>
            <w:tcBorders>
              <w:top w:val="nil"/>
              <w:bottom w:val="single" w:sz="4" w:space="0" w:color="auto"/>
            </w:tcBorders>
          </w:tcPr>
          <w:p w:rsidR="0036616C" w:rsidRPr="0036616C" w:rsidRDefault="0036616C" w:rsidP="0036616C">
            <w:pPr>
              <w:spacing w:after="0" w:line="240" w:lineRule="auto"/>
              <w:rPr>
                <w:rFonts w:eastAsia="Times New Roman" w:cs="Arial"/>
                <w:lang w:eastAsia="en-GB"/>
              </w:rPr>
            </w:pPr>
          </w:p>
        </w:tc>
        <w:tc>
          <w:tcPr>
            <w:tcW w:w="887" w:type="dxa"/>
            <w:tcBorders>
              <w:top w:val="nil"/>
              <w:bottom w:val="single" w:sz="4" w:space="0" w:color="auto"/>
              <w:right w:val="nil"/>
            </w:tcBorders>
          </w:tcPr>
          <w:p w:rsidR="0036616C" w:rsidRPr="0036616C" w:rsidRDefault="0036616C" w:rsidP="0036616C">
            <w:pPr>
              <w:spacing w:after="0" w:line="240" w:lineRule="auto"/>
              <w:rPr>
                <w:rFonts w:eastAsia="Times New Roman" w:cs="Arial"/>
                <w:lang w:eastAsia="en-GB"/>
              </w:rPr>
            </w:pPr>
            <w:r w:rsidRPr="0036616C">
              <w:rPr>
                <w:rFonts w:eastAsia="Times New Roman" w:cs="Arial"/>
                <w:lang w:eastAsia="en-GB"/>
              </w:rPr>
              <w:t>AL5</w:t>
            </w:r>
          </w:p>
        </w:tc>
        <w:tc>
          <w:tcPr>
            <w:tcW w:w="6206" w:type="dxa"/>
            <w:tcBorders>
              <w:top w:val="nil"/>
              <w:left w:val="nil"/>
              <w:bottom w:val="single" w:sz="4" w:space="0" w:color="auto"/>
            </w:tcBorders>
          </w:tcPr>
          <w:p w:rsidR="0036616C" w:rsidRPr="0036616C" w:rsidRDefault="0036616C" w:rsidP="0036616C">
            <w:pPr>
              <w:spacing w:after="0" w:line="240" w:lineRule="auto"/>
              <w:rPr>
                <w:rFonts w:eastAsia="Times New Roman" w:cs="Arial"/>
                <w:lang w:eastAsia="en-GB"/>
              </w:rPr>
            </w:pPr>
            <w:r w:rsidRPr="0036616C">
              <w:rPr>
                <w:rFonts w:eastAsia="Times New Roman" w:cs="Arial"/>
                <w:lang w:eastAsia="en-GB"/>
              </w:rPr>
              <w:t>Complete the square of a quadratic polynomial.</w:t>
            </w:r>
          </w:p>
        </w:tc>
        <w:tc>
          <w:tcPr>
            <w:tcW w:w="4984" w:type="dxa"/>
            <w:tcBorders>
              <w:top w:val="nil"/>
              <w:left w:val="nil"/>
              <w:bottom w:val="single" w:sz="4" w:space="0" w:color="auto"/>
            </w:tcBorders>
          </w:tcPr>
          <w:p w:rsidR="0036616C" w:rsidRPr="0036616C" w:rsidRDefault="0036616C" w:rsidP="0036616C">
            <w:pPr>
              <w:spacing w:after="0" w:line="240" w:lineRule="auto"/>
              <w:rPr>
                <w:rFonts w:eastAsia="Times New Roman" w:cs="Arial"/>
                <w:lang w:eastAsia="en-GB"/>
              </w:rPr>
            </w:pPr>
            <w:r w:rsidRPr="0036616C">
              <w:rPr>
                <w:rFonts w:eastAsia="Times New Roman" w:cs="Arial"/>
                <w:position w:val="-10"/>
                <w:lang w:eastAsia="en-GB"/>
              </w:rPr>
              <w:object w:dxaOrig="2659" w:dyaOrig="360">
                <v:shape id="_x0000_i1029" type="#_x0000_t75" style="width:132.7pt;height:19.75pt" o:ole="">
                  <v:imagedata r:id="rId17" o:title=""/>
                </v:shape>
                <o:OLEObject Type="Embed" ProgID="Equation.DSMT4" ShapeID="_x0000_i1029" DrawAspect="Content" ObjectID="_1582016292" r:id="rId18"/>
              </w:object>
            </w:r>
            <w:r w:rsidRPr="0036616C">
              <w:rPr>
                <w:rFonts w:eastAsia="Times New Roman" w:cs="Arial"/>
                <w:lang w:eastAsia="en-GB"/>
              </w:rPr>
              <w:t xml:space="preserve"> </w:t>
            </w:r>
          </w:p>
        </w:tc>
      </w:tr>
      <w:tr w:rsidR="0036616C" w:rsidRPr="0036616C" w:rsidTr="000A7B1E">
        <w:tc>
          <w:tcPr>
            <w:tcW w:w="3049" w:type="dxa"/>
            <w:tcBorders>
              <w:top w:val="single" w:sz="4" w:space="0" w:color="auto"/>
              <w:bottom w:val="single" w:sz="4" w:space="0" w:color="auto"/>
            </w:tcBorders>
          </w:tcPr>
          <w:p w:rsidR="0036616C" w:rsidRPr="0036616C" w:rsidRDefault="0036616C" w:rsidP="0036616C">
            <w:pPr>
              <w:spacing w:after="0" w:line="240" w:lineRule="auto"/>
              <w:rPr>
                <w:rFonts w:eastAsia="Times New Roman" w:cs="Arial"/>
                <w:lang w:eastAsia="en-GB"/>
              </w:rPr>
            </w:pPr>
            <w:r w:rsidRPr="0036616C">
              <w:rPr>
                <w:rFonts w:eastAsia="Times New Roman" w:cs="Arial"/>
                <w:lang w:eastAsia="en-GB"/>
              </w:rPr>
              <w:t>Applications of equations</w:t>
            </w:r>
          </w:p>
        </w:tc>
        <w:tc>
          <w:tcPr>
            <w:tcW w:w="887" w:type="dxa"/>
            <w:tcBorders>
              <w:top w:val="single" w:sz="4" w:space="0" w:color="auto"/>
              <w:bottom w:val="single" w:sz="4" w:space="0" w:color="auto"/>
              <w:right w:val="nil"/>
            </w:tcBorders>
          </w:tcPr>
          <w:p w:rsidR="0036616C" w:rsidRPr="0036616C" w:rsidRDefault="0036616C" w:rsidP="0036616C">
            <w:pPr>
              <w:spacing w:after="0" w:line="240" w:lineRule="auto"/>
              <w:rPr>
                <w:rFonts w:eastAsia="Times New Roman" w:cs="Arial"/>
                <w:lang w:eastAsia="en-GB"/>
              </w:rPr>
            </w:pPr>
            <w:r w:rsidRPr="0036616C">
              <w:rPr>
                <w:rFonts w:eastAsia="Times New Roman" w:cs="Arial"/>
                <w:lang w:eastAsia="en-GB"/>
              </w:rPr>
              <w:t>AL6</w:t>
            </w:r>
          </w:p>
        </w:tc>
        <w:tc>
          <w:tcPr>
            <w:tcW w:w="6206" w:type="dxa"/>
            <w:tcBorders>
              <w:top w:val="single" w:sz="4" w:space="0" w:color="auto"/>
              <w:left w:val="nil"/>
              <w:bottom w:val="single" w:sz="4" w:space="0" w:color="auto"/>
            </w:tcBorders>
          </w:tcPr>
          <w:p w:rsidR="0036616C" w:rsidRPr="0036616C" w:rsidRDefault="0036616C" w:rsidP="0036616C">
            <w:pPr>
              <w:autoSpaceDE w:val="0"/>
              <w:autoSpaceDN w:val="0"/>
              <w:adjustRightInd w:val="0"/>
              <w:spacing w:after="0" w:line="240" w:lineRule="auto"/>
              <w:rPr>
                <w:rFonts w:eastAsia="Times New Roman" w:cs="Arial"/>
                <w:lang w:eastAsia="en-GB"/>
              </w:rPr>
            </w:pPr>
            <w:r w:rsidRPr="0036616C">
              <w:rPr>
                <w:rFonts w:eastAsia="Times New Roman" w:cs="Arial"/>
                <w:lang w:eastAsia="en-GB"/>
              </w:rPr>
              <w:t xml:space="preserve">Set up and solve problems leading to linear, quadratic and cubic equations in one unknown, and to simultaneous equations in two unknowns. </w:t>
            </w:r>
          </w:p>
        </w:tc>
        <w:tc>
          <w:tcPr>
            <w:tcW w:w="4984" w:type="dxa"/>
            <w:tcBorders>
              <w:top w:val="single" w:sz="4" w:space="0" w:color="auto"/>
              <w:left w:val="nil"/>
              <w:bottom w:val="single" w:sz="4" w:space="0" w:color="auto"/>
            </w:tcBorders>
          </w:tcPr>
          <w:p w:rsidR="0036616C" w:rsidRPr="0036616C" w:rsidRDefault="0036616C" w:rsidP="0036616C">
            <w:pPr>
              <w:autoSpaceDE w:val="0"/>
              <w:autoSpaceDN w:val="0"/>
              <w:adjustRightInd w:val="0"/>
              <w:spacing w:after="0" w:line="240" w:lineRule="auto"/>
              <w:rPr>
                <w:rFonts w:eastAsia="Times New Roman" w:cs="Arial"/>
                <w:lang w:eastAsia="en-GB"/>
              </w:rPr>
            </w:pPr>
            <w:r w:rsidRPr="0036616C">
              <w:rPr>
                <w:rFonts w:eastAsia="Times New Roman" w:cs="Arial"/>
                <w:lang w:eastAsia="en-GB"/>
              </w:rPr>
              <w:t>Problems could be set in mathematical or non-mathematical contexts.</w:t>
            </w:r>
          </w:p>
        </w:tc>
      </w:tr>
      <w:tr w:rsidR="000A7B1E" w:rsidRPr="0036616C" w:rsidTr="000A7B1E">
        <w:tc>
          <w:tcPr>
            <w:tcW w:w="14958" w:type="dxa"/>
            <w:gridSpan w:val="4"/>
            <w:tcBorders>
              <w:top w:val="single" w:sz="4" w:space="0" w:color="auto"/>
              <w:left w:val="nil"/>
              <w:bottom w:val="nil"/>
              <w:right w:val="nil"/>
            </w:tcBorders>
          </w:tcPr>
          <w:p w:rsidR="000A7B1E" w:rsidRDefault="000A7B1E" w:rsidP="0036616C">
            <w:pPr>
              <w:spacing w:after="0" w:line="240" w:lineRule="auto"/>
              <w:rPr>
                <w:rFonts w:eastAsia="Times New Roman" w:cs="Arial"/>
                <w:lang w:eastAsia="en-GB"/>
              </w:rPr>
            </w:pPr>
          </w:p>
          <w:p w:rsidR="000A7B1E" w:rsidRDefault="000A7B1E" w:rsidP="0036616C">
            <w:pPr>
              <w:spacing w:after="0" w:line="240" w:lineRule="auto"/>
              <w:rPr>
                <w:rFonts w:eastAsia="Times New Roman" w:cs="Arial"/>
                <w:lang w:eastAsia="en-GB"/>
              </w:rPr>
            </w:pPr>
          </w:p>
          <w:p w:rsidR="000A7B1E" w:rsidRDefault="000A7B1E" w:rsidP="0036616C">
            <w:pPr>
              <w:spacing w:after="0" w:line="240" w:lineRule="auto"/>
              <w:rPr>
                <w:rFonts w:eastAsia="Times New Roman" w:cs="Arial"/>
                <w:lang w:eastAsia="en-GB"/>
              </w:rPr>
            </w:pPr>
          </w:p>
          <w:p w:rsidR="000A7B1E" w:rsidRDefault="000A7B1E" w:rsidP="0036616C">
            <w:pPr>
              <w:spacing w:after="0" w:line="240" w:lineRule="auto"/>
              <w:rPr>
                <w:rFonts w:eastAsia="Times New Roman" w:cs="Arial"/>
                <w:lang w:eastAsia="en-GB"/>
              </w:rPr>
            </w:pPr>
          </w:p>
          <w:p w:rsidR="008A5668" w:rsidRDefault="008A5668" w:rsidP="0036616C">
            <w:pPr>
              <w:spacing w:after="0" w:line="240" w:lineRule="auto"/>
              <w:rPr>
                <w:rFonts w:eastAsia="Times New Roman" w:cs="Arial"/>
                <w:lang w:eastAsia="en-GB"/>
              </w:rPr>
            </w:pPr>
          </w:p>
          <w:p w:rsidR="008A5668" w:rsidRDefault="008A5668" w:rsidP="0036616C">
            <w:pPr>
              <w:spacing w:after="0" w:line="240" w:lineRule="auto"/>
              <w:rPr>
                <w:rFonts w:eastAsia="Times New Roman" w:cs="Arial"/>
                <w:lang w:eastAsia="en-GB"/>
              </w:rPr>
            </w:pPr>
          </w:p>
          <w:p w:rsidR="000A7B1E" w:rsidRDefault="000A7B1E" w:rsidP="0036616C">
            <w:pPr>
              <w:spacing w:after="0" w:line="240" w:lineRule="auto"/>
              <w:rPr>
                <w:rFonts w:eastAsia="Times New Roman" w:cs="Arial"/>
                <w:lang w:eastAsia="en-GB"/>
              </w:rPr>
            </w:pPr>
          </w:p>
          <w:p w:rsidR="008A5668" w:rsidRDefault="008A5668" w:rsidP="0036616C">
            <w:pPr>
              <w:spacing w:after="0" w:line="240" w:lineRule="auto"/>
              <w:rPr>
                <w:rFonts w:eastAsia="Times New Roman" w:cs="Arial"/>
                <w:lang w:eastAsia="en-GB"/>
              </w:rPr>
            </w:pPr>
          </w:p>
          <w:p w:rsidR="000A7B1E" w:rsidRDefault="000A7B1E" w:rsidP="0036616C">
            <w:pPr>
              <w:spacing w:after="0" w:line="240" w:lineRule="auto"/>
              <w:rPr>
                <w:rFonts w:eastAsia="Times New Roman" w:cs="Arial"/>
                <w:lang w:eastAsia="en-GB"/>
              </w:rPr>
            </w:pPr>
            <w:r>
              <w:rPr>
                <w:noProof/>
                <w:lang w:eastAsia="en-GB"/>
              </w:rPr>
              <mc:AlternateContent>
                <mc:Choice Requires="wpg">
                  <w:drawing>
                    <wp:anchor distT="0" distB="0" distL="114300" distR="114300" simplePos="0" relativeHeight="251656192" behindDoc="0" locked="0" layoutInCell="1" allowOverlap="1" wp14:anchorId="18213098" wp14:editId="4C51EDC4">
                      <wp:simplePos x="0" y="0"/>
                      <wp:positionH relativeFrom="column">
                        <wp:posOffset>-3175</wp:posOffset>
                      </wp:positionH>
                      <wp:positionV relativeFrom="paragraph">
                        <wp:posOffset>66152</wp:posOffset>
                      </wp:positionV>
                      <wp:extent cx="9521750" cy="819150"/>
                      <wp:effectExtent l="0" t="0" r="22860" b="0"/>
                      <wp:wrapNone/>
                      <wp:docPr id="18" name="Group 18"/>
                      <wp:cNvGraphicFramePr/>
                      <a:graphic xmlns:a="http://schemas.openxmlformats.org/drawingml/2006/main">
                        <a:graphicData uri="http://schemas.microsoft.com/office/word/2010/wordprocessingGroup">
                          <wpg:wgp>
                            <wpg:cNvGrpSpPr/>
                            <wpg:grpSpPr>
                              <a:xfrm>
                                <a:off x="0" y="0"/>
                                <a:ext cx="9521750" cy="819150"/>
                                <a:chOff x="-76760" y="0"/>
                                <a:chExt cx="9521750" cy="819150"/>
                              </a:xfrm>
                            </wpg:grpSpPr>
                            <wps:wsp>
                              <wps:cNvPr id="16" name="Text Box 2"/>
                              <wps:cNvSpPr txBox="1">
                                <a:spLocks noChangeArrowheads="1"/>
                              </wps:cNvSpPr>
                              <wps:spPr bwMode="auto">
                                <a:xfrm>
                                  <a:off x="-76760" y="0"/>
                                  <a:ext cx="9444990" cy="819150"/>
                                </a:xfrm>
                                <a:prstGeom prst="rect">
                                  <a:avLst/>
                                </a:prstGeom>
                                <a:noFill/>
                                <a:ln w="9525">
                                  <a:noFill/>
                                  <a:miter lim="800000"/>
                                  <a:headEnd/>
                                  <a:tailEnd/>
                                </a:ln>
                              </wps:spPr>
                              <wps:txbx>
                                <w:txbxContent>
                                  <w:p w:rsidR="006C6FDF" w:rsidRDefault="006C6FDF" w:rsidP="000A7B1E">
                                    <w:pPr>
                                      <w:spacing w:after="80"/>
                                      <w:rPr>
                                        <w:rFonts w:cs="Arial"/>
                                        <w:b/>
                                        <w:i/>
                                        <w:sz w:val="18"/>
                                        <w:szCs w:val="18"/>
                                      </w:rPr>
                                    </w:pPr>
                                    <w:r>
                                      <w:rPr>
                                        <w:rFonts w:cs="Arial"/>
                                        <w:b/>
                                        <w:i/>
                                        <w:sz w:val="18"/>
                                        <w:szCs w:val="18"/>
                                      </w:rPr>
                                      <w:t>DISCLAIMER</w:t>
                                    </w:r>
                                  </w:p>
                                  <w:p w:rsidR="006C6FDF" w:rsidRPr="00064B8C" w:rsidRDefault="006C6FDF" w:rsidP="000A7B1E">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us on the following email address: </w:t>
                                    </w:r>
                                    <w:hyperlink r:id="rId19" w:history="1">
                                      <w:r w:rsidRPr="0032241B">
                                        <w:rPr>
                                          <w:rStyle w:val="Hyperlink"/>
                                          <w:rFonts w:cs="Arial"/>
                                          <w:sz w:val="18"/>
                                          <w:szCs w:val="18"/>
                                        </w:rPr>
                                        <w:t>resources.feedback@ocr.org.uk</w:t>
                                      </w:r>
                                    </w:hyperlink>
                                  </w:p>
                                  <w:p w:rsidR="006C6FDF" w:rsidRDefault="006C6FDF" w:rsidP="000A7B1E"/>
                                </w:txbxContent>
                              </wps:txbx>
                              <wps:bodyPr rot="0" vert="horz" wrap="square" lIns="91440" tIns="45720" rIns="91440" bIns="45720" anchor="t" anchorCtr="0">
                                <a:noAutofit/>
                              </wps:bodyPr>
                            </wps:wsp>
                            <wps:wsp>
                              <wps:cNvPr id="17" name="Straight Connector 17"/>
                              <wps:cNvCnPr/>
                              <wps:spPr>
                                <a:xfrm>
                                  <a:off x="0" y="0"/>
                                  <a:ext cx="9444990" cy="0"/>
                                </a:xfrm>
                                <a:prstGeom prst="line">
                                  <a:avLst/>
                                </a:prstGeom>
                                <a:ln>
                                  <a:solidFill>
                                    <a:srgbClr val="8F00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18" o:spid="_x0000_s1026" style="position:absolute;margin-left:-.25pt;margin-top:5.2pt;width:749.75pt;height:64.5pt;z-index:251656192;mso-width-relative:margin" coordorigin="-767" coordsize="9521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">
                      <v:shapetype id="_x0000_t202" coordsize="21600,21600" o:spt="202" path="m,l,21600r21600,l21600,xe">
                        <v:stroke joinstyle="miter"/>
                        <v:path gradientshapeok="t" o:connecttype="rect"/>
                      </v:shapetype>
                      <v:shape id="_x0000_s1027" type="#_x0000_t202" style="position:absolute;left:-767;width:94449;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6C6FDF" w:rsidRDefault="006C6FDF" w:rsidP="000A7B1E">
                              <w:pPr>
                                <w:spacing w:after="80"/>
                                <w:rPr>
                                  <w:rFonts w:cs="Arial"/>
                                  <w:b/>
                                  <w:i/>
                                  <w:sz w:val="18"/>
                                  <w:szCs w:val="18"/>
                                </w:rPr>
                              </w:pPr>
                              <w:r>
                                <w:rPr>
                                  <w:rFonts w:cs="Arial"/>
                                  <w:b/>
                                  <w:i/>
                                  <w:sz w:val="18"/>
                                  <w:szCs w:val="18"/>
                                </w:rPr>
                                <w:t>DISCLAIMER</w:t>
                              </w:r>
                            </w:p>
                            <w:p w:rsidR="006C6FDF" w:rsidRPr="00064B8C" w:rsidRDefault="006C6FDF" w:rsidP="000A7B1E">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us on the following email address: </w:t>
                              </w:r>
                              <w:hyperlink r:id="rId20" w:history="1">
                                <w:r w:rsidRPr="0032241B">
                                  <w:rPr>
                                    <w:rStyle w:val="Hyperlink"/>
                                    <w:rFonts w:cs="Arial"/>
                                    <w:sz w:val="18"/>
                                    <w:szCs w:val="18"/>
                                  </w:rPr>
                                  <w:t>resources.feedback@ocr.org.uk</w:t>
                                </w:r>
                              </w:hyperlink>
                            </w:p>
                            <w:p w:rsidR="006C6FDF" w:rsidRDefault="006C6FDF" w:rsidP="000A7B1E"/>
                          </w:txbxContent>
                        </v:textbox>
                      </v:shape>
                      <v:line id="Straight Connector 17" o:spid="_x0000_s1028" style="position:absolute;visibility:visible;mso-wrap-style:square" from="0,0" to="94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tOW8MAAADbAAAADwAAAGRycy9kb3ducmV2LnhtbERPS2vCQBC+F/oflin01mwqRdOYVYpQ&#10;CHiIiT20tyE7eWB2NmS3Gv+9KxR6m4/vOdl2NoM40+R6ywpeoxgEcW11z62Cr+PnSwLCeWSNg2VS&#10;cCUH283jQ4apthcu6Vz5VoQQdikq6LwfUyld3ZFBF9mROHCNnQz6AKdW6gkvIdwMchHHS2mw59DQ&#10;4Ui7jupT9WsU/Oyb97xP5He+qtpD0ZRJkbzVSj0/zR9rEJ5m/y/+c+c6zF/B/ZdwgN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bTlvDAAAA2wAAAA8AAAAAAAAAAAAA&#10;AAAAoQIAAGRycy9kb3ducmV2LnhtbFBLBQYAAAAABAAEAPkAAACRAwAAAAA=&#10;" strokecolor="#8f001c" strokeweight=".5pt">
                        <v:stroke joinstyle="miter"/>
                      </v:line>
                    </v:group>
                  </w:pict>
                </mc:Fallback>
              </mc:AlternateContent>
            </w:r>
          </w:p>
          <w:p w:rsidR="000A7B1E" w:rsidRDefault="000A7B1E" w:rsidP="0036616C">
            <w:pPr>
              <w:spacing w:after="0" w:line="240" w:lineRule="auto"/>
              <w:rPr>
                <w:rFonts w:eastAsia="Times New Roman" w:cs="Arial"/>
                <w:lang w:eastAsia="en-GB"/>
              </w:rPr>
            </w:pPr>
          </w:p>
          <w:p w:rsidR="000A7B1E" w:rsidRDefault="000A7B1E" w:rsidP="0036616C">
            <w:pPr>
              <w:spacing w:after="0" w:line="240" w:lineRule="auto"/>
              <w:rPr>
                <w:rFonts w:eastAsia="Times New Roman" w:cs="Arial"/>
                <w:lang w:eastAsia="en-GB"/>
              </w:rPr>
            </w:pPr>
          </w:p>
          <w:p w:rsidR="000A7B1E" w:rsidRPr="0036616C" w:rsidRDefault="000A7B1E" w:rsidP="0036616C">
            <w:pPr>
              <w:autoSpaceDE w:val="0"/>
              <w:autoSpaceDN w:val="0"/>
              <w:adjustRightInd w:val="0"/>
              <w:spacing w:after="0" w:line="240" w:lineRule="auto"/>
              <w:rPr>
                <w:rFonts w:eastAsia="Times New Roman" w:cs="Arial"/>
                <w:lang w:eastAsia="en-GB"/>
              </w:rPr>
            </w:pPr>
          </w:p>
        </w:tc>
      </w:tr>
      <w:tr w:rsidR="0036616C" w:rsidRPr="0036616C" w:rsidTr="000A7B1E">
        <w:tc>
          <w:tcPr>
            <w:tcW w:w="3016" w:type="dxa"/>
            <w:vMerge w:val="restart"/>
            <w:tcBorders>
              <w:top w:val="nil"/>
            </w:tcBorders>
          </w:tcPr>
          <w:p w:rsidR="0036616C" w:rsidRPr="0036616C" w:rsidRDefault="0036616C" w:rsidP="0036616C">
            <w:pPr>
              <w:spacing w:after="0" w:line="240" w:lineRule="auto"/>
              <w:rPr>
                <w:rFonts w:eastAsia="Times New Roman" w:cs="Arial"/>
                <w:b/>
                <w:lang w:eastAsia="en-GB"/>
              </w:rPr>
            </w:pPr>
            <w:r w:rsidRPr="0036616C">
              <w:rPr>
                <w:rFonts w:eastAsia="Times New Roman" w:cs="Arial"/>
                <w:lang w:eastAsia="en-GB"/>
              </w:rPr>
              <w:lastRenderedPageBreak/>
              <w:t>Inequalities</w:t>
            </w:r>
          </w:p>
        </w:tc>
        <w:tc>
          <w:tcPr>
            <w:tcW w:w="884" w:type="dxa"/>
            <w:tcBorders>
              <w:top w:val="nil"/>
              <w:bottom w:val="nil"/>
              <w:right w:val="nil"/>
            </w:tcBorders>
          </w:tcPr>
          <w:p w:rsidR="0036616C" w:rsidRPr="0036616C" w:rsidRDefault="0036616C" w:rsidP="0036616C">
            <w:pPr>
              <w:spacing w:after="0" w:line="240" w:lineRule="auto"/>
              <w:rPr>
                <w:rFonts w:eastAsia="Times New Roman" w:cs="Arial"/>
                <w:lang w:eastAsia="en-GB"/>
              </w:rPr>
            </w:pPr>
            <w:r w:rsidRPr="0036616C">
              <w:rPr>
                <w:rFonts w:eastAsia="Times New Roman" w:cs="Arial"/>
                <w:lang w:eastAsia="en-GB"/>
              </w:rPr>
              <w:t>AL7</w:t>
            </w:r>
          </w:p>
        </w:tc>
        <w:tc>
          <w:tcPr>
            <w:tcW w:w="6109" w:type="dxa"/>
            <w:tcBorders>
              <w:top w:val="nil"/>
              <w:left w:val="nil"/>
              <w:bottom w:val="nil"/>
            </w:tcBorders>
          </w:tcPr>
          <w:p w:rsidR="0036616C" w:rsidRPr="0036616C" w:rsidRDefault="0036616C" w:rsidP="0036616C">
            <w:pPr>
              <w:autoSpaceDE w:val="0"/>
              <w:autoSpaceDN w:val="0"/>
              <w:adjustRightInd w:val="0"/>
              <w:spacing w:after="0" w:line="240" w:lineRule="auto"/>
              <w:rPr>
                <w:rFonts w:eastAsia="Times New Roman" w:cs="Arial"/>
                <w:lang w:eastAsia="en-GB"/>
              </w:rPr>
            </w:pPr>
            <w:r w:rsidRPr="0036616C">
              <w:rPr>
                <w:rFonts w:eastAsia="Times New Roman" w:cs="Arial"/>
                <w:lang w:eastAsia="en-GB"/>
              </w:rPr>
              <w:t>Manipulate inequalities.</w:t>
            </w:r>
          </w:p>
          <w:p w:rsidR="0036616C" w:rsidRPr="0036616C" w:rsidRDefault="0036616C" w:rsidP="0036616C">
            <w:pPr>
              <w:spacing w:after="0" w:line="240" w:lineRule="auto"/>
              <w:rPr>
                <w:rFonts w:eastAsia="Times New Roman" w:cs="Arial"/>
                <w:lang w:eastAsia="en-GB"/>
              </w:rPr>
            </w:pPr>
          </w:p>
        </w:tc>
        <w:tc>
          <w:tcPr>
            <w:tcW w:w="4949" w:type="dxa"/>
            <w:tcBorders>
              <w:top w:val="nil"/>
              <w:left w:val="nil"/>
              <w:bottom w:val="nil"/>
            </w:tcBorders>
          </w:tcPr>
          <w:p w:rsidR="0036616C" w:rsidRPr="0036616C" w:rsidRDefault="0036616C" w:rsidP="0036616C">
            <w:pPr>
              <w:autoSpaceDE w:val="0"/>
              <w:autoSpaceDN w:val="0"/>
              <w:adjustRightInd w:val="0"/>
              <w:spacing w:after="0" w:line="240" w:lineRule="auto"/>
              <w:rPr>
                <w:rFonts w:eastAsia="Times New Roman" w:cs="Arial"/>
                <w:lang w:eastAsia="en-GB"/>
              </w:rPr>
            </w:pPr>
            <w:r w:rsidRPr="0036616C">
              <w:rPr>
                <w:rFonts w:eastAsia="Times New Roman" w:cs="Arial"/>
                <w:lang w:eastAsia="en-GB"/>
              </w:rPr>
              <w:t xml:space="preserve">e.g. </w:t>
            </w:r>
            <w:r w:rsidRPr="0036616C">
              <w:rPr>
                <w:rFonts w:eastAsia="Times New Roman" w:cs="Arial"/>
                <w:position w:val="-10"/>
                <w:lang w:eastAsia="en-GB"/>
              </w:rPr>
              <w:object w:dxaOrig="1660" w:dyaOrig="300">
                <v:shape id="_x0000_i1030" type="#_x0000_t75" style="width:83.3pt;height:14.1pt" o:ole="">
                  <v:imagedata r:id="rId21" o:title=""/>
                </v:shape>
                <o:OLEObject Type="Embed" ProgID="Equation.DSMT4" ShapeID="_x0000_i1030" DrawAspect="Content" ObjectID="_1582016293" r:id="rId22"/>
              </w:object>
            </w:r>
            <w:r w:rsidRPr="0036616C">
              <w:rPr>
                <w:rFonts w:eastAsia="Times New Roman" w:cs="Arial"/>
                <w:lang w:eastAsia="en-GB"/>
              </w:rPr>
              <w:t xml:space="preserve"> </w:t>
            </w:r>
          </w:p>
        </w:tc>
      </w:tr>
      <w:tr w:rsidR="0036616C" w:rsidRPr="0036616C" w:rsidTr="000A7B1E">
        <w:tc>
          <w:tcPr>
            <w:tcW w:w="3016" w:type="dxa"/>
            <w:vMerge/>
          </w:tcPr>
          <w:p w:rsidR="0036616C" w:rsidRPr="0036616C" w:rsidRDefault="0036616C" w:rsidP="0036616C">
            <w:pPr>
              <w:spacing w:after="0" w:line="240" w:lineRule="auto"/>
              <w:rPr>
                <w:rFonts w:eastAsia="Times New Roman" w:cs="Arial"/>
                <w:b/>
                <w:lang w:eastAsia="en-GB"/>
              </w:rPr>
            </w:pPr>
          </w:p>
        </w:tc>
        <w:tc>
          <w:tcPr>
            <w:tcW w:w="884" w:type="dxa"/>
            <w:tcBorders>
              <w:top w:val="nil"/>
              <w:bottom w:val="nil"/>
              <w:right w:val="nil"/>
            </w:tcBorders>
          </w:tcPr>
          <w:p w:rsidR="0036616C" w:rsidRPr="0036616C" w:rsidRDefault="0036616C" w:rsidP="0036616C">
            <w:pPr>
              <w:spacing w:after="0" w:line="240" w:lineRule="auto"/>
              <w:rPr>
                <w:rFonts w:eastAsia="Times New Roman" w:cs="Arial"/>
                <w:lang w:eastAsia="en-GB"/>
              </w:rPr>
            </w:pPr>
            <w:r w:rsidRPr="0036616C">
              <w:rPr>
                <w:rFonts w:eastAsia="Times New Roman" w:cs="Arial"/>
                <w:lang w:eastAsia="en-GB"/>
              </w:rPr>
              <w:t>AL8</w:t>
            </w:r>
          </w:p>
        </w:tc>
        <w:tc>
          <w:tcPr>
            <w:tcW w:w="6109" w:type="dxa"/>
            <w:tcBorders>
              <w:top w:val="nil"/>
              <w:left w:val="nil"/>
              <w:bottom w:val="nil"/>
            </w:tcBorders>
          </w:tcPr>
          <w:p w:rsidR="0036616C" w:rsidRPr="0036616C" w:rsidRDefault="0036616C" w:rsidP="0036616C">
            <w:pPr>
              <w:autoSpaceDE w:val="0"/>
              <w:autoSpaceDN w:val="0"/>
              <w:adjustRightInd w:val="0"/>
              <w:spacing w:after="0" w:line="240" w:lineRule="auto"/>
              <w:rPr>
                <w:rFonts w:eastAsia="Times New Roman" w:cs="Arial"/>
                <w:lang w:eastAsia="en-GB"/>
              </w:rPr>
            </w:pPr>
            <w:r w:rsidRPr="0036616C">
              <w:rPr>
                <w:rFonts w:eastAsia="Times New Roman" w:cs="Arial"/>
                <w:lang w:eastAsia="en-GB"/>
              </w:rPr>
              <w:t>Set up and solve linear and quadratic inequalities algebraically and graphically.</w:t>
            </w:r>
          </w:p>
          <w:p w:rsidR="0036616C" w:rsidRPr="0036616C" w:rsidRDefault="0036616C" w:rsidP="0036616C">
            <w:pPr>
              <w:autoSpaceDE w:val="0"/>
              <w:autoSpaceDN w:val="0"/>
              <w:adjustRightInd w:val="0"/>
              <w:spacing w:after="0" w:line="240" w:lineRule="auto"/>
              <w:rPr>
                <w:rFonts w:eastAsia="Times New Roman" w:cs="Arial"/>
                <w:lang w:eastAsia="en-GB"/>
              </w:rPr>
            </w:pPr>
          </w:p>
        </w:tc>
        <w:tc>
          <w:tcPr>
            <w:tcW w:w="4949" w:type="dxa"/>
            <w:tcBorders>
              <w:top w:val="nil"/>
              <w:left w:val="nil"/>
              <w:bottom w:val="nil"/>
            </w:tcBorders>
          </w:tcPr>
          <w:p w:rsidR="0036616C" w:rsidRPr="0036616C" w:rsidRDefault="0036616C" w:rsidP="0036616C">
            <w:pPr>
              <w:autoSpaceDE w:val="0"/>
              <w:autoSpaceDN w:val="0"/>
              <w:adjustRightInd w:val="0"/>
              <w:spacing w:after="0" w:line="240" w:lineRule="auto"/>
              <w:rPr>
                <w:rFonts w:eastAsia="Times New Roman" w:cs="Arial"/>
                <w:lang w:eastAsia="en-GB"/>
              </w:rPr>
            </w:pPr>
            <w:r w:rsidRPr="0036616C">
              <w:rPr>
                <w:rFonts w:eastAsia="Times New Roman" w:cs="Arial"/>
                <w:lang w:eastAsia="en-GB"/>
              </w:rPr>
              <w:t xml:space="preserve">e.g. solve </w:t>
            </w:r>
            <w:r w:rsidRPr="0036616C">
              <w:rPr>
                <w:rFonts w:eastAsia="Times New Roman" w:cs="Arial"/>
                <w:position w:val="-6"/>
                <w:lang w:eastAsia="en-GB"/>
              </w:rPr>
              <w:object w:dxaOrig="1320" w:dyaOrig="260">
                <v:shape id="_x0000_i1031" type="#_x0000_t75" style="width:67.75pt;height:12.7pt" o:ole="">
                  <v:imagedata r:id="rId23" o:title=""/>
                </v:shape>
                <o:OLEObject Type="Embed" ProgID="Equation.DSMT4" ShapeID="_x0000_i1031" DrawAspect="Content" ObjectID="_1582016294" r:id="rId24"/>
              </w:object>
            </w:r>
          </w:p>
        </w:tc>
      </w:tr>
      <w:tr w:rsidR="0036616C" w:rsidRPr="0036616C" w:rsidTr="006C6FDF">
        <w:tc>
          <w:tcPr>
            <w:tcW w:w="3016" w:type="dxa"/>
            <w:vMerge/>
            <w:tcBorders>
              <w:bottom w:val="single" w:sz="4" w:space="0" w:color="auto"/>
            </w:tcBorders>
          </w:tcPr>
          <w:p w:rsidR="0036616C" w:rsidRPr="0036616C" w:rsidRDefault="0036616C" w:rsidP="0036616C">
            <w:pPr>
              <w:spacing w:after="0" w:line="240" w:lineRule="auto"/>
              <w:rPr>
                <w:rFonts w:eastAsia="Times New Roman" w:cs="Arial"/>
                <w:b/>
                <w:lang w:eastAsia="en-GB"/>
              </w:rPr>
            </w:pPr>
          </w:p>
        </w:tc>
        <w:tc>
          <w:tcPr>
            <w:tcW w:w="884" w:type="dxa"/>
            <w:tcBorders>
              <w:top w:val="nil"/>
              <w:bottom w:val="single" w:sz="4" w:space="0" w:color="auto"/>
              <w:right w:val="nil"/>
            </w:tcBorders>
          </w:tcPr>
          <w:p w:rsidR="0036616C" w:rsidRPr="0036616C" w:rsidRDefault="0036616C" w:rsidP="0036616C">
            <w:pPr>
              <w:spacing w:after="0" w:line="240" w:lineRule="auto"/>
              <w:rPr>
                <w:rFonts w:eastAsia="Times New Roman" w:cs="Arial"/>
                <w:lang w:eastAsia="en-GB"/>
              </w:rPr>
            </w:pPr>
            <w:r w:rsidRPr="0036616C">
              <w:rPr>
                <w:rFonts w:eastAsia="Times New Roman" w:cs="Arial"/>
                <w:lang w:eastAsia="en-GB"/>
              </w:rPr>
              <w:t>AL9</w:t>
            </w:r>
          </w:p>
        </w:tc>
        <w:tc>
          <w:tcPr>
            <w:tcW w:w="6109" w:type="dxa"/>
            <w:tcBorders>
              <w:top w:val="nil"/>
              <w:left w:val="nil"/>
              <w:bottom w:val="single" w:sz="4" w:space="0" w:color="auto"/>
            </w:tcBorders>
          </w:tcPr>
          <w:p w:rsidR="0036616C" w:rsidRPr="0036616C" w:rsidRDefault="0036616C" w:rsidP="0036616C">
            <w:pPr>
              <w:autoSpaceDE w:val="0"/>
              <w:autoSpaceDN w:val="0"/>
              <w:adjustRightInd w:val="0"/>
              <w:spacing w:after="0" w:line="240" w:lineRule="auto"/>
              <w:rPr>
                <w:rFonts w:eastAsia="Times New Roman" w:cs="Arial"/>
                <w:lang w:eastAsia="en-GB"/>
              </w:rPr>
            </w:pPr>
            <w:r w:rsidRPr="0036616C">
              <w:rPr>
                <w:rFonts w:eastAsia="Times New Roman" w:cs="Arial"/>
                <w:lang w:eastAsia="en-GB"/>
              </w:rPr>
              <w:t>Illustrate linear inequalities in two variables.</w:t>
            </w:r>
          </w:p>
          <w:p w:rsidR="0036616C" w:rsidRPr="0036616C" w:rsidRDefault="0036616C" w:rsidP="0036616C">
            <w:pPr>
              <w:autoSpaceDE w:val="0"/>
              <w:autoSpaceDN w:val="0"/>
              <w:adjustRightInd w:val="0"/>
              <w:spacing w:after="0" w:line="240" w:lineRule="auto"/>
              <w:rPr>
                <w:rFonts w:eastAsia="Times New Roman" w:cs="Arial"/>
                <w:lang w:eastAsia="en-GB"/>
              </w:rPr>
            </w:pPr>
          </w:p>
        </w:tc>
        <w:tc>
          <w:tcPr>
            <w:tcW w:w="4949" w:type="dxa"/>
            <w:tcBorders>
              <w:top w:val="nil"/>
              <w:left w:val="nil"/>
              <w:bottom w:val="single" w:sz="4" w:space="0" w:color="auto"/>
            </w:tcBorders>
          </w:tcPr>
          <w:p w:rsidR="0036616C" w:rsidRPr="0036616C" w:rsidRDefault="0036616C" w:rsidP="0036616C">
            <w:pPr>
              <w:autoSpaceDE w:val="0"/>
              <w:autoSpaceDN w:val="0"/>
              <w:adjustRightInd w:val="0"/>
              <w:spacing w:after="0" w:line="240" w:lineRule="auto"/>
              <w:rPr>
                <w:rFonts w:eastAsia="Times New Roman" w:cs="Arial"/>
                <w:lang w:eastAsia="en-GB"/>
              </w:rPr>
            </w:pPr>
            <w:r w:rsidRPr="0036616C">
              <w:rPr>
                <w:rFonts w:eastAsia="Times New Roman" w:cs="Arial"/>
                <w:lang w:eastAsia="en-GB"/>
              </w:rPr>
              <w:t>i.e. the use of appropriate shading.</w:t>
            </w:r>
          </w:p>
        </w:tc>
      </w:tr>
      <w:tr w:rsidR="0036616C" w:rsidRPr="0036616C" w:rsidTr="000A7B1E">
        <w:tc>
          <w:tcPr>
            <w:tcW w:w="3016" w:type="dxa"/>
            <w:tcBorders>
              <w:bottom w:val="nil"/>
            </w:tcBorders>
          </w:tcPr>
          <w:p w:rsidR="0036616C" w:rsidRPr="0036616C" w:rsidRDefault="0036616C" w:rsidP="0036616C">
            <w:pPr>
              <w:spacing w:after="0" w:line="240" w:lineRule="auto"/>
              <w:rPr>
                <w:rFonts w:eastAsia="Times New Roman" w:cs="Arial"/>
                <w:lang w:eastAsia="en-GB"/>
              </w:rPr>
            </w:pPr>
            <w:r w:rsidRPr="0036616C">
              <w:rPr>
                <w:rFonts w:eastAsia="Times New Roman" w:cs="Arial"/>
                <w:lang w:eastAsia="en-GB"/>
              </w:rPr>
              <w:t>Recurrence relationships</w:t>
            </w:r>
          </w:p>
        </w:tc>
        <w:tc>
          <w:tcPr>
            <w:tcW w:w="884" w:type="dxa"/>
            <w:tcBorders>
              <w:bottom w:val="nil"/>
              <w:right w:val="nil"/>
            </w:tcBorders>
          </w:tcPr>
          <w:p w:rsidR="0036616C" w:rsidRPr="0036616C" w:rsidRDefault="0036616C" w:rsidP="0036616C">
            <w:pPr>
              <w:spacing w:after="0" w:line="240" w:lineRule="auto"/>
              <w:rPr>
                <w:rFonts w:eastAsia="Times New Roman" w:cs="Arial"/>
                <w:lang w:eastAsia="en-GB"/>
              </w:rPr>
            </w:pPr>
            <w:r w:rsidRPr="0036616C">
              <w:rPr>
                <w:rFonts w:eastAsia="Times New Roman" w:cs="Arial"/>
                <w:lang w:eastAsia="en-GB"/>
              </w:rPr>
              <w:t>AL10</w:t>
            </w:r>
          </w:p>
        </w:tc>
        <w:tc>
          <w:tcPr>
            <w:tcW w:w="6109" w:type="dxa"/>
            <w:tcBorders>
              <w:left w:val="nil"/>
              <w:bottom w:val="nil"/>
            </w:tcBorders>
          </w:tcPr>
          <w:p w:rsidR="0036616C" w:rsidRDefault="0036616C" w:rsidP="0036616C">
            <w:pPr>
              <w:autoSpaceDE w:val="0"/>
              <w:autoSpaceDN w:val="0"/>
              <w:adjustRightInd w:val="0"/>
              <w:spacing w:after="0" w:line="240" w:lineRule="auto"/>
              <w:rPr>
                <w:rFonts w:eastAsia="Times New Roman" w:cs="Arial"/>
                <w:lang w:eastAsia="en-GB"/>
              </w:rPr>
            </w:pPr>
            <w:r w:rsidRPr="0036616C">
              <w:rPr>
                <w:rFonts w:eastAsia="Times New Roman" w:cs="Arial"/>
                <w:lang w:eastAsia="en-GB"/>
              </w:rPr>
              <w:t>Understand and use notation of recurrence relationships to describe and determine sequences.</w:t>
            </w:r>
          </w:p>
          <w:p w:rsidR="00772481" w:rsidRPr="0036616C" w:rsidRDefault="00772481" w:rsidP="0036616C">
            <w:pPr>
              <w:autoSpaceDE w:val="0"/>
              <w:autoSpaceDN w:val="0"/>
              <w:adjustRightInd w:val="0"/>
              <w:spacing w:after="0" w:line="240" w:lineRule="auto"/>
              <w:rPr>
                <w:rFonts w:eastAsia="Times New Roman" w:cs="Arial"/>
                <w:lang w:eastAsia="en-GB"/>
              </w:rPr>
            </w:pPr>
          </w:p>
        </w:tc>
        <w:tc>
          <w:tcPr>
            <w:tcW w:w="4949" w:type="dxa"/>
            <w:tcBorders>
              <w:left w:val="nil"/>
              <w:bottom w:val="nil"/>
            </w:tcBorders>
          </w:tcPr>
          <w:p w:rsidR="0036616C" w:rsidRPr="0036616C" w:rsidRDefault="0036616C" w:rsidP="0036616C">
            <w:pPr>
              <w:autoSpaceDE w:val="0"/>
              <w:autoSpaceDN w:val="0"/>
              <w:adjustRightInd w:val="0"/>
              <w:spacing w:after="0" w:line="240" w:lineRule="auto"/>
              <w:rPr>
                <w:rFonts w:eastAsia="Times New Roman" w:cs="Arial"/>
                <w:lang w:eastAsia="en-GB"/>
              </w:rPr>
            </w:pPr>
            <w:r w:rsidRPr="0036616C">
              <w:rPr>
                <w:rFonts w:eastAsia="Times New Roman" w:cs="Arial"/>
                <w:lang w:eastAsia="en-GB"/>
              </w:rPr>
              <w:t xml:space="preserve">e.g. </w:t>
            </w:r>
            <w:r w:rsidRPr="0036616C">
              <w:rPr>
                <w:rFonts w:eastAsia="Times New Roman" w:cs="Arial"/>
                <w:position w:val="-10"/>
                <w:lang w:eastAsia="en-GB"/>
              </w:rPr>
              <w:object w:dxaOrig="1240" w:dyaOrig="320">
                <v:shape id="_x0000_i1032" type="#_x0000_t75" style="width:62.1pt;height:15.55pt" o:ole="">
                  <v:imagedata r:id="rId25" o:title=""/>
                </v:shape>
                <o:OLEObject Type="Embed" ProgID="Equation.DSMT4" ShapeID="_x0000_i1032" DrawAspect="Content" ObjectID="_1582016295" r:id="rId26"/>
              </w:object>
            </w:r>
            <w:r>
              <w:rPr>
                <w:rFonts w:eastAsia="Times New Roman" w:cs="Arial"/>
                <w:lang w:eastAsia="en-GB"/>
              </w:rPr>
              <w:t xml:space="preserve">, </w:t>
            </w:r>
            <w:r w:rsidRPr="0036616C">
              <w:rPr>
                <w:rFonts w:eastAsia="Times New Roman" w:cs="Arial"/>
                <w:position w:val="-10"/>
                <w:lang w:eastAsia="en-GB"/>
              </w:rPr>
              <w:object w:dxaOrig="999" w:dyaOrig="320">
                <v:shape id="_x0000_i1033" type="#_x0000_t75" style="width:49.4pt;height:15.55pt" o:ole="">
                  <v:imagedata r:id="rId27" o:title=""/>
                </v:shape>
                <o:OLEObject Type="Embed" ProgID="Equation.DSMT4" ShapeID="_x0000_i1033" DrawAspect="Content" ObjectID="_1582016296" r:id="rId28"/>
              </w:object>
            </w:r>
            <w:r>
              <w:rPr>
                <w:rFonts w:eastAsia="Times New Roman" w:cs="Arial"/>
                <w:lang w:eastAsia="en-GB"/>
              </w:rPr>
              <w:t xml:space="preserve">, </w:t>
            </w:r>
            <w:r w:rsidRPr="0036616C">
              <w:rPr>
                <w:rFonts w:eastAsia="Times New Roman" w:cs="Arial"/>
                <w:position w:val="-10"/>
                <w:lang w:eastAsia="en-GB"/>
              </w:rPr>
              <w:object w:dxaOrig="1500" w:dyaOrig="320">
                <v:shape id="_x0000_i1034" type="#_x0000_t75" style="width:73.4pt;height:15.55pt" o:ole="">
                  <v:imagedata r:id="rId29" o:title=""/>
                </v:shape>
                <o:OLEObject Type="Embed" ProgID="Equation.DSMT4" ShapeID="_x0000_i1034" DrawAspect="Content" ObjectID="_1582016297" r:id="rId30"/>
              </w:object>
            </w:r>
          </w:p>
        </w:tc>
      </w:tr>
      <w:tr w:rsidR="0036616C" w:rsidRPr="0036616C" w:rsidTr="006C6FDF">
        <w:tc>
          <w:tcPr>
            <w:tcW w:w="3016" w:type="dxa"/>
            <w:tcBorders>
              <w:top w:val="nil"/>
              <w:bottom w:val="single" w:sz="4" w:space="0" w:color="auto"/>
            </w:tcBorders>
          </w:tcPr>
          <w:p w:rsidR="0036616C" w:rsidRPr="0036616C" w:rsidRDefault="0036616C" w:rsidP="0036616C">
            <w:pPr>
              <w:spacing w:after="0" w:line="240" w:lineRule="auto"/>
              <w:rPr>
                <w:rFonts w:eastAsia="Times New Roman" w:cs="Arial"/>
                <w:lang w:eastAsia="en-GB"/>
              </w:rPr>
            </w:pPr>
          </w:p>
        </w:tc>
        <w:tc>
          <w:tcPr>
            <w:tcW w:w="884" w:type="dxa"/>
            <w:tcBorders>
              <w:top w:val="nil"/>
              <w:bottom w:val="single" w:sz="4" w:space="0" w:color="auto"/>
              <w:right w:val="nil"/>
            </w:tcBorders>
          </w:tcPr>
          <w:p w:rsidR="0036616C" w:rsidRPr="0036616C" w:rsidRDefault="0036616C" w:rsidP="0036616C">
            <w:pPr>
              <w:spacing w:after="0" w:line="240" w:lineRule="auto"/>
              <w:rPr>
                <w:rFonts w:eastAsia="Times New Roman" w:cs="Arial"/>
                <w:lang w:eastAsia="en-GB"/>
              </w:rPr>
            </w:pPr>
            <w:r w:rsidRPr="0036616C">
              <w:rPr>
                <w:rFonts w:eastAsia="Times New Roman" w:cs="Arial"/>
                <w:lang w:eastAsia="en-GB"/>
              </w:rPr>
              <w:t>AL11</w:t>
            </w:r>
          </w:p>
        </w:tc>
        <w:tc>
          <w:tcPr>
            <w:tcW w:w="6109" w:type="dxa"/>
            <w:tcBorders>
              <w:top w:val="nil"/>
              <w:left w:val="nil"/>
              <w:bottom w:val="single" w:sz="4" w:space="0" w:color="auto"/>
            </w:tcBorders>
          </w:tcPr>
          <w:p w:rsidR="0036616C" w:rsidRPr="0036616C" w:rsidRDefault="0036616C" w:rsidP="0036616C">
            <w:pPr>
              <w:autoSpaceDE w:val="0"/>
              <w:autoSpaceDN w:val="0"/>
              <w:adjustRightInd w:val="0"/>
              <w:spacing w:after="0" w:line="240" w:lineRule="auto"/>
              <w:rPr>
                <w:rFonts w:eastAsia="Times New Roman" w:cs="Arial"/>
                <w:lang w:eastAsia="en-GB"/>
              </w:rPr>
            </w:pPr>
            <w:r w:rsidRPr="0036616C">
              <w:rPr>
                <w:rFonts w:eastAsia="Times New Roman" w:cs="Arial"/>
                <w:lang w:eastAsia="en-GB"/>
              </w:rPr>
              <w:t>Use recurrence relationships in modelling</w:t>
            </w:r>
            <w:r w:rsidR="00772481">
              <w:rPr>
                <w:rFonts w:eastAsia="Times New Roman" w:cs="Arial"/>
                <w:lang w:eastAsia="en-GB"/>
              </w:rPr>
              <w:t>.</w:t>
            </w:r>
            <w:r w:rsidRPr="0036616C">
              <w:rPr>
                <w:rFonts w:eastAsia="Times New Roman" w:cs="Arial"/>
                <w:lang w:eastAsia="en-GB"/>
              </w:rPr>
              <w:t xml:space="preserve"> </w:t>
            </w:r>
          </w:p>
        </w:tc>
        <w:tc>
          <w:tcPr>
            <w:tcW w:w="4949" w:type="dxa"/>
            <w:tcBorders>
              <w:top w:val="nil"/>
              <w:left w:val="nil"/>
              <w:bottom w:val="single" w:sz="4" w:space="0" w:color="auto"/>
            </w:tcBorders>
          </w:tcPr>
          <w:p w:rsidR="0036616C" w:rsidRPr="0036616C" w:rsidRDefault="0036616C" w:rsidP="0036616C">
            <w:pPr>
              <w:autoSpaceDE w:val="0"/>
              <w:autoSpaceDN w:val="0"/>
              <w:adjustRightInd w:val="0"/>
              <w:spacing w:after="0" w:line="240" w:lineRule="auto"/>
              <w:rPr>
                <w:rFonts w:eastAsia="Times New Roman" w:cs="Arial"/>
                <w:lang w:eastAsia="en-GB"/>
              </w:rPr>
            </w:pPr>
            <w:r w:rsidRPr="0036616C">
              <w:rPr>
                <w:rFonts w:eastAsia="Times New Roman" w:cs="Arial"/>
                <w:lang w:eastAsia="en-GB"/>
              </w:rPr>
              <w:t>e.g. modelling compound interest</w:t>
            </w:r>
          </w:p>
        </w:tc>
      </w:tr>
    </w:tbl>
    <w:p w:rsidR="00D87067" w:rsidRPr="006A0261" w:rsidRDefault="00D87067" w:rsidP="006A0261">
      <w:pPr>
        <w:sectPr w:rsidR="00D87067" w:rsidRPr="006A0261" w:rsidSect="008A5668">
          <w:headerReference w:type="default" r:id="rId31"/>
          <w:footerReference w:type="default" r:id="rId32"/>
          <w:headerReference w:type="first" r:id="rId33"/>
          <w:footerReference w:type="first" r:id="rId34"/>
          <w:pgSz w:w="16838" w:h="11906" w:orient="landscape"/>
          <w:pgMar w:top="1276" w:right="1245" w:bottom="1134" w:left="851" w:header="709" w:footer="283" w:gutter="0"/>
          <w:cols w:space="708"/>
          <w:titlePg/>
          <w:docGrid w:linePitch="360"/>
        </w:sectPr>
      </w:pPr>
    </w:p>
    <w:p w:rsidR="00143A29" w:rsidRDefault="00143A29" w:rsidP="004743DD">
      <w:pPr>
        <w:pStyle w:val="Heading3"/>
      </w:pPr>
      <w:r>
        <w:lastRenderedPageBreak/>
        <w:t>General Approach</w:t>
      </w:r>
    </w:p>
    <w:p w:rsidR="00F2304A" w:rsidRDefault="00F2304A" w:rsidP="00F2304A">
      <w:r>
        <w:t xml:space="preserve">Prior to working with the subject content of this section of the specification, it is essential that learners have gained a thorough understanding of a number of topics at GCSE level such as the four rules of number including the priority of operations, signed numbers, fractions, algebra including substitution, bracket expansion, simplification of terms and factorisation, products, factors, index notation, graphs and transformations. </w:t>
      </w:r>
    </w:p>
    <w:p w:rsidR="00E3723C" w:rsidRDefault="00F2304A" w:rsidP="00F2304A">
      <w:r>
        <w:t>Learners’ understanding should be deepened by a hands-on approach to this subject as they tend to struggle with the algebra involved.</w:t>
      </w:r>
    </w:p>
    <w:p w:rsidR="00D87067" w:rsidRPr="007F4278" w:rsidRDefault="0032414D" w:rsidP="004743DD">
      <w:pPr>
        <w:pStyle w:val="Heading3"/>
      </w:pPr>
      <w:r>
        <w:t>Prior knowledge</w:t>
      </w:r>
    </w:p>
    <w:p w:rsidR="000C21D2" w:rsidRDefault="00F2304A" w:rsidP="00B02686">
      <w:pPr>
        <w:pStyle w:val="NormalWeb"/>
        <w:spacing w:before="0" w:beforeAutospacing="0" w:after="240" w:afterAutospacing="0" w:line="276" w:lineRule="auto"/>
        <w:jc w:val="both"/>
        <w:rPr>
          <w:rFonts w:ascii="Arial" w:hAnsi="Arial" w:cs="Arial"/>
          <w:sz w:val="22"/>
          <w:szCs w:val="22"/>
        </w:rPr>
      </w:pPr>
      <w:r>
        <w:rPr>
          <w:rFonts w:ascii="Arial" w:hAnsi="Arial" w:cs="Arial"/>
          <w:sz w:val="22"/>
          <w:szCs w:val="22"/>
        </w:rPr>
        <w:t>This section relies on the numeric and algebraic skills developed in the GCSE (9 – 1) course</w:t>
      </w:r>
      <w:r w:rsidR="00E11B0D">
        <w:rPr>
          <w:rFonts w:ascii="Arial" w:hAnsi="Arial" w:cs="Arial"/>
          <w:sz w:val="22"/>
          <w:szCs w:val="22"/>
        </w:rPr>
        <w:t>, and ability to apply these skills across the geometric and statistical sections, especially in the problem solving style questions at the higher level of demand.</w:t>
      </w:r>
    </w:p>
    <w:p w:rsidR="00D87067" w:rsidRPr="004743DD" w:rsidRDefault="0032414D" w:rsidP="004743DD">
      <w:pPr>
        <w:pStyle w:val="Heading3"/>
      </w:pPr>
      <w:r w:rsidRPr="004743DD">
        <w:t>Misconceptions</w:t>
      </w:r>
    </w:p>
    <w:p w:rsidR="00E11B0D" w:rsidRDefault="00E11B0D" w:rsidP="00B02686">
      <w:pPr>
        <w:pStyle w:val="NormalWeb"/>
        <w:spacing w:before="0" w:beforeAutospacing="0" w:after="240" w:afterAutospacing="0" w:line="276" w:lineRule="auto"/>
        <w:jc w:val="both"/>
      </w:pPr>
      <w:r>
        <w:rPr>
          <w:rFonts w:ascii="Arial" w:hAnsi="Arial" w:cs="Arial"/>
          <w:sz w:val="22"/>
          <w:szCs w:val="22"/>
        </w:rPr>
        <w:t xml:space="preserve">When simplifying rational expressions, </w:t>
      </w:r>
      <w:r w:rsidRPr="00272B7F">
        <w:rPr>
          <w:rFonts w:ascii="Arial" w:hAnsi="Arial" w:cs="Arial"/>
          <w:sz w:val="22"/>
          <w:szCs w:val="22"/>
        </w:rPr>
        <w:t xml:space="preserve">learners make </w:t>
      </w:r>
      <w:r>
        <w:rPr>
          <w:rFonts w:ascii="Arial" w:hAnsi="Arial" w:cs="Arial"/>
          <w:sz w:val="22"/>
          <w:szCs w:val="22"/>
        </w:rPr>
        <w:t xml:space="preserve">errors </w:t>
      </w:r>
      <w:r w:rsidRPr="00272B7F">
        <w:rPr>
          <w:rFonts w:ascii="Arial" w:hAnsi="Arial" w:cs="Arial"/>
          <w:sz w:val="22"/>
          <w:szCs w:val="22"/>
        </w:rPr>
        <w:t>related to their prior knowledge on common factions</w:t>
      </w:r>
      <w:r>
        <w:rPr>
          <w:rFonts w:ascii="Arial" w:hAnsi="Arial" w:cs="Arial"/>
          <w:sz w:val="22"/>
          <w:szCs w:val="22"/>
        </w:rPr>
        <w:t>.</w:t>
      </w:r>
      <w:r>
        <w:t xml:space="preserve"> </w:t>
      </w:r>
      <w:r w:rsidRPr="006329B5">
        <w:rPr>
          <w:rFonts w:ascii="Arial" w:hAnsi="Arial" w:cs="Arial"/>
          <w:sz w:val="22"/>
          <w:szCs w:val="22"/>
        </w:rPr>
        <w:t xml:space="preserve">As they try to simplify the rational expressions, learners follow certain procedures without full understanding. As the learners do so, they retrieve wrong or incomplete rules </w:t>
      </w:r>
      <w:r w:rsidR="000A7B1E">
        <w:rPr>
          <w:rFonts w:ascii="Arial" w:hAnsi="Arial" w:cs="Arial"/>
          <w:sz w:val="22"/>
          <w:szCs w:val="22"/>
        </w:rPr>
        <w:t xml:space="preserve">that lead them to make errors. </w:t>
      </w:r>
      <w:r w:rsidRPr="006329B5">
        <w:rPr>
          <w:rFonts w:ascii="Arial" w:hAnsi="Arial" w:cs="Arial"/>
          <w:sz w:val="22"/>
          <w:szCs w:val="22"/>
        </w:rPr>
        <w:t>The most common errors and misconceptions learners make due to their prior knowledge on simplifying common fractions are err</w:t>
      </w:r>
      <w:r>
        <w:rPr>
          <w:rFonts w:ascii="Arial" w:hAnsi="Arial" w:cs="Arial"/>
          <w:sz w:val="22"/>
          <w:szCs w:val="22"/>
        </w:rPr>
        <w:t>ors to do with cancellation,</w:t>
      </w:r>
      <w:r w:rsidRPr="006329B5">
        <w:rPr>
          <w:rFonts w:ascii="Arial" w:hAnsi="Arial" w:cs="Arial"/>
          <w:sz w:val="22"/>
          <w:szCs w:val="22"/>
        </w:rPr>
        <w:t xml:space="preserve"> partial cancellation and like terms.</w:t>
      </w:r>
      <w:r>
        <w:t xml:space="preserve"> </w:t>
      </w:r>
    </w:p>
    <w:p w:rsidR="00F2304A" w:rsidRDefault="00F2304A" w:rsidP="00B02686">
      <w:pPr>
        <w:jc w:val="both"/>
      </w:pPr>
      <w:r>
        <w:t xml:space="preserve">A common misconception when using surds is to think that </w:t>
      </w:r>
      <w:r w:rsidR="00B02686" w:rsidRPr="00C71FFC">
        <w:rPr>
          <w:position w:val="-8"/>
        </w:rPr>
        <w:object w:dxaOrig="1620" w:dyaOrig="400">
          <v:shape id="_x0000_i1035" type="#_x0000_t75" style="width:80.45pt;height:21.2pt" o:ole="">
            <v:imagedata r:id="rId35" o:title=""/>
          </v:shape>
          <o:OLEObject Type="Embed" ProgID="Equation.DSMT4" ShapeID="_x0000_i1035" DrawAspect="Content" ObjectID="_1582016298" r:id="rId36"/>
        </w:object>
      </w:r>
      <w:r>
        <w:t xml:space="preserve"> and many </w:t>
      </w:r>
      <w:r w:rsidRPr="00C71FFC">
        <w:t xml:space="preserve">learners find the concept </w:t>
      </w:r>
      <w:r w:rsidR="00E11B0D" w:rsidRPr="00E11B0D">
        <w:rPr>
          <w:position w:val="-6"/>
        </w:rPr>
        <w:object w:dxaOrig="1219" w:dyaOrig="320">
          <v:shape id="_x0000_i1036" type="#_x0000_t75" style="width:60.7pt;height:15.55pt" o:ole="">
            <v:imagedata r:id="rId37" o:title=""/>
          </v:shape>
          <o:OLEObject Type="Embed" ProgID="Equation.DSMT4" ShapeID="_x0000_i1036" DrawAspect="Content" ObjectID="_1582016299" r:id="rId38"/>
        </w:object>
      </w:r>
      <w:r w:rsidRPr="00C71FFC">
        <w:t xml:space="preserve"> very challenging. </w:t>
      </w:r>
    </w:p>
    <w:p w:rsidR="003E6153" w:rsidRDefault="00E11B0D" w:rsidP="00B02686">
      <w:pPr>
        <w:jc w:val="both"/>
      </w:pPr>
      <w:r>
        <w:rPr>
          <w:rFonts w:cs="Arial"/>
        </w:rPr>
        <w:t xml:space="preserve">Performing operations on polynomial expressions requires learners to have a high level of skills in algebra. As the foundation of algebra is basic arithmetic, many misconceptions in algebra are found </w:t>
      </w:r>
      <w:r w:rsidRPr="0042488B">
        <w:rPr>
          <w:rFonts w:cs="Arial"/>
        </w:rPr>
        <w:t>to be rooted in misconceptions in arithmetic.</w:t>
      </w:r>
      <w:r w:rsidR="003E6153">
        <w:t xml:space="preserve"> Learners have difficulty recognising that the properties and operations for integers is the same as that for polynomials.</w:t>
      </w:r>
    </w:p>
    <w:p w:rsidR="003E6153" w:rsidRPr="003E6153" w:rsidRDefault="00E11B0D" w:rsidP="00B02686">
      <w:pPr>
        <w:pStyle w:val="NormalWeb"/>
        <w:spacing w:before="0" w:beforeAutospacing="0" w:after="240" w:afterAutospacing="0" w:line="276" w:lineRule="auto"/>
        <w:jc w:val="both"/>
        <w:rPr>
          <w:rFonts w:ascii="Arial" w:hAnsi="Arial" w:cs="Arial"/>
          <w:b/>
          <w:sz w:val="22"/>
          <w:szCs w:val="22"/>
        </w:rPr>
      </w:pPr>
      <w:r w:rsidRPr="003E6153">
        <w:rPr>
          <w:rFonts w:ascii="Arial" w:hAnsi="Arial" w:cs="Arial"/>
          <w:sz w:val="22"/>
          <w:szCs w:val="22"/>
        </w:rPr>
        <w:t xml:space="preserve">A common misconception when manipulating polynomials algebraically is failing to understand that two expressions that appear to be different can still be equivalent. </w:t>
      </w:r>
      <w:r w:rsidR="003E6153" w:rsidRPr="003E6153">
        <w:rPr>
          <w:rFonts w:ascii="Arial" w:hAnsi="Arial" w:cs="Arial"/>
          <w:sz w:val="22"/>
          <w:szCs w:val="22"/>
        </w:rPr>
        <w:t>Many learners struggle to recognise that</w:t>
      </w:r>
      <w:r w:rsidR="003E6153" w:rsidRPr="003E6153">
        <w:rPr>
          <w:rFonts w:ascii="Arial" w:hAnsi="Arial" w:cs="Arial"/>
          <w:position w:val="-10"/>
          <w:sz w:val="22"/>
          <w:szCs w:val="22"/>
        </w:rPr>
        <w:object w:dxaOrig="2120" w:dyaOrig="360">
          <v:shape id="_x0000_i1037" type="#_x0000_t75" style="width:107.3pt;height:19.75pt" o:ole="">
            <v:imagedata r:id="rId39" o:title=""/>
          </v:shape>
          <o:OLEObject Type="Embed" ProgID="Equation.DSMT4" ShapeID="_x0000_i1037" DrawAspect="Content" ObjectID="_1582016300" r:id="rId40"/>
        </w:object>
      </w:r>
      <w:r w:rsidR="003E6153" w:rsidRPr="003E6153">
        <w:rPr>
          <w:rFonts w:ascii="Arial" w:hAnsi="Arial" w:cs="Arial"/>
          <w:sz w:val="22"/>
          <w:szCs w:val="22"/>
        </w:rPr>
        <w:t>.</w:t>
      </w:r>
    </w:p>
    <w:p w:rsidR="00F2304A" w:rsidRDefault="00F2304A" w:rsidP="00B02686">
      <w:pPr>
        <w:pStyle w:val="NormalWeb"/>
        <w:spacing w:before="0" w:beforeAutospacing="0" w:after="240" w:afterAutospacing="0" w:line="276" w:lineRule="auto"/>
        <w:jc w:val="both"/>
        <w:rPr>
          <w:rFonts w:ascii="Arial" w:hAnsi="Arial" w:cs="Arial"/>
          <w:b/>
          <w:sz w:val="22"/>
          <w:szCs w:val="22"/>
        </w:rPr>
      </w:pPr>
      <w:r>
        <w:rPr>
          <w:rFonts w:ascii="Arial" w:hAnsi="Arial" w:cs="Arial"/>
          <w:sz w:val="22"/>
          <w:szCs w:val="22"/>
        </w:rPr>
        <w:t xml:space="preserve">One common misconception when working with quadratic functions is that learners only give the positive value as the square root of a positive number. They tend to forget about the negative value being a solution as well. </w:t>
      </w:r>
    </w:p>
    <w:p w:rsidR="00F2304A" w:rsidRPr="00C71FFC" w:rsidRDefault="00F2304A" w:rsidP="00B02686">
      <w:pPr>
        <w:pStyle w:val="NormalWeb"/>
        <w:spacing w:before="0" w:beforeAutospacing="0" w:after="240" w:afterAutospacing="0" w:line="276" w:lineRule="auto"/>
        <w:jc w:val="both"/>
        <w:rPr>
          <w:rFonts w:ascii="Arial" w:hAnsi="Arial" w:cs="Arial"/>
          <w:b/>
          <w:sz w:val="22"/>
          <w:szCs w:val="22"/>
        </w:rPr>
      </w:pPr>
      <w:r>
        <w:rPr>
          <w:rFonts w:ascii="Arial" w:hAnsi="Arial" w:cs="Arial"/>
          <w:sz w:val="22"/>
          <w:szCs w:val="22"/>
        </w:rPr>
        <w:t>Also when solving an equation such as</w:t>
      </w:r>
      <w:r w:rsidR="000A7B1E" w:rsidRPr="007360E5">
        <w:rPr>
          <w:rFonts w:ascii="Arial" w:hAnsi="Arial" w:cs="Arial"/>
          <w:position w:val="-6"/>
          <w:sz w:val="22"/>
          <w:szCs w:val="22"/>
        </w:rPr>
        <w:object w:dxaOrig="1140" w:dyaOrig="320">
          <v:shape id="_x0000_i1038" type="#_x0000_t75" style="width:57.9pt;height:15.55pt" o:ole="">
            <v:imagedata r:id="rId41" o:title=""/>
          </v:shape>
          <o:OLEObject Type="Embed" ProgID="Equation.DSMT4" ShapeID="_x0000_i1038" DrawAspect="Content" ObjectID="_1582016301" r:id="rId42"/>
        </w:object>
      </w:r>
      <w:r>
        <w:rPr>
          <w:rFonts w:ascii="Arial" w:hAnsi="Arial" w:cs="Arial"/>
          <w:sz w:val="22"/>
          <w:szCs w:val="22"/>
        </w:rPr>
        <w:t xml:space="preserve">, often they are able to factorise and get </w:t>
      </w:r>
      <w:r w:rsidR="000A7B1E" w:rsidRPr="007360E5">
        <w:rPr>
          <w:rFonts w:ascii="Arial" w:hAnsi="Arial" w:cs="Arial"/>
          <w:position w:val="-10"/>
          <w:sz w:val="22"/>
          <w:szCs w:val="22"/>
        </w:rPr>
        <w:object w:dxaOrig="1180" w:dyaOrig="300">
          <v:shape id="_x0000_i1039" type="#_x0000_t75" style="width:57.9pt;height:14.1pt" o:ole="">
            <v:imagedata r:id="rId43" o:title=""/>
          </v:shape>
          <o:OLEObject Type="Embed" ProgID="Equation.DSMT4" ShapeID="_x0000_i1039" DrawAspect="Content" ObjectID="_1582016302" r:id="rId44"/>
        </w:object>
      </w:r>
      <w:r>
        <w:rPr>
          <w:rFonts w:ascii="Arial" w:hAnsi="Arial" w:cs="Arial"/>
          <w:sz w:val="22"/>
          <w:szCs w:val="22"/>
        </w:rPr>
        <w:t xml:space="preserve"> and then just give the solution </w:t>
      </w:r>
      <w:r w:rsidR="000A7B1E" w:rsidRPr="000A7B1E">
        <w:rPr>
          <w:rFonts w:ascii="Arial" w:hAnsi="Arial" w:cs="Arial"/>
          <w:position w:val="-4"/>
          <w:sz w:val="22"/>
          <w:szCs w:val="22"/>
        </w:rPr>
        <w:object w:dxaOrig="680" w:dyaOrig="240">
          <v:shape id="_x0000_i1040" type="#_x0000_t75" style="width:35.3pt;height:12.7pt" o:ole="">
            <v:imagedata r:id="rId45" o:title=""/>
          </v:shape>
          <o:OLEObject Type="Embed" ProgID="Equation.DSMT4" ShapeID="_x0000_i1040" DrawAspect="Content" ObjectID="_1582016303" r:id="rId46"/>
        </w:object>
      </w:r>
      <w:r>
        <w:rPr>
          <w:rFonts w:ascii="Arial" w:hAnsi="Arial" w:cs="Arial"/>
          <w:sz w:val="22"/>
          <w:szCs w:val="22"/>
        </w:rPr>
        <w:t>and forget about the solution</w:t>
      </w:r>
      <w:r w:rsidR="000A7B1E" w:rsidRPr="007360E5">
        <w:rPr>
          <w:rFonts w:ascii="Arial" w:hAnsi="Arial" w:cs="Arial"/>
          <w:position w:val="-6"/>
          <w:sz w:val="22"/>
          <w:szCs w:val="22"/>
        </w:rPr>
        <w:object w:dxaOrig="560" w:dyaOrig="260">
          <v:shape id="_x0000_i1041" type="#_x0000_t75" style="width:28.25pt;height:14.1pt" o:ole="">
            <v:imagedata r:id="rId47" o:title=""/>
          </v:shape>
          <o:OLEObject Type="Embed" ProgID="Equation.DSMT4" ShapeID="_x0000_i1041" DrawAspect="Content" ObjectID="_1582016304" r:id="rId48"/>
        </w:object>
      </w:r>
      <w:r>
        <w:rPr>
          <w:rFonts w:ascii="Arial" w:hAnsi="Arial" w:cs="Arial"/>
          <w:sz w:val="22"/>
          <w:szCs w:val="22"/>
        </w:rPr>
        <w:t>.</w:t>
      </w:r>
    </w:p>
    <w:p w:rsidR="00F2304A" w:rsidRPr="0042488B" w:rsidRDefault="00F2304A" w:rsidP="00B02686">
      <w:pPr>
        <w:pStyle w:val="NormalWeb"/>
        <w:spacing w:before="0" w:beforeAutospacing="0" w:after="240" w:afterAutospacing="0" w:line="276" w:lineRule="auto"/>
        <w:jc w:val="both"/>
        <w:rPr>
          <w:rFonts w:ascii="Arial" w:hAnsi="Arial" w:cs="Arial"/>
          <w:b/>
          <w:sz w:val="22"/>
          <w:szCs w:val="22"/>
        </w:rPr>
      </w:pPr>
      <w:r w:rsidRPr="0042488B">
        <w:rPr>
          <w:rFonts w:ascii="Arial" w:hAnsi="Arial" w:cs="Arial"/>
          <w:sz w:val="22"/>
          <w:szCs w:val="22"/>
        </w:rPr>
        <w:t xml:space="preserve">Learners often make mistakes when completing the square when the coefficient of </w:t>
      </w:r>
      <w:r w:rsidR="000A7B1E" w:rsidRPr="000A7B1E">
        <w:rPr>
          <w:rFonts w:ascii="Arial" w:hAnsi="Arial" w:cs="Arial"/>
          <w:position w:val="-4"/>
          <w:sz w:val="22"/>
          <w:szCs w:val="22"/>
        </w:rPr>
        <w:object w:dxaOrig="300" w:dyaOrig="300">
          <v:shape id="_x0000_i1042" type="#_x0000_t75" style="width:16.95pt;height:14.1pt" o:ole="">
            <v:imagedata r:id="rId49" o:title=""/>
          </v:shape>
          <o:OLEObject Type="Embed" ProgID="Equation.DSMT4" ShapeID="_x0000_i1042" DrawAspect="Content" ObjectID="_1582016305" r:id="rId50"/>
        </w:object>
      </w:r>
      <w:r w:rsidRPr="0042488B">
        <w:rPr>
          <w:rFonts w:ascii="Arial" w:hAnsi="Arial" w:cs="Arial"/>
          <w:sz w:val="22"/>
          <w:szCs w:val="22"/>
        </w:rPr>
        <w:t xml:space="preserve"> is not </w:t>
      </w:r>
      <w:r w:rsidR="00F31ADC" w:rsidRPr="00D57BF6">
        <w:rPr>
          <w:rFonts w:ascii="Arial" w:hAnsi="Arial" w:cs="Arial"/>
          <w:position w:val="-4"/>
          <w:sz w:val="22"/>
          <w:szCs w:val="22"/>
        </w:rPr>
        <w:object w:dxaOrig="139" w:dyaOrig="240">
          <v:shape id="_x0000_i1043" type="#_x0000_t75" style="width:8.45pt;height:12.7pt" o:ole="">
            <v:imagedata r:id="rId51" o:title=""/>
          </v:shape>
          <o:OLEObject Type="Embed" ProgID="Equation.DSMT4" ShapeID="_x0000_i1043" DrawAspect="Content" ObjectID="_1582016306" r:id="rId52"/>
        </w:object>
      </w:r>
      <w:r w:rsidRPr="0042488B">
        <w:rPr>
          <w:rFonts w:ascii="Arial" w:hAnsi="Arial" w:cs="Arial"/>
          <w:sz w:val="22"/>
          <w:szCs w:val="22"/>
        </w:rPr>
        <w:t>.</w:t>
      </w:r>
    </w:p>
    <w:p w:rsidR="00F2304A" w:rsidRDefault="00F2304A" w:rsidP="00B02686">
      <w:pPr>
        <w:pStyle w:val="NormalWeb"/>
        <w:spacing w:before="0" w:beforeAutospacing="0" w:after="240" w:afterAutospacing="0" w:line="276" w:lineRule="auto"/>
        <w:jc w:val="both"/>
        <w:rPr>
          <w:rFonts w:ascii="Arial" w:hAnsi="Arial" w:cs="Arial"/>
          <w:b/>
          <w:sz w:val="22"/>
          <w:szCs w:val="22"/>
        </w:rPr>
      </w:pPr>
      <w:r>
        <w:rPr>
          <w:rFonts w:ascii="Arial" w:hAnsi="Arial" w:cs="Arial"/>
          <w:sz w:val="22"/>
          <w:szCs w:val="22"/>
        </w:rPr>
        <w:t xml:space="preserve">Many learners fail to realise that completing the square of a quadratic function reveals the maximum or minimum value of the function it defines. </w:t>
      </w:r>
    </w:p>
    <w:p w:rsidR="00F2304A" w:rsidRPr="00B02686" w:rsidRDefault="00F2304A" w:rsidP="00B02686">
      <w:pPr>
        <w:pStyle w:val="NormalWeb"/>
        <w:spacing w:before="0" w:beforeAutospacing="0" w:after="240" w:afterAutospacing="0" w:line="276" w:lineRule="auto"/>
        <w:jc w:val="both"/>
        <w:rPr>
          <w:rFonts w:ascii="Arial" w:hAnsi="Arial" w:cs="Arial"/>
          <w:sz w:val="22"/>
          <w:szCs w:val="22"/>
        </w:rPr>
      </w:pPr>
      <w:r w:rsidRPr="00077CFB">
        <w:rPr>
          <w:rFonts w:ascii="Arial" w:hAnsi="Arial" w:cs="Arial"/>
          <w:sz w:val="22"/>
          <w:szCs w:val="22"/>
        </w:rPr>
        <w:lastRenderedPageBreak/>
        <w:t xml:space="preserve">Some learners might not be able to find integer solutions </w:t>
      </w:r>
      <w:r>
        <w:rPr>
          <w:rFonts w:ascii="Arial" w:hAnsi="Arial" w:cs="Arial"/>
          <w:sz w:val="22"/>
          <w:szCs w:val="22"/>
        </w:rPr>
        <w:t xml:space="preserve">when solving quadratic functions </w:t>
      </w:r>
      <w:r w:rsidRPr="00077CFB">
        <w:rPr>
          <w:rFonts w:ascii="Arial" w:hAnsi="Arial" w:cs="Arial"/>
          <w:sz w:val="22"/>
          <w:szCs w:val="22"/>
        </w:rPr>
        <w:t xml:space="preserve">and </w:t>
      </w:r>
      <w:r>
        <w:rPr>
          <w:rFonts w:ascii="Arial" w:hAnsi="Arial" w:cs="Arial"/>
          <w:sz w:val="22"/>
          <w:szCs w:val="22"/>
        </w:rPr>
        <w:t xml:space="preserve">therefore </w:t>
      </w:r>
      <w:r w:rsidRPr="00077CFB">
        <w:rPr>
          <w:rFonts w:ascii="Arial" w:hAnsi="Arial" w:cs="Arial"/>
          <w:sz w:val="22"/>
          <w:szCs w:val="22"/>
        </w:rPr>
        <w:t>conclude that no solutions exist.</w:t>
      </w:r>
    </w:p>
    <w:p w:rsidR="00F2304A" w:rsidRDefault="00F2304A" w:rsidP="00B02686">
      <w:pPr>
        <w:pStyle w:val="NormalWeb"/>
        <w:spacing w:before="0" w:beforeAutospacing="0" w:after="240" w:afterAutospacing="0" w:line="276" w:lineRule="auto"/>
        <w:jc w:val="both"/>
        <w:rPr>
          <w:rFonts w:ascii="Arial" w:hAnsi="Arial" w:cs="Arial"/>
          <w:sz w:val="22"/>
          <w:szCs w:val="22"/>
        </w:rPr>
      </w:pPr>
      <w:r>
        <w:rPr>
          <w:rFonts w:ascii="Arial" w:hAnsi="Arial" w:cs="Arial"/>
          <w:sz w:val="22"/>
          <w:szCs w:val="22"/>
        </w:rPr>
        <w:t>Many learners</w:t>
      </w:r>
      <w:r w:rsidRPr="00491DDF">
        <w:rPr>
          <w:rFonts w:ascii="Arial" w:hAnsi="Arial" w:cs="Arial"/>
          <w:sz w:val="22"/>
          <w:szCs w:val="22"/>
        </w:rPr>
        <w:t xml:space="preserve"> fi</w:t>
      </w:r>
      <w:r>
        <w:rPr>
          <w:rFonts w:ascii="Arial" w:hAnsi="Arial" w:cs="Arial"/>
          <w:sz w:val="22"/>
          <w:szCs w:val="22"/>
        </w:rPr>
        <w:t xml:space="preserve">nd the solving of a quadratic equation very difficult but even when they do manage to solve the quadratic equation; </w:t>
      </w:r>
      <w:r w:rsidRPr="00491DDF">
        <w:rPr>
          <w:rFonts w:ascii="Arial" w:hAnsi="Arial" w:cs="Arial"/>
          <w:sz w:val="22"/>
          <w:szCs w:val="22"/>
        </w:rPr>
        <w:t xml:space="preserve">they </w:t>
      </w:r>
      <w:r>
        <w:rPr>
          <w:rFonts w:ascii="Arial" w:hAnsi="Arial" w:cs="Arial"/>
          <w:sz w:val="22"/>
          <w:szCs w:val="22"/>
        </w:rPr>
        <w:t xml:space="preserve">still </w:t>
      </w:r>
      <w:r w:rsidRPr="00491DDF">
        <w:rPr>
          <w:rFonts w:ascii="Arial" w:hAnsi="Arial" w:cs="Arial"/>
          <w:sz w:val="22"/>
          <w:szCs w:val="22"/>
        </w:rPr>
        <w:t>do not always possess an understanding of the meaning of their solutions.</w:t>
      </w:r>
      <w:r>
        <w:rPr>
          <w:rFonts w:ascii="Arial" w:hAnsi="Arial" w:cs="Arial"/>
          <w:sz w:val="22"/>
          <w:szCs w:val="22"/>
        </w:rPr>
        <w:t xml:space="preserve"> Very often when learners are given quadratic word problems, they have difficulty comprehending the context and are unable to formulate the equation to be solved. </w:t>
      </w:r>
    </w:p>
    <w:p w:rsidR="00E11B0D" w:rsidRPr="00B02686" w:rsidRDefault="00E11B0D" w:rsidP="00B02686">
      <w:pPr>
        <w:pStyle w:val="NormalWeb"/>
        <w:spacing w:before="0" w:beforeAutospacing="0" w:after="240" w:afterAutospacing="0" w:line="276" w:lineRule="auto"/>
        <w:jc w:val="both"/>
        <w:rPr>
          <w:rFonts w:ascii="Arial" w:hAnsi="Arial" w:cs="Arial"/>
          <w:sz w:val="22"/>
          <w:szCs w:val="22"/>
        </w:rPr>
      </w:pPr>
      <w:r w:rsidRPr="00BF4739">
        <w:rPr>
          <w:rFonts w:ascii="Arial" w:hAnsi="Arial" w:cs="Arial"/>
          <w:sz w:val="22"/>
          <w:szCs w:val="22"/>
        </w:rPr>
        <w:t xml:space="preserve">Very often when learners are </w:t>
      </w:r>
      <w:r>
        <w:rPr>
          <w:rFonts w:ascii="Arial" w:hAnsi="Arial" w:cs="Arial"/>
          <w:sz w:val="22"/>
          <w:szCs w:val="22"/>
        </w:rPr>
        <w:t>solving simultaneous</w:t>
      </w:r>
      <w:r w:rsidRPr="00BF4739">
        <w:rPr>
          <w:rFonts w:ascii="Arial" w:hAnsi="Arial" w:cs="Arial"/>
          <w:sz w:val="22"/>
          <w:szCs w:val="22"/>
        </w:rPr>
        <w:t xml:space="preserve"> equation</w:t>
      </w:r>
      <w:r>
        <w:rPr>
          <w:rFonts w:ascii="Arial" w:hAnsi="Arial" w:cs="Arial"/>
          <w:sz w:val="22"/>
          <w:szCs w:val="22"/>
        </w:rPr>
        <w:t>s</w:t>
      </w:r>
      <w:r w:rsidRPr="00BF4739">
        <w:rPr>
          <w:rFonts w:ascii="Arial" w:hAnsi="Arial" w:cs="Arial"/>
          <w:sz w:val="22"/>
          <w:szCs w:val="22"/>
        </w:rPr>
        <w:t>, th</w:t>
      </w:r>
      <w:r>
        <w:rPr>
          <w:rFonts w:ascii="Arial" w:hAnsi="Arial" w:cs="Arial"/>
          <w:sz w:val="22"/>
          <w:szCs w:val="22"/>
        </w:rPr>
        <w:t>ey make a minor algebraic error or a transposition error.</w:t>
      </w:r>
    </w:p>
    <w:p w:rsidR="00F2304A" w:rsidRPr="00491DDF" w:rsidRDefault="00F2304A" w:rsidP="008A5668">
      <w:pPr>
        <w:pStyle w:val="NormalWeb"/>
        <w:jc w:val="both"/>
        <w:rPr>
          <w:rFonts w:ascii="Arial" w:hAnsi="Arial" w:cs="Arial"/>
          <w:b/>
          <w:sz w:val="22"/>
          <w:szCs w:val="22"/>
        </w:rPr>
      </w:pPr>
      <w:r w:rsidRPr="00491DDF">
        <w:rPr>
          <w:rFonts w:ascii="Arial" w:hAnsi="Arial" w:cs="Arial"/>
          <w:sz w:val="22"/>
          <w:szCs w:val="22"/>
        </w:rPr>
        <w:t xml:space="preserve">A persistent misconception when solving inequalities is expressing inequalities as </w:t>
      </w:r>
      <w:r>
        <w:rPr>
          <w:rFonts w:ascii="Arial" w:hAnsi="Arial" w:cs="Arial"/>
          <w:sz w:val="22"/>
          <w:szCs w:val="22"/>
        </w:rPr>
        <w:t>equations</w:t>
      </w:r>
      <w:r w:rsidR="003E6153">
        <w:rPr>
          <w:rFonts w:ascii="Arial" w:hAnsi="Arial" w:cs="Arial"/>
          <w:sz w:val="22"/>
          <w:szCs w:val="22"/>
        </w:rPr>
        <w:t xml:space="preserve">. </w:t>
      </w:r>
      <w:r w:rsidRPr="00491DDF">
        <w:rPr>
          <w:rFonts w:ascii="Arial" w:hAnsi="Arial" w:cs="Arial"/>
          <w:sz w:val="22"/>
          <w:szCs w:val="22"/>
        </w:rPr>
        <w:t xml:space="preserve">As many learners think that inequalities and </w:t>
      </w:r>
      <w:r>
        <w:rPr>
          <w:rFonts w:ascii="Arial" w:hAnsi="Arial" w:cs="Arial"/>
          <w:sz w:val="22"/>
          <w:szCs w:val="22"/>
        </w:rPr>
        <w:t xml:space="preserve">equations </w:t>
      </w:r>
      <w:r w:rsidRPr="00491DDF">
        <w:rPr>
          <w:rFonts w:ascii="Arial" w:hAnsi="Arial" w:cs="Arial"/>
          <w:sz w:val="22"/>
          <w:szCs w:val="22"/>
        </w:rPr>
        <w:t xml:space="preserve">require the same mathematical solution process, they treat problems involving inequalities in exactly the same manner as equations, and assume the questions require similar processes. Very often learners treat inequalities as equations and solve the equations then they simply put the sign back. Learners often forget the rule that multiplying and dividing by a negative number changes the direction of the inequality. </w:t>
      </w:r>
    </w:p>
    <w:p w:rsidR="00F2304A" w:rsidRPr="00491DDF" w:rsidRDefault="00F2304A" w:rsidP="00B02686">
      <w:pPr>
        <w:pStyle w:val="NormalWeb"/>
        <w:spacing w:before="0" w:beforeAutospacing="0" w:after="240" w:afterAutospacing="0" w:line="276" w:lineRule="auto"/>
        <w:jc w:val="both"/>
        <w:rPr>
          <w:rFonts w:ascii="Arial" w:hAnsi="Arial" w:cs="Arial"/>
          <w:b/>
          <w:sz w:val="22"/>
          <w:szCs w:val="22"/>
        </w:rPr>
      </w:pPr>
      <w:r>
        <w:rPr>
          <w:rFonts w:ascii="Arial" w:hAnsi="Arial" w:cs="Arial"/>
          <w:sz w:val="22"/>
          <w:szCs w:val="22"/>
        </w:rPr>
        <w:t xml:space="preserve">Also, </w:t>
      </w:r>
      <w:r w:rsidRPr="00491DDF">
        <w:rPr>
          <w:rFonts w:ascii="Arial" w:hAnsi="Arial" w:cs="Arial"/>
          <w:sz w:val="22"/>
          <w:szCs w:val="22"/>
        </w:rPr>
        <w:t>even when learners find the solution to inequalities, they do not always possess an understanding of the meaning of their solutions.</w:t>
      </w:r>
    </w:p>
    <w:p w:rsidR="004743DD" w:rsidRPr="004743DD" w:rsidRDefault="004743DD" w:rsidP="004743DD">
      <w:pPr>
        <w:pStyle w:val="Heading3"/>
      </w:pPr>
      <w:r w:rsidRPr="004743DD">
        <w:t>Progression</w:t>
      </w:r>
    </w:p>
    <w:p w:rsidR="00F531B7" w:rsidRDefault="00F2304A" w:rsidP="008A5668">
      <w:pPr>
        <w:pStyle w:val="NormalWeb"/>
        <w:spacing w:before="0" w:beforeAutospacing="0" w:after="240" w:afterAutospacing="0" w:line="276" w:lineRule="auto"/>
        <w:jc w:val="both"/>
      </w:pPr>
      <w:r>
        <w:rPr>
          <w:rFonts w:ascii="Arial" w:hAnsi="Arial" w:cs="Arial"/>
          <w:sz w:val="22"/>
          <w:szCs w:val="22"/>
        </w:rPr>
        <w:t>This initial algebra section underpins the whole FSMQ programme.</w:t>
      </w:r>
      <w:r w:rsidR="00E11B0D">
        <w:rPr>
          <w:rFonts w:ascii="Arial" w:hAnsi="Arial" w:cs="Arial"/>
          <w:sz w:val="22"/>
          <w:szCs w:val="22"/>
        </w:rPr>
        <w:t xml:space="preserve"> It is also the foundation for further study at AS/A Level Maths and Further Maths.</w:t>
      </w:r>
    </w:p>
    <w:p w:rsidR="005063A6" w:rsidRDefault="005063A6" w:rsidP="005063A6">
      <w:pPr>
        <w:pStyle w:val="Heading10"/>
        <w:tabs>
          <w:tab w:val="left" w:pos="561"/>
          <w:tab w:val="left" w:pos="992"/>
          <w:tab w:val="left" w:pos="1412"/>
          <w:tab w:val="left" w:pos="9781"/>
        </w:tabs>
        <w:spacing w:before="0" w:line="240" w:lineRule="auto"/>
        <w:sectPr w:rsidR="005063A6" w:rsidSect="006C6FDF">
          <w:headerReference w:type="default" r:id="rId53"/>
          <w:footerReference w:type="default" r:id="rId54"/>
          <w:headerReference w:type="first" r:id="rId55"/>
          <w:footerReference w:type="first" r:id="rId56"/>
          <w:pgSz w:w="11906" w:h="16838"/>
          <w:pgMar w:top="1010" w:right="1134" w:bottom="851" w:left="1134" w:header="709" w:footer="340" w:gutter="0"/>
          <w:cols w:space="708"/>
          <w:titlePg/>
          <w:docGrid w:linePitch="360"/>
        </w:sectPr>
      </w:pPr>
    </w:p>
    <w:p w:rsidR="005063A6" w:rsidRDefault="00536E34" w:rsidP="005063A6">
      <w:pPr>
        <w:pStyle w:val="Heading10"/>
        <w:tabs>
          <w:tab w:val="left" w:pos="561"/>
          <w:tab w:val="left" w:pos="992"/>
          <w:tab w:val="left" w:pos="1412"/>
          <w:tab w:val="left" w:pos="9781"/>
        </w:tabs>
        <w:spacing w:before="0" w:line="240" w:lineRule="auto"/>
      </w:pPr>
      <w:r>
        <w:lastRenderedPageBreak/>
        <w:t>Thinking Contextually</w:t>
      </w:r>
    </w:p>
    <w:p w:rsidR="00B8437C" w:rsidRDefault="00B8437C" w:rsidP="003E7CF9">
      <w:pPr>
        <w:jc w:val="both"/>
      </w:pPr>
    </w:p>
    <w:p w:rsidR="00095E7C" w:rsidRDefault="00095E7C" w:rsidP="00184E2F">
      <w:pPr>
        <w:rPr>
          <w:rFonts w:cs="Arial"/>
        </w:rPr>
      </w:pPr>
      <w:r>
        <w:rPr>
          <w:rFonts w:cs="Arial"/>
        </w:rPr>
        <w:t>Aspects of this algebra section should be returned to regularly throughout the GCSE and FSMQ course since a confidence with algebraic manipulation</w:t>
      </w:r>
      <w:r w:rsidR="00C9121A">
        <w:rPr>
          <w:rFonts w:cs="Arial"/>
        </w:rPr>
        <w:t>,</w:t>
      </w:r>
      <w:r>
        <w:rPr>
          <w:rFonts w:cs="Arial"/>
        </w:rPr>
        <w:t xml:space="preserve"> and solving equations and inequalities will be needed across the rest of the content, especially in the context of problem solving.</w:t>
      </w:r>
    </w:p>
    <w:p w:rsidR="00184E2F" w:rsidRPr="00184E2F" w:rsidRDefault="00184E2F" w:rsidP="00184E2F">
      <w:pPr>
        <w:rPr>
          <w:rFonts w:cs="Arial"/>
        </w:rPr>
      </w:pPr>
      <w:r w:rsidRPr="00184E2F">
        <w:rPr>
          <w:rFonts w:cs="Arial"/>
        </w:rPr>
        <w:t xml:space="preserve">Many learners fail to make connections between what they are learning and how that knowledge will be used. They can struggle to understand the concepts in mathematics unless they can see the relevance to their everyday lives. </w:t>
      </w:r>
    </w:p>
    <w:p w:rsidR="004747A7" w:rsidRDefault="00184E2F" w:rsidP="00184E2F">
      <w:pPr>
        <w:rPr>
          <w:rFonts w:cs="Arial"/>
        </w:rPr>
      </w:pPr>
      <w:r w:rsidRPr="00184E2F">
        <w:rPr>
          <w:rFonts w:cs="Arial"/>
        </w:rPr>
        <w:t xml:space="preserve">Learners will be more successful if they investigate mathematics through real-life scenarios as they can see how these concepts are actually used outside of the classroom. They will then be able to discover the meaningful relationship between abstract ideas and practical applications </w:t>
      </w:r>
      <w:r w:rsidR="00C9121A">
        <w:rPr>
          <w:rFonts w:cs="Arial"/>
        </w:rPr>
        <w:t>in the real world. This in turn</w:t>
      </w:r>
      <w:r w:rsidRPr="00184E2F">
        <w:rPr>
          <w:rFonts w:cs="Arial"/>
        </w:rPr>
        <w:t xml:space="preserve"> will lead to greater motivation, enjoyment through discovery, improved confidence, independent thinking and better retention of skills.</w:t>
      </w:r>
    </w:p>
    <w:p w:rsidR="00095E7C" w:rsidRPr="004747A7" w:rsidRDefault="00095E7C" w:rsidP="00184E2F">
      <w:pPr>
        <w:rPr>
          <w:rFonts w:cs="Arial"/>
        </w:rPr>
      </w:pPr>
    </w:p>
    <w:p w:rsidR="00282F4E" w:rsidRDefault="00282F4E" w:rsidP="00D87067">
      <w:pPr>
        <w:rPr>
          <w:rFonts w:cs="Arial"/>
          <w:b/>
        </w:rPr>
      </w:pPr>
    </w:p>
    <w:p w:rsidR="00282F4E" w:rsidRDefault="00282F4E" w:rsidP="00D87067">
      <w:pPr>
        <w:rPr>
          <w:rFonts w:cs="Arial"/>
          <w:b/>
        </w:rPr>
      </w:pPr>
    </w:p>
    <w:p w:rsidR="00282F4E" w:rsidRPr="00E927E6" w:rsidRDefault="00282F4E" w:rsidP="00D87067">
      <w:pPr>
        <w:rPr>
          <w:rFonts w:cs="Arial"/>
          <w:b/>
        </w:rPr>
      </w:pPr>
    </w:p>
    <w:p w:rsidR="00D87067" w:rsidRDefault="00D87067" w:rsidP="00D87067">
      <w:pPr>
        <w:tabs>
          <w:tab w:val="left" w:pos="561"/>
          <w:tab w:val="left" w:pos="992"/>
          <w:tab w:val="left" w:pos="1412"/>
          <w:tab w:val="left" w:pos="9781"/>
        </w:tabs>
        <w:spacing w:after="0" w:line="240" w:lineRule="auto"/>
        <w:sectPr w:rsidR="00D87067" w:rsidSect="00071D8D">
          <w:headerReference w:type="first" r:id="rId57"/>
          <w:pgSz w:w="11906" w:h="16838"/>
          <w:pgMar w:top="873" w:right="1134" w:bottom="851" w:left="1134" w:header="709" w:footer="340" w:gutter="0"/>
          <w:cols w:space="708"/>
          <w:titlePg/>
          <w:docGrid w:linePitch="360"/>
        </w:sectPr>
      </w:pPr>
    </w:p>
    <w:p w:rsidR="00F531B7" w:rsidRDefault="00536E34" w:rsidP="00536E34">
      <w:pPr>
        <w:pStyle w:val="Heading10"/>
        <w:tabs>
          <w:tab w:val="left" w:pos="561"/>
          <w:tab w:val="left" w:pos="992"/>
          <w:tab w:val="left" w:pos="1412"/>
          <w:tab w:val="left" w:pos="9781"/>
        </w:tabs>
        <w:spacing w:before="0" w:line="240" w:lineRule="auto"/>
      </w:pPr>
      <w:r>
        <w:lastRenderedPageBreak/>
        <w:t>Resources</w:t>
      </w:r>
    </w:p>
    <w:p w:rsidR="00A26A7E" w:rsidRPr="00A26A7E" w:rsidRDefault="00A26A7E" w:rsidP="00A26A7E"/>
    <w:tbl>
      <w:tblPr>
        <w:tblStyle w:val="TableGrid"/>
        <w:tblW w:w="0" w:type="auto"/>
        <w:tblInd w:w="108" w:type="dxa"/>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Caption w:val="Table listing resources with links and descriptions"/>
      </w:tblPr>
      <w:tblGrid>
        <w:gridCol w:w="3261"/>
        <w:gridCol w:w="2835"/>
        <w:gridCol w:w="7512"/>
        <w:gridCol w:w="1418"/>
      </w:tblGrid>
      <w:tr w:rsidR="008E46B3" w:rsidRPr="00B2080E" w:rsidTr="00A26A7E">
        <w:trPr>
          <w:cantSplit/>
          <w:tblHeader/>
        </w:trPr>
        <w:tc>
          <w:tcPr>
            <w:tcW w:w="3261" w:type="dxa"/>
            <w:vAlign w:val="center"/>
          </w:tcPr>
          <w:p w:rsidR="008E46B3" w:rsidRPr="00A26A7E" w:rsidRDefault="008E46B3" w:rsidP="00A26A7E">
            <w:pPr>
              <w:tabs>
                <w:tab w:val="left" w:pos="561"/>
                <w:tab w:val="left" w:pos="992"/>
                <w:tab w:val="left" w:pos="1412"/>
                <w:tab w:val="left" w:pos="9781"/>
              </w:tabs>
              <w:spacing w:before="120" w:after="120"/>
              <w:rPr>
                <w:rFonts w:cs="Arial"/>
                <w:b/>
              </w:rPr>
            </w:pPr>
            <w:r w:rsidRPr="00A26A7E">
              <w:rPr>
                <w:rFonts w:cs="Arial"/>
                <w:b/>
              </w:rPr>
              <w:t>Title</w:t>
            </w:r>
          </w:p>
        </w:tc>
        <w:tc>
          <w:tcPr>
            <w:tcW w:w="2835" w:type="dxa"/>
            <w:vAlign w:val="center"/>
          </w:tcPr>
          <w:p w:rsidR="008E46B3" w:rsidRPr="00A26A7E" w:rsidRDefault="008E46B3" w:rsidP="00A26A7E">
            <w:pPr>
              <w:tabs>
                <w:tab w:val="left" w:pos="561"/>
                <w:tab w:val="left" w:pos="992"/>
                <w:tab w:val="left" w:pos="1412"/>
                <w:tab w:val="left" w:pos="9781"/>
              </w:tabs>
              <w:spacing w:before="120" w:after="120"/>
              <w:rPr>
                <w:rFonts w:cs="Arial"/>
                <w:b/>
              </w:rPr>
            </w:pPr>
            <w:r w:rsidRPr="00A26A7E">
              <w:rPr>
                <w:rFonts w:cs="Arial"/>
                <w:b/>
              </w:rPr>
              <w:t>Organisation</w:t>
            </w:r>
          </w:p>
        </w:tc>
        <w:tc>
          <w:tcPr>
            <w:tcW w:w="7512" w:type="dxa"/>
            <w:vAlign w:val="center"/>
          </w:tcPr>
          <w:p w:rsidR="008E46B3" w:rsidRPr="00A26A7E" w:rsidRDefault="008E46B3" w:rsidP="00A26A7E">
            <w:pPr>
              <w:tabs>
                <w:tab w:val="left" w:pos="561"/>
                <w:tab w:val="left" w:pos="992"/>
                <w:tab w:val="left" w:pos="1412"/>
                <w:tab w:val="left" w:pos="9781"/>
              </w:tabs>
              <w:spacing w:before="120" w:after="120"/>
              <w:rPr>
                <w:rFonts w:cs="Arial"/>
                <w:b/>
              </w:rPr>
            </w:pPr>
            <w:r w:rsidRPr="00A26A7E">
              <w:rPr>
                <w:rFonts w:cs="Arial"/>
                <w:b/>
              </w:rPr>
              <w:t>Description</w:t>
            </w:r>
          </w:p>
        </w:tc>
        <w:tc>
          <w:tcPr>
            <w:tcW w:w="1418" w:type="dxa"/>
            <w:vAlign w:val="center"/>
          </w:tcPr>
          <w:p w:rsidR="008E46B3" w:rsidRPr="00A26A7E" w:rsidRDefault="008E46B3" w:rsidP="00A26A7E">
            <w:pPr>
              <w:tabs>
                <w:tab w:val="left" w:pos="561"/>
                <w:tab w:val="left" w:pos="992"/>
                <w:tab w:val="left" w:pos="1412"/>
                <w:tab w:val="left" w:pos="9781"/>
              </w:tabs>
              <w:spacing w:before="120" w:after="120"/>
              <w:rPr>
                <w:rFonts w:cs="Arial"/>
                <w:b/>
              </w:rPr>
            </w:pPr>
            <w:r w:rsidRPr="00A26A7E">
              <w:rPr>
                <w:rFonts w:cs="Arial"/>
                <w:b/>
              </w:rPr>
              <w:t>Ref</w:t>
            </w:r>
          </w:p>
        </w:tc>
      </w:tr>
      <w:tr w:rsidR="004C0FB3" w:rsidRPr="00B2080E" w:rsidTr="00A26A7E">
        <w:trPr>
          <w:cantSplit/>
        </w:trPr>
        <w:tc>
          <w:tcPr>
            <w:tcW w:w="3261" w:type="dxa"/>
          </w:tcPr>
          <w:p w:rsidR="004C0FB3" w:rsidRDefault="00071D8D" w:rsidP="004C0FB3">
            <w:pPr>
              <w:spacing w:before="100" w:beforeAutospacing="1" w:after="100" w:afterAutospacing="1" w:line="240" w:lineRule="auto"/>
              <w:outlineLvl w:val="0"/>
            </w:pPr>
            <w:hyperlink r:id="rId58" w:history="1">
              <w:r w:rsidR="004C0FB3" w:rsidRPr="00BB4A4E">
                <w:rPr>
                  <w:rStyle w:val="Hyperlink"/>
                </w:rPr>
                <w:t>Corbett’s Conundrums 3</w:t>
              </w:r>
              <w:r w:rsidR="004C0FB3" w:rsidRPr="00BB4A4E">
                <w:rPr>
                  <w:rStyle w:val="Hyperlink"/>
                  <w:vertAlign w:val="superscript"/>
                </w:rPr>
                <w:t>rd</w:t>
              </w:r>
              <w:r w:rsidR="004C0FB3" w:rsidRPr="00BB4A4E">
                <w:rPr>
                  <w:rStyle w:val="Hyperlink"/>
                </w:rPr>
                <w:t xml:space="preserve"> Jan</w:t>
              </w:r>
            </w:hyperlink>
          </w:p>
        </w:tc>
        <w:tc>
          <w:tcPr>
            <w:tcW w:w="2835" w:type="dxa"/>
          </w:tcPr>
          <w:p w:rsidR="004C0FB3" w:rsidRDefault="004C0FB3" w:rsidP="004C0FB3">
            <w:pPr>
              <w:tabs>
                <w:tab w:val="left" w:pos="561"/>
                <w:tab w:val="left" w:pos="992"/>
                <w:tab w:val="left" w:pos="1412"/>
                <w:tab w:val="left" w:pos="9781"/>
              </w:tabs>
              <w:spacing w:after="0" w:line="240" w:lineRule="auto"/>
              <w:rPr>
                <w:rFonts w:cs="Arial"/>
              </w:rPr>
            </w:pPr>
            <w:r>
              <w:rPr>
                <w:rFonts w:cs="Arial"/>
              </w:rPr>
              <w:t>Corbett Maths</w:t>
            </w:r>
          </w:p>
        </w:tc>
        <w:tc>
          <w:tcPr>
            <w:tcW w:w="7512" w:type="dxa"/>
          </w:tcPr>
          <w:p w:rsidR="004C0FB3" w:rsidRPr="00537823" w:rsidRDefault="004C0FB3" w:rsidP="004C0FB3">
            <w:pPr>
              <w:rPr>
                <w:rFonts w:cs="Arial"/>
              </w:rPr>
            </w:pPr>
            <w:r>
              <w:rPr>
                <w:rFonts w:cs="Arial"/>
              </w:rPr>
              <w:t>Short puzzle looking at divisibility of the sum of consecutive numbers.</w:t>
            </w:r>
          </w:p>
        </w:tc>
        <w:tc>
          <w:tcPr>
            <w:tcW w:w="1418" w:type="dxa"/>
          </w:tcPr>
          <w:p w:rsidR="004C0FB3" w:rsidRDefault="004C0FB3" w:rsidP="004C0FB3">
            <w:pPr>
              <w:rPr>
                <w:rFonts w:cs="Arial"/>
              </w:rPr>
            </w:pPr>
            <w:r>
              <w:rPr>
                <w:rFonts w:cs="Arial"/>
              </w:rPr>
              <w:t>AL1</w:t>
            </w:r>
          </w:p>
        </w:tc>
      </w:tr>
      <w:tr w:rsidR="004C0FB3" w:rsidRPr="00B2080E" w:rsidTr="00A26A7E">
        <w:trPr>
          <w:cantSplit/>
        </w:trPr>
        <w:tc>
          <w:tcPr>
            <w:tcW w:w="3261" w:type="dxa"/>
          </w:tcPr>
          <w:p w:rsidR="004C0FB3" w:rsidRDefault="00071D8D" w:rsidP="004C0FB3">
            <w:pPr>
              <w:spacing w:before="100" w:beforeAutospacing="1" w:after="100" w:afterAutospacing="1" w:line="240" w:lineRule="auto"/>
              <w:outlineLvl w:val="0"/>
            </w:pPr>
            <w:hyperlink r:id="rId59" w:history="1">
              <w:r w:rsidR="004C0FB3" w:rsidRPr="004C0FB3">
                <w:rPr>
                  <w:rStyle w:val="Hyperlink"/>
                </w:rPr>
                <w:t>Corbett’s Conundrum 12</w:t>
              </w:r>
              <w:r w:rsidR="004C0FB3" w:rsidRPr="004C0FB3">
                <w:rPr>
                  <w:rStyle w:val="Hyperlink"/>
                  <w:vertAlign w:val="superscript"/>
                </w:rPr>
                <w:t>th</w:t>
              </w:r>
              <w:r w:rsidR="004C0FB3" w:rsidRPr="004C0FB3">
                <w:rPr>
                  <w:rStyle w:val="Hyperlink"/>
                </w:rPr>
                <w:t xml:space="preserve"> Feb</w:t>
              </w:r>
            </w:hyperlink>
          </w:p>
        </w:tc>
        <w:tc>
          <w:tcPr>
            <w:tcW w:w="2835" w:type="dxa"/>
          </w:tcPr>
          <w:p w:rsidR="004C0FB3" w:rsidRDefault="004C0FB3" w:rsidP="004C0FB3">
            <w:pPr>
              <w:tabs>
                <w:tab w:val="left" w:pos="561"/>
                <w:tab w:val="left" w:pos="992"/>
                <w:tab w:val="left" w:pos="1412"/>
                <w:tab w:val="left" w:pos="9781"/>
              </w:tabs>
              <w:spacing w:after="0" w:line="240" w:lineRule="auto"/>
              <w:rPr>
                <w:rFonts w:cs="Arial"/>
              </w:rPr>
            </w:pPr>
            <w:r>
              <w:rPr>
                <w:rFonts w:cs="Arial"/>
              </w:rPr>
              <w:t>Corbett Maths</w:t>
            </w:r>
          </w:p>
        </w:tc>
        <w:tc>
          <w:tcPr>
            <w:tcW w:w="7512" w:type="dxa"/>
          </w:tcPr>
          <w:p w:rsidR="004C0FB3" w:rsidRDefault="004C0FB3" w:rsidP="004C0FB3">
            <w:pPr>
              <w:rPr>
                <w:rFonts w:cs="Arial"/>
              </w:rPr>
            </w:pPr>
            <w:r>
              <w:rPr>
                <w:rFonts w:cs="Arial"/>
              </w:rPr>
              <w:t>Short algebra puzzle looking at rule for identifying 3 digit numbers divisible by 9.</w:t>
            </w:r>
          </w:p>
        </w:tc>
        <w:tc>
          <w:tcPr>
            <w:tcW w:w="1418" w:type="dxa"/>
          </w:tcPr>
          <w:p w:rsidR="004C0FB3" w:rsidRDefault="004C0FB3" w:rsidP="004C0FB3">
            <w:pPr>
              <w:rPr>
                <w:rFonts w:cs="Arial"/>
              </w:rPr>
            </w:pPr>
            <w:r>
              <w:rPr>
                <w:rFonts w:cs="Arial"/>
              </w:rPr>
              <w:t>AL1</w:t>
            </w:r>
          </w:p>
        </w:tc>
      </w:tr>
      <w:tr w:rsidR="004C0FB3" w:rsidRPr="00B2080E" w:rsidTr="00A26A7E">
        <w:trPr>
          <w:cantSplit/>
        </w:trPr>
        <w:tc>
          <w:tcPr>
            <w:tcW w:w="3261" w:type="dxa"/>
          </w:tcPr>
          <w:p w:rsidR="004C0FB3" w:rsidRDefault="00071D8D" w:rsidP="004C0FB3">
            <w:pPr>
              <w:spacing w:before="100" w:beforeAutospacing="1" w:after="100" w:afterAutospacing="1" w:line="240" w:lineRule="auto"/>
              <w:outlineLvl w:val="0"/>
            </w:pPr>
            <w:hyperlink r:id="rId60" w:history="1">
              <w:r w:rsidR="004C0FB3" w:rsidRPr="004C0FB3">
                <w:rPr>
                  <w:rStyle w:val="Hyperlink"/>
                </w:rPr>
                <w:t>Corbett’s Conundrum 13</w:t>
              </w:r>
              <w:r w:rsidR="004C0FB3" w:rsidRPr="004C0FB3">
                <w:rPr>
                  <w:rStyle w:val="Hyperlink"/>
                  <w:vertAlign w:val="superscript"/>
                </w:rPr>
                <w:t>th</w:t>
              </w:r>
              <w:r w:rsidR="004C0FB3" w:rsidRPr="004C0FB3">
                <w:rPr>
                  <w:rStyle w:val="Hyperlink"/>
                </w:rPr>
                <w:t xml:space="preserve"> Feb</w:t>
              </w:r>
            </w:hyperlink>
          </w:p>
        </w:tc>
        <w:tc>
          <w:tcPr>
            <w:tcW w:w="2835" w:type="dxa"/>
          </w:tcPr>
          <w:p w:rsidR="004C0FB3" w:rsidRDefault="004C0FB3" w:rsidP="004C0FB3">
            <w:pPr>
              <w:tabs>
                <w:tab w:val="left" w:pos="561"/>
                <w:tab w:val="left" w:pos="992"/>
                <w:tab w:val="left" w:pos="1412"/>
                <w:tab w:val="left" w:pos="9781"/>
              </w:tabs>
              <w:spacing w:after="0" w:line="240" w:lineRule="auto"/>
              <w:rPr>
                <w:rFonts w:cs="Arial"/>
              </w:rPr>
            </w:pPr>
            <w:r>
              <w:rPr>
                <w:rFonts w:cs="Arial"/>
              </w:rPr>
              <w:t>Corbett Maths</w:t>
            </w:r>
          </w:p>
        </w:tc>
        <w:tc>
          <w:tcPr>
            <w:tcW w:w="7512" w:type="dxa"/>
          </w:tcPr>
          <w:p w:rsidR="004C0FB3" w:rsidRDefault="004C0FB3" w:rsidP="004C0FB3">
            <w:pPr>
              <w:rPr>
                <w:rFonts w:cs="Arial"/>
              </w:rPr>
            </w:pPr>
            <w:r>
              <w:rPr>
                <w:rFonts w:cs="Arial"/>
              </w:rPr>
              <w:t>Prime number investigation</w:t>
            </w:r>
          </w:p>
        </w:tc>
        <w:tc>
          <w:tcPr>
            <w:tcW w:w="1418" w:type="dxa"/>
          </w:tcPr>
          <w:p w:rsidR="004C0FB3" w:rsidRDefault="004C0FB3" w:rsidP="004C0FB3">
            <w:pPr>
              <w:rPr>
                <w:rFonts w:cs="Arial"/>
              </w:rPr>
            </w:pPr>
            <w:r>
              <w:rPr>
                <w:rFonts w:cs="Arial"/>
              </w:rPr>
              <w:t>AL1</w:t>
            </w:r>
          </w:p>
        </w:tc>
      </w:tr>
      <w:tr w:rsidR="008E46B3" w:rsidRPr="00B2080E" w:rsidTr="00A26A7E">
        <w:trPr>
          <w:cantSplit/>
        </w:trPr>
        <w:tc>
          <w:tcPr>
            <w:tcW w:w="3261" w:type="dxa"/>
          </w:tcPr>
          <w:p w:rsidR="008E46B3" w:rsidRDefault="00071D8D" w:rsidP="003E6153">
            <w:hyperlink r:id="rId61" w:history="1">
              <w:r w:rsidR="008E46B3" w:rsidRPr="001F43BD">
                <w:rPr>
                  <w:rStyle w:val="Hyperlink"/>
                </w:rPr>
                <w:t>Lesson Element Using and manipulating Surds</w:t>
              </w:r>
            </w:hyperlink>
          </w:p>
        </w:tc>
        <w:tc>
          <w:tcPr>
            <w:tcW w:w="2835" w:type="dxa"/>
          </w:tcPr>
          <w:p w:rsidR="008E46B3" w:rsidRPr="00B2080E" w:rsidRDefault="008E46B3" w:rsidP="003E6153">
            <w:pPr>
              <w:tabs>
                <w:tab w:val="left" w:pos="561"/>
                <w:tab w:val="left" w:pos="992"/>
                <w:tab w:val="left" w:pos="1412"/>
                <w:tab w:val="left" w:pos="9781"/>
              </w:tabs>
              <w:spacing w:after="0" w:line="240" w:lineRule="auto"/>
              <w:rPr>
                <w:rFonts w:cs="Arial"/>
              </w:rPr>
            </w:pPr>
            <w:r>
              <w:rPr>
                <w:rFonts w:cs="Arial"/>
              </w:rPr>
              <w:t>OCR</w:t>
            </w:r>
          </w:p>
        </w:tc>
        <w:tc>
          <w:tcPr>
            <w:tcW w:w="7512" w:type="dxa"/>
          </w:tcPr>
          <w:p w:rsidR="008E46B3" w:rsidRDefault="008E46B3" w:rsidP="003E6153">
            <w:pPr>
              <w:tabs>
                <w:tab w:val="left" w:pos="561"/>
                <w:tab w:val="left" w:pos="992"/>
                <w:tab w:val="left" w:pos="1412"/>
                <w:tab w:val="left" w:pos="9781"/>
              </w:tabs>
              <w:spacing w:after="0" w:line="240" w:lineRule="auto"/>
              <w:rPr>
                <w:rFonts w:cs="Arial"/>
              </w:rPr>
            </w:pPr>
            <w:r>
              <w:rPr>
                <w:rFonts w:cs="Arial"/>
              </w:rPr>
              <w:t>3 Learner activities</w:t>
            </w:r>
          </w:p>
          <w:p w:rsidR="008E46B3" w:rsidRDefault="008E46B3" w:rsidP="003E6153">
            <w:pPr>
              <w:tabs>
                <w:tab w:val="left" w:pos="561"/>
                <w:tab w:val="left" w:pos="992"/>
                <w:tab w:val="left" w:pos="1412"/>
                <w:tab w:val="left" w:pos="9781"/>
              </w:tabs>
              <w:spacing w:after="0" w:line="240" w:lineRule="auto"/>
              <w:rPr>
                <w:rFonts w:cs="Arial"/>
              </w:rPr>
            </w:pPr>
            <w:r>
              <w:rPr>
                <w:rFonts w:cs="Arial"/>
              </w:rPr>
              <w:t>Task 1 Card Matching equivalent surd expressions</w:t>
            </w:r>
          </w:p>
          <w:p w:rsidR="008E46B3" w:rsidRDefault="008E46B3" w:rsidP="003E6153">
            <w:pPr>
              <w:tabs>
                <w:tab w:val="left" w:pos="561"/>
                <w:tab w:val="left" w:pos="992"/>
                <w:tab w:val="left" w:pos="1412"/>
                <w:tab w:val="left" w:pos="9781"/>
              </w:tabs>
              <w:spacing w:after="0" w:line="240" w:lineRule="auto"/>
              <w:rPr>
                <w:rFonts w:cs="Arial"/>
              </w:rPr>
            </w:pPr>
            <w:r>
              <w:rPr>
                <w:rFonts w:cs="Arial"/>
              </w:rPr>
              <w:t>Task 2 Card Matching equivalent fractions involving surds and rationalising the denominator</w:t>
            </w:r>
          </w:p>
          <w:p w:rsidR="008E46B3" w:rsidRPr="00B2080E" w:rsidRDefault="008E46B3" w:rsidP="003E6153">
            <w:pPr>
              <w:tabs>
                <w:tab w:val="left" w:pos="561"/>
                <w:tab w:val="left" w:pos="992"/>
                <w:tab w:val="left" w:pos="1412"/>
                <w:tab w:val="left" w:pos="9781"/>
              </w:tabs>
              <w:spacing w:after="0" w:line="240" w:lineRule="auto"/>
              <w:rPr>
                <w:rFonts w:cs="Arial"/>
              </w:rPr>
            </w:pPr>
            <w:r>
              <w:rPr>
                <w:rFonts w:cs="Arial"/>
              </w:rPr>
              <w:t>Task 3 What’s the question challenge</w:t>
            </w:r>
          </w:p>
        </w:tc>
        <w:tc>
          <w:tcPr>
            <w:tcW w:w="1418" w:type="dxa"/>
          </w:tcPr>
          <w:p w:rsidR="008E46B3" w:rsidRDefault="008E46B3" w:rsidP="003E6153">
            <w:pPr>
              <w:tabs>
                <w:tab w:val="left" w:pos="561"/>
                <w:tab w:val="left" w:pos="992"/>
                <w:tab w:val="left" w:pos="1412"/>
                <w:tab w:val="left" w:pos="9781"/>
              </w:tabs>
              <w:spacing w:after="0" w:line="240" w:lineRule="auto"/>
              <w:rPr>
                <w:rFonts w:cs="Arial"/>
              </w:rPr>
            </w:pPr>
            <w:r>
              <w:rPr>
                <w:rFonts w:cs="Arial"/>
              </w:rPr>
              <w:t>AL2</w:t>
            </w:r>
          </w:p>
        </w:tc>
      </w:tr>
      <w:tr w:rsidR="008E46B3" w:rsidRPr="00B2080E" w:rsidTr="00A26A7E">
        <w:trPr>
          <w:cantSplit/>
        </w:trPr>
        <w:tc>
          <w:tcPr>
            <w:tcW w:w="3261" w:type="dxa"/>
          </w:tcPr>
          <w:p w:rsidR="008E46B3" w:rsidRPr="00B2080E" w:rsidRDefault="00071D8D" w:rsidP="003E6153">
            <w:pPr>
              <w:rPr>
                <w:rFonts w:cs="Arial"/>
                <w:color w:val="1F4E79" w:themeColor="accent1" w:themeShade="80"/>
              </w:rPr>
            </w:pPr>
            <w:hyperlink r:id="rId62" w:history="1">
              <w:r w:rsidR="008E46B3" w:rsidRPr="00B2080E">
                <w:rPr>
                  <w:rStyle w:val="Hyperlink"/>
                  <w:rFonts w:cs="Arial"/>
                </w:rPr>
                <w:t>Surds</w:t>
              </w:r>
            </w:hyperlink>
          </w:p>
        </w:tc>
        <w:tc>
          <w:tcPr>
            <w:tcW w:w="2835" w:type="dxa"/>
          </w:tcPr>
          <w:p w:rsidR="008E46B3" w:rsidRPr="00B2080E" w:rsidRDefault="008E46B3" w:rsidP="003E6153">
            <w:pPr>
              <w:tabs>
                <w:tab w:val="left" w:pos="561"/>
                <w:tab w:val="left" w:pos="992"/>
                <w:tab w:val="left" w:pos="1412"/>
                <w:tab w:val="left" w:pos="9781"/>
              </w:tabs>
              <w:spacing w:after="0" w:line="240" w:lineRule="auto"/>
              <w:rPr>
                <w:rFonts w:cs="Arial"/>
              </w:rPr>
            </w:pPr>
            <w:r w:rsidRPr="00B2080E">
              <w:rPr>
                <w:rFonts w:cs="Arial"/>
              </w:rPr>
              <w:t>Revision Maths</w:t>
            </w:r>
          </w:p>
        </w:tc>
        <w:tc>
          <w:tcPr>
            <w:tcW w:w="7512" w:type="dxa"/>
          </w:tcPr>
          <w:p w:rsidR="008E46B3" w:rsidRPr="00B2080E" w:rsidRDefault="008E46B3" w:rsidP="003E6153">
            <w:pPr>
              <w:tabs>
                <w:tab w:val="left" w:pos="561"/>
                <w:tab w:val="left" w:pos="992"/>
                <w:tab w:val="left" w:pos="1412"/>
                <w:tab w:val="left" w:pos="9781"/>
              </w:tabs>
              <w:spacing w:after="0" w:line="240" w:lineRule="auto"/>
              <w:rPr>
                <w:rFonts w:cs="Arial"/>
              </w:rPr>
            </w:pPr>
            <w:r w:rsidRPr="00B2080E">
              <w:rPr>
                <w:rFonts w:cs="Arial"/>
              </w:rPr>
              <w:t>This introductory resource covers the addition, subtraction, multiplication and division of surds.</w:t>
            </w:r>
          </w:p>
        </w:tc>
        <w:tc>
          <w:tcPr>
            <w:tcW w:w="1418" w:type="dxa"/>
          </w:tcPr>
          <w:p w:rsidR="008E46B3" w:rsidRDefault="008E46B3" w:rsidP="003E6153">
            <w:pPr>
              <w:tabs>
                <w:tab w:val="left" w:pos="561"/>
                <w:tab w:val="left" w:pos="992"/>
                <w:tab w:val="left" w:pos="1412"/>
                <w:tab w:val="left" w:pos="9781"/>
              </w:tabs>
              <w:spacing w:after="0" w:line="240" w:lineRule="auto"/>
              <w:rPr>
                <w:rFonts w:cs="Arial"/>
              </w:rPr>
            </w:pPr>
            <w:r>
              <w:rPr>
                <w:rFonts w:cs="Arial"/>
              </w:rPr>
              <w:t>AL2</w:t>
            </w:r>
          </w:p>
        </w:tc>
      </w:tr>
      <w:tr w:rsidR="008E46B3" w:rsidRPr="00B2080E" w:rsidTr="00A26A7E">
        <w:trPr>
          <w:cantSplit/>
        </w:trPr>
        <w:tc>
          <w:tcPr>
            <w:tcW w:w="3261" w:type="dxa"/>
          </w:tcPr>
          <w:p w:rsidR="008E46B3" w:rsidRPr="00B2080E" w:rsidRDefault="00071D8D" w:rsidP="003E6153">
            <w:pPr>
              <w:tabs>
                <w:tab w:val="left" w:pos="561"/>
                <w:tab w:val="left" w:pos="992"/>
                <w:tab w:val="left" w:pos="1412"/>
                <w:tab w:val="left" w:pos="9781"/>
              </w:tabs>
              <w:spacing w:after="0" w:line="240" w:lineRule="auto"/>
              <w:rPr>
                <w:rFonts w:cs="Arial"/>
                <w:color w:val="1F4E79" w:themeColor="accent1" w:themeShade="80"/>
              </w:rPr>
            </w:pPr>
            <w:hyperlink r:id="rId63" w:history="1">
              <w:r w:rsidR="008E46B3" w:rsidRPr="00B2080E">
                <w:rPr>
                  <w:rStyle w:val="Hyperlink"/>
                  <w:rFonts w:cs="Arial"/>
                </w:rPr>
                <w:t>Surds</w:t>
              </w:r>
            </w:hyperlink>
          </w:p>
        </w:tc>
        <w:tc>
          <w:tcPr>
            <w:tcW w:w="2835" w:type="dxa"/>
          </w:tcPr>
          <w:p w:rsidR="008E46B3" w:rsidRPr="00B2080E" w:rsidRDefault="008E46B3" w:rsidP="003E6153">
            <w:pPr>
              <w:tabs>
                <w:tab w:val="left" w:pos="561"/>
                <w:tab w:val="left" w:pos="992"/>
                <w:tab w:val="left" w:pos="1412"/>
                <w:tab w:val="left" w:pos="9781"/>
              </w:tabs>
              <w:spacing w:after="0" w:line="240" w:lineRule="auto"/>
              <w:rPr>
                <w:rFonts w:cs="Arial"/>
              </w:rPr>
            </w:pPr>
            <w:r w:rsidRPr="00B2080E">
              <w:rPr>
                <w:rFonts w:cs="Arial"/>
              </w:rPr>
              <w:t>Laerd Mathematics</w:t>
            </w:r>
          </w:p>
        </w:tc>
        <w:tc>
          <w:tcPr>
            <w:tcW w:w="7512" w:type="dxa"/>
          </w:tcPr>
          <w:p w:rsidR="008E46B3" w:rsidRPr="00B2080E" w:rsidRDefault="008E46B3" w:rsidP="003E6153">
            <w:pPr>
              <w:tabs>
                <w:tab w:val="left" w:pos="561"/>
                <w:tab w:val="left" w:pos="992"/>
                <w:tab w:val="left" w:pos="1412"/>
                <w:tab w:val="left" w:pos="9781"/>
              </w:tabs>
              <w:spacing w:after="0" w:line="240" w:lineRule="auto"/>
              <w:rPr>
                <w:rFonts w:cs="Arial"/>
              </w:rPr>
            </w:pPr>
            <w:r w:rsidRPr="00B2080E">
              <w:rPr>
                <w:rFonts w:cs="Arial"/>
              </w:rPr>
              <w:t xml:space="preserve">This excellent interactive resource is an introduction to surds. It includes twenty questions for learners to complete along with detailed solutions. </w:t>
            </w:r>
          </w:p>
        </w:tc>
        <w:tc>
          <w:tcPr>
            <w:tcW w:w="1418" w:type="dxa"/>
          </w:tcPr>
          <w:p w:rsidR="008E46B3" w:rsidRDefault="008E46B3" w:rsidP="003E6153">
            <w:pPr>
              <w:tabs>
                <w:tab w:val="left" w:pos="561"/>
                <w:tab w:val="left" w:pos="992"/>
                <w:tab w:val="left" w:pos="1412"/>
                <w:tab w:val="left" w:pos="9781"/>
              </w:tabs>
              <w:spacing w:after="0" w:line="240" w:lineRule="auto"/>
              <w:rPr>
                <w:rFonts w:cs="Arial"/>
              </w:rPr>
            </w:pPr>
            <w:r>
              <w:rPr>
                <w:rFonts w:cs="Arial"/>
              </w:rPr>
              <w:t>AL2</w:t>
            </w:r>
          </w:p>
        </w:tc>
      </w:tr>
      <w:tr w:rsidR="008E46B3" w:rsidRPr="00B2080E" w:rsidTr="00A26A7E">
        <w:trPr>
          <w:cantSplit/>
        </w:trPr>
        <w:tc>
          <w:tcPr>
            <w:tcW w:w="3261" w:type="dxa"/>
          </w:tcPr>
          <w:p w:rsidR="008E46B3" w:rsidRPr="00B2080E" w:rsidRDefault="00071D8D" w:rsidP="003E6153">
            <w:pPr>
              <w:tabs>
                <w:tab w:val="left" w:pos="561"/>
                <w:tab w:val="left" w:pos="992"/>
                <w:tab w:val="left" w:pos="1412"/>
                <w:tab w:val="left" w:pos="9781"/>
              </w:tabs>
              <w:spacing w:after="0" w:line="240" w:lineRule="auto"/>
              <w:rPr>
                <w:rFonts w:cs="Arial"/>
                <w:color w:val="1F4E79" w:themeColor="accent1" w:themeShade="80"/>
              </w:rPr>
            </w:pPr>
            <w:hyperlink r:id="rId64" w:history="1">
              <w:r w:rsidR="008E46B3" w:rsidRPr="00B2080E">
                <w:rPr>
                  <w:rStyle w:val="Hyperlink"/>
                  <w:rFonts w:cs="Arial"/>
                </w:rPr>
                <w:t>Surds and Other Roots</w:t>
              </w:r>
            </w:hyperlink>
          </w:p>
        </w:tc>
        <w:tc>
          <w:tcPr>
            <w:tcW w:w="2835" w:type="dxa"/>
          </w:tcPr>
          <w:p w:rsidR="008E46B3" w:rsidRPr="00B2080E" w:rsidRDefault="008E46B3" w:rsidP="003E6153">
            <w:pPr>
              <w:tabs>
                <w:tab w:val="left" w:pos="561"/>
                <w:tab w:val="left" w:pos="992"/>
                <w:tab w:val="left" w:pos="1412"/>
                <w:tab w:val="left" w:pos="9781"/>
              </w:tabs>
              <w:spacing w:after="0" w:line="240" w:lineRule="auto"/>
              <w:rPr>
                <w:rFonts w:cs="Arial"/>
              </w:rPr>
            </w:pPr>
            <w:r w:rsidRPr="00B2080E">
              <w:rPr>
                <w:rFonts w:cs="Arial"/>
              </w:rPr>
              <w:t>Mathscentre</w:t>
            </w:r>
          </w:p>
        </w:tc>
        <w:tc>
          <w:tcPr>
            <w:tcW w:w="7512" w:type="dxa"/>
          </w:tcPr>
          <w:p w:rsidR="008E46B3" w:rsidRPr="00B2080E" w:rsidRDefault="008E46B3" w:rsidP="003E6153">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comprehensive resource covers surds and demonstrates how to simplify and rationalise expressions containing surds. It includes worked examples and exercises for the learners to complete along with answers.</w:t>
            </w:r>
          </w:p>
        </w:tc>
        <w:tc>
          <w:tcPr>
            <w:tcW w:w="1418" w:type="dxa"/>
          </w:tcPr>
          <w:p w:rsidR="008E46B3" w:rsidRDefault="008E46B3" w:rsidP="003E6153">
            <w:pPr>
              <w:tabs>
                <w:tab w:val="left" w:pos="561"/>
                <w:tab w:val="left" w:pos="992"/>
                <w:tab w:val="left" w:pos="1412"/>
                <w:tab w:val="left" w:pos="9781"/>
              </w:tabs>
              <w:spacing w:after="0" w:line="240" w:lineRule="auto"/>
              <w:rPr>
                <w:rFonts w:cs="Arial"/>
              </w:rPr>
            </w:pPr>
            <w:r>
              <w:rPr>
                <w:rFonts w:cs="Arial"/>
              </w:rPr>
              <w:t>AL2</w:t>
            </w:r>
          </w:p>
        </w:tc>
      </w:tr>
      <w:tr w:rsidR="008E46B3" w:rsidRPr="00B2080E" w:rsidTr="00A26A7E">
        <w:trPr>
          <w:cantSplit/>
        </w:trPr>
        <w:tc>
          <w:tcPr>
            <w:tcW w:w="3261" w:type="dxa"/>
          </w:tcPr>
          <w:p w:rsidR="008E46B3" w:rsidRPr="00B2080E" w:rsidRDefault="00071D8D" w:rsidP="003E6153">
            <w:pPr>
              <w:rPr>
                <w:rFonts w:cs="Arial"/>
              </w:rPr>
            </w:pPr>
            <w:hyperlink r:id="rId65" w:history="1">
              <w:r w:rsidR="008E46B3" w:rsidRPr="00B2080E">
                <w:rPr>
                  <w:rStyle w:val="Hyperlink"/>
                  <w:rFonts w:cs="Arial"/>
                </w:rPr>
                <w:t>Relevance Of Surds</w:t>
              </w:r>
            </w:hyperlink>
          </w:p>
        </w:tc>
        <w:tc>
          <w:tcPr>
            <w:tcW w:w="2835" w:type="dxa"/>
          </w:tcPr>
          <w:p w:rsidR="008E46B3" w:rsidRPr="00B2080E" w:rsidRDefault="008E46B3" w:rsidP="003E6153">
            <w:pPr>
              <w:tabs>
                <w:tab w:val="left" w:pos="561"/>
                <w:tab w:val="left" w:pos="992"/>
                <w:tab w:val="left" w:pos="1412"/>
                <w:tab w:val="left" w:pos="9781"/>
              </w:tabs>
              <w:spacing w:after="0" w:line="240" w:lineRule="auto"/>
              <w:rPr>
                <w:rFonts w:cs="Arial"/>
              </w:rPr>
            </w:pPr>
            <w:r w:rsidRPr="00B2080E">
              <w:rPr>
                <w:rFonts w:cs="Arial"/>
              </w:rPr>
              <w:t>Maths With Jacob</w:t>
            </w:r>
          </w:p>
        </w:tc>
        <w:tc>
          <w:tcPr>
            <w:tcW w:w="7512" w:type="dxa"/>
          </w:tcPr>
          <w:p w:rsidR="008E46B3" w:rsidRPr="00B2080E" w:rsidRDefault="008E46B3" w:rsidP="003E6153">
            <w:pPr>
              <w:rPr>
                <w:rFonts w:cs="Arial"/>
              </w:rPr>
            </w:pPr>
            <w:r w:rsidRPr="00B2080E">
              <w:rPr>
                <w:rFonts w:cs="Arial"/>
              </w:rPr>
              <w:t xml:space="preserve">This short video resource highlights some areas where surds are used in real life. </w:t>
            </w:r>
          </w:p>
        </w:tc>
        <w:tc>
          <w:tcPr>
            <w:tcW w:w="1418" w:type="dxa"/>
          </w:tcPr>
          <w:p w:rsidR="008E46B3" w:rsidRDefault="008E46B3" w:rsidP="003E6153">
            <w:pPr>
              <w:tabs>
                <w:tab w:val="left" w:pos="561"/>
                <w:tab w:val="left" w:pos="992"/>
                <w:tab w:val="left" w:pos="1412"/>
                <w:tab w:val="left" w:pos="9781"/>
              </w:tabs>
              <w:spacing w:after="0" w:line="240" w:lineRule="auto"/>
              <w:rPr>
                <w:rFonts w:cs="Arial"/>
              </w:rPr>
            </w:pPr>
            <w:r>
              <w:rPr>
                <w:rFonts w:cs="Arial"/>
              </w:rPr>
              <w:t>AL2</w:t>
            </w:r>
          </w:p>
        </w:tc>
      </w:tr>
      <w:tr w:rsidR="008E46B3" w:rsidRPr="00B2080E" w:rsidTr="00A26A7E">
        <w:trPr>
          <w:cantSplit/>
        </w:trPr>
        <w:tc>
          <w:tcPr>
            <w:tcW w:w="3261" w:type="dxa"/>
          </w:tcPr>
          <w:p w:rsidR="008E46B3" w:rsidRPr="00B2080E" w:rsidRDefault="00071D8D" w:rsidP="003E6153">
            <w:pPr>
              <w:rPr>
                <w:rFonts w:cs="Arial"/>
              </w:rPr>
            </w:pPr>
            <w:hyperlink r:id="rId66" w:history="1">
              <w:r w:rsidR="008E46B3" w:rsidRPr="00B2080E">
                <w:rPr>
                  <w:rStyle w:val="Hyperlink"/>
                  <w:rFonts w:cs="Arial"/>
                </w:rPr>
                <w:t>Surds – Application To Adding / Subtracting</w:t>
              </w:r>
            </w:hyperlink>
          </w:p>
        </w:tc>
        <w:tc>
          <w:tcPr>
            <w:tcW w:w="2835" w:type="dxa"/>
          </w:tcPr>
          <w:p w:rsidR="008E46B3" w:rsidRPr="00B2080E" w:rsidRDefault="008E46B3" w:rsidP="003E6153">
            <w:pPr>
              <w:tabs>
                <w:tab w:val="left" w:pos="561"/>
                <w:tab w:val="left" w:pos="992"/>
                <w:tab w:val="left" w:pos="1412"/>
                <w:tab w:val="left" w:pos="9781"/>
              </w:tabs>
              <w:spacing w:after="0" w:line="240" w:lineRule="auto"/>
              <w:rPr>
                <w:rFonts w:cs="Arial"/>
              </w:rPr>
            </w:pPr>
            <w:r w:rsidRPr="00B2080E">
              <w:rPr>
                <w:rFonts w:cs="Arial"/>
              </w:rPr>
              <w:t>Dani Wright</w:t>
            </w:r>
          </w:p>
        </w:tc>
        <w:tc>
          <w:tcPr>
            <w:tcW w:w="7512" w:type="dxa"/>
          </w:tcPr>
          <w:p w:rsidR="008E46B3" w:rsidRPr="00B2080E" w:rsidRDefault="008E46B3" w:rsidP="003E6153">
            <w:pPr>
              <w:tabs>
                <w:tab w:val="left" w:pos="561"/>
                <w:tab w:val="left" w:pos="992"/>
                <w:tab w:val="left" w:pos="1412"/>
                <w:tab w:val="left" w:pos="9781"/>
              </w:tabs>
              <w:spacing w:after="0" w:line="240" w:lineRule="auto"/>
              <w:rPr>
                <w:rFonts w:cs="Arial"/>
              </w:rPr>
            </w:pPr>
            <w:r w:rsidRPr="00B2080E">
              <w:rPr>
                <w:rFonts w:cs="Arial"/>
              </w:rPr>
              <w:t>This short video resource looks at a real</w:t>
            </w:r>
            <w:r w:rsidR="006C6FDF">
              <w:rPr>
                <w:rFonts w:cs="Arial"/>
              </w:rPr>
              <w:t>-</w:t>
            </w:r>
            <w:r w:rsidRPr="00B2080E">
              <w:rPr>
                <w:rFonts w:cs="Arial"/>
              </w:rPr>
              <w:t xml:space="preserve">life application of adding surds. </w:t>
            </w:r>
          </w:p>
        </w:tc>
        <w:tc>
          <w:tcPr>
            <w:tcW w:w="1418" w:type="dxa"/>
          </w:tcPr>
          <w:p w:rsidR="008E46B3" w:rsidRDefault="008E46B3" w:rsidP="003E6153">
            <w:pPr>
              <w:tabs>
                <w:tab w:val="left" w:pos="561"/>
                <w:tab w:val="left" w:pos="992"/>
                <w:tab w:val="left" w:pos="1412"/>
                <w:tab w:val="left" w:pos="9781"/>
              </w:tabs>
              <w:spacing w:after="0" w:line="240" w:lineRule="auto"/>
              <w:rPr>
                <w:rFonts w:cs="Arial"/>
              </w:rPr>
            </w:pPr>
            <w:r>
              <w:rPr>
                <w:rFonts w:cs="Arial"/>
              </w:rPr>
              <w:t>AL2</w:t>
            </w:r>
          </w:p>
        </w:tc>
      </w:tr>
      <w:tr w:rsidR="008E46B3" w:rsidRPr="00B2080E" w:rsidTr="00A26A7E">
        <w:trPr>
          <w:cantSplit/>
        </w:trPr>
        <w:tc>
          <w:tcPr>
            <w:tcW w:w="3261" w:type="dxa"/>
          </w:tcPr>
          <w:p w:rsidR="008E46B3" w:rsidRPr="00B90A88" w:rsidRDefault="00071D8D" w:rsidP="002402DB">
            <w:pPr>
              <w:spacing w:before="100" w:beforeAutospacing="1" w:after="100" w:afterAutospacing="1" w:line="240" w:lineRule="auto"/>
              <w:outlineLvl w:val="0"/>
              <w:rPr>
                <w:rFonts w:cs="Arial"/>
              </w:rPr>
            </w:pPr>
            <w:hyperlink r:id="rId67" w:history="1">
              <w:r w:rsidR="008E46B3" w:rsidRPr="002B7456">
                <w:rPr>
                  <w:rStyle w:val="Hyperlink"/>
                  <w:rFonts w:cs="Arial"/>
                </w:rPr>
                <w:t>The Root of the Problem</w:t>
              </w:r>
            </w:hyperlink>
          </w:p>
        </w:tc>
        <w:tc>
          <w:tcPr>
            <w:tcW w:w="2835" w:type="dxa"/>
          </w:tcPr>
          <w:p w:rsidR="008E46B3" w:rsidRPr="00B90A88" w:rsidRDefault="008E46B3" w:rsidP="002402DB">
            <w:pPr>
              <w:tabs>
                <w:tab w:val="left" w:pos="561"/>
                <w:tab w:val="left" w:pos="992"/>
                <w:tab w:val="left" w:pos="1412"/>
                <w:tab w:val="left" w:pos="9781"/>
              </w:tabs>
              <w:spacing w:after="0" w:line="240" w:lineRule="auto"/>
              <w:rPr>
                <w:rFonts w:cs="Arial"/>
              </w:rPr>
            </w:pPr>
            <w:r>
              <w:rPr>
                <w:rFonts w:cs="Arial"/>
              </w:rPr>
              <w:t>Nrich</w:t>
            </w:r>
          </w:p>
        </w:tc>
        <w:tc>
          <w:tcPr>
            <w:tcW w:w="7512" w:type="dxa"/>
          </w:tcPr>
          <w:p w:rsidR="008E46B3" w:rsidRPr="00B90A88" w:rsidRDefault="008E46B3" w:rsidP="002402DB">
            <w:pPr>
              <w:tabs>
                <w:tab w:val="left" w:pos="561"/>
                <w:tab w:val="left" w:pos="992"/>
                <w:tab w:val="left" w:pos="1412"/>
                <w:tab w:val="left" w:pos="9781"/>
              </w:tabs>
              <w:spacing w:after="0" w:line="240" w:lineRule="auto"/>
              <w:rPr>
                <w:rFonts w:cs="Arial"/>
              </w:rPr>
            </w:pPr>
            <w:r>
              <w:rPr>
                <w:rFonts w:cs="Arial"/>
              </w:rPr>
              <w:t>Puzzle involving the sum of surds</w:t>
            </w:r>
          </w:p>
        </w:tc>
        <w:tc>
          <w:tcPr>
            <w:tcW w:w="1418" w:type="dxa"/>
          </w:tcPr>
          <w:p w:rsidR="008E46B3" w:rsidRPr="00B2080E" w:rsidRDefault="008E46B3" w:rsidP="002402DB">
            <w:pPr>
              <w:tabs>
                <w:tab w:val="left" w:pos="561"/>
                <w:tab w:val="left" w:pos="992"/>
                <w:tab w:val="left" w:pos="1412"/>
                <w:tab w:val="left" w:pos="9781"/>
              </w:tabs>
              <w:spacing w:after="120"/>
              <w:rPr>
                <w:rFonts w:cs="Arial"/>
              </w:rPr>
            </w:pPr>
            <w:r>
              <w:rPr>
                <w:rFonts w:cs="Arial"/>
              </w:rPr>
              <w:t>AL2</w:t>
            </w:r>
          </w:p>
        </w:tc>
      </w:tr>
      <w:tr w:rsidR="008E46B3" w:rsidRPr="00B2080E" w:rsidTr="00A26A7E">
        <w:trPr>
          <w:cantSplit/>
        </w:trPr>
        <w:tc>
          <w:tcPr>
            <w:tcW w:w="3261" w:type="dxa"/>
          </w:tcPr>
          <w:p w:rsidR="008E46B3" w:rsidRPr="00B90A88" w:rsidRDefault="00071D8D" w:rsidP="002402DB">
            <w:pPr>
              <w:spacing w:before="100" w:beforeAutospacing="1" w:after="100" w:afterAutospacing="1" w:line="240" w:lineRule="auto"/>
              <w:outlineLvl w:val="0"/>
              <w:rPr>
                <w:rFonts w:cs="Arial"/>
              </w:rPr>
            </w:pPr>
            <w:hyperlink r:id="rId68" w:history="1">
              <w:r w:rsidR="008E46B3" w:rsidRPr="002B7456">
                <w:rPr>
                  <w:rStyle w:val="Hyperlink"/>
                  <w:rFonts w:cs="Arial"/>
                </w:rPr>
                <w:t>Venn Diagrams 17 - Surds</w:t>
              </w:r>
            </w:hyperlink>
          </w:p>
        </w:tc>
        <w:tc>
          <w:tcPr>
            <w:tcW w:w="2835" w:type="dxa"/>
          </w:tcPr>
          <w:p w:rsidR="008E46B3" w:rsidRPr="00B90A88" w:rsidRDefault="008E46B3" w:rsidP="002402DB">
            <w:pPr>
              <w:tabs>
                <w:tab w:val="left" w:pos="561"/>
                <w:tab w:val="left" w:pos="992"/>
                <w:tab w:val="left" w:pos="1412"/>
                <w:tab w:val="left" w:pos="9781"/>
              </w:tabs>
              <w:spacing w:after="0" w:line="240" w:lineRule="auto"/>
              <w:rPr>
                <w:rFonts w:cs="Arial"/>
              </w:rPr>
            </w:pPr>
            <w:r>
              <w:rPr>
                <w:rFonts w:cs="Arial"/>
              </w:rPr>
              <w:t>Mr Barton</w:t>
            </w:r>
          </w:p>
        </w:tc>
        <w:tc>
          <w:tcPr>
            <w:tcW w:w="7512" w:type="dxa"/>
          </w:tcPr>
          <w:p w:rsidR="008E46B3" w:rsidRPr="00B90A88" w:rsidRDefault="008E46B3" w:rsidP="002402DB">
            <w:pPr>
              <w:tabs>
                <w:tab w:val="left" w:pos="561"/>
                <w:tab w:val="left" w:pos="992"/>
                <w:tab w:val="left" w:pos="1412"/>
                <w:tab w:val="left" w:pos="9781"/>
              </w:tabs>
              <w:spacing w:after="0" w:line="240" w:lineRule="auto"/>
              <w:rPr>
                <w:rFonts w:cs="Arial"/>
              </w:rPr>
            </w:pPr>
            <w:r>
              <w:rPr>
                <w:rFonts w:cs="Arial"/>
              </w:rPr>
              <w:t xml:space="preserve">Set of Venn Diagram puzzles using surd criteria </w:t>
            </w:r>
          </w:p>
        </w:tc>
        <w:tc>
          <w:tcPr>
            <w:tcW w:w="1418" w:type="dxa"/>
          </w:tcPr>
          <w:p w:rsidR="008E46B3" w:rsidRPr="00B2080E" w:rsidRDefault="008E46B3" w:rsidP="002402DB">
            <w:pPr>
              <w:tabs>
                <w:tab w:val="left" w:pos="561"/>
                <w:tab w:val="left" w:pos="992"/>
                <w:tab w:val="left" w:pos="1412"/>
                <w:tab w:val="left" w:pos="9781"/>
              </w:tabs>
              <w:spacing w:after="120"/>
              <w:rPr>
                <w:rFonts w:cs="Arial"/>
              </w:rPr>
            </w:pPr>
            <w:r>
              <w:rPr>
                <w:rFonts w:cs="Arial"/>
              </w:rPr>
              <w:t>AL2</w:t>
            </w:r>
          </w:p>
        </w:tc>
      </w:tr>
      <w:tr w:rsidR="008E46B3" w:rsidRPr="00B2080E" w:rsidTr="00A26A7E">
        <w:trPr>
          <w:cantSplit/>
        </w:trPr>
        <w:tc>
          <w:tcPr>
            <w:tcW w:w="3261" w:type="dxa"/>
          </w:tcPr>
          <w:p w:rsidR="008E46B3" w:rsidRPr="00B90A88" w:rsidRDefault="00071D8D" w:rsidP="002402DB">
            <w:pPr>
              <w:spacing w:before="100" w:beforeAutospacing="1" w:after="100" w:afterAutospacing="1" w:line="240" w:lineRule="auto"/>
              <w:outlineLvl w:val="0"/>
              <w:rPr>
                <w:rFonts w:cs="Arial"/>
              </w:rPr>
            </w:pPr>
            <w:hyperlink r:id="rId69" w:history="1">
              <w:r w:rsidR="008E46B3" w:rsidRPr="002B7456">
                <w:rPr>
                  <w:rStyle w:val="Hyperlink"/>
                  <w:rFonts w:cs="Arial"/>
                </w:rPr>
                <w:t>Surds inquiry</w:t>
              </w:r>
            </w:hyperlink>
          </w:p>
        </w:tc>
        <w:tc>
          <w:tcPr>
            <w:tcW w:w="2835" w:type="dxa"/>
          </w:tcPr>
          <w:p w:rsidR="008E46B3" w:rsidRPr="00B90A88" w:rsidRDefault="008E46B3" w:rsidP="002402DB">
            <w:pPr>
              <w:tabs>
                <w:tab w:val="left" w:pos="561"/>
                <w:tab w:val="left" w:pos="992"/>
                <w:tab w:val="left" w:pos="1412"/>
                <w:tab w:val="left" w:pos="9781"/>
              </w:tabs>
              <w:spacing w:after="0" w:line="240" w:lineRule="auto"/>
              <w:rPr>
                <w:rFonts w:cs="Arial"/>
              </w:rPr>
            </w:pPr>
            <w:r>
              <w:rPr>
                <w:rFonts w:cs="Arial"/>
              </w:rPr>
              <w:t>Enquiry Maths</w:t>
            </w:r>
          </w:p>
        </w:tc>
        <w:tc>
          <w:tcPr>
            <w:tcW w:w="7512" w:type="dxa"/>
          </w:tcPr>
          <w:p w:rsidR="008E46B3" w:rsidRPr="00B90A88" w:rsidRDefault="008E46B3" w:rsidP="002402DB">
            <w:pPr>
              <w:tabs>
                <w:tab w:val="left" w:pos="561"/>
                <w:tab w:val="left" w:pos="992"/>
                <w:tab w:val="left" w:pos="1412"/>
                <w:tab w:val="left" w:pos="9781"/>
              </w:tabs>
              <w:spacing w:after="0" w:line="240" w:lineRule="auto"/>
              <w:rPr>
                <w:rFonts w:cs="Arial"/>
              </w:rPr>
            </w:pPr>
            <w:r>
              <w:rPr>
                <w:rFonts w:cs="Arial"/>
              </w:rPr>
              <w:t xml:space="preserve">Investigate </w:t>
            </w:r>
            <w:r w:rsidRPr="001746A5">
              <w:rPr>
                <w:rFonts w:cs="Arial"/>
                <w:position w:val="-24"/>
              </w:rPr>
              <w:object w:dxaOrig="1219" w:dyaOrig="639">
                <v:shape id="_x0000_i1044" type="#_x0000_t75" style="width:60.7pt;height:33.9pt" o:ole="">
                  <v:imagedata r:id="rId70" o:title=""/>
                </v:shape>
                <o:OLEObject Type="Embed" ProgID="Equation.DSMT4" ShapeID="_x0000_i1044" DrawAspect="Content" ObjectID="_1582016307" r:id="rId71"/>
              </w:object>
            </w:r>
            <w:r>
              <w:rPr>
                <w:rFonts w:cs="Arial"/>
              </w:rPr>
              <w:t xml:space="preserve"> </w:t>
            </w:r>
          </w:p>
        </w:tc>
        <w:tc>
          <w:tcPr>
            <w:tcW w:w="1418" w:type="dxa"/>
          </w:tcPr>
          <w:p w:rsidR="008E46B3" w:rsidRPr="00B2080E" w:rsidRDefault="008E46B3" w:rsidP="002402DB">
            <w:pPr>
              <w:tabs>
                <w:tab w:val="left" w:pos="561"/>
                <w:tab w:val="left" w:pos="992"/>
                <w:tab w:val="left" w:pos="1412"/>
                <w:tab w:val="left" w:pos="9781"/>
              </w:tabs>
              <w:spacing w:after="120"/>
              <w:rPr>
                <w:rFonts w:cs="Arial"/>
              </w:rPr>
            </w:pPr>
            <w:r>
              <w:rPr>
                <w:rFonts w:cs="Arial"/>
              </w:rPr>
              <w:t>AL2</w:t>
            </w:r>
          </w:p>
        </w:tc>
      </w:tr>
      <w:tr w:rsidR="008E46B3" w:rsidRPr="00B2080E" w:rsidTr="00A26A7E">
        <w:trPr>
          <w:cantSplit/>
        </w:trPr>
        <w:tc>
          <w:tcPr>
            <w:tcW w:w="3261" w:type="dxa"/>
          </w:tcPr>
          <w:p w:rsidR="008E46B3" w:rsidRPr="00B90A88" w:rsidRDefault="00071D8D" w:rsidP="002402DB">
            <w:pPr>
              <w:spacing w:before="100" w:beforeAutospacing="1" w:after="100" w:afterAutospacing="1" w:line="240" w:lineRule="auto"/>
              <w:outlineLvl w:val="0"/>
              <w:rPr>
                <w:rFonts w:cs="Arial"/>
              </w:rPr>
            </w:pPr>
            <w:hyperlink r:id="rId72" w:history="1">
              <w:r w:rsidR="008E46B3" w:rsidRPr="001746A5">
                <w:rPr>
                  <w:rStyle w:val="Hyperlink"/>
                  <w:rFonts w:cs="Arial"/>
                </w:rPr>
                <w:t>Algebraic Fractions 1 - Simplifying, Adding &amp; Subtracting</w:t>
              </w:r>
            </w:hyperlink>
          </w:p>
        </w:tc>
        <w:tc>
          <w:tcPr>
            <w:tcW w:w="2835" w:type="dxa"/>
          </w:tcPr>
          <w:p w:rsidR="008E46B3" w:rsidRPr="00B90A88" w:rsidRDefault="008E46B3" w:rsidP="002402DB">
            <w:pPr>
              <w:tabs>
                <w:tab w:val="left" w:pos="561"/>
                <w:tab w:val="left" w:pos="992"/>
                <w:tab w:val="left" w:pos="1412"/>
                <w:tab w:val="left" w:pos="9781"/>
              </w:tabs>
              <w:spacing w:after="0" w:line="240" w:lineRule="auto"/>
              <w:rPr>
                <w:rFonts w:cs="Arial"/>
              </w:rPr>
            </w:pPr>
            <w:r w:rsidRPr="001746A5">
              <w:rPr>
                <w:rFonts w:cs="Arial"/>
              </w:rPr>
              <w:t>ukmathsteacher</w:t>
            </w:r>
          </w:p>
        </w:tc>
        <w:tc>
          <w:tcPr>
            <w:tcW w:w="7512" w:type="dxa"/>
          </w:tcPr>
          <w:p w:rsidR="008E46B3" w:rsidRPr="00B90A88" w:rsidRDefault="008E46B3" w:rsidP="002402DB">
            <w:pPr>
              <w:tabs>
                <w:tab w:val="left" w:pos="561"/>
                <w:tab w:val="left" w:pos="992"/>
                <w:tab w:val="left" w:pos="1412"/>
                <w:tab w:val="left" w:pos="9781"/>
              </w:tabs>
              <w:spacing w:after="0" w:line="240" w:lineRule="auto"/>
              <w:rPr>
                <w:rFonts w:cs="Arial"/>
              </w:rPr>
            </w:pPr>
            <w:r>
              <w:rPr>
                <w:rFonts w:cs="Arial"/>
              </w:rPr>
              <w:t>30 minute video looking at simplifying algebraic fractions and common errors</w:t>
            </w:r>
          </w:p>
        </w:tc>
        <w:tc>
          <w:tcPr>
            <w:tcW w:w="1418" w:type="dxa"/>
          </w:tcPr>
          <w:p w:rsidR="008E46B3" w:rsidRPr="00B2080E" w:rsidRDefault="008E46B3" w:rsidP="002402DB">
            <w:pPr>
              <w:tabs>
                <w:tab w:val="left" w:pos="561"/>
                <w:tab w:val="left" w:pos="992"/>
                <w:tab w:val="left" w:pos="1412"/>
                <w:tab w:val="left" w:pos="9781"/>
              </w:tabs>
              <w:spacing w:after="120"/>
              <w:rPr>
                <w:rFonts w:cs="Arial"/>
              </w:rPr>
            </w:pPr>
            <w:r>
              <w:rPr>
                <w:rFonts w:cs="Arial"/>
              </w:rPr>
              <w:t>AL2</w:t>
            </w:r>
          </w:p>
        </w:tc>
      </w:tr>
      <w:tr w:rsidR="008E46B3" w:rsidRPr="00B2080E" w:rsidTr="00A26A7E">
        <w:trPr>
          <w:cantSplit/>
        </w:trPr>
        <w:tc>
          <w:tcPr>
            <w:tcW w:w="3261" w:type="dxa"/>
          </w:tcPr>
          <w:p w:rsidR="008E46B3" w:rsidRPr="00B90A88" w:rsidRDefault="00071D8D" w:rsidP="002402DB">
            <w:pPr>
              <w:spacing w:before="100" w:beforeAutospacing="1" w:after="100" w:afterAutospacing="1" w:line="240" w:lineRule="auto"/>
              <w:outlineLvl w:val="0"/>
              <w:rPr>
                <w:rFonts w:cs="Arial"/>
              </w:rPr>
            </w:pPr>
            <w:hyperlink r:id="rId73" w:history="1">
              <w:r w:rsidR="008E46B3" w:rsidRPr="002402DB">
                <w:rPr>
                  <w:rStyle w:val="Hyperlink"/>
                  <w:rFonts w:cs="Arial"/>
                </w:rPr>
                <w:t>Simplifying algebraic fractions.</w:t>
              </w:r>
            </w:hyperlink>
          </w:p>
        </w:tc>
        <w:tc>
          <w:tcPr>
            <w:tcW w:w="2835" w:type="dxa"/>
          </w:tcPr>
          <w:p w:rsidR="008E46B3" w:rsidRPr="00B90A88" w:rsidRDefault="008E46B3" w:rsidP="002402DB">
            <w:pPr>
              <w:tabs>
                <w:tab w:val="left" w:pos="561"/>
                <w:tab w:val="left" w:pos="992"/>
                <w:tab w:val="left" w:pos="1412"/>
                <w:tab w:val="left" w:pos="9781"/>
              </w:tabs>
              <w:spacing w:after="0" w:line="240" w:lineRule="auto"/>
              <w:rPr>
                <w:rFonts w:cs="Arial"/>
              </w:rPr>
            </w:pPr>
            <w:r w:rsidRPr="001746A5">
              <w:rPr>
                <w:rFonts w:cs="Arial"/>
              </w:rPr>
              <w:t>Graham Walton</w:t>
            </w:r>
          </w:p>
        </w:tc>
        <w:tc>
          <w:tcPr>
            <w:tcW w:w="7512" w:type="dxa"/>
          </w:tcPr>
          <w:p w:rsidR="008E46B3" w:rsidRPr="00B90A88" w:rsidRDefault="008E46B3" w:rsidP="002402DB">
            <w:pPr>
              <w:tabs>
                <w:tab w:val="left" w:pos="561"/>
                <w:tab w:val="left" w:pos="992"/>
                <w:tab w:val="left" w:pos="1412"/>
                <w:tab w:val="left" w:pos="9781"/>
              </w:tabs>
              <w:spacing w:after="0" w:line="240" w:lineRule="auto"/>
              <w:rPr>
                <w:rFonts w:cs="Arial"/>
              </w:rPr>
            </w:pPr>
            <w:r>
              <w:rPr>
                <w:rFonts w:cs="Arial"/>
              </w:rPr>
              <w:t>11 minute video looking at factorising and simplifying algebraic fractions involving quadratic terms</w:t>
            </w:r>
          </w:p>
        </w:tc>
        <w:tc>
          <w:tcPr>
            <w:tcW w:w="1418" w:type="dxa"/>
          </w:tcPr>
          <w:p w:rsidR="008E46B3" w:rsidRPr="00B2080E" w:rsidRDefault="008E46B3" w:rsidP="002402DB">
            <w:pPr>
              <w:tabs>
                <w:tab w:val="left" w:pos="561"/>
                <w:tab w:val="left" w:pos="992"/>
                <w:tab w:val="left" w:pos="1412"/>
                <w:tab w:val="left" w:pos="9781"/>
              </w:tabs>
              <w:spacing w:after="120"/>
              <w:rPr>
                <w:rFonts w:cs="Arial"/>
              </w:rPr>
            </w:pPr>
            <w:r>
              <w:rPr>
                <w:rFonts w:cs="Arial"/>
              </w:rPr>
              <w:t>AL2 and AL3</w:t>
            </w:r>
          </w:p>
        </w:tc>
      </w:tr>
      <w:tr w:rsidR="008E46B3" w:rsidRPr="00B2080E" w:rsidTr="00A26A7E">
        <w:trPr>
          <w:cantSplit/>
        </w:trPr>
        <w:tc>
          <w:tcPr>
            <w:tcW w:w="3261" w:type="dxa"/>
          </w:tcPr>
          <w:p w:rsidR="008E46B3" w:rsidRPr="00537823" w:rsidRDefault="00071D8D" w:rsidP="002402DB">
            <w:pPr>
              <w:spacing w:before="100" w:beforeAutospacing="1" w:after="100" w:afterAutospacing="1" w:line="240" w:lineRule="auto"/>
              <w:outlineLvl w:val="0"/>
              <w:rPr>
                <w:rFonts w:cs="Arial"/>
                <w:color w:val="1F4E79" w:themeColor="accent1" w:themeShade="80"/>
              </w:rPr>
            </w:pPr>
            <w:hyperlink r:id="rId74" w:history="1">
              <w:r w:rsidR="008E46B3" w:rsidRPr="00537823">
                <w:rPr>
                  <w:rStyle w:val="Hyperlink"/>
                  <w:rFonts w:cs="Arial"/>
                </w:rPr>
                <w:t>Polynomials</w:t>
              </w:r>
            </w:hyperlink>
          </w:p>
        </w:tc>
        <w:tc>
          <w:tcPr>
            <w:tcW w:w="2835" w:type="dxa"/>
          </w:tcPr>
          <w:p w:rsidR="008E46B3" w:rsidRPr="00537823" w:rsidRDefault="008E46B3" w:rsidP="002402DB">
            <w:pPr>
              <w:tabs>
                <w:tab w:val="left" w:pos="561"/>
                <w:tab w:val="left" w:pos="992"/>
                <w:tab w:val="left" w:pos="1412"/>
                <w:tab w:val="left" w:pos="9781"/>
              </w:tabs>
              <w:spacing w:after="0" w:line="240" w:lineRule="auto"/>
              <w:rPr>
                <w:rFonts w:cs="Arial"/>
              </w:rPr>
            </w:pPr>
            <w:r>
              <w:rPr>
                <w:rFonts w:cs="Arial"/>
              </w:rPr>
              <w:t>mathstutorbiz</w:t>
            </w:r>
          </w:p>
        </w:tc>
        <w:tc>
          <w:tcPr>
            <w:tcW w:w="7512" w:type="dxa"/>
          </w:tcPr>
          <w:p w:rsidR="008E46B3" w:rsidRPr="00537823" w:rsidRDefault="008E46B3" w:rsidP="002402DB">
            <w:pPr>
              <w:rPr>
                <w:rFonts w:cs="Arial"/>
              </w:rPr>
            </w:pPr>
            <w:r w:rsidRPr="00537823">
              <w:rPr>
                <w:rFonts w:cs="Arial"/>
              </w:rPr>
              <w:t>This excellent video resource demonstrates how to add, subtract and multiply polynomials.</w:t>
            </w:r>
          </w:p>
        </w:tc>
        <w:tc>
          <w:tcPr>
            <w:tcW w:w="1418" w:type="dxa"/>
          </w:tcPr>
          <w:p w:rsidR="008E46B3" w:rsidRPr="00537823" w:rsidRDefault="008E46B3" w:rsidP="002402DB">
            <w:pPr>
              <w:rPr>
                <w:rFonts w:cs="Arial"/>
              </w:rPr>
            </w:pPr>
            <w:r>
              <w:rPr>
                <w:rFonts w:cs="Arial"/>
              </w:rPr>
              <w:t>AL3</w:t>
            </w:r>
          </w:p>
        </w:tc>
      </w:tr>
      <w:tr w:rsidR="008E46B3" w:rsidRPr="00B2080E" w:rsidTr="00A26A7E">
        <w:trPr>
          <w:cantSplit/>
        </w:trPr>
        <w:tc>
          <w:tcPr>
            <w:tcW w:w="3261" w:type="dxa"/>
          </w:tcPr>
          <w:p w:rsidR="008E46B3" w:rsidRPr="00537823" w:rsidRDefault="00071D8D" w:rsidP="002402DB">
            <w:pPr>
              <w:spacing w:before="100" w:beforeAutospacing="1" w:after="100" w:afterAutospacing="1" w:line="240" w:lineRule="auto"/>
              <w:outlineLvl w:val="0"/>
              <w:rPr>
                <w:rFonts w:cs="Arial"/>
                <w:color w:val="1F4E79" w:themeColor="accent1" w:themeShade="80"/>
              </w:rPr>
            </w:pPr>
            <w:hyperlink r:id="rId75" w:history="1">
              <w:r w:rsidR="008E46B3" w:rsidRPr="00537823">
                <w:rPr>
                  <w:rStyle w:val="Hyperlink"/>
                  <w:rFonts w:cs="Arial"/>
                </w:rPr>
                <w:t>Polynomial Division &amp; Equating Coefficients</w:t>
              </w:r>
            </w:hyperlink>
          </w:p>
        </w:tc>
        <w:tc>
          <w:tcPr>
            <w:tcW w:w="2835" w:type="dxa"/>
          </w:tcPr>
          <w:p w:rsidR="008E46B3" w:rsidRPr="00537823" w:rsidRDefault="008E46B3" w:rsidP="002402DB">
            <w:pPr>
              <w:tabs>
                <w:tab w:val="left" w:pos="561"/>
                <w:tab w:val="left" w:pos="992"/>
                <w:tab w:val="left" w:pos="1412"/>
                <w:tab w:val="left" w:pos="9781"/>
              </w:tabs>
              <w:spacing w:after="0" w:line="240" w:lineRule="auto"/>
              <w:rPr>
                <w:rFonts w:cs="Arial"/>
              </w:rPr>
            </w:pPr>
            <w:r>
              <w:rPr>
                <w:rFonts w:cs="Arial"/>
              </w:rPr>
              <w:t>ukmathsteacher</w:t>
            </w:r>
          </w:p>
        </w:tc>
        <w:tc>
          <w:tcPr>
            <w:tcW w:w="7512" w:type="dxa"/>
          </w:tcPr>
          <w:p w:rsidR="008E46B3" w:rsidRPr="00537823" w:rsidRDefault="008E46B3" w:rsidP="002402DB">
            <w:pPr>
              <w:rPr>
                <w:rFonts w:cs="Arial"/>
              </w:rPr>
            </w:pPr>
            <w:r w:rsidRPr="00537823">
              <w:rPr>
                <w:rFonts w:cs="Arial"/>
              </w:rPr>
              <w:t>This challenging video resource demonstrates how to divide polynomials.</w:t>
            </w:r>
          </w:p>
        </w:tc>
        <w:tc>
          <w:tcPr>
            <w:tcW w:w="1418" w:type="dxa"/>
          </w:tcPr>
          <w:p w:rsidR="008E46B3" w:rsidRPr="00537823" w:rsidRDefault="008E46B3" w:rsidP="002402DB">
            <w:pPr>
              <w:tabs>
                <w:tab w:val="left" w:pos="561"/>
                <w:tab w:val="left" w:pos="992"/>
                <w:tab w:val="left" w:pos="1412"/>
                <w:tab w:val="left" w:pos="9781"/>
              </w:tabs>
              <w:spacing w:after="0" w:line="240" w:lineRule="auto"/>
              <w:rPr>
                <w:rFonts w:cs="Arial"/>
              </w:rPr>
            </w:pPr>
            <w:r>
              <w:rPr>
                <w:rFonts w:cs="Arial"/>
              </w:rPr>
              <w:t>AL3</w:t>
            </w:r>
          </w:p>
        </w:tc>
      </w:tr>
      <w:tr w:rsidR="008E46B3" w:rsidRPr="00B2080E" w:rsidTr="00A26A7E">
        <w:trPr>
          <w:cantSplit/>
        </w:trPr>
        <w:tc>
          <w:tcPr>
            <w:tcW w:w="3261" w:type="dxa"/>
          </w:tcPr>
          <w:p w:rsidR="008E46B3" w:rsidRPr="00537823" w:rsidRDefault="00071D8D" w:rsidP="002402DB">
            <w:pPr>
              <w:spacing w:after="0" w:line="240" w:lineRule="auto"/>
              <w:rPr>
                <w:rFonts w:cs="Arial"/>
                <w:color w:val="1F4E79" w:themeColor="accent1" w:themeShade="80"/>
              </w:rPr>
            </w:pPr>
            <w:hyperlink r:id="rId76" w:history="1">
              <w:r w:rsidR="008E46B3" w:rsidRPr="00537823">
                <w:rPr>
                  <w:rStyle w:val="Hyperlink"/>
                  <w:rFonts w:cs="Arial"/>
                </w:rPr>
                <w:t>Polynomial Division</w:t>
              </w:r>
            </w:hyperlink>
          </w:p>
        </w:tc>
        <w:tc>
          <w:tcPr>
            <w:tcW w:w="2835" w:type="dxa"/>
          </w:tcPr>
          <w:p w:rsidR="008E46B3" w:rsidRPr="00537823" w:rsidRDefault="008E46B3" w:rsidP="002402DB">
            <w:pPr>
              <w:tabs>
                <w:tab w:val="left" w:pos="561"/>
                <w:tab w:val="left" w:pos="992"/>
                <w:tab w:val="left" w:pos="1412"/>
                <w:tab w:val="left" w:pos="9781"/>
              </w:tabs>
              <w:spacing w:after="0" w:line="240" w:lineRule="auto"/>
              <w:rPr>
                <w:rFonts w:cs="Arial"/>
              </w:rPr>
            </w:pPr>
            <w:r>
              <w:rPr>
                <w:rFonts w:cs="Arial"/>
              </w:rPr>
              <w:t>mathtutor</w:t>
            </w:r>
          </w:p>
        </w:tc>
        <w:tc>
          <w:tcPr>
            <w:tcW w:w="7512" w:type="dxa"/>
          </w:tcPr>
          <w:p w:rsidR="008E46B3" w:rsidRPr="00537823" w:rsidRDefault="008E46B3" w:rsidP="002402DB">
            <w:pPr>
              <w:tabs>
                <w:tab w:val="left" w:pos="561"/>
                <w:tab w:val="left" w:pos="992"/>
                <w:tab w:val="left" w:pos="1412"/>
                <w:tab w:val="left" w:pos="9781"/>
              </w:tabs>
              <w:spacing w:after="0" w:line="240" w:lineRule="auto"/>
              <w:rPr>
                <w:rFonts w:cs="Arial"/>
              </w:rPr>
            </w:pPr>
            <w:r w:rsidRPr="00537823">
              <w:rPr>
                <w:rFonts w:cs="Arial"/>
              </w:rPr>
              <w:t xml:space="preserve">This comprehensive resource covers polynomial division. It includes a video tutorial, worked examples and exercises for the learners to complete. </w:t>
            </w:r>
          </w:p>
        </w:tc>
        <w:tc>
          <w:tcPr>
            <w:tcW w:w="1418" w:type="dxa"/>
          </w:tcPr>
          <w:p w:rsidR="008E46B3" w:rsidRPr="00537823" w:rsidRDefault="008E46B3" w:rsidP="002402DB">
            <w:pPr>
              <w:tabs>
                <w:tab w:val="left" w:pos="561"/>
                <w:tab w:val="left" w:pos="992"/>
                <w:tab w:val="left" w:pos="1412"/>
                <w:tab w:val="left" w:pos="9781"/>
              </w:tabs>
              <w:spacing w:after="0" w:line="240" w:lineRule="auto"/>
              <w:rPr>
                <w:rFonts w:cs="Arial"/>
              </w:rPr>
            </w:pPr>
            <w:r>
              <w:rPr>
                <w:rFonts w:cs="Arial"/>
              </w:rPr>
              <w:t>AL3</w:t>
            </w:r>
          </w:p>
        </w:tc>
      </w:tr>
      <w:tr w:rsidR="008E46B3" w:rsidRPr="00B2080E" w:rsidTr="00A26A7E">
        <w:trPr>
          <w:cantSplit/>
        </w:trPr>
        <w:tc>
          <w:tcPr>
            <w:tcW w:w="3261" w:type="dxa"/>
          </w:tcPr>
          <w:p w:rsidR="008E46B3" w:rsidRPr="00B90A88" w:rsidRDefault="00071D8D" w:rsidP="002402DB">
            <w:pPr>
              <w:spacing w:before="100" w:beforeAutospacing="1" w:after="100" w:afterAutospacing="1" w:line="240" w:lineRule="auto"/>
              <w:outlineLvl w:val="0"/>
              <w:rPr>
                <w:rFonts w:cs="Arial"/>
              </w:rPr>
            </w:pPr>
            <w:hyperlink r:id="rId77" w:history="1">
              <w:r w:rsidR="008E46B3" w:rsidRPr="001746A5">
                <w:rPr>
                  <w:rStyle w:val="Hyperlink"/>
                  <w:rFonts w:cs="Arial"/>
                </w:rPr>
                <w:t>How to divide polynomials using long division</w:t>
              </w:r>
            </w:hyperlink>
          </w:p>
        </w:tc>
        <w:tc>
          <w:tcPr>
            <w:tcW w:w="2835" w:type="dxa"/>
          </w:tcPr>
          <w:p w:rsidR="008E46B3" w:rsidRPr="00B90A88" w:rsidRDefault="008E46B3" w:rsidP="002402DB">
            <w:pPr>
              <w:tabs>
                <w:tab w:val="left" w:pos="561"/>
                <w:tab w:val="left" w:pos="992"/>
                <w:tab w:val="left" w:pos="1412"/>
                <w:tab w:val="left" w:pos="9781"/>
              </w:tabs>
              <w:spacing w:after="0" w:line="240" w:lineRule="auto"/>
              <w:rPr>
                <w:rFonts w:cs="Arial"/>
              </w:rPr>
            </w:pPr>
            <w:r w:rsidRPr="001746A5">
              <w:rPr>
                <w:rFonts w:cs="Arial"/>
              </w:rPr>
              <w:t>MySecretMathTutor</w:t>
            </w:r>
          </w:p>
        </w:tc>
        <w:tc>
          <w:tcPr>
            <w:tcW w:w="7512" w:type="dxa"/>
          </w:tcPr>
          <w:p w:rsidR="008E46B3" w:rsidRPr="00B90A88" w:rsidRDefault="008E46B3" w:rsidP="002402DB">
            <w:pPr>
              <w:tabs>
                <w:tab w:val="left" w:pos="561"/>
                <w:tab w:val="left" w:pos="992"/>
                <w:tab w:val="left" w:pos="1412"/>
                <w:tab w:val="left" w:pos="9781"/>
              </w:tabs>
              <w:spacing w:after="0" w:line="240" w:lineRule="auto"/>
              <w:rPr>
                <w:rFonts w:cs="Arial"/>
              </w:rPr>
            </w:pPr>
            <w:r>
              <w:rPr>
                <w:rFonts w:cs="Arial"/>
              </w:rPr>
              <w:t>Dividing Polynomials using formal long division method. 9 minute video.</w:t>
            </w:r>
          </w:p>
        </w:tc>
        <w:tc>
          <w:tcPr>
            <w:tcW w:w="1418" w:type="dxa"/>
          </w:tcPr>
          <w:p w:rsidR="008E46B3" w:rsidRPr="00B2080E" w:rsidRDefault="008E46B3" w:rsidP="002402DB">
            <w:pPr>
              <w:tabs>
                <w:tab w:val="left" w:pos="561"/>
                <w:tab w:val="left" w:pos="992"/>
                <w:tab w:val="left" w:pos="1412"/>
                <w:tab w:val="left" w:pos="9781"/>
              </w:tabs>
              <w:spacing w:after="120"/>
              <w:rPr>
                <w:rFonts w:cs="Arial"/>
              </w:rPr>
            </w:pPr>
            <w:r>
              <w:rPr>
                <w:rFonts w:cs="Arial"/>
              </w:rPr>
              <w:t>AL3</w:t>
            </w:r>
          </w:p>
        </w:tc>
      </w:tr>
      <w:tr w:rsidR="008E46B3" w:rsidRPr="00B2080E" w:rsidTr="00A26A7E">
        <w:trPr>
          <w:cantSplit/>
        </w:trPr>
        <w:tc>
          <w:tcPr>
            <w:tcW w:w="3261" w:type="dxa"/>
          </w:tcPr>
          <w:p w:rsidR="008E46B3" w:rsidRPr="00B90A88" w:rsidRDefault="00071D8D" w:rsidP="002402DB">
            <w:pPr>
              <w:spacing w:before="100" w:beforeAutospacing="1" w:after="100" w:afterAutospacing="1" w:line="240" w:lineRule="auto"/>
              <w:outlineLvl w:val="0"/>
              <w:rPr>
                <w:rFonts w:cs="Arial"/>
              </w:rPr>
            </w:pPr>
            <w:hyperlink r:id="rId78" w:history="1">
              <w:r w:rsidR="008E46B3" w:rsidRPr="002402DB">
                <w:rPr>
                  <w:rStyle w:val="Hyperlink"/>
                  <w:rFonts w:cs="Arial"/>
                </w:rPr>
                <w:t>How to Divide Polynomials Using the Box Method</w:t>
              </w:r>
            </w:hyperlink>
          </w:p>
        </w:tc>
        <w:tc>
          <w:tcPr>
            <w:tcW w:w="2835" w:type="dxa"/>
          </w:tcPr>
          <w:p w:rsidR="008E46B3" w:rsidRPr="00B90A88" w:rsidRDefault="008E46B3" w:rsidP="002402DB">
            <w:pPr>
              <w:tabs>
                <w:tab w:val="left" w:pos="561"/>
                <w:tab w:val="left" w:pos="992"/>
                <w:tab w:val="left" w:pos="1412"/>
                <w:tab w:val="left" w:pos="9781"/>
              </w:tabs>
              <w:spacing w:after="0" w:line="240" w:lineRule="auto"/>
              <w:rPr>
                <w:rFonts w:cs="Arial"/>
              </w:rPr>
            </w:pPr>
            <w:r w:rsidRPr="002402DB">
              <w:rPr>
                <w:rFonts w:cs="Arial"/>
              </w:rPr>
              <w:t>Synonym Classroom</w:t>
            </w:r>
          </w:p>
        </w:tc>
        <w:tc>
          <w:tcPr>
            <w:tcW w:w="7512" w:type="dxa"/>
          </w:tcPr>
          <w:p w:rsidR="008E46B3" w:rsidRPr="00B90A88" w:rsidRDefault="008E46B3" w:rsidP="002402DB">
            <w:pPr>
              <w:tabs>
                <w:tab w:val="left" w:pos="561"/>
                <w:tab w:val="left" w:pos="992"/>
                <w:tab w:val="left" w:pos="1412"/>
                <w:tab w:val="left" w:pos="9781"/>
              </w:tabs>
              <w:spacing w:after="0" w:line="240" w:lineRule="auto"/>
              <w:rPr>
                <w:rFonts w:cs="Arial"/>
              </w:rPr>
            </w:pPr>
            <w:r>
              <w:rPr>
                <w:rFonts w:cs="Arial"/>
              </w:rPr>
              <w:t xml:space="preserve">Alternate method for dividing polynomials using the reverse of the box multiplication method. 3 minute video demonstration. </w:t>
            </w:r>
          </w:p>
        </w:tc>
        <w:tc>
          <w:tcPr>
            <w:tcW w:w="1418" w:type="dxa"/>
          </w:tcPr>
          <w:p w:rsidR="008E46B3" w:rsidRPr="00B2080E" w:rsidRDefault="008E46B3" w:rsidP="002402DB">
            <w:pPr>
              <w:tabs>
                <w:tab w:val="left" w:pos="561"/>
                <w:tab w:val="left" w:pos="992"/>
                <w:tab w:val="left" w:pos="1412"/>
                <w:tab w:val="left" w:pos="9781"/>
              </w:tabs>
              <w:spacing w:after="120"/>
              <w:rPr>
                <w:rFonts w:cs="Arial"/>
              </w:rPr>
            </w:pPr>
            <w:r>
              <w:rPr>
                <w:rFonts w:cs="Arial"/>
              </w:rPr>
              <w:t>AL3</w:t>
            </w:r>
          </w:p>
        </w:tc>
      </w:tr>
      <w:tr w:rsidR="008E46B3" w:rsidRPr="00B2080E" w:rsidTr="00A26A7E">
        <w:trPr>
          <w:cantSplit/>
        </w:trPr>
        <w:tc>
          <w:tcPr>
            <w:tcW w:w="3261" w:type="dxa"/>
          </w:tcPr>
          <w:p w:rsidR="008E46B3" w:rsidRPr="00537823" w:rsidRDefault="00071D8D" w:rsidP="002402DB">
            <w:pPr>
              <w:spacing w:before="100" w:beforeAutospacing="1" w:after="100" w:afterAutospacing="1" w:line="240" w:lineRule="auto"/>
              <w:outlineLvl w:val="0"/>
              <w:rPr>
                <w:rFonts w:cs="Arial"/>
                <w:color w:val="1F4E79" w:themeColor="accent1" w:themeShade="80"/>
              </w:rPr>
            </w:pPr>
            <w:hyperlink r:id="rId79" w:history="1">
              <w:r w:rsidR="008E46B3" w:rsidRPr="00537823">
                <w:rPr>
                  <w:rStyle w:val="Hyperlink"/>
                  <w:rFonts w:cs="Arial"/>
                </w:rPr>
                <w:t>The Factor Theorem</w:t>
              </w:r>
            </w:hyperlink>
          </w:p>
        </w:tc>
        <w:tc>
          <w:tcPr>
            <w:tcW w:w="2835" w:type="dxa"/>
          </w:tcPr>
          <w:p w:rsidR="008E46B3" w:rsidRPr="00537823" w:rsidRDefault="008E46B3" w:rsidP="002402DB">
            <w:pPr>
              <w:tabs>
                <w:tab w:val="left" w:pos="561"/>
                <w:tab w:val="left" w:pos="992"/>
                <w:tab w:val="left" w:pos="1412"/>
                <w:tab w:val="left" w:pos="9781"/>
              </w:tabs>
              <w:spacing w:after="0" w:line="240" w:lineRule="auto"/>
              <w:rPr>
                <w:rFonts w:cs="Arial"/>
              </w:rPr>
            </w:pPr>
            <w:r>
              <w:rPr>
                <w:rFonts w:cs="Arial"/>
              </w:rPr>
              <w:t>ExamSolutions</w:t>
            </w:r>
          </w:p>
        </w:tc>
        <w:tc>
          <w:tcPr>
            <w:tcW w:w="7512" w:type="dxa"/>
          </w:tcPr>
          <w:p w:rsidR="008E46B3" w:rsidRPr="00537823" w:rsidRDefault="008E46B3" w:rsidP="002402DB">
            <w:pPr>
              <w:tabs>
                <w:tab w:val="left" w:pos="561"/>
                <w:tab w:val="left" w:pos="992"/>
                <w:tab w:val="left" w:pos="1412"/>
                <w:tab w:val="left" w:pos="9781"/>
              </w:tabs>
              <w:spacing w:after="0" w:line="240" w:lineRule="auto"/>
              <w:rPr>
                <w:rFonts w:cs="Arial"/>
              </w:rPr>
            </w:pPr>
            <w:r w:rsidRPr="00537823">
              <w:rPr>
                <w:rFonts w:cs="Arial"/>
              </w:rPr>
              <w:t>This excellent video resource introduces learners to the factor theorem.</w:t>
            </w:r>
          </w:p>
        </w:tc>
        <w:tc>
          <w:tcPr>
            <w:tcW w:w="1418" w:type="dxa"/>
          </w:tcPr>
          <w:p w:rsidR="008E46B3" w:rsidRPr="00537823" w:rsidRDefault="008E46B3" w:rsidP="002402DB">
            <w:pPr>
              <w:rPr>
                <w:rFonts w:cs="Arial"/>
              </w:rPr>
            </w:pPr>
            <w:r>
              <w:rPr>
                <w:rFonts w:cs="Arial"/>
              </w:rPr>
              <w:t>AL4</w:t>
            </w:r>
          </w:p>
        </w:tc>
      </w:tr>
      <w:tr w:rsidR="008E46B3" w:rsidRPr="00B2080E" w:rsidTr="00A26A7E">
        <w:trPr>
          <w:cantSplit/>
        </w:trPr>
        <w:tc>
          <w:tcPr>
            <w:tcW w:w="3261" w:type="dxa"/>
          </w:tcPr>
          <w:p w:rsidR="008E46B3" w:rsidRPr="00537823" w:rsidRDefault="00071D8D" w:rsidP="002402DB">
            <w:pPr>
              <w:tabs>
                <w:tab w:val="left" w:pos="561"/>
                <w:tab w:val="left" w:pos="992"/>
                <w:tab w:val="left" w:pos="1412"/>
                <w:tab w:val="left" w:pos="9781"/>
              </w:tabs>
              <w:spacing w:after="0" w:line="240" w:lineRule="auto"/>
              <w:rPr>
                <w:rFonts w:cs="Arial"/>
                <w:color w:val="1F4E79" w:themeColor="accent1" w:themeShade="80"/>
              </w:rPr>
            </w:pPr>
            <w:hyperlink r:id="rId80" w:history="1">
              <w:r w:rsidR="008E46B3" w:rsidRPr="00537823">
                <w:rPr>
                  <w:rStyle w:val="Hyperlink"/>
                  <w:rFonts w:cs="Arial"/>
                </w:rPr>
                <w:t>Factor and Remainder Theorem</w:t>
              </w:r>
            </w:hyperlink>
          </w:p>
        </w:tc>
        <w:tc>
          <w:tcPr>
            <w:tcW w:w="2835" w:type="dxa"/>
          </w:tcPr>
          <w:p w:rsidR="008E46B3" w:rsidRPr="00537823" w:rsidRDefault="008E46B3" w:rsidP="002402DB">
            <w:pPr>
              <w:tabs>
                <w:tab w:val="left" w:pos="561"/>
                <w:tab w:val="left" w:pos="992"/>
                <w:tab w:val="left" w:pos="1412"/>
                <w:tab w:val="left" w:pos="9781"/>
              </w:tabs>
              <w:spacing w:after="0" w:line="240" w:lineRule="auto"/>
              <w:rPr>
                <w:rFonts w:cs="Arial"/>
              </w:rPr>
            </w:pPr>
            <w:r>
              <w:rPr>
                <w:rFonts w:cs="Arial"/>
              </w:rPr>
              <w:t>ukmathsteacher</w:t>
            </w:r>
          </w:p>
        </w:tc>
        <w:tc>
          <w:tcPr>
            <w:tcW w:w="7512" w:type="dxa"/>
          </w:tcPr>
          <w:p w:rsidR="008E46B3" w:rsidRPr="00537823" w:rsidRDefault="008E46B3" w:rsidP="002402DB">
            <w:pPr>
              <w:tabs>
                <w:tab w:val="left" w:pos="561"/>
                <w:tab w:val="left" w:pos="992"/>
                <w:tab w:val="left" w:pos="1412"/>
                <w:tab w:val="left" w:pos="9781"/>
              </w:tabs>
              <w:spacing w:after="0" w:line="240" w:lineRule="auto"/>
              <w:rPr>
                <w:rFonts w:cs="Arial"/>
              </w:rPr>
            </w:pPr>
            <w:r w:rsidRPr="00537823">
              <w:rPr>
                <w:rFonts w:cs="Arial"/>
              </w:rPr>
              <w:t>This challenging video resource covers the factor and remainder theorem.</w:t>
            </w:r>
          </w:p>
        </w:tc>
        <w:tc>
          <w:tcPr>
            <w:tcW w:w="1418" w:type="dxa"/>
          </w:tcPr>
          <w:p w:rsidR="008E46B3" w:rsidRPr="00537823" w:rsidRDefault="008E46B3" w:rsidP="002402DB">
            <w:pPr>
              <w:tabs>
                <w:tab w:val="left" w:pos="561"/>
                <w:tab w:val="left" w:pos="992"/>
                <w:tab w:val="left" w:pos="1412"/>
                <w:tab w:val="left" w:pos="9781"/>
              </w:tabs>
              <w:spacing w:after="0" w:line="240" w:lineRule="auto"/>
              <w:rPr>
                <w:rFonts w:cs="Arial"/>
              </w:rPr>
            </w:pPr>
            <w:r>
              <w:rPr>
                <w:rFonts w:cs="Arial"/>
              </w:rPr>
              <w:t>AL4</w:t>
            </w:r>
          </w:p>
        </w:tc>
      </w:tr>
      <w:tr w:rsidR="008E46B3" w:rsidRPr="00B2080E" w:rsidTr="00A26A7E">
        <w:trPr>
          <w:cantSplit/>
        </w:trPr>
        <w:tc>
          <w:tcPr>
            <w:tcW w:w="3261" w:type="dxa"/>
          </w:tcPr>
          <w:p w:rsidR="008E46B3" w:rsidRPr="00537823" w:rsidRDefault="00071D8D" w:rsidP="002402DB">
            <w:pPr>
              <w:rPr>
                <w:rFonts w:cs="Arial"/>
                <w:color w:val="1F4E79" w:themeColor="accent1" w:themeShade="80"/>
              </w:rPr>
            </w:pPr>
            <w:hyperlink r:id="rId81" w:history="1">
              <w:r w:rsidR="008E46B3" w:rsidRPr="00537823">
                <w:rPr>
                  <w:rStyle w:val="Hyperlink"/>
                  <w:rFonts w:cs="Arial"/>
                </w:rPr>
                <w:t>Polynomials</w:t>
              </w:r>
            </w:hyperlink>
          </w:p>
        </w:tc>
        <w:tc>
          <w:tcPr>
            <w:tcW w:w="2835" w:type="dxa"/>
          </w:tcPr>
          <w:p w:rsidR="008E46B3" w:rsidRPr="00537823" w:rsidRDefault="008E46B3" w:rsidP="002402DB">
            <w:pPr>
              <w:tabs>
                <w:tab w:val="left" w:pos="561"/>
                <w:tab w:val="left" w:pos="992"/>
                <w:tab w:val="left" w:pos="1412"/>
                <w:tab w:val="left" w:pos="9781"/>
              </w:tabs>
              <w:spacing w:after="0" w:line="240" w:lineRule="auto"/>
              <w:rPr>
                <w:rFonts w:cs="Arial"/>
              </w:rPr>
            </w:pPr>
            <w:r>
              <w:rPr>
                <w:rFonts w:cs="Arial"/>
              </w:rPr>
              <w:t>S-cool</w:t>
            </w:r>
          </w:p>
        </w:tc>
        <w:tc>
          <w:tcPr>
            <w:tcW w:w="7512" w:type="dxa"/>
          </w:tcPr>
          <w:p w:rsidR="008E46B3" w:rsidRPr="00537823" w:rsidRDefault="008E46B3" w:rsidP="002402DB">
            <w:pPr>
              <w:tabs>
                <w:tab w:val="left" w:pos="561"/>
                <w:tab w:val="left" w:pos="992"/>
                <w:tab w:val="left" w:pos="1412"/>
                <w:tab w:val="left" w:pos="9781"/>
              </w:tabs>
              <w:spacing w:after="0" w:line="240" w:lineRule="auto"/>
              <w:rPr>
                <w:rFonts w:cs="Arial"/>
              </w:rPr>
            </w:pPr>
            <w:r w:rsidRPr="00537823">
              <w:rPr>
                <w:rFonts w:cs="Arial"/>
                <w:color w:val="000000"/>
                <w:shd w:val="clear" w:color="auto" w:fill="FFFFFF"/>
              </w:rPr>
              <w:t>This concise resource looks at polynomials and the factor theorem.</w:t>
            </w:r>
          </w:p>
        </w:tc>
        <w:tc>
          <w:tcPr>
            <w:tcW w:w="1418" w:type="dxa"/>
          </w:tcPr>
          <w:p w:rsidR="008E46B3" w:rsidRPr="00537823" w:rsidRDefault="008E46B3" w:rsidP="002402DB">
            <w:pPr>
              <w:tabs>
                <w:tab w:val="left" w:pos="561"/>
                <w:tab w:val="left" w:pos="992"/>
                <w:tab w:val="left" w:pos="1412"/>
                <w:tab w:val="left" w:pos="9781"/>
              </w:tabs>
              <w:spacing w:after="0" w:line="240" w:lineRule="auto"/>
              <w:rPr>
                <w:rFonts w:cs="Arial"/>
              </w:rPr>
            </w:pPr>
            <w:r>
              <w:rPr>
                <w:rFonts w:cs="Arial"/>
              </w:rPr>
              <w:t>AL4</w:t>
            </w:r>
          </w:p>
        </w:tc>
      </w:tr>
      <w:tr w:rsidR="008E46B3" w:rsidRPr="00B2080E" w:rsidTr="00A26A7E">
        <w:trPr>
          <w:cantSplit/>
        </w:trPr>
        <w:tc>
          <w:tcPr>
            <w:tcW w:w="3261" w:type="dxa"/>
          </w:tcPr>
          <w:p w:rsidR="008E46B3" w:rsidRPr="00537823" w:rsidRDefault="00071D8D" w:rsidP="002402DB">
            <w:pPr>
              <w:tabs>
                <w:tab w:val="left" w:pos="561"/>
                <w:tab w:val="left" w:pos="992"/>
                <w:tab w:val="left" w:pos="1412"/>
                <w:tab w:val="left" w:pos="9781"/>
              </w:tabs>
              <w:spacing w:after="0" w:line="240" w:lineRule="auto"/>
              <w:rPr>
                <w:rFonts w:cs="Arial"/>
              </w:rPr>
            </w:pPr>
            <w:hyperlink r:id="rId82" w:history="1">
              <w:r w:rsidR="008E46B3" w:rsidRPr="00B771D0">
                <w:rPr>
                  <w:rStyle w:val="Hyperlink"/>
                  <w:rFonts w:cs="Arial"/>
                </w:rPr>
                <w:t>Factor/Remainder Theorem</w:t>
              </w:r>
            </w:hyperlink>
          </w:p>
        </w:tc>
        <w:tc>
          <w:tcPr>
            <w:tcW w:w="2835" w:type="dxa"/>
          </w:tcPr>
          <w:p w:rsidR="008E46B3" w:rsidRPr="00537823" w:rsidRDefault="008E46B3" w:rsidP="002402DB">
            <w:pPr>
              <w:tabs>
                <w:tab w:val="left" w:pos="561"/>
                <w:tab w:val="left" w:pos="992"/>
                <w:tab w:val="left" w:pos="1412"/>
                <w:tab w:val="left" w:pos="9781"/>
              </w:tabs>
              <w:spacing w:after="0" w:line="240" w:lineRule="auto"/>
              <w:rPr>
                <w:rFonts w:cs="Arial"/>
              </w:rPr>
            </w:pPr>
            <w:r>
              <w:rPr>
                <w:rFonts w:cs="Arial"/>
              </w:rPr>
              <w:t>Geogebra</w:t>
            </w:r>
          </w:p>
        </w:tc>
        <w:tc>
          <w:tcPr>
            <w:tcW w:w="7512" w:type="dxa"/>
          </w:tcPr>
          <w:p w:rsidR="008E46B3" w:rsidRPr="00537823" w:rsidRDefault="008E46B3" w:rsidP="002402DB">
            <w:pPr>
              <w:tabs>
                <w:tab w:val="left" w:pos="561"/>
                <w:tab w:val="left" w:pos="992"/>
                <w:tab w:val="left" w:pos="1412"/>
                <w:tab w:val="left" w:pos="9781"/>
              </w:tabs>
              <w:spacing w:after="0" w:line="240" w:lineRule="auto"/>
              <w:rPr>
                <w:rFonts w:cs="Arial"/>
              </w:rPr>
            </w:pPr>
            <w:r>
              <w:rPr>
                <w:rFonts w:cs="Arial"/>
              </w:rPr>
              <w:t>Uses a slider to demonstrate the factor theorem</w:t>
            </w:r>
          </w:p>
        </w:tc>
        <w:tc>
          <w:tcPr>
            <w:tcW w:w="1418" w:type="dxa"/>
          </w:tcPr>
          <w:p w:rsidR="008E46B3" w:rsidRPr="00537823" w:rsidRDefault="008E46B3" w:rsidP="002402DB">
            <w:pPr>
              <w:tabs>
                <w:tab w:val="left" w:pos="561"/>
                <w:tab w:val="left" w:pos="992"/>
                <w:tab w:val="left" w:pos="1412"/>
                <w:tab w:val="left" w:pos="9781"/>
              </w:tabs>
              <w:spacing w:after="0" w:line="240" w:lineRule="auto"/>
              <w:rPr>
                <w:rFonts w:cs="Arial"/>
              </w:rPr>
            </w:pPr>
            <w:r>
              <w:rPr>
                <w:rFonts w:cs="Arial"/>
              </w:rPr>
              <w:t>AL4</w:t>
            </w:r>
          </w:p>
        </w:tc>
      </w:tr>
      <w:tr w:rsidR="008E46B3" w:rsidRPr="00B2080E" w:rsidTr="00A26A7E">
        <w:trPr>
          <w:cantSplit/>
        </w:trPr>
        <w:tc>
          <w:tcPr>
            <w:tcW w:w="3261" w:type="dxa"/>
          </w:tcPr>
          <w:p w:rsidR="008E46B3" w:rsidRPr="00B2080E" w:rsidRDefault="00071D8D" w:rsidP="0036616C">
            <w:pPr>
              <w:tabs>
                <w:tab w:val="left" w:pos="561"/>
                <w:tab w:val="left" w:pos="992"/>
                <w:tab w:val="left" w:pos="1412"/>
                <w:tab w:val="left" w:pos="9781"/>
              </w:tabs>
              <w:spacing w:after="0" w:line="240" w:lineRule="auto"/>
              <w:rPr>
                <w:rFonts w:cs="Arial"/>
                <w:color w:val="1F4E79" w:themeColor="accent1" w:themeShade="80"/>
              </w:rPr>
            </w:pPr>
            <w:hyperlink r:id="rId83" w:history="1">
              <w:r w:rsidR="008E46B3" w:rsidRPr="00B2080E">
                <w:rPr>
                  <w:rStyle w:val="Hyperlink"/>
                  <w:rFonts w:cs="Arial"/>
                </w:rPr>
                <w:t>Completing the Square Example</w:t>
              </w:r>
            </w:hyperlink>
          </w:p>
        </w:tc>
        <w:tc>
          <w:tcPr>
            <w:tcW w:w="2835" w:type="dxa"/>
          </w:tcPr>
          <w:p w:rsidR="008E46B3" w:rsidRDefault="008E46B3" w:rsidP="0036616C">
            <w:pPr>
              <w:tabs>
                <w:tab w:val="left" w:pos="561"/>
                <w:tab w:val="left" w:pos="992"/>
                <w:tab w:val="left" w:pos="1412"/>
                <w:tab w:val="left" w:pos="9781"/>
              </w:tabs>
              <w:spacing w:after="0" w:line="240" w:lineRule="auto"/>
              <w:rPr>
                <w:rFonts w:cs="Arial"/>
              </w:rPr>
            </w:pPr>
            <w:r w:rsidRPr="00B2080E">
              <w:rPr>
                <w:rFonts w:cs="Arial"/>
              </w:rPr>
              <w:t>Exam Solutions</w:t>
            </w:r>
          </w:p>
          <w:p w:rsidR="008E46B3" w:rsidRDefault="008E46B3" w:rsidP="0036616C">
            <w:pPr>
              <w:tabs>
                <w:tab w:val="left" w:pos="561"/>
                <w:tab w:val="left" w:pos="992"/>
                <w:tab w:val="left" w:pos="1412"/>
                <w:tab w:val="left" w:pos="9781"/>
              </w:tabs>
              <w:spacing w:after="0" w:line="240" w:lineRule="auto"/>
              <w:rPr>
                <w:rFonts w:cs="Arial"/>
              </w:rPr>
            </w:pPr>
          </w:p>
          <w:p w:rsidR="008E46B3" w:rsidRPr="00B2080E" w:rsidRDefault="008E46B3" w:rsidP="0036616C">
            <w:pPr>
              <w:tabs>
                <w:tab w:val="left" w:pos="561"/>
                <w:tab w:val="left" w:pos="992"/>
                <w:tab w:val="left" w:pos="1412"/>
                <w:tab w:val="left" w:pos="9781"/>
              </w:tabs>
              <w:spacing w:after="0" w:line="240" w:lineRule="auto"/>
              <w:rPr>
                <w:rFonts w:cs="Arial"/>
              </w:rPr>
            </w:pPr>
          </w:p>
        </w:tc>
        <w:tc>
          <w:tcPr>
            <w:tcW w:w="7512" w:type="dxa"/>
          </w:tcPr>
          <w:p w:rsidR="008E46B3" w:rsidRPr="00B2080E" w:rsidRDefault="008E46B3" w:rsidP="0036616C">
            <w:pPr>
              <w:tabs>
                <w:tab w:val="left" w:pos="561"/>
                <w:tab w:val="left" w:pos="992"/>
                <w:tab w:val="left" w:pos="1412"/>
                <w:tab w:val="left" w:pos="9781"/>
              </w:tabs>
              <w:spacing w:after="0" w:line="240" w:lineRule="auto"/>
              <w:rPr>
                <w:rFonts w:cs="Arial"/>
              </w:rPr>
            </w:pPr>
            <w:r w:rsidRPr="00B2080E">
              <w:rPr>
                <w:rFonts w:cs="Arial"/>
              </w:rPr>
              <w:t xml:space="preserve">This excellent video resource demonstrates how to complete the square of the quadratic polynomial </w:t>
            </w:r>
            <w:r w:rsidR="00F31ADC" w:rsidRPr="00B2080E">
              <w:rPr>
                <w:rFonts w:cs="Arial"/>
                <w:position w:val="-6"/>
              </w:rPr>
              <w:object w:dxaOrig="1080" w:dyaOrig="320">
                <v:shape id="_x0000_i1045" type="#_x0000_t75" style="width:53.65pt;height:15.55pt" o:ole="">
                  <v:imagedata r:id="rId84" o:title=""/>
                </v:shape>
                <o:OLEObject Type="Embed" ProgID="Equation.DSMT4" ShapeID="_x0000_i1045" DrawAspect="Content" ObjectID="_1582016308" r:id="rId85"/>
              </w:object>
            </w:r>
            <w:r w:rsidRPr="00B2080E">
              <w:rPr>
                <w:rFonts w:cs="Arial"/>
              </w:rPr>
              <w:t xml:space="preserve"> </w:t>
            </w:r>
          </w:p>
        </w:tc>
        <w:tc>
          <w:tcPr>
            <w:tcW w:w="1418" w:type="dxa"/>
          </w:tcPr>
          <w:p w:rsidR="008E46B3" w:rsidRDefault="008E46B3" w:rsidP="0036616C">
            <w:pPr>
              <w:tabs>
                <w:tab w:val="left" w:pos="561"/>
                <w:tab w:val="left" w:pos="992"/>
                <w:tab w:val="left" w:pos="1412"/>
                <w:tab w:val="left" w:pos="9781"/>
              </w:tabs>
              <w:spacing w:after="0" w:line="240" w:lineRule="auto"/>
              <w:rPr>
                <w:rFonts w:cs="Arial"/>
              </w:rPr>
            </w:pPr>
            <w:r>
              <w:rPr>
                <w:rFonts w:cs="Arial"/>
              </w:rPr>
              <w:t>AL5</w:t>
            </w:r>
          </w:p>
        </w:tc>
      </w:tr>
      <w:tr w:rsidR="008E46B3" w:rsidRPr="00B2080E" w:rsidTr="00A26A7E">
        <w:trPr>
          <w:cantSplit/>
        </w:trPr>
        <w:tc>
          <w:tcPr>
            <w:tcW w:w="3261" w:type="dxa"/>
          </w:tcPr>
          <w:p w:rsidR="008E46B3" w:rsidRPr="00B2080E" w:rsidRDefault="00071D8D" w:rsidP="0036616C">
            <w:pPr>
              <w:tabs>
                <w:tab w:val="left" w:pos="561"/>
                <w:tab w:val="left" w:pos="992"/>
                <w:tab w:val="left" w:pos="1412"/>
                <w:tab w:val="left" w:pos="9781"/>
              </w:tabs>
              <w:spacing w:after="0" w:line="240" w:lineRule="auto"/>
              <w:rPr>
                <w:rFonts w:cs="Arial"/>
                <w:color w:val="1F4E79" w:themeColor="accent1" w:themeShade="80"/>
              </w:rPr>
            </w:pPr>
            <w:hyperlink r:id="rId86" w:history="1">
              <w:r w:rsidR="008E46B3" w:rsidRPr="00B2080E">
                <w:rPr>
                  <w:rStyle w:val="Hyperlink"/>
                  <w:rFonts w:cs="Arial"/>
                </w:rPr>
                <w:t>Completing The Square</w:t>
              </w:r>
            </w:hyperlink>
          </w:p>
        </w:tc>
        <w:tc>
          <w:tcPr>
            <w:tcW w:w="2835" w:type="dxa"/>
          </w:tcPr>
          <w:p w:rsidR="008E46B3" w:rsidRPr="00B2080E" w:rsidRDefault="008E46B3" w:rsidP="0036616C">
            <w:pPr>
              <w:tabs>
                <w:tab w:val="left" w:pos="561"/>
                <w:tab w:val="left" w:pos="992"/>
                <w:tab w:val="left" w:pos="1412"/>
                <w:tab w:val="left" w:pos="9781"/>
              </w:tabs>
              <w:spacing w:after="0" w:line="240" w:lineRule="auto"/>
              <w:rPr>
                <w:rFonts w:cs="Arial"/>
              </w:rPr>
            </w:pPr>
            <w:r w:rsidRPr="00B2080E">
              <w:rPr>
                <w:rFonts w:cs="Arial"/>
              </w:rPr>
              <w:t>Mathscentre</w:t>
            </w:r>
          </w:p>
        </w:tc>
        <w:tc>
          <w:tcPr>
            <w:tcW w:w="7512" w:type="dxa"/>
          </w:tcPr>
          <w:p w:rsidR="008E46B3" w:rsidRPr="00B2080E" w:rsidRDefault="008E46B3" w:rsidP="0036616C">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comprehensive resource covers completing the square. It includes worked examples and exercises for the learners to complete along with answers.</w:t>
            </w:r>
          </w:p>
        </w:tc>
        <w:tc>
          <w:tcPr>
            <w:tcW w:w="1418" w:type="dxa"/>
          </w:tcPr>
          <w:p w:rsidR="008E46B3" w:rsidRDefault="008E46B3" w:rsidP="0036616C">
            <w:pPr>
              <w:tabs>
                <w:tab w:val="left" w:pos="561"/>
                <w:tab w:val="left" w:pos="992"/>
                <w:tab w:val="left" w:pos="1412"/>
                <w:tab w:val="left" w:pos="9781"/>
              </w:tabs>
              <w:spacing w:after="0" w:line="240" w:lineRule="auto"/>
              <w:rPr>
                <w:rFonts w:cs="Arial"/>
              </w:rPr>
            </w:pPr>
            <w:r>
              <w:rPr>
                <w:rFonts w:cs="Arial"/>
              </w:rPr>
              <w:t>AL5</w:t>
            </w:r>
          </w:p>
        </w:tc>
      </w:tr>
      <w:tr w:rsidR="008E46B3" w:rsidRPr="00B2080E" w:rsidTr="00A26A7E">
        <w:trPr>
          <w:cantSplit/>
        </w:trPr>
        <w:tc>
          <w:tcPr>
            <w:tcW w:w="3261" w:type="dxa"/>
          </w:tcPr>
          <w:p w:rsidR="008E46B3" w:rsidRPr="00B2080E" w:rsidRDefault="00071D8D" w:rsidP="0036616C">
            <w:pPr>
              <w:tabs>
                <w:tab w:val="left" w:pos="561"/>
                <w:tab w:val="left" w:pos="992"/>
                <w:tab w:val="left" w:pos="1412"/>
                <w:tab w:val="left" w:pos="9781"/>
              </w:tabs>
              <w:spacing w:after="0" w:line="240" w:lineRule="auto"/>
              <w:rPr>
                <w:rFonts w:cs="Arial"/>
                <w:color w:val="1F4E79" w:themeColor="accent1" w:themeShade="80"/>
              </w:rPr>
            </w:pPr>
            <w:hyperlink r:id="rId87" w:history="1">
              <w:r w:rsidR="008E46B3" w:rsidRPr="00B2080E">
                <w:rPr>
                  <w:rStyle w:val="Hyperlink"/>
                  <w:rFonts w:cs="Arial"/>
                </w:rPr>
                <w:t>Completing the Square</w:t>
              </w:r>
            </w:hyperlink>
          </w:p>
        </w:tc>
        <w:tc>
          <w:tcPr>
            <w:tcW w:w="2835" w:type="dxa"/>
          </w:tcPr>
          <w:p w:rsidR="008E46B3" w:rsidRPr="00B2080E" w:rsidRDefault="008E46B3" w:rsidP="0036616C">
            <w:pPr>
              <w:tabs>
                <w:tab w:val="left" w:pos="561"/>
                <w:tab w:val="left" w:pos="992"/>
                <w:tab w:val="left" w:pos="1412"/>
                <w:tab w:val="left" w:pos="9781"/>
              </w:tabs>
              <w:spacing w:after="0" w:line="240" w:lineRule="auto"/>
              <w:rPr>
                <w:rFonts w:cs="Arial"/>
              </w:rPr>
            </w:pPr>
            <w:r w:rsidRPr="00B2080E">
              <w:rPr>
                <w:rFonts w:cs="Arial"/>
              </w:rPr>
              <w:t>Exam Solutions</w:t>
            </w:r>
          </w:p>
        </w:tc>
        <w:tc>
          <w:tcPr>
            <w:tcW w:w="7512" w:type="dxa"/>
          </w:tcPr>
          <w:p w:rsidR="008E46B3" w:rsidRPr="00B2080E" w:rsidRDefault="008E46B3" w:rsidP="0036616C">
            <w:pPr>
              <w:tabs>
                <w:tab w:val="left" w:pos="561"/>
                <w:tab w:val="left" w:pos="992"/>
                <w:tab w:val="left" w:pos="1412"/>
                <w:tab w:val="left" w:pos="9781"/>
              </w:tabs>
              <w:spacing w:after="0" w:line="240" w:lineRule="auto"/>
              <w:rPr>
                <w:rFonts w:cs="Arial"/>
              </w:rPr>
            </w:pPr>
            <w:r w:rsidRPr="00B2080E">
              <w:rPr>
                <w:rFonts w:cs="Arial"/>
              </w:rPr>
              <w:t xml:space="preserve">This excellent video resource demonstrates how to complete the square of the quadratic polynomial </w:t>
            </w:r>
            <w:r w:rsidR="00F31ADC" w:rsidRPr="00F31ADC">
              <w:rPr>
                <w:rFonts w:cs="Arial"/>
                <w:position w:val="-4"/>
              </w:rPr>
              <w:object w:dxaOrig="1080" w:dyaOrig="300">
                <v:shape id="_x0000_i1046" type="#_x0000_t75" style="width:53.65pt;height:14.1pt" o:ole="">
                  <v:imagedata r:id="rId88" o:title=""/>
                </v:shape>
                <o:OLEObject Type="Embed" ProgID="Equation.DSMT4" ShapeID="_x0000_i1046" DrawAspect="Content" ObjectID="_1582016309" r:id="rId89"/>
              </w:object>
            </w:r>
            <w:r w:rsidRPr="00B2080E">
              <w:rPr>
                <w:rFonts w:cs="Arial"/>
              </w:rPr>
              <w:t xml:space="preserve"> </w:t>
            </w:r>
          </w:p>
        </w:tc>
        <w:tc>
          <w:tcPr>
            <w:tcW w:w="1418" w:type="dxa"/>
          </w:tcPr>
          <w:p w:rsidR="008E46B3" w:rsidRDefault="008E46B3" w:rsidP="0036616C">
            <w:pPr>
              <w:tabs>
                <w:tab w:val="left" w:pos="561"/>
                <w:tab w:val="left" w:pos="992"/>
                <w:tab w:val="left" w:pos="1412"/>
                <w:tab w:val="left" w:pos="9781"/>
              </w:tabs>
              <w:spacing w:after="0" w:line="240" w:lineRule="auto"/>
              <w:rPr>
                <w:rFonts w:cs="Arial"/>
              </w:rPr>
            </w:pPr>
            <w:r>
              <w:rPr>
                <w:rFonts w:cs="Arial"/>
              </w:rPr>
              <w:t>AL5</w:t>
            </w:r>
          </w:p>
        </w:tc>
      </w:tr>
      <w:tr w:rsidR="008E46B3" w:rsidRPr="00B2080E" w:rsidTr="00A26A7E">
        <w:trPr>
          <w:cantSplit/>
        </w:trPr>
        <w:tc>
          <w:tcPr>
            <w:tcW w:w="3261" w:type="dxa"/>
          </w:tcPr>
          <w:p w:rsidR="008E46B3" w:rsidRPr="00B2080E" w:rsidRDefault="00071D8D" w:rsidP="0036616C">
            <w:pPr>
              <w:tabs>
                <w:tab w:val="left" w:pos="561"/>
                <w:tab w:val="left" w:pos="992"/>
                <w:tab w:val="left" w:pos="1412"/>
                <w:tab w:val="left" w:pos="9781"/>
              </w:tabs>
              <w:spacing w:after="0" w:line="240" w:lineRule="auto"/>
              <w:rPr>
                <w:rFonts w:cs="Arial"/>
                <w:color w:val="1F4E79" w:themeColor="accent1" w:themeShade="80"/>
              </w:rPr>
            </w:pPr>
            <w:hyperlink r:id="rId90" w:history="1">
              <w:r w:rsidR="008E46B3" w:rsidRPr="00B2080E">
                <w:rPr>
                  <w:rStyle w:val="Hyperlink"/>
                  <w:rFonts w:cs="Arial"/>
                </w:rPr>
                <w:t>How to Complete the Square For Quadratics</w:t>
              </w:r>
            </w:hyperlink>
          </w:p>
        </w:tc>
        <w:tc>
          <w:tcPr>
            <w:tcW w:w="2835" w:type="dxa"/>
          </w:tcPr>
          <w:p w:rsidR="008E46B3" w:rsidRPr="00B2080E" w:rsidRDefault="008E46B3" w:rsidP="0036616C">
            <w:pPr>
              <w:tabs>
                <w:tab w:val="left" w:pos="561"/>
                <w:tab w:val="left" w:pos="992"/>
                <w:tab w:val="left" w:pos="1412"/>
                <w:tab w:val="left" w:pos="9781"/>
              </w:tabs>
              <w:spacing w:after="0" w:line="240" w:lineRule="auto"/>
              <w:rPr>
                <w:rFonts w:cs="Arial"/>
              </w:rPr>
            </w:pPr>
            <w:r w:rsidRPr="00B2080E">
              <w:rPr>
                <w:rFonts w:cs="Arial"/>
              </w:rPr>
              <w:t>Foxmaths</w:t>
            </w:r>
          </w:p>
        </w:tc>
        <w:tc>
          <w:tcPr>
            <w:tcW w:w="7512" w:type="dxa"/>
          </w:tcPr>
          <w:p w:rsidR="008E46B3" w:rsidRPr="00B2080E" w:rsidRDefault="008E46B3" w:rsidP="0036616C">
            <w:pPr>
              <w:rPr>
                <w:rFonts w:cs="Arial"/>
              </w:rPr>
            </w:pPr>
            <w:r w:rsidRPr="00B2080E">
              <w:rPr>
                <w:rFonts w:cs="Arial"/>
                <w:color w:val="000000"/>
                <w:shd w:val="clear" w:color="auto" w:fill="FFFFFF"/>
              </w:rPr>
              <w:t>This excellent video resource demonstrates how to complete the square using two examples.</w:t>
            </w:r>
          </w:p>
        </w:tc>
        <w:tc>
          <w:tcPr>
            <w:tcW w:w="1418" w:type="dxa"/>
          </w:tcPr>
          <w:p w:rsidR="008E46B3" w:rsidRDefault="008E46B3" w:rsidP="0036616C">
            <w:pPr>
              <w:tabs>
                <w:tab w:val="left" w:pos="561"/>
                <w:tab w:val="left" w:pos="992"/>
                <w:tab w:val="left" w:pos="1412"/>
                <w:tab w:val="left" w:pos="9781"/>
              </w:tabs>
              <w:spacing w:after="0" w:line="240" w:lineRule="auto"/>
              <w:rPr>
                <w:rFonts w:cs="Arial"/>
              </w:rPr>
            </w:pPr>
            <w:r>
              <w:rPr>
                <w:rFonts w:cs="Arial"/>
              </w:rPr>
              <w:t>AL5</w:t>
            </w:r>
          </w:p>
        </w:tc>
      </w:tr>
      <w:tr w:rsidR="008E46B3" w:rsidRPr="00B2080E" w:rsidTr="00A26A7E">
        <w:trPr>
          <w:cantSplit/>
        </w:trPr>
        <w:tc>
          <w:tcPr>
            <w:tcW w:w="3261" w:type="dxa"/>
          </w:tcPr>
          <w:p w:rsidR="008E46B3" w:rsidRPr="00B2080E" w:rsidRDefault="00071D8D" w:rsidP="0036616C">
            <w:pPr>
              <w:tabs>
                <w:tab w:val="left" w:pos="561"/>
                <w:tab w:val="left" w:pos="992"/>
                <w:tab w:val="left" w:pos="1412"/>
                <w:tab w:val="left" w:pos="9781"/>
              </w:tabs>
              <w:spacing w:after="0" w:line="240" w:lineRule="auto"/>
              <w:rPr>
                <w:rFonts w:cs="Arial"/>
                <w:color w:val="1F4E79" w:themeColor="accent1" w:themeShade="80"/>
              </w:rPr>
            </w:pPr>
            <w:hyperlink r:id="rId91" w:history="1">
              <w:r w:rsidR="008E46B3" w:rsidRPr="00B2080E">
                <w:rPr>
                  <w:rStyle w:val="Hyperlink"/>
                  <w:rFonts w:cs="Arial"/>
                </w:rPr>
                <w:t>Completing the Square</w:t>
              </w:r>
            </w:hyperlink>
          </w:p>
        </w:tc>
        <w:tc>
          <w:tcPr>
            <w:tcW w:w="2835" w:type="dxa"/>
          </w:tcPr>
          <w:p w:rsidR="008E46B3" w:rsidRPr="00B2080E" w:rsidRDefault="008E46B3" w:rsidP="0036616C">
            <w:pPr>
              <w:rPr>
                <w:rFonts w:cs="Arial"/>
              </w:rPr>
            </w:pPr>
            <w:r w:rsidRPr="00B2080E">
              <w:rPr>
                <w:rFonts w:cs="Arial"/>
              </w:rPr>
              <w:t>Nuffield foundation</w:t>
            </w:r>
          </w:p>
        </w:tc>
        <w:tc>
          <w:tcPr>
            <w:tcW w:w="7512" w:type="dxa"/>
          </w:tcPr>
          <w:p w:rsidR="008E46B3" w:rsidRPr="00B2080E" w:rsidRDefault="008E46B3" w:rsidP="0036616C">
            <w:pPr>
              <w:tabs>
                <w:tab w:val="left" w:pos="561"/>
                <w:tab w:val="left" w:pos="992"/>
                <w:tab w:val="left" w:pos="1412"/>
                <w:tab w:val="left" w:pos="9781"/>
              </w:tabs>
              <w:spacing w:after="0" w:line="240" w:lineRule="auto"/>
              <w:rPr>
                <w:rFonts w:cs="Arial"/>
              </w:rPr>
            </w:pPr>
            <w:r w:rsidRPr="00B2080E">
              <w:rPr>
                <w:rFonts w:cs="Arial"/>
              </w:rPr>
              <w:t>This concise resource demonstrates how to complete the square of the quadratic polynomial and highlights an application of completing the square.</w:t>
            </w:r>
          </w:p>
        </w:tc>
        <w:tc>
          <w:tcPr>
            <w:tcW w:w="1418" w:type="dxa"/>
          </w:tcPr>
          <w:p w:rsidR="008E46B3" w:rsidRDefault="008E46B3" w:rsidP="0036616C">
            <w:pPr>
              <w:tabs>
                <w:tab w:val="left" w:pos="561"/>
                <w:tab w:val="left" w:pos="992"/>
                <w:tab w:val="left" w:pos="1412"/>
                <w:tab w:val="left" w:pos="9781"/>
              </w:tabs>
              <w:spacing w:after="0" w:line="240" w:lineRule="auto"/>
              <w:rPr>
                <w:rFonts w:cs="Arial"/>
              </w:rPr>
            </w:pPr>
            <w:r>
              <w:rPr>
                <w:rFonts w:cs="Arial"/>
              </w:rPr>
              <w:t>AL5</w:t>
            </w:r>
          </w:p>
        </w:tc>
      </w:tr>
      <w:tr w:rsidR="008E46B3" w:rsidRPr="00B2080E" w:rsidTr="00A26A7E">
        <w:trPr>
          <w:cantSplit/>
        </w:trPr>
        <w:tc>
          <w:tcPr>
            <w:tcW w:w="3261" w:type="dxa"/>
          </w:tcPr>
          <w:p w:rsidR="008E46B3" w:rsidRPr="00B2080E" w:rsidRDefault="00071D8D" w:rsidP="0036616C">
            <w:pPr>
              <w:tabs>
                <w:tab w:val="left" w:pos="561"/>
                <w:tab w:val="left" w:pos="992"/>
                <w:tab w:val="left" w:pos="1412"/>
                <w:tab w:val="left" w:pos="9781"/>
              </w:tabs>
              <w:spacing w:after="0" w:line="240" w:lineRule="auto"/>
              <w:rPr>
                <w:rFonts w:cs="Arial"/>
                <w:color w:val="1F4E79" w:themeColor="accent1" w:themeShade="80"/>
              </w:rPr>
            </w:pPr>
            <w:hyperlink r:id="rId92" w:history="1">
              <w:r w:rsidR="008E46B3" w:rsidRPr="00B2080E">
                <w:rPr>
                  <w:rStyle w:val="Hyperlink"/>
                  <w:rFonts w:cs="Arial"/>
                </w:rPr>
                <w:t>Completing The Square</w:t>
              </w:r>
            </w:hyperlink>
          </w:p>
        </w:tc>
        <w:tc>
          <w:tcPr>
            <w:tcW w:w="2835" w:type="dxa"/>
          </w:tcPr>
          <w:p w:rsidR="008E46B3" w:rsidRPr="00B2080E" w:rsidRDefault="008E46B3" w:rsidP="0036616C">
            <w:pPr>
              <w:rPr>
                <w:rFonts w:cs="Arial"/>
              </w:rPr>
            </w:pPr>
            <w:r w:rsidRPr="00B2080E">
              <w:rPr>
                <w:rFonts w:cs="Arial"/>
              </w:rPr>
              <w:t>Maths Mutt</w:t>
            </w:r>
          </w:p>
        </w:tc>
        <w:tc>
          <w:tcPr>
            <w:tcW w:w="7512" w:type="dxa"/>
          </w:tcPr>
          <w:p w:rsidR="008E46B3" w:rsidRPr="00B2080E" w:rsidRDefault="008E46B3" w:rsidP="0036616C">
            <w:pPr>
              <w:rPr>
                <w:rFonts w:cs="Arial"/>
                <w:color w:val="000000"/>
                <w:shd w:val="clear" w:color="auto" w:fill="FFFFFF"/>
              </w:rPr>
            </w:pPr>
            <w:r w:rsidRPr="00B2080E">
              <w:rPr>
                <w:rFonts w:cs="Arial"/>
                <w:color w:val="000000"/>
                <w:shd w:val="clear" w:color="auto" w:fill="FFFFFF"/>
              </w:rPr>
              <w:t>This excellent resource demonstrates how to complete the square using numerous detailed examples.</w:t>
            </w:r>
          </w:p>
          <w:p w:rsidR="008E46B3" w:rsidRPr="00B2080E" w:rsidRDefault="008E46B3" w:rsidP="0036616C">
            <w:pPr>
              <w:tabs>
                <w:tab w:val="left" w:pos="561"/>
                <w:tab w:val="left" w:pos="992"/>
                <w:tab w:val="left" w:pos="1412"/>
                <w:tab w:val="left" w:pos="9781"/>
              </w:tabs>
              <w:spacing w:after="0" w:line="240" w:lineRule="auto"/>
              <w:rPr>
                <w:rFonts w:cs="Arial"/>
              </w:rPr>
            </w:pPr>
          </w:p>
        </w:tc>
        <w:tc>
          <w:tcPr>
            <w:tcW w:w="1418" w:type="dxa"/>
          </w:tcPr>
          <w:p w:rsidR="008E46B3" w:rsidRDefault="008E46B3" w:rsidP="0036616C">
            <w:pPr>
              <w:tabs>
                <w:tab w:val="left" w:pos="561"/>
                <w:tab w:val="left" w:pos="992"/>
                <w:tab w:val="left" w:pos="1412"/>
                <w:tab w:val="left" w:pos="9781"/>
              </w:tabs>
              <w:spacing w:after="0" w:line="240" w:lineRule="auto"/>
              <w:rPr>
                <w:rFonts w:cs="Arial"/>
              </w:rPr>
            </w:pPr>
            <w:r>
              <w:rPr>
                <w:rFonts w:cs="Arial"/>
              </w:rPr>
              <w:t>AL5</w:t>
            </w:r>
          </w:p>
        </w:tc>
      </w:tr>
      <w:tr w:rsidR="008950BE" w:rsidRPr="00B2080E" w:rsidTr="00A26A7E">
        <w:trPr>
          <w:cantSplit/>
        </w:trPr>
        <w:tc>
          <w:tcPr>
            <w:tcW w:w="3261" w:type="dxa"/>
          </w:tcPr>
          <w:p w:rsidR="008950BE" w:rsidRPr="001B6D4B" w:rsidRDefault="00071D8D" w:rsidP="008950BE">
            <w:pPr>
              <w:spacing w:after="0" w:line="240" w:lineRule="auto"/>
              <w:rPr>
                <w:rFonts w:cs="Arial"/>
              </w:rPr>
            </w:pPr>
            <w:hyperlink r:id="rId93" w:anchor="!/resources/3a55988b-fb64-41d5-665d-b2c4e1227257" w:history="1">
              <w:r w:rsidR="008950BE" w:rsidRPr="001B6D4B">
                <w:rPr>
                  <w:rFonts w:cs="Arial"/>
                  <w:color w:val="0000FF"/>
                  <w:u w:val="single"/>
                </w:rPr>
                <w:t>Celebrity Misconceptions: Completing the Square</w:t>
              </w:r>
            </w:hyperlink>
          </w:p>
        </w:tc>
        <w:tc>
          <w:tcPr>
            <w:tcW w:w="2835" w:type="dxa"/>
          </w:tcPr>
          <w:p w:rsidR="008950BE" w:rsidRPr="001B6D4B" w:rsidRDefault="008950BE" w:rsidP="008950BE">
            <w:pPr>
              <w:tabs>
                <w:tab w:val="left" w:pos="561"/>
                <w:tab w:val="left" w:pos="992"/>
                <w:tab w:val="left" w:pos="1412"/>
                <w:tab w:val="left" w:pos="9781"/>
              </w:tabs>
              <w:spacing w:after="0" w:line="240" w:lineRule="auto"/>
              <w:rPr>
                <w:rFonts w:cs="Arial"/>
              </w:rPr>
            </w:pPr>
            <w:r w:rsidRPr="001B6D4B">
              <w:rPr>
                <w:rFonts w:cs="Arial"/>
              </w:rPr>
              <w:t>Goalbook Pathways</w:t>
            </w:r>
          </w:p>
        </w:tc>
        <w:tc>
          <w:tcPr>
            <w:tcW w:w="7512" w:type="dxa"/>
          </w:tcPr>
          <w:p w:rsidR="008950BE" w:rsidRPr="001B6D4B" w:rsidRDefault="008950BE" w:rsidP="008950BE">
            <w:pPr>
              <w:tabs>
                <w:tab w:val="left" w:pos="561"/>
                <w:tab w:val="left" w:pos="992"/>
                <w:tab w:val="left" w:pos="1412"/>
                <w:tab w:val="left" w:pos="9781"/>
              </w:tabs>
              <w:spacing w:after="0" w:line="240" w:lineRule="auto"/>
              <w:rPr>
                <w:rFonts w:cs="Arial"/>
                <w:color w:val="000000"/>
                <w:shd w:val="clear" w:color="auto" w:fill="FFFFFF"/>
              </w:rPr>
            </w:pPr>
            <w:r w:rsidRPr="001B6D4B">
              <w:rPr>
                <w:rFonts w:cs="Arial"/>
              </w:rPr>
              <w:t>This resource helps to address the misconceptions in completing the square.</w:t>
            </w:r>
          </w:p>
        </w:tc>
        <w:tc>
          <w:tcPr>
            <w:tcW w:w="1418" w:type="dxa"/>
          </w:tcPr>
          <w:p w:rsidR="008950BE" w:rsidRPr="00B2080E" w:rsidRDefault="008950BE" w:rsidP="008950BE">
            <w:pPr>
              <w:tabs>
                <w:tab w:val="left" w:pos="561"/>
                <w:tab w:val="left" w:pos="992"/>
                <w:tab w:val="left" w:pos="1412"/>
                <w:tab w:val="left" w:pos="9781"/>
              </w:tabs>
              <w:spacing w:after="120"/>
              <w:rPr>
                <w:rFonts w:cs="Arial"/>
              </w:rPr>
            </w:pPr>
            <w:r>
              <w:rPr>
                <w:rFonts w:cs="Arial"/>
              </w:rPr>
              <w:t>AL5</w:t>
            </w:r>
          </w:p>
        </w:tc>
      </w:tr>
      <w:tr w:rsidR="008950BE" w:rsidRPr="00B2080E" w:rsidTr="00A26A7E">
        <w:trPr>
          <w:cantSplit/>
        </w:trPr>
        <w:tc>
          <w:tcPr>
            <w:tcW w:w="3261" w:type="dxa"/>
          </w:tcPr>
          <w:p w:rsidR="008950BE" w:rsidRDefault="00071D8D" w:rsidP="008950BE">
            <w:pPr>
              <w:tabs>
                <w:tab w:val="left" w:pos="561"/>
                <w:tab w:val="left" w:pos="992"/>
                <w:tab w:val="left" w:pos="1412"/>
                <w:tab w:val="left" w:pos="9781"/>
              </w:tabs>
              <w:spacing w:after="0" w:line="240" w:lineRule="auto"/>
            </w:pPr>
            <w:hyperlink r:id="rId94" w:history="1">
              <w:r w:rsidR="008950BE" w:rsidRPr="00B8414D">
                <w:rPr>
                  <w:rStyle w:val="Hyperlink"/>
                </w:rPr>
                <w:t>some wrong equation solving</w:t>
              </w:r>
            </w:hyperlink>
          </w:p>
        </w:tc>
        <w:tc>
          <w:tcPr>
            <w:tcW w:w="2835"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Don Stewart</w:t>
            </w:r>
          </w:p>
        </w:tc>
        <w:tc>
          <w:tcPr>
            <w:tcW w:w="7512"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Set of i</w:t>
            </w:r>
            <w:r w:rsidRPr="002607C5">
              <w:rPr>
                <w:rFonts w:cs="Arial"/>
              </w:rPr>
              <w:t xml:space="preserve">ncorrect equation solutions </w:t>
            </w:r>
            <w:r>
              <w:rPr>
                <w:rFonts w:cs="Arial"/>
              </w:rPr>
              <w:t xml:space="preserve">designed </w:t>
            </w:r>
            <w:r w:rsidRPr="002607C5">
              <w:rPr>
                <w:rFonts w:cs="Arial"/>
              </w:rPr>
              <w:t>to focus on common algebra misconceptions</w:t>
            </w:r>
            <w:r>
              <w:rPr>
                <w:rFonts w:cs="Arial"/>
              </w:rPr>
              <w:t>. Students to rewrite correctly.</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Default="00071D8D" w:rsidP="008950BE">
            <w:pPr>
              <w:tabs>
                <w:tab w:val="left" w:pos="561"/>
                <w:tab w:val="left" w:pos="992"/>
                <w:tab w:val="left" w:pos="1412"/>
                <w:tab w:val="left" w:pos="9781"/>
              </w:tabs>
              <w:spacing w:after="0" w:line="240" w:lineRule="auto"/>
            </w:pPr>
            <w:hyperlink r:id="rId95" w:history="1">
              <w:r w:rsidR="008950BE" w:rsidRPr="000D5F04">
                <w:rPr>
                  <w:rStyle w:val="Hyperlink"/>
                </w:rPr>
                <w:t>Corbett’s Conundrum 19</w:t>
              </w:r>
              <w:r w:rsidR="008950BE" w:rsidRPr="000D5F04">
                <w:rPr>
                  <w:rStyle w:val="Hyperlink"/>
                  <w:vertAlign w:val="superscript"/>
                </w:rPr>
                <w:t>th</w:t>
              </w:r>
              <w:r w:rsidR="008950BE" w:rsidRPr="000D5F04">
                <w:rPr>
                  <w:rStyle w:val="Hyperlink"/>
                </w:rPr>
                <w:t xml:space="preserve"> Feb</w:t>
              </w:r>
            </w:hyperlink>
          </w:p>
        </w:tc>
        <w:tc>
          <w:tcPr>
            <w:tcW w:w="2835"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Corbett Maths</w:t>
            </w:r>
          </w:p>
        </w:tc>
        <w:tc>
          <w:tcPr>
            <w:tcW w:w="7512"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Short area based puzzle</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Default="00071D8D" w:rsidP="008950BE">
            <w:pPr>
              <w:tabs>
                <w:tab w:val="left" w:pos="561"/>
                <w:tab w:val="left" w:pos="992"/>
                <w:tab w:val="left" w:pos="1412"/>
                <w:tab w:val="left" w:pos="9781"/>
              </w:tabs>
              <w:spacing w:after="0" w:line="240" w:lineRule="auto"/>
            </w:pPr>
            <w:hyperlink r:id="rId96" w:history="1">
              <w:r w:rsidR="008950BE" w:rsidRPr="007C0936">
                <w:rPr>
                  <w:rStyle w:val="Hyperlink"/>
                </w:rPr>
                <w:t>Corbett’s Conundrum 3</w:t>
              </w:r>
              <w:r w:rsidR="008950BE" w:rsidRPr="007C0936">
                <w:rPr>
                  <w:rStyle w:val="Hyperlink"/>
                  <w:vertAlign w:val="superscript"/>
                </w:rPr>
                <w:t>rd</w:t>
              </w:r>
              <w:r w:rsidR="008950BE" w:rsidRPr="007C0936">
                <w:rPr>
                  <w:rStyle w:val="Hyperlink"/>
                </w:rPr>
                <w:t xml:space="preserve"> Feb</w:t>
              </w:r>
            </w:hyperlink>
          </w:p>
        </w:tc>
        <w:tc>
          <w:tcPr>
            <w:tcW w:w="2835"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Corbett Maths</w:t>
            </w:r>
          </w:p>
        </w:tc>
        <w:tc>
          <w:tcPr>
            <w:tcW w:w="7512"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Linear equation puzzle involving fractions</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Default="00071D8D" w:rsidP="008950BE">
            <w:pPr>
              <w:tabs>
                <w:tab w:val="left" w:pos="561"/>
                <w:tab w:val="left" w:pos="992"/>
                <w:tab w:val="left" w:pos="1412"/>
                <w:tab w:val="left" w:pos="9781"/>
              </w:tabs>
              <w:spacing w:after="0" w:line="240" w:lineRule="auto"/>
            </w:pPr>
            <w:hyperlink r:id="rId97" w:history="1">
              <w:r w:rsidR="008950BE" w:rsidRPr="00D4160C">
                <w:rPr>
                  <w:rStyle w:val="Hyperlink"/>
                </w:rPr>
                <w:t>Corbett’s Conundrum 11</w:t>
              </w:r>
              <w:r w:rsidR="008950BE" w:rsidRPr="00D4160C">
                <w:rPr>
                  <w:rStyle w:val="Hyperlink"/>
                  <w:vertAlign w:val="superscript"/>
                </w:rPr>
                <w:t>th</w:t>
              </w:r>
              <w:r w:rsidR="008950BE" w:rsidRPr="00D4160C">
                <w:rPr>
                  <w:rStyle w:val="Hyperlink"/>
                </w:rPr>
                <w:t xml:space="preserve"> Jan</w:t>
              </w:r>
            </w:hyperlink>
          </w:p>
        </w:tc>
        <w:tc>
          <w:tcPr>
            <w:tcW w:w="2835"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Corbett Maths</w:t>
            </w:r>
          </w:p>
        </w:tc>
        <w:tc>
          <w:tcPr>
            <w:tcW w:w="7512"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Short puzzle leading to a quadratic equation to be solved.</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Default="00071D8D" w:rsidP="008950BE">
            <w:pPr>
              <w:tabs>
                <w:tab w:val="left" w:pos="561"/>
                <w:tab w:val="left" w:pos="992"/>
                <w:tab w:val="left" w:pos="1412"/>
                <w:tab w:val="left" w:pos="9781"/>
              </w:tabs>
              <w:spacing w:after="0" w:line="240" w:lineRule="auto"/>
            </w:pPr>
            <w:hyperlink r:id="rId98" w:history="1">
              <w:r w:rsidR="008950BE" w:rsidRPr="00237FE2">
                <w:rPr>
                  <w:rStyle w:val="Hyperlink"/>
                </w:rPr>
                <w:t>quadratic expression versions</w:t>
              </w:r>
            </w:hyperlink>
          </w:p>
        </w:tc>
        <w:tc>
          <w:tcPr>
            <w:tcW w:w="2835"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Don Stewart</w:t>
            </w:r>
          </w:p>
        </w:tc>
        <w:tc>
          <w:tcPr>
            <w:tcW w:w="7512"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 xml:space="preserve">Find the unknown variables to make each set of quadratic expressions equivalent. </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tabs>
                <w:tab w:val="left" w:pos="561"/>
                <w:tab w:val="left" w:pos="992"/>
                <w:tab w:val="left" w:pos="1412"/>
                <w:tab w:val="left" w:pos="9781"/>
              </w:tabs>
              <w:spacing w:after="0" w:line="240" w:lineRule="auto"/>
              <w:rPr>
                <w:rFonts w:cs="Arial"/>
                <w:color w:val="1F4E79" w:themeColor="accent1" w:themeShade="80"/>
              </w:rPr>
            </w:pPr>
            <w:hyperlink r:id="rId99" w:history="1">
              <w:r w:rsidR="008950BE" w:rsidRPr="00B2080E">
                <w:rPr>
                  <w:rStyle w:val="Hyperlink"/>
                  <w:rFonts w:cs="Arial"/>
                </w:rPr>
                <w:t>What is a Quadratic Equation?</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Virtual Nerd</w:t>
            </w:r>
          </w:p>
        </w:tc>
        <w:tc>
          <w:tcPr>
            <w:tcW w:w="7512" w:type="dxa"/>
          </w:tcPr>
          <w:p w:rsidR="008950BE" w:rsidRPr="00B2080E" w:rsidRDefault="008950BE" w:rsidP="008950BE">
            <w:pPr>
              <w:rPr>
                <w:rFonts w:cs="Arial"/>
              </w:rPr>
            </w:pPr>
            <w:r w:rsidRPr="00B2080E">
              <w:rPr>
                <w:rFonts w:cs="Arial"/>
              </w:rPr>
              <w:t>This video resource introduces learners to quadratic equations and the methods of solving them.</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rPr>
                <w:rFonts w:cs="Arial"/>
                <w:color w:val="1F4E79" w:themeColor="accent1" w:themeShade="80"/>
              </w:rPr>
            </w:pPr>
            <w:hyperlink r:id="rId100" w:history="1">
              <w:r w:rsidR="008950BE" w:rsidRPr="00B2080E">
                <w:rPr>
                  <w:rStyle w:val="Hyperlink"/>
                  <w:rFonts w:cs="Arial"/>
                </w:rPr>
                <w:t>What is the Discriminant?</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Virtual Nerd</w:t>
            </w:r>
          </w:p>
        </w:tc>
        <w:tc>
          <w:tcPr>
            <w:tcW w:w="7512" w:type="dxa"/>
          </w:tcPr>
          <w:p w:rsidR="008950BE" w:rsidRPr="00B2080E" w:rsidRDefault="008950BE" w:rsidP="008950BE">
            <w:pPr>
              <w:rPr>
                <w:rFonts w:cs="Arial"/>
              </w:rPr>
            </w:pPr>
            <w:r w:rsidRPr="00B2080E">
              <w:rPr>
                <w:rFonts w:cs="Arial"/>
              </w:rPr>
              <w:t xml:space="preserve">This video resource introduces learners to the method of calculating the discriminant of a quadratic equation. </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spacing w:before="100" w:beforeAutospacing="1" w:after="100" w:afterAutospacing="1" w:line="240" w:lineRule="auto"/>
              <w:outlineLvl w:val="0"/>
              <w:rPr>
                <w:rFonts w:cs="Arial"/>
                <w:color w:val="1F4E79" w:themeColor="accent1" w:themeShade="80"/>
              </w:rPr>
            </w:pPr>
            <w:hyperlink r:id="rId101" w:history="1">
              <w:r w:rsidR="008950BE" w:rsidRPr="00B2080E">
                <w:rPr>
                  <w:rStyle w:val="Hyperlink"/>
                  <w:rFonts w:cs="Arial"/>
                </w:rPr>
                <w:t>Quadratic Theory: The Discriminant</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BBC</w:t>
            </w:r>
          </w:p>
        </w:tc>
        <w:tc>
          <w:tcPr>
            <w:tcW w:w="7512"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This excellent resource introduces learners to the discriminant of quadratic equations and determines the number and nature of the roots.</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tabs>
                <w:tab w:val="left" w:pos="561"/>
                <w:tab w:val="left" w:pos="992"/>
                <w:tab w:val="left" w:pos="1412"/>
                <w:tab w:val="left" w:pos="9781"/>
              </w:tabs>
              <w:spacing w:after="0" w:line="240" w:lineRule="auto"/>
              <w:rPr>
                <w:rFonts w:cs="Arial"/>
                <w:color w:val="1F4E79" w:themeColor="accent1" w:themeShade="80"/>
              </w:rPr>
            </w:pPr>
            <w:hyperlink r:id="rId102" w:history="1">
              <w:r w:rsidR="008950BE" w:rsidRPr="00B2080E">
                <w:rPr>
                  <w:rStyle w:val="Hyperlink"/>
                  <w:rFonts w:cs="Arial"/>
                </w:rPr>
                <w:t>How do you find the Discriminant of a Quadratic Equation with 2 solutions?</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Virtual Nerd</w:t>
            </w:r>
          </w:p>
        </w:tc>
        <w:tc>
          <w:tcPr>
            <w:tcW w:w="7512"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This video resource demonstrates how to calculate the discriminant of a quadratic equation.</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tabs>
                <w:tab w:val="left" w:pos="561"/>
                <w:tab w:val="left" w:pos="992"/>
                <w:tab w:val="left" w:pos="1412"/>
                <w:tab w:val="left" w:pos="9781"/>
              </w:tabs>
              <w:spacing w:after="0" w:line="240" w:lineRule="auto"/>
              <w:rPr>
                <w:rFonts w:cs="Arial"/>
                <w:color w:val="1F4E79" w:themeColor="accent1" w:themeShade="80"/>
              </w:rPr>
            </w:pPr>
            <w:hyperlink r:id="rId103" w:history="1">
              <w:r w:rsidR="008950BE" w:rsidRPr="00B2080E">
                <w:rPr>
                  <w:rStyle w:val="Hyperlink"/>
                  <w:rFonts w:cs="Arial"/>
                </w:rPr>
                <w:t>Discriminants and Determining the Number of Real Roots of a Quadratic Equation</w:t>
              </w:r>
            </w:hyperlink>
          </w:p>
        </w:tc>
        <w:tc>
          <w:tcPr>
            <w:tcW w:w="2835" w:type="dxa"/>
          </w:tcPr>
          <w:p w:rsidR="008950BE" w:rsidRDefault="008950BE" w:rsidP="008950BE">
            <w:pPr>
              <w:tabs>
                <w:tab w:val="left" w:pos="561"/>
                <w:tab w:val="left" w:pos="992"/>
                <w:tab w:val="left" w:pos="1412"/>
                <w:tab w:val="left" w:pos="9781"/>
              </w:tabs>
              <w:spacing w:after="0" w:line="240" w:lineRule="auto"/>
              <w:rPr>
                <w:rFonts w:cs="Arial"/>
              </w:rPr>
            </w:pPr>
            <w:r w:rsidRPr="00B2080E">
              <w:rPr>
                <w:rFonts w:cs="Arial"/>
              </w:rPr>
              <w:t>My tutor</w:t>
            </w:r>
          </w:p>
          <w:p w:rsidR="008950BE" w:rsidRDefault="008950BE" w:rsidP="008950BE">
            <w:pPr>
              <w:tabs>
                <w:tab w:val="left" w:pos="561"/>
                <w:tab w:val="left" w:pos="992"/>
                <w:tab w:val="left" w:pos="1412"/>
                <w:tab w:val="left" w:pos="9781"/>
              </w:tabs>
              <w:spacing w:after="0" w:line="240" w:lineRule="auto"/>
              <w:rPr>
                <w:rFonts w:cs="Arial"/>
              </w:rPr>
            </w:pPr>
          </w:p>
          <w:p w:rsidR="008950BE" w:rsidRDefault="008950BE" w:rsidP="008950BE">
            <w:pPr>
              <w:tabs>
                <w:tab w:val="left" w:pos="561"/>
                <w:tab w:val="left" w:pos="992"/>
                <w:tab w:val="left" w:pos="1412"/>
                <w:tab w:val="left" w:pos="9781"/>
              </w:tabs>
              <w:spacing w:after="0" w:line="240" w:lineRule="auto"/>
              <w:rPr>
                <w:rFonts w:cs="Arial"/>
              </w:rPr>
            </w:pPr>
          </w:p>
          <w:p w:rsidR="008950BE" w:rsidRPr="00B2080E" w:rsidRDefault="008950BE" w:rsidP="008950BE">
            <w:pPr>
              <w:tabs>
                <w:tab w:val="left" w:pos="561"/>
                <w:tab w:val="left" w:pos="992"/>
                <w:tab w:val="left" w:pos="1412"/>
                <w:tab w:val="left" w:pos="9781"/>
              </w:tabs>
              <w:spacing w:after="0" w:line="240" w:lineRule="auto"/>
              <w:rPr>
                <w:rFonts w:cs="Arial"/>
              </w:rPr>
            </w:pPr>
          </w:p>
        </w:tc>
        <w:tc>
          <w:tcPr>
            <w:tcW w:w="7512"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This excellent short resource introduces learners to the discriminant of quadratic equations and determines the number and nature of the roots. It includes four questions for learners to attempt, along with answers.</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rPr>
                <w:rFonts w:cs="Arial"/>
                <w:color w:val="1F4E79" w:themeColor="accent1" w:themeShade="80"/>
              </w:rPr>
            </w:pPr>
            <w:hyperlink r:id="rId104" w:history="1">
              <w:r w:rsidR="008950BE" w:rsidRPr="00B2080E">
                <w:rPr>
                  <w:rStyle w:val="Hyperlink"/>
                  <w:rFonts w:cs="Arial"/>
                </w:rPr>
                <w:t>Examples on the Nature of Roots of a Quadratic Equation</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Exam Solutions</w:t>
            </w:r>
          </w:p>
        </w:tc>
        <w:tc>
          <w:tcPr>
            <w:tcW w:w="7512" w:type="dxa"/>
          </w:tcPr>
          <w:p w:rsidR="008950BE" w:rsidRPr="00B2080E" w:rsidRDefault="008950BE" w:rsidP="008950BE">
            <w:pPr>
              <w:rPr>
                <w:rFonts w:cs="Arial"/>
              </w:rPr>
            </w:pPr>
            <w:r w:rsidRPr="00B2080E">
              <w:rPr>
                <w:rFonts w:cs="Arial"/>
              </w:rPr>
              <w:t>This excellent video resource demonstrates how to use the discriminant to determine the number and nature of the roots of the quadratic equation and then relates the results to a graph.</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tabs>
                <w:tab w:val="left" w:pos="561"/>
                <w:tab w:val="left" w:pos="992"/>
                <w:tab w:val="left" w:pos="1412"/>
                <w:tab w:val="left" w:pos="9781"/>
              </w:tabs>
              <w:spacing w:after="0" w:line="240" w:lineRule="auto"/>
              <w:rPr>
                <w:rFonts w:cs="Arial"/>
                <w:color w:val="1F4E79" w:themeColor="accent1" w:themeShade="80"/>
              </w:rPr>
            </w:pPr>
            <w:hyperlink r:id="rId105" w:history="1">
              <w:r w:rsidR="008950BE" w:rsidRPr="00B2080E">
                <w:rPr>
                  <w:rStyle w:val="Hyperlink"/>
                  <w:rFonts w:cs="Arial"/>
                </w:rPr>
                <w:t>Quadratic Functions and Equations</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BBC</w:t>
            </w:r>
          </w:p>
        </w:tc>
        <w:tc>
          <w:tcPr>
            <w:tcW w:w="7512"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concise, interactive resource demonstrates how to calculate the discriminant of quadratic equations and determine the nature of the roots. It includes a test of 12 questions and the learners can check their score.</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tabs>
                <w:tab w:val="left" w:pos="561"/>
                <w:tab w:val="left" w:pos="992"/>
                <w:tab w:val="left" w:pos="1412"/>
                <w:tab w:val="left" w:pos="9781"/>
              </w:tabs>
              <w:spacing w:after="0" w:line="240" w:lineRule="auto"/>
              <w:rPr>
                <w:rFonts w:cs="Arial"/>
                <w:color w:val="1F4E79" w:themeColor="accent1" w:themeShade="80"/>
              </w:rPr>
            </w:pPr>
            <w:hyperlink r:id="rId106" w:history="1">
              <w:r w:rsidR="008950BE" w:rsidRPr="00B2080E">
                <w:rPr>
                  <w:rStyle w:val="Hyperlink"/>
                  <w:rFonts w:cs="Arial"/>
                </w:rPr>
                <w:t>Solving Quadratics by Factorising</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Corbettmaths</w:t>
            </w:r>
          </w:p>
        </w:tc>
        <w:tc>
          <w:tcPr>
            <w:tcW w:w="7512"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excellent video resource demonstrates how to solve quadratics by factorising.</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rPr>
                <w:rFonts w:cs="Arial"/>
              </w:rPr>
            </w:pPr>
            <w:hyperlink r:id="rId107" w:history="1">
              <w:r w:rsidR="008950BE" w:rsidRPr="00B2080E">
                <w:rPr>
                  <w:rStyle w:val="Hyperlink"/>
                  <w:rFonts w:cs="Arial"/>
                </w:rPr>
                <w:t>Exam Questions – Roots and Discriminant</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Exam Solutions</w:t>
            </w:r>
          </w:p>
        </w:tc>
        <w:tc>
          <w:tcPr>
            <w:tcW w:w="7512"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 xml:space="preserve">This interactive resource offers learners the opportunity to practice their understanding of quadratic equations (including the discriminant and roots) to help address some misconceptions. </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rPr>
                <w:rFonts w:cs="Arial"/>
              </w:rPr>
            </w:pPr>
            <w:hyperlink r:id="rId108" w:history="1">
              <w:r w:rsidR="008950BE" w:rsidRPr="00B2080E">
                <w:rPr>
                  <w:rStyle w:val="Hyperlink"/>
                  <w:rFonts w:cs="Arial"/>
                </w:rPr>
                <w:t>Solve Quadratic Equations Using Discriminants</w:t>
              </w:r>
            </w:hyperlink>
          </w:p>
        </w:tc>
        <w:tc>
          <w:tcPr>
            <w:tcW w:w="2835" w:type="dxa"/>
          </w:tcPr>
          <w:p w:rsidR="008950BE" w:rsidRPr="0015243E" w:rsidRDefault="008950BE" w:rsidP="008950BE">
            <w:pPr>
              <w:tabs>
                <w:tab w:val="left" w:pos="561"/>
                <w:tab w:val="left" w:pos="992"/>
                <w:tab w:val="left" w:pos="1412"/>
                <w:tab w:val="left" w:pos="9781"/>
              </w:tabs>
              <w:spacing w:after="0" w:line="240" w:lineRule="auto"/>
              <w:rPr>
                <w:rFonts w:cs="Arial"/>
              </w:rPr>
            </w:pPr>
            <w:r w:rsidRPr="0015243E">
              <w:rPr>
                <w:rFonts w:cs="Arial"/>
              </w:rPr>
              <w:t>Free Mathematics Tutorials</w:t>
            </w:r>
          </w:p>
          <w:p w:rsidR="008950BE" w:rsidRPr="00B2080E" w:rsidRDefault="008950BE" w:rsidP="008950BE">
            <w:pPr>
              <w:tabs>
                <w:tab w:val="left" w:pos="561"/>
                <w:tab w:val="left" w:pos="992"/>
                <w:tab w:val="left" w:pos="1412"/>
                <w:tab w:val="left" w:pos="9781"/>
              </w:tabs>
              <w:spacing w:after="0" w:line="240" w:lineRule="auto"/>
              <w:rPr>
                <w:rFonts w:cs="Arial"/>
              </w:rPr>
            </w:pPr>
          </w:p>
        </w:tc>
        <w:tc>
          <w:tcPr>
            <w:tcW w:w="7512"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This interactive resource offers learners the opportunity to practice solving quadratic equations using discriminants to help address some misconceptions.</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8A657A" w:rsidRDefault="00071D8D" w:rsidP="008950BE">
            <w:pPr>
              <w:spacing w:before="100" w:beforeAutospacing="1" w:after="100" w:afterAutospacing="1" w:line="240" w:lineRule="auto"/>
              <w:outlineLvl w:val="0"/>
              <w:rPr>
                <w:rFonts w:cs="Arial"/>
                <w:color w:val="1F4E79" w:themeColor="accent1" w:themeShade="80"/>
              </w:rPr>
            </w:pPr>
            <w:hyperlink r:id="rId109" w:history="1">
              <w:r w:rsidR="008950BE" w:rsidRPr="00583AF2">
                <w:rPr>
                  <w:rStyle w:val="Hyperlink"/>
                  <w:rFonts w:cs="Arial"/>
                </w:rPr>
                <w:t>Roots of a Quadratic Equation: Discriminant</w:t>
              </w:r>
            </w:hyperlink>
          </w:p>
        </w:tc>
        <w:tc>
          <w:tcPr>
            <w:tcW w:w="2835" w:type="dxa"/>
          </w:tcPr>
          <w:p w:rsidR="008950BE" w:rsidRPr="008A657A" w:rsidRDefault="008950BE" w:rsidP="008950BE">
            <w:pPr>
              <w:tabs>
                <w:tab w:val="left" w:pos="561"/>
                <w:tab w:val="left" w:pos="992"/>
                <w:tab w:val="left" w:pos="1412"/>
                <w:tab w:val="left" w:pos="9781"/>
              </w:tabs>
              <w:spacing w:after="0" w:line="240" w:lineRule="auto"/>
              <w:rPr>
                <w:rFonts w:cs="Arial"/>
              </w:rPr>
            </w:pPr>
            <w:r>
              <w:rPr>
                <w:rFonts w:cs="Arial"/>
              </w:rPr>
              <w:t>ExamSolutions</w:t>
            </w:r>
          </w:p>
        </w:tc>
        <w:tc>
          <w:tcPr>
            <w:tcW w:w="7512" w:type="dxa"/>
          </w:tcPr>
          <w:p w:rsidR="008950BE" w:rsidRPr="008A657A" w:rsidRDefault="008950BE" w:rsidP="008950BE">
            <w:pPr>
              <w:tabs>
                <w:tab w:val="left" w:pos="561"/>
                <w:tab w:val="left" w:pos="992"/>
                <w:tab w:val="left" w:pos="1412"/>
                <w:tab w:val="left" w:pos="9781"/>
              </w:tabs>
              <w:spacing w:after="0" w:line="240" w:lineRule="auto"/>
              <w:rPr>
                <w:rFonts w:cs="Arial"/>
              </w:rPr>
            </w:pPr>
            <w:r w:rsidRPr="008A657A">
              <w:rPr>
                <w:rFonts w:cs="Arial"/>
                <w:color w:val="000000"/>
                <w:shd w:val="clear" w:color="auto" w:fill="FFFFFF"/>
              </w:rPr>
              <w:t>This excellent video resource demonstrates how to solve quadratic equations using the quadratic formula. It then demonstrates how to use the discriminant to determine the number and nature of the roots of the quadratic equation and then relates the results to a graph.</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8A657A" w:rsidRDefault="00071D8D" w:rsidP="008950BE">
            <w:pPr>
              <w:tabs>
                <w:tab w:val="left" w:pos="561"/>
                <w:tab w:val="left" w:pos="992"/>
                <w:tab w:val="left" w:pos="1412"/>
                <w:tab w:val="left" w:pos="9781"/>
              </w:tabs>
              <w:spacing w:after="0" w:line="240" w:lineRule="auto"/>
              <w:rPr>
                <w:rFonts w:cs="Arial"/>
                <w:color w:val="1F4E79" w:themeColor="accent1" w:themeShade="80"/>
              </w:rPr>
            </w:pPr>
            <w:hyperlink r:id="rId110" w:history="1">
              <w:r w:rsidR="008950BE" w:rsidRPr="00AA53D2">
                <w:rPr>
                  <w:rStyle w:val="Hyperlink"/>
                  <w:rFonts w:cs="Arial"/>
                </w:rPr>
                <w:t>Examples on the Nature of Roots of a Quadratic Equation</w:t>
              </w:r>
            </w:hyperlink>
          </w:p>
        </w:tc>
        <w:tc>
          <w:tcPr>
            <w:tcW w:w="2835" w:type="dxa"/>
          </w:tcPr>
          <w:p w:rsidR="008950BE" w:rsidRPr="008A657A" w:rsidRDefault="008950BE" w:rsidP="008950BE">
            <w:pPr>
              <w:tabs>
                <w:tab w:val="left" w:pos="561"/>
                <w:tab w:val="left" w:pos="992"/>
                <w:tab w:val="left" w:pos="1412"/>
                <w:tab w:val="left" w:pos="9781"/>
              </w:tabs>
              <w:spacing w:after="0" w:line="240" w:lineRule="auto"/>
              <w:rPr>
                <w:rFonts w:cs="Arial"/>
              </w:rPr>
            </w:pPr>
            <w:r>
              <w:rPr>
                <w:rFonts w:cs="Arial"/>
              </w:rPr>
              <w:t>ExamSolutions</w:t>
            </w:r>
          </w:p>
        </w:tc>
        <w:tc>
          <w:tcPr>
            <w:tcW w:w="7512" w:type="dxa"/>
          </w:tcPr>
          <w:p w:rsidR="008950BE" w:rsidRPr="008A657A" w:rsidRDefault="008950BE" w:rsidP="008950BE">
            <w:pPr>
              <w:pStyle w:val="Pa20"/>
              <w:spacing w:after="40"/>
              <w:rPr>
                <w:rFonts w:ascii="Arial" w:hAnsi="Arial" w:cs="Arial"/>
                <w:sz w:val="22"/>
                <w:szCs w:val="22"/>
              </w:rPr>
            </w:pPr>
            <w:r w:rsidRPr="008A657A">
              <w:rPr>
                <w:rFonts w:ascii="Arial" w:hAnsi="Arial" w:cs="Arial"/>
                <w:sz w:val="22"/>
                <w:szCs w:val="22"/>
              </w:rPr>
              <w:t>This excellent video resource demonstrates how to use the discriminant to determine the number and nature of the roots of the quadratic equation and then relates the results to a graph.</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spacing w:before="100" w:beforeAutospacing="1" w:after="100" w:afterAutospacing="1" w:line="240" w:lineRule="auto"/>
              <w:outlineLvl w:val="0"/>
              <w:rPr>
                <w:rFonts w:cs="Arial"/>
                <w:color w:val="1F4E79" w:themeColor="accent1" w:themeShade="80"/>
              </w:rPr>
            </w:pPr>
            <w:hyperlink r:id="rId111" w:history="1">
              <w:r w:rsidR="008950BE" w:rsidRPr="00B2080E">
                <w:rPr>
                  <w:rStyle w:val="Hyperlink"/>
                  <w:rFonts w:cs="Arial"/>
                </w:rPr>
                <w:t>Roots of a Quadratic Equation: Discriminant</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Exam Solutions</w:t>
            </w:r>
          </w:p>
        </w:tc>
        <w:tc>
          <w:tcPr>
            <w:tcW w:w="7512"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excellent video resource demonstrates how to solve quadratic equations using the quadratic formula. It then demonstrates how to use the discriminant to determine the number and nature of the roots of the quadratic equation and then relates the results to a graph.</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rPr>
                <w:rFonts w:cs="Arial"/>
              </w:rPr>
            </w:pPr>
            <w:hyperlink r:id="rId112" w:history="1">
              <w:r w:rsidR="008950BE" w:rsidRPr="00B2080E">
                <w:rPr>
                  <w:rStyle w:val="Hyperlink"/>
                  <w:rFonts w:cs="Arial"/>
                </w:rPr>
                <w:t>Real World Examples of Quadratic Equations</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Maths is Fun</w:t>
            </w:r>
          </w:p>
        </w:tc>
        <w:tc>
          <w:tcPr>
            <w:tcW w:w="7512"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This excellent resource highlights where quadratic equations are used in the real world and then uses completing the square and the quadratic formula to solve the real</w:t>
            </w:r>
            <w:r w:rsidR="006C6FDF">
              <w:rPr>
                <w:rFonts w:cs="Arial"/>
              </w:rPr>
              <w:t>-</w:t>
            </w:r>
            <w:r w:rsidRPr="00B2080E">
              <w:rPr>
                <w:rFonts w:cs="Arial"/>
              </w:rPr>
              <w:t>life problems. It also demonstrates how to solve a real</w:t>
            </w:r>
            <w:r w:rsidR="006C6FDF">
              <w:rPr>
                <w:rFonts w:cs="Arial"/>
              </w:rPr>
              <w:t>-</w:t>
            </w:r>
            <w:r w:rsidRPr="00B2080E">
              <w:rPr>
                <w:rFonts w:cs="Arial"/>
              </w:rPr>
              <w:t>life problem graphically.</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Default="00071D8D" w:rsidP="008950BE">
            <w:hyperlink r:id="rId113" w:history="1">
              <w:r w:rsidR="008950BE" w:rsidRPr="00184E2F">
                <w:rPr>
                  <w:rStyle w:val="Hyperlink"/>
                </w:rPr>
                <w:t>Quadratic Functions and Parabolas in the Real World</w:t>
              </w:r>
            </w:hyperlink>
          </w:p>
        </w:tc>
        <w:tc>
          <w:tcPr>
            <w:tcW w:w="2835" w:type="dxa"/>
          </w:tcPr>
          <w:p w:rsidR="008950BE" w:rsidRPr="00050F9E" w:rsidRDefault="008950BE" w:rsidP="008950BE">
            <w:pPr>
              <w:tabs>
                <w:tab w:val="left" w:pos="561"/>
                <w:tab w:val="left" w:pos="992"/>
                <w:tab w:val="left" w:pos="1412"/>
                <w:tab w:val="left" w:pos="9781"/>
              </w:tabs>
              <w:spacing w:after="0" w:line="240" w:lineRule="auto"/>
              <w:rPr>
                <w:rFonts w:cs="Arial"/>
              </w:rPr>
            </w:pPr>
            <w:r w:rsidRPr="00184E2F">
              <w:rPr>
                <w:rFonts w:cs="Arial"/>
              </w:rPr>
              <w:t>Jennifer Anderson</w:t>
            </w:r>
          </w:p>
        </w:tc>
        <w:tc>
          <w:tcPr>
            <w:tcW w:w="7512" w:type="dxa"/>
          </w:tcPr>
          <w:p w:rsidR="008950BE" w:rsidRPr="00050F9E" w:rsidRDefault="008950BE" w:rsidP="008950BE">
            <w:pPr>
              <w:tabs>
                <w:tab w:val="left" w:pos="561"/>
                <w:tab w:val="left" w:pos="992"/>
                <w:tab w:val="left" w:pos="1412"/>
                <w:tab w:val="left" w:pos="9781"/>
              </w:tabs>
              <w:spacing w:after="0" w:line="240" w:lineRule="auto"/>
              <w:rPr>
                <w:rFonts w:cs="Arial"/>
              </w:rPr>
            </w:pPr>
            <w:r w:rsidRPr="00184E2F">
              <w:rPr>
                <w:rFonts w:cs="Arial"/>
              </w:rPr>
              <w:t>This short YouTube video demonstrates how quadratics and parabolas are used in the real world.</w:t>
            </w:r>
            <w:r>
              <w:rPr>
                <w:rFonts w:cs="Arial"/>
              </w:rPr>
              <w:t xml:space="preserve"> Links to graphs</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rPr>
                <w:rFonts w:cs="Arial"/>
              </w:rPr>
            </w:pPr>
            <w:hyperlink r:id="rId114" w:history="1">
              <w:r w:rsidR="008950BE" w:rsidRPr="00B2080E">
                <w:rPr>
                  <w:rStyle w:val="Hyperlink"/>
                  <w:rFonts w:cs="Arial"/>
                </w:rPr>
                <w:t>Simultaneous Linear and Quadratic</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Maths Site</w:t>
            </w:r>
          </w:p>
        </w:tc>
        <w:tc>
          <w:tcPr>
            <w:tcW w:w="7512"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This resource offers learners the opportunity to practice their understanding of simultaneous equations to help address some misconceptions.</w:t>
            </w:r>
            <w:r w:rsidR="00772481">
              <w:rPr>
                <w:rFonts w:cs="Arial"/>
              </w:rPr>
              <w:t xml:space="preserve"> </w:t>
            </w:r>
            <w:r w:rsidRPr="00B2080E">
              <w:rPr>
                <w:rFonts w:cs="Arial"/>
              </w:rPr>
              <w:t>Answers are given to the questions.</w:t>
            </w:r>
          </w:p>
        </w:tc>
        <w:tc>
          <w:tcPr>
            <w:tcW w:w="1418" w:type="dxa"/>
          </w:tcPr>
          <w:p w:rsidR="008950BE" w:rsidRPr="00B2080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tabs>
                <w:tab w:val="left" w:pos="561"/>
                <w:tab w:val="left" w:pos="992"/>
                <w:tab w:val="left" w:pos="1412"/>
                <w:tab w:val="left" w:pos="9781"/>
              </w:tabs>
              <w:spacing w:after="0" w:line="240" w:lineRule="auto"/>
              <w:rPr>
                <w:rFonts w:cs="Arial"/>
                <w:color w:val="1F4E79" w:themeColor="accent1" w:themeShade="80"/>
              </w:rPr>
            </w:pPr>
            <w:hyperlink r:id="rId115" w:history="1">
              <w:r w:rsidR="008950BE" w:rsidRPr="00B2080E">
                <w:rPr>
                  <w:rStyle w:val="Hyperlink"/>
                  <w:rFonts w:cs="Arial"/>
                </w:rPr>
                <w:t>Simultaneous Equations – Linear / Quadratic</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Mathsteacher</w:t>
            </w:r>
          </w:p>
        </w:tc>
        <w:tc>
          <w:tcPr>
            <w:tcW w:w="7512"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This concise resource demonstrates how to solve simultaneous equations when one is linear and one is quadratic. Detailed algebraic and graphical solutions are given.</w:t>
            </w:r>
          </w:p>
        </w:tc>
        <w:tc>
          <w:tcPr>
            <w:tcW w:w="1418" w:type="dxa"/>
          </w:tcPr>
          <w:p w:rsidR="008950BE" w:rsidRPr="00B2080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spacing w:before="100" w:beforeAutospacing="1" w:after="100" w:afterAutospacing="1" w:line="240" w:lineRule="auto"/>
              <w:outlineLvl w:val="2"/>
              <w:rPr>
                <w:rFonts w:cs="Arial"/>
                <w:color w:val="1F4E79" w:themeColor="accent1" w:themeShade="80"/>
              </w:rPr>
            </w:pPr>
            <w:hyperlink r:id="rId116" w:history="1">
              <w:r w:rsidR="008950BE" w:rsidRPr="00B2080E">
                <w:rPr>
                  <w:rStyle w:val="Hyperlink"/>
                  <w:rFonts w:cs="Arial"/>
                </w:rPr>
                <w:t>Simultaneous Equations (Linear and Quadratic)</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Corbettmaths</w:t>
            </w:r>
          </w:p>
        </w:tc>
        <w:tc>
          <w:tcPr>
            <w:tcW w:w="7512" w:type="dxa"/>
          </w:tcPr>
          <w:p w:rsidR="008950BE" w:rsidRPr="00B2080E" w:rsidRDefault="008950BE" w:rsidP="008950BE">
            <w:pPr>
              <w:rPr>
                <w:rFonts w:cs="Arial"/>
              </w:rPr>
            </w:pPr>
            <w:r w:rsidRPr="00B2080E">
              <w:rPr>
                <w:rFonts w:cs="Arial"/>
              </w:rPr>
              <w:t>This excellent video resource demonstrates how to solve simultaneous equations when one equation is linear and the other is a quadratic.</w:t>
            </w:r>
          </w:p>
        </w:tc>
        <w:tc>
          <w:tcPr>
            <w:tcW w:w="1418" w:type="dxa"/>
          </w:tcPr>
          <w:p w:rsidR="008950BE" w:rsidRPr="00B2080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spacing w:before="100" w:beforeAutospacing="1" w:after="100" w:afterAutospacing="1" w:line="240" w:lineRule="auto"/>
              <w:outlineLvl w:val="0"/>
              <w:rPr>
                <w:rFonts w:cs="Arial"/>
                <w:color w:val="1F4E79" w:themeColor="accent1" w:themeShade="80"/>
              </w:rPr>
            </w:pPr>
            <w:hyperlink r:id="rId117" w:history="1">
              <w:r w:rsidR="008950BE" w:rsidRPr="00B2080E">
                <w:rPr>
                  <w:rStyle w:val="Hyperlink"/>
                  <w:rFonts w:cs="Arial"/>
                </w:rPr>
                <w:t>Simultaneous Equations – Linear and Non-Linear</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OnlineMaths Learning.com</w:t>
            </w:r>
          </w:p>
        </w:tc>
        <w:tc>
          <w:tcPr>
            <w:tcW w:w="7512"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 xml:space="preserve">This resource includes two video clips and demonstrates how to solve simultaneous equations when one is linear and one is quadratic. </w:t>
            </w:r>
          </w:p>
        </w:tc>
        <w:tc>
          <w:tcPr>
            <w:tcW w:w="1418" w:type="dxa"/>
          </w:tcPr>
          <w:p w:rsidR="008950BE" w:rsidRPr="00B2080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tabs>
                <w:tab w:val="left" w:pos="561"/>
                <w:tab w:val="left" w:pos="992"/>
                <w:tab w:val="left" w:pos="1412"/>
                <w:tab w:val="left" w:pos="9781"/>
              </w:tabs>
              <w:spacing w:after="0" w:line="240" w:lineRule="auto"/>
              <w:rPr>
                <w:rFonts w:cs="Arial"/>
                <w:color w:val="1F4E79" w:themeColor="accent1" w:themeShade="80"/>
              </w:rPr>
            </w:pPr>
            <w:hyperlink r:id="rId118" w:history="1">
              <w:r w:rsidR="008950BE" w:rsidRPr="00B2080E">
                <w:rPr>
                  <w:rStyle w:val="Hyperlink"/>
                  <w:rFonts w:cs="Arial"/>
                </w:rPr>
                <w:t>Systems of Linear and Quadratic Equations</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Learning Standards for Mathematics</w:t>
            </w:r>
          </w:p>
        </w:tc>
        <w:tc>
          <w:tcPr>
            <w:tcW w:w="7512"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excellent comprehensive resource demonstrates how to solve simultaneous equations (when one equation is linear and one is quadratic) graphically and algebraically. It includes worked examples and exercises for the learners to attempt.</w:t>
            </w:r>
          </w:p>
        </w:tc>
        <w:tc>
          <w:tcPr>
            <w:tcW w:w="1418" w:type="dxa"/>
          </w:tcPr>
          <w:p w:rsidR="008950BE" w:rsidRPr="00B2080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537823" w:rsidRDefault="00071D8D" w:rsidP="008950BE">
            <w:pPr>
              <w:tabs>
                <w:tab w:val="left" w:pos="561"/>
                <w:tab w:val="left" w:pos="992"/>
                <w:tab w:val="left" w:pos="1412"/>
                <w:tab w:val="left" w:pos="9781"/>
              </w:tabs>
              <w:spacing w:after="0" w:line="240" w:lineRule="auto"/>
              <w:rPr>
                <w:rFonts w:cs="Arial"/>
                <w:color w:val="1F4E79" w:themeColor="accent1" w:themeShade="80"/>
              </w:rPr>
            </w:pPr>
            <w:hyperlink r:id="rId119" w:history="1">
              <w:r w:rsidR="008950BE" w:rsidRPr="00D73C58">
                <w:rPr>
                  <w:rStyle w:val="Hyperlink"/>
                  <w:rFonts w:cs="Arial"/>
                  <w:shd w:val="clear" w:color="auto" w:fill="FFFFFF"/>
                </w:rPr>
                <w:t>Real World Applications of Polynomial Addition/ Subtraction</w:t>
              </w:r>
            </w:hyperlink>
          </w:p>
        </w:tc>
        <w:tc>
          <w:tcPr>
            <w:tcW w:w="2835" w:type="dxa"/>
          </w:tcPr>
          <w:p w:rsidR="008950BE" w:rsidRPr="00537823" w:rsidRDefault="008950BE" w:rsidP="008950BE">
            <w:pPr>
              <w:tabs>
                <w:tab w:val="left" w:pos="561"/>
                <w:tab w:val="left" w:pos="992"/>
                <w:tab w:val="left" w:pos="1412"/>
                <w:tab w:val="left" w:pos="9781"/>
              </w:tabs>
              <w:spacing w:after="0" w:line="240" w:lineRule="auto"/>
              <w:rPr>
                <w:rFonts w:cs="Arial"/>
              </w:rPr>
            </w:pPr>
            <w:r>
              <w:rPr>
                <w:rFonts w:cs="Arial"/>
              </w:rPr>
              <w:t>Mathceratops</w:t>
            </w:r>
          </w:p>
        </w:tc>
        <w:tc>
          <w:tcPr>
            <w:tcW w:w="7512" w:type="dxa"/>
          </w:tcPr>
          <w:p w:rsidR="008950BE" w:rsidRPr="00537823" w:rsidRDefault="008950BE" w:rsidP="008950BE">
            <w:pPr>
              <w:tabs>
                <w:tab w:val="left" w:pos="561"/>
                <w:tab w:val="left" w:pos="992"/>
                <w:tab w:val="left" w:pos="1412"/>
                <w:tab w:val="left" w:pos="9781"/>
              </w:tabs>
              <w:spacing w:after="0" w:line="240" w:lineRule="auto"/>
              <w:rPr>
                <w:rFonts w:cs="Arial"/>
              </w:rPr>
            </w:pPr>
            <w:r w:rsidRPr="00537823">
              <w:rPr>
                <w:rFonts w:cs="Arial"/>
                <w:color w:val="333333"/>
                <w:shd w:val="clear" w:color="auto" w:fill="FFFFFF"/>
              </w:rPr>
              <w:t xml:space="preserve">This video resource demonstrates how real-world problems can be solved by manipulating polynomials. </w:t>
            </w:r>
          </w:p>
        </w:tc>
        <w:tc>
          <w:tcPr>
            <w:tcW w:w="1418" w:type="dxa"/>
          </w:tcPr>
          <w:p w:rsidR="008950BE" w:rsidRPr="00B2080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Default="00071D8D" w:rsidP="008950BE">
            <w:pPr>
              <w:tabs>
                <w:tab w:val="left" w:pos="561"/>
                <w:tab w:val="left" w:pos="992"/>
                <w:tab w:val="left" w:pos="1412"/>
                <w:tab w:val="left" w:pos="9781"/>
              </w:tabs>
              <w:spacing w:after="0" w:line="240" w:lineRule="auto"/>
            </w:pPr>
            <w:hyperlink r:id="rId120" w:history="1">
              <w:r w:rsidR="008950BE" w:rsidRPr="002607C5">
                <w:rPr>
                  <w:rStyle w:val="Hyperlink"/>
                </w:rPr>
                <w:t>Modelling a Test Drive</w:t>
              </w:r>
            </w:hyperlink>
          </w:p>
        </w:tc>
        <w:tc>
          <w:tcPr>
            <w:tcW w:w="2835"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Nuffield Foundation</w:t>
            </w:r>
          </w:p>
        </w:tc>
        <w:tc>
          <w:tcPr>
            <w:tcW w:w="7512" w:type="dxa"/>
          </w:tcPr>
          <w:p w:rsidR="008950BE" w:rsidRDefault="008950BE" w:rsidP="008950BE">
            <w:pPr>
              <w:tabs>
                <w:tab w:val="left" w:pos="561"/>
                <w:tab w:val="left" w:pos="992"/>
                <w:tab w:val="left" w:pos="1412"/>
                <w:tab w:val="left" w:pos="9781"/>
              </w:tabs>
              <w:spacing w:after="0" w:line="240" w:lineRule="auto"/>
              <w:rPr>
                <w:rFonts w:cs="Arial"/>
                <w:color w:val="333333"/>
                <w:shd w:val="clear" w:color="auto" w:fill="FFFFFF"/>
              </w:rPr>
            </w:pPr>
            <w:r w:rsidRPr="00A024B3">
              <w:rPr>
                <w:rFonts w:cs="Arial"/>
              </w:rPr>
              <w:t>This resource provides the opportunity for learners to investigate a real</w:t>
            </w:r>
            <w:r>
              <w:rPr>
                <w:rFonts w:cs="Arial"/>
              </w:rPr>
              <w:t>-</w:t>
            </w:r>
            <w:r w:rsidRPr="00A024B3">
              <w:rPr>
                <w:rFonts w:cs="Arial"/>
              </w:rPr>
              <w:t>life application of functions and quadratics. Learners will be asked to draw graphs of data generated from a test drive and find linear and quadratic functions to model the data.</w:t>
            </w:r>
            <w:r>
              <w:rPr>
                <w:rFonts w:cs="Arial"/>
              </w:rPr>
              <w:t xml:space="preserve"> </w:t>
            </w:r>
          </w:p>
        </w:tc>
        <w:tc>
          <w:tcPr>
            <w:tcW w:w="1418" w:type="dxa"/>
          </w:tcPr>
          <w:p w:rsidR="008950BE" w:rsidRPr="00B2080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Default="00071D8D" w:rsidP="008950BE">
            <w:pPr>
              <w:tabs>
                <w:tab w:val="left" w:pos="561"/>
                <w:tab w:val="left" w:pos="992"/>
                <w:tab w:val="left" w:pos="1412"/>
                <w:tab w:val="left" w:pos="9781"/>
              </w:tabs>
              <w:spacing w:after="0" w:line="240" w:lineRule="auto"/>
            </w:pPr>
            <w:hyperlink r:id="rId121" w:history="1">
              <w:r w:rsidR="008950BE" w:rsidRPr="00184E2F">
                <w:rPr>
                  <w:rStyle w:val="Hyperlink"/>
                </w:rPr>
                <w:t>Runaway Train</w:t>
              </w:r>
            </w:hyperlink>
          </w:p>
        </w:tc>
        <w:tc>
          <w:tcPr>
            <w:tcW w:w="2835"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Nuffield Foundation</w:t>
            </w:r>
          </w:p>
        </w:tc>
        <w:tc>
          <w:tcPr>
            <w:tcW w:w="7512" w:type="dxa"/>
          </w:tcPr>
          <w:p w:rsidR="008950BE" w:rsidRPr="00537823" w:rsidRDefault="008950BE" w:rsidP="008950BE">
            <w:pPr>
              <w:tabs>
                <w:tab w:val="left" w:pos="561"/>
                <w:tab w:val="left" w:pos="992"/>
                <w:tab w:val="left" w:pos="1412"/>
                <w:tab w:val="left" w:pos="9781"/>
              </w:tabs>
              <w:spacing w:after="0" w:line="240" w:lineRule="auto"/>
              <w:rPr>
                <w:rFonts w:cs="Arial"/>
                <w:color w:val="333333"/>
                <w:shd w:val="clear" w:color="auto" w:fill="FFFFFF"/>
              </w:rPr>
            </w:pPr>
            <w:r>
              <w:rPr>
                <w:rFonts w:cs="Arial"/>
                <w:color w:val="333333"/>
                <w:shd w:val="clear" w:color="auto" w:fill="FFFFFF"/>
              </w:rPr>
              <w:t>T</w:t>
            </w:r>
            <w:r w:rsidRPr="00184E2F">
              <w:rPr>
                <w:rFonts w:cs="Arial"/>
                <w:color w:val="333333"/>
                <w:shd w:val="clear" w:color="auto" w:fill="FFFFFF"/>
              </w:rPr>
              <w:t xml:space="preserve">his activity </w:t>
            </w:r>
            <w:r>
              <w:rPr>
                <w:rFonts w:cs="Arial"/>
                <w:color w:val="333333"/>
                <w:shd w:val="clear" w:color="auto" w:fill="FFFFFF"/>
              </w:rPr>
              <w:t>involves modelling motion as a quadratic function. S</w:t>
            </w:r>
            <w:r w:rsidRPr="00184E2F">
              <w:rPr>
                <w:rFonts w:cs="Arial"/>
                <w:color w:val="333333"/>
                <w:shd w:val="clear" w:color="auto" w:fill="FFFFFF"/>
              </w:rPr>
              <w:t>tudents carry out an experiment to collect data about a trolley rolling down a slope. They then use this data to simulate the motion of a train by fitting a quadratic curve to their data, using a graphic calculator or spreadsheet.</w:t>
            </w:r>
          </w:p>
        </w:tc>
        <w:tc>
          <w:tcPr>
            <w:tcW w:w="1418" w:type="dxa"/>
          </w:tcPr>
          <w:p w:rsidR="008950BE" w:rsidRPr="00B2080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Default="00071D8D" w:rsidP="008950BE">
            <w:pPr>
              <w:tabs>
                <w:tab w:val="left" w:pos="561"/>
                <w:tab w:val="left" w:pos="992"/>
                <w:tab w:val="left" w:pos="1412"/>
                <w:tab w:val="left" w:pos="9781"/>
              </w:tabs>
              <w:spacing w:after="0" w:line="240" w:lineRule="auto"/>
            </w:pPr>
            <w:hyperlink r:id="rId122" w:history="1">
              <w:r w:rsidR="008950BE" w:rsidRPr="00636F36">
                <w:rPr>
                  <w:rStyle w:val="Hyperlink"/>
                </w:rPr>
                <w:t>Corbett’s Conundrums 7</w:t>
              </w:r>
              <w:r w:rsidR="008950BE" w:rsidRPr="00636F36">
                <w:rPr>
                  <w:rStyle w:val="Hyperlink"/>
                  <w:vertAlign w:val="superscript"/>
                </w:rPr>
                <w:t>th</w:t>
              </w:r>
              <w:r w:rsidR="008950BE" w:rsidRPr="00636F36">
                <w:rPr>
                  <w:rStyle w:val="Hyperlink"/>
                </w:rPr>
                <w:t xml:space="preserve"> Jan</w:t>
              </w:r>
            </w:hyperlink>
          </w:p>
        </w:tc>
        <w:tc>
          <w:tcPr>
            <w:tcW w:w="2835"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Corbett Maths</w:t>
            </w:r>
          </w:p>
        </w:tc>
        <w:tc>
          <w:tcPr>
            <w:tcW w:w="7512" w:type="dxa"/>
          </w:tcPr>
          <w:p w:rsidR="008950BE" w:rsidRDefault="008950BE" w:rsidP="008950BE">
            <w:pPr>
              <w:tabs>
                <w:tab w:val="left" w:pos="561"/>
                <w:tab w:val="left" w:pos="992"/>
                <w:tab w:val="left" w:pos="1412"/>
                <w:tab w:val="left" w:pos="9781"/>
              </w:tabs>
              <w:spacing w:after="0" w:line="240" w:lineRule="auto"/>
              <w:rPr>
                <w:rFonts w:cs="Arial"/>
                <w:color w:val="333333"/>
                <w:shd w:val="clear" w:color="auto" w:fill="FFFFFF"/>
              </w:rPr>
            </w:pPr>
            <w:r>
              <w:rPr>
                <w:rFonts w:cs="Arial"/>
                <w:color w:val="333333"/>
                <w:shd w:val="clear" w:color="auto" w:fill="FFFFFF"/>
              </w:rPr>
              <w:t>Interesting short puzzle that requires a knowledge of indices and leads to a quadratic equation to be solved.</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AL6</w:t>
            </w:r>
          </w:p>
        </w:tc>
      </w:tr>
      <w:tr w:rsidR="008950BE" w:rsidRPr="00B2080E" w:rsidTr="00A26A7E">
        <w:trPr>
          <w:cantSplit/>
        </w:trPr>
        <w:tc>
          <w:tcPr>
            <w:tcW w:w="3261" w:type="dxa"/>
          </w:tcPr>
          <w:p w:rsidR="008950BE" w:rsidRPr="00B2080E" w:rsidRDefault="00071D8D" w:rsidP="008950BE">
            <w:pPr>
              <w:tabs>
                <w:tab w:val="left" w:pos="561"/>
                <w:tab w:val="left" w:pos="992"/>
                <w:tab w:val="left" w:pos="1412"/>
                <w:tab w:val="left" w:pos="9781"/>
              </w:tabs>
              <w:spacing w:after="0" w:line="240" w:lineRule="auto"/>
              <w:rPr>
                <w:rFonts w:cs="Arial"/>
                <w:color w:val="1F4E79" w:themeColor="accent1" w:themeShade="80"/>
              </w:rPr>
            </w:pPr>
            <w:hyperlink r:id="rId123" w:history="1">
              <w:r w:rsidR="008950BE" w:rsidRPr="00B2080E">
                <w:rPr>
                  <w:rStyle w:val="Hyperlink"/>
                  <w:rFonts w:cs="Arial"/>
                </w:rPr>
                <w:t>Solving Inequalities</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Mathscentre</w:t>
            </w:r>
          </w:p>
        </w:tc>
        <w:tc>
          <w:tcPr>
            <w:tcW w:w="7512"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This comprehensive resource introduces learners to solving inequalities. It includes worked examples and exercises for the learners to complete.</w:t>
            </w:r>
          </w:p>
        </w:tc>
        <w:tc>
          <w:tcPr>
            <w:tcW w:w="1418" w:type="dxa"/>
          </w:tcPr>
          <w:p w:rsidR="008950BE" w:rsidRPr="00B2080E" w:rsidRDefault="008950BE" w:rsidP="008950BE">
            <w:pPr>
              <w:tabs>
                <w:tab w:val="left" w:pos="561"/>
                <w:tab w:val="left" w:pos="992"/>
                <w:tab w:val="left" w:pos="1412"/>
                <w:tab w:val="left" w:pos="9781"/>
              </w:tabs>
              <w:spacing w:after="0" w:line="240" w:lineRule="auto"/>
              <w:rPr>
                <w:rFonts w:cs="Arial"/>
              </w:rPr>
            </w:pPr>
            <w:r>
              <w:rPr>
                <w:rFonts w:cs="Arial"/>
              </w:rPr>
              <w:t>AL7 and AL8</w:t>
            </w:r>
          </w:p>
        </w:tc>
      </w:tr>
      <w:tr w:rsidR="008950BE" w:rsidRPr="00B2080E" w:rsidTr="00A26A7E">
        <w:trPr>
          <w:cantSplit/>
        </w:trPr>
        <w:tc>
          <w:tcPr>
            <w:tcW w:w="3261" w:type="dxa"/>
          </w:tcPr>
          <w:p w:rsidR="008950BE" w:rsidRPr="00B2080E" w:rsidRDefault="00071D8D" w:rsidP="008950BE">
            <w:pPr>
              <w:spacing w:before="100" w:beforeAutospacing="1" w:after="100" w:afterAutospacing="1" w:line="240" w:lineRule="auto"/>
              <w:outlineLvl w:val="0"/>
              <w:rPr>
                <w:rFonts w:cs="Arial"/>
                <w:color w:val="1F4E79" w:themeColor="accent1" w:themeShade="80"/>
              </w:rPr>
            </w:pPr>
            <w:hyperlink r:id="rId124" w:history="1">
              <w:r w:rsidR="008950BE" w:rsidRPr="00B2080E">
                <w:rPr>
                  <w:rStyle w:val="Hyperlink"/>
                  <w:rFonts w:cs="Arial"/>
                </w:rPr>
                <w:t>Solving Quadratic Inequalities</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Maths is Fun</w:t>
            </w:r>
          </w:p>
        </w:tc>
        <w:tc>
          <w:tcPr>
            <w:tcW w:w="7512" w:type="dxa"/>
          </w:tcPr>
          <w:p w:rsidR="008950BE" w:rsidRPr="00B2080E" w:rsidRDefault="008950BE" w:rsidP="008950BE">
            <w:pPr>
              <w:rPr>
                <w:rFonts w:cs="Arial"/>
              </w:rPr>
            </w:pPr>
            <w:r w:rsidRPr="00B2080E">
              <w:rPr>
                <w:rFonts w:cs="Arial"/>
                <w:color w:val="000000"/>
                <w:shd w:val="clear" w:color="auto" w:fill="FFFFFF"/>
              </w:rPr>
              <w:t>This excellent interactive resource demonstrates how to solve quadratic inequalities. It includes ten questions for the learners to complete with detailed answers.</w:t>
            </w:r>
          </w:p>
        </w:tc>
        <w:tc>
          <w:tcPr>
            <w:tcW w:w="1418" w:type="dxa"/>
          </w:tcPr>
          <w:p w:rsidR="008950BE" w:rsidRPr="00B2080E" w:rsidRDefault="008950BE" w:rsidP="008950BE">
            <w:pPr>
              <w:tabs>
                <w:tab w:val="left" w:pos="561"/>
                <w:tab w:val="left" w:pos="992"/>
                <w:tab w:val="left" w:pos="1412"/>
                <w:tab w:val="left" w:pos="9781"/>
              </w:tabs>
              <w:spacing w:after="0" w:line="240" w:lineRule="auto"/>
              <w:rPr>
                <w:rFonts w:cs="Arial"/>
              </w:rPr>
            </w:pPr>
            <w:r>
              <w:rPr>
                <w:rFonts w:cs="Arial"/>
              </w:rPr>
              <w:t>AL7 and AL8</w:t>
            </w:r>
          </w:p>
        </w:tc>
      </w:tr>
      <w:tr w:rsidR="008950BE" w:rsidRPr="00B2080E" w:rsidTr="00A26A7E">
        <w:trPr>
          <w:cantSplit/>
        </w:trPr>
        <w:tc>
          <w:tcPr>
            <w:tcW w:w="3261" w:type="dxa"/>
          </w:tcPr>
          <w:p w:rsidR="008950BE" w:rsidRPr="00B2080E" w:rsidRDefault="00071D8D" w:rsidP="008950BE">
            <w:pPr>
              <w:spacing w:before="100" w:beforeAutospacing="1" w:after="100" w:afterAutospacing="1" w:line="240" w:lineRule="auto"/>
              <w:outlineLvl w:val="0"/>
              <w:rPr>
                <w:rFonts w:cs="Arial"/>
                <w:color w:val="1F4E79" w:themeColor="accent1" w:themeShade="80"/>
              </w:rPr>
            </w:pPr>
            <w:hyperlink r:id="rId125" w:history="1">
              <w:r w:rsidR="008950BE" w:rsidRPr="00B2080E">
                <w:rPr>
                  <w:rStyle w:val="Hyperlink"/>
                  <w:rFonts w:cs="Arial"/>
                </w:rPr>
                <w:t>Solving Inequalities</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CIMT</w:t>
            </w:r>
          </w:p>
        </w:tc>
        <w:tc>
          <w:tcPr>
            <w:tcW w:w="7512" w:type="dxa"/>
          </w:tcPr>
          <w:p w:rsidR="008950BE" w:rsidRPr="00B2080E" w:rsidRDefault="008950BE" w:rsidP="008950BE">
            <w:pPr>
              <w:pStyle w:val="NormalWeb"/>
              <w:tabs>
                <w:tab w:val="left" w:pos="4908"/>
              </w:tabs>
              <w:spacing w:before="0" w:beforeAutospacing="0" w:after="0" w:afterAutospacing="0"/>
              <w:rPr>
                <w:rFonts w:cs="Arial"/>
              </w:rPr>
            </w:pPr>
            <w:r w:rsidRPr="00B2080E">
              <w:rPr>
                <w:rFonts w:ascii="Arial" w:hAnsi="Arial" w:cs="Arial"/>
                <w:sz w:val="22"/>
                <w:szCs w:val="22"/>
              </w:rPr>
              <w:t>This comprehensive resource introduces learners to solving inequalities. It includes detailed worked examples and exercises for the learners to complete.</w:t>
            </w:r>
          </w:p>
        </w:tc>
        <w:tc>
          <w:tcPr>
            <w:tcW w:w="1418" w:type="dxa"/>
          </w:tcPr>
          <w:p w:rsidR="008950BE" w:rsidRPr="00B2080E" w:rsidRDefault="008950BE" w:rsidP="008950BE">
            <w:pPr>
              <w:tabs>
                <w:tab w:val="left" w:pos="561"/>
                <w:tab w:val="left" w:pos="992"/>
                <w:tab w:val="left" w:pos="1412"/>
                <w:tab w:val="left" w:pos="9781"/>
              </w:tabs>
              <w:spacing w:after="0" w:line="240" w:lineRule="auto"/>
              <w:rPr>
                <w:rFonts w:cs="Arial"/>
              </w:rPr>
            </w:pPr>
            <w:r>
              <w:rPr>
                <w:rFonts w:cs="Arial"/>
              </w:rPr>
              <w:t>AL7 and AL8</w:t>
            </w:r>
          </w:p>
        </w:tc>
      </w:tr>
      <w:tr w:rsidR="008950BE" w:rsidRPr="00B2080E" w:rsidTr="00A26A7E">
        <w:trPr>
          <w:cantSplit/>
        </w:trPr>
        <w:tc>
          <w:tcPr>
            <w:tcW w:w="3261" w:type="dxa"/>
          </w:tcPr>
          <w:p w:rsidR="008950BE" w:rsidRPr="00B2080E" w:rsidRDefault="00071D8D" w:rsidP="008950BE">
            <w:pPr>
              <w:spacing w:before="100" w:beforeAutospacing="1" w:after="100" w:afterAutospacing="1" w:line="240" w:lineRule="auto"/>
              <w:outlineLvl w:val="0"/>
              <w:rPr>
                <w:rFonts w:eastAsia="Times New Roman" w:cs="Arial"/>
                <w:bCs/>
                <w:color w:val="1F4E79" w:themeColor="accent1" w:themeShade="80"/>
                <w:kern w:val="36"/>
                <w:lang w:eastAsia="en-GB"/>
              </w:rPr>
            </w:pPr>
            <w:hyperlink r:id="rId126" w:history="1">
              <w:r w:rsidR="008950BE" w:rsidRPr="00B2080E">
                <w:rPr>
                  <w:rStyle w:val="Hyperlink"/>
                  <w:rFonts w:cs="Arial"/>
                </w:rPr>
                <w:t>Solve Inequalities That Contain Fractions</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TenMarks Amazon</w:t>
            </w:r>
          </w:p>
        </w:tc>
        <w:tc>
          <w:tcPr>
            <w:tcW w:w="7512" w:type="dxa"/>
          </w:tcPr>
          <w:p w:rsidR="008950BE" w:rsidRPr="00B2080E" w:rsidRDefault="008950BE" w:rsidP="008950BE">
            <w:pPr>
              <w:rPr>
                <w:rFonts w:cs="Arial"/>
              </w:rPr>
            </w:pPr>
            <w:r w:rsidRPr="00B2080E">
              <w:rPr>
                <w:rFonts w:cs="Arial"/>
                <w:color w:val="000000"/>
                <w:shd w:val="clear" w:color="auto" w:fill="FFFFFF"/>
              </w:rPr>
              <w:t>This short video demonstrates how to solve linear inequalities that contain fractions.</w:t>
            </w:r>
          </w:p>
        </w:tc>
        <w:tc>
          <w:tcPr>
            <w:tcW w:w="1418" w:type="dxa"/>
          </w:tcPr>
          <w:p w:rsidR="008950BE" w:rsidRPr="00B2080E" w:rsidRDefault="008950BE" w:rsidP="008950BE">
            <w:pPr>
              <w:tabs>
                <w:tab w:val="left" w:pos="561"/>
                <w:tab w:val="left" w:pos="992"/>
                <w:tab w:val="left" w:pos="1412"/>
                <w:tab w:val="left" w:pos="9781"/>
              </w:tabs>
              <w:spacing w:after="0" w:line="240" w:lineRule="auto"/>
              <w:rPr>
                <w:rFonts w:cs="Arial"/>
              </w:rPr>
            </w:pPr>
            <w:r>
              <w:rPr>
                <w:rFonts w:cs="Arial"/>
              </w:rPr>
              <w:t>AL7 and AL8</w:t>
            </w:r>
          </w:p>
        </w:tc>
      </w:tr>
      <w:tr w:rsidR="008950BE" w:rsidRPr="00B2080E" w:rsidTr="00A26A7E">
        <w:trPr>
          <w:cantSplit/>
        </w:trPr>
        <w:tc>
          <w:tcPr>
            <w:tcW w:w="3261" w:type="dxa"/>
          </w:tcPr>
          <w:p w:rsidR="008950BE" w:rsidRPr="00B2080E" w:rsidRDefault="00071D8D" w:rsidP="008950BE">
            <w:pPr>
              <w:rPr>
                <w:rFonts w:cs="Arial"/>
                <w:color w:val="1F4E79" w:themeColor="accent1" w:themeShade="80"/>
              </w:rPr>
            </w:pPr>
            <w:hyperlink r:id="rId127" w:history="1">
              <w:r w:rsidR="008950BE" w:rsidRPr="00B2080E">
                <w:rPr>
                  <w:rStyle w:val="Hyperlink"/>
                  <w:rFonts w:cs="Arial"/>
                </w:rPr>
                <w:t>Inequalities</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Revision Maths</w:t>
            </w:r>
          </w:p>
        </w:tc>
        <w:tc>
          <w:tcPr>
            <w:tcW w:w="7512" w:type="dxa"/>
          </w:tcPr>
          <w:p w:rsidR="008950BE" w:rsidRPr="00B2080E" w:rsidRDefault="008950BE" w:rsidP="008950BE">
            <w:pPr>
              <w:rPr>
                <w:rFonts w:cs="Arial"/>
              </w:rPr>
            </w:pPr>
            <w:r w:rsidRPr="00B2080E">
              <w:rPr>
                <w:rFonts w:cs="Arial"/>
              </w:rPr>
              <w:t xml:space="preserve">This concise resource demonstrates how to solve linear and quadratic inequalities. </w:t>
            </w:r>
          </w:p>
        </w:tc>
        <w:tc>
          <w:tcPr>
            <w:tcW w:w="1418" w:type="dxa"/>
          </w:tcPr>
          <w:p w:rsidR="008950BE" w:rsidRPr="00B2080E" w:rsidRDefault="008950BE" w:rsidP="008950BE">
            <w:pPr>
              <w:tabs>
                <w:tab w:val="left" w:pos="561"/>
                <w:tab w:val="left" w:pos="992"/>
                <w:tab w:val="left" w:pos="1412"/>
                <w:tab w:val="left" w:pos="9781"/>
              </w:tabs>
              <w:spacing w:after="0" w:line="240" w:lineRule="auto"/>
              <w:rPr>
                <w:rFonts w:cs="Arial"/>
              </w:rPr>
            </w:pPr>
            <w:r>
              <w:rPr>
                <w:rFonts w:cs="Arial"/>
              </w:rPr>
              <w:t>AL7 and AL8</w:t>
            </w:r>
          </w:p>
        </w:tc>
      </w:tr>
      <w:tr w:rsidR="008950BE" w:rsidRPr="00B2080E" w:rsidTr="00A26A7E">
        <w:trPr>
          <w:cantSplit/>
        </w:trPr>
        <w:tc>
          <w:tcPr>
            <w:tcW w:w="3261" w:type="dxa"/>
          </w:tcPr>
          <w:p w:rsidR="008950BE" w:rsidRPr="00B2080E" w:rsidRDefault="00071D8D" w:rsidP="008950BE">
            <w:pPr>
              <w:spacing w:before="100" w:beforeAutospacing="1" w:after="100" w:afterAutospacing="1" w:line="240" w:lineRule="auto"/>
              <w:outlineLvl w:val="0"/>
              <w:rPr>
                <w:rFonts w:cs="Arial"/>
                <w:color w:val="1F4E79" w:themeColor="accent1" w:themeShade="80"/>
              </w:rPr>
            </w:pPr>
            <w:hyperlink r:id="rId128" w:history="1">
              <w:r w:rsidR="008950BE" w:rsidRPr="00B2080E">
                <w:rPr>
                  <w:rStyle w:val="Hyperlink"/>
                  <w:rFonts w:cs="Arial"/>
                </w:rPr>
                <w:t>Inequalities</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mathstutorbiz</w:t>
            </w:r>
          </w:p>
        </w:tc>
        <w:tc>
          <w:tcPr>
            <w:tcW w:w="7512"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excellent video resource demonstrates how to solve linear and quadratic inequalities</w:t>
            </w:r>
          </w:p>
        </w:tc>
        <w:tc>
          <w:tcPr>
            <w:tcW w:w="1418" w:type="dxa"/>
          </w:tcPr>
          <w:p w:rsidR="008950BE" w:rsidRPr="00B2080E" w:rsidRDefault="008950BE" w:rsidP="008950BE">
            <w:pPr>
              <w:tabs>
                <w:tab w:val="left" w:pos="561"/>
                <w:tab w:val="left" w:pos="992"/>
                <w:tab w:val="left" w:pos="1412"/>
                <w:tab w:val="left" w:pos="9781"/>
              </w:tabs>
              <w:spacing w:after="0" w:line="240" w:lineRule="auto"/>
              <w:rPr>
                <w:rFonts w:cs="Arial"/>
              </w:rPr>
            </w:pPr>
            <w:r>
              <w:rPr>
                <w:rFonts w:cs="Arial"/>
              </w:rPr>
              <w:t>AL7 and AL8</w:t>
            </w:r>
          </w:p>
        </w:tc>
      </w:tr>
      <w:tr w:rsidR="008950BE" w:rsidRPr="00B2080E" w:rsidTr="00A26A7E">
        <w:trPr>
          <w:cantSplit/>
        </w:trPr>
        <w:tc>
          <w:tcPr>
            <w:tcW w:w="3261" w:type="dxa"/>
          </w:tcPr>
          <w:p w:rsidR="008950BE" w:rsidRPr="00B2080E" w:rsidRDefault="00071D8D" w:rsidP="008950BE">
            <w:pPr>
              <w:spacing w:before="100" w:beforeAutospacing="1" w:after="100" w:afterAutospacing="1" w:line="240" w:lineRule="auto"/>
              <w:outlineLvl w:val="0"/>
              <w:rPr>
                <w:rFonts w:cs="Arial"/>
              </w:rPr>
            </w:pPr>
            <w:hyperlink r:id="rId129" w:history="1">
              <w:r w:rsidR="008950BE" w:rsidRPr="00B2080E">
                <w:rPr>
                  <w:rStyle w:val="Hyperlink"/>
                  <w:rFonts w:cs="Arial"/>
                </w:rPr>
                <w:t>How do you Solve A Quadratic Inequality Algebraically?</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Virtual Nerd</w:t>
            </w:r>
          </w:p>
        </w:tc>
        <w:tc>
          <w:tcPr>
            <w:tcW w:w="7512"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This short video resource demonstrates how to solve a quadratic inequality algebraically.</w:t>
            </w:r>
          </w:p>
        </w:tc>
        <w:tc>
          <w:tcPr>
            <w:tcW w:w="1418" w:type="dxa"/>
          </w:tcPr>
          <w:p w:rsidR="008950BE" w:rsidRPr="00B2080E" w:rsidRDefault="008950BE" w:rsidP="008950BE">
            <w:pPr>
              <w:tabs>
                <w:tab w:val="left" w:pos="561"/>
                <w:tab w:val="left" w:pos="992"/>
                <w:tab w:val="left" w:pos="1412"/>
                <w:tab w:val="left" w:pos="9781"/>
              </w:tabs>
              <w:spacing w:after="0" w:line="240" w:lineRule="auto"/>
              <w:rPr>
                <w:rFonts w:cs="Arial"/>
              </w:rPr>
            </w:pPr>
            <w:r>
              <w:rPr>
                <w:rFonts w:cs="Arial"/>
              </w:rPr>
              <w:t>AL7 and AL8</w:t>
            </w:r>
          </w:p>
        </w:tc>
      </w:tr>
      <w:tr w:rsidR="008950BE" w:rsidRPr="00B2080E" w:rsidTr="00A26A7E">
        <w:trPr>
          <w:cantSplit/>
        </w:trPr>
        <w:tc>
          <w:tcPr>
            <w:tcW w:w="3261" w:type="dxa"/>
          </w:tcPr>
          <w:p w:rsidR="008950BE" w:rsidRPr="00B2080E" w:rsidRDefault="00071D8D" w:rsidP="008950BE">
            <w:pPr>
              <w:rPr>
                <w:rFonts w:cs="Arial"/>
              </w:rPr>
            </w:pPr>
            <w:hyperlink r:id="rId130" w:history="1">
              <w:r w:rsidR="008950BE" w:rsidRPr="00B2080E">
                <w:rPr>
                  <w:rStyle w:val="Hyperlink"/>
                  <w:rFonts w:cs="Arial"/>
                </w:rPr>
                <w:t>Inequalities in Real Life</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TES</w:t>
            </w:r>
          </w:p>
        </w:tc>
        <w:tc>
          <w:tcPr>
            <w:tcW w:w="7512" w:type="dxa"/>
          </w:tcPr>
          <w:p w:rsidR="008950BE" w:rsidRPr="00B2080E" w:rsidRDefault="008950BE" w:rsidP="008950BE">
            <w:pPr>
              <w:rPr>
                <w:rFonts w:cs="Arial"/>
              </w:rPr>
            </w:pPr>
            <w:r w:rsidRPr="00B2080E">
              <w:rPr>
                <w:rFonts w:cs="Arial"/>
              </w:rPr>
              <w:t>This resource invites learners to solve a problem using inequalities.</w:t>
            </w:r>
          </w:p>
          <w:p w:rsidR="008950BE" w:rsidRPr="00B2080E" w:rsidRDefault="008950BE" w:rsidP="008950BE">
            <w:pPr>
              <w:tabs>
                <w:tab w:val="left" w:pos="561"/>
                <w:tab w:val="left" w:pos="992"/>
                <w:tab w:val="left" w:pos="1412"/>
                <w:tab w:val="left" w:pos="9781"/>
              </w:tabs>
              <w:spacing w:after="0" w:line="240" w:lineRule="auto"/>
              <w:rPr>
                <w:rFonts w:cs="Arial"/>
              </w:rPr>
            </w:pPr>
          </w:p>
        </w:tc>
        <w:tc>
          <w:tcPr>
            <w:tcW w:w="1418" w:type="dxa"/>
          </w:tcPr>
          <w:p w:rsidR="008950BE" w:rsidRPr="00B2080E" w:rsidRDefault="008950BE" w:rsidP="008950BE">
            <w:pPr>
              <w:tabs>
                <w:tab w:val="left" w:pos="561"/>
                <w:tab w:val="left" w:pos="992"/>
                <w:tab w:val="left" w:pos="1412"/>
                <w:tab w:val="left" w:pos="9781"/>
              </w:tabs>
              <w:spacing w:after="0" w:line="240" w:lineRule="auto"/>
              <w:rPr>
                <w:rFonts w:cs="Arial"/>
              </w:rPr>
            </w:pPr>
            <w:r>
              <w:rPr>
                <w:rFonts w:cs="Arial"/>
              </w:rPr>
              <w:t>AL7 and AL8</w:t>
            </w:r>
          </w:p>
        </w:tc>
      </w:tr>
      <w:tr w:rsidR="008950BE" w:rsidRPr="00B2080E" w:rsidTr="00A26A7E">
        <w:trPr>
          <w:cantSplit/>
        </w:trPr>
        <w:tc>
          <w:tcPr>
            <w:tcW w:w="3261" w:type="dxa"/>
          </w:tcPr>
          <w:p w:rsidR="008950BE" w:rsidRPr="00B2080E" w:rsidRDefault="00071D8D" w:rsidP="008950BE">
            <w:pPr>
              <w:rPr>
                <w:rFonts w:cs="Arial"/>
              </w:rPr>
            </w:pPr>
            <w:hyperlink r:id="rId131" w:history="1">
              <w:r w:rsidR="008950BE" w:rsidRPr="00B2080E">
                <w:rPr>
                  <w:rStyle w:val="Hyperlink"/>
                  <w:rFonts w:cs="Arial"/>
                </w:rPr>
                <w:t>Solving Real Life Linear Inequalities</w:t>
              </w:r>
            </w:hyperlink>
          </w:p>
        </w:tc>
        <w:tc>
          <w:tcPr>
            <w:tcW w:w="2835"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Sarah Messing</w:t>
            </w:r>
          </w:p>
        </w:tc>
        <w:tc>
          <w:tcPr>
            <w:tcW w:w="7512" w:type="dxa"/>
          </w:tcPr>
          <w:p w:rsidR="008950BE" w:rsidRPr="00B2080E" w:rsidRDefault="008950BE" w:rsidP="008950BE">
            <w:pPr>
              <w:tabs>
                <w:tab w:val="left" w:pos="561"/>
                <w:tab w:val="left" w:pos="992"/>
                <w:tab w:val="left" w:pos="1412"/>
                <w:tab w:val="left" w:pos="9781"/>
              </w:tabs>
              <w:spacing w:after="0" w:line="240" w:lineRule="auto"/>
              <w:rPr>
                <w:rFonts w:cs="Arial"/>
              </w:rPr>
            </w:pPr>
            <w:r w:rsidRPr="00B2080E">
              <w:rPr>
                <w:rFonts w:cs="Arial"/>
              </w:rPr>
              <w:t>This excellent video resource demonstrates how to solve a real life problem using inequalities.</w:t>
            </w:r>
          </w:p>
        </w:tc>
        <w:tc>
          <w:tcPr>
            <w:tcW w:w="1418" w:type="dxa"/>
          </w:tcPr>
          <w:p w:rsidR="008950BE" w:rsidRPr="00B2080E" w:rsidRDefault="008950BE" w:rsidP="008950BE">
            <w:pPr>
              <w:tabs>
                <w:tab w:val="left" w:pos="561"/>
                <w:tab w:val="left" w:pos="992"/>
                <w:tab w:val="left" w:pos="1412"/>
                <w:tab w:val="left" w:pos="9781"/>
              </w:tabs>
              <w:spacing w:after="0" w:line="240" w:lineRule="auto"/>
              <w:rPr>
                <w:rFonts w:cs="Arial"/>
              </w:rPr>
            </w:pPr>
            <w:r>
              <w:rPr>
                <w:rFonts w:cs="Arial"/>
              </w:rPr>
              <w:t>AL7 and AL8</w:t>
            </w:r>
          </w:p>
        </w:tc>
      </w:tr>
      <w:tr w:rsidR="008950BE" w:rsidRPr="00B2080E" w:rsidTr="00A26A7E">
        <w:trPr>
          <w:cantSplit/>
        </w:trPr>
        <w:tc>
          <w:tcPr>
            <w:tcW w:w="3261" w:type="dxa"/>
          </w:tcPr>
          <w:p w:rsidR="008950BE" w:rsidRPr="00050F9E" w:rsidRDefault="00071D8D" w:rsidP="008950BE">
            <w:pPr>
              <w:rPr>
                <w:rFonts w:cs="Arial"/>
              </w:rPr>
            </w:pPr>
            <w:hyperlink r:id="rId132" w:history="1">
              <w:r w:rsidR="008950BE" w:rsidRPr="00050F9E">
                <w:rPr>
                  <w:rFonts w:eastAsia="Times New Roman" w:cs="Arial"/>
                  <w:bCs/>
                  <w:color w:val="0000FF"/>
                  <w:kern w:val="36"/>
                  <w:u w:val="single"/>
                </w:rPr>
                <w:t>Fibonacci Surprises</w:t>
              </w:r>
            </w:hyperlink>
          </w:p>
        </w:tc>
        <w:tc>
          <w:tcPr>
            <w:tcW w:w="2835" w:type="dxa"/>
          </w:tcPr>
          <w:p w:rsidR="008950BE" w:rsidRPr="00050F9E" w:rsidRDefault="008950BE" w:rsidP="008950BE">
            <w:pPr>
              <w:tabs>
                <w:tab w:val="left" w:pos="561"/>
                <w:tab w:val="left" w:pos="992"/>
                <w:tab w:val="left" w:pos="1412"/>
                <w:tab w:val="left" w:pos="9781"/>
              </w:tabs>
              <w:spacing w:after="0" w:line="240" w:lineRule="auto"/>
              <w:rPr>
                <w:rFonts w:cs="Arial"/>
              </w:rPr>
            </w:pPr>
            <w:r w:rsidRPr="00050F9E">
              <w:rPr>
                <w:rFonts w:cs="Arial"/>
              </w:rPr>
              <w:t>NRICH</w:t>
            </w:r>
          </w:p>
        </w:tc>
        <w:tc>
          <w:tcPr>
            <w:tcW w:w="7512" w:type="dxa"/>
          </w:tcPr>
          <w:p w:rsidR="008950BE" w:rsidRPr="00050F9E" w:rsidRDefault="008950BE" w:rsidP="008950BE">
            <w:pPr>
              <w:tabs>
                <w:tab w:val="left" w:pos="561"/>
                <w:tab w:val="left" w:pos="992"/>
                <w:tab w:val="left" w:pos="1412"/>
                <w:tab w:val="left" w:pos="9781"/>
              </w:tabs>
              <w:spacing w:after="0" w:line="240" w:lineRule="auto"/>
              <w:rPr>
                <w:rFonts w:cs="Arial"/>
              </w:rPr>
            </w:pPr>
            <w:r w:rsidRPr="00050F9E">
              <w:rPr>
                <w:rFonts w:cs="Arial"/>
              </w:rPr>
              <w:t>This interesting resource invites learners to investigate the Fibonacci sequence.</w:t>
            </w:r>
          </w:p>
        </w:tc>
        <w:tc>
          <w:tcPr>
            <w:tcW w:w="1418" w:type="dxa"/>
          </w:tcPr>
          <w:p w:rsidR="008950BE" w:rsidRPr="00050F9E" w:rsidRDefault="008950BE" w:rsidP="008950BE">
            <w:pPr>
              <w:tabs>
                <w:tab w:val="left" w:pos="561"/>
                <w:tab w:val="left" w:pos="992"/>
                <w:tab w:val="left" w:pos="1412"/>
                <w:tab w:val="left" w:pos="9781"/>
              </w:tabs>
              <w:spacing w:after="0" w:line="240" w:lineRule="auto"/>
              <w:rPr>
                <w:rFonts w:cs="Arial"/>
              </w:rPr>
            </w:pPr>
            <w:r>
              <w:rPr>
                <w:rFonts w:cs="Arial"/>
              </w:rPr>
              <w:t>AL10</w:t>
            </w:r>
          </w:p>
        </w:tc>
      </w:tr>
      <w:tr w:rsidR="008950BE" w:rsidRPr="00B2080E" w:rsidTr="00A26A7E">
        <w:trPr>
          <w:cantSplit/>
        </w:trPr>
        <w:tc>
          <w:tcPr>
            <w:tcW w:w="3261" w:type="dxa"/>
          </w:tcPr>
          <w:p w:rsidR="008950BE" w:rsidRDefault="00071D8D" w:rsidP="008950BE">
            <w:hyperlink r:id="rId133" w:history="1">
              <w:r w:rsidR="008950BE" w:rsidRPr="007C0936">
                <w:rPr>
                  <w:rStyle w:val="Hyperlink"/>
                </w:rPr>
                <w:t>Corbett’s Conundrum 27</w:t>
              </w:r>
              <w:r w:rsidR="008950BE" w:rsidRPr="007C0936">
                <w:rPr>
                  <w:rStyle w:val="Hyperlink"/>
                  <w:vertAlign w:val="superscript"/>
                </w:rPr>
                <w:t>th</w:t>
              </w:r>
              <w:r w:rsidR="008950BE" w:rsidRPr="007C0936">
                <w:rPr>
                  <w:rStyle w:val="Hyperlink"/>
                </w:rPr>
                <w:t xml:space="preserve"> Jan</w:t>
              </w:r>
            </w:hyperlink>
          </w:p>
        </w:tc>
        <w:tc>
          <w:tcPr>
            <w:tcW w:w="2835" w:type="dxa"/>
          </w:tcPr>
          <w:p w:rsidR="008950BE" w:rsidRPr="00050F9E" w:rsidRDefault="008950BE" w:rsidP="008950BE">
            <w:pPr>
              <w:tabs>
                <w:tab w:val="left" w:pos="561"/>
                <w:tab w:val="left" w:pos="992"/>
                <w:tab w:val="left" w:pos="1412"/>
                <w:tab w:val="left" w:pos="9781"/>
              </w:tabs>
              <w:spacing w:after="0" w:line="240" w:lineRule="auto"/>
              <w:rPr>
                <w:rFonts w:cs="Arial"/>
              </w:rPr>
            </w:pPr>
            <w:r>
              <w:rPr>
                <w:rFonts w:cs="Arial"/>
              </w:rPr>
              <w:t>Corbett Maths</w:t>
            </w:r>
          </w:p>
        </w:tc>
        <w:tc>
          <w:tcPr>
            <w:tcW w:w="7512" w:type="dxa"/>
          </w:tcPr>
          <w:p w:rsidR="008950BE" w:rsidRPr="00050F9E" w:rsidRDefault="008950BE" w:rsidP="008950BE">
            <w:pPr>
              <w:tabs>
                <w:tab w:val="left" w:pos="561"/>
                <w:tab w:val="left" w:pos="992"/>
                <w:tab w:val="left" w:pos="1412"/>
                <w:tab w:val="left" w:pos="9781"/>
              </w:tabs>
              <w:spacing w:after="0" w:line="240" w:lineRule="auto"/>
              <w:rPr>
                <w:rFonts w:cs="Arial"/>
              </w:rPr>
            </w:pPr>
            <w:r>
              <w:rPr>
                <w:rFonts w:cs="Arial"/>
              </w:rPr>
              <w:t>Investigating iterative sequences.</w:t>
            </w:r>
          </w:p>
        </w:tc>
        <w:tc>
          <w:tcPr>
            <w:tcW w:w="1418" w:type="dxa"/>
          </w:tcPr>
          <w:p w:rsidR="008950BE" w:rsidRDefault="008950BE" w:rsidP="008950BE">
            <w:pPr>
              <w:tabs>
                <w:tab w:val="left" w:pos="561"/>
                <w:tab w:val="left" w:pos="992"/>
                <w:tab w:val="left" w:pos="1412"/>
                <w:tab w:val="left" w:pos="9781"/>
              </w:tabs>
              <w:spacing w:after="0" w:line="240" w:lineRule="auto"/>
              <w:rPr>
                <w:rFonts w:cs="Arial"/>
              </w:rPr>
            </w:pPr>
            <w:r>
              <w:rPr>
                <w:rFonts w:cs="Arial"/>
              </w:rPr>
              <w:t>AL10</w:t>
            </w:r>
          </w:p>
        </w:tc>
      </w:tr>
    </w:tbl>
    <w:p w:rsidR="00F531B7" w:rsidRDefault="00F531B7"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sectPr w:rsidR="00083A0E" w:rsidSect="006C6FDF">
          <w:headerReference w:type="default" r:id="rId134"/>
          <w:footerReference w:type="default" r:id="rId135"/>
          <w:headerReference w:type="first" r:id="rId136"/>
          <w:footerReference w:type="first" r:id="rId137"/>
          <w:pgSz w:w="16838" w:h="11906" w:orient="landscape"/>
          <w:pgMar w:top="845" w:right="873" w:bottom="1134" w:left="851" w:header="709" w:footer="340" w:gutter="0"/>
          <w:cols w:space="708"/>
          <w:titlePg/>
          <w:docGrid w:linePitch="360"/>
        </w:sectPr>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56CAE24" wp14:editId="39B5E2C1">
                <wp:simplePos x="0" y="0"/>
                <wp:positionH relativeFrom="column">
                  <wp:posOffset>-394970</wp:posOffset>
                </wp:positionH>
                <wp:positionV relativeFrom="paragraph">
                  <wp:posOffset>3879850</wp:posOffset>
                </wp:positionV>
                <wp:extent cx="6256020" cy="1550035"/>
                <wp:effectExtent l="0" t="0" r="0" b="0"/>
                <wp:wrapTight wrapText="bothSides">
                  <wp:wrapPolygon edited="0">
                    <wp:start x="460" y="0"/>
                    <wp:lineTo x="0" y="1327"/>
                    <wp:lineTo x="0" y="19644"/>
                    <wp:lineTo x="395" y="21237"/>
                    <wp:lineTo x="21113" y="21237"/>
                    <wp:lineTo x="21508" y="20175"/>
                    <wp:lineTo x="21508" y="796"/>
                    <wp:lineTo x="21048" y="0"/>
                    <wp:lineTo x="460"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55003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C6FDF" w:rsidRPr="0016441E" w:rsidRDefault="006C6FDF"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sidR="00772481">
                              <w:rPr>
                                <w:rFonts w:cs="Arial"/>
                                <w:iCs/>
                                <w:color w:val="000000"/>
                                <w:sz w:val="12"/>
                                <w:szCs w:val="12"/>
                              </w:rPr>
                              <w:t xml:space="preserve"> </w:t>
                            </w:r>
                            <w:r w:rsidRPr="0016441E">
                              <w:rPr>
                                <w:rFonts w:cs="Arial"/>
                                <w:iCs/>
                                <w:color w:val="000000"/>
                                <w:sz w:val="12"/>
                                <w:szCs w:val="12"/>
                              </w:rPr>
                              <w:t xml:space="preserve"> Whilst every effort is made to ensure the accuracy of the content, OCR cannot be held responsible for any errors or omissions within these resources. </w:t>
                            </w:r>
                          </w:p>
                          <w:p w:rsidR="006C6FDF" w:rsidRPr="0016441E" w:rsidRDefault="006C6FDF"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8</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6C6FDF" w:rsidRPr="0016441E" w:rsidRDefault="006C6FDF"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rsidR="006C6FDF" w:rsidRPr="00580794" w:rsidRDefault="006C6FDF"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38"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1.1pt;margin-top:305.5pt;width:492.6pt;height:1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" fillcolor="#d8d8d8" stroked="f" strokeweight="2pt">
                <v:textbox>
                  <w:txbxContent>
                    <w:p w:rsidR="006C6FDF" w:rsidRPr="0016441E" w:rsidRDefault="006C6FDF"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sidR="00772481">
                        <w:rPr>
                          <w:rFonts w:cs="Arial"/>
                          <w:iCs/>
                          <w:color w:val="000000"/>
                          <w:sz w:val="12"/>
                          <w:szCs w:val="12"/>
                        </w:rPr>
                        <w:t xml:space="preserve"> </w:t>
                      </w:r>
                      <w:r w:rsidRPr="0016441E">
                        <w:rPr>
                          <w:rFonts w:cs="Arial"/>
                          <w:iCs/>
                          <w:color w:val="000000"/>
                          <w:sz w:val="12"/>
                          <w:szCs w:val="12"/>
                        </w:rPr>
                        <w:t xml:space="preserve"> Whilst every effort is made to ensure the accuracy of the content, OCR cannot be held responsible for any errors or omissions within these resources. </w:t>
                      </w:r>
                    </w:p>
                    <w:p w:rsidR="006C6FDF" w:rsidRPr="0016441E" w:rsidRDefault="006C6FDF"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8</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6C6FDF" w:rsidRPr="0016441E" w:rsidRDefault="006C6FDF"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rsidR="006C6FDF" w:rsidRPr="00580794" w:rsidRDefault="006C6FDF"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39"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2E5FCC" wp14:editId="5B068153">
                <wp:simplePos x="0" y="0"/>
                <wp:positionH relativeFrom="column">
                  <wp:posOffset>-381635</wp:posOffset>
                </wp:positionH>
                <wp:positionV relativeFrom="paragraph">
                  <wp:posOffset>2675255</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rsidR="006C6FDF" w:rsidRPr="0016441E" w:rsidRDefault="006C6FDF"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By clicking on </w:t>
                            </w:r>
                            <w:hyperlink r:id="rId140" w:history="1">
                              <w:r w:rsidRPr="00772481">
                                <w:rPr>
                                  <w:rStyle w:val="Hyperlink"/>
                                  <w:rFonts w:cs="Arial"/>
                                  <w:sz w:val="16"/>
                                  <w:szCs w:val="16"/>
                                </w:rPr>
                                <w:t>‘Like’</w:t>
                              </w:r>
                            </w:hyperlink>
                            <w:r w:rsidRPr="0016441E">
                              <w:rPr>
                                <w:rFonts w:cs="Arial"/>
                                <w:sz w:val="16"/>
                                <w:szCs w:val="16"/>
                              </w:rPr>
                              <w:t xml:space="preserve"> or ‘</w:t>
                            </w:r>
                            <w:hyperlink r:id="rId141" w:history="1">
                              <w:r w:rsidRPr="00772481">
                                <w:rPr>
                                  <w:rStyle w:val="Hyperlink"/>
                                  <w:rFonts w:cs="Arial"/>
                                  <w:sz w:val="16"/>
                                  <w:szCs w:val="16"/>
                                </w:rPr>
                                <w:t>Dislike’</w:t>
                              </w:r>
                            </w:hyperlink>
                            <w:r w:rsidRPr="0016441E">
                              <w:rPr>
                                <w:rFonts w:cs="Arial"/>
                                <w:sz w:val="16"/>
                                <w:szCs w:val="16"/>
                              </w:rPr>
                              <w:t xml:space="preserve"> you can help us to ensure that our resources work for you. When the email template pops up please add additional comments if you wish and then just click ‘Send’. Thank you.</w:t>
                            </w:r>
                          </w:p>
                          <w:p w:rsidR="006C6FDF" w:rsidRPr="0016441E" w:rsidRDefault="006C6FDF"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42" w:history="1">
                              <w:r w:rsidRPr="0016441E">
                                <w:rPr>
                                  <w:rStyle w:val="Hyperlink"/>
                                  <w:rFonts w:cs="Arial"/>
                                  <w:sz w:val="16"/>
                                  <w:szCs w:val="16"/>
                                </w:rPr>
                                <w:t>www.ocr.org.uk/expression-of-interest</w:t>
                              </w:r>
                            </w:hyperlink>
                          </w:p>
                          <w:p w:rsidR="006C6FDF" w:rsidRPr="0016441E" w:rsidRDefault="006C6FDF"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6C6FDF" w:rsidRPr="00FB63C2" w:rsidRDefault="006C6FDF"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30.05pt;margin-top:210.65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oJDwIAAPwDAAAOAAAAZHJzL2Uyb0RvYy54bWysU9uO2yAQfa/Uf0C8N7Zz3bVCVtvdblVp&#10;e5F2+wEE4xgVGAokdvr1O+BsGr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" filled="f" stroked="f">
                <v:textbox>
                  <w:txbxContent>
                    <w:p w:rsidR="006C6FDF" w:rsidRPr="0016441E" w:rsidRDefault="006C6FDF"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By clicking on </w:t>
                      </w:r>
                      <w:hyperlink r:id="rId143" w:history="1">
                        <w:r w:rsidRPr="00772481">
                          <w:rPr>
                            <w:rStyle w:val="Hyperlink"/>
                            <w:rFonts w:cs="Arial"/>
                            <w:sz w:val="16"/>
                            <w:szCs w:val="16"/>
                          </w:rPr>
                          <w:t>‘Li</w:t>
                        </w:r>
                        <w:r w:rsidRPr="00772481">
                          <w:rPr>
                            <w:rStyle w:val="Hyperlink"/>
                            <w:rFonts w:cs="Arial"/>
                            <w:sz w:val="16"/>
                            <w:szCs w:val="16"/>
                          </w:rPr>
                          <w:t>k</w:t>
                        </w:r>
                        <w:r w:rsidRPr="00772481">
                          <w:rPr>
                            <w:rStyle w:val="Hyperlink"/>
                            <w:rFonts w:cs="Arial"/>
                            <w:sz w:val="16"/>
                            <w:szCs w:val="16"/>
                          </w:rPr>
                          <w:t>e’</w:t>
                        </w:r>
                      </w:hyperlink>
                      <w:r w:rsidRPr="0016441E">
                        <w:rPr>
                          <w:rFonts w:cs="Arial"/>
                          <w:sz w:val="16"/>
                          <w:szCs w:val="16"/>
                        </w:rPr>
                        <w:t xml:space="preserve"> or ‘</w:t>
                      </w:r>
                      <w:hyperlink r:id="rId144" w:history="1">
                        <w:r w:rsidRPr="00772481">
                          <w:rPr>
                            <w:rStyle w:val="Hyperlink"/>
                            <w:rFonts w:cs="Arial"/>
                            <w:sz w:val="16"/>
                            <w:szCs w:val="16"/>
                          </w:rPr>
                          <w:t>Dislike’</w:t>
                        </w:r>
                      </w:hyperlink>
                      <w:r w:rsidRPr="0016441E">
                        <w:rPr>
                          <w:rFonts w:cs="Arial"/>
                          <w:sz w:val="16"/>
                          <w:szCs w:val="16"/>
                        </w:rPr>
                        <w:t xml:space="preserve"> you can help us to ensure that our resources work for you. When the email template pops up please add additional comments if you wish and then just click ‘Send’. Thank you.</w:t>
                      </w:r>
                    </w:p>
                    <w:p w:rsidR="006C6FDF" w:rsidRPr="0016441E" w:rsidRDefault="006C6FDF"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45" w:history="1">
                        <w:r w:rsidRPr="0016441E">
                          <w:rPr>
                            <w:rStyle w:val="Hyperlink"/>
                            <w:rFonts w:cs="Arial"/>
                            <w:sz w:val="16"/>
                            <w:szCs w:val="16"/>
                          </w:rPr>
                          <w:t>www.ocr.org.uk/expression-of-interest</w:t>
                        </w:r>
                      </w:hyperlink>
                    </w:p>
                    <w:p w:rsidR="006C6FDF" w:rsidRPr="0016441E" w:rsidRDefault="006C6FDF"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6C6FDF" w:rsidRPr="00FB63C2" w:rsidRDefault="006C6FDF"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sectPr w:rsidR="00F531B7" w:rsidSect="00772481">
      <w:headerReference w:type="default" r:id="rId146"/>
      <w:footerReference w:type="default" r:id="rId147"/>
      <w:pgSz w:w="11906" w:h="16838"/>
      <w:pgMar w:top="1440" w:right="1274" w:bottom="1440" w:left="1440"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FDF" w:rsidRDefault="006C6FDF" w:rsidP="00D21C92">
      <w:r>
        <w:separator/>
      </w:r>
    </w:p>
  </w:endnote>
  <w:endnote w:type="continuationSeparator" w:id="0">
    <w:p w:rsidR="006C6FDF" w:rsidRDefault="006C6FDF"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DF" w:rsidRPr="006C651D" w:rsidRDefault="006C6FDF" w:rsidP="00B02686">
    <w:pPr>
      <w:pStyle w:val="Footer"/>
      <w:tabs>
        <w:tab w:val="clear" w:pos="4513"/>
        <w:tab w:val="clear" w:pos="9026"/>
        <w:tab w:val="center" w:pos="7371"/>
        <w:tab w:val="right" w:pos="14742"/>
      </w:tabs>
      <w:rPr>
        <w:b/>
        <w:noProof/>
        <w:sz w:val="16"/>
        <w:szCs w:val="16"/>
      </w:rPr>
    </w:pPr>
    <w:r w:rsidRPr="00546FA4">
      <w:rPr>
        <w:b/>
        <w:sz w:val="16"/>
        <w:szCs w:val="16"/>
      </w:rPr>
      <w:t>FSMQ: Additional Mathematics</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71D8D">
      <w:rPr>
        <w:noProof/>
        <w:sz w:val="16"/>
        <w:szCs w:val="16"/>
      </w:rPr>
      <w:t>2</w:t>
    </w:r>
    <w:r w:rsidRPr="00937FF3">
      <w:rPr>
        <w:noProof/>
        <w:sz w:val="16"/>
        <w:szCs w:val="16"/>
      </w:rPr>
      <w:fldChar w:fldCharType="end"/>
    </w:r>
    <w:r>
      <w:rPr>
        <w:noProof/>
        <w:sz w:val="16"/>
        <w:szCs w:val="16"/>
      </w:rPr>
      <w:tab/>
      <w:t>© OCR 2018</w:t>
    </w:r>
  </w:p>
  <w:p w:rsidR="006C6FDF" w:rsidRDefault="006C6F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DF" w:rsidRPr="006C651D" w:rsidRDefault="006C6FDF" w:rsidP="000A7B1E">
    <w:pPr>
      <w:pStyle w:val="Footer"/>
      <w:tabs>
        <w:tab w:val="clear" w:pos="4513"/>
        <w:tab w:val="clear" w:pos="9026"/>
        <w:tab w:val="center" w:pos="7371"/>
        <w:tab w:val="right" w:pos="14742"/>
      </w:tabs>
      <w:rPr>
        <w:b/>
        <w:noProof/>
        <w:sz w:val="16"/>
        <w:szCs w:val="16"/>
      </w:rPr>
    </w:pPr>
    <w:r w:rsidRPr="00546FA4">
      <w:rPr>
        <w:b/>
        <w:sz w:val="16"/>
        <w:szCs w:val="16"/>
      </w:rPr>
      <w:t>FSMQ: Additional Mathematics</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71D8D">
      <w:rPr>
        <w:noProof/>
        <w:sz w:val="16"/>
        <w:szCs w:val="16"/>
      </w:rPr>
      <w:t>1</w:t>
    </w:r>
    <w:r w:rsidRPr="00937FF3">
      <w:rPr>
        <w:noProof/>
        <w:sz w:val="16"/>
        <w:szCs w:val="16"/>
      </w:rPr>
      <w:fldChar w:fldCharType="end"/>
    </w:r>
    <w:r>
      <w:rPr>
        <w:noProof/>
        <w:sz w:val="16"/>
        <w:szCs w:val="16"/>
      </w:rPr>
      <w:tab/>
      <w:t>© OCR 2018</w:t>
    </w:r>
  </w:p>
  <w:p w:rsidR="006C6FDF" w:rsidRDefault="006C6F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DF" w:rsidRDefault="006C6FDF" w:rsidP="006C651D">
    <w:pPr>
      <w:pStyle w:val="Footer"/>
      <w:tabs>
        <w:tab w:val="clear" w:pos="9026"/>
      </w:tabs>
      <w:rPr>
        <w:sz w:val="16"/>
        <w:szCs w:val="16"/>
      </w:rPr>
    </w:pPr>
  </w:p>
  <w:p w:rsidR="006C6FDF" w:rsidRPr="000A7B1E" w:rsidRDefault="006C6FDF" w:rsidP="000A7B1E">
    <w:pPr>
      <w:pStyle w:val="Footer"/>
      <w:tabs>
        <w:tab w:val="clear" w:pos="4513"/>
        <w:tab w:val="clear" w:pos="9026"/>
        <w:tab w:val="center" w:pos="4820"/>
        <w:tab w:val="right" w:pos="9639"/>
        <w:tab w:val="right" w:pos="14742"/>
      </w:tabs>
      <w:rPr>
        <w:b/>
        <w:noProof/>
        <w:sz w:val="16"/>
        <w:szCs w:val="16"/>
      </w:rPr>
    </w:pPr>
    <w:r w:rsidRPr="00546FA4">
      <w:rPr>
        <w:b/>
        <w:sz w:val="16"/>
        <w:szCs w:val="16"/>
      </w:rPr>
      <w:t>FSMQ: Additional Mathematics</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71D8D">
      <w:rPr>
        <w:noProof/>
        <w:sz w:val="16"/>
        <w:szCs w:val="16"/>
      </w:rPr>
      <w:t>4</w:t>
    </w:r>
    <w:r w:rsidRPr="00937FF3">
      <w:rPr>
        <w:noProof/>
        <w:sz w:val="16"/>
        <w:szCs w:val="16"/>
      </w:rPr>
      <w:fldChar w:fldCharType="end"/>
    </w:r>
    <w:r>
      <w:rPr>
        <w:noProof/>
        <w:sz w:val="16"/>
        <w:szCs w:val="16"/>
      </w:rPr>
      <w:tab/>
      <w:t>© OCR 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DF" w:rsidRDefault="006C6FDF" w:rsidP="0083305A">
    <w:pPr>
      <w:pStyle w:val="Footer"/>
      <w:tabs>
        <w:tab w:val="clear" w:pos="9026"/>
      </w:tabs>
      <w:rPr>
        <w:sz w:val="16"/>
        <w:szCs w:val="16"/>
      </w:rPr>
    </w:pPr>
  </w:p>
  <w:p w:rsidR="006C6FDF" w:rsidRPr="006C651D" w:rsidRDefault="006C6FDF" w:rsidP="000A7B1E">
    <w:pPr>
      <w:pStyle w:val="Footer"/>
      <w:tabs>
        <w:tab w:val="clear" w:pos="4513"/>
        <w:tab w:val="clear" w:pos="9026"/>
        <w:tab w:val="center" w:pos="4820"/>
        <w:tab w:val="right" w:pos="9639"/>
        <w:tab w:val="right" w:pos="14742"/>
      </w:tabs>
      <w:rPr>
        <w:b/>
        <w:noProof/>
        <w:sz w:val="16"/>
        <w:szCs w:val="16"/>
      </w:rPr>
    </w:pPr>
    <w:r w:rsidRPr="00546FA4">
      <w:rPr>
        <w:b/>
        <w:sz w:val="16"/>
        <w:szCs w:val="16"/>
      </w:rPr>
      <w:t>FSMQ: Additional Mathematics</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71D8D">
      <w:rPr>
        <w:noProof/>
        <w:sz w:val="16"/>
        <w:szCs w:val="16"/>
      </w:rPr>
      <w:t>5</w:t>
    </w:r>
    <w:r w:rsidRPr="00937FF3">
      <w:rPr>
        <w:noProof/>
        <w:sz w:val="16"/>
        <w:szCs w:val="16"/>
      </w:rPr>
      <w:fldChar w:fldCharType="end"/>
    </w:r>
    <w:r>
      <w:rPr>
        <w:noProof/>
        <w:sz w:val="16"/>
        <w:szCs w:val="16"/>
      </w:rPr>
      <w:tab/>
      <w:t>© OCR 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DF" w:rsidRPr="000A7B1E" w:rsidRDefault="006C6FDF" w:rsidP="000A7B1E">
    <w:pPr>
      <w:pStyle w:val="Footer"/>
      <w:tabs>
        <w:tab w:val="clear" w:pos="4513"/>
        <w:tab w:val="clear" w:pos="9026"/>
        <w:tab w:val="center" w:pos="7371"/>
        <w:tab w:val="right" w:pos="14742"/>
      </w:tabs>
      <w:rPr>
        <w:b/>
        <w:noProof/>
        <w:sz w:val="16"/>
        <w:szCs w:val="16"/>
      </w:rPr>
    </w:pPr>
    <w:r w:rsidRPr="00546FA4">
      <w:rPr>
        <w:b/>
        <w:sz w:val="16"/>
        <w:szCs w:val="16"/>
      </w:rPr>
      <w:t>FSMQ: Additional Mathematics</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71D8D">
      <w:rPr>
        <w:noProof/>
        <w:sz w:val="16"/>
        <w:szCs w:val="16"/>
      </w:rPr>
      <w:t>12</w:t>
    </w:r>
    <w:r w:rsidRPr="00937FF3">
      <w:rPr>
        <w:noProof/>
        <w:sz w:val="16"/>
        <w:szCs w:val="16"/>
      </w:rPr>
      <w:fldChar w:fldCharType="end"/>
    </w:r>
    <w:r>
      <w:rPr>
        <w:noProof/>
        <w:sz w:val="16"/>
        <w:szCs w:val="16"/>
      </w:rPr>
      <w:tab/>
      <w:t>© OCR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DF" w:rsidRPr="000A7B1E" w:rsidRDefault="006C6FDF" w:rsidP="000A7B1E">
    <w:pPr>
      <w:pStyle w:val="Footer"/>
      <w:tabs>
        <w:tab w:val="clear" w:pos="4513"/>
        <w:tab w:val="clear" w:pos="9026"/>
        <w:tab w:val="center" w:pos="7371"/>
        <w:tab w:val="right" w:pos="14742"/>
      </w:tabs>
      <w:rPr>
        <w:b/>
        <w:noProof/>
        <w:sz w:val="16"/>
        <w:szCs w:val="16"/>
      </w:rPr>
    </w:pPr>
    <w:r w:rsidRPr="00546FA4">
      <w:rPr>
        <w:b/>
        <w:sz w:val="16"/>
        <w:szCs w:val="16"/>
      </w:rPr>
      <w:t>FSMQ: Additional Mathematics</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71D8D">
      <w:rPr>
        <w:noProof/>
        <w:sz w:val="16"/>
        <w:szCs w:val="16"/>
      </w:rPr>
      <w:t>6</w:t>
    </w:r>
    <w:r w:rsidRPr="00937FF3">
      <w:rPr>
        <w:noProof/>
        <w:sz w:val="16"/>
        <w:szCs w:val="16"/>
      </w:rPr>
      <w:fldChar w:fldCharType="end"/>
    </w:r>
    <w:r>
      <w:rPr>
        <w:noProof/>
        <w:sz w:val="16"/>
        <w:szCs w:val="16"/>
      </w:rPr>
      <w:tab/>
      <w:t>© OCR 2018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DF" w:rsidRPr="000A7B1E" w:rsidRDefault="006C6FDF" w:rsidP="000A7B1E">
    <w:pPr>
      <w:pStyle w:val="Footer"/>
      <w:tabs>
        <w:tab w:val="clear" w:pos="4513"/>
        <w:tab w:val="clear" w:pos="9026"/>
        <w:tab w:val="center" w:pos="4820"/>
        <w:tab w:val="right" w:pos="9639"/>
        <w:tab w:val="right" w:pos="14742"/>
      </w:tabs>
      <w:rPr>
        <w:b/>
        <w:noProof/>
        <w:sz w:val="16"/>
        <w:szCs w:val="16"/>
      </w:rPr>
    </w:pPr>
    <w:r w:rsidRPr="00546FA4">
      <w:rPr>
        <w:b/>
        <w:sz w:val="16"/>
        <w:szCs w:val="16"/>
      </w:rPr>
      <w:t>FSMQ: Additional Mathematics</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71D8D">
      <w:rPr>
        <w:noProof/>
        <w:sz w:val="16"/>
        <w:szCs w:val="16"/>
      </w:rPr>
      <w:t>13</w:t>
    </w:r>
    <w:r w:rsidRPr="00937FF3">
      <w:rPr>
        <w:noProof/>
        <w:sz w:val="16"/>
        <w:szCs w:val="16"/>
      </w:rPr>
      <w:fldChar w:fldCharType="end"/>
    </w:r>
    <w:r>
      <w:rPr>
        <w:noProof/>
        <w:sz w:val="16"/>
        <w:szCs w:val="16"/>
      </w:rPr>
      <w:tab/>
      <w:t>© OCR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FDF" w:rsidRDefault="006C6FDF" w:rsidP="00D21C92">
      <w:r>
        <w:separator/>
      </w:r>
    </w:p>
  </w:footnote>
  <w:footnote w:type="continuationSeparator" w:id="0">
    <w:p w:rsidR="006C6FDF" w:rsidRDefault="006C6FDF"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DF" w:rsidRDefault="006C6FDF">
    <w:pPr>
      <w:pStyle w:val="Header"/>
    </w:pPr>
    <w:r>
      <w:rPr>
        <w:noProof/>
        <w:lang w:eastAsia="en-GB"/>
      </w:rPr>
      <w:drawing>
        <wp:anchor distT="0" distB="0" distL="114300" distR="114300" simplePos="0" relativeHeight="251664384" behindDoc="1" locked="0" layoutInCell="1" allowOverlap="1" wp14:anchorId="1E974B74" wp14:editId="2D3665B4">
          <wp:simplePos x="0" y="0"/>
          <wp:positionH relativeFrom="column">
            <wp:posOffset>-540385</wp:posOffset>
          </wp:positionH>
          <wp:positionV relativeFrom="paragraph">
            <wp:posOffset>-448945</wp:posOffset>
          </wp:positionV>
          <wp:extent cx="10699750" cy="1079500"/>
          <wp:effectExtent l="0" t="0" r="6350" b="6350"/>
          <wp:wrapTight wrapText="bothSides">
            <wp:wrapPolygon edited="0">
              <wp:start x="0" y="0"/>
              <wp:lineTo x="0" y="21346"/>
              <wp:lineTo x="21574" y="21346"/>
              <wp:lineTo x="21574" y="0"/>
              <wp:lineTo x="0" y="0"/>
            </wp:wrapPolygon>
          </wp:wrapTight>
          <wp:docPr id="5" name="Picture 5" descr="FSMQ Delivery Gui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Q_DG_Land 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75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DF" w:rsidRDefault="006C6FDF" w:rsidP="00287BC1">
    <w:pPr>
      <w:pStyle w:val="Header"/>
      <w:tabs>
        <w:tab w:val="clear" w:pos="4513"/>
        <w:tab w:val="clear" w:pos="9026"/>
        <w:tab w:val="left" w:pos="2070"/>
      </w:tabs>
    </w:pPr>
    <w:r>
      <w:rPr>
        <w:noProof/>
        <w:lang w:eastAsia="en-GB"/>
      </w:rPr>
      <w:drawing>
        <wp:anchor distT="0" distB="0" distL="114300" distR="114300" simplePos="0" relativeHeight="251657216" behindDoc="1" locked="0" layoutInCell="1" allowOverlap="1" wp14:anchorId="1AE86596" wp14:editId="608DF200">
          <wp:simplePos x="0" y="0"/>
          <wp:positionH relativeFrom="column">
            <wp:posOffset>-540385</wp:posOffset>
          </wp:positionH>
          <wp:positionV relativeFrom="paragraph">
            <wp:posOffset>-422050</wp:posOffset>
          </wp:positionV>
          <wp:extent cx="10699750" cy="1079500"/>
          <wp:effectExtent l="0" t="0" r="6350" b="6350"/>
          <wp:wrapTight wrapText="bothSides">
            <wp:wrapPolygon edited="0">
              <wp:start x="0" y="0"/>
              <wp:lineTo x="0" y="21346"/>
              <wp:lineTo x="21574" y="21346"/>
              <wp:lineTo x="21574" y="0"/>
              <wp:lineTo x="0" y="0"/>
            </wp:wrapPolygon>
          </wp:wrapTight>
          <wp:docPr id="12" name="Picture 12" descr="FSMQ Delivery Gui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Q_DG_Land 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750" cy="10795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DF" w:rsidRDefault="006C6FDF">
    <w:pPr>
      <w:pStyle w:val="Header"/>
    </w:pPr>
    <w:r>
      <w:rPr>
        <w:noProof/>
        <w:lang w:eastAsia="en-GB"/>
      </w:rPr>
      <w:drawing>
        <wp:anchor distT="0" distB="0" distL="114300" distR="114300" simplePos="0" relativeHeight="251659264" behindDoc="1" locked="0" layoutInCell="1" allowOverlap="1" wp14:anchorId="4089C0EB" wp14:editId="7FBAC5D1">
          <wp:simplePos x="0" y="0"/>
          <wp:positionH relativeFrom="column">
            <wp:posOffset>-720090</wp:posOffset>
          </wp:positionH>
          <wp:positionV relativeFrom="paragraph">
            <wp:posOffset>-448945</wp:posOffset>
          </wp:positionV>
          <wp:extent cx="7564120" cy="1079500"/>
          <wp:effectExtent l="0" t="0" r="0" b="6350"/>
          <wp:wrapTight wrapText="bothSides">
            <wp:wrapPolygon edited="0">
              <wp:start x="0" y="0"/>
              <wp:lineTo x="0" y="21346"/>
              <wp:lineTo x="21542" y="21346"/>
              <wp:lineTo x="21542" y="0"/>
              <wp:lineTo x="0" y="0"/>
            </wp:wrapPolygon>
          </wp:wrapTight>
          <wp:docPr id="7" name="Picture 7" descr="FSMQ Delivery Gui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Q_DG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DF" w:rsidRDefault="00062BB2" w:rsidP="00062BB2">
    <w:pPr>
      <w:pStyle w:val="Header"/>
      <w:tabs>
        <w:tab w:val="clear" w:pos="4513"/>
        <w:tab w:val="clear" w:pos="9026"/>
        <w:tab w:val="left" w:pos="1172"/>
      </w:tabs>
    </w:pPr>
    <w:r>
      <w:rPr>
        <w:noProof/>
        <w:lang w:eastAsia="en-GB"/>
      </w:rPr>
      <w:drawing>
        <wp:anchor distT="0" distB="0" distL="114300" distR="114300" simplePos="0" relativeHeight="251666432" behindDoc="1" locked="0" layoutInCell="1" allowOverlap="1" wp14:anchorId="305FFF79" wp14:editId="6DD89F9E">
          <wp:simplePos x="0" y="0"/>
          <wp:positionH relativeFrom="column">
            <wp:posOffset>-720090</wp:posOffset>
          </wp:positionH>
          <wp:positionV relativeFrom="paragraph">
            <wp:posOffset>-431165</wp:posOffset>
          </wp:positionV>
          <wp:extent cx="7564120" cy="1079500"/>
          <wp:effectExtent l="0" t="0" r="0" b="6350"/>
          <wp:wrapTight wrapText="bothSides">
            <wp:wrapPolygon edited="0">
              <wp:start x="0" y="0"/>
              <wp:lineTo x="0" y="21346"/>
              <wp:lineTo x="21542" y="21346"/>
              <wp:lineTo x="21542" y="0"/>
              <wp:lineTo x="0" y="0"/>
            </wp:wrapPolygon>
          </wp:wrapTight>
          <wp:docPr id="2" name="Picture 2" descr="FSMQ Delivery Gui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Q_DG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r w:rsidR="006C6FDF">
      <w:rPr>
        <w:noProof/>
        <w:lang w:eastAsia="en-GB"/>
      </w:rPr>
      <w:drawing>
        <wp:anchor distT="0" distB="0" distL="114300" distR="114300" simplePos="0" relativeHeight="251658240" behindDoc="1" locked="0" layoutInCell="1" allowOverlap="1" wp14:anchorId="74C3114F" wp14:editId="7A7BF6DC">
          <wp:simplePos x="0" y="0"/>
          <wp:positionH relativeFrom="column">
            <wp:posOffset>-720090</wp:posOffset>
          </wp:positionH>
          <wp:positionV relativeFrom="paragraph">
            <wp:posOffset>-431016</wp:posOffset>
          </wp:positionV>
          <wp:extent cx="7564120" cy="1079500"/>
          <wp:effectExtent l="0" t="0" r="0" b="6350"/>
          <wp:wrapTight wrapText="bothSides">
            <wp:wrapPolygon edited="0">
              <wp:start x="0" y="0"/>
              <wp:lineTo x="0" y="21346"/>
              <wp:lineTo x="21542" y="21346"/>
              <wp:lineTo x="21542" y="0"/>
              <wp:lineTo x="0" y="0"/>
            </wp:wrapPolygon>
          </wp:wrapTight>
          <wp:docPr id="28" name="Picture 28" descr="FSMQ Delivery Gui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Q_DG_Port_fron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DF" w:rsidRDefault="006C6FDF" w:rsidP="00534DB7">
    <w:pPr>
      <w:pStyle w:val="Header"/>
    </w:pPr>
    <w:r>
      <w:rPr>
        <w:noProof/>
        <w:lang w:eastAsia="en-GB"/>
      </w:rPr>
      <w:drawing>
        <wp:anchor distT="0" distB="0" distL="114300" distR="114300" simplePos="0" relativeHeight="251660288" behindDoc="1" locked="0" layoutInCell="1" allowOverlap="1" wp14:anchorId="3CF7F069" wp14:editId="0ECEC9E2">
          <wp:simplePos x="0" y="0"/>
          <wp:positionH relativeFrom="column">
            <wp:posOffset>-720090</wp:posOffset>
          </wp:positionH>
          <wp:positionV relativeFrom="paragraph">
            <wp:posOffset>-448945</wp:posOffset>
          </wp:positionV>
          <wp:extent cx="7564120" cy="1079500"/>
          <wp:effectExtent l="0" t="0" r="0" b="6350"/>
          <wp:wrapTight wrapText="bothSides">
            <wp:wrapPolygon edited="0">
              <wp:start x="0" y="0"/>
              <wp:lineTo x="0" y="21346"/>
              <wp:lineTo x="21542" y="21346"/>
              <wp:lineTo x="21542" y="0"/>
              <wp:lineTo x="0" y="0"/>
            </wp:wrapPolygon>
          </wp:wrapTight>
          <wp:docPr id="8" name="Picture 8" descr="FSMQ Delivery Gui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Q_DG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DF" w:rsidRDefault="006C6FDF">
    <w:pPr>
      <w:pStyle w:val="Header"/>
    </w:pPr>
    <w:r>
      <w:rPr>
        <w:noProof/>
        <w:lang w:eastAsia="en-GB"/>
      </w:rPr>
      <w:drawing>
        <wp:anchor distT="0" distB="0" distL="114300" distR="114300" simplePos="0" relativeHeight="251662336" behindDoc="1" locked="0" layoutInCell="1" allowOverlap="1" wp14:anchorId="357507F5" wp14:editId="65BF0031">
          <wp:simplePos x="0" y="0"/>
          <wp:positionH relativeFrom="column">
            <wp:posOffset>-683820</wp:posOffset>
          </wp:positionH>
          <wp:positionV relativeFrom="paragraph">
            <wp:posOffset>-448945</wp:posOffset>
          </wp:positionV>
          <wp:extent cx="10699750" cy="1079500"/>
          <wp:effectExtent l="0" t="0" r="6350" b="6350"/>
          <wp:wrapTight wrapText="bothSides">
            <wp:wrapPolygon edited="0">
              <wp:start x="0" y="0"/>
              <wp:lineTo x="0" y="21346"/>
              <wp:lineTo x="21574" y="21346"/>
              <wp:lineTo x="21574" y="0"/>
              <wp:lineTo x="0" y="0"/>
            </wp:wrapPolygon>
          </wp:wrapTight>
          <wp:docPr id="10" name="Picture 10" descr="FSMQ Delivery Gui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Q_DG_Land 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75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DF" w:rsidRDefault="006C6FDF">
    <w:pPr>
      <w:pStyle w:val="Header"/>
    </w:pPr>
    <w:r>
      <w:rPr>
        <w:noProof/>
        <w:lang w:eastAsia="en-GB"/>
      </w:rPr>
      <w:drawing>
        <wp:anchor distT="0" distB="0" distL="114300" distR="114300" simplePos="0" relativeHeight="251661312" behindDoc="1" locked="0" layoutInCell="1" allowOverlap="1" wp14:anchorId="6B774EDC" wp14:editId="5B193FD0">
          <wp:simplePos x="0" y="0"/>
          <wp:positionH relativeFrom="column">
            <wp:posOffset>-692785</wp:posOffset>
          </wp:positionH>
          <wp:positionV relativeFrom="paragraph">
            <wp:posOffset>-448945</wp:posOffset>
          </wp:positionV>
          <wp:extent cx="10699750" cy="1079500"/>
          <wp:effectExtent l="0" t="0" r="6350" b="6350"/>
          <wp:wrapTight wrapText="bothSides">
            <wp:wrapPolygon edited="0">
              <wp:start x="0" y="0"/>
              <wp:lineTo x="0" y="21346"/>
              <wp:lineTo x="21574" y="21346"/>
              <wp:lineTo x="21574" y="0"/>
              <wp:lineTo x="0" y="0"/>
            </wp:wrapPolygon>
          </wp:wrapTight>
          <wp:docPr id="9" name="Picture 9" descr="FSMQ Delivery Gui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Q_DG_Land 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75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DF" w:rsidRDefault="006C6FDF" w:rsidP="00D21C92">
    <w:pPr>
      <w:pStyle w:val="Header"/>
    </w:pPr>
    <w:r>
      <w:rPr>
        <w:noProof/>
        <w:lang w:eastAsia="en-GB"/>
      </w:rPr>
      <w:drawing>
        <wp:anchor distT="0" distB="0" distL="114300" distR="114300" simplePos="0" relativeHeight="251663360" behindDoc="1" locked="0" layoutInCell="1" allowOverlap="1" wp14:anchorId="58A4A856" wp14:editId="3FDADFD5">
          <wp:simplePos x="0" y="0"/>
          <wp:positionH relativeFrom="column">
            <wp:posOffset>-914400</wp:posOffset>
          </wp:positionH>
          <wp:positionV relativeFrom="paragraph">
            <wp:posOffset>-439981</wp:posOffset>
          </wp:positionV>
          <wp:extent cx="7564120" cy="1079500"/>
          <wp:effectExtent l="0" t="0" r="0" b="6350"/>
          <wp:wrapTight wrapText="bothSides">
            <wp:wrapPolygon edited="0">
              <wp:start x="0" y="0"/>
              <wp:lineTo x="0" y="21346"/>
              <wp:lineTo x="21542" y="21346"/>
              <wp:lineTo x="21542" y="0"/>
              <wp:lineTo x="0" y="0"/>
            </wp:wrapPolygon>
          </wp:wrapTight>
          <wp:docPr id="11" name="Picture 11" descr="FSMQ Delivery Gui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Q_DG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44D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A8A44E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A6433F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97CCB7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BEA66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39491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380B8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DE8D3E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5E7AB8"/>
    <w:lvl w:ilvl="0">
      <w:start w:val="1"/>
      <w:numFmt w:val="decimal"/>
      <w:pStyle w:val="ListNumber"/>
      <w:lvlText w:val="%1."/>
      <w:lvlJc w:val="left"/>
      <w:pPr>
        <w:tabs>
          <w:tab w:val="num" w:pos="360"/>
        </w:tabs>
        <w:ind w:left="360" w:hanging="360"/>
      </w:pPr>
    </w:lvl>
  </w:abstractNum>
  <w:abstractNum w:abstractNumId="9">
    <w:nsid w:val="FFFFFF89"/>
    <w:multiLevelType w:val="singleLevel"/>
    <w:tmpl w:val="186416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E0758"/>
    <w:multiLevelType w:val="hybridMultilevel"/>
    <w:tmpl w:val="3ED03F20"/>
    <w:lvl w:ilvl="0" w:tplc="EC4005A0">
      <w:start w:val="1"/>
      <w:numFmt w:val="bullet"/>
      <w:pStyle w:val="Table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BC419C"/>
    <w:multiLevelType w:val="multilevel"/>
    <w:tmpl w:val="7EE8EBC2"/>
    <w:lvl w:ilvl="0">
      <w:start w:val="1"/>
      <w:numFmt w:val="decimal"/>
      <w:pStyle w:val="Heading1"/>
      <w:lvlText w:val="%1"/>
      <w:lvlJc w:val="left"/>
      <w:pPr>
        <w:tabs>
          <w:tab w:val="num" w:pos="794"/>
        </w:tabs>
        <w:ind w:left="794" w:hanging="794"/>
      </w:pPr>
      <w:rPr>
        <w:rFonts w:hint="default"/>
        <w:i w:val="0"/>
      </w:rPr>
    </w:lvl>
    <w:lvl w:ilvl="1">
      <w:start w:val="1"/>
      <w:numFmt w:val="decimal"/>
      <w:lvlText w:val="%1.%2"/>
      <w:lvlJc w:val="left"/>
      <w:pPr>
        <w:tabs>
          <w:tab w:val="num" w:pos="794"/>
        </w:tabs>
        <w:ind w:left="794" w:hanging="79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1"/>
      <w:lvlJc w:val="left"/>
      <w:pPr>
        <w:tabs>
          <w:tab w:val="num" w:pos="226"/>
        </w:tabs>
        <w:ind w:left="226" w:hanging="794"/>
      </w:pPr>
      <w:rPr>
        <w:rFonts w:hint="default"/>
        <w:i w:val="0"/>
      </w:rPr>
    </w:lvl>
    <w:lvl w:ilvl="3">
      <w:start w:val="1"/>
      <w:numFmt w:val="decimal"/>
      <w:lvlText w:val="%1.%2.%3.%4"/>
      <w:lvlJc w:val="left"/>
      <w:pPr>
        <w:tabs>
          <w:tab w:val="num" w:pos="512"/>
        </w:tabs>
        <w:ind w:left="512" w:hanging="1080"/>
      </w:pPr>
      <w:rPr>
        <w:rFonts w:hint="default"/>
        <w:i w:val="0"/>
      </w:rPr>
    </w:lvl>
    <w:lvl w:ilvl="4">
      <w:start w:val="1"/>
      <w:numFmt w:val="decimal"/>
      <w:lvlText w:val="%1.%2.%3.%4.%5"/>
      <w:lvlJc w:val="left"/>
      <w:pPr>
        <w:tabs>
          <w:tab w:val="num" w:pos="872"/>
        </w:tabs>
        <w:ind w:left="872" w:hanging="1440"/>
      </w:pPr>
      <w:rPr>
        <w:rFonts w:hint="default"/>
        <w:i w:val="0"/>
      </w:rPr>
    </w:lvl>
    <w:lvl w:ilvl="5">
      <w:start w:val="1"/>
      <w:numFmt w:val="decimal"/>
      <w:lvlText w:val="%1.%2.%3.%4.%5.%6"/>
      <w:lvlJc w:val="left"/>
      <w:pPr>
        <w:tabs>
          <w:tab w:val="num" w:pos="1232"/>
        </w:tabs>
        <w:ind w:left="1232" w:hanging="1800"/>
      </w:pPr>
      <w:rPr>
        <w:rFonts w:hint="default"/>
        <w:i w:val="0"/>
      </w:rPr>
    </w:lvl>
    <w:lvl w:ilvl="6">
      <w:start w:val="1"/>
      <w:numFmt w:val="decimal"/>
      <w:lvlText w:val="%1.%2.%3.%4.%5.%6.%7"/>
      <w:lvlJc w:val="left"/>
      <w:pPr>
        <w:tabs>
          <w:tab w:val="num" w:pos="1232"/>
        </w:tabs>
        <w:ind w:left="1232" w:hanging="1800"/>
      </w:pPr>
      <w:rPr>
        <w:rFonts w:hint="default"/>
        <w:i w:val="0"/>
      </w:rPr>
    </w:lvl>
    <w:lvl w:ilvl="7">
      <w:start w:val="1"/>
      <w:numFmt w:val="decimal"/>
      <w:lvlText w:val="%1.%2.%3.%4.%5.%6.%7.%8"/>
      <w:lvlJc w:val="left"/>
      <w:pPr>
        <w:tabs>
          <w:tab w:val="num" w:pos="1592"/>
        </w:tabs>
        <w:ind w:left="1592" w:hanging="2160"/>
      </w:pPr>
      <w:rPr>
        <w:rFonts w:hint="default"/>
        <w:i w:val="0"/>
      </w:rPr>
    </w:lvl>
    <w:lvl w:ilvl="8">
      <w:start w:val="1"/>
      <w:numFmt w:val="decimal"/>
      <w:lvlText w:val="%1.%2.%3.%4.%5.%6.%7.%8.%9"/>
      <w:lvlJc w:val="left"/>
      <w:pPr>
        <w:tabs>
          <w:tab w:val="num" w:pos="1952"/>
        </w:tabs>
        <w:ind w:left="1952" w:hanging="2520"/>
      </w:pPr>
      <w:rPr>
        <w:rFonts w:hint="default"/>
        <w:i w:val="0"/>
      </w:rPr>
    </w:lvl>
  </w:abstractNum>
  <w:abstractNum w:abstractNumId="13">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CD2289D"/>
    <w:multiLevelType w:val="hybridMultilevel"/>
    <w:tmpl w:val="968E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5328E0"/>
    <w:multiLevelType w:val="hybridMultilevel"/>
    <w:tmpl w:val="E55208C6"/>
    <w:lvl w:ilvl="0" w:tplc="CA48C36A">
      <w:start w:val="1"/>
      <w:numFmt w:val="bullet"/>
      <w:pStyle w:val="TableText11ptbullet"/>
      <w:lvlText w:val=""/>
      <w:lvlJc w:val="left"/>
      <w:pPr>
        <w:tabs>
          <w:tab w:val="num" w:pos="284"/>
        </w:tabs>
        <w:ind w:left="284" w:hanging="284"/>
      </w:pPr>
      <w:rPr>
        <w:rFonts w:ascii="Symbol" w:hAnsi="Symbol" w:hint="default"/>
        <w:sz w:val="18"/>
        <w:szCs w:val="18"/>
      </w:rPr>
    </w:lvl>
    <w:lvl w:ilvl="1" w:tplc="08090003">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D922321"/>
    <w:multiLevelType w:val="hybridMultilevel"/>
    <w:tmpl w:val="16ECBB24"/>
    <w:lvl w:ilvl="0" w:tplc="CA48C36A">
      <w:start w:val="1"/>
      <w:numFmt w:val="decimal"/>
      <w:pStyle w:val="TableTextNumbered"/>
      <w:lvlText w:val="%1."/>
      <w:lvlJc w:val="left"/>
      <w:pPr>
        <w:tabs>
          <w:tab w:val="num" w:pos="340"/>
        </w:tabs>
        <w:ind w:left="340" w:hanging="340"/>
      </w:pPr>
      <w:rPr>
        <w:rFonts w:hint="default"/>
      </w:rPr>
    </w:lvl>
    <w:lvl w:ilvl="1" w:tplc="08090003">
      <w:start w:val="1"/>
      <w:numFmt w:val="bullet"/>
      <w:lvlText w:val=""/>
      <w:lvlJc w:val="left"/>
      <w:pPr>
        <w:tabs>
          <w:tab w:val="num" w:pos="2007"/>
        </w:tabs>
        <w:ind w:left="2007" w:hanging="9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0"/>
  </w:num>
  <w:num w:numId="4">
    <w:abstractNumId w:val="13"/>
  </w:num>
  <w:num w:numId="5">
    <w:abstractNumId w:val="16"/>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6822"/>
    <w:rsid w:val="00022531"/>
    <w:rsid w:val="00026BCA"/>
    <w:rsid w:val="000524B4"/>
    <w:rsid w:val="00060BDA"/>
    <w:rsid w:val="00062BB2"/>
    <w:rsid w:val="00064CD4"/>
    <w:rsid w:val="00071D8D"/>
    <w:rsid w:val="00073B73"/>
    <w:rsid w:val="00077F25"/>
    <w:rsid w:val="00083A0E"/>
    <w:rsid w:val="00085691"/>
    <w:rsid w:val="0008581F"/>
    <w:rsid w:val="00086259"/>
    <w:rsid w:val="00087752"/>
    <w:rsid w:val="00095E7C"/>
    <w:rsid w:val="00096E2E"/>
    <w:rsid w:val="000A7B1E"/>
    <w:rsid w:val="000B243D"/>
    <w:rsid w:val="000B6B1E"/>
    <w:rsid w:val="000C21D2"/>
    <w:rsid w:val="000D5F04"/>
    <w:rsid w:val="000F1ADA"/>
    <w:rsid w:val="000F66F9"/>
    <w:rsid w:val="00103BFC"/>
    <w:rsid w:val="00143A29"/>
    <w:rsid w:val="00161697"/>
    <w:rsid w:val="001662BF"/>
    <w:rsid w:val="0016654B"/>
    <w:rsid w:val="001746A5"/>
    <w:rsid w:val="00184E2F"/>
    <w:rsid w:val="001A1985"/>
    <w:rsid w:val="001A7ACE"/>
    <w:rsid w:val="001B2783"/>
    <w:rsid w:val="001B2B28"/>
    <w:rsid w:val="001B2E5A"/>
    <w:rsid w:val="001B6387"/>
    <w:rsid w:val="001C3787"/>
    <w:rsid w:val="001D26C8"/>
    <w:rsid w:val="001F1640"/>
    <w:rsid w:val="001F2678"/>
    <w:rsid w:val="001F43BD"/>
    <w:rsid w:val="00204D4D"/>
    <w:rsid w:val="00212C4F"/>
    <w:rsid w:val="00217C11"/>
    <w:rsid w:val="00237FE2"/>
    <w:rsid w:val="002402DB"/>
    <w:rsid w:val="002607C5"/>
    <w:rsid w:val="0026097D"/>
    <w:rsid w:val="00265900"/>
    <w:rsid w:val="00270079"/>
    <w:rsid w:val="00274954"/>
    <w:rsid w:val="002804A7"/>
    <w:rsid w:val="00282F4E"/>
    <w:rsid w:val="00287BC1"/>
    <w:rsid w:val="002922F4"/>
    <w:rsid w:val="00294FFC"/>
    <w:rsid w:val="002A74B8"/>
    <w:rsid w:val="002B5830"/>
    <w:rsid w:val="002B7456"/>
    <w:rsid w:val="002D6A1F"/>
    <w:rsid w:val="002E1954"/>
    <w:rsid w:val="002F075B"/>
    <w:rsid w:val="002F2E8A"/>
    <w:rsid w:val="002F73D4"/>
    <w:rsid w:val="003065CE"/>
    <w:rsid w:val="003069CC"/>
    <w:rsid w:val="003072DD"/>
    <w:rsid w:val="0032414D"/>
    <w:rsid w:val="00332731"/>
    <w:rsid w:val="00333C80"/>
    <w:rsid w:val="00345055"/>
    <w:rsid w:val="003556B6"/>
    <w:rsid w:val="003637DB"/>
    <w:rsid w:val="0036616C"/>
    <w:rsid w:val="00366508"/>
    <w:rsid w:val="00374F08"/>
    <w:rsid w:val="00377E80"/>
    <w:rsid w:val="00384833"/>
    <w:rsid w:val="00387717"/>
    <w:rsid w:val="003B430C"/>
    <w:rsid w:val="003D1C28"/>
    <w:rsid w:val="003E6153"/>
    <w:rsid w:val="003E7CF9"/>
    <w:rsid w:val="003F3DD0"/>
    <w:rsid w:val="00404CFC"/>
    <w:rsid w:val="004146E3"/>
    <w:rsid w:val="00420191"/>
    <w:rsid w:val="00423A38"/>
    <w:rsid w:val="00426710"/>
    <w:rsid w:val="004451B3"/>
    <w:rsid w:val="00450E32"/>
    <w:rsid w:val="00463032"/>
    <w:rsid w:val="00463070"/>
    <w:rsid w:val="004734C1"/>
    <w:rsid w:val="004743DD"/>
    <w:rsid w:val="004747A7"/>
    <w:rsid w:val="00483AB7"/>
    <w:rsid w:val="004923ED"/>
    <w:rsid w:val="004A6DE1"/>
    <w:rsid w:val="004C0EC1"/>
    <w:rsid w:val="004C0FB3"/>
    <w:rsid w:val="004D6399"/>
    <w:rsid w:val="004F3F9A"/>
    <w:rsid w:val="005063A6"/>
    <w:rsid w:val="00507D0B"/>
    <w:rsid w:val="00513A44"/>
    <w:rsid w:val="005140A0"/>
    <w:rsid w:val="00534DB7"/>
    <w:rsid w:val="00536E34"/>
    <w:rsid w:val="005412E3"/>
    <w:rsid w:val="00551083"/>
    <w:rsid w:val="005571B8"/>
    <w:rsid w:val="00561181"/>
    <w:rsid w:val="00566817"/>
    <w:rsid w:val="00577AC9"/>
    <w:rsid w:val="00580EDF"/>
    <w:rsid w:val="0058629A"/>
    <w:rsid w:val="00586791"/>
    <w:rsid w:val="005A2E13"/>
    <w:rsid w:val="005A7330"/>
    <w:rsid w:val="005C020E"/>
    <w:rsid w:val="005C3189"/>
    <w:rsid w:val="005C5503"/>
    <w:rsid w:val="005C67EA"/>
    <w:rsid w:val="005D0EF9"/>
    <w:rsid w:val="005D2722"/>
    <w:rsid w:val="00602E9D"/>
    <w:rsid w:val="006147BE"/>
    <w:rsid w:val="00627C92"/>
    <w:rsid w:val="00636F36"/>
    <w:rsid w:val="00643FDC"/>
    <w:rsid w:val="006477E1"/>
    <w:rsid w:val="00651168"/>
    <w:rsid w:val="006A0261"/>
    <w:rsid w:val="006B143C"/>
    <w:rsid w:val="006C3B23"/>
    <w:rsid w:val="006C651D"/>
    <w:rsid w:val="006C6FDF"/>
    <w:rsid w:val="006D1D6F"/>
    <w:rsid w:val="00707E80"/>
    <w:rsid w:val="00712002"/>
    <w:rsid w:val="00737C6A"/>
    <w:rsid w:val="007618F8"/>
    <w:rsid w:val="00762D59"/>
    <w:rsid w:val="00767ACA"/>
    <w:rsid w:val="00772481"/>
    <w:rsid w:val="007752B5"/>
    <w:rsid w:val="007953E7"/>
    <w:rsid w:val="00796A5C"/>
    <w:rsid w:val="007B4A65"/>
    <w:rsid w:val="007B5519"/>
    <w:rsid w:val="007C0936"/>
    <w:rsid w:val="007C4F0D"/>
    <w:rsid w:val="007C52DF"/>
    <w:rsid w:val="007E53C0"/>
    <w:rsid w:val="007F1633"/>
    <w:rsid w:val="007F78B8"/>
    <w:rsid w:val="008004EB"/>
    <w:rsid w:val="00804682"/>
    <w:rsid w:val="008064FC"/>
    <w:rsid w:val="008177BC"/>
    <w:rsid w:val="00820872"/>
    <w:rsid w:val="00824478"/>
    <w:rsid w:val="008324A5"/>
    <w:rsid w:val="0083305A"/>
    <w:rsid w:val="0084029E"/>
    <w:rsid w:val="00845E03"/>
    <w:rsid w:val="00854640"/>
    <w:rsid w:val="008572F2"/>
    <w:rsid w:val="008622F2"/>
    <w:rsid w:val="00863C0D"/>
    <w:rsid w:val="0087336A"/>
    <w:rsid w:val="00876CD1"/>
    <w:rsid w:val="00885425"/>
    <w:rsid w:val="00892204"/>
    <w:rsid w:val="008950BE"/>
    <w:rsid w:val="008A1151"/>
    <w:rsid w:val="008A3D17"/>
    <w:rsid w:val="008A5668"/>
    <w:rsid w:val="008A5817"/>
    <w:rsid w:val="008C27BA"/>
    <w:rsid w:val="008C45E6"/>
    <w:rsid w:val="008C5958"/>
    <w:rsid w:val="008E46B3"/>
    <w:rsid w:val="008E6607"/>
    <w:rsid w:val="00906EBD"/>
    <w:rsid w:val="00914464"/>
    <w:rsid w:val="00924634"/>
    <w:rsid w:val="0093181A"/>
    <w:rsid w:val="00946221"/>
    <w:rsid w:val="0095139A"/>
    <w:rsid w:val="00953919"/>
    <w:rsid w:val="00954058"/>
    <w:rsid w:val="00961371"/>
    <w:rsid w:val="00997385"/>
    <w:rsid w:val="009A334A"/>
    <w:rsid w:val="009A5976"/>
    <w:rsid w:val="009D271C"/>
    <w:rsid w:val="009D741B"/>
    <w:rsid w:val="009F1A54"/>
    <w:rsid w:val="00A01C38"/>
    <w:rsid w:val="00A0395F"/>
    <w:rsid w:val="00A11E8A"/>
    <w:rsid w:val="00A25E82"/>
    <w:rsid w:val="00A26A7E"/>
    <w:rsid w:val="00A31418"/>
    <w:rsid w:val="00A414D2"/>
    <w:rsid w:val="00A422E6"/>
    <w:rsid w:val="00A75819"/>
    <w:rsid w:val="00AA7CD7"/>
    <w:rsid w:val="00AB7712"/>
    <w:rsid w:val="00AB7BA0"/>
    <w:rsid w:val="00AB7BDE"/>
    <w:rsid w:val="00AC7EE0"/>
    <w:rsid w:val="00AD45F0"/>
    <w:rsid w:val="00AE71CE"/>
    <w:rsid w:val="00B02686"/>
    <w:rsid w:val="00B05DCA"/>
    <w:rsid w:val="00B12492"/>
    <w:rsid w:val="00B33B42"/>
    <w:rsid w:val="00B35382"/>
    <w:rsid w:val="00B35EAD"/>
    <w:rsid w:val="00B444B6"/>
    <w:rsid w:val="00B51EFC"/>
    <w:rsid w:val="00B70805"/>
    <w:rsid w:val="00B715C9"/>
    <w:rsid w:val="00B8414D"/>
    <w:rsid w:val="00B8437C"/>
    <w:rsid w:val="00B86716"/>
    <w:rsid w:val="00B94752"/>
    <w:rsid w:val="00BA5E28"/>
    <w:rsid w:val="00BB4A4E"/>
    <w:rsid w:val="00BB6521"/>
    <w:rsid w:val="00BC1166"/>
    <w:rsid w:val="00BD5E07"/>
    <w:rsid w:val="00BE0156"/>
    <w:rsid w:val="00C0531F"/>
    <w:rsid w:val="00C21181"/>
    <w:rsid w:val="00C30313"/>
    <w:rsid w:val="00C41B89"/>
    <w:rsid w:val="00C44944"/>
    <w:rsid w:val="00C53597"/>
    <w:rsid w:val="00C53DA6"/>
    <w:rsid w:val="00C6708E"/>
    <w:rsid w:val="00C7171D"/>
    <w:rsid w:val="00C86D6A"/>
    <w:rsid w:val="00C9121A"/>
    <w:rsid w:val="00CA4837"/>
    <w:rsid w:val="00CA5B03"/>
    <w:rsid w:val="00CF0C81"/>
    <w:rsid w:val="00CF2404"/>
    <w:rsid w:val="00D04336"/>
    <w:rsid w:val="00D1750C"/>
    <w:rsid w:val="00D21C92"/>
    <w:rsid w:val="00D22A40"/>
    <w:rsid w:val="00D31A85"/>
    <w:rsid w:val="00D32D72"/>
    <w:rsid w:val="00D4102F"/>
    <w:rsid w:val="00D4160C"/>
    <w:rsid w:val="00D428CC"/>
    <w:rsid w:val="00D47C51"/>
    <w:rsid w:val="00D6068E"/>
    <w:rsid w:val="00D610B7"/>
    <w:rsid w:val="00D641F9"/>
    <w:rsid w:val="00D87067"/>
    <w:rsid w:val="00DA5F58"/>
    <w:rsid w:val="00DC18AB"/>
    <w:rsid w:val="00DE4A0C"/>
    <w:rsid w:val="00E11B0D"/>
    <w:rsid w:val="00E30CB5"/>
    <w:rsid w:val="00E3723C"/>
    <w:rsid w:val="00E4085F"/>
    <w:rsid w:val="00E65C44"/>
    <w:rsid w:val="00E71113"/>
    <w:rsid w:val="00E76102"/>
    <w:rsid w:val="00E95A40"/>
    <w:rsid w:val="00EA1747"/>
    <w:rsid w:val="00EA4272"/>
    <w:rsid w:val="00EC2704"/>
    <w:rsid w:val="00EE0418"/>
    <w:rsid w:val="00EE35E0"/>
    <w:rsid w:val="00EE6116"/>
    <w:rsid w:val="00EE6BE2"/>
    <w:rsid w:val="00EE7B0E"/>
    <w:rsid w:val="00EF00EA"/>
    <w:rsid w:val="00EF671E"/>
    <w:rsid w:val="00F0016B"/>
    <w:rsid w:val="00F06AB5"/>
    <w:rsid w:val="00F1509E"/>
    <w:rsid w:val="00F22E1F"/>
    <w:rsid w:val="00F2304A"/>
    <w:rsid w:val="00F270AA"/>
    <w:rsid w:val="00F31ADC"/>
    <w:rsid w:val="00F447AA"/>
    <w:rsid w:val="00F531B7"/>
    <w:rsid w:val="00F53ED3"/>
    <w:rsid w:val="00F565E6"/>
    <w:rsid w:val="00F70601"/>
    <w:rsid w:val="00F73EB0"/>
    <w:rsid w:val="00F77F98"/>
    <w:rsid w:val="00F82094"/>
    <w:rsid w:val="00FB2962"/>
    <w:rsid w:val="00FD239A"/>
    <w:rsid w:val="00FD2BF3"/>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pPr>
        <w:spacing w:after="24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iPriority="20" w:unhideWhenUsed="0"/>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rPr>
      <w:rFonts w:ascii="Arial" w:hAnsi="Arial"/>
      <w:sz w:val="22"/>
      <w:szCs w:val="22"/>
      <w:lang w:eastAsia="en-US"/>
    </w:rPr>
  </w:style>
  <w:style w:type="paragraph" w:styleId="Heading10">
    <w:name w:val="heading 1"/>
    <w:basedOn w:val="Normal"/>
    <w:next w:val="Normal"/>
    <w:link w:val="Heading1Char"/>
    <w:qFormat/>
    <w:rsid w:val="00A26A7E"/>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nhideWhenUsed/>
    <w:qFormat/>
    <w:rsid w:val="00561181"/>
    <w:pPr>
      <w:keepNext/>
      <w:keepLines/>
      <w:spacing w:before="200" w:after="0" w:line="360" w:lineRule="auto"/>
      <w:outlineLvl w:val="2"/>
    </w:pPr>
    <w:rPr>
      <w:rFonts w:eastAsia="Times New Roman"/>
      <w:b/>
      <w:bCs/>
      <w:color w:val="530010"/>
      <w:sz w:val="28"/>
    </w:rPr>
  </w:style>
  <w:style w:type="paragraph" w:styleId="Heading4">
    <w:name w:val="heading 4"/>
    <w:basedOn w:val="Normal"/>
    <w:next w:val="Normal"/>
    <w:link w:val="Heading4Char"/>
    <w:rsid w:val="00463070"/>
    <w:pPr>
      <w:keepNext/>
      <w:spacing w:before="240" w:after="60" w:line="240" w:lineRule="auto"/>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rsid w:val="00463070"/>
    <w:pPr>
      <w:spacing w:before="240" w:after="60" w:line="240" w:lineRule="auto"/>
      <w:outlineLvl w:val="4"/>
    </w:pPr>
    <w:rPr>
      <w:rFonts w:eastAsia="Times New Roman"/>
      <w:b/>
      <w:bCs/>
      <w:i/>
      <w:iCs/>
      <w:sz w:val="26"/>
      <w:szCs w:val="26"/>
      <w:lang w:eastAsia="en-GB"/>
    </w:rPr>
  </w:style>
  <w:style w:type="paragraph" w:styleId="Heading6">
    <w:name w:val="heading 6"/>
    <w:basedOn w:val="Normal"/>
    <w:next w:val="Normal"/>
    <w:link w:val="Heading6Char"/>
    <w:rsid w:val="00463070"/>
    <w:pPr>
      <w:spacing w:before="240" w:after="60" w:line="240" w:lineRule="auto"/>
      <w:outlineLvl w:val="5"/>
    </w:pPr>
    <w:rPr>
      <w:rFonts w:ascii="Times New Roman" w:eastAsia="Times New Roman" w:hAnsi="Times New Roman"/>
      <w:b/>
      <w:bCs/>
      <w:lang w:eastAsia="en-GB"/>
    </w:rPr>
  </w:style>
  <w:style w:type="paragraph" w:styleId="Heading7">
    <w:name w:val="heading 7"/>
    <w:basedOn w:val="Normal"/>
    <w:next w:val="Normal"/>
    <w:link w:val="Heading7Char"/>
    <w:rsid w:val="00463070"/>
    <w:pPr>
      <w:spacing w:before="240" w:after="60" w:line="240" w:lineRule="auto"/>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rsid w:val="00463070"/>
    <w:pPr>
      <w:spacing w:before="240" w:after="60" w:line="240" w:lineRule="auto"/>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rsid w:val="00463070"/>
    <w:p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0"/>
    <w:rsid w:val="00A26A7E"/>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561181"/>
    <w:rPr>
      <w:rFonts w:ascii="Arial" w:eastAsia="Times New Roman" w:hAnsi="Arial"/>
      <w:b/>
      <w:bCs/>
      <w:color w:val="530010"/>
      <w:sz w:val="28"/>
      <w:szCs w:val="22"/>
      <w:lang w:eastAsia="en-US"/>
    </w:rPr>
  </w:style>
  <w:style w:type="character" w:styleId="Hyperlink">
    <w:name w:val="Hyperlink"/>
    <w:uiPriority w:val="99"/>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unhideWhenUsed/>
    <w:rsid w:val="00103BFC"/>
    <w:rPr>
      <w:sz w:val="20"/>
      <w:szCs w:val="20"/>
    </w:rPr>
  </w:style>
  <w:style w:type="character" w:customStyle="1" w:styleId="CommentTextChar">
    <w:name w:val="Comment Text Char"/>
    <w:link w:val="CommentText"/>
    <w:uiPriority w:val="99"/>
    <w:rsid w:val="00103BFC"/>
    <w:rPr>
      <w:rFonts w:ascii="Arial" w:hAnsi="Arial"/>
      <w:lang w:eastAsia="en-US"/>
    </w:rPr>
  </w:style>
  <w:style w:type="paragraph" w:styleId="CommentSubject">
    <w:name w:val="annotation subject"/>
    <w:basedOn w:val="CommentText"/>
    <w:next w:val="CommentText"/>
    <w:link w:val="CommentSubjectChar"/>
    <w:semiHidden/>
    <w:unhideWhenUsed/>
    <w:rsid w:val="00103BFC"/>
    <w:rPr>
      <w:b/>
      <w:bCs/>
    </w:rPr>
  </w:style>
  <w:style w:type="character" w:customStyle="1" w:styleId="CommentSubjectChar">
    <w:name w:val="Comment Subject Char"/>
    <w:link w:val="CommentSubject"/>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qFormat/>
    <w:rsid w:val="00536E34"/>
    <w:rPr>
      <w:b/>
      <w:bCs/>
    </w:rPr>
  </w:style>
  <w:style w:type="character" w:customStyle="1" w:styleId="watch-title">
    <w:name w:val="watch-title"/>
    <w:basedOn w:val="DefaultParagraphFont"/>
    <w:rsid w:val="00536E34"/>
  </w:style>
  <w:style w:type="paragraph" w:styleId="NormalWeb">
    <w:name w:val="Normal (Web)"/>
    <w:basedOn w:val="Normal"/>
    <w:uiPriority w:val="99"/>
    <w:unhideWhenUsed/>
    <w:rsid w:val="00D8706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yllabusitem">
    <w:name w:val="syllabus item"/>
    <w:basedOn w:val="Normal"/>
    <w:link w:val="syllabusitemChar"/>
    <w:qFormat/>
    <w:rsid w:val="00C6708E"/>
    <w:pPr>
      <w:spacing w:after="0" w:line="240" w:lineRule="auto"/>
    </w:pPr>
    <w:rPr>
      <w:rFonts w:cs="Arial"/>
      <w:b/>
      <w:bCs/>
      <w:color w:val="365F91"/>
      <w:sz w:val="24"/>
    </w:rPr>
  </w:style>
  <w:style w:type="character" w:customStyle="1" w:styleId="syllabusitemChar">
    <w:name w:val="syllabus item Char"/>
    <w:link w:val="syllabusitem"/>
    <w:rsid w:val="00C6708E"/>
    <w:rPr>
      <w:rFonts w:ascii="Arial" w:hAnsi="Arial" w:cs="Arial"/>
      <w:b/>
      <w:bCs/>
      <w:color w:val="365F91"/>
      <w:sz w:val="24"/>
      <w:szCs w:val="22"/>
      <w:lang w:eastAsia="en-US"/>
    </w:rPr>
  </w:style>
  <w:style w:type="paragraph" w:customStyle="1" w:styleId="syllabussub-item">
    <w:name w:val="syllabus sub-item"/>
    <w:basedOn w:val="syllabusitem"/>
    <w:link w:val="syllabussub-itemChar"/>
    <w:qFormat/>
    <w:rsid w:val="00C6708E"/>
    <w:pPr>
      <w:spacing w:before="20" w:after="20"/>
    </w:pPr>
    <w:rPr>
      <w:b w:val="0"/>
      <w:bCs w:val="0"/>
      <w:color w:val="auto"/>
      <w:sz w:val="22"/>
    </w:rPr>
  </w:style>
  <w:style w:type="paragraph" w:customStyle="1" w:styleId="subitemdescription">
    <w:name w:val="subitemdescription"/>
    <w:basedOn w:val="syllabussub-item"/>
    <w:link w:val="subitemdescriptionChar"/>
    <w:qFormat/>
    <w:rsid w:val="00C6708E"/>
    <w:rPr>
      <w:sz w:val="20"/>
    </w:rPr>
  </w:style>
  <w:style w:type="character" w:customStyle="1" w:styleId="syllabussub-itemChar">
    <w:name w:val="syllabus sub-item Char"/>
    <w:link w:val="syllabussub-item"/>
    <w:rsid w:val="00C6708E"/>
    <w:rPr>
      <w:rFonts w:ascii="Arial" w:hAnsi="Arial" w:cs="Arial"/>
      <w:sz w:val="22"/>
      <w:szCs w:val="22"/>
      <w:lang w:eastAsia="en-US"/>
    </w:rPr>
  </w:style>
  <w:style w:type="character" w:customStyle="1" w:styleId="subitemdescriptionChar">
    <w:name w:val="subitemdescription Char"/>
    <w:link w:val="subitemdescription"/>
    <w:rsid w:val="00C6708E"/>
    <w:rPr>
      <w:rFonts w:ascii="Arial" w:hAnsi="Arial" w:cs="Arial"/>
      <w:szCs w:val="22"/>
      <w:lang w:eastAsia="en-US"/>
    </w:rPr>
  </w:style>
  <w:style w:type="paragraph" w:customStyle="1" w:styleId="Pa17">
    <w:name w:val="Pa17"/>
    <w:basedOn w:val="Normal"/>
    <w:next w:val="Normal"/>
    <w:rsid w:val="00824478"/>
    <w:pPr>
      <w:autoSpaceDE w:val="0"/>
      <w:autoSpaceDN w:val="0"/>
      <w:adjustRightInd w:val="0"/>
      <w:spacing w:after="0" w:line="201" w:lineRule="atLeast"/>
    </w:pPr>
    <w:rPr>
      <w:rFonts w:ascii="Myriad Pro Light" w:eastAsiaTheme="minorHAnsi" w:hAnsi="Myriad Pro Light" w:cstheme="minorBidi"/>
      <w:sz w:val="24"/>
      <w:szCs w:val="24"/>
    </w:rPr>
  </w:style>
  <w:style w:type="character" w:customStyle="1" w:styleId="Heading4Char">
    <w:name w:val="Heading 4 Char"/>
    <w:basedOn w:val="DefaultParagraphFont"/>
    <w:link w:val="Heading4"/>
    <w:rsid w:val="00463070"/>
    <w:rPr>
      <w:rFonts w:ascii="Times New Roman" w:eastAsia="Times New Roman" w:hAnsi="Times New Roman"/>
      <w:b/>
      <w:bCs/>
      <w:sz w:val="28"/>
      <w:szCs w:val="28"/>
    </w:rPr>
  </w:style>
  <w:style w:type="character" w:customStyle="1" w:styleId="Heading5Char">
    <w:name w:val="Heading 5 Char"/>
    <w:basedOn w:val="DefaultParagraphFont"/>
    <w:link w:val="Heading5"/>
    <w:rsid w:val="00463070"/>
    <w:rPr>
      <w:rFonts w:ascii="Arial" w:eastAsia="Times New Roman" w:hAnsi="Arial"/>
      <w:b/>
      <w:bCs/>
      <w:i/>
      <w:iCs/>
      <w:sz w:val="26"/>
      <w:szCs w:val="26"/>
    </w:rPr>
  </w:style>
  <w:style w:type="character" w:customStyle="1" w:styleId="Heading6Char">
    <w:name w:val="Heading 6 Char"/>
    <w:basedOn w:val="DefaultParagraphFont"/>
    <w:link w:val="Heading6"/>
    <w:rsid w:val="00463070"/>
    <w:rPr>
      <w:rFonts w:ascii="Times New Roman" w:eastAsia="Times New Roman" w:hAnsi="Times New Roman"/>
      <w:b/>
      <w:bCs/>
      <w:sz w:val="22"/>
      <w:szCs w:val="22"/>
    </w:rPr>
  </w:style>
  <w:style w:type="character" w:customStyle="1" w:styleId="Heading7Char">
    <w:name w:val="Heading 7 Char"/>
    <w:basedOn w:val="DefaultParagraphFont"/>
    <w:link w:val="Heading7"/>
    <w:rsid w:val="00463070"/>
    <w:rPr>
      <w:rFonts w:ascii="Times New Roman" w:eastAsia="Times New Roman" w:hAnsi="Times New Roman"/>
      <w:sz w:val="24"/>
      <w:szCs w:val="24"/>
    </w:rPr>
  </w:style>
  <w:style w:type="character" w:customStyle="1" w:styleId="Heading8Char">
    <w:name w:val="Heading 8 Char"/>
    <w:basedOn w:val="DefaultParagraphFont"/>
    <w:link w:val="Heading8"/>
    <w:rsid w:val="00463070"/>
    <w:rPr>
      <w:rFonts w:ascii="Times New Roman" w:eastAsia="Times New Roman" w:hAnsi="Times New Roman"/>
      <w:i/>
      <w:iCs/>
      <w:sz w:val="24"/>
      <w:szCs w:val="24"/>
    </w:rPr>
  </w:style>
  <w:style w:type="character" w:customStyle="1" w:styleId="Heading9Char">
    <w:name w:val="Heading 9 Char"/>
    <w:basedOn w:val="DefaultParagraphFont"/>
    <w:link w:val="Heading9"/>
    <w:rsid w:val="00463070"/>
    <w:rPr>
      <w:rFonts w:ascii="Arial" w:eastAsia="Times New Roman" w:hAnsi="Arial" w:cs="Arial"/>
      <w:sz w:val="22"/>
      <w:szCs w:val="22"/>
    </w:rPr>
  </w:style>
  <w:style w:type="numbering" w:customStyle="1" w:styleId="NoList1">
    <w:name w:val="No List1"/>
    <w:next w:val="NoList"/>
    <w:uiPriority w:val="99"/>
    <w:semiHidden/>
    <w:unhideWhenUsed/>
    <w:rsid w:val="00463070"/>
  </w:style>
  <w:style w:type="paragraph" w:customStyle="1" w:styleId="BodyText">
    <w:name w:val="BodyText"/>
    <w:basedOn w:val="Normal"/>
    <w:link w:val="BodyTextChar"/>
    <w:qFormat/>
    <w:rsid w:val="00463070"/>
    <w:pPr>
      <w:spacing w:before="200" w:after="200" w:line="260" w:lineRule="atLeast"/>
    </w:pPr>
    <w:rPr>
      <w:rFonts w:eastAsia="Times New Roman"/>
      <w:lang w:eastAsia="en-GB"/>
    </w:rPr>
  </w:style>
  <w:style w:type="character" w:customStyle="1" w:styleId="BodyTextChar">
    <w:name w:val="BodyText Char"/>
    <w:link w:val="BodyText"/>
    <w:rsid w:val="00463070"/>
    <w:rPr>
      <w:rFonts w:ascii="Arial" w:eastAsia="Times New Roman" w:hAnsi="Arial"/>
      <w:sz w:val="22"/>
      <w:szCs w:val="22"/>
    </w:rPr>
  </w:style>
  <w:style w:type="paragraph" w:customStyle="1" w:styleId="Heading1">
    <w:name w:val="Heading1"/>
    <w:basedOn w:val="Normal"/>
    <w:qFormat/>
    <w:rsid w:val="00463070"/>
    <w:pPr>
      <w:numPr>
        <w:numId w:val="17"/>
      </w:numPr>
      <w:shd w:val="clear" w:color="auto" w:fill="000000"/>
      <w:spacing w:after="360" w:line="480" w:lineRule="atLeast"/>
      <w:outlineLvl w:val="0"/>
    </w:pPr>
    <w:rPr>
      <w:rFonts w:eastAsia="Times New Roman"/>
      <w:color w:val="FFFFFF"/>
      <w:position w:val="16"/>
      <w:sz w:val="48"/>
      <w:szCs w:val="48"/>
      <w:lang w:eastAsia="en-GB"/>
    </w:rPr>
  </w:style>
  <w:style w:type="paragraph" w:customStyle="1" w:styleId="Heading20">
    <w:name w:val="Heading2"/>
    <w:basedOn w:val="Normal"/>
    <w:link w:val="Heading2CharChar"/>
    <w:qFormat/>
    <w:rsid w:val="00463070"/>
    <w:pPr>
      <w:keepNext/>
      <w:pBdr>
        <w:bottom w:val="single" w:sz="18" w:space="6" w:color="C0C0C0"/>
      </w:pBdr>
      <w:spacing w:before="720" w:after="120" w:line="240" w:lineRule="auto"/>
      <w:outlineLvl w:val="1"/>
    </w:pPr>
    <w:rPr>
      <w:rFonts w:eastAsia="Times New Roman"/>
      <w:sz w:val="32"/>
      <w:lang w:eastAsia="en-GB"/>
    </w:rPr>
  </w:style>
  <w:style w:type="character" w:customStyle="1" w:styleId="Heading2CharChar">
    <w:name w:val="Heading2 Char Char"/>
    <w:link w:val="Heading20"/>
    <w:rsid w:val="00463070"/>
    <w:rPr>
      <w:rFonts w:ascii="Arial" w:eastAsia="Times New Roman" w:hAnsi="Arial"/>
      <w:sz w:val="32"/>
      <w:szCs w:val="22"/>
    </w:rPr>
  </w:style>
  <w:style w:type="paragraph" w:customStyle="1" w:styleId="Heading30">
    <w:name w:val="Heading3"/>
    <w:basedOn w:val="Normal"/>
    <w:link w:val="Heading3Char0"/>
    <w:qFormat/>
    <w:rsid w:val="00463070"/>
    <w:pPr>
      <w:keepNext/>
      <w:pBdr>
        <w:bottom w:val="single" w:sz="8" w:space="1" w:color="C0C0C0"/>
      </w:pBdr>
      <w:spacing w:before="360" w:after="120" w:line="240" w:lineRule="atLeast"/>
      <w:outlineLvl w:val="2"/>
    </w:pPr>
    <w:rPr>
      <w:rFonts w:eastAsia="Times New Roman"/>
      <w:sz w:val="28"/>
    </w:rPr>
  </w:style>
  <w:style w:type="character" w:customStyle="1" w:styleId="Heading3Char0">
    <w:name w:val="Heading3 Char"/>
    <w:link w:val="Heading30"/>
    <w:rsid w:val="00463070"/>
    <w:rPr>
      <w:rFonts w:ascii="Arial" w:eastAsia="Times New Roman" w:hAnsi="Arial"/>
      <w:sz w:val="28"/>
      <w:szCs w:val="22"/>
      <w:lang w:eastAsia="en-US"/>
    </w:rPr>
  </w:style>
  <w:style w:type="paragraph" w:customStyle="1" w:styleId="Bullet">
    <w:name w:val="Bullet"/>
    <w:basedOn w:val="BodyText"/>
    <w:link w:val="BulletChar"/>
    <w:qFormat/>
    <w:rsid w:val="00463070"/>
    <w:pPr>
      <w:spacing w:before="160" w:after="160"/>
    </w:pPr>
  </w:style>
  <w:style w:type="character" w:customStyle="1" w:styleId="BulletChar">
    <w:name w:val="Bullet Char"/>
    <w:link w:val="Bullet"/>
    <w:rsid w:val="00463070"/>
    <w:rPr>
      <w:rFonts w:ascii="Arial" w:eastAsia="Times New Roman" w:hAnsi="Arial"/>
      <w:sz w:val="22"/>
      <w:szCs w:val="22"/>
    </w:rPr>
  </w:style>
  <w:style w:type="paragraph" w:customStyle="1" w:styleId="TableText">
    <w:name w:val="TableText"/>
    <w:basedOn w:val="Normal"/>
    <w:link w:val="TableTextChar"/>
    <w:rsid w:val="00463070"/>
    <w:pPr>
      <w:spacing w:before="40" w:after="40" w:line="260" w:lineRule="atLeast"/>
      <w:contextualSpacing/>
    </w:pPr>
    <w:rPr>
      <w:rFonts w:eastAsia="Times New Roman"/>
      <w:lang w:eastAsia="en-GB"/>
    </w:rPr>
  </w:style>
  <w:style w:type="character" w:customStyle="1" w:styleId="TableTextChar">
    <w:name w:val="TableText Char"/>
    <w:link w:val="TableText"/>
    <w:rsid w:val="00463070"/>
    <w:rPr>
      <w:rFonts w:ascii="Arial" w:eastAsia="Times New Roman" w:hAnsi="Arial"/>
      <w:sz w:val="22"/>
      <w:szCs w:val="22"/>
    </w:rPr>
  </w:style>
  <w:style w:type="paragraph" w:customStyle="1" w:styleId="TableBullet">
    <w:name w:val="TableBullet"/>
    <w:basedOn w:val="Normal"/>
    <w:rsid w:val="00463070"/>
    <w:pPr>
      <w:numPr>
        <w:numId w:val="3"/>
      </w:numPr>
      <w:spacing w:before="40" w:after="40" w:line="260" w:lineRule="atLeast"/>
    </w:pPr>
    <w:rPr>
      <w:rFonts w:eastAsia="Times New Roman"/>
      <w:lang w:eastAsia="en-GB"/>
    </w:rPr>
  </w:style>
  <w:style w:type="paragraph" w:customStyle="1" w:styleId="Content1">
    <w:name w:val="Content1"/>
    <w:next w:val="Content2"/>
    <w:semiHidden/>
    <w:rsid w:val="00463070"/>
    <w:pPr>
      <w:pBdr>
        <w:bottom w:val="single" w:sz="8" w:space="1" w:color="C0C0C0"/>
      </w:pBdr>
      <w:tabs>
        <w:tab w:val="left" w:pos="567"/>
        <w:tab w:val="right" w:pos="9639"/>
      </w:tabs>
      <w:spacing w:before="120" w:after="40" w:line="240" w:lineRule="atLeast"/>
    </w:pPr>
    <w:rPr>
      <w:rFonts w:ascii="Arial" w:eastAsia="Times New Roman" w:hAnsi="Arial"/>
      <w:b/>
      <w:sz w:val="24"/>
      <w:szCs w:val="22"/>
    </w:rPr>
  </w:style>
  <w:style w:type="paragraph" w:customStyle="1" w:styleId="Content2">
    <w:name w:val="Content2"/>
    <w:basedOn w:val="Content1"/>
    <w:semiHidden/>
    <w:rsid w:val="00463070"/>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
    <w:name w:val="TableText_10pt"/>
    <w:basedOn w:val="Normal"/>
    <w:rsid w:val="00463070"/>
    <w:pPr>
      <w:spacing w:before="40" w:after="40" w:line="220" w:lineRule="atLeast"/>
      <w:contextualSpacing/>
    </w:pPr>
    <w:rPr>
      <w:rFonts w:eastAsia="Times New Roman"/>
      <w:sz w:val="20"/>
      <w:lang w:eastAsia="en-GB"/>
    </w:rPr>
  </w:style>
  <w:style w:type="paragraph" w:customStyle="1" w:styleId="TableBullet10pt">
    <w:name w:val="TableBullet_10pt"/>
    <w:basedOn w:val="Normal"/>
    <w:rsid w:val="00463070"/>
    <w:pPr>
      <w:spacing w:before="40" w:after="40" w:line="220" w:lineRule="atLeast"/>
    </w:pPr>
    <w:rPr>
      <w:rFonts w:eastAsia="Times New Roman"/>
      <w:sz w:val="20"/>
      <w:lang w:eastAsia="en-GB"/>
    </w:rPr>
  </w:style>
  <w:style w:type="paragraph" w:customStyle="1" w:styleId="Footermain">
    <w:name w:val="Footer_main"/>
    <w:basedOn w:val="Footer"/>
    <w:rsid w:val="00463070"/>
    <w:pPr>
      <w:pBdr>
        <w:top w:val="single" w:sz="18" w:space="2" w:color="C0C0C0"/>
      </w:pBdr>
      <w:tabs>
        <w:tab w:val="clear" w:pos="4513"/>
        <w:tab w:val="clear" w:pos="9026"/>
        <w:tab w:val="right" w:pos="9639"/>
      </w:tabs>
    </w:pPr>
    <w:rPr>
      <w:rFonts w:eastAsia="Times New Roman"/>
      <w:b/>
      <w:sz w:val="16"/>
      <w:lang w:eastAsia="en-GB"/>
    </w:rPr>
  </w:style>
  <w:style w:type="paragraph" w:customStyle="1" w:styleId="Footerlandscape">
    <w:name w:val="Footer_landscape"/>
    <w:basedOn w:val="Footermain"/>
    <w:rsid w:val="00463070"/>
    <w:pPr>
      <w:tabs>
        <w:tab w:val="clear" w:pos="9639"/>
        <w:tab w:val="center" w:pos="7088"/>
        <w:tab w:val="right" w:pos="15139"/>
      </w:tabs>
    </w:pPr>
  </w:style>
  <w:style w:type="paragraph" w:customStyle="1" w:styleId="Footernumber">
    <w:name w:val="Footer_number"/>
    <w:basedOn w:val="Normal"/>
    <w:link w:val="FooternumberChar"/>
    <w:rsid w:val="00463070"/>
    <w:pPr>
      <w:spacing w:after="0" w:line="240" w:lineRule="auto"/>
    </w:pPr>
    <w:rPr>
      <w:rFonts w:eastAsia="Times New Roman"/>
      <w:b/>
      <w:lang w:eastAsia="en-GB"/>
    </w:rPr>
  </w:style>
  <w:style w:type="character" w:customStyle="1" w:styleId="FooternumberChar">
    <w:name w:val="Footer_number Char"/>
    <w:link w:val="Footernumber"/>
    <w:rsid w:val="00463070"/>
    <w:rPr>
      <w:rFonts w:ascii="Arial" w:eastAsia="Times New Roman" w:hAnsi="Arial"/>
      <w:b/>
      <w:sz w:val="22"/>
      <w:szCs w:val="22"/>
    </w:rPr>
  </w:style>
  <w:style w:type="paragraph" w:customStyle="1" w:styleId="Frontfooter">
    <w:name w:val="Front_footer"/>
    <w:basedOn w:val="Footer"/>
    <w:rsid w:val="00463070"/>
    <w:pPr>
      <w:pBdr>
        <w:top w:val="single" w:sz="18" w:space="2" w:color="999999"/>
      </w:pBdr>
      <w:tabs>
        <w:tab w:val="clear" w:pos="4513"/>
        <w:tab w:val="clear" w:pos="9026"/>
        <w:tab w:val="right" w:pos="9639"/>
      </w:tabs>
    </w:pPr>
    <w:rPr>
      <w:rFonts w:eastAsia="Times New Roman"/>
      <w:sz w:val="18"/>
      <w:lang w:eastAsia="en-GB"/>
    </w:rPr>
  </w:style>
  <w:style w:type="paragraph" w:customStyle="1" w:styleId="Front1">
    <w:name w:val="Front1"/>
    <w:basedOn w:val="Normal"/>
    <w:rsid w:val="00463070"/>
    <w:pPr>
      <w:spacing w:after="750" w:line="240" w:lineRule="auto"/>
      <w:jc w:val="right"/>
    </w:pPr>
    <w:rPr>
      <w:rFonts w:eastAsia="Times New Roman"/>
      <w:sz w:val="64"/>
      <w:lang w:eastAsia="en-GB"/>
    </w:rPr>
  </w:style>
  <w:style w:type="paragraph" w:customStyle="1" w:styleId="Front2">
    <w:name w:val="Front2"/>
    <w:basedOn w:val="Normal"/>
    <w:rsid w:val="00463070"/>
    <w:pPr>
      <w:shd w:val="clear" w:color="auto" w:fill="000000"/>
      <w:tabs>
        <w:tab w:val="right" w:pos="9639"/>
      </w:tabs>
      <w:spacing w:after="0" w:line="800" w:lineRule="exact"/>
      <w:ind w:left="-1134" w:right="-1134"/>
    </w:pPr>
    <w:rPr>
      <w:rFonts w:eastAsia="Times New Roman"/>
      <w:b/>
      <w:color w:val="FFFFFF"/>
      <w:position w:val="8"/>
      <w:sz w:val="48"/>
      <w:szCs w:val="48"/>
      <w:lang w:eastAsia="en-GB"/>
    </w:rPr>
  </w:style>
  <w:style w:type="paragraph" w:customStyle="1" w:styleId="Front3">
    <w:name w:val="Front3"/>
    <w:basedOn w:val="Normal"/>
    <w:rsid w:val="00463070"/>
    <w:pPr>
      <w:shd w:val="clear" w:color="auto" w:fill="CCCCCC"/>
      <w:tabs>
        <w:tab w:val="right" w:pos="8789"/>
        <w:tab w:val="right" w:pos="9639"/>
      </w:tabs>
      <w:spacing w:after="0" w:line="500" w:lineRule="exact"/>
      <w:ind w:left="-1134" w:right="-1134"/>
    </w:pPr>
    <w:rPr>
      <w:rFonts w:eastAsia="Times New Roman"/>
      <w:position w:val="8"/>
      <w:sz w:val="26"/>
      <w:szCs w:val="26"/>
      <w:lang w:eastAsia="en-GB"/>
    </w:rPr>
  </w:style>
  <w:style w:type="paragraph" w:customStyle="1" w:styleId="Front4">
    <w:name w:val="Front4"/>
    <w:basedOn w:val="Front3"/>
    <w:rsid w:val="00463070"/>
    <w:pPr>
      <w:shd w:val="clear" w:color="auto" w:fill="D9D9D9"/>
    </w:pPr>
  </w:style>
  <w:style w:type="paragraph" w:styleId="TOC1">
    <w:name w:val="toc 1"/>
    <w:basedOn w:val="Normal"/>
    <w:next w:val="Normal"/>
    <w:uiPriority w:val="39"/>
    <w:rsid w:val="00463070"/>
    <w:pPr>
      <w:pBdr>
        <w:bottom w:val="single" w:sz="8" w:space="1" w:color="999999"/>
      </w:pBdr>
      <w:tabs>
        <w:tab w:val="right" w:pos="9639"/>
      </w:tabs>
      <w:spacing w:before="120" w:after="40" w:line="240" w:lineRule="atLeast"/>
      <w:ind w:left="567" w:hanging="567"/>
    </w:pPr>
    <w:rPr>
      <w:rFonts w:eastAsia="Times New Roman"/>
      <w:b/>
      <w:sz w:val="24"/>
      <w:lang w:eastAsia="en-GB"/>
    </w:rPr>
  </w:style>
  <w:style w:type="paragraph" w:customStyle="1" w:styleId="TableTextIndent">
    <w:name w:val="TableText_Indent"/>
    <w:basedOn w:val="TableText"/>
    <w:rsid w:val="00463070"/>
    <w:pPr>
      <w:tabs>
        <w:tab w:val="left" w:pos="340"/>
      </w:tabs>
      <w:ind w:left="340" w:hanging="340"/>
    </w:pPr>
  </w:style>
  <w:style w:type="paragraph" w:customStyle="1" w:styleId="TableText10ptIndent">
    <w:name w:val="TableText_10ptIndent"/>
    <w:basedOn w:val="TableText10pt"/>
    <w:semiHidden/>
    <w:rsid w:val="00463070"/>
    <w:pPr>
      <w:tabs>
        <w:tab w:val="left" w:pos="284"/>
      </w:tabs>
      <w:ind w:left="284" w:hanging="284"/>
    </w:pPr>
  </w:style>
  <w:style w:type="character" w:styleId="PageNumber">
    <w:name w:val="page number"/>
    <w:basedOn w:val="DefaultParagraphFont"/>
    <w:rsid w:val="00463070"/>
  </w:style>
  <w:style w:type="paragraph" w:styleId="FootnoteText">
    <w:name w:val="footnote text"/>
    <w:basedOn w:val="Normal"/>
    <w:link w:val="FootnoteTextChar"/>
    <w:semiHidden/>
    <w:rsid w:val="00463070"/>
    <w:pPr>
      <w:spacing w:after="0" w:line="240" w:lineRule="auto"/>
    </w:pPr>
    <w:rPr>
      <w:rFonts w:eastAsia="Times New Roman"/>
      <w:sz w:val="20"/>
      <w:szCs w:val="20"/>
      <w:lang w:eastAsia="en-GB"/>
    </w:rPr>
  </w:style>
  <w:style w:type="character" w:customStyle="1" w:styleId="FootnoteTextChar">
    <w:name w:val="Footnote Text Char"/>
    <w:basedOn w:val="DefaultParagraphFont"/>
    <w:link w:val="FootnoteText"/>
    <w:semiHidden/>
    <w:rsid w:val="00463070"/>
    <w:rPr>
      <w:rFonts w:ascii="Arial" w:eastAsia="Times New Roman" w:hAnsi="Arial"/>
    </w:rPr>
  </w:style>
  <w:style w:type="character" w:styleId="FootnoteReference">
    <w:name w:val="footnote reference"/>
    <w:semiHidden/>
    <w:rsid w:val="00463070"/>
    <w:rPr>
      <w:vertAlign w:val="superscript"/>
    </w:rPr>
  </w:style>
  <w:style w:type="paragraph" w:styleId="TOC2">
    <w:name w:val="toc 2"/>
    <w:basedOn w:val="Normal"/>
    <w:next w:val="Normal"/>
    <w:uiPriority w:val="39"/>
    <w:rsid w:val="00463070"/>
    <w:pPr>
      <w:tabs>
        <w:tab w:val="right" w:pos="9639"/>
      </w:tabs>
      <w:spacing w:before="40" w:after="40" w:line="200" w:lineRule="atLeast"/>
      <w:ind w:left="1134" w:right="567" w:hanging="567"/>
    </w:pPr>
    <w:rPr>
      <w:rFonts w:eastAsia="Times New Roman"/>
      <w:sz w:val="20"/>
      <w:lang w:eastAsia="en-GB"/>
    </w:rPr>
  </w:style>
  <w:style w:type="paragraph" w:customStyle="1" w:styleId="TableTitle9ptcentre">
    <w:name w:val="TableTitle_9pt_centre"/>
    <w:rsid w:val="00463070"/>
    <w:pPr>
      <w:spacing w:before="40" w:after="40" w:line="260" w:lineRule="atLeast"/>
      <w:jc w:val="center"/>
    </w:pPr>
    <w:rPr>
      <w:rFonts w:ascii="Arial" w:eastAsia="Times New Roman" w:hAnsi="Arial"/>
      <w:sz w:val="18"/>
      <w:szCs w:val="24"/>
    </w:rPr>
  </w:style>
  <w:style w:type="table" w:customStyle="1" w:styleId="TableGrid2">
    <w:name w:val="Table Grid2"/>
    <w:basedOn w:val="TableNormal"/>
    <w:next w:val="TableGrid"/>
    <w:uiPriority w:val="59"/>
    <w:rsid w:val="0046307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2">
    <w:name w:val="TableBullet2"/>
    <w:basedOn w:val="TableBullet"/>
    <w:rsid w:val="00463070"/>
    <w:pPr>
      <w:numPr>
        <w:numId w:val="4"/>
      </w:numPr>
    </w:pPr>
  </w:style>
  <w:style w:type="paragraph" w:customStyle="1" w:styleId="TableTitleDrkGrey">
    <w:name w:val="TableTitleDrkGrey"/>
    <w:basedOn w:val="BodyText"/>
    <w:rsid w:val="00463070"/>
    <w:rPr>
      <w:b/>
      <w:color w:val="FFFFFF"/>
      <w:sz w:val="32"/>
    </w:rPr>
  </w:style>
  <w:style w:type="paragraph" w:styleId="BodyText2">
    <w:name w:val="Body Text 2"/>
    <w:basedOn w:val="Normal"/>
    <w:link w:val="BodyText2Char"/>
    <w:rsid w:val="00463070"/>
    <w:pPr>
      <w:spacing w:after="0" w:line="240" w:lineRule="auto"/>
    </w:pPr>
    <w:rPr>
      <w:rFonts w:eastAsia="Times New Roman"/>
      <w:szCs w:val="20"/>
      <w:lang w:eastAsia="en-GB"/>
    </w:rPr>
  </w:style>
  <w:style w:type="character" w:customStyle="1" w:styleId="BodyText2Char">
    <w:name w:val="Body Text 2 Char"/>
    <w:basedOn w:val="DefaultParagraphFont"/>
    <w:link w:val="BodyText2"/>
    <w:rsid w:val="00463070"/>
    <w:rPr>
      <w:rFonts w:ascii="Arial" w:eastAsia="Times New Roman" w:hAnsi="Arial"/>
      <w:sz w:val="22"/>
    </w:rPr>
  </w:style>
  <w:style w:type="paragraph" w:customStyle="1" w:styleId="TableTextNumbered">
    <w:name w:val="TableText_Numbered"/>
    <w:basedOn w:val="TableBullet"/>
    <w:rsid w:val="00463070"/>
    <w:pPr>
      <w:numPr>
        <w:numId w:val="5"/>
      </w:numPr>
    </w:pPr>
  </w:style>
  <w:style w:type="character" w:customStyle="1" w:styleId="Heading2italicChar">
    <w:name w:val="Heading 2_italic Char"/>
    <w:link w:val="Heading2italic"/>
    <w:rsid w:val="00463070"/>
    <w:rPr>
      <w:rFonts w:ascii="Arial" w:hAnsi="Arial" w:cs="Arial"/>
      <w:bCs/>
      <w:i/>
      <w:iCs/>
      <w:sz w:val="32"/>
      <w:szCs w:val="28"/>
    </w:rPr>
  </w:style>
  <w:style w:type="paragraph" w:customStyle="1" w:styleId="Heading2italic">
    <w:name w:val="Heading 2_italic"/>
    <w:basedOn w:val="Heading2"/>
    <w:link w:val="Heading2italicChar"/>
    <w:rsid w:val="00463070"/>
    <w:pPr>
      <w:keepLines w:val="0"/>
      <w:pBdr>
        <w:bottom w:val="single" w:sz="18" w:space="6" w:color="C0C0C0"/>
      </w:pBdr>
      <w:tabs>
        <w:tab w:val="left" w:pos="794"/>
      </w:tabs>
      <w:spacing w:before="720" w:after="240" w:line="240" w:lineRule="atLeast"/>
      <w:ind w:left="794" w:hanging="794"/>
    </w:pPr>
    <w:rPr>
      <w:rFonts w:eastAsia="Calibri" w:cs="Arial"/>
      <w:b w:val="0"/>
      <w:i/>
      <w:iCs/>
      <w:color w:val="auto"/>
      <w:szCs w:val="28"/>
      <w:lang w:eastAsia="en-GB"/>
    </w:rPr>
  </w:style>
  <w:style w:type="paragraph" w:customStyle="1" w:styleId="Heading40">
    <w:name w:val="Heading4"/>
    <w:basedOn w:val="Normal"/>
    <w:rsid w:val="00463070"/>
    <w:pPr>
      <w:keepNext/>
      <w:spacing w:before="360" w:after="120" w:line="240" w:lineRule="atLeast"/>
      <w:outlineLvl w:val="2"/>
    </w:pPr>
    <w:rPr>
      <w:rFonts w:ascii="Calibri" w:eastAsia="Times New Roman" w:hAnsi="Calibri"/>
      <w:b/>
      <w:noProof/>
      <w:sz w:val="26"/>
    </w:rPr>
  </w:style>
  <w:style w:type="paragraph" w:customStyle="1" w:styleId="TableText11pt">
    <w:name w:val="TableText_11pt"/>
    <w:basedOn w:val="Normal"/>
    <w:link w:val="TableText11ptChar"/>
    <w:rsid w:val="00463070"/>
    <w:pPr>
      <w:spacing w:before="40" w:after="40" w:line="260" w:lineRule="atLeast"/>
      <w:contextualSpacing/>
    </w:pPr>
    <w:rPr>
      <w:rFonts w:ascii="Calibri" w:eastAsia="Times New Roman" w:hAnsi="Calibri"/>
      <w:noProof/>
    </w:rPr>
  </w:style>
  <w:style w:type="character" w:customStyle="1" w:styleId="TableText11ptChar">
    <w:name w:val="TableText_11pt Char"/>
    <w:link w:val="TableText11pt"/>
    <w:rsid w:val="00463070"/>
    <w:rPr>
      <w:rFonts w:eastAsia="Times New Roman"/>
      <w:noProof/>
      <w:sz w:val="22"/>
      <w:szCs w:val="22"/>
      <w:lang w:eastAsia="en-US"/>
    </w:rPr>
  </w:style>
  <w:style w:type="paragraph" w:customStyle="1" w:styleId="TableText11ptbullet">
    <w:name w:val="TableText_11pt_bullet"/>
    <w:basedOn w:val="Normal"/>
    <w:rsid w:val="00463070"/>
    <w:pPr>
      <w:numPr>
        <w:numId w:val="6"/>
      </w:numPr>
      <w:spacing w:before="40" w:after="40" w:line="260" w:lineRule="atLeast"/>
      <w:contextualSpacing/>
    </w:pPr>
    <w:rPr>
      <w:rFonts w:ascii="Calibri" w:eastAsia="Times New Roman" w:hAnsi="Calibri"/>
      <w:noProof/>
    </w:rPr>
  </w:style>
  <w:style w:type="paragraph" w:customStyle="1" w:styleId="TableText11ptitalic">
    <w:name w:val="TableText_11pt_italic"/>
    <w:basedOn w:val="Normal"/>
    <w:link w:val="TableText11ptitalicChar"/>
    <w:rsid w:val="00463070"/>
    <w:pPr>
      <w:spacing w:before="40" w:after="40" w:line="260" w:lineRule="atLeast"/>
      <w:contextualSpacing/>
    </w:pPr>
    <w:rPr>
      <w:rFonts w:ascii="Calibri" w:eastAsia="Times New Roman" w:hAnsi="Calibri"/>
      <w:i/>
      <w:noProof/>
    </w:rPr>
  </w:style>
  <w:style w:type="character" w:customStyle="1" w:styleId="TableText11ptitalicChar">
    <w:name w:val="TableText_11pt_italic Char"/>
    <w:link w:val="TableText11ptitalic"/>
    <w:rsid w:val="00463070"/>
    <w:rPr>
      <w:rFonts w:eastAsia="Times New Roman"/>
      <w:i/>
      <w:noProof/>
      <w:sz w:val="22"/>
      <w:szCs w:val="22"/>
      <w:lang w:eastAsia="en-US"/>
    </w:rPr>
  </w:style>
  <w:style w:type="character" w:customStyle="1" w:styleId="cgselectable">
    <w:name w:val="cgselectable"/>
    <w:rsid w:val="00463070"/>
    <w:rPr>
      <w:rFonts w:cs="Times New Roman"/>
    </w:rPr>
  </w:style>
  <w:style w:type="character" w:customStyle="1" w:styleId="headercontrols">
    <w:name w:val="headercontrols"/>
    <w:rsid w:val="00463070"/>
    <w:rPr>
      <w:rFonts w:cs="Times New Roman"/>
    </w:rPr>
  </w:style>
  <w:style w:type="character" w:customStyle="1" w:styleId="fontdarkgray1">
    <w:name w:val="fontdarkgray1"/>
    <w:rsid w:val="00463070"/>
    <w:rPr>
      <w:rFonts w:cs="Times New Roman"/>
      <w:color w:val="222222"/>
    </w:rPr>
  </w:style>
  <w:style w:type="paragraph" w:customStyle="1" w:styleId="Default">
    <w:name w:val="Default"/>
    <w:rsid w:val="00463070"/>
    <w:pPr>
      <w:autoSpaceDE w:val="0"/>
      <w:autoSpaceDN w:val="0"/>
      <w:adjustRightInd w:val="0"/>
    </w:pPr>
    <w:rPr>
      <w:rFonts w:ascii="Arial" w:eastAsia="Times New Roman" w:hAnsi="Arial" w:cs="Arial"/>
      <w:sz w:val="22"/>
      <w:szCs w:val="24"/>
    </w:rPr>
  </w:style>
  <w:style w:type="paragraph" w:customStyle="1" w:styleId="TableText9pt">
    <w:name w:val="TableText_9pt"/>
    <w:link w:val="TableText9ptChar"/>
    <w:rsid w:val="00463070"/>
    <w:pPr>
      <w:spacing w:before="20" w:after="20" w:line="200" w:lineRule="atLeast"/>
      <w:ind w:left="108"/>
    </w:pPr>
    <w:rPr>
      <w:rFonts w:ascii="Arial" w:eastAsia="Times New Roman" w:hAnsi="Arial"/>
      <w:sz w:val="18"/>
      <w:szCs w:val="24"/>
    </w:rPr>
  </w:style>
  <w:style w:type="character" w:customStyle="1" w:styleId="TableText9ptChar">
    <w:name w:val="TableText_9pt Char"/>
    <w:link w:val="TableText9pt"/>
    <w:rsid w:val="00463070"/>
    <w:rPr>
      <w:rFonts w:ascii="Arial" w:eastAsia="Times New Roman" w:hAnsi="Arial"/>
      <w:sz w:val="18"/>
      <w:szCs w:val="24"/>
    </w:rPr>
  </w:style>
  <w:style w:type="paragraph" w:customStyle="1" w:styleId="BodyTextCharChar">
    <w:name w:val="BodyText Char Char"/>
    <w:basedOn w:val="Default"/>
    <w:next w:val="Default"/>
    <w:rsid w:val="00463070"/>
    <w:rPr>
      <w:rFonts w:cs="Times New Roman"/>
    </w:rPr>
  </w:style>
  <w:style w:type="paragraph" w:styleId="BodyText0">
    <w:name w:val="Body Text"/>
    <w:basedOn w:val="Normal"/>
    <w:link w:val="BodyTextChar0"/>
    <w:rsid w:val="00463070"/>
    <w:pPr>
      <w:spacing w:after="120"/>
    </w:pPr>
    <w:rPr>
      <w:rFonts w:ascii="Calibri" w:eastAsia="Times New Roman" w:hAnsi="Calibri"/>
    </w:rPr>
  </w:style>
  <w:style w:type="character" w:customStyle="1" w:styleId="BodyTextChar0">
    <w:name w:val="Body Text Char"/>
    <w:basedOn w:val="DefaultParagraphFont"/>
    <w:link w:val="BodyText0"/>
    <w:rsid w:val="00463070"/>
    <w:rPr>
      <w:rFonts w:eastAsia="Times New Roman"/>
      <w:sz w:val="22"/>
      <w:szCs w:val="22"/>
      <w:lang w:eastAsia="en-US"/>
    </w:rPr>
  </w:style>
  <w:style w:type="paragraph" w:styleId="BlockText">
    <w:name w:val="Block Text"/>
    <w:basedOn w:val="Normal"/>
    <w:rsid w:val="00463070"/>
    <w:pPr>
      <w:spacing w:after="120" w:line="240" w:lineRule="auto"/>
      <w:ind w:left="1440" w:right="1440"/>
    </w:pPr>
    <w:rPr>
      <w:rFonts w:eastAsia="Times New Roman"/>
      <w:lang w:eastAsia="en-GB"/>
    </w:rPr>
  </w:style>
  <w:style w:type="paragraph" w:styleId="BodyText3">
    <w:name w:val="Body Text 3"/>
    <w:basedOn w:val="Normal"/>
    <w:link w:val="BodyText3Char"/>
    <w:rsid w:val="00463070"/>
    <w:pPr>
      <w:spacing w:after="120" w:line="240" w:lineRule="auto"/>
    </w:pPr>
    <w:rPr>
      <w:rFonts w:eastAsia="Times New Roman"/>
      <w:sz w:val="16"/>
      <w:szCs w:val="16"/>
      <w:lang w:eastAsia="en-GB"/>
    </w:rPr>
  </w:style>
  <w:style w:type="character" w:customStyle="1" w:styleId="BodyText3Char">
    <w:name w:val="Body Text 3 Char"/>
    <w:basedOn w:val="DefaultParagraphFont"/>
    <w:link w:val="BodyText3"/>
    <w:rsid w:val="00463070"/>
    <w:rPr>
      <w:rFonts w:ascii="Arial" w:eastAsia="Times New Roman" w:hAnsi="Arial"/>
      <w:sz w:val="16"/>
      <w:szCs w:val="16"/>
    </w:rPr>
  </w:style>
  <w:style w:type="paragraph" w:styleId="BodyTextFirstIndent">
    <w:name w:val="Body Text First Indent"/>
    <w:basedOn w:val="BodyText0"/>
    <w:link w:val="BodyTextFirstIndentChar"/>
    <w:rsid w:val="00463070"/>
    <w:pPr>
      <w:spacing w:line="240" w:lineRule="auto"/>
      <w:ind w:firstLine="210"/>
    </w:pPr>
    <w:rPr>
      <w:rFonts w:ascii="Arial" w:hAnsi="Arial"/>
      <w:lang w:eastAsia="en-GB"/>
    </w:rPr>
  </w:style>
  <w:style w:type="character" w:customStyle="1" w:styleId="BodyTextFirstIndentChar">
    <w:name w:val="Body Text First Indent Char"/>
    <w:basedOn w:val="BodyTextChar0"/>
    <w:link w:val="BodyTextFirstIndent"/>
    <w:rsid w:val="00463070"/>
    <w:rPr>
      <w:rFonts w:ascii="Arial" w:eastAsia="Times New Roman" w:hAnsi="Arial"/>
      <w:sz w:val="22"/>
      <w:szCs w:val="22"/>
      <w:lang w:eastAsia="en-US"/>
    </w:rPr>
  </w:style>
  <w:style w:type="paragraph" w:styleId="BodyTextIndent">
    <w:name w:val="Body Text Indent"/>
    <w:basedOn w:val="Normal"/>
    <w:link w:val="BodyTextIndentChar"/>
    <w:rsid w:val="00463070"/>
    <w:pPr>
      <w:spacing w:after="120" w:line="240" w:lineRule="auto"/>
      <w:ind w:left="283"/>
    </w:pPr>
    <w:rPr>
      <w:rFonts w:eastAsia="Times New Roman"/>
      <w:lang w:eastAsia="en-GB"/>
    </w:rPr>
  </w:style>
  <w:style w:type="character" w:customStyle="1" w:styleId="BodyTextIndentChar">
    <w:name w:val="Body Text Indent Char"/>
    <w:basedOn w:val="DefaultParagraphFont"/>
    <w:link w:val="BodyTextIndent"/>
    <w:rsid w:val="00463070"/>
    <w:rPr>
      <w:rFonts w:ascii="Arial" w:eastAsia="Times New Roman" w:hAnsi="Arial"/>
      <w:sz w:val="22"/>
      <w:szCs w:val="22"/>
    </w:rPr>
  </w:style>
  <w:style w:type="paragraph" w:styleId="BodyTextFirstIndent2">
    <w:name w:val="Body Text First Indent 2"/>
    <w:basedOn w:val="BodyTextIndent"/>
    <w:link w:val="BodyTextFirstIndent2Char"/>
    <w:rsid w:val="00463070"/>
    <w:pPr>
      <w:ind w:firstLine="210"/>
    </w:pPr>
  </w:style>
  <w:style w:type="character" w:customStyle="1" w:styleId="BodyTextFirstIndent2Char">
    <w:name w:val="Body Text First Indent 2 Char"/>
    <w:basedOn w:val="BodyTextIndentChar"/>
    <w:link w:val="BodyTextFirstIndent2"/>
    <w:rsid w:val="00463070"/>
    <w:rPr>
      <w:rFonts w:ascii="Arial" w:eastAsia="Times New Roman" w:hAnsi="Arial"/>
      <w:sz w:val="22"/>
      <w:szCs w:val="22"/>
    </w:rPr>
  </w:style>
  <w:style w:type="paragraph" w:styleId="BodyTextIndent2">
    <w:name w:val="Body Text Indent 2"/>
    <w:basedOn w:val="Normal"/>
    <w:link w:val="BodyTextIndent2Char"/>
    <w:rsid w:val="00463070"/>
    <w:pPr>
      <w:spacing w:after="120" w:line="480" w:lineRule="auto"/>
      <w:ind w:left="283"/>
    </w:pPr>
    <w:rPr>
      <w:rFonts w:eastAsia="Times New Roman"/>
      <w:lang w:eastAsia="en-GB"/>
    </w:rPr>
  </w:style>
  <w:style w:type="character" w:customStyle="1" w:styleId="BodyTextIndent2Char">
    <w:name w:val="Body Text Indent 2 Char"/>
    <w:basedOn w:val="DefaultParagraphFont"/>
    <w:link w:val="BodyTextIndent2"/>
    <w:rsid w:val="00463070"/>
    <w:rPr>
      <w:rFonts w:ascii="Arial" w:eastAsia="Times New Roman" w:hAnsi="Arial"/>
      <w:sz w:val="22"/>
      <w:szCs w:val="22"/>
    </w:rPr>
  </w:style>
  <w:style w:type="paragraph" w:styleId="BodyTextIndent3">
    <w:name w:val="Body Text Indent 3"/>
    <w:basedOn w:val="Normal"/>
    <w:link w:val="BodyTextIndent3Char"/>
    <w:rsid w:val="00463070"/>
    <w:pPr>
      <w:spacing w:after="120" w:line="240" w:lineRule="auto"/>
      <w:ind w:left="283"/>
    </w:pPr>
    <w:rPr>
      <w:rFonts w:eastAsia="Times New Roman"/>
      <w:sz w:val="16"/>
      <w:szCs w:val="16"/>
      <w:lang w:eastAsia="en-GB"/>
    </w:rPr>
  </w:style>
  <w:style w:type="character" w:customStyle="1" w:styleId="BodyTextIndent3Char">
    <w:name w:val="Body Text Indent 3 Char"/>
    <w:basedOn w:val="DefaultParagraphFont"/>
    <w:link w:val="BodyTextIndent3"/>
    <w:rsid w:val="00463070"/>
    <w:rPr>
      <w:rFonts w:ascii="Arial" w:eastAsia="Times New Roman" w:hAnsi="Arial"/>
      <w:sz w:val="16"/>
      <w:szCs w:val="16"/>
    </w:rPr>
  </w:style>
  <w:style w:type="paragraph" w:styleId="Caption">
    <w:name w:val="caption"/>
    <w:basedOn w:val="Normal"/>
    <w:next w:val="Normal"/>
    <w:rsid w:val="00463070"/>
    <w:pPr>
      <w:spacing w:after="0" w:line="240" w:lineRule="auto"/>
    </w:pPr>
    <w:rPr>
      <w:rFonts w:eastAsia="Times New Roman"/>
      <w:b/>
      <w:bCs/>
      <w:sz w:val="20"/>
      <w:szCs w:val="20"/>
      <w:lang w:eastAsia="en-GB"/>
    </w:rPr>
  </w:style>
  <w:style w:type="paragraph" w:styleId="Closing">
    <w:name w:val="Closing"/>
    <w:basedOn w:val="Normal"/>
    <w:link w:val="ClosingChar"/>
    <w:rsid w:val="00463070"/>
    <w:pPr>
      <w:spacing w:after="0" w:line="240" w:lineRule="auto"/>
      <w:ind w:left="4252"/>
    </w:pPr>
    <w:rPr>
      <w:rFonts w:eastAsia="Times New Roman"/>
      <w:lang w:eastAsia="en-GB"/>
    </w:rPr>
  </w:style>
  <w:style w:type="character" w:customStyle="1" w:styleId="ClosingChar">
    <w:name w:val="Closing Char"/>
    <w:basedOn w:val="DefaultParagraphFont"/>
    <w:link w:val="Closing"/>
    <w:rsid w:val="00463070"/>
    <w:rPr>
      <w:rFonts w:ascii="Arial" w:eastAsia="Times New Roman" w:hAnsi="Arial"/>
      <w:sz w:val="22"/>
      <w:szCs w:val="22"/>
    </w:rPr>
  </w:style>
  <w:style w:type="paragraph" w:styleId="Date">
    <w:name w:val="Date"/>
    <w:basedOn w:val="Normal"/>
    <w:next w:val="Normal"/>
    <w:link w:val="DateChar"/>
    <w:rsid w:val="00463070"/>
    <w:pPr>
      <w:spacing w:after="0" w:line="240" w:lineRule="auto"/>
    </w:pPr>
    <w:rPr>
      <w:rFonts w:eastAsia="Times New Roman"/>
      <w:lang w:eastAsia="en-GB"/>
    </w:rPr>
  </w:style>
  <w:style w:type="character" w:customStyle="1" w:styleId="DateChar">
    <w:name w:val="Date Char"/>
    <w:basedOn w:val="DefaultParagraphFont"/>
    <w:link w:val="Date"/>
    <w:rsid w:val="00463070"/>
    <w:rPr>
      <w:rFonts w:ascii="Arial" w:eastAsia="Times New Roman" w:hAnsi="Arial"/>
      <w:sz w:val="22"/>
      <w:szCs w:val="22"/>
    </w:rPr>
  </w:style>
  <w:style w:type="paragraph" w:styleId="DocumentMap">
    <w:name w:val="Document Map"/>
    <w:basedOn w:val="Normal"/>
    <w:link w:val="DocumentMapChar"/>
    <w:semiHidden/>
    <w:rsid w:val="00463070"/>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463070"/>
    <w:rPr>
      <w:rFonts w:ascii="Tahoma" w:eastAsia="Times New Roman" w:hAnsi="Tahoma" w:cs="Tahoma"/>
      <w:shd w:val="clear" w:color="auto" w:fill="000080"/>
    </w:rPr>
  </w:style>
  <w:style w:type="paragraph" w:styleId="E-mailSignature">
    <w:name w:val="E-mail Signature"/>
    <w:basedOn w:val="Normal"/>
    <w:link w:val="E-mailSignatureChar"/>
    <w:rsid w:val="00463070"/>
    <w:pPr>
      <w:spacing w:after="0" w:line="240" w:lineRule="auto"/>
    </w:pPr>
    <w:rPr>
      <w:rFonts w:eastAsia="Times New Roman"/>
      <w:lang w:eastAsia="en-GB"/>
    </w:rPr>
  </w:style>
  <w:style w:type="character" w:customStyle="1" w:styleId="E-mailSignatureChar">
    <w:name w:val="E-mail Signature Char"/>
    <w:basedOn w:val="DefaultParagraphFont"/>
    <w:link w:val="E-mailSignature"/>
    <w:rsid w:val="00463070"/>
    <w:rPr>
      <w:rFonts w:ascii="Arial" w:eastAsia="Times New Roman" w:hAnsi="Arial"/>
      <w:sz w:val="22"/>
      <w:szCs w:val="22"/>
    </w:rPr>
  </w:style>
  <w:style w:type="paragraph" w:styleId="EndnoteText">
    <w:name w:val="endnote text"/>
    <w:basedOn w:val="Normal"/>
    <w:link w:val="EndnoteTextChar"/>
    <w:semiHidden/>
    <w:rsid w:val="00463070"/>
    <w:pPr>
      <w:spacing w:after="0" w:line="240" w:lineRule="auto"/>
    </w:pPr>
    <w:rPr>
      <w:rFonts w:eastAsia="Times New Roman"/>
      <w:sz w:val="20"/>
      <w:szCs w:val="20"/>
      <w:lang w:eastAsia="en-GB"/>
    </w:rPr>
  </w:style>
  <w:style w:type="character" w:customStyle="1" w:styleId="EndnoteTextChar">
    <w:name w:val="Endnote Text Char"/>
    <w:basedOn w:val="DefaultParagraphFont"/>
    <w:link w:val="EndnoteText"/>
    <w:semiHidden/>
    <w:rsid w:val="00463070"/>
    <w:rPr>
      <w:rFonts w:ascii="Arial" w:eastAsia="Times New Roman" w:hAnsi="Arial"/>
    </w:rPr>
  </w:style>
  <w:style w:type="paragraph" w:styleId="EnvelopeAddress">
    <w:name w:val="envelope address"/>
    <w:basedOn w:val="Normal"/>
    <w:rsid w:val="00463070"/>
    <w:pPr>
      <w:framePr w:w="7920" w:h="1980" w:hRule="exact" w:hSpace="180" w:wrap="auto" w:hAnchor="page" w:xAlign="center" w:yAlign="bottom"/>
      <w:spacing w:after="0" w:line="240" w:lineRule="auto"/>
      <w:ind w:left="2880"/>
    </w:pPr>
    <w:rPr>
      <w:rFonts w:eastAsia="Times New Roman" w:cs="Arial"/>
      <w:sz w:val="24"/>
      <w:szCs w:val="24"/>
      <w:lang w:eastAsia="en-GB"/>
    </w:rPr>
  </w:style>
  <w:style w:type="paragraph" w:styleId="EnvelopeReturn">
    <w:name w:val="envelope return"/>
    <w:basedOn w:val="Normal"/>
    <w:rsid w:val="00463070"/>
    <w:pPr>
      <w:spacing w:after="0" w:line="240" w:lineRule="auto"/>
    </w:pPr>
    <w:rPr>
      <w:rFonts w:eastAsia="Times New Roman" w:cs="Arial"/>
      <w:sz w:val="20"/>
      <w:szCs w:val="20"/>
      <w:lang w:eastAsia="en-GB"/>
    </w:rPr>
  </w:style>
  <w:style w:type="paragraph" w:styleId="HTMLAddress">
    <w:name w:val="HTML Address"/>
    <w:basedOn w:val="Normal"/>
    <w:link w:val="HTMLAddressChar"/>
    <w:rsid w:val="00463070"/>
    <w:pPr>
      <w:spacing w:after="0" w:line="240" w:lineRule="auto"/>
    </w:pPr>
    <w:rPr>
      <w:rFonts w:eastAsia="Times New Roman"/>
      <w:i/>
      <w:iCs/>
      <w:lang w:eastAsia="en-GB"/>
    </w:rPr>
  </w:style>
  <w:style w:type="character" w:customStyle="1" w:styleId="HTMLAddressChar">
    <w:name w:val="HTML Address Char"/>
    <w:basedOn w:val="DefaultParagraphFont"/>
    <w:link w:val="HTMLAddress"/>
    <w:rsid w:val="00463070"/>
    <w:rPr>
      <w:rFonts w:ascii="Arial" w:eastAsia="Times New Roman" w:hAnsi="Arial"/>
      <w:i/>
      <w:iCs/>
      <w:sz w:val="22"/>
      <w:szCs w:val="22"/>
    </w:rPr>
  </w:style>
  <w:style w:type="paragraph" w:styleId="HTMLPreformatted">
    <w:name w:val="HTML Preformatted"/>
    <w:basedOn w:val="Normal"/>
    <w:link w:val="HTMLPreformattedChar"/>
    <w:rsid w:val="00463070"/>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463070"/>
    <w:rPr>
      <w:rFonts w:ascii="Courier New" w:eastAsia="Times New Roman" w:hAnsi="Courier New" w:cs="Courier New"/>
    </w:rPr>
  </w:style>
  <w:style w:type="paragraph" w:styleId="Index1">
    <w:name w:val="index 1"/>
    <w:basedOn w:val="Normal"/>
    <w:next w:val="Normal"/>
    <w:autoRedefine/>
    <w:semiHidden/>
    <w:rsid w:val="00463070"/>
    <w:pPr>
      <w:spacing w:after="0" w:line="240" w:lineRule="auto"/>
      <w:ind w:left="220" w:hanging="220"/>
    </w:pPr>
    <w:rPr>
      <w:rFonts w:eastAsia="Times New Roman"/>
      <w:lang w:eastAsia="en-GB"/>
    </w:rPr>
  </w:style>
  <w:style w:type="paragraph" w:styleId="Index2">
    <w:name w:val="index 2"/>
    <w:basedOn w:val="Normal"/>
    <w:next w:val="Normal"/>
    <w:autoRedefine/>
    <w:semiHidden/>
    <w:rsid w:val="00463070"/>
    <w:pPr>
      <w:spacing w:after="0" w:line="240" w:lineRule="auto"/>
      <w:ind w:left="440" w:hanging="220"/>
    </w:pPr>
    <w:rPr>
      <w:rFonts w:eastAsia="Times New Roman"/>
      <w:lang w:eastAsia="en-GB"/>
    </w:rPr>
  </w:style>
  <w:style w:type="paragraph" w:styleId="Index3">
    <w:name w:val="index 3"/>
    <w:basedOn w:val="Normal"/>
    <w:next w:val="Normal"/>
    <w:autoRedefine/>
    <w:semiHidden/>
    <w:rsid w:val="00463070"/>
    <w:pPr>
      <w:spacing w:after="0" w:line="240" w:lineRule="auto"/>
      <w:ind w:left="660" w:hanging="220"/>
    </w:pPr>
    <w:rPr>
      <w:rFonts w:eastAsia="Times New Roman"/>
      <w:lang w:eastAsia="en-GB"/>
    </w:rPr>
  </w:style>
  <w:style w:type="paragraph" w:styleId="Index4">
    <w:name w:val="index 4"/>
    <w:basedOn w:val="Normal"/>
    <w:next w:val="Normal"/>
    <w:autoRedefine/>
    <w:semiHidden/>
    <w:rsid w:val="00463070"/>
    <w:pPr>
      <w:spacing w:after="0" w:line="240" w:lineRule="auto"/>
      <w:ind w:left="880" w:hanging="220"/>
    </w:pPr>
    <w:rPr>
      <w:rFonts w:eastAsia="Times New Roman"/>
      <w:lang w:eastAsia="en-GB"/>
    </w:rPr>
  </w:style>
  <w:style w:type="paragraph" w:styleId="Index5">
    <w:name w:val="index 5"/>
    <w:basedOn w:val="Normal"/>
    <w:next w:val="Normal"/>
    <w:autoRedefine/>
    <w:semiHidden/>
    <w:rsid w:val="00463070"/>
    <w:pPr>
      <w:spacing w:after="0" w:line="240" w:lineRule="auto"/>
      <w:ind w:left="1100" w:hanging="220"/>
    </w:pPr>
    <w:rPr>
      <w:rFonts w:eastAsia="Times New Roman"/>
      <w:lang w:eastAsia="en-GB"/>
    </w:rPr>
  </w:style>
  <w:style w:type="paragraph" w:styleId="Index6">
    <w:name w:val="index 6"/>
    <w:basedOn w:val="Normal"/>
    <w:next w:val="Normal"/>
    <w:autoRedefine/>
    <w:semiHidden/>
    <w:rsid w:val="00463070"/>
    <w:pPr>
      <w:spacing w:after="0" w:line="240" w:lineRule="auto"/>
      <w:ind w:left="1320" w:hanging="220"/>
    </w:pPr>
    <w:rPr>
      <w:rFonts w:eastAsia="Times New Roman"/>
      <w:lang w:eastAsia="en-GB"/>
    </w:rPr>
  </w:style>
  <w:style w:type="paragraph" w:styleId="Index7">
    <w:name w:val="index 7"/>
    <w:basedOn w:val="Normal"/>
    <w:next w:val="Normal"/>
    <w:autoRedefine/>
    <w:semiHidden/>
    <w:rsid w:val="00463070"/>
    <w:pPr>
      <w:spacing w:after="0" w:line="240" w:lineRule="auto"/>
      <w:ind w:left="1540" w:hanging="220"/>
    </w:pPr>
    <w:rPr>
      <w:rFonts w:eastAsia="Times New Roman"/>
      <w:lang w:eastAsia="en-GB"/>
    </w:rPr>
  </w:style>
  <w:style w:type="paragraph" w:styleId="Index8">
    <w:name w:val="index 8"/>
    <w:basedOn w:val="Normal"/>
    <w:next w:val="Normal"/>
    <w:autoRedefine/>
    <w:semiHidden/>
    <w:rsid w:val="00463070"/>
    <w:pPr>
      <w:spacing w:after="0" w:line="240" w:lineRule="auto"/>
      <w:ind w:left="1760" w:hanging="220"/>
    </w:pPr>
    <w:rPr>
      <w:rFonts w:eastAsia="Times New Roman"/>
      <w:lang w:eastAsia="en-GB"/>
    </w:rPr>
  </w:style>
  <w:style w:type="paragraph" w:styleId="Index9">
    <w:name w:val="index 9"/>
    <w:basedOn w:val="Normal"/>
    <w:next w:val="Normal"/>
    <w:autoRedefine/>
    <w:semiHidden/>
    <w:rsid w:val="00463070"/>
    <w:pPr>
      <w:spacing w:after="0" w:line="240" w:lineRule="auto"/>
      <w:ind w:left="1980" w:hanging="220"/>
    </w:pPr>
    <w:rPr>
      <w:rFonts w:eastAsia="Times New Roman"/>
      <w:lang w:eastAsia="en-GB"/>
    </w:rPr>
  </w:style>
  <w:style w:type="paragraph" w:styleId="IndexHeading">
    <w:name w:val="index heading"/>
    <w:basedOn w:val="Normal"/>
    <w:next w:val="Index1"/>
    <w:semiHidden/>
    <w:rsid w:val="00463070"/>
    <w:pPr>
      <w:spacing w:after="0" w:line="240" w:lineRule="auto"/>
    </w:pPr>
    <w:rPr>
      <w:rFonts w:eastAsia="Times New Roman" w:cs="Arial"/>
      <w:b/>
      <w:bCs/>
      <w:lang w:eastAsia="en-GB"/>
    </w:rPr>
  </w:style>
  <w:style w:type="paragraph" w:styleId="List">
    <w:name w:val="List"/>
    <w:basedOn w:val="Normal"/>
    <w:rsid w:val="00463070"/>
    <w:pPr>
      <w:spacing w:after="0" w:line="240" w:lineRule="auto"/>
      <w:ind w:left="283" w:hanging="283"/>
    </w:pPr>
    <w:rPr>
      <w:rFonts w:eastAsia="Times New Roman"/>
      <w:lang w:eastAsia="en-GB"/>
    </w:rPr>
  </w:style>
  <w:style w:type="paragraph" w:styleId="List2">
    <w:name w:val="List 2"/>
    <w:basedOn w:val="Normal"/>
    <w:rsid w:val="00463070"/>
    <w:pPr>
      <w:spacing w:after="0" w:line="240" w:lineRule="auto"/>
      <w:ind w:left="566" w:hanging="283"/>
    </w:pPr>
    <w:rPr>
      <w:rFonts w:eastAsia="Times New Roman"/>
      <w:lang w:eastAsia="en-GB"/>
    </w:rPr>
  </w:style>
  <w:style w:type="paragraph" w:styleId="List3">
    <w:name w:val="List 3"/>
    <w:basedOn w:val="Normal"/>
    <w:rsid w:val="00463070"/>
    <w:pPr>
      <w:spacing w:after="0" w:line="240" w:lineRule="auto"/>
      <w:ind w:left="849" w:hanging="283"/>
    </w:pPr>
    <w:rPr>
      <w:rFonts w:eastAsia="Times New Roman"/>
      <w:lang w:eastAsia="en-GB"/>
    </w:rPr>
  </w:style>
  <w:style w:type="paragraph" w:styleId="List4">
    <w:name w:val="List 4"/>
    <w:basedOn w:val="Normal"/>
    <w:rsid w:val="00463070"/>
    <w:pPr>
      <w:spacing w:after="0" w:line="240" w:lineRule="auto"/>
      <w:ind w:left="1132" w:hanging="283"/>
    </w:pPr>
    <w:rPr>
      <w:rFonts w:eastAsia="Times New Roman"/>
      <w:lang w:eastAsia="en-GB"/>
    </w:rPr>
  </w:style>
  <w:style w:type="paragraph" w:styleId="List5">
    <w:name w:val="List 5"/>
    <w:basedOn w:val="Normal"/>
    <w:rsid w:val="00463070"/>
    <w:pPr>
      <w:spacing w:after="0" w:line="240" w:lineRule="auto"/>
      <w:ind w:left="1415" w:hanging="283"/>
    </w:pPr>
    <w:rPr>
      <w:rFonts w:eastAsia="Times New Roman"/>
      <w:lang w:eastAsia="en-GB"/>
    </w:rPr>
  </w:style>
  <w:style w:type="paragraph" w:styleId="ListBullet">
    <w:name w:val="List Bullet"/>
    <w:basedOn w:val="Normal"/>
    <w:rsid w:val="00463070"/>
    <w:pPr>
      <w:numPr>
        <w:numId w:val="7"/>
      </w:numPr>
      <w:spacing w:after="0" w:line="240" w:lineRule="auto"/>
    </w:pPr>
    <w:rPr>
      <w:rFonts w:eastAsia="Times New Roman"/>
      <w:lang w:eastAsia="en-GB"/>
    </w:rPr>
  </w:style>
  <w:style w:type="paragraph" w:styleId="ListBullet2">
    <w:name w:val="List Bullet 2"/>
    <w:basedOn w:val="Normal"/>
    <w:rsid w:val="00463070"/>
    <w:pPr>
      <w:numPr>
        <w:numId w:val="8"/>
      </w:numPr>
      <w:spacing w:after="0" w:line="240" w:lineRule="auto"/>
    </w:pPr>
    <w:rPr>
      <w:rFonts w:eastAsia="Times New Roman"/>
      <w:lang w:eastAsia="en-GB"/>
    </w:rPr>
  </w:style>
  <w:style w:type="paragraph" w:styleId="ListBullet3">
    <w:name w:val="List Bullet 3"/>
    <w:basedOn w:val="Normal"/>
    <w:rsid w:val="00463070"/>
    <w:pPr>
      <w:numPr>
        <w:numId w:val="9"/>
      </w:numPr>
      <w:spacing w:after="0" w:line="240" w:lineRule="auto"/>
    </w:pPr>
    <w:rPr>
      <w:rFonts w:eastAsia="Times New Roman"/>
      <w:lang w:eastAsia="en-GB"/>
    </w:rPr>
  </w:style>
  <w:style w:type="paragraph" w:styleId="ListBullet4">
    <w:name w:val="List Bullet 4"/>
    <w:basedOn w:val="Normal"/>
    <w:rsid w:val="00463070"/>
    <w:pPr>
      <w:numPr>
        <w:numId w:val="10"/>
      </w:numPr>
      <w:spacing w:after="0" w:line="240" w:lineRule="auto"/>
    </w:pPr>
    <w:rPr>
      <w:rFonts w:eastAsia="Times New Roman"/>
      <w:lang w:eastAsia="en-GB"/>
    </w:rPr>
  </w:style>
  <w:style w:type="paragraph" w:styleId="ListBullet5">
    <w:name w:val="List Bullet 5"/>
    <w:basedOn w:val="Normal"/>
    <w:rsid w:val="00463070"/>
    <w:pPr>
      <w:numPr>
        <w:numId w:val="11"/>
      </w:numPr>
      <w:spacing w:after="0" w:line="240" w:lineRule="auto"/>
    </w:pPr>
    <w:rPr>
      <w:rFonts w:eastAsia="Times New Roman"/>
      <w:lang w:eastAsia="en-GB"/>
    </w:rPr>
  </w:style>
  <w:style w:type="paragraph" w:styleId="ListContinue">
    <w:name w:val="List Continue"/>
    <w:basedOn w:val="Normal"/>
    <w:rsid w:val="00463070"/>
    <w:pPr>
      <w:spacing w:after="120" w:line="240" w:lineRule="auto"/>
      <w:ind w:left="283"/>
    </w:pPr>
    <w:rPr>
      <w:rFonts w:eastAsia="Times New Roman"/>
      <w:lang w:eastAsia="en-GB"/>
    </w:rPr>
  </w:style>
  <w:style w:type="paragraph" w:styleId="ListContinue2">
    <w:name w:val="List Continue 2"/>
    <w:basedOn w:val="Normal"/>
    <w:rsid w:val="00463070"/>
    <w:pPr>
      <w:spacing w:after="120" w:line="240" w:lineRule="auto"/>
      <w:ind w:left="566"/>
    </w:pPr>
    <w:rPr>
      <w:rFonts w:eastAsia="Times New Roman"/>
      <w:lang w:eastAsia="en-GB"/>
    </w:rPr>
  </w:style>
  <w:style w:type="paragraph" w:styleId="ListContinue3">
    <w:name w:val="List Continue 3"/>
    <w:basedOn w:val="Normal"/>
    <w:rsid w:val="00463070"/>
    <w:pPr>
      <w:spacing w:after="120" w:line="240" w:lineRule="auto"/>
      <w:ind w:left="849"/>
    </w:pPr>
    <w:rPr>
      <w:rFonts w:eastAsia="Times New Roman"/>
      <w:lang w:eastAsia="en-GB"/>
    </w:rPr>
  </w:style>
  <w:style w:type="paragraph" w:styleId="ListContinue4">
    <w:name w:val="List Continue 4"/>
    <w:basedOn w:val="Normal"/>
    <w:rsid w:val="00463070"/>
    <w:pPr>
      <w:spacing w:after="120" w:line="240" w:lineRule="auto"/>
      <w:ind w:left="1132"/>
    </w:pPr>
    <w:rPr>
      <w:rFonts w:eastAsia="Times New Roman"/>
      <w:lang w:eastAsia="en-GB"/>
    </w:rPr>
  </w:style>
  <w:style w:type="paragraph" w:styleId="ListContinue5">
    <w:name w:val="List Continue 5"/>
    <w:basedOn w:val="Normal"/>
    <w:rsid w:val="00463070"/>
    <w:pPr>
      <w:spacing w:after="120" w:line="240" w:lineRule="auto"/>
      <w:ind w:left="1415"/>
    </w:pPr>
    <w:rPr>
      <w:rFonts w:eastAsia="Times New Roman"/>
      <w:lang w:eastAsia="en-GB"/>
    </w:rPr>
  </w:style>
  <w:style w:type="paragraph" w:styleId="ListNumber">
    <w:name w:val="List Number"/>
    <w:basedOn w:val="Normal"/>
    <w:rsid w:val="00463070"/>
    <w:pPr>
      <w:numPr>
        <w:numId w:val="12"/>
      </w:numPr>
      <w:spacing w:after="0" w:line="240" w:lineRule="auto"/>
    </w:pPr>
    <w:rPr>
      <w:rFonts w:eastAsia="Times New Roman"/>
      <w:lang w:eastAsia="en-GB"/>
    </w:rPr>
  </w:style>
  <w:style w:type="paragraph" w:styleId="ListNumber2">
    <w:name w:val="List Number 2"/>
    <w:basedOn w:val="Normal"/>
    <w:rsid w:val="00463070"/>
    <w:pPr>
      <w:numPr>
        <w:numId w:val="13"/>
      </w:numPr>
      <w:spacing w:after="0" w:line="240" w:lineRule="auto"/>
    </w:pPr>
    <w:rPr>
      <w:rFonts w:eastAsia="Times New Roman"/>
      <w:lang w:eastAsia="en-GB"/>
    </w:rPr>
  </w:style>
  <w:style w:type="paragraph" w:styleId="ListNumber3">
    <w:name w:val="List Number 3"/>
    <w:basedOn w:val="Normal"/>
    <w:rsid w:val="00463070"/>
    <w:pPr>
      <w:numPr>
        <w:numId w:val="14"/>
      </w:numPr>
      <w:spacing w:after="0" w:line="240" w:lineRule="auto"/>
    </w:pPr>
    <w:rPr>
      <w:rFonts w:eastAsia="Times New Roman"/>
      <w:lang w:eastAsia="en-GB"/>
    </w:rPr>
  </w:style>
  <w:style w:type="paragraph" w:styleId="ListNumber4">
    <w:name w:val="List Number 4"/>
    <w:basedOn w:val="Normal"/>
    <w:rsid w:val="00463070"/>
    <w:pPr>
      <w:numPr>
        <w:numId w:val="15"/>
      </w:numPr>
      <w:spacing w:after="0" w:line="240" w:lineRule="auto"/>
    </w:pPr>
    <w:rPr>
      <w:rFonts w:eastAsia="Times New Roman"/>
      <w:lang w:eastAsia="en-GB"/>
    </w:rPr>
  </w:style>
  <w:style w:type="paragraph" w:styleId="ListNumber5">
    <w:name w:val="List Number 5"/>
    <w:basedOn w:val="Normal"/>
    <w:rsid w:val="00463070"/>
    <w:pPr>
      <w:numPr>
        <w:numId w:val="16"/>
      </w:numPr>
      <w:spacing w:after="0" w:line="240" w:lineRule="auto"/>
    </w:pPr>
    <w:rPr>
      <w:rFonts w:eastAsia="Times New Roman"/>
      <w:lang w:eastAsia="en-GB"/>
    </w:rPr>
  </w:style>
  <w:style w:type="paragraph" w:styleId="MacroText">
    <w:name w:val="macro"/>
    <w:link w:val="MacroTextChar"/>
    <w:semiHidden/>
    <w:rsid w:val="0046307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463070"/>
    <w:rPr>
      <w:rFonts w:ascii="Courier New" w:eastAsia="Times New Roman" w:hAnsi="Courier New" w:cs="Courier New"/>
    </w:rPr>
  </w:style>
  <w:style w:type="paragraph" w:styleId="MessageHeader">
    <w:name w:val="Message Header"/>
    <w:basedOn w:val="Normal"/>
    <w:link w:val="MessageHeaderChar"/>
    <w:rsid w:val="0046307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en-GB"/>
    </w:rPr>
  </w:style>
  <w:style w:type="character" w:customStyle="1" w:styleId="MessageHeaderChar">
    <w:name w:val="Message Header Char"/>
    <w:basedOn w:val="DefaultParagraphFont"/>
    <w:link w:val="MessageHeader"/>
    <w:rsid w:val="00463070"/>
    <w:rPr>
      <w:rFonts w:ascii="Arial" w:eastAsia="Times New Roman" w:hAnsi="Arial" w:cs="Arial"/>
      <w:sz w:val="24"/>
      <w:szCs w:val="24"/>
      <w:shd w:val="pct20" w:color="auto" w:fill="auto"/>
    </w:rPr>
  </w:style>
  <w:style w:type="paragraph" w:styleId="NormalIndent">
    <w:name w:val="Normal Indent"/>
    <w:basedOn w:val="Normal"/>
    <w:rsid w:val="00463070"/>
    <w:pPr>
      <w:spacing w:after="0" w:line="240" w:lineRule="auto"/>
      <w:ind w:left="720"/>
    </w:pPr>
    <w:rPr>
      <w:rFonts w:eastAsia="Times New Roman"/>
      <w:lang w:eastAsia="en-GB"/>
    </w:rPr>
  </w:style>
  <w:style w:type="paragraph" w:styleId="NoteHeading">
    <w:name w:val="Note Heading"/>
    <w:basedOn w:val="Normal"/>
    <w:next w:val="Normal"/>
    <w:link w:val="NoteHeadingChar"/>
    <w:rsid w:val="00463070"/>
    <w:pPr>
      <w:spacing w:after="0" w:line="240" w:lineRule="auto"/>
    </w:pPr>
    <w:rPr>
      <w:rFonts w:eastAsia="Times New Roman"/>
      <w:lang w:eastAsia="en-GB"/>
    </w:rPr>
  </w:style>
  <w:style w:type="character" w:customStyle="1" w:styleId="NoteHeadingChar">
    <w:name w:val="Note Heading Char"/>
    <w:basedOn w:val="DefaultParagraphFont"/>
    <w:link w:val="NoteHeading"/>
    <w:rsid w:val="00463070"/>
    <w:rPr>
      <w:rFonts w:ascii="Arial" w:eastAsia="Times New Roman" w:hAnsi="Arial"/>
      <w:sz w:val="22"/>
      <w:szCs w:val="22"/>
    </w:rPr>
  </w:style>
  <w:style w:type="paragraph" w:styleId="PlainText">
    <w:name w:val="Plain Text"/>
    <w:basedOn w:val="Normal"/>
    <w:link w:val="PlainTextChar"/>
    <w:rsid w:val="00463070"/>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463070"/>
    <w:rPr>
      <w:rFonts w:ascii="Courier New" w:eastAsia="Times New Roman" w:hAnsi="Courier New" w:cs="Courier New"/>
    </w:rPr>
  </w:style>
  <w:style w:type="paragraph" w:styleId="Salutation">
    <w:name w:val="Salutation"/>
    <w:basedOn w:val="Normal"/>
    <w:next w:val="Normal"/>
    <w:link w:val="SalutationChar"/>
    <w:rsid w:val="00463070"/>
    <w:pPr>
      <w:spacing w:after="0" w:line="240" w:lineRule="auto"/>
    </w:pPr>
    <w:rPr>
      <w:rFonts w:eastAsia="Times New Roman"/>
      <w:lang w:eastAsia="en-GB"/>
    </w:rPr>
  </w:style>
  <w:style w:type="character" w:customStyle="1" w:styleId="SalutationChar">
    <w:name w:val="Salutation Char"/>
    <w:basedOn w:val="DefaultParagraphFont"/>
    <w:link w:val="Salutation"/>
    <w:rsid w:val="00463070"/>
    <w:rPr>
      <w:rFonts w:ascii="Arial" w:eastAsia="Times New Roman" w:hAnsi="Arial"/>
      <w:sz w:val="22"/>
      <w:szCs w:val="22"/>
    </w:rPr>
  </w:style>
  <w:style w:type="paragraph" w:styleId="Signature">
    <w:name w:val="Signature"/>
    <w:basedOn w:val="Normal"/>
    <w:link w:val="SignatureChar"/>
    <w:rsid w:val="00463070"/>
    <w:pPr>
      <w:spacing w:after="0" w:line="240" w:lineRule="auto"/>
      <w:ind w:left="4252"/>
    </w:pPr>
    <w:rPr>
      <w:rFonts w:eastAsia="Times New Roman"/>
      <w:lang w:eastAsia="en-GB"/>
    </w:rPr>
  </w:style>
  <w:style w:type="character" w:customStyle="1" w:styleId="SignatureChar">
    <w:name w:val="Signature Char"/>
    <w:basedOn w:val="DefaultParagraphFont"/>
    <w:link w:val="Signature"/>
    <w:rsid w:val="00463070"/>
    <w:rPr>
      <w:rFonts w:ascii="Arial" w:eastAsia="Times New Roman" w:hAnsi="Arial"/>
      <w:sz w:val="22"/>
      <w:szCs w:val="22"/>
    </w:rPr>
  </w:style>
  <w:style w:type="paragraph" w:styleId="Subtitle">
    <w:name w:val="Subtitle"/>
    <w:basedOn w:val="Normal"/>
    <w:link w:val="SubtitleChar"/>
    <w:qFormat/>
    <w:rsid w:val="00463070"/>
    <w:pPr>
      <w:spacing w:after="60" w:line="240" w:lineRule="auto"/>
      <w:jc w:val="center"/>
      <w:outlineLvl w:val="1"/>
    </w:pPr>
    <w:rPr>
      <w:rFonts w:eastAsia="Times New Roman" w:cs="Arial"/>
      <w:sz w:val="24"/>
      <w:szCs w:val="24"/>
      <w:lang w:eastAsia="en-GB"/>
    </w:rPr>
  </w:style>
  <w:style w:type="character" w:customStyle="1" w:styleId="SubtitleChar">
    <w:name w:val="Subtitle Char"/>
    <w:basedOn w:val="DefaultParagraphFont"/>
    <w:link w:val="Subtitle"/>
    <w:rsid w:val="00463070"/>
    <w:rPr>
      <w:rFonts w:ascii="Arial" w:eastAsia="Times New Roman" w:hAnsi="Arial" w:cs="Arial"/>
      <w:sz w:val="24"/>
      <w:szCs w:val="24"/>
    </w:rPr>
  </w:style>
  <w:style w:type="paragraph" w:styleId="TableofAuthorities">
    <w:name w:val="table of authorities"/>
    <w:basedOn w:val="Normal"/>
    <w:next w:val="Normal"/>
    <w:semiHidden/>
    <w:rsid w:val="00463070"/>
    <w:pPr>
      <w:spacing w:after="0" w:line="240" w:lineRule="auto"/>
      <w:ind w:left="220" w:hanging="220"/>
    </w:pPr>
    <w:rPr>
      <w:rFonts w:eastAsia="Times New Roman"/>
      <w:lang w:eastAsia="en-GB"/>
    </w:rPr>
  </w:style>
  <w:style w:type="paragraph" w:styleId="TableofFigures">
    <w:name w:val="table of figures"/>
    <w:basedOn w:val="Normal"/>
    <w:next w:val="Normal"/>
    <w:semiHidden/>
    <w:rsid w:val="00463070"/>
    <w:pPr>
      <w:spacing w:after="0" w:line="240" w:lineRule="auto"/>
    </w:pPr>
    <w:rPr>
      <w:rFonts w:eastAsia="Times New Roman"/>
      <w:lang w:eastAsia="en-GB"/>
    </w:rPr>
  </w:style>
  <w:style w:type="paragraph" w:styleId="Title">
    <w:name w:val="Title"/>
    <w:basedOn w:val="Normal"/>
    <w:link w:val="TitleChar"/>
    <w:qFormat/>
    <w:rsid w:val="00463070"/>
    <w:pPr>
      <w:spacing w:before="240" w:after="60" w:line="240" w:lineRule="auto"/>
      <w:jc w:val="center"/>
      <w:outlineLvl w:val="0"/>
    </w:pPr>
    <w:rPr>
      <w:rFonts w:eastAsia="Times New Roman" w:cs="Arial"/>
      <w:b/>
      <w:bCs/>
      <w:kern w:val="28"/>
      <w:sz w:val="32"/>
      <w:szCs w:val="32"/>
      <w:lang w:eastAsia="en-GB"/>
    </w:rPr>
  </w:style>
  <w:style w:type="character" w:customStyle="1" w:styleId="TitleChar">
    <w:name w:val="Title Char"/>
    <w:basedOn w:val="DefaultParagraphFont"/>
    <w:link w:val="Title"/>
    <w:rsid w:val="00463070"/>
    <w:rPr>
      <w:rFonts w:ascii="Arial" w:eastAsia="Times New Roman" w:hAnsi="Arial" w:cs="Arial"/>
      <w:b/>
      <w:bCs/>
      <w:kern w:val="28"/>
      <w:sz w:val="32"/>
      <w:szCs w:val="32"/>
    </w:rPr>
  </w:style>
  <w:style w:type="paragraph" w:styleId="TOAHeading">
    <w:name w:val="toa heading"/>
    <w:basedOn w:val="Normal"/>
    <w:next w:val="Normal"/>
    <w:semiHidden/>
    <w:rsid w:val="00463070"/>
    <w:pPr>
      <w:spacing w:before="120" w:after="0" w:line="240" w:lineRule="auto"/>
    </w:pPr>
    <w:rPr>
      <w:rFonts w:eastAsia="Times New Roman" w:cs="Arial"/>
      <w:b/>
      <w:bCs/>
      <w:sz w:val="24"/>
      <w:szCs w:val="24"/>
      <w:lang w:eastAsia="en-GB"/>
    </w:rPr>
  </w:style>
  <w:style w:type="paragraph" w:styleId="TOC3">
    <w:name w:val="toc 3"/>
    <w:basedOn w:val="Normal"/>
    <w:next w:val="Normal"/>
    <w:autoRedefine/>
    <w:semiHidden/>
    <w:rsid w:val="00463070"/>
    <w:pPr>
      <w:spacing w:after="0" w:line="240" w:lineRule="auto"/>
      <w:ind w:left="440"/>
    </w:pPr>
    <w:rPr>
      <w:rFonts w:eastAsia="Times New Roman"/>
      <w:lang w:eastAsia="en-GB"/>
    </w:rPr>
  </w:style>
  <w:style w:type="paragraph" w:styleId="TOC4">
    <w:name w:val="toc 4"/>
    <w:basedOn w:val="Normal"/>
    <w:next w:val="Normal"/>
    <w:autoRedefine/>
    <w:semiHidden/>
    <w:rsid w:val="00463070"/>
    <w:pPr>
      <w:spacing w:after="0" w:line="240" w:lineRule="auto"/>
      <w:ind w:left="660"/>
    </w:pPr>
    <w:rPr>
      <w:rFonts w:eastAsia="Times New Roman"/>
      <w:lang w:eastAsia="en-GB"/>
    </w:rPr>
  </w:style>
  <w:style w:type="paragraph" w:styleId="TOC5">
    <w:name w:val="toc 5"/>
    <w:basedOn w:val="Normal"/>
    <w:next w:val="Normal"/>
    <w:autoRedefine/>
    <w:semiHidden/>
    <w:rsid w:val="00463070"/>
    <w:pPr>
      <w:spacing w:after="0" w:line="240" w:lineRule="auto"/>
      <w:ind w:left="880"/>
    </w:pPr>
    <w:rPr>
      <w:rFonts w:eastAsia="Times New Roman"/>
      <w:lang w:eastAsia="en-GB"/>
    </w:rPr>
  </w:style>
  <w:style w:type="paragraph" w:styleId="TOC6">
    <w:name w:val="toc 6"/>
    <w:basedOn w:val="Normal"/>
    <w:next w:val="Normal"/>
    <w:autoRedefine/>
    <w:semiHidden/>
    <w:rsid w:val="00463070"/>
    <w:pPr>
      <w:spacing w:after="0" w:line="240" w:lineRule="auto"/>
      <w:ind w:left="1100"/>
    </w:pPr>
    <w:rPr>
      <w:rFonts w:eastAsia="Times New Roman"/>
      <w:lang w:eastAsia="en-GB"/>
    </w:rPr>
  </w:style>
  <w:style w:type="paragraph" w:styleId="TOC7">
    <w:name w:val="toc 7"/>
    <w:basedOn w:val="Normal"/>
    <w:next w:val="Normal"/>
    <w:autoRedefine/>
    <w:semiHidden/>
    <w:rsid w:val="00463070"/>
    <w:pPr>
      <w:spacing w:after="0" w:line="240" w:lineRule="auto"/>
      <w:ind w:left="1320"/>
    </w:pPr>
    <w:rPr>
      <w:rFonts w:eastAsia="Times New Roman"/>
      <w:lang w:eastAsia="en-GB"/>
    </w:rPr>
  </w:style>
  <w:style w:type="paragraph" w:styleId="TOC8">
    <w:name w:val="toc 8"/>
    <w:basedOn w:val="Normal"/>
    <w:next w:val="Normal"/>
    <w:autoRedefine/>
    <w:semiHidden/>
    <w:rsid w:val="00463070"/>
    <w:pPr>
      <w:spacing w:after="0" w:line="240" w:lineRule="auto"/>
      <w:ind w:left="1540"/>
    </w:pPr>
    <w:rPr>
      <w:rFonts w:eastAsia="Times New Roman"/>
      <w:lang w:eastAsia="en-GB"/>
    </w:rPr>
  </w:style>
  <w:style w:type="paragraph" w:styleId="TOC9">
    <w:name w:val="toc 9"/>
    <w:basedOn w:val="Normal"/>
    <w:next w:val="Normal"/>
    <w:autoRedefine/>
    <w:semiHidden/>
    <w:rsid w:val="00463070"/>
    <w:pPr>
      <w:spacing w:after="0" w:line="240" w:lineRule="auto"/>
      <w:ind w:left="1760"/>
    </w:pPr>
    <w:rPr>
      <w:rFonts w:eastAsia="Times New Roman"/>
      <w:lang w:eastAsia="en-GB"/>
    </w:rPr>
  </w:style>
  <w:style w:type="character" w:customStyle="1" w:styleId="A12">
    <w:name w:val="A12"/>
    <w:rsid w:val="00463070"/>
    <w:rPr>
      <w:rFonts w:cs="Myriad Pro Light"/>
      <w:b/>
      <w:bCs/>
      <w:color w:val="FFFFFF"/>
      <w:sz w:val="17"/>
      <w:szCs w:val="17"/>
    </w:rPr>
  </w:style>
  <w:style w:type="paragraph" w:customStyle="1" w:styleId="Pa18">
    <w:name w:val="Pa18"/>
    <w:basedOn w:val="Default"/>
    <w:next w:val="Default"/>
    <w:rsid w:val="00463070"/>
    <w:pPr>
      <w:spacing w:line="191" w:lineRule="atLeast"/>
    </w:pPr>
    <w:rPr>
      <w:rFonts w:ascii="Myriad Pro Light" w:hAnsi="Myriad Pro Light" w:cs="Times New Roman"/>
    </w:rPr>
  </w:style>
  <w:style w:type="character" w:customStyle="1" w:styleId="A13">
    <w:name w:val="A13"/>
    <w:rsid w:val="00463070"/>
    <w:rPr>
      <w:rFonts w:ascii="Myriad Pro Cond" w:hAnsi="Myriad Pro Cond" w:cs="Myriad Pro Cond"/>
      <w:color w:val="211D1E"/>
      <w:sz w:val="15"/>
      <w:szCs w:val="15"/>
    </w:rPr>
  </w:style>
  <w:style w:type="character" w:customStyle="1" w:styleId="A14">
    <w:name w:val="A14"/>
    <w:rsid w:val="00463070"/>
    <w:rPr>
      <w:rFonts w:ascii="Myriad Pro Cond" w:hAnsi="Myriad Pro Cond" w:cs="Myriad Pro Cond"/>
      <w:color w:val="211D1E"/>
    </w:rPr>
  </w:style>
  <w:style w:type="paragraph" w:customStyle="1" w:styleId="BodyTextbold">
    <w:name w:val="BodyText_bold"/>
    <w:basedOn w:val="BodyText"/>
    <w:link w:val="BodyTextboldChar"/>
    <w:rsid w:val="00463070"/>
    <w:rPr>
      <w:b/>
      <w:szCs w:val="24"/>
    </w:rPr>
  </w:style>
  <w:style w:type="character" w:customStyle="1" w:styleId="BodyTextboldChar">
    <w:name w:val="BodyText_bold Char"/>
    <w:link w:val="BodyTextbold"/>
    <w:rsid w:val="00463070"/>
    <w:rPr>
      <w:rFonts w:ascii="Arial" w:eastAsia="Times New Roman" w:hAnsi="Arial"/>
      <w:b/>
      <w:sz w:val="22"/>
      <w:szCs w:val="24"/>
    </w:rPr>
  </w:style>
  <w:style w:type="table" w:customStyle="1" w:styleId="Table1">
    <w:name w:val="Table1"/>
    <w:basedOn w:val="TableNormal"/>
    <w:rsid w:val="00463070"/>
    <w:rPr>
      <w:rFonts w:ascii="Arial" w:eastAsia="Times New Roman" w:hAnsi="Arial"/>
    </w:rPr>
    <w:tblPr>
      <w:tblInd w:w="0" w:type="dxa"/>
      <w:tblBorders>
        <w:top w:val="single" w:sz="12" w:space="0" w:color="C0C0C0"/>
        <w:bottom w:val="single" w:sz="12" w:space="0" w:color="C0C0C0"/>
        <w:insideH w:val="single" w:sz="12" w:space="0" w:color="C0C0C0"/>
      </w:tblBorders>
      <w:tblCellMar>
        <w:top w:w="0" w:type="dxa"/>
        <w:left w:w="0" w:type="dxa"/>
        <w:bottom w:w="0" w:type="dxa"/>
        <w:right w:w="0" w:type="dxa"/>
      </w:tblCellMar>
    </w:tblPr>
    <w:trPr>
      <w:cantSplit/>
    </w:trPr>
  </w:style>
  <w:style w:type="paragraph" w:customStyle="1" w:styleId="TableTitle11pt">
    <w:name w:val="TableTitle_11pt"/>
    <w:basedOn w:val="Normal"/>
    <w:link w:val="TableTitle11ptChar"/>
    <w:rsid w:val="00463070"/>
    <w:pPr>
      <w:tabs>
        <w:tab w:val="left" w:pos="794"/>
      </w:tabs>
      <w:spacing w:before="40" w:after="40" w:line="300" w:lineRule="atLeast"/>
    </w:pPr>
    <w:rPr>
      <w:rFonts w:eastAsia="Times New Roman"/>
      <w:lang w:eastAsia="en-GB"/>
    </w:rPr>
  </w:style>
  <w:style w:type="character" w:customStyle="1" w:styleId="TableTitle11ptChar">
    <w:name w:val="TableTitle_11pt Char"/>
    <w:link w:val="TableTitle11pt"/>
    <w:rsid w:val="00463070"/>
    <w:rPr>
      <w:rFonts w:ascii="Arial" w:eastAsia="Times New Roman" w:hAnsi="Arial"/>
      <w:sz w:val="22"/>
      <w:szCs w:val="22"/>
    </w:rPr>
  </w:style>
  <w:style w:type="character" w:customStyle="1" w:styleId="BodyTextitalicChar">
    <w:name w:val="BodyText_italic Char"/>
    <w:link w:val="BodyTextitalic"/>
    <w:rsid w:val="00463070"/>
    <w:rPr>
      <w:rFonts w:ascii="Arial" w:hAnsi="Arial"/>
      <w:i/>
      <w:sz w:val="22"/>
      <w:szCs w:val="24"/>
    </w:rPr>
  </w:style>
  <w:style w:type="paragraph" w:customStyle="1" w:styleId="BodyTextitalic">
    <w:name w:val="BodyText_italic"/>
    <w:basedOn w:val="BodyText"/>
    <w:link w:val="BodyTextitalicChar"/>
    <w:rsid w:val="00463070"/>
    <w:rPr>
      <w:rFonts w:eastAsia="Calibri"/>
      <w:i/>
      <w:szCs w:val="24"/>
    </w:rPr>
  </w:style>
  <w:style w:type="paragraph" w:customStyle="1" w:styleId="footernumber0">
    <w:name w:val="footer_number"/>
    <w:basedOn w:val="Normal"/>
    <w:link w:val="footernumberChar0"/>
    <w:semiHidden/>
    <w:rsid w:val="00463070"/>
    <w:pPr>
      <w:spacing w:after="0" w:line="240" w:lineRule="auto"/>
    </w:pPr>
    <w:rPr>
      <w:rFonts w:eastAsia="Times New Roman"/>
      <w:b/>
      <w:szCs w:val="24"/>
      <w:lang w:eastAsia="en-GB"/>
    </w:rPr>
  </w:style>
  <w:style w:type="character" w:customStyle="1" w:styleId="footernumberChar0">
    <w:name w:val="footer_number Char"/>
    <w:link w:val="footernumber0"/>
    <w:semiHidden/>
    <w:rsid w:val="00463070"/>
    <w:rPr>
      <w:rFonts w:ascii="Arial" w:eastAsia="Times New Roman" w:hAnsi="Arial"/>
      <w:b/>
      <w:sz w:val="22"/>
      <w:szCs w:val="24"/>
    </w:rPr>
  </w:style>
  <w:style w:type="paragraph" w:customStyle="1" w:styleId="TableTitledkgreycentre">
    <w:name w:val="TableTitle_dkgrey_centre"/>
    <w:basedOn w:val="TableTitle11pt"/>
    <w:link w:val="TableTitledkgreycentreChar"/>
    <w:rsid w:val="00463070"/>
    <w:pPr>
      <w:jc w:val="center"/>
    </w:pPr>
    <w:rPr>
      <w:color w:val="FFFFFF"/>
    </w:rPr>
  </w:style>
  <w:style w:type="character" w:customStyle="1" w:styleId="TableTitledkgreycentreChar">
    <w:name w:val="TableTitle_dkgrey_centre Char"/>
    <w:link w:val="TableTitledkgreycentre"/>
    <w:rsid w:val="00463070"/>
    <w:rPr>
      <w:rFonts w:ascii="Arial" w:eastAsia="Times New Roman" w:hAnsi="Arial"/>
      <w:color w:val="FFFFFF"/>
      <w:sz w:val="22"/>
      <w:szCs w:val="22"/>
    </w:rPr>
  </w:style>
  <w:style w:type="paragraph" w:customStyle="1" w:styleId="TableText11ptitalicbold">
    <w:name w:val="TableText_11pt_italic_bold"/>
    <w:basedOn w:val="TableText11ptitalic"/>
    <w:rsid w:val="00463070"/>
    <w:rPr>
      <w:rFonts w:ascii="Arial" w:hAnsi="Arial"/>
      <w:b/>
      <w:noProof w:val="0"/>
      <w:szCs w:val="24"/>
      <w:lang w:eastAsia="en-GB"/>
    </w:rPr>
  </w:style>
  <w:style w:type="paragraph" w:customStyle="1" w:styleId="TableText11ptbold">
    <w:name w:val="TableText_11pt_bold"/>
    <w:basedOn w:val="TableText11pt"/>
    <w:link w:val="TableText11ptboldChar"/>
    <w:rsid w:val="00463070"/>
    <w:rPr>
      <w:rFonts w:ascii="Arial" w:hAnsi="Arial"/>
      <w:b/>
      <w:noProof w:val="0"/>
      <w:szCs w:val="24"/>
      <w:lang w:eastAsia="en-GB"/>
    </w:rPr>
  </w:style>
  <w:style w:type="character" w:customStyle="1" w:styleId="TableText11ptboldChar">
    <w:name w:val="TableText_11pt_bold Char"/>
    <w:link w:val="TableText11ptbold"/>
    <w:rsid w:val="00463070"/>
    <w:rPr>
      <w:rFonts w:ascii="Arial" w:eastAsia="Times New Roman" w:hAnsi="Arial"/>
      <w:b/>
      <w:sz w:val="22"/>
      <w:szCs w:val="24"/>
    </w:rPr>
  </w:style>
  <w:style w:type="paragraph" w:customStyle="1" w:styleId="TableTitle11ptcentre">
    <w:name w:val="TableTitle_11pt_centre"/>
    <w:basedOn w:val="TableTitle11pt"/>
    <w:rsid w:val="00463070"/>
    <w:pPr>
      <w:jc w:val="center"/>
    </w:pPr>
  </w:style>
  <w:style w:type="paragraph" w:customStyle="1" w:styleId="TableText11ptcentre">
    <w:name w:val="TableText_11pt_centre"/>
    <w:basedOn w:val="TableText11pt"/>
    <w:rsid w:val="00463070"/>
    <w:pPr>
      <w:jc w:val="center"/>
    </w:pPr>
    <w:rPr>
      <w:rFonts w:ascii="Arial" w:hAnsi="Arial"/>
      <w:noProof w:val="0"/>
      <w:szCs w:val="24"/>
      <w:lang w:eastAsia="en-GB"/>
    </w:rPr>
  </w:style>
  <w:style w:type="character" w:customStyle="1" w:styleId="BodyTextItalChar">
    <w:name w:val="BodyTextItal Char"/>
    <w:link w:val="BodyTextItal"/>
    <w:rsid w:val="00463070"/>
    <w:rPr>
      <w:rFonts w:ascii="Arial" w:hAnsi="Arial"/>
      <w:i/>
      <w:iCs/>
      <w:sz w:val="22"/>
      <w:szCs w:val="24"/>
    </w:rPr>
  </w:style>
  <w:style w:type="paragraph" w:customStyle="1" w:styleId="BodyTextItal">
    <w:name w:val="BodyTextItal"/>
    <w:basedOn w:val="BodyText"/>
    <w:link w:val="BodyTextItalChar"/>
    <w:rsid w:val="00463070"/>
    <w:pPr>
      <w:widowControl w:val="0"/>
      <w:spacing w:before="120" w:after="120"/>
    </w:pPr>
    <w:rPr>
      <w:rFonts w:eastAsia="Calibri"/>
      <w:i/>
      <w:iCs/>
      <w:szCs w:val="24"/>
    </w:rPr>
  </w:style>
  <w:style w:type="character" w:customStyle="1" w:styleId="TableText1Char">
    <w:name w:val="TableText1 Char"/>
    <w:link w:val="TableText1"/>
    <w:rsid w:val="00463070"/>
    <w:rPr>
      <w:rFonts w:ascii="Arial" w:hAnsi="Arial"/>
      <w:sz w:val="22"/>
      <w:szCs w:val="24"/>
    </w:rPr>
  </w:style>
  <w:style w:type="paragraph" w:customStyle="1" w:styleId="TableText1">
    <w:name w:val="TableText1"/>
    <w:basedOn w:val="Normal"/>
    <w:link w:val="TableText1Char"/>
    <w:rsid w:val="00463070"/>
    <w:pPr>
      <w:tabs>
        <w:tab w:val="left" w:pos="720"/>
      </w:tabs>
      <w:spacing w:before="40" w:after="40" w:line="260" w:lineRule="atLeast"/>
    </w:pPr>
    <w:rPr>
      <w:szCs w:val="24"/>
      <w:lang w:eastAsia="en-GB"/>
    </w:rPr>
  </w:style>
  <w:style w:type="paragraph" w:customStyle="1" w:styleId="TableTextCent">
    <w:name w:val="TableTextCent"/>
    <w:basedOn w:val="TableText1"/>
    <w:rsid w:val="00463070"/>
    <w:pPr>
      <w:jc w:val="center"/>
    </w:pPr>
  </w:style>
  <w:style w:type="paragraph" w:customStyle="1" w:styleId="DkGreyTitle">
    <w:name w:val="DkGreyTitle"/>
    <w:basedOn w:val="Normal"/>
    <w:rsid w:val="00463070"/>
    <w:pPr>
      <w:keepNext/>
      <w:tabs>
        <w:tab w:val="left" w:pos="720"/>
      </w:tabs>
      <w:spacing w:before="40" w:after="40" w:line="240" w:lineRule="atLeast"/>
      <w:jc w:val="center"/>
    </w:pPr>
    <w:rPr>
      <w:rFonts w:eastAsia="Times New Roman"/>
      <w:color w:val="FFFFFF"/>
      <w:szCs w:val="20"/>
      <w:lang w:eastAsia="en-GB"/>
    </w:rPr>
  </w:style>
  <w:style w:type="paragraph" w:customStyle="1" w:styleId="BodyTextul">
    <w:name w:val="BodyText_ul"/>
    <w:basedOn w:val="BodyText"/>
    <w:link w:val="BodyTextulChar"/>
    <w:rsid w:val="00463070"/>
    <w:rPr>
      <w:szCs w:val="24"/>
      <w:u w:val="single"/>
    </w:rPr>
  </w:style>
  <w:style w:type="character" w:customStyle="1" w:styleId="BodyTextulChar">
    <w:name w:val="BodyText_ul Char"/>
    <w:link w:val="BodyTextul"/>
    <w:rsid w:val="00463070"/>
    <w:rPr>
      <w:rFonts w:ascii="Arial" w:eastAsia="Times New Roman" w:hAnsi="Arial"/>
      <w:sz w:val="22"/>
      <w:szCs w:val="24"/>
      <w:u w:val="single"/>
    </w:rPr>
  </w:style>
  <w:style w:type="paragraph" w:customStyle="1" w:styleId="Steph">
    <w:name w:val="Steph"/>
    <w:basedOn w:val="Heading30"/>
    <w:rsid w:val="00463070"/>
    <w:rPr>
      <w:b/>
      <w:sz w:val="22"/>
    </w:rPr>
  </w:style>
  <w:style w:type="paragraph" w:customStyle="1" w:styleId="bodytext1">
    <w:name w:val="bodytext"/>
    <w:basedOn w:val="Normal"/>
    <w:rsid w:val="00463070"/>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1">
    <w:name w:val="Table Grid11"/>
    <w:basedOn w:val="TableNormal"/>
    <w:next w:val="TableGrid"/>
    <w:uiPriority w:val="59"/>
    <w:rsid w:val="0046307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2">
    <w:name w:val="Bullet2"/>
    <w:basedOn w:val="Bullet"/>
    <w:qFormat/>
    <w:rsid w:val="00463070"/>
    <w:pPr>
      <w:spacing w:before="80" w:after="80"/>
    </w:pPr>
  </w:style>
  <w:style w:type="table" w:customStyle="1" w:styleId="TableGrid21">
    <w:name w:val="Table Grid21"/>
    <w:basedOn w:val="TableNormal"/>
    <w:next w:val="TableGrid"/>
    <w:uiPriority w:val="59"/>
    <w:rsid w:val="0046307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6307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63070"/>
    <w:pPr>
      <w:widowControl w:val="0"/>
      <w:spacing w:after="0" w:line="240" w:lineRule="auto"/>
    </w:pPr>
    <w:rPr>
      <w:rFonts w:ascii="Calibri" w:hAnsi="Calibri"/>
      <w:lang w:val="en-US"/>
    </w:rPr>
  </w:style>
  <w:style w:type="paragraph" w:customStyle="1" w:styleId="GCEHdg5">
    <w:name w:val="GCE_Hdg5"/>
    <w:basedOn w:val="Normal"/>
    <w:next w:val="Normal"/>
    <w:rsid w:val="00463070"/>
    <w:pPr>
      <w:keepNext/>
      <w:keepLines/>
      <w:tabs>
        <w:tab w:val="left" w:pos="1418"/>
      </w:tabs>
      <w:spacing w:before="480" w:after="120" w:line="280" w:lineRule="atLeast"/>
      <w:ind w:left="1418" w:right="283" w:hanging="738"/>
    </w:pPr>
    <w:rPr>
      <w:rFonts w:ascii="Univers" w:eastAsia="Times New Roman" w:hAnsi="Univers"/>
      <w:b/>
      <w:noProof/>
      <w:sz w:val="20"/>
      <w:szCs w:val="20"/>
    </w:rPr>
  </w:style>
  <w:style w:type="paragraph" w:customStyle="1" w:styleId="DfESOutNumbered1">
    <w:name w:val="DfESOutNumbered1"/>
    <w:basedOn w:val="Normal"/>
    <w:link w:val="DfESOutNumbered1Char"/>
    <w:qFormat/>
    <w:rsid w:val="00463070"/>
    <w:pPr>
      <w:spacing w:line="288" w:lineRule="auto"/>
    </w:pPr>
    <w:rPr>
      <w:rFonts w:eastAsia="Times New Roman"/>
      <w:color w:val="0D0D0D"/>
      <w:sz w:val="24"/>
      <w:szCs w:val="24"/>
      <w:lang w:eastAsia="en-GB"/>
    </w:rPr>
  </w:style>
  <w:style w:type="character" w:customStyle="1" w:styleId="DfESOutNumbered1Char">
    <w:name w:val="DfESOutNumbered1 Char"/>
    <w:link w:val="DfESOutNumbered1"/>
    <w:rsid w:val="00463070"/>
    <w:rPr>
      <w:rFonts w:ascii="Arial" w:eastAsia="Times New Roman" w:hAnsi="Arial"/>
      <w:color w:val="0D0D0D"/>
      <w:sz w:val="24"/>
      <w:szCs w:val="24"/>
    </w:rPr>
  </w:style>
  <w:style w:type="paragraph" w:customStyle="1" w:styleId="GCEBodyTxt">
    <w:name w:val="GCE_BodyTxt"/>
    <w:basedOn w:val="Normal"/>
    <w:rsid w:val="00463070"/>
    <w:pPr>
      <w:tabs>
        <w:tab w:val="left" w:pos="1134"/>
      </w:tabs>
      <w:spacing w:before="160" w:after="120" w:line="280" w:lineRule="exact"/>
      <w:ind w:left="680"/>
    </w:pPr>
    <w:rPr>
      <w:rFonts w:ascii="Times New Roman" w:eastAsia="Times New Roman" w:hAnsi="Times New Roman"/>
      <w:szCs w:val="20"/>
    </w:rPr>
  </w:style>
  <w:style w:type="paragraph" w:customStyle="1" w:styleId="GCETableHeader">
    <w:name w:val="GCE_TableHeader"/>
    <w:basedOn w:val="Normal"/>
    <w:rsid w:val="00463070"/>
    <w:pPr>
      <w:spacing w:before="80" w:after="80" w:line="260" w:lineRule="atLeast"/>
    </w:pPr>
    <w:rPr>
      <w:rFonts w:ascii="Univers" w:eastAsia="Times New Roman" w:hAnsi="Univers"/>
      <w:b/>
      <w:bCs/>
      <w:lang w:val="en-US"/>
    </w:rPr>
  </w:style>
  <w:style w:type="paragraph" w:customStyle="1" w:styleId="Ofqualbullet">
    <w:name w:val="Ofqual bullet"/>
    <w:basedOn w:val="Normal"/>
    <w:uiPriority w:val="99"/>
    <w:rsid w:val="00463070"/>
    <w:pPr>
      <w:tabs>
        <w:tab w:val="num" w:pos="567"/>
      </w:tabs>
      <w:spacing w:line="320" w:lineRule="atLeast"/>
      <w:ind w:left="567" w:hanging="567"/>
    </w:pPr>
    <w:rPr>
      <w:rFonts w:eastAsia="Times New Roman"/>
      <w:sz w:val="24"/>
      <w:szCs w:val="20"/>
      <w:lang w:eastAsia="en-GB"/>
    </w:rPr>
  </w:style>
  <w:style w:type="paragraph" w:customStyle="1" w:styleId="OfqualbodyNoSpacetables">
    <w:name w:val="Ofqual body NoSpace/tables"/>
    <w:basedOn w:val="Normal"/>
    <w:link w:val="OfqualbodyNoSpacetablesChar"/>
    <w:autoRedefine/>
    <w:uiPriority w:val="99"/>
    <w:rsid w:val="00463070"/>
    <w:pPr>
      <w:tabs>
        <w:tab w:val="left" w:pos="1276"/>
        <w:tab w:val="left" w:pos="3960"/>
        <w:tab w:val="right" w:pos="9120"/>
      </w:tabs>
      <w:spacing w:after="0" w:line="320" w:lineRule="atLeast"/>
    </w:pPr>
    <w:rPr>
      <w:rFonts w:eastAsia="Times New Roman"/>
      <w:sz w:val="24"/>
      <w:szCs w:val="20"/>
      <w:lang w:eastAsia="en-GB"/>
    </w:rPr>
  </w:style>
  <w:style w:type="character" w:customStyle="1" w:styleId="OfqualbodyNoSpacetablesChar">
    <w:name w:val="Ofqual body NoSpace/tables Char"/>
    <w:link w:val="OfqualbodyNoSpacetables"/>
    <w:uiPriority w:val="99"/>
    <w:locked/>
    <w:rsid w:val="00463070"/>
    <w:rPr>
      <w:rFonts w:ascii="Arial" w:eastAsia="Times New Roman" w:hAnsi="Arial"/>
      <w:sz w:val="24"/>
    </w:rPr>
  </w:style>
  <w:style w:type="paragraph" w:customStyle="1" w:styleId="Ofqualbulletfortables">
    <w:name w:val="Ofqual bullet for tables"/>
    <w:basedOn w:val="Ofqualbullet"/>
    <w:uiPriority w:val="99"/>
    <w:rsid w:val="00463070"/>
    <w:pPr>
      <w:tabs>
        <w:tab w:val="clear" w:pos="567"/>
      </w:tabs>
      <w:spacing w:after="0"/>
      <w:ind w:left="284" w:hanging="284"/>
    </w:pPr>
  </w:style>
  <w:style w:type="character" w:styleId="PlaceholderText">
    <w:name w:val="Placeholder Text"/>
    <w:basedOn w:val="DefaultParagraphFont"/>
    <w:uiPriority w:val="99"/>
    <w:semiHidden/>
    <w:rsid w:val="0046307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pPr>
        <w:spacing w:after="24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iPriority="20" w:unhideWhenUsed="0"/>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rPr>
      <w:rFonts w:ascii="Arial" w:hAnsi="Arial"/>
      <w:sz w:val="22"/>
      <w:szCs w:val="22"/>
      <w:lang w:eastAsia="en-US"/>
    </w:rPr>
  </w:style>
  <w:style w:type="paragraph" w:styleId="Heading10">
    <w:name w:val="heading 1"/>
    <w:basedOn w:val="Normal"/>
    <w:next w:val="Normal"/>
    <w:link w:val="Heading1Char"/>
    <w:qFormat/>
    <w:rsid w:val="00A26A7E"/>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nhideWhenUsed/>
    <w:qFormat/>
    <w:rsid w:val="00561181"/>
    <w:pPr>
      <w:keepNext/>
      <w:keepLines/>
      <w:spacing w:before="200" w:after="0" w:line="360" w:lineRule="auto"/>
      <w:outlineLvl w:val="2"/>
    </w:pPr>
    <w:rPr>
      <w:rFonts w:eastAsia="Times New Roman"/>
      <w:b/>
      <w:bCs/>
      <w:color w:val="530010"/>
      <w:sz w:val="28"/>
    </w:rPr>
  </w:style>
  <w:style w:type="paragraph" w:styleId="Heading4">
    <w:name w:val="heading 4"/>
    <w:basedOn w:val="Normal"/>
    <w:next w:val="Normal"/>
    <w:link w:val="Heading4Char"/>
    <w:rsid w:val="00463070"/>
    <w:pPr>
      <w:keepNext/>
      <w:spacing w:before="240" w:after="60" w:line="240" w:lineRule="auto"/>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rsid w:val="00463070"/>
    <w:pPr>
      <w:spacing w:before="240" w:after="60" w:line="240" w:lineRule="auto"/>
      <w:outlineLvl w:val="4"/>
    </w:pPr>
    <w:rPr>
      <w:rFonts w:eastAsia="Times New Roman"/>
      <w:b/>
      <w:bCs/>
      <w:i/>
      <w:iCs/>
      <w:sz w:val="26"/>
      <w:szCs w:val="26"/>
      <w:lang w:eastAsia="en-GB"/>
    </w:rPr>
  </w:style>
  <w:style w:type="paragraph" w:styleId="Heading6">
    <w:name w:val="heading 6"/>
    <w:basedOn w:val="Normal"/>
    <w:next w:val="Normal"/>
    <w:link w:val="Heading6Char"/>
    <w:rsid w:val="00463070"/>
    <w:pPr>
      <w:spacing w:before="240" w:after="60" w:line="240" w:lineRule="auto"/>
      <w:outlineLvl w:val="5"/>
    </w:pPr>
    <w:rPr>
      <w:rFonts w:ascii="Times New Roman" w:eastAsia="Times New Roman" w:hAnsi="Times New Roman"/>
      <w:b/>
      <w:bCs/>
      <w:lang w:eastAsia="en-GB"/>
    </w:rPr>
  </w:style>
  <w:style w:type="paragraph" w:styleId="Heading7">
    <w:name w:val="heading 7"/>
    <w:basedOn w:val="Normal"/>
    <w:next w:val="Normal"/>
    <w:link w:val="Heading7Char"/>
    <w:rsid w:val="00463070"/>
    <w:pPr>
      <w:spacing w:before="240" w:after="60" w:line="240" w:lineRule="auto"/>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rsid w:val="00463070"/>
    <w:pPr>
      <w:spacing w:before="240" w:after="60" w:line="240" w:lineRule="auto"/>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rsid w:val="00463070"/>
    <w:p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0"/>
    <w:rsid w:val="00A26A7E"/>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561181"/>
    <w:rPr>
      <w:rFonts w:ascii="Arial" w:eastAsia="Times New Roman" w:hAnsi="Arial"/>
      <w:b/>
      <w:bCs/>
      <w:color w:val="530010"/>
      <w:sz w:val="28"/>
      <w:szCs w:val="22"/>
      <w:lang w:eastAsia="en-US"/>
    </w:rPr>
  </w:style>
  <w:style w:type="character" w:styleId="Hyperlink">
    <w:name w:val="Hyperlink"/>
    <w:uiPriority w:val="99"/>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unhideWhenUsed/>
    <w:rsid w:val="00103BFC"/>
    <w:rPr>
      <w:sz w:val="20"/>
      <w:szCs w:val="20"/>
    </w:rPr>
  </w:style>
  <w:style w:type="character" w:customStyle="1" w:styleId="CommentTextChar">
    <w:name w:val="Comment Text Char"/>
    <w:link w:val="CommentText"/>
    <w:uiPriority w:val="99"/>
    <w:rsid w:val="00103BFC"/>
    <w:rPr>
      <w:rFonts w:ascii="Arial" w:hAnsi="Arial"/>
      <w:lang w:eastAsia="en-US"/>
    </w:rPr>
  </w:style>
  <w:style w:type="paragraph" w:styleId="CommentSubject">
    <w:name w:val="annotation subject"/>
    <w:basedOn w:val="CommentText"/>
    <w:next w:val="CommentText"/>
    <w:link w:val="CommentSubjectChar"/>
    <w:semiHidden/>
    <w:unhideWhenUsed/>
    <w:rsid w:val="00103BFC"/>
    <w:rPr>
      <w:b/>
      <w:bCs/>
    </w:rPr>
  </w:style>
  <w:style w:type="character" w:customStyle="1" w:styleId="CommentSubjectChar">
    <w:name w:val="Comment Subject Char"/>
    <w:link w:val="CommentSubject"/>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qFormat/>
    <w:rsid w:val="00536E34"/>
    <w:rPr>
      <w:b/>
      <w:bCs/>
    </w:rPr>
  </w:style>
  <w:style w:type="character" w:customStyle="1" w:styleId="watch-title">
    <w:name w:val="watch-title"/>
    <w:basedOn w:val="DefaultParagraphFont"/>
    <w:rsid w:val="00536E34"/>
  </w:style>
  <w:style w:type="paragraph" w:styleId="NormalWeb">
    <w:name w:val="Normal (Web)"/>
    <w:basedOn w:val="Normal"/>
    <w:uiPriority w:val="99"/>
    <w:unhideWhenUsed/>
    <w:rsid w:val="00D8706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yllabusitem">
    <w:name w:val="syllabus item"/>
    <w:basedOn w:val="Normal"/>
    <w:link w:val="syllabusitemChar"/>
    <w:qFormat/>
    <w:rsid w:val="00C6708E"/>
    <w:pPr>
      <w:spacing w:after="0" w:line="240" w:lineRule="auto"/>
    </w:pPr>
    <w:rPr>
      <w:rFonts w:cs="Arial"/>
      <w:b/>
      <w:bCs/>
      <w:color w:val="365F91"/>
      <w:sz w:val="24"/>
    </w:rPr>
  </w:style>
  <w:style w:type="character" w:customStyle="1" w:styleId="syllabusitemChar">
    <w:name w:val="syllabus item Char"/>
    <w:link w:val="syllabusitem"/>
    <w:rsid w:val="00C6708E"/>
    <w:rPr>
      <w:rFonts w:ascii="Arial" w:hAnsi="Arial" w:cs="Arial"/>
      <w:b/>
      <w:bCs/>
      <w:color w:val="365F91"/>
      <w:sz w:val="24"/>
      <w:szCs w:val="22"/>
      <w:lang w:eastAsia="en-US"/>
    </w:rPr>
  </w:style>
  <w:style w:type="paragraph" w:customStyle="1" w:styleId="syllabussub-item">
    <w:name w:val="syllabus sub-item"/>
    <w:basedOn w:val="syllabusitem"/>
    <w:link w:val="syllabussub-itemChar"/>
    <w:qFormat/>
    <w:rsid w:val="00C6708E"/>
    <w:pPr>
      <w:spacing w:before="20" w:after="20"/>
    </w:pPr>
    <w:rPr>
      <w:b w:val="0"/>
      <w:bCs w:val="0"/>
      <w:color w:val="auto"/>
      <w:sz w:val="22"/>
    </w:rPr>
  </w:style>
  <w:style w:type="paragraph" w:customStyle="1" w:styleId="subitemdescription">
    <w:name w:val="subitemdescription"/>
    <w:basedOn w:val="syllabussub-item"/>
    <w:link w:val="subitemdescriptionChar"/>
    <w:qFormat/>
    <w:rsid w:val="00C6708E"/>
    <w:rPr>
      <w:sz w:val="20"/>
    </w:rPr>
  </w:style>
  <w:style w:type="character" w:customStyle="1" w:styleId="syllabussub-itemChar">
    <w:name w:val="syllabus sub-item Char"/>
    <w:link w:val="syllabussub-item"/>
    <w:rsid w:val="00C6708E"/>
    <w:rPr>
      <w:rFonts w:ascii="Arial" w:hAnsi="Arial" w:cs="Arial"/>
      <w:sz w:val="22"/>
      <w:szCs w:val="22"/>
      <w:lang w:eastAsia="en-US"/>
    </w:rPr>
  </w:style>
  <w:style w:type="character" w:customStyle="1" w:styleId="subitemdescriptionChar">
    <w:name w:val="subitemdescription Char"/>
    <w:link w:val="subitemdescription"/>
    <w:rsid w:val="00C6708E"/>
    <w:rPr>
      <w:rFonts w:ascii="Arial" w:hAnsi="Arial" w:cs="Arial"/>
      <w:szCs w:val="22"/>
      <w:lang w:eastAsia="en-US"/>
    </w:rPr>
  </w:style>
  <w:style w:type="paragraph" w:customStyle="1" w:styleId="Pa17">
    <w:name w:val="Pa17"/>
    <w:basedOn w:val="Normal"/>
    <w:next w:val="Normal"/>
    <w:rsid w:val="00824478"/>
    <w:pPr>
      <w:autoSpaceDE w:val="0"/>
      <w:autoSpaceDN w:val="0"/>
      <w:adjustRightInd w:val="0"/>
      <w:spacing w:after="0" w:line="201" w:lineRule="atLeast"/>
    </w:pPr>
    <w:rPr>
      <w:rFonts w:ascii="Myriad Pro Light" w:eastAsiaTheme="minorHAnsi" w:hAnsi="Myriad Pro Light" w:cstheme="minorBidi"/>
      <w:sz w:val="24"/>
      <w:szCs w:val="24"/>
    </w:rPr>
  </w:style>
  <w:style w:type="character" w:customStyle="1" w:styleId="Heading4Char">
    <w:name w:val="Heading 4 Char"/>
    <w:basedOn w:val="DefaultParagraphFont"/>
    <w:link w:val="Heading4"/>
    <w:rsid w:val="00463070"/>
    <w:rPr>
      <w:rFonts w:ascii="Times New Roman" w:eastAsia="Times New Roman" w:hAnsi="Times New Roman"/>
      <w:b/>
      <w:bCs/>
      <w:sz w:val="28"/>
      <w:szCs w:val="28"/>
    </w:rPr>
  </w:style>
  <w:style w:type="character" w:customStyle="1" w:styleId="Heading5Char">
    <w:name w:val="Heading 5 Char"/>
    <w:basedOn w:val="DefaultParagraphFont"/>
    <w:link w:val="Heading5"/>
    <w:rsid w:val="00463070"/>
    <w:rPr>
      <w:rFonts w:ascii="Arial" w:eastAsia="Times New Roman" w:hAnsi="Arial"/>
      <w:b/>
      <w:bCs/>
      <w:i/>
      <w:iCs/>
      <w:sz w:val="26"/>
      <w:szCs w:val="26"/>
    </w:rPr>
  </w:style>
  <w:style w:type="character" w:customStyle="1" w:styleId="Heading6Char">
    <w:name w:val="Heading 6 Char"/>
    <w:basedOn w:val="DefaultParagraphFont"/>
    <w:link w:val="Heading6"/>
    <w:rsid w:val="00463070"/>
    <w:rPr>
      <w:rFonts w:ascii="Times New Roman" w:eastAsia="Times New Roman" w:hAnsi="Times New Roman"/>
      <w:b/>
      <w:bCs/>
      <w:sz w:val="22"/>
      <w:szCs w:val="22"/>
    </w:rPr>
  </w:style>
  <w:style w:type="character" w:customStyle="1" w:styleId="Heading7Char">
    <w:name w:val="Heading 7 Char"/>
    <w:basedOn w:val="DefaultParagraphFont"/>
    <w:link w:val="Heading7"/>
    <w:rsid w:val="00463070"/>
    <w:rPr>
      <w:rFonts w:ascii="Times New Roman" w:eastAsia="Times New Roman" w:hAnsi="Times New Roman"/>
      <w:sz w:val="24"/>
      <w:szCs w:val="24"/>
    </w:rPr>
  </w:style>
  <w:style w:type="character" w:customStyle="1" w:styleId="Heading8Char">
    <w:name w:val="Heading 8 Char"/>
    <w:basedOn w:val="DefaultParagraphFont"/>
    <w:link w:val="Heading8"/>
    <w:rsid w:val="00463070"/>
    <w:rPr>
      <w:rFonts w:ascii="Times New Roman" w:eastAsia="Times New Roman" w:hAnsi="Times New Roman"/>
      <w:i/>
      <w:iCs/>
      <w:sz w:val="24"/>
      <w:szCs w:val="24"/>
    </w:rPr>
  </w:style>
  <w:style w:type="character" w:customStyle="1" w:styleId="Heading9Char">
    <w:name w:val="Heading 9 Char"/>
    <w:basedOn w:val="DefaultParagraphFont"/>
    <w:link w:val="Heading9"/>
    <w:rsid w:val="00463070"/>
    <w:rPr>
      <w:rFonts w:ascii="Arial" w:eastAsia="Times New Roman" w:hAnsi="Arial" w:cs="Arial"/>
      <w:sz w:val="22"/>
      <w:szCs w:val="22"/>
    </w:rPr>
  </w:style>
  <w:style w:type="numbering" w:customStyle="1" w:styleId="NoList1">
    <w:name w:val="No List1"/>
    <w:next w:val="NoList"/>
    <w:uiPriority w:val="99"/>
    <w:semiHidden/>
    <w:unhideWhenUsed/>
    <w:rsid w:val="00463070"/>
  </w:style>
  <w:style w:type="paragraph" w:customStyle="1" w:styleId="BodyText">
    <w:name w:val="BodyText"/>
    <w:basedOn w:val="Normal"/>
    <w:link w:val="BodyTextChar"/>
    <w:qFormat/>
    <w:rsid w:val="00463070"/>
    <w:pPr>
      <w:spacing w:before="200" w:after="200" w:line="260" w:lineRule="atLeast"/>
    </w:pPr>
    <w:rPr>
      <w:rFonts w:eastAsia="Times New Roman"/>
      <w:lang w:eastAsia="en-GB"/>
    </w:rPr>
  </w:style>
  <w:style w:type="character" w:customStyle="1" w:styleId="BodyTextChar">
    <w:name w:val="BodyText Char"/>
    <w:link w:val="BodyText"/>
    <w:rsid w:val="00463070"/>
    <w:rPr>
      <w:rFonts w:ascii="Arial" w:eastAsia="Times New Roman" w:hAnsi="Arial"/>
      <w:sz w:val="22"/>
      <w:szCs w:val="22"/>
    </w:rPr>
  </w:style>
  <w:style w:type="paragraph" w:customStyle="1" w:styleId="Heading1">
    <w:name w:val="Heading1"/>
    <w:basedOn w:val="Normal"/>
    <w:qFormat/>
    <w:rsid w:val="00463070"/>
    <w:pPr>
      <w:numPr>
        <w:numId w:val="17"/>
      </w:numPr>
      <w:shd w:val="clear" w:color="auto" w:fill="000000"/>
      <w:spacing w:after="360" w:line="480" w:lineRule="atLeast"/>
      <w:outlineLvl w:val="0"/>
    </w:pPr>
    <w:rPr>
      <w:rFonts w:eastAsia="Times New Roman"/>
      <w:color w:val="FFFFFF"/>
      <w:position w:val="16"/>
      <w:sz w:val="48"/>
      <w:szCs w:val="48"/>
      <w:lang w:eastAsia="en-GB"/>
    </w:rPr>
  </w:style>
  <w:style w:type="paragraph" w:customStyle="1" w:styleId="Heading20">
    <w:name w:val="Heading2"/>
    <w:basedOn w:val="Normal"/>
    <w:link w:val="Heading2CharChar"/>
    <w:qFormat/>
    <w:rsid w:val="00463070"/>
    <w:pPr>
      <w:keepNext/>
      <w:pBdr>
        <w:bottom w:val="single" w:sz="18" w:space="6" w:color="C0C0C0"/>
      </w:pBdr>
      <w:spacing w:before="720" w:after="120" w:line="240" w:lineRule="auto"/>
      <w:outlineLvl w:val="1"/>
    </w:pPr>
    <w:rPr>
      <w:rFonts w:eastAsia="Times New Roman"/>
      <w:sz w:val="32"/>
      <w:lang w:eastAsia="en-GB"/>
    </w:rPr>
  </w:style>
  <w:style w:type="character" w:customStyle="1" w:styleId="Heading2CharChar">
    <w:name w:val="Heading2 Char Char"/>
    <w:link w:val="Heading20"/>
    <w:rsid w:val="00463070"/>
    <w:rPr>
      <w:rFonts w:ascii="Arial" w:eastAsia="Times New Roman" w:hAnsi="Arial"/>
      <w:sz w:val="32"/>
      <w:szCs w:val="22"/>
    </w:rPr>
  </w:style>
  <w:style w:type="paragraph" w:customStyle="1" w:styleId="Heading30">
    <w:name w:val="Heading3"/>
    <w:basedOn w:val="Normal"/>
    <w:link w:val="Heading3Char0"/>
    <w:qFormat/>
    <w:rsid w:val="00463070"/>
    <w:pPr>
      <w:keepNext/>
      <w:pBdr>
        <w:bottom w:val="single" w:sz="8" w:space="1" w:color="C0C0C0"/>
      </w:pBdr>
      <w:spacing w:before="360" w:after="120" w:line="240" w:lineRule="atLeast"/>
      <w:outlineLvl w:val="2"/>
    </w:pPr>
    <w:rPr>
      <w:rFonts w:eastAsia="Times New Roman"/>
      <w:sz w:val="28"/>
    </w:rPr>
  </w:style>
  <w:style w:type="character" w:customStyle="1" w:styleId="Heading3Char0">
    <w:name w:val="Heading3 Char"/>
    <w:link w:val="Heading30"/>
    <w:rsid w:val="00463070"/>
    <w:rPr>
      <w:rFonts w:ascii="Arial" w:eastAsia="Times New Roman" w:hAnsi="Arial"/>
      <w:sz w:val="28"/>
      <w:szCs w:val="22"/>
      <w:lang w:eastAsia="en-US"/>
    </w:rPr>
  </w:style>
  <w:style w:type="paragraph" w:customStyle="1" w:styleId="Bullet">
    <w:name w:val="Bullet"/>
    <w:basedOn w:val="BodyText"/>
    <w:link w:val="BulletChar"/>
    <w:qFormat/>
    <w:rsid w:val="00463070"/>
    <w:pPr>
      <w:spacing w:before="160" w:after="160"/>
    </w:pPr>
  </w:style>
  <w:style w:type="character" w:customStyle="1" w:styleId="BulletChar">
    <w:name w:val="Bullet Char"/>
    <w:link w:val="Bullet"/>
    <w:rsid w:val="00463070"/>
    <w:rPr>
      <w:rFonts w:ascii="Arial" w:eastAsia="Times New Roman" w:hAnsi="Arial"/>
      <w:sz w:val="22"/>
      <w:szCs w:val="22"/>
    </w:rPr>
  </w:style>
  <w:style w:type="paragraph" w:customStyle="1" w:styleId="TableText">
    <w:name w:val="TableText"/>
    <w:basedOn w:val="Normal"/>
    <w:link w:val="TableTextChar"/>
    <w:rsid w:val="00463070"/>
    <w:pPr>
      <w:spacing w:before="40" w:after="40" w:line="260" w:lineRule="atLeast"/>
      <w:contextualSpacing/>
    </w:pPr>
    <w:rPr>
      <w:rFonts w:eastAsia="Times New Roman"/>
      <w:lang w:eastAsia="en-GB"/>
    </w:rPr>
  </w:style>
  <w:style w:type="character" w:customStyle="1" w:styleId="TableTextChar">
    <w:name w:val="TableText Char"/>
    <w:link w:val="TableText"/>
    <w:rsid w:val="00463070"/>
    <w:rPr>
      <w:rFonts w:ascii="Arial" w:eastAsia="Times New Roman" w:hAnsi="Arial"/>
      <w:sz w:val="22"/>
      <w:szCs w:val="22"/>
    </w:rPr>
  </w:style>
  <w:style w:type="paragraph" w:customStyle="1" w:styleId="TableBullet">
    <w:name w:val="TableBullet"/>
    <w:basedOn w:val="Normal"/>
    <w:rsid w:val="00463070"/>
    <w:pPr>
      <w:numPr>
        <w:numId w:val="3"/>
      </w:numPr>
      <w:spacing w:before="40" w:after="40" w:line="260" w:lineRule="atLeast"/>
    </w:pPr>
    <w:rPr>
      <w:rFonts w:eastAsia="Times New Roman"/>
      <w:lang w:eastAsia="en-GB"/>
    </w:rPr>
  </w:style>
  <w:style w:type="paragraph" w:customStyle="1" w:styleId="Content1">
    <w:name w:val="Content1"/>
    <w:next w:val="Content2"/>
    <w:semiHidden/>
    <w:rsid w:val="00463070"/>
    <w:pPr>
      <w:pBdr>
        <w:bottom w:val="single" w:sz="8" w:space="1" w:color="C0C0C0"/>
      </w:pBdr>
      <w:tabs>
        <w:tab w:val="left" w:pos="567"/>
        <w:tab w:val="right" w:pos="9639"/>
      </w:tabs>
      <w:spacing w:before="120" w:after="40" w:line="240" w:lineRule="atLeast"/>
    </w:pPr>
    <w:rPr>
      <w:rFonts w:ascii="Arial" w:eastAsia="Times New Roman" w:hAnsi="Arial"/>
      <w:b/>
      <w:sz w:val="24"/>
      <w:szCs w:val="22"/>
    </w:rPr>
  </w:style>
  <w:style w:type="paragraph" w:customStyle="1" w:styleId="Content2">
    <w:name w:val="Content2"/>
    <w:basedOn w:val="Content1"/>
    <w:semiHidden/>
    <w:rsid w:val="00463070"/>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
    <w:name w:val="TableText_10pt"/>
    <w:basedOn w:val="Normal"/>
    <w:rsid w:val="00463070"/>
    <w:pPr>
      <w:spacing w:before="40" w:after="40" w:line="220" w:lineRule="atLeast"/>
      <w:contextualSpacing/>
    </w:pPr>
    <w:rPr>
      <w:rFonts w:eastAsia="Times New Roman"/>
      <w:sz w:val="20"/>
      <w:lang w:eastAsia="en-GB"/>
    </w:rPr>
  </w:style>
  <w:style w:type="paragraph" w:customStyle="1" w:styleId="TableBullet10pt">
    <w:name w:val="TableBullet_10pt"/>
    <w:basedOn w:val="Normal"/>
    <w:rsid w:val="00463070"/>
    <w:pPr>
      <w:spacing w:before="40" w:after="40" w:line="220" w:lineRule="atLeast"/>
    </w:pPr>
    <w:rPr>
      <w:rFonts w:eastAsia="Times New Roman"/>
      <w:sz w:val="20"/>
      <w:lang w:eastAsia="en-GB"/>
    </w:rPr>
  </w:style>
  <w:style w:type="paragraph" w:customStyle="1" w:styleId="Footermain">
    <w:name w:val="Footer_main"/>
    <w:basedOn w:val="Footer"/>
    <w:rsid w:val="00463070"/>
    <w:pPr>
      <w:pBdr>
        <w:top w:val="single" w:sz="18" w:space="2" w:color="C0C0C0"/>
      </w:pBdr>
      <w:tabs>
        <w:tab w:val="clear" w:pos="4513"/>
        <w:tab w:val="clear" w:pos="9026"/>
        <w:tab w:val="right" w:pos="9639"/>
      </w:tabs>
    </w:pPr>
    <w:rPr>
      <w:rFonts w:eastAsia="Times New Roman"/>
      <w:b/>
      <w:sz w:val="16"/>
      <w:lang w:eastAsia="en-GB"/>
    </w:rPr>
  </w:style>
  <w:style w:type="paragraph" w:customStyle="1" w:styleId="Footerlandscape">
    <w:name w:val="Footer_landscape"/>
    <w:basedOn w:val="Footermain"/>
    <w:rsid w:val="00463070"/>
    <w:pPr>
      <w:tabs>
        <w:tab w:val="clear" w:pos="9639"/>
        <w:tab w:val="center" w:pos="7088"/>
        <w:tab w:val="right" w:pos="15139"/>
      </w:tabs>
    </w:pPr>
  </w:style>
  <w:style w:type="paragraph" w:customStyle="1" w:styleId="Footernumber">
    <w:name w:val="Footer_number"/>
    <w:basedOn w:val="Normal"/>
    <w:link w:val="FooternumberChar"/>
    <w:rsid w:val="00463070"/>
    <w:pPr>
      <w:spacing w:after="0" w:line="240" w:lineRule="auto"/>
    </w:pPr>
    <w:rPr>
      <w:rFonts w:eastAsia="Times New Roman"/>
      <w:b/>
      <w:lang w:eastAsia="en-GB"/>
    </w:rPr>
  </w:style>
  <w:style w:type="character" w:customStyle="1" w:styleId="FooternumberChar">
    <w:name w:val="Footer_number Char"/>
    <w:link w:val="Footernumber"/>
    <w:rsid w:val="00463070"/>
    <w:rPr>
      <w:rFonts w:ascii="Arial" w:eastAsia="Times New Roman" w:hAnsi="Arial"/>
      <w:b/>
      <w:sz w:val="22"/>
      <w:szCs w:val="22"/>
    </w:rPr>
  </w:style>
  <w:style w:type="paragraph" w:customStyle="1" w:styleId="Frontfooter">
    <w:name w:val="Front_footer"/>
    <w:basedOn w:val="Footer"/>
    <w:rsid w:val="00463070"/>
    <w:pPr>
      <w:pBdr>
        <w:top w:val="single" w:sz="18" w:space="2" w:color="999999"/>
      </w:pBdr>
      <w:tabs>
        <w:tab w:val="clear" w:pos="4513"/>
        <w:tab w:val="clear" w:pos="9026"/>
        <w:tab w:val="right" w:pos="9639"/>
      </w:tabs>
    </w:pPr>
    <w:rPr>
      <w:rFonts w:eastAsia="Times New Roman"/>
      <w:sz w:val="18"/>
      <w:lang w:eastAsia="en-GB"/>
    </w:rPr>
  </w:style>
  <w:style w:type="paragraph" w:customStyle="1" w:styleId="Front1">
    <w:name w:val="Front1"/>
    <w:basedOn w:val="Normal"/>
    <w:rsid w:val="00463070"/>
    <w:pPr>
      <w:spacing w:after="750" w:line="240" w:lineRule="auto"/>
      <w:jc w:val="right"/>
    </w:pPr>
    <w:rPr>
      <w:rFonts w:eastAsia="Times New Roman"/>
      <w:sz w:val="64"/>
      <w:lang w:eastAsia="en-GB"/>
    </w:rPr>
  </w:style>
  <w:style w:type="paragraph" w:customStyle="1" w:styleId="Front2">
    <w:name w:val="Front2"/>
    <w:basedOn w:val="Normal"/>
    <w:rsid w:val="00463070"/>
    <w:pPr>
      <w:shd w:val="clear" w:color="auto" w:fill="000000"/>
      <w:tabs>
        <w:tab w:val="right" w:pos="9639"/>
      </w:tabs>
      <w:spacing w:after="0" w:line="800" w:lineRule="exact"/>
      <w:ind w:left="-1134" w:right="-1134"/>
    </w:pPr>
    <w:rPr>
      <w:rFonts w:eastAsia="Times New Roman"/>
      <w:b/>
      <w:color w:val="FFFFFF"/>
      <w:position w:val="8"/>
      <w:sz w:val="48"/>
      <w:szCs w:val="48"/>
      <w:lang w:eastAsia="en-GB"/>
    </w:rPr>
  </w:style>
  <w:style w:type="paragraph" w:customStyle="1" w:styleId="Front3">
    <w:name w:val="Front3"/>
    <w:basedOn w:val="Normal"/>
    <w:rsid w:val="00463070"/>
    <w:pPr>
      <w:shd w:val="clear" w:color="auto" w:fill="CCCCCC"/>
      <w:tabs>
        <w:tab w:val="right" w:pos="8789"/>
        <w:tab w:val="right" w:pos="9639"/>
      </w:tabs>
      <w:spacing w:after="0" w:line="500" w:lineRule="exact"/>
      <w:ind w:left="-1134" w:right="-1134"/>
    </w:pPr>
    <w:rPr>
      <w:rFonts w:eastAsia="Times New Roman"/>
      <w:position w:val="8"/>
      <w:sz w:val="26"/>
      <w:szCs w:val="26"/>
      <w:lang w:eastAsia="en-GB"/>
    </w:rPr>
  </w:style>
  <w:style w:type="paragraph" w:customStyle="1" w:styleId="Front4">
    <w:name w:val="Front4"/>
    <w:basedOn w:val="Front3"/>
    <w:rsid w:val="00463070"/>
    <w:pPr>
      <w:shd w:val="clear" w:color="auto" w:fill="D9D9D9"/>
    </w:pPr>
  </w:style>
  <w:style w:type="paragraph" w:styleId="TOC1">
    <w:name w:val="toc 1"/>
    <w:basedOn w:val="Normal"/>
    <w:next w:val="Normal"/>
    <w:uiPriority w:val="39"/>
    <w:rsid w:val="00463070"/>
    <w:pPr>
      <w:pBdr>
        <w:bottom w:val="single" w:sz="8" w:space="1" w:color="999999"/>
      </w:pBdr>
      <w:tabs>
        <w:tab w:val="right" w:pos="9639"/>
      </w:tabs>
      <w:spacing w:before="120" w:after="40" w:line="240" w:lineRule="atLeast"/>
      <w:ind w:left="567" w:hanging="567"/>
    </w:pPr>
    <w:rPr>
      <w:rFonts w:eastAsia="Times New Roman"/>
      <w:b/>
      <w:sz w:val="24"/>
      <w:lang w:eastAsia="en-GB"/>
    </w:rPr>
  </w:style>
  <w:style w:type="paragraph" w:customStyle="1" w:styleId="TableTextIndent">
    <w:name w:val="TableText_Indent"/>
    <w:basedOn w:val="TableText"/>
    <w:rsid w:val="00463070"/>
    <w:pPr>
      <w:tabs>
        <w:tab w:val="left" w:pos="340"/>
      </w:tabs>
      <w:ind w:left="340" w:hanging="340"/>
    </w:pPr>
  </w:style>
  <w:style w:type="paragraph" w:customStyle="1" w:styleId="TableText10ptIndent">
    <w:name w:val="TableText_10ptIndent"/>
    <w:basedOn w:val="TableText10pt"/>
    <w:semiHidden/>
    <w:rsid w:val="00463070"/>
    <w:pPr>
      <w:tabs>
        <w:tab w:val="left" w:pos="284"/>
      </w:tabs>
      <w:ind w:left="284" w:hanging="284"/>
    </w:pPr>
  </w:style>
  <w:style w:type="character" w:styleId="PageNumber">
    <w:name w:val="page number"/>
    <w:basedOn w:val="DefaultParagraphFont"/>
    <w:rsid w:val="00463070"/>
  </w:style>
  <w:style w:type="paragraph" w:styleId="FootnoteText">
    <w:name w:val="footnote text"/>
    <w:basedOn w:val="Normal"/>
    <w:link w:val="FootnoteTextChar"/>
    <w:semiHidden/>
    <w:rsid w:val="00463070"/>
    <w:pPr>
      <w:spacing w:after="0" w:line="240" w:lineRule="auto"/>
    </w:pPr>
    <w:rPr>
      <w:rFonts w:eastAsia="Times New Roman"/>
      <w:sz w:val="20"/>
      <w:szCs w:val="20"/>
      <w:lang w:eastAsia="en-GB"/>
    </w:rPr>
  </w:style>
  <w:style w:type="character" w:customStyle="1" w:styleId="FootnoteTextChar">
    <w:name w:val="Footnote Text Char"/>
    <w:basedOn w:val="DefaultParagraphFont"/>
    <w:link w:val="FootnoteText"/>
    <w:semiHidden/>
    <w:rsid w:val="00463070"/>
    <w:rPr>
      <w:rFonts w:ascii="Arial" w:eastAsia="Times New Roman" w:hAnsi="Arial"/>
    </w:rPr>
  </w:style>
  <w:style w:type="character" w:styleId="FootnoteReference">
    <w:name w:val="footnote reference"/>
    <w:semiHidden/>
    <w:rsid w:val="00463070"/>
    <w:rPr>
      <w:vertAlign w:val="superscript"/>
    </w:rPr>
  </w:style>
  <w:style w:type="paragraph" w:styleId="TOC2">
    <w:name w:val="toc 2"/>
    <w:basedOn w:val="Normal"/>
    <w:next w:val="Normal"/>
    <w:uiPriority w:val="39"/>
    <w:rsid w:val="00463070"/>
    <w:pPr>
      <w:tabs>
        <w:tab w:val="right" w:pos="9639"/>
      </w:tabs>
      <w:spacing w:before="40" w:after="40" w:line="200" w:lineRule="atLeast"/>
      <w:ind w:left="1134" w:right="567" w:hanging="567"/>
    </w:pPr>
    <w:rPr>
      <w:rFonts w:eastAsia="Times New Roman"/>
      <w:sz w:val="20"/>
      <w:lang w:eastAsia="en-GB"/>
    </w:rPr>
  </w:style>
  <w:style w:type="paragraph" w:customStyle="1" w:styleId="TableTitle9ptcentre">
    <w:name w:val="TableTitle_9pt_centre"/>
    <w:rsid w:val="00463070"/>
    <w:pPr>
      <w:spacing w:before="40" w:after="40" w:line="260" w:lineRule="atLeast"/>
      <w:jc w:val="center"/>
    </w:pPr>
    <w:rPr>
      <w:rFonts w:ascii="Arial" w:eastAsia="Times New Roman" w:hAnsi="Arial"/>
      <w:sz w:val="18"/>
      <w:szCs w:val="24"/>
    </w:rPr>
  </w:style>
  <w:style w:type="table" w:customStyle="1" w:styleId="TableGrid2">
    <w:name w:val="Table Grid2"/>
    <w:basedOn w:val="TableNormal"/>
    <w:next w:val="TableGrid"/>
    <w:uiPriority w:val="59"/>
    <w:rsid w:val="0046307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2">
    <w:name w:val="TableBullet2"/>
    <w:basedOn w:val="TableBullet"/>
    <w:rsid w:val="00463070"/>
    <w:pPr>
      <w:numPr>
        <w:numId w:val="4"/>
      </w:numPr>
    </w:pPr>
  </w:style>
  <w:style w:type="paragraph" w:customStyle="1" w:styleId="TableTitleDrkGrey">
    <w:name w:val="TableTitleDrkGrey"/>
    <w:basedOn w:val="BodyText"/>
    <w:rsid w:val="00463070"/>
    <w:rPr>
      <w:b/>
      <w:color w:val="FFFFFF"/>
      <w:sz w:val="32"/>
    </w:rPr>
  </w:style>
  <w:style w:type="paragraph" w:styleId="BodyText2">
    <w:name w:val="Body Text 2"/>
    <w:basedOn w:val="Normal"/>
    <w:link w:val="BodyText2Char"/>
    <w:rsid w:val="00463070"/>
    <w:pPr>
      <w:spacing w:after="0" w:line="240" w:lineRule="auto"/>
    </w:pPr>
    <w:rPr>
      <w:rFonts w:eastAsia="Times New Roman"/>
      <w:szCs w:val="20"/>
      <w:lang w:eastAsia="en-GB"/>
    </w:rPr>
  </w:style>
  <w:style w:type="character" w:customStyle="1" w:styleId="BodyText2Char">
    <w:name w:val="Body Text 2 Char"/>
    <w:basedOn w:val="DefaultParagraphFont"/>
    <w:link w:val="BodyText2"/>
    <w:rsid w:val="00463070"/>
    <w:rPr>
      <w:rFonts w:ascii="Arial" w:eastAsia="Times New Roman" w:hAnsi="Arial"/>
      <w:sz w:val="22"/>
    </w:rPr>
  </w:style>
  <w:style w:type="paragraph" w:customStyle="1" w:styleId="TableTextNumbered">
    <w:name w:val="TableText_Numbered"/>
    <w:basedOn w:val="TableBullet"/>
    <w:rsid w:val="00463070"/>
    <w:pPr>
      <w:numPr>
        <w:numId w:val="5"/>
      </w:numPr>
    </w:pPr>
  </w:style>
  <w:style w:type="character" w:customStyle="1" w:styleId="Heading2italicChar">
    <w:name w:val="Heading 2_italic Char"/>
    <w:link w:val="Heading2italic"/>
    <w:rsid w:val="00463070"/>
    <w:rPr>
      <w:rFonts w:ascii="Arial" w:hAnsi="Arial" w:cs="Arial"/>
      <w:bCs/>
      <w:i/>
      <w:iCs/>
      <w:sz w:val="32"/>
      <w:szCs w:val="28"/>
    </w:rPr>
  </w:style>
  <w:style w:type="paragraph" w:customStyle="1" w:styleId="Heading2italic">
    <w:name w:val="Heading 2_italic"/>
    <w:basedOn w:val="Heading2"/>
    <w:link w:val="Heading2italicChar"/>
    <w:rsid w:val="00463070"/>
    <w:pPr>
      <w:keepLines w:val="0"/>
      <w:pBdr>
        <w:bottom w:val="single" w:sz="18" w:space="6" w:color="C0C0C0"/>
      </w:pBdr>
      <w:tabs>
        <w:tab w:val="left" w:pos="794"/>
      </w:tabs>
      <w:spacing w:before="720" w:after="240" w:line="240" w:lineRule="atLeast"/>
      <w:ind w:left="794" w:hanging="794"/>
    </w:pPr>
    <w:rPr>
      <w:rFonts w:eastAsia="Calibri" w:cs="Arial"/>
      <w:b w:val="0"/>
      <w:i/>
      <w:iCs/>
      <w:color w:val="auto"/>
      <w:szCs w:val="28"/>
      <w:lang w:eastAsia="en-GB"/>
    </w:rPr>
  </w:style>
  <w:style w:type="paragraph" w:customStyle="1" w:styleId="Heading40">
    <w:name w:val="Heading4"/>
    <w:basedOn w:val="Normal"/>
    <w:rsid w:val="00463070"/>
    <w:pPr>
      <w:keepNext/>
      <w:spacing w:before="360" w:after="120" w:line="240" w:lineRule="atLeast"/>
      <w:outlineLvl w:val="2"/>
    </w:pPr>
    <w:rPr>
      <w:rFonts w:ascii="Calibri" w:eastAsia="Times New Roman" w:hAnsi="Calibri"/>
      <w:b/>
      <w:noProof/>
      <w:sz w:val="26"/>
    </w:rPr>
  </w:style>
  <w:style w:type="paragraph" w:customStyle="1" w:styleId="TableText11pt">
    <w:name w:val="TableText_11pt"/>
    <w:basedOn w:val="Normal"/>
    <w:link w:val="TableText11ptChar"/>
    <w:rsid w:val="00463070"/>
    <w:pPr>
      <w:spacing w:before="40" w:after="40" w:line="260" w:lineRule="atLeast"/>
      <w:contextualSpacing/>
    </w:pPr>
    <w:rPr>
      <w:rFonts w:ascii="Calibri" w:eastAsia="Times New Roman" w:hAnsi="Calibri"/>
      <w:noProof/>
    </w:rPr>
  </w:style>
  <w:style w:type="character" w:customStyle="1" w:styleId="TableText11ptChar">
    <w:name w:val="TableText_11pt Char"/>
    <w:link w:val="TableText11pt"/>
    <w:rsid w:val="00463070"/>
    <w:rPr>
      <w:rFonts w:eastAsia="Times New Roman"/>
      <w:noProof/>
      <w:sz w:val="22"/>
      <w:szCs w:val="22"/>
      <w:lang w:eastAsia="en-US"/>
    </w:rPr>
  </w:style>
  <w:style w:type="paragraph" w:customStyle="1" w:styleId="TableText11ptbullet">
    <w:name w:val="TableText_11pt_bullet"/>
    <w:basedOn w:val="Normal"/>
    <w:rsid w:val="00463070"/>
    <w:pPr>
      <w:numPr>
        <w:numId w:val="6"/>
      </w:numPr>
      <w:spacing w:before="40" w:after="40" w:line="260" w:lineRule="atLeast"/>
      <w:contextualSpacing/>
    </w:pPr>
    <w:rPr>
      <w:rFonts w:ascii="Calibri" w:eastAsia="Times New Roman" w:hAnsi="Calibri"/>
      <w:noProof/>
    </w:rPr>
  </w:style>
  <w:style w:type="paragraph" w:customStyle="1" w:styleId="TableText11ptitalic">
    <w:name w:val="TableText_11pt_italic"/>
    <w:basedOn w:val="Normal"/>
    <w:link w:val="TableText11ptitalicChar"/>
    <w:rsid w:val="00463070"/>
    <w:pPr>
      <w:spacing w:before="40" w:after="40" w:line="260" w:lineRule="atLeast"/>
      <w:contextualSpacing/>
    </w:pPr>
    <w:rPr>
      <w:rFonts w:ascii="Calibri" w:eastAsia="Times New Roman" w:hAnsi="Calibri"/>
      <w:i/>
      <w:noProof/>
    </w:rPr>
  </w:style>
  <w:style w:type="character" w:customStyle="1" w:styleId="TableText11ptitalicChar">
    <w:name w:val="TableText_11pt_italic Char"/>
    <w:link w:val="TableText11ptitalic"/>
    <w:rsid w:val="00463070"/>
    <w:rPr>
      <w:rFonts w:eastAsia="Times New Roman"/>
      <w:i/>
      <w:noProof/>
      <w:sz w:val="22"/>
      <w:szCs w:val="22"/>
      <w:lang w:eastAsia="en-US"/>
    </w:rPr>
  </w:style>
  <w:style w:type="character" w:customStyle="1" w:styleId="cgselectable">
    <w:name w:val="cgselectable"/>
    <w:rsid w:val="00463070"/>
    <w:rPr>
      <w:rFonts w:cs="Times New Roman"/>
    </w:rPr>
  </w:style>
  <w:style w:type="character" w:customStyle="1" w:styleId="headercontrols">
    <w:name w:val="headercontrols"/>
    <w:rsid w:val="00463070"/>
    <w:rPr>
      <w:rFonts w:cs="Times New Roman"/>
    </w:rPr>
  </w:style>
  <w:style w:type="character" w:customStyle="1" w:styleId="fontdarkgray1">
    <w:name w:val="fontdarkgray1"/>
    <w:rsid w:val="00463070"/>
    <w:rPr>
      <w:rFonts w:cs="Times New Roman"/>
      <w:color w:val="222222"/>
    </w:rPr>
  </w:style>
  <w:style w:type="paragraph" w:customStyle="1" w:styleId="Default">
    <w:name w:val="Default"/>
    <w:rsid w:val="00463070"/>
    <w:pPr>
      <w:autoSpaceDE w:val="0"/>
      <w:autoSpaceDN w:val="0"/>
      <w:adjustRightInd w:val="0"/>
    </w:pPr>
    <w:rPr>
      <w:rFonts w:ascii="Arial" w:eastAsia="Times New Roman" w:hAnsi="Arial" w:cs="Arial"/>
      <w:sz w:val="22"/>
      <w:szCs w:val="24"/>
    </w:rPr>
  </w:style>
  <w:style w:type="paragraph" w:customStyle="1" w:styleId="TableText9pt">
    <w:name w:val="TableText_9pt"/>
    <w:link w:val="TableText9ptChar"/>
    <w:rsid w:val="00463070"/>
    <w:pPr>
      <w:spacing w:before="20" w:after="20" w:line="200" w:lineRule="atLeast"/>
      <w:ind w:left="108"/>
    </w:pPr>
    <w:rPr>
      <w:rFonts w:ascii="Arial" w:eastAsia="Times New Roman" w:hAnsi="Arial"/>
      <w:sz w:val="18"/>
      <w:szCs w:val="24"/>
    </w:rPr>
  </w:style>
  <w:style w:type="character" w:customStyle="1" w:styleId="TableText9ptChar">
    <w:name w:val="TableText_9pt Char"/>
    <w:link w:val="TableText9pt"/>
    <w:rsid w:val="00463070"/>
    <w:rPr>
      <w:rFonts w:ascii="Arial" w:eastAsia="Times New Roman" w:hAnsi="Arial"/>
      <w:sz w:val="18"/>
      <w:szCs w:val="24"/>
    </w:rPr>
  </w:style>
  <w:style w:type="paragraph" w:customStyle="1" w:styleId="BodyTextCharChar">
    <w:name w:val="BodyText Char Char"/>
    <w:basedOn w:val="Default"/>
    <w:next w:val="Default"/>
    <w:rsid w:val="00463070"/>
    <w:rPr>
      <w:rFonts w:cs="Times New Roman"/>
    </w:rPr>
  </w:style>
  <w:style w:type="paragraph" w:styleId="BodyText0">
    <w:name w:val="Body Text"/>
    <w:basedOn w:val="Normal"/>
    <w:link w:val="BodyTextChar0"/>
    <w:rsid w:val="00463070"/>
    <w:pPr>
      <w:spacing w:after="120"/>
    </w:pPr>
    <w:rPr>
      <w:rFonts w:ascii="Calibri" w:eastAsia="Times New Roman" w:hAnsi="Calibri"/>
    </w:rPr>
  </w:style>
  <w:style w:type="character" w:customStyle="1" w:styleId="BodyTextChar0">
    <w:name w:val="Body Text Char"/>
    <w:basedOn w:val="DefaultParagraphFont"/>
    <w:link w:val="BodyText0"/>
    <w:rsid w:val="00463070"/>
    <w:rPr>
      <w:rFonts w:eastAsia="Times New Roman"/>
      <w:sz w:val="22"/>
      <w:szCs w:val="22"/>
      <w:lang w:eastAsia="en-US"/>
    </w:rPr>
  </w:style>
  <w:style w:type="paragraph" w:styleId="BlockText">
    <w:name w:val="Block Text"/>
    <w:basedOn w:val="Normal"/>
    <w:rsid w:val="00463070"/>
    <w:pPr>
      <w:spacing w:after="120" w:line="240" w:lineRule="auto"/>
      <w:ind w:left="1440" w:right="1440"/>
    </w:pPr>
    <w:rPr>
      <w:rFonts w:eastAsia="Times New Roman"/>
      <w:lang w:eastAsia="en-GB"/>
    </w:rPr>
  </w:style>
  <w:style w:type="paragraph" w:styleId="BodyText3">
    <w:name w:val="Body Text 3"/>
    <w:basedOn w:val="Normal"/>
    <w:link w:val="BodyText3Char"/>
    <w:rsid w:val="00463070"/>
    <w:pPr>
      <w:spacing w:after="120" w:line="240" w:lineRule="auto"/>
    </w:pPr>
    <w:rPr>
      <w:rFonts w:eastAsia="Times New Roman"/>
      <w:sz w:val="16"/>
      <w:szCs w:val="16"/>
      <w:lang w:eastAsia="en-GB"/>
    </w:rPr>
  </w:style>
  <w:style w:type="character" w:customStyle="1" w:styleId="BodyText3Char">
    <w:name w:val="Body Text 3 Char"/>
    <w:basedOn w:val="DefaultParagraphFont"/>
    <w:link w:val="BodyText3"/>
    <w:rsid w:val="00463070"/>
    <w:rPr>
      <w:rFonts w:ascii="Arial" w:eastAsia="Times New Roman" w:hAnsi="Arial"/>
      <w:sz w:val="16"/>
      <w:szCs w:val="16"/>
    </w:rPr>
  </w:style>
  <w:style w:type="paragraph" w:styleId="BodyTextFirstIndent">
    <w:name w:val="Body Text First Indent"/>
    <w:basedOn w:val="BodyText0"/>
    <w:link w:val="BodyTextFirstIndentChar"/>
    <w:rsid w:val="00463070"/>
    <w:pPr>
      <w:spacing w:line="240" w:lineRule="auto"/>
      <w:ind w:firstLine="210"/>
    </w:pPr>
    <w:rPr>
      <w:rFonts w:ascii="Arial" w:hAnsi="Arial"/>
      <w:lang w:eastAsia="en-GB"/>
    </w:rPr>
  </w:style>
  <w:style w:type="character" w:customStyle="1" w:styleId="BodyTextFirstIndentChar">
    <w:name w:val="Body Text First Indent Char"/>
    <w:basedOn w:val="BodyTextChar0"/>
    <w:link w:val="BodyTextFirstIndent"/>
    <w:rsid w:val="00463070"/>
    <w:rPr>
      <w:rFonts w:ascii="Arial" w:eastAsia="Times New Roman" w:hAnsi="Arial"/>
      <w:sz w:val="22"/>
      <w:szCs w:val="22"/>
      <w:lang w:eastAsia="en-US"/>
    </w:rPr>
  </w:style>
  <w:style w:type="paragraph" w:styleId="BodyTextIndent">
    <w:name w:val="Body Text Indent"/>
    <w:basedOn w:val="Normal"/>
    <w:link w:val="BodyTextIndentChar"/>
    <w:rsid w:val="00463070"/>
    <w:pPr>
      <w:spacing w:after="120" w:line="240" w:lineRule="auto"/>
      <w:ind w:left="283"/>
    </w:pPr>
    <w:rPr>
      <w:rFonts w:eastAsia="Times New Roman"/>
      <w:lang w:eastAsia="en-GB"/>
    </w:rPr>
  </w:style>
  <w:style w:type="character" w:customStyle="1" w:styleId="BodyTextIndentChar">
    <w:name w:val="Body Text Indent Char"/>
    <w:basedOn w:val="DefaultParagraphFont"/>
    <w:link w:val="BodyTextIndent"/>
    <w:rsid w:val="00463070"/>
    <w:rPr>
      <w:rFonts w:ascii="Arial" w:eastAsia="Times New Roman" w:hAnsi="Arial"/>
      <w:sz w:val="22"/>
      <w:szCs w:val="22"/>
    </w:rPr>
  </w:style>
  <w:style w:type="paragraph" w:styleId="BodyTextFirstIndent2">
    <w:name w:val="Body Text First Indent 2"/>
    <w:basedOn w:val="BodyTextIndent"/>
    <w:link w:val="BodyTextFirstIndent2Char"/>
    <w:rsid w:val="00463070"/>
    <w:pPr>
      <w:ind w:firstLine="210"/>
    </w:pPr>
  </w:style>
  <w:style w:type="character" w:customStyle="1" w:styleId="BodyTextFirstIndent2Char">
    <w:name w:val="Body Text First Indent 2 Char"/>
    <w:basedOn w:val="BodyTextIndentChar"/>
    <w:link w:val="BodyTextFirstIndent2"/>
    <w:rsid w:val="00463070"/>
    <w:rPr>
      <w:rFonts w:ascii="Arial" w:eastAsia="Times New Roman" w:hAnsi="Arial"/>
      <w:sz w:val="22"/>
      <w:szCs w:val="22"/>
    </w:rPr>
  </w:style>
  <w:style w:type="paragraph" w:styleId="BodyTextIndent2">
    <w:name w:val="Body Text Indent 2"/>
    <w:basedOn w:val="Normal"/>
    <w:link w:val="BodyTextIndent2Char"/>
    <w:rsid w:val="00463070"/>
    <w:pPr>
      <w:spacing w:after="120" w:line="480" w:lineRule="auto"/>
      <w:ind w:left="283"/>
    </w:pPr>
    <w:rPr>
      <w:rFonts w:eastAsia="Times New Roman"/>
      <w:lang w:eastAsia="en-GB"/>
    </w:rPr>
  </w:style>
  <w:style w:type="character" w:customStyle="1" w:styleId="BodyTextIndent2Char">
    <w:name w:val="Body Text Indent 2 Char"/>
    <w:basedOn w:val="DefaultParagraphFont"/>
    <w:link w:val="BodyTextIndent2"/>
    <w:rsid w:val="00463070"/>
    <w:rPr>
      <w:rFonts w:ascii="Arial" w:eastAsia="Times New Roman" w:hAnsi="Arial"/>
      <w:sz w:val="22"/>
      <w:szCs w:val="22"/>
    </w:rPr>
  </w:style>
  <w:style w:type="paragraph" w:styleId="BodyTextIndent3">
    <w:name w:val="Body Text Indent 3"/>
    <w:basedOn w:val="Normal"/>
    <w:link w:val="BodyTextIndent3Char"/>
    <w:rsid w:val="00463070"/>
    <w:pPr>
      <w:spacing w:after="120" w:line="240" w:lineRule="auto"/>
      <w:ind w:left="283"/>
    </w:pPr>
    <w:rPr>
      <w:rFonts w:eastAsia="Times New Roman"/>
      <w:sz w:val="16"/>
      <w:szCs w:val="16"/>
      <w:lang w:eastAsia="en-GB"/>
    </w:rPr>
  </w:style>
  <w:style w:type="character" w:customStyle="1" w:styleId="BodyTextIndent3Char">
    <w:name w:val="Body Text Indent 3 Char"/>
    <w:basedOn w:val="DefaultParagraphFont"/>
    <w:link w:val="BodyTextIndent3"/>
    <w:rsid w:val="00463070"/>
    <w:rPr>
      <w:rFonts w:ascii="Arial" w:eastAsia="Times New Roman" w:hAnsi="Arial"/>
      <w:sz w:val="16"/>
      <w:szCs w:val="16"/>
    </w:rPr>
  </w:style>
  <w:style w:type="paragraph" w:styleId="Caption">
    <w:name w:val="caption"/>
    <w:basedOn w:val="Normal"/>
    <w:next w:val="Normal"/>
    <w:rsid w:val="00463070"/>
    <w:pPr>
      <w:spacing w:after="0" w:line="240" w:lineRule="auto"/>
    </w:pPr>
    <w:rPr>
      <w:rFonts w:eastAsia="Times New Roman"/>
      <w:b/>
      <w:bCs/>
      <w:sz w:val="20"/>
      <w:szCs w:val="20"/>
      <w:lang w:eastAsia="en-GB"/>
    </w:rPr>
  </w:style>
  <w:style w:type="paragraph" w:styleId="Closing">
    <w:name w:val="Closing"/>
    <w:basedOn w:val="Normal"/>
    <w:link w:val="ClosingChar"/>
    <w:rsid w:val="00463070"/>
    <w:pPr>
      <w:spacing w:after="0" w:line="240" w:lineRule="auto"/>
      <w:ind w:left="4252"/>
    </w:pPr>
    <w:rPr>
      <w:rFonts w:eastAsia="Times New Roman"/>
      <w:lang w:eastAsia="en-GB"/>
    </w:rPr>
  </w:style>
  <w:style w:type="character" w:customStyle="1" w:styleId="ClosingChar">
    <w:name w:val="Closing Char"/>
    <w:basedOn w:val="DefaultParagraphFont"/>
    <w:link w:val="Closing"/>
    <w:rsid w:val="00463070"/>
    <w:rPr>
      <w:rFonts w:ascii="Arial" w:eastAsia="Times New Roman" w:hAnsi="Arial"/>
      <w:sz w:val="22"/>
      <w:szCs w:val="22"/>
    </w:rPr>
  </w:style>
  <w:style w:type="paragraph" w:styleId="Date">
    <w:name w:val="Date"/>
    <w:basedOn w:val="Normal"/>
    <w:next w:val="Normal"/>
    <w:link w:val="DateChar"/>
    <w:rsid w:val="00463070"/>
    <w:pPr>
      <w:spacing w:after="0" w:line="240" w:lineRule="auto"/>
    </w:pPr>
    <w:rPr>
      <w:rFonts w:eastAsia="Times New Roman"/>
      <w:lang w:eastAsia="en-GB"/>
    </w:rPr>
  </w:style>
  <w:style w:type="character" w:customStyle="1" w:styleId="DateChar">
    <w:name w:val="Date Char"/>
    <w:basedOn w:val="DefaultParagraphFont"/>
    <w:link w:val="Date"/>
    <w:rsid w:val="00463070"/>
    <w:rPr>
      <w:rFonts w:ascii="Arial" w:eastAsia="Times New Roman" w:hAnsi="Arial"/>
      <w:sz w:val="22"/>
      <w:szCs w:val="22"/>
    </w:rPr>
  </w:style>
  <w:style w:type="paragraph" w:styleId="DocumentMap">
    <w:name w:val="Document Map"/>
    <w:basedOn w:val="Normal"/>
    <w:link w:val="DocumentMapChar"/>
    <w:semiHidden/>
    <w:rsid w:val="00463070"/>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463070"/>
    <w:rPr>
      <w:rFonts w:ascii="Tahoma" w:eastAsia="Times New Roman" w:hAnsi="Tahoma" w:cs="Tahoma"/>
      <w:shd w:val="clear" w:color="auto" w:fill="000080"/>
    </w:rPr>
  </w:style>
  <w:style w:type="paragraph" w:styleId="E-mailSignature">
    <w:name w:val="E-mail Signature"/>
    <w:basedOn w:val="Normal"/>
    <w:link w:val="E-mailSignatureChar"/>
    <w:rsid w:val="00463070"/>
    <w:pPr>
      <w:spacing w:after="0" w:line="240" w:lineRule="auto"/>
    </w:pPr>
    <w:rPr>
      <w:rFonts w:eastAsia="Times New Roman"/>
      <w:lang w:eastAsia="en-GB"/>
    </w:rPr>
  </w:style>
  <w:style w:type="character" w:customStyle="1" w:styleId="E-mailSignatureChar">
    <w:name w:val="E-mail Signature Char"/>
    <w:basedOn w:val="DefaultParagraphFont"/>
    <w:link w:val="E-mailSignature"/>
    <w:rsid w:val="00463070"/>
    <w:rPr>
      <w:rFonts w:ascii="Arial" w:eastAsia="Times New Roman" w:hAnsi="Arial"/>
      <w:sz w:val="22"/>
      <w:szCs w:val="22"/>
    </w:rPr>
  </w:style>
  <w:style w:type="paragraph" w:styleId="EndnoteText">
    <w:name w:val="endnote text"/>
    <w:basedOn w:val="Normal"/>
    <w:link w:val="EndnoteTextChar"/>
    <w:semiHidden/>
    <w:rsid w:val="00463070"/>
    <w:pPr>
      <w:spacing w:after="0" w:line="240" w:lineRule="auto"/>
    </w:pPr>
    <w:rPr>
      <w:rFonts w:eastAsia="Times New Roman"/>
      <w:sz w:val="20"/>
      <w:szCs w:val="20"/>
      <w:lang w:eastAsia="en-GB"/>
    </w:rPr>
  </w:style>
  <w:style w:type="character" w:customStyle="1" w:styleId="EndnoteTextChar">
    <w:name w:val="Endnote Text Char"/>
    <w:basedOn w:val="DefaultParagraphFont"/>
    <w:link w:val="EndnoteText"/>
    <w:semiHidden/>
    <w:rsid w:val="00463070"/>
    <w:rPr>
      <w:rFonts w:ascii="Arial" w:eastAsia="Times New Roman" w:hAnsi="Arial"/>
    </w:rPr>
  </w:style>
  <w:style w:type="paragraph" w:styleId="EnvelopeAddress">
    <w:name w:val="envelope address"/>
    <w:basedOn w:val="Normal"/>
    <w:rsid w:val="00463070"/>
    <w:pPr>
      <w:framePr w:w="7920" w:h="1980" w:hRule="exact" w:hSpace="180" w:wrap="auto" w:hAnchor="page" w:xAlign="center" w:yAlign="bottom"/>
      <w:spacing w:after="0" w:line="240" w:lineRule="auto"/>
      <w:ind w:left="2880"/>
    </w:pPr>
    <w:rPr>
      <w:rFonts w:eastAsia="Times New Roman" w:cs="Arial"/>
      <w:sz w:val="24"/>
      <w:szCs w:val="24"/>
      <w:lang w:eastAsia="en-GB"/>
    </w:rPr>
  </w:style>
  <w:style w:type="paragraph" w:styleId="EnvelopeReturn">
    <w:name w:val="envelope return"/>
    <w:basedOn w:val="Normal"/>
    <w:rsid w:val="00463070"/>
    <w:pPr>
      <w:spacing w:after="0" w:line="240" w:lineRule="auto"/>
    </w:pPr>
    <w:rPr>
      <w:rFonts w:eastAsia="Times New Roman" w:cs="Arial"/>
      <w:sz w:val="20"/>
      <w:szCs w:val="20"/>
      <w:lang w:eastAsia="en-GB"/>
    </w:rPr>
  </w:style>
  <w:style w:type="paragraph" w:styleId="HTMLAddress">
    <w:name w:val="HTML Address"/>
    <w:basedOn w:val="Normal"/>
    <w:link w:val="HTMLAddressChar"/>
    <w:rsid w:val="00463070"/>
    <w:pPr>
      <w:spacing w:after="0" w:line="240" w:lineRule="auto"/>
    </w:pPr>
    <w:rPr>
      <w:rFonts w:eastAsia="Times New Roman"/>
      <w:i/>
      <w:iCs/>
      <w:lang w:eastAsia="en-GB"/>
    </w:rPr>
  </w:style>
  <w:style w:type="character" w:customStyle="1" w:styleId="HTMLAddressChar">
    <w:name w:val="HTML Address Char"/>
    <w:basedOn w:val="DefaultParagraphFont"/>
    <w:link w:val="HTMLAddress"/>
    <w:rsid w:val="00463070"/>
    <w:rPr>
      <w:rFonts w:ascii="Arial" w:eastAsia="Times New Roman" w:hAnsi="Arial"/>
      <w:i/>
      <w:iCs/>
      <w:sz w:val="22"/>
      <w:szCs w:val="22"/>
    </w:rPr>
  </w:style>
  <w:style w:type="paragraph" w:styleId="HTMLPreformatted">
    <w:name w:val="HTML Preformatted"/>
    <w:basedOn w:val="Normal"/>
    <w:link w:val="HTMLPreformattedChar"/>
    <w:rsid w:val="00463070"/>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463070"/>
    <w:rPr>
      <w:rFonts w:ascii="Courier New" w:eastAsia="Times New Roman" w:hAnsi="Courier New" w:cs="Courier New"/>
    </w:rPr>
  </w:style>
  <w:style w:type="paragraph" w:styleId="Index1">
    <w:name w:val="index 1"/>
    <w:basedOn w:val="Normal"/>
    <w:next w:val="Normal"/>
    <w:autoRedefine/>
    <w:semiHidden/>
    <w:rsid w:val="00463070"/>
    <w:pPr>
      <w:spacing w:after="0" w:line="240" w:lineRule="auto"/>
      <w:ind w:left="220" w:hanging="220"/>
    </w:pPr>
    <w:rPr>
      <w:rFonts w:eastAsia="Times New Roman"/>
      <w:lang w:eastAsia="en-GB"/>
    </w:rPr>
  </w:style>
  <w:style w:type="paragraph" w:styleId="Index2">
    <w:name w:val="index 2"/>
    <w:basedOn w:val="Normal"/>
    <w:next w:val="Normal"/>
    <w:autoRedefine/>
    <w:semiHidden/>
    <w:rsid w:val="00463070"/>
    <w:pPr>
      <w:spacing w:after="0" w:line="240" w:lineRule="auto"/>
      <w:ind w:left="440" w:hanging="220"/>
    </w:pPr>
    <w:rPr>
      <w:rFonts w:eastAsia="Times New Roman"/>
      <w:lang w:eastAsia="en-GB"/>
    </w:rPr>
  </w:style>
  <w:style w:type="paragraph" w:styleId="Index3">
    <w:name w:val="index 3"/>
    <w:basedOn w:val="Normal"/>
    <w:next w:val="Normal"/>
    <w:autoRedefine/>
    <w:semiHidden/>
    <w:rsid w:val="00463070"/>
    <w:pPr>
      <w:spacing w:after="0" w:line="240" w:lineRule="auto"/>
      <w:ind w:left="660" w:hanging="220"/>
    </w:pPr>
    <w:rPr>
      <w:rFonts w:eastAsia="Times New Roman"/>
      <w:lang w:eastAsia="en-GB"/>
    </w:rPr>
  </w:style>
  <w:style w:type="paragraph" w:styleId="Index4">
    <w:name w:val="index 4"/>
    <w:basedOn w:val="Normal"/>
    <w:next w:val="Normal"/>
    <w:autoRedefine/>
    <w:semiHidden/>
    <w:rsid w:val="00463070"/>
    <w:pPr>
      <w:spacing w:after="0" w:line="240" w:lineRule="auto"/>
      <w:ind w:left="880" w:hanging="220"/>
    </w:pPr>
    <w:rPr>
      <w:rFonts w:eastAsia="Times New Roman"/>
      <w:lang w:eastAsia="en-GB"/>
    </w:rPr>
  </w:style>
  <w:style w:type="paragraph" w:styleId="Index5">
    <w:name w:val="index 5"/>
    <w:basedOn w:val="Normal"/>
    <w:next w:val="Normal"/>
    <w:autoRedefine/>
    <w:semiHidden/>
    <w:rsid w:val="00463070"/>
    <w:pPr>
      <w:spacing w:after="0" w:line="240" w:lineRule="auto"/>
      <w:ind w:left="1100" w:hanging="220"/>
    </w:pPr>
    <w:rPr>
      <w:rFonts w:eastAsia="Times New Roman"/>
      <w:lang w:eastAsia="en-GB"/>
    </w:rPr>
  </w:style>
  <w:style w:type="paragraph" w:styleId="Index6">
    <w:name w:val="index 6"/>
    <w:basedOn w:val="Normal"/>
    <w:next w:val="Normal"/>
    <w:autoRedefine/>
    <w:semiHidden/>
    <w:rsid w:val="00463070"/>
    <w:pPr>
      <w:spacing w:after="0" w:line="240" w:lineRule="auto"/>
      <w:ind w:left="1320" w:hanging="220"/>
    </w:pPr>
    <w:rPr>
      <w:rFonts w:eastAsia="Times New Roman"/>
      <w:lang w:eastAsia="en-GB"/>
    </w:rPr>
  </w:style>
  <w:style w:type="paragraph" w:styleId="Index7">
    <w:name w:val="index 7"/>
    <w:basedOn w:val="Normal"/>
    <w:next w:val="Normal"/>
    <w:autoRedefine/>
    <w:semiHidden/>
    <w:rsid w:val="00463070"/>
    <w:pPr>
      <w:spacing w:after="0" w:line="240" w:lineRule="auto"/>
      <w:ind w:left="1540" w:hanging="220"/>
    </w:pPr>
    <w:rPr>
      <w:rFonts w:eastAsia="Times New Roman"/>
      <w:lang w:eastAsia="en-GB"/>
    </w:rPr>
  </w:style>
  <w:style w:type="paragraph" w:styleId="Index8">
    <w:name w:val="index 8"/>
    <w:basedOn w:val="Normal"/>
    <w:next w:val="Normal"/>
    <w:autoRedefine/>
    <w:semiHidden/>
    <w:rsid w:val="00463070"/>
    <w:pPr>
      <w:spacing w:after="0" w:line="240" w:lineRule="auto"/>
      <w:ind w:left="1760" w:hanging="220"/>
    </w:pPr>
    <w:rPr>
      <w:rFonts w:eastAsia="Times New Roman"/>
      <w:lang w:eastAsia="en-GB"/>
    </w:rPr>
  </w:style>
  <w:style w:type="paragraph" w:styleId="Index9">
    <w:name w:val="index 9"/>
    <w:basedOn w:val="Normal"/>
    <w:next w:val="Normal"/>
    <w:autoRedefine/>
    <w:semiHidden/>
    <w:rsid w:val="00463070"/>
    <w:pPr>
      <w:spacing w:after="0" w:line="240" w:lineRule="auto"/>
      <w:ind w:left="1980" w:hanging="220"/>
    </w:pPr>
    <w:rPr>
      <w:rFonts w:eastAsia="Times New Roman"/>
      <w:lang w:eastAsia="en-GB"/>
    </w:rPr>
  </w:style>
  <w:style w:type="paragraph" w:styleId="IndexHeading">
    <w:name w:val="index heading"/>
    <w:basedOn w:val="Normal"/>
    <w:next w:val="Index1"/>
    <w:semiHidden/>
    <w:rsid w:val="00463070"/>
    <w:pPr>
      <w:spacing w:after="0" w:line="240" w:lineRule="auto"/>
    </w:pPr>
    <w:rPr>
      <w:rFonts w:eastAsia="Times New Roman" w:cs="Arial"/>
      <w:b/>
      <w:bCs/>
      <w:lang w:eastAsia="en-GB"/>
    </w:rPr>
  </w:style>
  <w:style w:type="paragraph" w:styleId="List">
    <w:name w:val="List"/>
    <w:basedOn w:val="Normal"/>
    <w:rsid w:val="00463070"/>
    <w:pPr>
      <w:spacing w:after="0" w:line="240" w:lineRule="auto"/>
      <w:ind w:left="283" w:hanging="283"/>
    </w:pPr>
    <w:rPr>
      <w:rFonts w:eastAsia="Times New Roman"/>
      <w:lang w:eastAsia="en-GB"/>
    </w:rPr>
  </w:style>
  <w:style w:type="paragraph" w:styleId="List2">
    <w:name w:val="List 2"/>
    <w:basedOn w:val="Normal"/>
    <w:rsid w:val="00463070"/>
    <w:pPr>
      <w:spacing w:after="0" w:line="240" w:lineRule="auto"/>
      <w:ind w:left="566" w:hanging="283"/>
    </w:pPr>
    <w:rPr>
      <w:rFonts w:eastAsia="Times New Roman"/>
      <w:lang w:eastAsia="en-GB"/>
    </w:rPr>
  </w:style>
  <w:style w:type="paragraph" w:styleId="List3">
    <w:name w:val="List 3"/>
    <w:basedOn w:val="Normal"/>
    <w:rsid w:val="00463070"/>
    <w:pPr>
      <w:spacing w:after="0" w:line="240" w:lineRule="auto"/>
      <w:ind w:left="849" w:hanging="283"/>
    </w:pPr>
    <w:rPr>
      <w:rFonts w:eastAsia="Times New Roman"/>
      <w:lang w:eastAsia="en-GB"/>
    </w:rPr>
  </w:style>
  <w:style w:type="paragraph" w:styleId="List4">
    <w:name w:val="List 4"/>
    <w:basedOn w:val="Normal"/>
    <w:rsid w:val="00463070"/>
    <w:pPr>
      <w:spacing w:after="0" w:line="240" w:lineRule="auto"/>
      <w:ind w:left="1132" w:hanging="283"/>
    </w:pPr>
    <w:rPr>
      <w:rFonts w:eastAsia="Times New Roman"/>
      <w:lang w:eastAsia="en-GB"/>
    </w:rPr>
  </w:style>
  <w:style w:type="paragraph" w:styleId="List5">
    <w:name w:val="List 5"/>
    <w:basedOn w:val="Normal"/>
    <w:rsid w:val="00463070"/>
    <w:pPr>
      <w:spacing w:after="0" w:line="240" w:lineRule="auto"/>
      <w:ind w:left="1415" w:hanging="283"/>
    </w:pPr>
    <w:rPr>
      <w:rFonts w:eastAsia="Times New Roman"/>
      <w:lang w:eastAsia="en-GB"/>
    </w:rPr>
  </w:style>
  <w:style w:type="paragraph" w:styleId="ListBullet">
    <w:name w:val="List Bullet"/>
    <w:basedOn w:val="Normal"/>
    <w:rsid w:val="00463070"/>
    <w:pPr>
      <w:numPr>
        <w:numId w:val="7"/>
      </w:numPr>
      <w:spacing w:after="0" w:line="240" w:lineRule="auto"/>
    </w:pPr>
    <w:rPr>
      <w:rFonts w:eastAsia="Times New Roman"/>
      <w:lang w:eastAsia="en-GB"/>
    </w:rPr>
  </w:style>
  <w:style w:type="paragraph" w:styleId="ListBullet2">
    <w:name w:val="List Bullet 2"/>
    <w:basedOn w:val="Normal"/>
    <w:rsid w:val="00463070"/>
    <w:pPr>
      <w:numPr>
        <w:numId w:val="8"/>
      </w:numPr>
      <w:spacing w:after="0" w:line="240" w:lineRule="auto"/>
    </w:pPr>
    <w:rPr>
      <w:rFonts w:eastAsia="Times New Roman"/>
      <w:lang w:eastAsia="en-GB"/>
    </w:rPr>
  </w:style>
  <w:style w:type="paragraph" w:styleId="ListBullet3">
    <w:name w:val="List Bullet 3"/>
    <w:basedOn w:val="Normal"/>
    <w:rsid w:val="00463070"/>
    <w:pPr>
      <w:numPr>
        <w:numId w:val="9"/>
      </w:numPr>
      <w:spacing w:after="0" w:line="240" w:lineRule="auto"/>
    </w:pPr>
    <w:rPr>
      <w:rFonts w:eastAsia="Times New Roman"/>
      <w:lang w:eastAsia="en-GB"/>
    </w:rPr>
  </w:style>
  <w:style w:type="paragraph" w:styleId="ListBullet4">
    <w:name w:val="List Bullet 4"/>
    <w:basedOn w:val="Normal"/>
    <w:rsid w:val="00463070"/>
    <w:pPr>
      <w:numPr>
        <w:numId w:val="10"/>
      </w:numPr>
      <w:spacing w:after="0" w:line="240" w:lineRule="auto"/>
    </w:pPr>
    <w:rPr>
      <w:rFonts w:eastAsia="Times New Roman"/>
      <w:lang w:eastAsia="en-GB"/>
    </w:rPr>
  </w:style>
  <w:style w:type="paragraph" w:styleId="ListBullet5">
    <w:name w:val="List Bullet 5"/>
    <w:basedOn w:val="Normal"/>
    <w:rsid w:val="00463070"/>
    <w:pPr>
      <w:numPr>
        <w:numId w:val="11"/>
      </w:numPr>
      <w:spacing w:after="0" w:line="240" w:lineRule="auto"/>
    </w:pPr>
    <w:rPr>
      <w:rFonts w:eastAsia="Times New Roman"/>
      <w:lang w:eastAsia="en-GB"/>
    </w:rPr>
  </w:style>
  <w:style w:type="paragraph" w:styleId="ListContinue">
    <w:name w:val="List Continue"/>
    <w:basedOn w:val="Normal"/>
    <w:rsid w:val="00463070"/>
    <w:pPr>
      <w:spacing w:after="120" w:line="240" w:lineRule="auto"/>
      <w:ind w:left="283"/>
    </w:pPr>
    <w:rPr>
      <w:rFonts w:eastAsia="Times New Roman"/>
      <w:lang w:eastAsia="en-GB"/>
    </w:rPr>
  </w:style>
  <w:style w:type="paragraph" w:styleId="ListContinue2">
    <w:name w:val="List Continue 2"/>
    <w:basedOn w:val="Normal"/>
    <w:rsid w:val="00463070"/>
    <w:pPr>
      <w:spacing w:after="120" w:line="240" w:lineRule="auto"/>
      <w:ind w:left="566"/>
    </w:pPr>
    <w:rPr>
      <w:rFonts w:eastAsia="Times New Roman"/>
      <w:lang w:eastAsia="en-GB"/>
    </w:rPr>
  </w:style>
  <w:style w:type="paragraph" w:styleId="ListContinue3">
    <w:name w:val="List Continue 3"/>
    <w:basedOn w:val="Normal"/>
    <w:rsid w:val="00463070"/>
    <w:pPr>
      <w:spacing w:after="120" w:line="240" w:lineRule="auto"/>
      <w:ind w:left="849"/>
    </w:pPr>
    <w:rPr>
      <w:rFonts w:eastAsia="Times New Roman"/>
      <w:lang w:eastAsia="en-GB"/>
    </w:rPr>
  </w:style>
  <w:style w:type="paragraph" w:styleId="ListContinue4">
    <w:name w:val="List Continue 4"/>
    <w:basedOn w:val="Normal"/>
    <w:rsid w:val="00463070"/>
    <w:pPr>
      <w:spacing w:after="120" w:line="240" w:lineRule="auto"/>
      <w:ind w:left="1132"/>
    </w:pPr>
    <w:rPr>
      <w:rFonts w:eastAsia="Times New Roman"/>
      <w:lang w:eastAsia="en-GB"/>
    </w:rPr>
  </w:style>
  <w:style w:type="paragraph" w:styleId="ListContinue5">
    <w:name w:val="List Continue 5"/>
    <w:basedOn w:val="Normal"/>
    <w:rsid w:val="00463070"/>
    <w:pPr>
      <w:spacing w:after="120" w:line="240" w:lineRule="auto"/>
      <w:ind w:left="1415"/>
    </w:pPr>
    <w:rPr>
      <w:rFonts w:eastAsia="Times New Roman"/>
      <w:lang w:eastAsia="en-GB"/>
    </w:rPr>
  </w:style>
  <w:style w:type="paragraph" w:styleId="ListNumber">
    <w:name w:val="List Number"/>
    <w:basedOn w:val="Normal"/>
    <w:rsid w:val="00463070"/>
    <w:pPr>
      <w:numPr>
        <w:numId w:val="12"/>
      </w:numPr>
      <w:spacing w:after="0" w:line="240" w:lineRule="auto"/>
    </w:pPr>
    <w:rPr>
      <w:rFonts w:eastAsia="Times New Roman"/>
      <w:lang w:eastAsia="en-GB"/>
    </w:rPr>
  </w:style>
  <w:style w:type="paragraph" w:styleId="ListNumber2">
    <w:name w:val="List Number 2"/>
    <w:basedOn w:val="Normal"/>
    <w:rsid w:val="00463070"/>
    <w:pPr>
      <w:numPr>
        <w:numId w:val="13"/>
      </w:numPr>
      <w:spacing w:after="0" w:line="240" w:lineRule="auto"/>
    </w:pPr>
    <w:rPr>
      <w:rFonts w:eastAsia="Times New Roman"/>
      <w:lang w:eastAsia="en-GB"/>
    </w:rPr>
  </w:style>
  <w:style w:type="paragraph" w:styleId="ListNumber3">
    <w:name w:val="List Number 3"/>
    <w:basedOn w:val="Normal"/>
    <w:rsid w:val="00463070"/>
    <w:pPr>
      <w:numPr>
        <w:numId w:val="14"/>
      </w:numPr>
      <w:spacing w:after="0" w:line="240" w:lineRule="auto"/>
    </w:pPr>
    <w:rPr>
      <w:rFonts w:eastAsia="Times New Roman"/>
      <w:lang w:eastAsia="en-GB"/>
    </w:rPr>
  </w:style>
  <w:style w:type="paragraph" w:styleId="ListNumber4">
    <w:name w:val="List Number 4"/>
    <w:basedOn w:val="Normal"/>
    <w:rsid w:val="00463070"/>
    <w:pPr>
      <w:numPr>
        <w:numId w:val="15"/>
      </w:numPr>
      <w:spacing w:after="0" w:line="240" w:lineRule="auto"/>
    </w:pPr>
    <w:rPr>
      <w:rFonts w:eastAsia="Times New Roman"/>
      <w:lang w:eastAsia="en-GB"/>
    </w:rPr>
  </w:style>
  <w:style w:type="paragraph" w:styleId="ListNumber5">
    <w:name w:val="List Number 5"/>
    <w:basedOn w:val="Normal"/>
    <w:rsid w:val="00463070"/>
    <w:pPr>
      <w:numPr>
        <w:numId w:val="16"/>
      </w:numPr>
      <w:spacing w:after="0" w:line="240" w:lineRule="auto"/>
    </w:pPr>
    <w:rPr>
      <w:rFonts w:eastAsia="Times New Roman"/>
      <w:lang w:eastAsia="en-GB"/>
    </w:rPr>
  </w:style>
  <w:style w:type="paragraph" w:styleId="MacroText">
    <w:name w:val="macro"/>
    <w:link w:val="MacroTextChar"/>
    <w:semiHidden/>
    <w:rsid w:val="0046307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463070"/>
    <w:rPr>
      <w:rFonts w:ascii="Courier New" w:eastAsia="Times New Roman" w:hAnsi="Courier New" w:cs="Courier New"/>
    </w:rPr>
  </w:style>
  <w:style w:type="paragraph" w:styleId="MessageHeader">
    <w:name w:val="Message Header"/>
    <w:basedOn w:val="Normal"/>
    <w:link w:val="MessageHeaderChar"/>
    <w:rsid w:val="0046307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en-GB"/>
    </w:rPr>
  </w:style>
  <w:style w:type="character" w:customStyle="1" w:styleId="MessageHeaderChar">
    <w:name w:val="Message Header Char"/>
    <w:basedOn w:val="DefaultParagraphFont"/>
    <w:link w:val="MessageHeader"/>
    <w:rsid w:val="00463070"/>
    <w:rPr>
      <w:rFonts w:ascii="Arial" w:eastAsia="Times New Roman" w:hAnsi="Arial" w:cs="Arial"/>
      <w:sz w:val="24"/>
      <w:szCs w:val="24"/>
      <w:shd w:val="pct20" w:color="auto" w:fill="auto"/>
    </w:rPr>
  </w:style>
  <w:style w:type="paragraph" w:styleId="NormalIndent">
    <w:name w:val="Normal Indent"/>
    <w:basedOn w:val="Normal"/>
    <w:rsid w:val="00463070"/>
    <w:pPr>
      <w:spacing w:after="0" w:line="240" w:lineRule="auto"/>
      <w:ind w:left="720"/>
    </w:pPr>
    <w:rPr>
      <w:rFonts w:eastAsia="Times New Roman"/>
      <w:lang w:eastAsia="en-GB"/>
    </w:rPr>
  </w:style>
  <w:style w:type="paragraph" w:styleId="NoteHeading">
    <w:name w:val="Note Heading"/>
    <w:basedOn w:val="Normal"/>
    <w:next w:val="Normal"/>
    <w:link w:val="NoteHeadingChar"/>
    <w:rsid w:val="00463070"/>
    <w:pPr>
      <w:spacing w:after="0" w:line="240" w:lineRule="auto"/>
    </w:pPr>
    <w:rPr>
      <w:rFonts w:eastAsia="Times New Roman"/>
      <w:lang w:eastAsia="en-GB"/>
    </w:rPr>
  </w:style>
  <w:style w:type="character" w:customStyle="1" w:styleId="NoteHeadingChar">
    <w:name w:val="Note Heading Char"/>
    <w:basedOn w:val="DefaultParagraphFont"/>
    <w:link w:val="NoteHeading"/>
    <w:rsid w:val="00463070"/>
    <w:rPr>
      <w:rFonts w:ascii="Arial" w:eastAsia="Times New Roman" w:hAnsi="Arial"/>
      <w:sz w:val="22"/>
      <w:szCs w:val="22"/>
    </w:rPr>
  </w:style>
  <w:style w:type="paragraph" w:styleId="PlainText">
    <w:name w:val="Plain Text"/>
    <w:basedOn w:val="Normal"/>
    <w:link w:val="PlainTextChar"/>
    <w:rsid w:val="00463070"/>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463070"/>
    <w:rPr>
      <w:rFonts w:ascii="Courier New" w:eastAsia="Times New Roman" w:hAnsi="Courier New" w:cs="Courier New"/>
    </w:rPr>
  </w:style>
  <w:style w:type="paragraph" w:styleId="Salutation">
    <w:name w:val="Salutation"/>
    <w:basedOn w:val="Normal"/>
    <w:next w:val="Normal"/>
    <w:link w:val="SalutationChar"/>
    <w:rsid w:val="00463070"/>
    <w:pPr>
      <w:spacing w:after="0" w:line="240" w:lineRule="auto"/>
    </w:pPr>
    <w:rPr>
      <w:rFonts w:eastAsia="Times New Roman"/>
      <w:lang w:eastAsia="en-GB"/>
    </w:rPr>
  </w:style>
  <w:style w:type="character" w:customStyle="1" w:styleId="SalutationChar">
    <w:name w:val="Salutation Char"/>
    <w:basedOn w:val="DefaultParagraphFont"/>
    <w:link w:val="Salutation"/>
    <w:rsid w:val="00463070"/>
    <w:rPr>
      <w:rFonts w:ascii="Arial" w:eastAsia="Times New Roman" w:hAnsi="Arial"/>
      <w:sz w:val="22"/>
      <w:szCs w:val="22"/>
    </w:rPr>
  </w:style>
  <w:style w:type="paragraph" w:styleId="Signature">
    <w:name w:val="Signature"/>
    <w:basedOn w:val="Normal"/>
    <w:link w:val="SignatureChar"/>
    <w:rsid w:val="00463070"/>
    <w:pPr>
      <w:spacing w:after="0" w:line="240" w:lineRule="auto"/>
      <w:ind w:left="4252"/>
    </w:pPr>
    <w:rPr>
      <w:rFonts w:eastAsia="Times New Roman"/>
      <w:lang w:eastAsia="en-GB"/>
    </w:rPr>
  </w:style>
  <w:style w:type="character" w:customStyle="1" w:styleId="SignatureChar">
    <w:name w:val="Signature Char"/>
    <w:basedOn w:val="DefaultParagraphFont"/>
    <w:link w:val="Signature"/>
    <w:rsid w:val="00463070"/>
    <w:rPr>
      <w:rFonts w:ascii="Arial" w:eastAsia="Times New Roman" w:hAnsi="Arial"/>
      <w:sz w:val="22"/>
      <w:szCs w:val="22"/>
    </w:rPr>
  </w:style>
  <w:style w:type="paragraph" w:styleId="Subtitle">
    <w:name w:val="Subtitle"/>
    <w:basedOn w:val="Normal"/>
    <w:link w:val="SubtitleChar"/>
    <w:qFormat/>
    <w:rsid w:val="00463070"/>
    <w:pPr>
      <w:spacing w:after="60" w:line="240" w:lineRule="auto"/>
      <w:jc w:val="center"/>
      <w:outlineLvl w:val="1"/>
    </w:pPr>
    <w:rPr>
      <w:rFonts w:eastAsia="Times New Roman" w:cs="Arial"/>
      <w:sz w:val="24"/>
      <w:szCs w:val="24"/>
      <w:lang w:eastAsia="en-GB"/>
    </w:rPr>
  </w:style>
  <w:style w:type="character" w:customStyle="1" w:styleId="SubtitleChar">
    <w:name w:val="Subtitle Char"/>
    <w:basedOn w:val="DefaultParagraphFont"/>
    <w:link w:val="Subtitle"/>
    <w:rsid w:val="00463070"/>
    <w:rPr>
      <w:rFonts w:ascii="Arial" w:eastAsia="Times New Roman" w:hAnsi="Arial" w:cs="Arial"/>
      <w:sz w:val="24"/>
      <w:szCs w:val="24"/>
    </w:rPr>
  </w:style>
  <w:style w:type="paragraph" w:styleId="TableofAuthorities">
    <w:name w:val="table of authorities"/>
    <w:basedOn w:val="Normal"/>
    <w:next w:val="Normal"/>
    <w:semiHidden/>
    <w:rsid w:val="00463070"/>
    <w:pPr>
      <w:spacing w:after="0" w:line="240" w:lineRule="auto"/>
      <w:ind w:left="220" w:hanging="220"/>
    </w:pPr>
    <w:rPr>
      <w:rFonts w:eastAsia="Times New Roman"/>
      <w:lang w:eastAsia="en-GB"/>
    </w:rPr>
  </w:style>
  <w:style w:type="paragraph" w:styleId="TableofFigures">
    <w:name w:val="table of figures"/>
    <w:basedOn w:val="Normal"/>
    <w:next w:val="Normal"/>
    <w:semiHidden/>
    <w:rsid w:val="00463070"/>
    <w:pPr>
      <w:spacing w:after="0" w:line="240" w:lineRule="auto"/>
    </w:pPr>
    <w:rPr>
      <w:rFonts w:eastAsia="Times New Roman"/>
      <w:lang w:eastAsia="en-GB"/>
    </w:rPr>
  </w:style>
  <w:style w:type="paragraph" w:styleId="Title">
    <w:name w:val="Title"/>
    <w:basedOn w:val="Normal"/>
    <w:link w:val="TitleChar"/>
    <w:qFormat/>
    <w:rsid w:val="00463070"/>
    <w:pPr>
      <w:spacing w:before="240" w:after="60" w:line="240" w:lineRule="auto"/>
      <w:jc w:val="center"/>
      <w:outlineLvl w:val="0"/>
    </w:pPr>
    <w:rPr>
      <w:rFonts w:eastAsia="Times New Roman" w:cs="Arial"/>
      <w:b/>
      <w:bCs/>
      <w:kern w:val="28"/>
      <w:sz w:val="32"/>
      <w:szCs w:val="32"/>
      <w:lang w:eastAsia="en-GB"/>
    </w:rPr>
  </w:style>
  <w:style w:type="character" w:customStyle="1" w:styleId="TitleChar">
    <w:name w:val="Title Char"/>
    <w:basedOn w:val="DefaultParagraphFont"/>
    <w:link w:val="Title"/>
    <w:rsid w:val="00463070"/>
    <w:rPr>
      <w:rFonts w:ascii="Arial" w:eastAsia="Times New Roman" w:hAnsi="Arial" w:cs="Arial"/>
      <w:b/>
      <w:bCs/>
      <w:kern w:val="28"/>
      <w:sz w:val="32"/>
      <w:szCs w:val="32"/>
    </w:rPr>
  </w:style>
  <w:style w:type="paragraph" w:styleId="TOAHeading">
    <w:name w:val="toa heading"/>
    <w:basedOn w:val="Normal"/>
    <w:next w:val="Normal"/>
    <w:semiHidden/>
    <w:rsid w:val="00463070"/>
    <w:pPr>
      <w:spacing w:before="120" w:after="0" w:line="240" w:lineRule="auto"/>
    </w:pPr>
    <w:rPr>
      <w:rFonts w:eastAsia="Times New Roman" w:cs="Arial"/>
      <w:b/>
      <w:bCs/>
      <w:sz w:val="24"/>
      <w:szCs w:val="24"/>
      <w:lang w:eastAsia="en-GB"/>
    </w:rPr>
  </w:style>
  <w:style w:type="paragraph" w:styleId="TOC3">
    <w:name w:val="toc 3"/>
    <w:basedOn w:val="Normal"/>
    <w:next w:val="Normal"/>
    <w:autoRedefine/>
    <w:semiHidden/>
    <w:rsid w:val="00463070"/>
    <w:pPr>
      <w:spacing w:after="0" w:line="240" w:lineRule="auto"/>
      <w:ind w:left="440"/>
    </w:pPr>
    <w:rPr>
      <w:rFonts w:eastAsia="Times New Roman"/>
      <w:lang w:eastAsia="en-GB"/>
    </w:rPr>
  </w:style>
  <w:style w:type="paragraph" w:styleId="TOC4">
    <w:name w:val="toc 4"/>
    <w:basedOn w:val="Normal"/>
    <w:next w:val="Normal"/>
    <w:autoRedefine/>
    <w:semiHidden/>
    <w:rsid w:val="00463070"/>
    <w:pPr>
      <w:spacing w:after="0" w:line="240" w:lineRule="auto"/>
      <w:ind w:left="660"/>
    </w:pPr>
    <w:rPr>
      <w:rFonts w:eastAsia="Times New Roman"/>
      <w:lang w:eastAsia="en-GB"/>
    </w:rPr>
  </w:style>
  <w:style w:type="paragraph" w:styleId="TOC5">
    <w:name w:val="toc 5"/>
    <w:basedOn w:val="Normal"/>
    <w:next w:val="Normal"/>
    <w:autoRedefine/>
    <w:semiHidden/>
    <w:rsid w:val="00463070"/>
    <w:pPr>
      <w:spacing w:after="0" w:line="240" w:lineRule="auto"/>
      <w:ind w:left="880"/>
    </w:pPr>
    <w:rPr>
      <w:rFonts w:eastAsia="Times New Roman"/>
      <w:lang w:eastAsia="en-GB"/>
    </w:rPr>
  </w:style>
  <w:style w:type="paragraph" w:styleId="TOC6">
    <w:name w:val="toc 6"/>
    <w:basedOn w:val="Normal"/>
    <w:next w:val="Normal"/>
    <w:autoRedefine/>
    <w:semiHidden/>
    <w:rsid w:val="00463070"/>
    <w:pPr>
      <w:spacing w:after="0" w:line="240" w:lineRule="auto"/>
      <w:ind w:left="1100"/>
    </w:pPr>
    <w:rPr>
      <w:rFonts w:eastAsia="Times New Roman"/>
      <w:lang w:eastAsia="en-GB"/>
    </w:rPr>
  </w:style>
  <w:style w:type="paragraph" w:styleId="TOC7">
    <w:name w:val="toc 7"/>
    <w:basedOn w:val="Normal"/>
    <w:next w:val="Normal"/>
    <w:autoRedefine/>
    <w:semiHidden/>
    <w:rsid w:val="00463070"/>
    <w:pPr>
      <w:spacing w:after="0" w:line="240" w:lineRule="auto"/>
      <w:ind w:left="1320"/>
    </w:pPr>
    <w:rPr>
      <w:rFonts w:eastAsia="Times New Roman"/>
      <w:lang w:eastAsia="en-GB"/>
    </w:rPr>
  </w:style>
  <w:style w:type="paragraph" w:styleId="TOC8">
    <w:name w:val="toc 8"/>
    <w:basedOn w:val="Normal"/>
    <w:next w:val="Normal"/>
    <w:autoRedefine/>
    <w:semiHidden/>
    <w:rsid w:val="00463070"/>
    <w:pPr>
      <w:spacing w:after="0" w:line="240" w:lineRule="auto"/>
      <w:ind w:left="1540"/>
    </w:pPr>
    <w:rPr>
      <w:rFonts w:eastAsia="Times New Roman"/>
      <w:lang w:eastAsia="en-GB"/>
    </w:rPr>
  </w:style>
  <w:style w:type="paragraph" w:styleId="TOC9">
    <w:name w:val="toc 9"/>
    <w:basedOn w:val="Normal"/>
    <w:next w:val="Normal"/>
    <w:autoRedefine/>
    <w:semiHidden/>
    <w:rsid w:val="00463070"/>
    <w:pPr>
      <w:spacing w:after="0" w:line="240" w:lineRule="auto"/>
      <w:ind w:left="1760"/>
    </w:pPr>
    <w:rPr>
      <w:rFonts w:eastAsia="Times New Roman"/>
      <w:lang w:eastAsia="en-GB"/>
    </w:rPr>
  </w:style>
  <w:style w:type="character" w:customStyle="1" w:styleId="A12">
    <w:name w:val="A12"/>
    <w:rsid w:val="00463070"/>
    <w:rPr>
      <w:rFonts w:cs="Myriad Pro Light"/>
      <w:b/>
      <w:bCs/>
      <w:color w:val="FFFFFF"/>
      <w:sz w:val="17"/>
      <w:szCs w:val="17"/>
    </w:rPr>
  </w:style>
  <w:style w:type="paragraph" w:customStyle="1" w:styleId="Pa18">
    <w:name w:val="Pa18"/>
    <w:basedOn w:val="Default"/>
    <w:next w:val="Default"/>
    <w:rsid w:val="00463070"/>
    <w:pPr>
      <w:spacing w:line="191" w:lineRule="atLeast"/>
    </w:pPr>
    <w:rPr>
      <w:rFonts w:ascii="Myriad Pro Light" w:hAnsi="Myriad Pro Light" w:cs="Times New Roman"/>
    </w:rPr>
  </w:style>
  <w:style w:type="character" w:customStyle="1" w:styleId="A13">
    <w:name w:val="A13"/>
    <w:rsid w:val="00463070"/>
    <w:rPr>
      <w:rFonts w:ascii="Myriad Pro Cond" w:hAnsi="Myriad Pro Cond" w:cs="Myriad Pro Cond"/>
      <w:color w:val="211D1E"/>
      <w:sz w:val="15"/>
      <w:szCs w:val="15"/>
    </w:rPr>
  </w:style>
  <w:style w:type="character" w:customStyle="1" w:styleId="A14">
    <w:name w:val="A14"/>
    <w:rsid w:val="00463070"/>
    <w:rPr>
      <w:rFonts w:ascii="Myriad Pro Cond" w:hAnsi="Myriad Pro Cond" w:cs="Myriad Pro Cond"/>
      <w:color w:val="211D1E"/>
    </w:rPr>
  </w:style>
  <w:style w:type="paragraph" w:customStyle="1" w:styleId="BodyTextbold">
    <w:name w:val="BodyText_bold"/>
    <w:basedOn w:val="BodyText"/>
    <w:link w:val="BodyTextboldChar"/>
    <w:rsid w:val="00463070"/>
    <w:rPr>
      <w:b/>
      <w:szCs w:val="24"/>
    </w:rPr>
  </w:style>
  <w:style w:type="character" w:customStyle="1" w:styleId="BodyTextboldChar">
    <w:name w:val="BodyText_bold Char"/>
    <w:link w:val="BodyTextbold"/>
    <w:rsid w:val="00463070"/>
    <w:rPr>
      <w:rFonts w:ascii="Arial" w:eastAsia="Times New Roman" w:hAnsi="Arial"/>
      <w:b/>
      <w:sz w:val="22"/>
      <w:szCs w:val="24"/>
    </w:rPr>
  </w:style>
  <w:style w:type="table" w:customStyle="1" w:styleId="Table1">
    <w:name w:val="Table1"/>
    <w:basedOn w:val="TableNormal"/>
    <w:rsid w:val="00463070"/>
    <w:rPr>
      <w:rFonts w:ascii="Arial" w:eastAsia="Times New Roman" w:hAnsi="Arial"/>
    </w:rPr>
    <w:tblPr>
      <w:tblInd w:w="0" w:type="dxa"/>
      <w:tblBorders>
        <w:top w:val="single" w:sz="12" w:space="0" w:color="C0C0C0"/>
        <w:bottom w:val="single" w:sz="12" w:space="0" w:color="C0C0C0"/>
        <w:insideH w:val="single" w:sz="12" w:space="0" w:color="C0C0C0"/>
      </w:tblBorders>
      <w:tblCellMar>
        <w:top w:w="0" w:type="dxa"/>
        <w:left w:w="0" w:type="dxa"/>
        <w:bottom w:w="0" w:type="dxa"/>
        <w:right w:w="0" w:type="dxa"/>
      </w:tblCellMar>
    </w:tblPr>
    <w:trPr>
      <w:cantSplit/>
    </w:trPr>
  </w:style>
  <w:style w:type="paragraph" w:customStyle="1" w:styleId="TableTitle11pt">
    <w:name w:val="TableTitle_11pt"/>
    <w:basedOn w:val="Normal"/>
    <w:link w:val="TableTitle11ptChar"/>
    <w:rsid w:val="00463070"/>
    <w:pPr>
      <w:tabs>
        <w:tab w:val="left" w:pos="794"/>
      </w:tabs>
      <w:spacing w:before="40" w:after="40" w:line="300" w:lineRule="atLeast"/>
    </w:pPr>
    <w:rPr>
      <w:rFonts w:eastAsia="Times New Roman"/>
      <w:lang w:eastAsia="en-GB"/>
    </w:rPr>
  </w:style>
  <w:style w:type="character" w:customStyle="1" w:styleId="TableTitle11ptChar">
    <w:name w:val="TableTitle_11pt Char"/>
    <w:link w:val="TableTitle11pt"/>
    <w:rsid w:val="00463070"/>
    <w:rPr>
      <w:rFonts w:ascii="Arial" w:eastAsia="Times New Roman" w:hAnsi="Arial"/>
      <w:sz w:val="22"/>
      <w:szCs w:val="22"/>
    </w:rPr>
  </w:style>
  <w:style w:type="character" w:customStyle="1" w:styleId="BodyTextitalicChar">
    <w:name w:val="BodyText_italic Char"/>
    <w:link w:val="BodyTextitalic"/>
    <w:rsid w:val="00463070"/>
    <w:rPr>
      <w:rFonts w:ascii="Arial" w:hAnsi="Arial"/>
      <w:i/>
      <w:sz w:val="22"/>
      <w:szCs w:val="24"/>
    </w:rPr>
  </w:style>
  <w:style w:type="paragraph" w:customStyle="1" w:styleId="BodyTextitalic">
    <w:name w:val="BodyText_italic"/>
    <w:basedOn w:val="BodyText"/>
    <w:link w:val="BodyTextitalicChar"/>
    <w:rsid w:val="00463070"/>
    <w:rPr>
      <w:rFonts w:eastAsia="Calibri"/>
      <w:i/>
      <w:szCs w:val="24"/>
    </w:rPr>
  </w:style>
  <w:style w:type="paragraph" w:customStyle="1" w:styleId="footernumber0">
    <w:name w:val="footer_number"/>
    <w:basedOn w:val="Normal"/>
    <w:link w:val="footernumberChar0"/>
    <w:semiHidden/>
    <w:rsid w:val="00463070"/>
    <w:pPr>
      <w:spacing w:after="0" w:line="240" w:lineRule="auto"/>
    </w:pPr>
    <w:rPr>
      <w:rFonts w:eastAsia="Times New Roman"/>
      <w:b/>
      <w:szCs w:val="24"/>
      <w:lang w:eastAsia="en-GB"/>
    </w:rPr>
  </w:style>
  <w:style w:type="character" w:customStyle="1" w:styleId="footernumberChar0">
    <w:name w:val="footer_number Char"/>
    <w:link w:val="footernumber0"/>
    <w:semiHidden/>
    <w:rsid w:val="00463070"/>
    <w:rPr>
      <w:rFonts w:ascii="Arial" w:eastAsia="Times New Roman" w:hAnsi="Arial"/>
      <w:b/>
      <w:sz w:val="22"/>
      <w:szCs w:val="24"/>
    </w:rPr>
  </w:style>
  <w:style w:type="paragraph" w:customStyle="1" w:styleId="TableTitledkgreycentre">
    <w:name w:val="TableTitle_dkgrey_centre"/>
    <w:basedOn w:val="TableTitle11pt"/>
    <w:link w:val="TableTitledkgreycentreChar"/>
    <w:rsid w:val="00463070"/>
    <w:pPr>
      <w:jc w:val="center"/>
    </w:pPr>
    <w:rPr>
      <w:color w:val="FFFFFF"/>
    </w:rPr>
  </w:style>
  <w:style w:type="character" w:customStyle="1" w:styleId="TableTitledkgreycentreChar">
    <w:name w:val="TableTitle_dkgrey_centre Char"/>
    <w:link w:val="TableTitledkgreycentre"/>
    <w:rsid w:val="00463070"/>
    <w:rPr>
      <w:rFonts w:ascii="Arial" w:eastAsia="Times New Roman" w:hAnsi="Arial"/>
      <w:color w:val="FFFFFF"/>
      <w:sz w:val="22"/>
      <w:szCs w:val="22"/>
    </w:rPr>
  </w:style>
  <w:style w:type="paragraph" w:customStyle="1" w:styleId="TableText11ptitalicbold">
    <w:name w:val="TableText_11pt_italic_bold"/>
    <w:basedOn w:val="TableText11ptitalic"/>
    <w:rsid w:val="00463070"/>
    <w:rPr>
      <w:rFonts w:ascii="Arial" w:hAnsi="Arial"/>
      <w:b/>
      <w:noProof w:val="0"/>
      <w:szCs w:val="24"/>
      <w:lang w:eastAsia="en-GB"/>
    </w:rPr>
  </w:style>
  <w:style w:type="paragraph" w:customStyle="1" w:styleId="TableText11ptbold">
    <w:name w:val="TableText_11pt_bold"/>
    <w:basedOn w:val="TableText11pt"/>
    <w:link w:val="TableText11ptboldChar"/>
    <w:rsid w:val="00463070"/>
    <w:rPr>
      <w:rFonts w:ascii="Arial" w:hAnsi="Arial"/>
      <w:b/>
      <w:noProof w:val="0"/>
      <w:szCs w:val="24"/>
      <w:lang w:eastAsia="en-GB"/>
    </w:rPr>
  </w:style>
  <w:style w:type="character" w:customStyle="1" w:styleId="TableText11ptboldChar">
    <w:name w:val="TableText_11pt_bold Char"/>
    <w:link w:val="TableText11ptbold"/>
    <w:rsid w:val="00463070"/>
    <w:rPr>
      <w:rFonts w:ascii="Arial" w:eastAsia="Times New Roman" w:hAnsi="Arial"/>
      <w:b/>
      <w:sz w:val="22"/>
      <w:szCs w:val="24"/>
    </w:rPr>
  </w:style>
  <w:style w:type="paragraph" w:customStyle="1" w:styleId="TableTitle11ptcentre">
    <w:name w:val="TableTitle_11pt_centre"/>
    <w:basedOn w:val="TableTitle11pt"/>
    <w:rsid w:val="00463070"/>
    <w:pPr>
      <w:jc w:val="center"/>
    </w:pPr>
  </w:style>
  <w:style w:type="paragraph" w:customStyle="1" w:styleId="TableText11ptcentre">
    <w:name w:val="TableText_11pt_centre"/>
    <w:basedOn w:val="TableText11pt"/>
    <w:rsid w:val="00463070"/>
    <w:pPr>
      <w:jc w:val="center"/>
    </w:pPr>
    <w:rPr>
      <w:rFonts w:ascii="Arial" w:hAnsi="Arial"/>
      <w:noProof w:val="0"/>
      <w:szCs w:val="24"/>
      <w:lang w:eastAsia="en-GB"/>
    </w:rPr>
  </w:style>
  <w:style w:type="character" w:customStyle="1" w:styleId="BodyTextItalChar">
    <w:name w:val="BodyTextItal Char"/>
    <w:link w:val="BodyTextItal"/>
    <w:rsid w:val="00463070"/>
    <w:rPr>
      <w:rFonts w:ascii="Arial" w:hAnsi="Arial"/>
      <w:i/>
      <w:iCs/>
      <w:sz w:val="22"/>
      <w:szCs w:val="24"/>
    </w:rPr>
  </w:style>
  <w:style w:type="paragraph" w:customStyle="1" w:styleId="BodyTextItal">
    <w:name w:val="BodyTextItal"/>
    <w:basedOn w:val="BodyText"/>
    <w:link w:val="BodyTextItalChar"/>
    <w:rsid w:val="00463070"/>
    <w:pPr>
      <w:widowControl w:val="0"/>
      <w:spacing w:before="120" w:after="120"/>
    </w:pPr>
    <w:rPr>
      <w:rFonts w:eastAsia="Calibri"/>
      <w:i/>
      <w:iCs/>
      <w:szCs w:val="24"/>
    </w:rPr>
  </w:style>
  <w:style w:type="character" w:customStyle="1" w:styleId="TableText1Char">
    <w:name w:val="TableText1 Char"/>
    <w:link w:val="TableText1"/>
    <w:rsid w:val="00463070"/>
    <w:rPr>
      <w:rFonts w:ascii="Arial" w:hAnsi="Arial"/>
      <w:sz w:val="22"/>
      <w:szCs w:val="24"/>
    </w:rPr>
  </w:style>
  <w:style w:type="paragraph" w:customStyle="1" w:styleId="TableText1">
    <w:name w:val="TableText1"/>
    <w:basedOn w:val="Normal"/>
    <w:link w:val="TableText1Char"/>
    <w:rsid w:val="00463070"/>
    <w:pPr>
      <w:tabs>
        <w:tab w:val="left" w:pos="720"/>
      </w:tabs>
      <w:spacing w:before="40" w:after="40" w:line="260" w:lineRule="atLeast"/>
    </w:pPr>
    <w:rPr>
      <w:szCs w:val="24"/>
      <w:lang w:eastAsia="en-GB"/>
    </w:rPr>
  </w:style>
  <w:style w:type="paragraph" w:customStyle="1" w:styleId="TableTextCent">
    <w:name w:val="TableTextCent"/>
    <w:basedOn w:val="TableText1"/>
    <w:rsid w:val="00463070"/>
    <w:pPr>
      <w:jc w:val="center"/>
    </w:pPr>
  </w:style>
  <w:style w:type="paragraph" w:customStyle="1" w:styleId="DkGreyTitle">
    <w:name w:val="DkGreyTitle"/>
    <w:basedOn w:val="Normal"/>
    <w:rsid w:val="00463070"/>
    <w:pPr>
      <w:keepNext/>
      <w:tabs>
        <w:tab w:val="left" w:pos="720"/>
      </w:tabs>
      <w:spacing w:before="40" w:after="40" w:line="240" w:lineRule="atLeast"/>
      <w:jc w:val="center"/>
    </w:pPr>
    <w:rPr>
      <w:rFonts w:eastAsia="Times New Roman"/>
      <w:color w:val="FFFFFF"/>
      <w:szCs w:val="20"/>
      <w:lang w:eastAsia="en-GB"/>
    </w:rPr>
  </w:style>
  <w:style w:type="paragraph" w:customStyle="1" w:styleId="BodyTextul">
    <w:name w:val="BodyText_ul"/>
    <w:basedOn w:val="BodyText"/>
    <w:link w:val="BodyTextulChar"/>
    <w:rsid w:val="00463070"/>
    <w:rPr>
      <w:szCs w:val="24"/>
      <w:u w:val="single"/>
    </w:rPr>
  </w:style>
  <w:style w:type="character" w:customStyle="1" w:styleId="BodyTextulChar">
    <w:name w:val="BodyText_ul Char"/>
    <w:link w:val="BodyTextul"/>
    <w:rsid w:val="00463070"/>
    <w:rPr>
      <w:rFonts w:ascii="Arial" w:eastAsia="Times New Roman" w:hAnsi="Arial"/>
      <w:sz w:val="22"/>
      <w:szCs w:val="24"/>
      <w:u w:val="single"/>
    </w:rPr>
  </w:style>
  <w:style w:type="paragraph" w:customStyle="1" w:styleId="Steph">
    <w:name w:val="Steph"/>
    <w:basedOn w:val="Heading30"/>
    <w:rsid w:val="00463070"/>
    <w:rPr>
      <w:b/>
      <w:sz w:val="22"/>
    </w:rPr>
  </w:style>
  <w:style w:type="paragraph" w:customStyle="1" w:styleId="bodytext1">
    <w:name w:val="bodytext"/>
    <w:basedOn w:val="Normal"/>
    <w:rsid w:val="00463070"/>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1">
    <w:name w:val="Table Grid11"/>
    <w:basedOn w:val="TableNormal"/>
    <w:next w:val="TableGrid"/>
    <w:uiPriority w:val="59"/>
    <w:rsid w:val="0046307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2">
    <w:name w:val="Bullet2"/>
    <w:basedOn w:val="Bullet"/>
    <w:qFormat/>
    <w:rsid w:val="00463070"/>
    <w:pPr>
      <w:spacing w:before="80" w:after="80"/>
    </w:pPr>
  </w:style>
  <w:style w:type="table" w:customStyle="1" w:styleId="TableGrid21">
    <w:name w:val="Table Grid21"/>
    <w:basedOn w:val="TableNormal"/>
    <w:next w:val="TableGrid"/>
    <w:uiPriority w:val="59"/>
    <w:rsid w:val="0046307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6307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63070"/>
    <w:pPr>
      <w:widowControl w:val="0"/>
      <w:spacing w:after="0" w:line="240" w:lineRule="auto"/>
    </w:pPr>
    <w:rPr>
      <w:rFonts w:ascii="Calibri" w:hAnsi="Calibri"/>
      <w:lang w:val="en-US"/>
    </w:rPr>
  </w:style>
  <w:style w:type="paragraph" w:customStyle="1" w:styleId="GCEHdg5">
    <w:name w:val="GCE_Hdg5"/>
    <w:basedOn w:val="Normal"/>
    <w:next w:val="Normal"/>
    <w:rsid w:val="00463070"/>
    <w:pPr>
      <w:keepNext/>
      <w:keepLines/>
      <w:tabs>
        <w:tab w:val="left" w:pos="1418"/>
      </w:tabs>
      <w:spacing w:before="480" w:after="120" w:line="280" w:lineRule="atLeast"/>
      <w:ind w:left="1418" w:right="283" w:hanging="738"/>
    </w:pPr>
    <w:rPr>
      <w:rFonts w:ascii="Univers" w:eastAsia="Times New Roman" w:hAnsi="Univers"/>
      <w:b/>
      <w:noProof/>
      <w:sz w:val="20"/>
      <w:szCs w:val="20"/>
    </w:rPr>
  </w:style>
  <w:style w:type="paragraph" w:customStyle="1" w:styleId="DfESOutNumbered1">
    <w:name w:val="DfESOutNumbered1"/>
    <w:basedOn w:val="Normal"/>
    <w:link w:val="DfESOutNumbered1Char"/>
    <w:qFormat/>
    <w:rsid w:val="00463070"/>
    <w:pPr>
      <w:spacing w:line="288" w:lineRule="auto"/>
    </w:pPr>
    <w:rPr>
      <w:rFonts w:eastAsia="Times New Roman"/>
      <w:color w:val="0D0D0D"/>
      <w:sz w:val="24"/>
      <w:szCs w:val="24"/>
      <w:lang w:eastAsia="en-GB"/>
    </w:rPr>
  </w:style>
  <w:style w:type="character" w:customStyle="1" w:styleId="DfESOutNumbered1Char">
    <w:name w:val="DfESOutNumbered1 Char"/>
    <w:link w:val="DfESOutNumbered1"/>
    <w:rsid w:val="00463070"/>
    <w:rPr>
      <w:rFonts w:ascii="Arial" w:eastAsia="Times New Roman" w:hAnsi="Arial"/>
      <w:color w:val="0D0D0D"/>
      <w:sz w:val="24"/>
      <w:szCs w:val="24"/>
    </w:rPr>
  </w:style>
  <w:style w:type="paragraph" w:customStyle="1" w:styleId="GCEBodyTxt">
    <w:name w:val="GCE_BodyTxt"/>
    <w:basedOn w:val="Normal"/>
    <w:rsid w:val="00463070"/>
    <w:pPr>
      <w:tabs>
        <w:tab w:val="left" w:pos="1134"/>
      </w:tabs>
      <w:spacing w:before="160" w:after="120" w:line="280" w:lineRule="exact"/>
      <w:ind w:left="680"/>
    </w:pPr>
    <w:rPr>
      <w:rFonts w:ascii="Times New Roman" w:eastAsia="Times New Roman" w:hAnsi="Times New Roman"/>
      <w:szCs w:val="20"/>
    </w:rPr>
  </w:style>
  <w:style w:type="paragraph" w:customStyle="1" w:styleId="GCETableHeader">
    <w:name w:val="GCE_TableHeader"/>
    <w:basedOn w:val="Normal"/>
    <w:rsid w:val="00463070"/>
    <w:pPr>
      <w:spacing w:before="80" w:after="80" w:line="260" w:lineRule="atLeast"/>
    </w:pPr>
    <w:rPr>
      <w:rFonts w:ascii="Univers" w:eastAsia="Times New Roman" w:hAnsi="Univers"/>
      <w:b/>
      <w:bCs/>
      <w:lang w:val="en-US"/>
    </w:rPr>
  </w:style>
  <w:style w:type="paragraph" w:customStyle="1" w:styleId="Ofqualbullet">
    <w:name w:val="Ofqual bullet"/>
    <w:basedOn w:val="Normal"/>
    <w:uiPriority w:val="99"/>
    <w:rsid w:val="00463070"/>
    <w:pPr>
      <w:tabs>
        <w:tab w:val="num" w:pos="567"/>
      </w:tabs>
      <w:spacing w:line="320" w:lineRule="atLeast"/>
      <w:ind w:left="567" w:hanging="567"/>
    </w:pPr>
    <w:rPr>
      <w:rFonts w:eastAsia="Times New Roman"/>
      <w:sz w:val="24"/>
      <w:szCs w:val="20"/>
      <w:lang w:eastAsia="en-GB"/>
    </w:rPr>
  </w:style>
  <w:style w:type="paragraph" w:customStyle="1" w:styleId="OfqualbodyNoSpacetables">
    <w:name w:val="Ofqual body NoSpace/tables"/>
    <w:basedOn w:val="Normal"/>
    <w:link w:val="OfqualbodyNoSpacetablesChar"/>
    <w:autoRedefine/>
    <w:uiPriority w:val="99"/>
    <w:rsid w:val="00463070"/>
    <w:pPr>
      <w:tabs>
        <w:tab w:val="left" w:pos="1276"/>
        <w:tab w:val="left" w:pos="3960"/>
        <w:tab w:val="right" w:pos="9120"/>
      </w:tabs>
      <w:spacing w:after="0" w:line="320" w:lineRule="atLeast"/>
    </w:pPr>
    <w:rPr>
      <w:rFonts w:eastAsia="Times New Roman"/>
      <w:sz w:val="24"/>
      <w:szCs w:val="20"/>
      <w:lang w:eastAsia="en-GB"/>
    </w:rPr>
  </w:style>
  <w:style w:type="character" w:customStyle="1" w:styleId="OfqualbodyNoSpacetablesChar">
    <w:name w:val="Ofqual body NoSpace/tables Char"/>
    <w:link w:val="OfqualbodyNoSpacetables"/>
    <w:uiPriority w:val="99"/>
    <w:locked/>
    <w:rsid w:val="00463070"/>
    <w:rPr>
      <w:rFonts w:ascii="Arial" w:eastAsia="Times New Roman" w:hAnsi="Arial"/>
      <w:sz w:val="24"/>
    </w:rPr>
  </w:style>
  <w:style w:type="paragraph" w:customStyle="1" w:styleId="Ofqualbulletfortables">
    <w:name w:val="Ofqual bullet for tables"/>
    <w:basedOn w:val="Ofqualbullet"/>
    <w:uiPriority w:val="99"/>
    <w:rsid w:val="00463070"/>
    <w:pPr>
      <w:tabs>
        <w:tab w:val="clear" w:pos="567"/>
      </w:tabs>
      <w:spacing w:after="0"/>
      <w:ind w:left="284" w:hanging="284"/>
    </w:pPr>
  </w:style>
  <w:style w:type="character" w:styleId="PlaceholderText">
    <w:name w:val="Placeholder Text"/>
    <w:basedOn w:val="DefaultParagraphFont"/>
    <w:uiPriority w:val="99"/>
    <w:semiHidden/>
    <w:rsid w:val="004630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545338669">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hyperlink" Target="http://www.onlinemathlearning.com/simultaneous-linear-quadratic-2.html" TargetMode="External"/><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image" Target="media/image19.wmf"/><Relationship Id="rId63" Type="http://schemas.openxmlformats.org/officeDocument/2006/relationships/hyperlink" Target="http://mathematics.laerd.com/maths/surds-intro.php" TargetMode="External"/><Relationship Id="rId68" Type="http://schemas.openxmlformats.org/officeDocument/2006/relationships/hyperlink" Target="https://www.tes.com/teaching-resource/venn-diagrams-17-surds-11074234" TargetMode="External"/><Relationship Id="rId84" Type="http://schemas.openxmlformats.org/officeDocument/2006/relationships/image" Target="media/image25.wmf"/><Relationship Id="rId89" Type="http://schemas.openxmlformats.org/officeDocument/2006/relationships/oleObject" Target="embeddings/oleObject22.bin"/><Relationship Id="rId112" Type="http://schemas.openxmlformats.org/officeDocument/2006/relationships/hyperlink" Target="https://www.mathsisfun.com/algebra/quadratic-equation-real-world.html" TargetMode="External"/><Relationship Id="rId133" Type="http://schemas.openxmlformats.org/officeDocument/2006/relationships/hyperlink" Target="https://corbettmaths.files.wordpress.com/2014/08/january-27.pdf" TargetMode="External"/><Relationship Id="rId138" Type="http://schemas.openxmlformats.org/officeDocument/2006/relationships/hyperlink" Target="mailto:resources.feedback@ocr.org.uk" TargetMode="External"/><Relationship Id="rId16" Type="http://schemas.openxmlformats.org/officeDocument/2006/relationships/oleObject" Target="embeddings/oleObject4.bin"/><Relationship Id="rId107" Type="http://schemas.openxmlformats.org/officeDocument/2006/relationships/hyperlink" Target="https://www.examsolutions.net/tutorials/exam-questions-roots-and-discriminant/" TargetMode="External"/><Relationship Id="rId11" Type="http://schemas.openxmlformats.org/officeDocument/2006/relationships/image" Target="media/image2.wmf"/><Relationship Id="rId32" Type="http://schemas.openxmlformats.org/officeDocument/2006/relationships/footer" Target="footer1.xml"/><Relationship Id="rId37" Type="http://schemas.openxmlformats.org/officeDocument/2006/relationships/image" Target="media/image14.wmf"/><Relationship Id="rId53" Type="http://schemas.openxmlformats.org/officeDocument/2006/relationships/header" Target="header3.xml"/><Relationship Id="rId58" Type="http://schemas.openxmlformats.org/officeDocument/2006/relationships/hyperlink" Target="https://corbettmaths.files.wordpress.com/2014/08/january-3.pdf" TargetMode="External"/><Relationship Id="rId74" Type="http://schemas.openxmlformats.org/officeDocument/2006/relationships/hyperlink" Target="https://www.youtube.com/watch?v=wkP1Gkl-gfk" TargetMode="External"/><Relationship Id="rId79" Type="http://schemas.openxmlformats.org/officeDocument/2006/relationships/hyperlink" Target="https://www.youtube.com/watch?v=6G3iAgpK4kA" TargetMode="External"/><Relationship Id="rId102" Type="http://schemas.openxmlformats.org/officeDocument/2006/relationships/hyperlink" Target="http://www.virtualnerd.com/algebra-1/quadratic-equations-functions/discriminant-quadratic-formula/discriminant/discriminant-two-solutions-example" TargetMode="External"/><Relationship Id="rId123" Type="http://schemas.openxmlformats.org/officeDocument/2006/relationships/hyperlink" Target="http://www.mathcentre.ac.uk/resources/uploaded/mc-ty-inequalities-2009-1.pdf" TargetMode="External"/><Relationship Id="rId128" Type="http://schemas.openxmlformats.org/officeDocument/2006/relationships/hyperlink" Target="https://www.youtube.com/watch?v=jQ2NE4emOgs" TargetMode="External"/><Relationship Id="rId144" Type="http://schemas.openxmlformats.org/officeDocument/2006/relationships/hyperlink" Target="mailto:resources.feedback@ocr.org.uk?subject=I%20disliked%20the%20FSMQ%20Teacher%20Delivery%20Guide%20-%20Algebra"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www.youtube.com/watch?v=8oVmtQ88gt0" TargetMode="External"/><Relationship Id="rId95" Type="http://schemas.openxmlformats.org/officeDocument/2006/relationships/hyperlink" Target="https://corbettmaths.files.wordpress.com/2014/08/february-19.pdf" TargetMode="External"/><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7.bin"/><Relationship Id="rId64" Type="http://schemas.openxmlformats.org/officeDocument/2006/relationships/hyperlink" Target="http://www.mathcentre.ac.uk/resources/uploaded/mc-ty-surds-2009-1.pdf" TargetMode="External"/><Relationship Id="rId69" Type="http://schemas.openxmlformats.org/officeDocument/2006/relationships/hyperlink" Target="http://www.inquirymaths.com/home/number-prompts/surds" TargetMode="External"/><Relationship Id="rId113" Type="http://schemas.openxmlformats.org/officeDocument/2006/relationships/hyperlink" Target="https://www.youtube.com/watch?v=He42k1xRpbQ" TargetMode="External"/><Relationship Id="rId118" Type="http://schemas.openxmlformats.org/officeDocument/2006/relationships/hyperlink" Target="http://www.phschool.com/atschool/new_york/phmath07_intalg/IANYSENY06.pdf" TargetMode="External"/><Relationship Id="rId134" Type="http://schemas.openxmlformats.org/officeDocument/2006/relationships/header" Target="header6.xml"/><Relationship Id="rId139" Type="http://schemas.openxmlformats.org/officeDocument/2006/relationships/hyperlink" Target="mailto:resources.feedback@ocr.org.uk" TargetMode="External"/><Relationship Id="rId80" Type="http://schemas.openxmlformats.org/officeDocument/2006/relationships/hyperlink" Target="https://www.youtube.com/watch?v=Gu5xF0CSJmk" TargetMode="External"/><Relationship Id="rId85"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header" Target="header2.xml"/><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yperlink" Target="https://corbettmaths.files.wordpress.com/2014/08/february-12.pdf" TargetMode="External"/><Relationship Id="rId67" Type="http://schemas.openxmlformats.org/officeDocument/2006/relationships/hyperlink" Target="https://nrich.maths.org/901" TargetMode="External"/><Relationship Id="rId103" Type="http://schemas.openxmlformats.org/officeDocument/2006/relationships/hyperlink" Target="https://www.mytutor.co.uk/answers/801/A-Level/Maths/Discriminants+and+determining+the+number+of+real+roots+of+a+quadratic+equation" TargetMode="External"/><Relationship Id="rId108" Type="http://schemas.openxmlformats.org/officeDocument/2006/relationships/hyperlink" Target="http://www.analyzemath.com/Equations/Quadratic-1.html" TargetMode="External"/><Relationship Id="rId116" Type="http://schemas.openxmlformats.org/officeDocument/2006/relationships/hyperlink" Target="https://corbettmaths.com/2013/05/07/simultaneous-equations-linear-and-quadratic/" TargetMode="External"/><Relationship Id="rId124" Type="http://schemas.openxmlformats.org/officeDocument/2006/relationships/hyperlink" Target="https://www.mathsisfun.com/algebra/inequality-quadratic-solving.html" TargetMode="External"/><Relationship Id="rId129" Type="http://schemas.openxmlformats.org/officeDocument/2006/relationships/hyperlink" Target="http://www.virtualnerd.com/algebra-2/quadratics/inequalities/graphing-solving-inequalities/solve-inequality-algebraically" TargetMode="External"/><Relationship Id="rId137" Type="http://schemas.openxmlformats.org/officeDocument/2006/relationships/footer" Target="footer6.xml"/><Relationship Id="rId20" Type="http://schemas.openxmlformats.org/officeDocument/2006/relationships/hyperlink" Target="mailto:resources.feedback@ocr.org.uk" TargetMode="External"/><Relationship Id="rId41" Type="http://schemas.openxmlformats.org/officeDocument/2006/relationships/image" Target="media/image16.wmf"/><Relationship Id="rId54" Type="http://schemas.openxmlformats.org/officeDocument/2006/relationships/footer" Target="footer3.xml"/><Relationship Id="rId62" Type="http://schemas.openxmlformats.org/officeDocument/2006/relationships/hyperlink" Target="https://revisionmaths.com/advanced-level-maths-revision/pure-maths/algebra/surds" TargetMode="External"/><Relationship Id="rId70" Type="http://schemas.openxmlformats.org/officeDocument/2006/relationships/image" Target="media/image24.wmf"/><Relationship Id="rId75" Type="http://schemas.openxmlformats.org/officeDocument/2006/relationships/hyperlink" Target="https://www.youtube.com/watch?v=Gu5xF0CSJmk" TargetMode="External"/><Relationship Id="rId83" Type="http://schemas.openxmlformats.org/officeDocument/2006/relationships/hyperlink" Target="https://www.youtube.com/watch?v=lS0ork9JvSc" TargetMode="External"/><Relationship Id="rId88" Type="http://schemas.openxmlformats.org/officeDocument/2006/relationships/image" Target="media/image26.wmf"/><Relationship Id="rId91" Type="http://schemas.openxmlformats.org/officeDocument/2006/relationships/hyperlink" Target="http://www.nuffieldfoundation.org/sites/default/files/files/FSMA%20Completing%20the%20square%20student.pdf" TargetMode="External"/><Relationship Id="rId96" Type="http://schemas.openxmlformats.org/officeDocument/2006/relationships/hyperlink" Target="https://corbettmaths.files.wordpress.com/2014/08/february-3.pdf" TargetMode="External"/><Relationship Id="rId111" Type="http://schemas.openxmlformats.org/officeDocument/2006/relationships/hyperlink" Target="https://www.youtube.com/watch?v=awL6Znlemoo" TargetMode="External"/><Relationship Id="rId132" Type="http://schemas.openxmlformats.org/officeDocument/2006/relationships/hyperlink" Target="http://nrich.maths.org/11164" TargetMode="External"/><Relationship Id="rId140" Type="http://schemas.openxmlformats.org/officeDocument/2006/relationships/hyperlink" Target="mailto:resources.feedback@ocr.org.uk?subject=I%20liked%20the%20FSMQ%20Teacher%20Delivery%20Guide%20-%20Algebra" TargetMode="External"/><Relationship Id="rId145"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header" Target="header5.xml"/><Relationship Id="rId106" Type="http://schemas.openxmlformats.org/officeDocument/2006/relationships/hyperlink" Target="https://corbettmaths.com/2013/05/03/solving-quadratics-by-factorising/" TargetMode="External"/><Relationship Id="rId114" Type="http://schemas.openxmlformats.org/officeDocument/2006/relationships/hyperlink" Target="https://www.mathssite.com/resources/docs/maths/keystage4/gcsemaths/ma2/quadratic/a-simultaneous-linear-and-quadratic.pdf" TargetMode="External"/><Relationship Id="rId119" Type="http://schemas.openxmlformats.org/officeDocument/2006/relationships/hyperlink" Target="https://www.youtube.com/watch?v=8k7TB8bCBaE" TargetMode="External"/><Relationship Id="rId127" Type="http://schemas.openxmlformats.org/officeDocument/2006/relationships/hyperlink" Target="https://revisionmaths.com/advanced-level-maths-revision/pure-maths/algebra/inequalities" TargetMode="External"/><Relationship Id="rId10" Type="http://schemas.openxmlformats.org/officeDocument/2006/relationships/oleObject" Target="embeddings/oleObject1.bin"/><Relationship Id="rId31" Type="http://schemas.openxmlformats.org/officeDocument/2006/relationships/header" Target="header1.xml"/><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hyperlink" Target="https://corbettmaths.files.wordpress.com/2014/08/february-13.pdf" TargetMode="External"/><Relationship Id="rId65" Type="http://schemas.openxmlformats.org/officeDocument/2006/relationships/hyperlink" Target="https://www.youtube.com/watch?v=4K5y2K83Zrc" TargetMode="External"/><Relationship Id="rId73" Type="http://schemas.openxmlformats.org/officeDocument/2006/relationships/hyperlink" Target="https://www.youtube.com/watch?v=NC9oInojrDI" TargetMode="External"/><Relationship Id="rId78" Type="http://schemas.openxmlformats.org/officeDocument/2006/relationships/hyperlink" Target="https://www.youtube.com/watch?v=OhJ5s55j__Q" TargetMode="External"/><Relationship Id="rId81" Type="http://schemas.openxmlformats.org/officeDocument/2006/relationships/hyperlink" Target="http://www.s-cool.co.uk/a-level/maths/advanced-algebra/revise-it/polynomials" TargetMode="External"/><Relationship Id="rId86" Type="http://schemas.openxmlformats.org/officeDocument/2006/relationships/hyperlink" Target="http://www.mathcentre.ac.uk/resources/uploaded/mc-ty-completingsquare2-2009-1.pdf" TargetMode="External"/><Relationship Id="rId94" Type="http://schemas.openxmlformats.org/officeDocument/2006/relationships/hyperlink" Target="http://4.bp.blogspot.com/-wDLzGgA6TY8/T1JPSiVCHTI/AAAAAAAADmU/vVlkKj1malU/s1600/Picture1.png" TargetMode="External"/><Relationship Id="rId99" Type="http://schemas.openxmlformats.org/officeDocument/2006/relationships/hyperlink" Target="http://www.virtualnerd.com/algebra-1/quadratic-equations-functions/graphing-solutions/graphing-solution-definitions-examples/equation-definition" TargetMode="External"/><Relationship Id="rId101" Type="http://schemas.openxmlformats.org/officeDocument/2006/relationships/hyperlink" Target="http://www.bbc.co.uk/bitesize/higher/maths/algebra/quadratic_theory/revision/4/" TargetMode="External"/><Relationship Id="rId122" Type="http://schemas.openxmlformats.org/officeDocument/2006/relationships/hyperlink" Target="https://corbettmaths.files.wordpress.com/2014/08/january-7.pdf" TargetMode="External"/><Relationship Id="rId130" Type="http://schemas.openxmlformats.org/officeDocument/2006/relationships/hyperlink" Target="https://www.tes.com/teaching-resource/inequalities-in-real-life-6439663" TargetMode="External"/><Relationship Id="rId135" Type="http://schemas.openxmlformats.org/officeDocument/2006/relationships/footer" Target="footer5.xml"/><Relationship Id="rId143" Type="http://schemas.openxmlformats.org/officeDocument/2006/relationships/hyperlink" Target="mailto:resources.feedback@ocr.org.uk?subject=I%20liked%20the%20FSMQ%20Teacher%20Delivery%20Guide%20-%20Algebra"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hyperlink" Target="https://www.youtube.com/watch?v=awL6Znlemoo" TargetMode="External"/><Relationship Id="rId34" Type="http://schemas.openxmlformats.org/officeDocument/2006/relationships/footer" Target="footer2.xml"/><Relationship Id="rId50" Type="http://schemas.openxmlformats.org/officeDocument/2006/relationships/oleObject" Target="embeddings/oleObject18.bin"/><Relationship Id="rId55" Type="http://schemas.openxmlformats.org/officeDocument/2006/relationships/header" Target="header4.xml"/><Relationship Id="rId76" Type="http://schemas.openxmlformats.org/officeDocument/2006/relationships/hyperlink" Target="http://www.mathtutor.ac.uk/algebra/polynomialdivision/text" TargetMode="External"/><Relationship Id="rId97" Type="http://schemas.openxmlformats.org/officeDocument/2006/relationships/hyperlink" Target="https://corbettmaths.files.wordpress.com/2014/08/january-111.pdf" TargetMode="External"/><Relationship Id="rId104" Type="http://schemas.openxmlformats.org/officeDocument/2006/relationships/hyperlink" Target="https://www.youtube.com/watch?v=zepJRXw-3o4" TargetMode="External"/><Relationship Id="rId120" Type="http://schemas.openxmlformats.org/officeDocument/2006/relationships/hyperlink" Target="https://www.stem.org.uk/resources/elibrary/resource/31087/modelling-test-drive" TargetMode="External"/><Relationship Id="rId125" Type="http://schemas.openxmlformats.org/officeDocument/2006/relationships/hyperlink" Target="http://www.cimt.org.uk/ske/F6/Text.pdf" TargetMode="External"/><Relationship Id="rId141" Type="http://schemas.openxmlformats.org/officeDocument/2006/relationships/hyperlink" Target="mailto:resources.feedback@ocr.org.uk?subject=I%20disliked%20the%20FSMQ%20Teacher%20Delivery%20Guide%20-%20Algebra" TargetMode="External"/><Relationship Id="rId146" Type="http://schemas.openxmlformats.org/officeDocument/2006/relationships/header" Target="header8.xml"/><Relationship Id="rId7" Type="http://schemas.openxmlformats.org/officeDocument/2006/relationships/footnotes" Target="footnotes.xml"/><Relationship Id="rId71" Type="http://schemas.openxmlformats.org/officeDocument/2006/relationships/oleObject" Target="embeddings/oleObject20.bin"/><Relationship Id="rId92" Type="http://schemas.openxmlformats.org/officeDocument/2006/relationships/hyperlink" Target="http://www.mathsmutt.co.uk/files/com%20squares.htm" TargetMode="Externa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3.bin"/><Relationship Id="rId45" Type="http://schemas.openxmlformats.org/officeDocument/2006/relationships/image" Target="media/image18.wmf"/><Relationship Id="rId66" Type="http://schemas.openxmlformats.org/officeDocument/2006/relationships/hyperlink" Target="https://www.youtube.com/watch?v=o1Jm6HaUWWo" TargetMode="External"/><Relationship Id="rId87" Type="http://schemas.openxmlformats.org/officeDocument/2006/relationships/hyperlink" Target="https://www.youtube.com/watch?v=FD7vZ5jt0yg" TargetMode="External"/><Relationship Id="rId110" Type="http://schemas.openxmlformats.org/officeDocument/2006/relationships/hyperlink" Target="https://www.youtube.com/watch?v=zepJRXw-3o4" TargetMode="External"/><Relationship Id="rId115" Type="http://schemas.openxmlformats.org/officeDocument/2006/relationships/hyperlink" Target="http://www.mathsteacher.com.au/year10/ch13_quadratic_graphs/10_simult_equations/simquad.htm" TargetMode="External"/><Relationship Id="rId131" Type="http://schemas.openxmlformats.org/officeDocument/2006/relationships/hyperlink" Target="https://www.youtube.com/watch?v=rnXcIS-CD7M" TargetMode="External"/><Relationship Id="rId136" Type="http://schemas.openxmlformats.org/officeDocument/2006/relationships/header" Target="header7.xml"/><Relationship Id="rId61" Type="http://schemas.openxmlformats.org/officeDocument/2006/relationships/hyperlink" Target="http://www.ocr.org.uk/Images/308610-topic-1.02b-lesson-element-surds.doc" TargetMode="External"/><Relationship Id="rId82" Type="http://schemas.openxmlformats.org/officeDocument/2006/relationships/hyperlink" Target="https://www.geogebra.org/m/nTZksysr" TargetMode="External"/><Relationship Id="rId19" Type="http://schemas.openxmlformats.org/officeDocument/2006/relationships/hyperlink" Target="mailto:resources.feedback@ocr.org.uk" TargetMode="External"/><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footer" Target="footer4.xml"/><Relationship Id="rId77" Type="http://schemas.openxmlformats.org/officeDocument/2006/relationships/hyperlink" Target="https://www.youtube.com/watch?v=smsKMWf8ZCs" TargetMode="External"/><Relationship Id="rId100" Type="http://schemas.openxmlformats.org/officeDocument/2006/relationships/hyperlink" Target="http://www.virtualnerd.com/algebra-1/quadratic-equations-functions/discriminant-quadratic-formula/discriminant/discriminant-definition" TargetMode="External"/><Relationship Id="rId105" Type="http://schemas.openxmlformats.org/officeDocument/2006/relationships/hyperlink" Target="http://www.bbc.co.uk/education/guides/zs9wxnb/revision/7" TargetMode="External"/><Relationship Id="rId126" Type="http://schemas.openxmlformats.org/officeDocument/2006/relationships/hyperlink" Target="https://www.youtube.com/watch?v=410aoajrAu4" TargetMode="External"/><Relationship Id="rId147"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hyperlink" Target="https://www.youtube.com/watch?v=WAmTNO2hNcY" TargetMode="External"/><Relationship Id="rId93" Type="http://schemas.openxmlformats.org/officeDocument/2006/relationships/hyperlink" Target="https://goalbookapp.com/pathways/" TargetMode="External"/><Relationship Id="rId98" Type="http://schemas.openxmlformats.org/officeDocument/2006/relationships/hyperlink" Target="https://2.bp.blogspot.com/-XDL_y3d9Qcw/Whmnrc07TQI/AAAAAAAAWDw/BbOAdtDbEcwKDk3jSRqOa7wFgZN1De1IACLcBGAs/s1600/Picture1.png" TargetMode="External"/><Relationship Id="rId121" Type="http://schemas.openxmlformats.org/officeDocument/2006/relationships/hyperlink" Target="https://www.stem.org.uk/resources/elibrary/resource/31129/runaway-train" TargetMode="External"/><Relationship Id="rId142" Type="http://schemas.openxmlformats.org/officeDocument/2006/relationships/hyperlink" Target="http://www.ocr.org.uk/expression-of-inte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22.jpeg"/></Relationships>
</file>

<file path=word/_rels/header4.xml.rels><?xml version="1.0" encoding="UTF-8" standalone="yes"?>
<Relationships xmlns="http://schemas.openxmlformats.org/package/2006/relationships"><Relationship Id="rId2" Type="http://schemas.openxmlformats.org/officeDocument/2006/relationships/image" Target="media/image23.jpeg"/><Relationship Id="rId1" Type="http://schemas.openxmlformats.org/officeDocument/2006/relationships/image" Target="media/image22.jpeg"/></Relationships>
</file>

<file path=word/_rels/header5.xml.rels><?xml version="1.0" encoding="UTF-8" standalone="yes"?>
<Relationships xmlns="http://schemas.openxmlformats.org/package/2006/relationships"><Relationship Id="rId1" Type="http://schemas.openxmlformats.org/officeDocument/2006/relationships/image" Target="media/image22.jpeg"/></Relationships>
</file>

<file path=word/_rels/header6.xml.rels><?xml version="1.0" encoding="UTF-8" standalone="yes"?>
<Relationships xmlns="http://schemas.openxmlformats.org/package/2006/relationships"><Relationship Id="rId1" Type="http://schemas.openxmlformats.org/officeDocument/2006/relationships/image" Target="media/image11.jpeg"/></Relationships>
</file>

<file path=word/_rels/header7.xml.rels><?xml version="1.0" encoding="UTF-8" standalone="yes"?>
<Relationships xmlns="http://schemas.openxmlformats.org/package/2006/relationships"><Relationship Id="rId1" Type="http://schemas.openxmlformats.org/officeDocument/2006/relationships/image" Target="media/image11.jpeg"/></Relationships>
</file>

<file path=word/_rels/header8.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11517-B99C-489B-BBC1-94C6D0E4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13</Pages>
  <Words>3746</Words>
  <Characters>21357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FSMQ Teacher Delivery Guide - Algebra</vt:lpstr>
    </vt:vector>
  </TitlesOfParts>
  <Company>Cambridge Assessment</Company>
  <LinksUpToDate>false</LinksUpToDate>
  <CharactersWithSpaces>25053</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FSMQ Teacher Delivery Guide - Algebra</dc:title>
  <dc:creator>OCR</dc:creator>
  <cp:keywords>FSMQ, Delivery guide, Algebra</cp:keywords>
  <cp:lastModifiedBy>Nicola Williams</cp:lastModifiedBy>
  <cp:revision>19</cp:revision>
  <dcterms:created xsi:type="dcterms:W3CDTF">2017-12-24T01:10:00Z</dcterms:created>
  <dcterms:modified xsi:type="dcterms:W3CDTF">2018-03-08T11:59:00Z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