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5ECEDCAE" w:rsidR="007308A5" w:rsidRDefault="007308A5" w:rsidP="00AF632E">
      <w:pPr>
        <w:pStyle w:val="Heading2"/>
        <w:spacing w:after="120" w:line="240" w:lineRule="auto"/>
        <w:ind w:right="-23"/>
      </w:pPr>
      <w:bookmarkStart w:id="0" w:name="_Hlk507771671"/>
      <w:r>
        <w:t xml:space="preserve">Activity </w:t>
      </w:r>
      <w:r w:rsidR="00AF632E">
        <w:t>1</w:t>
      </w:r>
      <w:r w:rsidR="007C2DA3">
        <w:t>6</w:t>
      </w:r>
      <w:r w:rsidRPr="006020A8">
        <w:t xml:space="preserve"> </w:t>
      </w:r>
      <w:r>
        <w:t xml:space="preserve">– </w:t>
      </w:r>
      <w:r w:rsidR="007C2DA3" w:rsidRPr="007C2DA3">
        <w:t>Building the audience profile</w:t>
      </w:r>
    </w:p>
    <w:p w14:paraId="4B91F371" w14:textId="77777777" w:rsidR="007C2DA3" w:rsidRDefault="007C2DA3" w:rsidP="007C2DA3"/>
    <w:p w14:paraId="3364E270" w14:textId="77777777" w:rsidR="007C2DA3" w:rsidRPr="007C2DA3" w:rsidRDefault="007C2DA3" w:rsidP="007C2DA3">
      <w:pPr>
        <w:pStyle w:val="Bulletstyle"/>
      </w:pPr>
      <w:r w:rsidRPr="007C2DA3">
        <w:t>Using BBC Bitesize, (</w:t>
      </w:r>
      <w:hyperlink r:id="rId9" w:history="1">
        <w:r w:rsidRPr="007C2DA3">
          <w:rPr>
            <w:color w:val="0000FF"/>
            <w:u w:val="single"/>
          </w:rPr>
          <w:t>http://www.bbc.co.uk/education/guides/zy24p39/revision</w:t>
        </w:r>
      </w:hyperlink>
      <w:r w:rsidRPr="007C2DA3">
        <w:t>) research the use of d</w:t>
      </w:r>
      <w:r w:rsidRPr="007C2DA3">
        <w:rPr>
          <w:b/>
        </w:rPr>
        <w:t>emographics, psychographics, lifestyle, interests and other media products</w:t>
      </w:r>
      <w:r w:rsidRPr="007C2DA3">
        <w:t xml:space="preserve"> likely to be consumed by your audience to help build your audience profile.</w:t>
      </w:r>
    </w:p>
    <w:p w14:paraId="404FBEA0" w14:textId="77777777" w:rsidR="007C2DA3" w:rsidRPr="007C2DA3" w:rsidRDefault="007C2DA3" w:rsidP="007C2DA3">
      <w:pPr>
        <w:pStyle w:val="Bulletstyle"/>
      </w:pPr>
      <w:r w:rsidRPr="007C2DA3">
        <w:t>Produce a mood board for a typical audience member. This will help you to build a profile of your target audience.</w:t>
      </w:r>
    </w:p>
    <w:p w14:paraId="4E50D518" w14:textId="77777777" w:rsidR="007C2DA3" w:rsidRPr="007C2DA3" w:rsidRDefault="007C2DA3" w:rsidP="007C2DA3">
      <w:pPr>
        <w:pStyle w:val="Bulletstyle"/>
      </w:pPr>
      <w:r w:rsidRPr="007C2DA3">
        <w:t xml:space="preserve">Carry out a detailed analysis of the mode of address of an existing media product in the same form as your brief. </w:t>
      </w:r>
    </w:p>
    <w:p w14:paraId="771899A7" w14:textId="21CAFFF4" w:rsidR="007C2DA3" w:rsidRDefault="007C2DA3" w:rsidP="007C2DA3">
      <w:pPr>
        <w:pStyle w:val="Bulletstyle"/>
        <w:numPr>
          <w:ilvl w:val="0"/>
          <w:numId w:val="19"/>
        </w:numPr>
        <w:tabs>
          <w:tab w:val="clear" w:pos="720"/>
        </w:tabs>
        <w:ind w:left="993" w:hanging="503"/>
      </w:pPr>
      <w:r w:rsidRPr="007C2DA3">
        <w:t xml:space="preserve">How specifically does the product address and aim to include its audience? </w:t>
      </w:r>
    </w:p>
    <w:p w14:paraId="0E0BD2D0" w14:textId="73B4670B" w:rsidR="007C2DA3" w:rsidRPr="007C2DA3" w:rsidRDefault="007C2DA3" w:rsidP="007C2DA3">
      <w:pPr>
        <w:pStyle w:val="Bulletstyle"/>
        <w:numPr>
          <w:ilvl w:val="0"/>
          <w:numId w:val="19"/>
        </w:numPr>
        <w:tabs>
          <w:tab w:val="clear" w:pos="720"/>
        </w:tabs>
        <w:ind w:left="993" w:hanging="503"/>
      </w:pPr>
      <w:r w:rsidRPr="007C2DA3">
        <w:t>Is there anything patronising or alienating in the language used?</w:t>
      </w:r>
    </w:p>
    <w:p w14:paraId="76A327E9" w14:textId="6A7C1BDC" w:rsidR="007C2DA3" w:rsidRPr="007C2DA3" w:rsidRDefault="007C2DA3" w:rsidP="007C2DA3">
      <w:pPr>
        <w:pStyle w:val="Bulletstyle"/>
        <w:numPr>
          <w:ilvl w:val="0"/>
          <w:numId w:val="19"/>
        </w:numPr>
        <w:tabs>
          <w:tab w:val="clear" w:pos="720"/>
        </w:tabs>
        <w:ind w:left="993" w:hanging="503"/>
      </w:pPr>
      <w:r w:rsidRPr="007C2DA3">
        <w:t>Is intertextuality used?</w:t>
      </w:r>
    </w:p>
    <w:p w14:paraId="6C3F183E" w14:textId="77777777" w:rsidR="007C2DA3" w:rsidRPr="007C2DA3" w:rsidRDefault="007C2DA3" w:rsidP="007C2DA3">
      <w:pPr>
        <w:pStyle w:val="Bulletstyle"/>
        <w:rPr>
          <w:b/>
        </w:rPr>
      </w:pPr>
      <w:r w:rsidRPr="007C2DA3">
        <w:t>Make notes on how you aim to appeal to your target audience in your logs/blogs.</w:t>
      </w:r>
    </w:p>
    <w:p w14:paraId="7CF92118" w14:textId="2DAB525F" w:rsidR="00566718" w:rsidRDefault="00566718" w:rsidP="00536B47">
      <w:bookmarkStart w:id="1" w:name="_GoBack"/>
      <w:bookmarkEnd w:id="1"/>
    </w:p>
    <w:bookmarkEnd w:id="0"/>
    <w:sectPr w:rsidR="00566718" w:rsidSect="00D61AC3">
      <w:headerReference w:type="default" r:id="rId10"/>
      <w:footerReference w:type="default" r:id="rId11"/>
      <w:pgSz w:w="11906" w:h="16838"/>
      <w:pgMar w:top="1440" w:right="1274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6FDE9" w14:textId="77777777" w:rsidR="007C2DA3" w:rsidRPr="007C2DA3" w:rsidRDefault="007C2DA3" w:rsidP="007C2DA3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7C2DA3">
      <w:rPr>
        <w:sz w:val="16"/>
        <w:szCs w:val="16"/>
      </w:rPr>
      <w:t>Version 1</w:t>
    </w:r>
    <w:r w:rsidRPr="007C2DA3">
      <w:rPr>
        <w:sz w:val="16"/>
        <w:szCs w:val="16"/>
      </w:rPr>
      <w:tab/>
    </w:r>
    <w:r w:rsidRPr="007C2DA3">
      <w:rPr>
        <w:sz w:val="16"/>
        <w:szCs w:val="16"/>
      </w:rPr>
      <w:fldChar w:fldCharType="begin"/>
    </w:r>
    <w:r w:rsidRPr="007C2DA3">
      <w:rPr>
        <w:sz w:val="16"/>
        <w:szCs w:val="16"/>
      </w:rPr>
      <w:instrText xml:space="preserve"> PAGE   \* MERGEFORMAT </w:instrText>
    </w:r>
    <w:r w:rsidRPr="007C2DA3">
      <w:rPr>
        <w:sz w:val="16"/>
        <w:szCs w:val="16"/>
      </w:rPr>
      <w:fldChar w:fldCharType="separate"/>
    </w:r>
    <w:r w:rsidR="00182F16">
      <w:rPr>
        <w:noProof/>
        <w:sz w:val="16"/>
        <w:szCs w:val="16"/>
      </w:rPr>
      <w:t>1</w:t>
    </w:r>
    <w:r w:rsidRPr="007C2DA3">
      <w:rPr>
        <w:noProof/>
        <w:sz w:val="16"/>
        <w:szCs w:val="16"/>
      </w:rPr>
      <w:fldChar w:fldCharType="end"/>
    </w:r>
    <w:r w:rsidRPr="007C2DA3">
      <w:rPr>
        <w:noProof/>
        <w:sz w:val="16"/>
        <w:szCs w:val="16"/>
      </w:rPr>
      <w:tab/>
      <w:t>© OCR 2018</w:t>
    </w:r>
  </w:p>
  <w:p w14:paraId="387C52D8" w14:textId="623B6BB8" w:rsidR="007C2DA3" w:rsidRDefault="007C2DA3" w:rsidP="007C2DA3">
    <w:pPr>
      <w:tabs>
        <w:tab w:val="center" w:pos="4513"/>
        <w:tab w:val="right" w:pos="9026"/>
      </w:tabs>
      <w:spacing w:after="0" w:line="240" w:lineRule="auto"/>
      <w:ind w:left="-142"/>
    </w:pPr>
    <w:r w:rsidRPr="007C2DA3">
      <w:rPr>
        <w:b/>
        <w:noProof/>
        <w:sz w:val="16"/>
        <w:szCs w:val="16"/>
      </w:rPr>
      <w:t>Component 03</w:t>
    </w:r>
    <w:r w:rsidR="00182F16">
      <w:rPr>
        <w:b/>
        <w:noProof/>
        <w:sz w:val="16"/>
        <w:szCs w:val="16"/>
      </w:rPr>
      <w:t>/04</w:t>
    </w:r>
    <w:r w:rsidRPr="007C2DA3">
      <w:rPr>
        <w:b/>
        <w:noProof/>
        <w:sz w:val="16"/>
        <w:szCs w:val="16"/>
      </w:rPr>
      <w:t>: Non-</w:t>
    </w:r>
    <w:r w:rsidR="00182F16">
      <w:rPr>
        <w:b/>
        <w:noProof/>
        <w:sz w:val="16"/>
        <w:szCs w:val="16"/>
      </w:rPr>
      <w:t>e</w:t>
    </w:r>
    <w:r w:rsidRPr="007C2DA3">
      <w:rPr>
        <w:b/>
        <w:noProof/>
        <w:sz w:val="16"/>
        <w:szCs w:val="16"/>
      </w:rPr>
      <w:t>xam</w:t>
    </w:r>
    <w:r w:rsidR="00182F16">
      <w:rPr>
        <w:b/>
        <w:noProof/>
        <w:sz w:val="16"/>
        <w:szCs w:val="16"/>
      </w:rPr>
      <w:t xml:space="preserve"> a</w:t>
    </w:r>
    <w:r w:rsidRPr="007C2DA3">
      <w:rPr>
        <w:b/>
        <w:noProof/>
        <w:sz w:val="16"/>
        <w:szCs w:val="16"/>
      </w:rPr>
      <w:t>ssessment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54F75" w14:textId="5366BB91" w:rsidR="007E5BCF" w:rsidRDefault="00AF632E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6E18A39" wp14:editId="5058004A">
          <wp:simplePos x="0" y="0"/>
          <wp:positionH relativeFrom="column">
            <wp:posOffset>-914400</wp:posOffset>
          </wp:positionH>
          <wp:positionV relativeFrom="paragraph">
            <wp:posOffset>-438150</wp:posOffset>
          </wp:positionV>
          <wp:extent cx="7566025" cy="1079500"/>
          <wp:effectExtent l="0" t="0" r="0" b="6350"/>
          <wp:wrapTight wrapText="bothSides">
            <wp:wrapPolygon edited="0">
              <wp:start x="0" y="0"/>
              <wp:lineTo x="0" y="21346"/>
              <wp:lineTo x="21537" y="21346"/>
              <wp:lineTo x="21537" y="0"/>
              <wp:lineTo x="0" y="0"/>
            </wp:wrapPolygon>
          </wp:wrapTight>
          <wp:docPr id="1" name="Picture 1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_Media_studies_DG_LR_port_fro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2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969A38E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D263EB"/>
    <w:multiLevelType w:val="hybridMultilevel"/>
    <w:tmpl w:val="F5648B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94046"/>
    <w:multiLevelType w:val="hybridMultilevel"/>
    <w:tmpl w:val="F39405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6A0367"/>
    <w:multiLevelType w:val="hybridMultilevel"/>
    <w:tmpl w:val="5FD83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1D6890"/>
    <w:multiLevelType w:val="hybridMultilevel"/>
    <w:tmpl w:val="56020F5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2B3C50A9"/>
    <w:multiLevelType w:val="hybridMultilevel"/>
    <w:tmpl w:val="5872929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95C20"/>
    <w:multiLevelType w:val="hybridMultilevel"/>
    <w:tmpl w:val="793A0A1A"/>
    <w:lvl w:ilvl="0" w:tplc="81227B1C">
      <w:start w:val="1"/>
      <w:numFmt w:val="bullet"/>
      <w:pStyle w:val="Bulletstyle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7BE4F46"/>
    <w:multiLevelType w:val="hybridMultilevel"/>
    <w:tmpl w:val="D7DA5E02"/>
    <w:lvl w:ilvl="0" w:tplc="3468E3D2">
      <w:start w:val="1"/>
      <w:numFmt w:val="bullet"/>
      <w:lvlText w:val="‒"/>
      <w:lvlJc w:val="left"/>
      <w:pPr>
        <w:ind w:left="1440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D14EBC"/>
    <w:multiLevelType w:val="hybridMultilevel"/>
    <w:tmpl w:val="7DD83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D127C3"/>
    <w:multiLevelType w:val="hybridMultilevel"/>
    <w:tmpl w:val="3E9A2CB6"/>
    <w:lvl w:ilvl="0" w:tplc="17A6A638">
      <w:start w:val="1"/>
      <w:numFmt w:val="bullet"/>
      <w:lvlText w:val="─"/>
      <w:lvlJc w:val="left"/>
      <w:pPr>
        <w:ind w:left="1440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19938B9"/>
    <w:multiLevelType w:val="hybridMultilevel"/>
    <w:tmpl w:val="B39CF0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65019A7"/>
    <w:multiLevelType w:val="hybridMultilevel"/>
    <w:tmpl w:val="B4188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C3354E"/>
    <w:multiLevelType w:val="hybridMultilevel"/>
    <w:tmpl w:val="540CA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345C6C"/>
    <w:multiLevelType w:val="hybridMultilevel"/>
    <w:tmpl w:val="BB380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3F7C6D"/>
    <w:multiLevelType w:val="hybridMultilevel"/>
    <w:tmpl w:val="4ECC7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7"/>
  </w:num>
  <w:num w:numId="5">
    <w:abstractNumId w:val="12"/>
  </w:num>
  <w:num w:numId="6">
    <w:abstractNumId w:val="0"/>
  </w:num>
  <w:num w:numId="7">
    <w:abstractNumId w:val="16"/>
  </w:num>
  <w:num w:numId="8">
    <w:abstractNumId w:val="15"/>
  </w:num>
  <w:num w:numId="9">
    <w:abstractNumId w:val="17"/>
  </w:num>
  <w:num w:numId="10">
    <w:abstractNumId w:val="9"/>
  </w:num>
  <w:num w:numId="11">
    <w:abstractNumId w:val="5"/>
  </w:num>
  <w:num w:numId="12">
    <w:abstractNumId w:val="6"/>
  </w:num>
  <w:num w:numId="13">
    <w:abstractNumId w:val="18"/>
  </w:num>
  <w:num w:numId="14">
    <w:abstractNumId w:val="4"/>
  </w:num>
  <w:num w:numId="15">
    <w:abstractNumId w:val="1"/>
  </w:num>
  <w:num w:numId="16">
    <w:abstractNumId w:val="14"/>
  </w:num>
  <w:num w:numId="17">
    <w:abstractNumId w:val="3"/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12784D"/>
    <w:rsid w:val="00154D66"/>
    <w:rsid w:val="00182F16"/>
    <w:rsid w:val="0029100F"/>
    <w:rsid w:val="002D03B1"/>
    <w:rsid w:val="003A341E"/>
    <w:rsid w:val="003B0237"/>
    <w:rsid w:val="003F1650"/>
    <w:rsid w:val="003F4DB6"/>
    <w:rsid w:val="00433B0C"/>
    <w:rsid w:val="0044439C"/>
    <w:rsid w:val="00462A54"/>
    <w:rsid w:val="00471827"/>
    <w:rsid w:val="004B5A50"/>
    <w:rsid w:val="005057F6"/>
    <w:rsid w:val="00524FE2"/>
    <w:rsid w:val="00536B47"/>
    <w:rsid w:val="0054328C"/>
    <w:rsid w:val="00566718"/>
    <w:rsid w:val="0057265F"/>
    <w:rsid w:val="005A61C4"/>
    <w:rsid w:val="006020A8"/>
    <w:rsid w:val="0067408B"/>
    <w:rsid w:val="006901C7"/>
    <w:rsid w:val="006E4595"/>
    <w:rsid w:val="00724203"/>
    <w:rsid w:val="00724B2D"/>
    <w:rsid w:val="007308A5"/>
    <w:rsid w:val="00743008"/>
    <w:rsid w:val="00773685"/>
    <w:rsid w:val="00780C29"/>
    <w:rsid w:val="007C2DA3"/>
    <w:rsid w:val="007C68E9"/>
    <w:rsid w:val="007C71DA"/>
    <w:rsid w:val="007E5BCF"/>
    <w:rsid w:val="007F5B4A"/>
    <w:rsid w:val="008274FB"/>
    <w:rsid w:val="00832FA9"/>
    <w:rsid w:val="00834133"/>
    <w:rsid w:val="008A1BC0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AC6730"/>
    <w:rsid w:val="00AF632E"/>
    <w:rsid w:val="00B2585E"/>
    <w:rsid w:val="00B3663B"/>
    <w:rsid w:val="00BF3E7D"/>
    <w:rsid w:val="00C15BD8"/>
    <w:rsid w:val="00CA2726"/>
    <w:rsid w:val="00D10E98"/>
    <w:rsid w:val="00D61AC3"/>
    <w:rsid w:val="00D64F60"/>
    <w:rsid w:val="00DE0E9C"/>
    <w:rsid w:val="00E063A9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433B0C"/>
    <w:pPr>
      <w:numPr>
        <w:numId w:val="10"/>
      </w:numPr>
      <w:tabs>
        <w:tab w:val="left" w:pos="720"/>
      </w:tabs>
      <w:spacing w:before="40" w:after="200" w:line="276" w:lineRule="auto"/>
      <w:ind w:left="454" w:hanging="454"/>
      <w:contextualSpacing w:val="0"/>
    </w:pPr>
    <w:rPr>
      <w:rFonts w:ascii="Arial" w:hAnsi="Arial"/>
    </w:rPr>
  </w:style>
  <w:style w:type="paragraph" w:customStyle="1" w:styleId="Tabletext">
    <w:name w:val="Table text"/>
    <w:basedOn w:val="Normal"/>
    <w:qFormat/>
    <w:rsid w:val="00AF632E"/>
    <w:pPr>
      <w:spacing w:before="40" w:after="4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433B0C"/>
    <w:pPr>
      <w:numPr>
        <w:numId w:val="10"/>
      </w:numPr>
      <w:tabs>
        <w:tab w:val="left" w:pos="720"/>
      </w:tabs>
      <w:spacing w:before="40" w:after="200" w:line="276" w:lineRule="auto"/>
      <w:ind w:left="454" w:hanging="454"/>
      <w:contextualSpacing w:val="0"/>
    </w:pPr>
    <w:rPr>
      <w:rFonts w:ascii="Arial" w:hAnsi="Arial"/>
    </w:rPr>
  </w:style>
  <w:style w:type="paragraph" w:customStyle="1" w:styleId="Tabletext">
    <w:name w:val="Table text"/>
    <w:basedOn w:val="Normal"/>
    <w:qFormat/>
    <w:rsid w:val="00AF632E"/>
    <w:pPr>
      <w:spacing w:before="40" w:after="4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bc.co.uk/education/guides/zy24p39/revisi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AB7B3-DF42-4E9F-B110-9F1C2B3F7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16</vt:lpstr>
    </vt:vector>
  </TitlesOfParts>
  <Company>Cambridge Assessment</Company>
  <LinksUpToDate>false</LinksUpToDate>
  <CharactersWithSpaces>842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16</dc:title>
  <dc:creator>OCR</dc:creator>
  <cp:keywords>GCSE; Media Studies; resource;</cp:keywords>
  <cp:lastModifiedBy>Nicola Williams</cp:lastModifiedBy>
  <cp:revision>16</cp:revision>
  <dcterms:created xsi:type="dcterms:W3CDTF">2018-03-08T12:10:00Z</dcterms:created>
  <dcterms:modified xsi:type="dcterms:W3CDTF">2018-03-20T11:57:00Z</dcterms:modified>
</cp:coreProperties>
</file>