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D24E5" w14:textId="77777777" w:rsidR="007425AA" w:rsidRDefault="007425AA" w:rsidP="007425AA">
      <w:pPr>
        <w:pStyle w:val="Heading1"/>
        <w:spacing w:before="0"/>
      </w:pPr>
      <w:r w:rsidRPr="00F01AEB">
        <w:t xml:space="preserve">Switching </w:t>
      </w:r>
      <w:r w:rsidR="005E67B3">
        <w:t xml:space="preserve">to OCR GCSE (9-1) Physical Education J587 from </w:t>
      </w:r>
      <w:r w:rsidRPr="006F7D2D">
        <w:t>Edexcel</w:t>
      </w:r>
      <w:r w:rsidRPr="00F01AEB">
        <w:t xml:space="preserve"> GCSE (9-1)</w:t>
      </w:r>
      <w:r w:rsidR="005E67B3">
        <w:t xml:space="preserve"> Physical Education</w:t>
      </w:r>
    </w:p>
    <w:p w14:paraId="0C5D3AE0" w14:textId="77777777" w:rsidR="00FB5224" w:rsidRPr="00FB5224" w:rsidRDefault="00FB5224" w:rsidP="00994D57">
      <w:pPr>
        <w:pStyle w:val="Heading3"/>
        <w:rPr>
          <w:rFonts w:eastAsia="Calibri"/>
        </w:rPr>
      </w:pPr>
      <w:r w:rsidRPr="00FB5224">
        <w:rPr>
          <w:rFonts w:eastAsia="Calibri"/>
        </w:rPr>
        <w:t>Introduction</w:t>
      </w:r>
    </w:p>
    <w:p w14:paraId="6FA85EC1" w14:textId="77777777" w:rsidR="007425AA" w:rsidRPr="007425AA" w:rsidRDefault="007425AA" w:rsidP="007425AA">
      <w:pPr>
        <w:spacing w:after="200"/>
        <w:rPr>
          <w:rFonts w:eastAsiaTheme="minorHAnsi" w:cs="Arial"/>
        </w:rPr>
      </w:pPr>
      <w:r w:rsidRPr="007425AA">
        <w:rPr>
          <w:rFonts w:eastAsiaTheme="minorHAnsi" w:cs="Arial"/>
        </w:rPr>
        <w:t xml:space="preserve">Are you currently teaching the Edexcel GCSE Physical Education qualification? Are you thinking of switching? We are here to help. </w:t>
      </w:r>
    </w:p>
    <w:p w14:paraId="2947FD3A" w14:textId="77777777" w:rsidR="007425AA" w:rsidRPr="007425AA" w:rsidRDefault="007425AA" w:rsidP="007425AA">
      <w:pPr>
        <w:spacing w:after="200"/>
        <w:rPr>
          <w:rFonts w:eastAsiaTheme="minorHAnsi" w:cs="Arial"/>
        </w:rPr>
      </w:pPr>
      <w:r w:rsidRPr="007425AA">
        <w:rPr>
          <w:rFonts w:eastAsiaTheme="minorHAnsi" w:cs="Arial"/>
        </w:rPr>
        <w:t>We will provide you with all the support you could need to switch from the Edexcel GCSE Physical Education to our OCR GCSE Physical Education, including:</w:t>
      </w:r>
      <w:bookmarkStart w:id="0" w:name="_GoBack"/>
      <w:bookmarkEnd w:id="0"/>
    </w:p>
    <w:p w14:paraId="49CA538A" w14:textId="77777777" w:rsidR="007425AA" w:rsidRPr="007425AA" w:rsidRDefault="007425AA" w:rsidP="00F34186">
      <w:pPr>
        <w:pStyle w:val="ListParagraph"/>
        <w:numPr>
          <w:ilvl w:val="0"/>
          <w:numId w:val="2"/>
        </w:numPr>
        <w:spacing w:after="60"/>
        <w:ind w:left="425" w:hanging="425"/>
        <w:contextualSpacing w:val="0"/>
      </w:pPr>
      <w:r w:rsidRPr="007425AA">
        <w:t>Mapping of Edexcel’s specification to OCR’s specification</w:t>
      </w:r>
    </w:p>
    <w:p w14:paraId="71F3BB2F" w14:textId="77777777" w:rsidR="007425AA" w:rsidRPr="007425AA" w:rsidRDefault="007425AA" w:rsidP="00F34186">
      <w:pPr>
        <w:pStyle w:val="ListParagraph"/>
        <w:numPr>
          <w:ilvl w:val="0"/>
          <w:numId w:val="2"/>
        </w:numPr>
        <w:spacing w:after="60"/>
        <w:ind w:left="425" w:hanging="425"/>
        <w:contextualSpacing w:val="0"/>
      </w:pPr>
      <w:r w:rsidRPr="007425AA">
        <w:t>An overview of the differences in assessment</w:t>
      </w:r>
    </w:p>
    <w:p w14:paraId="2E60E30D" w14:textId="77777777" w:rsidR="007425AA" w:rsidRPr="007425AA" w:rsidRDefault="007425AA" w:rsidP="00F34186">
      <w:pPr>
        <w:pStyle w:val="ListParagraph"/>
        <w:numPr>
          <w:ilvl w:val="0"/>
          <w:numId w:val="2"/>
        </w:numPr>
        <w:spacing w:after="60"/>
        <w:ind w:left="425" w:hanging="425"/>
        <w:contextualSpacing w:val="0"/>
      </w:pPr>
      <w:r w:rsidRPr="007425AA">
        <w:t xml:space="preserve">Mapping of the Edexcel textbook to OCR’s specification </w:t>
      </w:r>
    </w:p>
    <w:p w14:paraId="55F32FA1" w14:textId="77777777" w:rsidR="007425AA" w:rsidRPr="007425AA" w:rsidRDefault="007425AA" w:rsidP="007425AA">
      <w:pPr>
        <w:pStyle w:val="Heading3"/>
        <w:rPr>
          <w:rFonts w:eastAsiaTheme="minorHAnsi"/>
        </w:rPr>
      </w:pPr>
      <w:r w:rsidRPr="007425AA">
        <w:rPr>
          <w:rFonts w:eastAsiaTheme="minorHAnsi"/>
        </w:rPr>
        <w:t>Our offer</w:t>
      </w:r>
    </w:p>
    <w:p w14:paraId="6D771F62" w14:textId="77777777" w:rsidR="007425AA" w:rsidRPr="007425AA" w:rsidRDefault="007425AA" w:rsidP="00F34186">
      <w:pPr>
        <w:pStyle w:val="ListParagraph"/>
        <w:numPr>
          <w:ilvl w:val="0"/>
          <w:numId w:val="3"/>
        </w:numPr>
        <w:spacing w:after="60"/>
        <w:ind w:left="425" w:hanging="425"/>
        <w:contextualSpacing w:val="0"/>
      </w:pPr>
      <w:r w:rsidRPr="007425AA">
        <w:t xml:space="preserve">Our GCSE (9-1) Physical Education qualification has been created by our subject specialist team working with a number of stakeholders including: OCR Physical Education Consultative Forum, teachers, assessors, Higher Education Institutions and learned societies. It has been created to be a qualification which engages </w:t>
      </w:r>
      <w:proofErr w:type="gramStart"/>
      <w:r w:rsidRPr="007425AA">
        <w:t>students</w:t>
      </w:r>
      <w:proofErr w:type="gramEnd"/>
      <w:r w:rsidRPr="007425AA">
        <w:t xml:space="preserve"> so they achieve their full potential.</w:t>
      </w:r>
    </w:p>
    <w:p w14:paraId="0DFBE206" w14:textId="77777777" w:rsidR="007425AA" w:rsidRPr="007425AA" w:rsidRDefault="007425AA" w:rsidP="00F34186">
      <w:pPr>
        <w:pStyle w:val="ListParagraph"/>
        <w:numPr>
          <w:ilvl w:val="0"/>
          <w:numId w:val="3"/>
        </w:numPr>
        <w:spacing w:after="60"/>
        <w:ind w:left="425" w:hanging="425"/>
        <w:contextualSpacing w:val="0"/>
      </w:pPr>
      <w:r w:rsidRPr="007425AA">
        <w:t xml:space="preserve">Our GCSE team are passionate about both physical education and education. With industry, teaching and assessment experience, they are fully committed to supporting centres’ delivery of our GCSE qualifications. </w:t>
      </w:r>
    </w:p>
    <w:p w14:paraId="131AB78E" w14:textId="77777777" w:rsidR="007425AA" w:rsidRPr="007425AA" w:rsidRDefault="007425AA" w:rsidP="00F34186">
      <w:pPr>
        <w:pStyle w:val="ListParagraph"/>
        <w:numPr>
          <w:ilvl w:val="0"/>
          <w:numId w:val="3"/>
        </w:numPr>
        <w:spacing w:after="60"/>
        <w:ind w:left="425" w:hanging="425"/>
        <w:contextualSpacing w:val="0"/>
      </w:pPr>
      <w:r w:rsidRPr="007425AA">
        <w:t xml:space="preserve">We have produced a wide range of support materials, such as handbooks, delivery guides and practical activities. We have a selection of practice papers which can be used as mock papers in preparation for the exams and we have a free and user-friendly tool - </w:t>
      </w:r>
      <w:proofErr w:type="spellStart"/>
      <w:r w:rsidRPr="007425AA">
        <w:t>ExamBuilder</w:t>
      </w:r>
      <w:proofErr w:type="spellEnd"/>
      <w:r w:rsidRPr="007425AA">
        <w:t xml:space="preserve"> - that you can use to create customised papers for students.</w:t>
      </w:r>
    </w:p>
    <w:p w14:paraId="03007EFB" w14:textId="77777777" w:rsidR="007425AA" w:rsidRPr="007425AA" w:rsidRDefault="007425AA" w:rsidP="00F34186">
      <w:pPr>
        <w:pStyle w:val="ListParagraph"/>
        <w:numPr>
          <w:ilvl w:val="0"/>
          <w:numId w:val="3"/>
        </w:numPr>
        <w:spacing w:after="60"/>
        <w:ind w:left="425" w:hanging="425"/>
        <w:contextualSpacing w:val="0"/>
      </w:pPr>
      <w:r w:rsidRPr="007425AA">
        <w:t xml:space="preserve">Join our conversations on the OCR Community and </w:t>
      </w:r>
      <w:hyperlink r:id="rId8" w:history="1">
        <w:r w:rsidRPr="007425AA">
          <w:rPr>
            <w:rStyle w:val="Hyperlink"/>
          </w:rPr>
          <w:t>@</w:t>
        </w:r>
        <w:proofErr w:type="spellStart"/>
        <w:r w:rsidRPr="007425AA">
          <w:rPr>
            <w:rStyle w:val="Hyperlink"/>
          </w:rPr>
          <w:t>OCR_PhysEd</w:t>
        </w:r>
        <w:proofErr w:type="spellEnd"/>
      </w:hyperlink>
      <w:r w:rsidRPr="007425AA">
        <w:t xml:space="preserve"> on Twitter to discuss and share good practice.</w:t>
      </w:r>
    </w:p>
    <w:p w14:paraId="45142618" w14:textId="77777777" w:rsidR="00FB5224" w:rsidRDefault="00FB5224" w:rsidP="00D21C92"/>
    <w:p w14:paraId="3106486E" w14:textId="77777777" w:rsidR="00914464" w:rsidRDefault="00914464" w:rsidP="00D21C92">
      <w:pPr>
        <w:sectPr w:rsidR="00914464" w:rsidSect="00BB791E">
          <w:headerReference w:type="default" r:id="rId9"/>
          <w:footerReference w:type="default" r:id="rId10"/>
          <w:pgSz w:w="16838" w:h="11906" w:orient="landscape"/>
          <w:pgMar w:top="1440" w:right="962" w:bottom="1440" w:left="1134" w:header="709" w:footer="709" w:gutter="0"/>
          <w:cols w:space="708"/>
          <w:docGrid w:linePitch="360"/>
        </w:sectPr>
      </w:pPr>
    </w:p>
    <w:tbl>
      <w:tblPr>
        <w:tblStyle w:val="TableGrid1"/>
        <w:tblW w:w="0" w:type="auto"/>
        <w:tblBorders>
          <w:top w:val="single" w:sz="4" w:space="0" w:color="DA8AAD"/>
          <w:left w:val="single" w:sz="4" w:space="0" w:color="DA8AAD"/>
          <w:bottom w:val="single" w:sz="4" w:space="0" w:color="DA8AAD"/>
          <w:right w:val="single" w:sz="4" w:space="0" w:color="DA8AAD"/>
          <w:insideH w:val="single" w:sz="4" w:space="0" w:color="DA8AAD"/>
          <w:insideV w:val="single" w:sz="4" w:space="0" w:color="DA8AAD"/>
        </w:tblBorders>
        <w:shd w:val="clear" w:color="auto" w:fill="FFFFFF" w:themeFill="background1"/>
        <w:tblLook w:val="04A0" w:firstRow="1" w:lastRow="0" w:firstColumn="1" w:lastColumn="0" w:noHBand="0" w:noVBand="1"/>
        <w:tblCaption w:val="Key differences table"/>
      </w:tblPr>
      <w:tblGrid>
        <w:gridCol w:w="7141"/>
        <w:gridCol w:w="7142"/>
      </w:tblGrid>
      <w:tr w:rsidR="00EC0E52" w:rsidRPr="00EC0E52" w14:paraId="3057181E" w14:textId="77777777" w:rsidTr="00D53904">
        <w:trPr>
          <w:trHeight w:val="567"/>
        </w:trPr>
        <w:tc>
          <w:tcPr>
            <w:tcW w:w="7141" w:type="dxa"/>
            <w:tcBorders>
              <w:bottom w:val="single" w:sz="4" w:space="0" w:color="DA8AAD"/>
            </w:tcBorders>
            <w:shd w:val="clear" w:color="auto" w:fill="FCF6F9"/>
            <w:vAlign w:val="center"/>
          </w:tcPr>
          <w:p w14:paraId="5915690B" w14:textId="77777777" w:rsidR="00EC0E52" w:rsidRPr="008A25FA" w:rsidRDefault="00EC0E52" w:rsidP="008A25FA">
            <w:pPr>
              <w:pStyle w:val="Tabletext2"/>
              <w:spacing w:after="0"/>
              <w:jc w:val="center"/>
              <w:rPr>
                <w:b/>
              </w:rPr>
            </w:pPr>
            <w:r w:rsidRPr="008A25FA">
              <w:rPr>
                <w:b/>
              </w:rPr>
              <w:lastRenderedPageBreak/>
              <w:t>OCR Physical Education (9-1)</w:t>
            </w:r>
          </w:p>
        </w:tc>
        <w:tc>
          <w:tcPr>
            <w:tcW w:w="7142" w:type="dxa"/>
            <w:tcBorders>
              <w:bottom w:val="single" w:sz="4" w:space="0" w:color="DA8AAD"/>
            </w:tcBorders>
            <w:shd w:val="clear" w:color="auto" w:fill="FCF6F9"/>
            <w:vAlign w:val="center"/>
          </w:tcPr>
          <w:p w14:paraId="256BB6F8" w14:textId="77777777" w:rsidR="00EC0E52" w:rsidRPr="008A25FA" w:rsidRDefault="00EC0E52" w:rsidP="008A25FA">
            <w:pPr>
              <w:pStyle w:val="Tabletext2"/>
              <w:spacing w:after="0"/>
              <w:jc w:val="center"/>
              <w:rPr>
                <w:b/>
              </w:rPr>
            </w:pPr>
            <w:r w:rsidRPr="008A25FA">
              <w:rPr>
                <w:b/>
              </w:rPr>
              <w:t>Pearson Edexcel content in GCSE (9-1) Physical Education</w:t>
            </w:r>
          </w:p>
        </w:tc>
      </w:tr>
      <w:tr w:rsidR="00EC0E52" w:rsidRPr="00EC0E52" w14:paraId="2C9474DA" w14:textId="77777777" w:rsidTr="00D53904">
        <w:trPr>
          <w:trHeight w:val="567"/>
        </w:trPr>
        <w:tc>
          <w:tcPr>
            <w:tcW w:w="14283" w:type="dxa"/>
            <w:gridSpan w:val="2"/>
            <w:shd w:val="clear" w:color="auto" w:fill="F2D6E4"/>
            <w:vAlign w:val="center"/>
          </w:tcPr>
          <w:p w14:paraId="18451071" w14:textId="77777777" w:rsidR="00EC0E52" w:rsidRPr="008A25FA" w:rsidRDefault="00EC0E52" w:rsidP="008A25FA">
            <w:pPr>
              <w:pStyle w:val="Tabletext2"/>
              <w:spacing w:after="0"/>
              <w:jc w:val="center"/>
              <w:rPr>
                <w:b/>
              </w:rPr>
            </w:pPr>
            <w:r w:rsidRPr="008A25FA">
              <w:rPr>
                <w:b/>
              </w:rPr>
              <w:t>Use of Data in Component 01 and Component 02</w:t>
            </w:r>
          </w:p>
        </w:tc>
      </w:tr>
      <w:tr w:rsidR="00EC0E52" w:rsidRPr="00EC0E52" w14:paraId="65AFC9CC" w14:textId="77777777" w:rsidTr="00EC0E52">
        <w:trPr>
          <w:trHeight w:val="790"/>
        </w:trPr>
        <w:tc>
          <w:tcPr>
            <w:tcW w:w="7141" w:type="dxa"/>
            <w:tcBorders>
              <w:bottom w:val="single" w:sz="4" w:space="0" w:color="DA8AAD"/>
            </w:tcBorders>
            <w:shd w:val="clear" w:color="auto" w:fill="FFFFFF" w:themeFill="background1"/>
          </w:tcPr>
          <w:p w14:paraId="565392B4" w14:textId="77777777" w:rsidR="00EC0E52" w:rsidRPr="00EC0E52" w:rsidRDefault="00EC0E52" w:rsidP="008A25FA">
            <w:pPr>
              <w:pStyle w:val="Tabletext2"/>
            </w:pPr>
            <w:r w:rsidRPr="00EC0E52">
              <w:t>This specification contains the use of data analysis skills, which are spread across the components and topics. Areas of the specification where this may be assessed are marked with the following symbol:</w:t>
            </w:r>
          </w:p>
          <w:p w14:paraId="5F2FF67B" w14:textId="77777777" w:rsidR="00EC0E52" w:rsidRDefault="00EC0E52" w:rsidP="008A25FA">
            <w:pPr>
              <w:pStyle w:val="Tabletext2"/>
            </w:pPr>
          </w:p>
          <w:p w14:paraId="4E0FA686" w14:textId="77777777" w:rsidR="00EC0E52" w:rsidRDefault="00EC0E52" w:rsidP="008A25FA">
            <w:pPr>
              <w:pStyle w:val="Tabletext2"/>
              <w:jc w:val="center"/>
            </w:pPr>
            <w:r w:rsidRPr="00EC0E52">
              <w:rPr>
                <w:noProof/>
                <w:lang w:eastAsia="en-GB"/>
              </w:rPr>
              <w:drawing>
                <wp:inline distT="0" distB="0" distL="0" distR="0" wp14:anchorId="6E6506BA" wp14:editId="34BFFFB0">
                  <wp:extent cx="854710" cy="629920"/>
                  <wp:effectExtent l="0" t="0" r="254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854710" cy="629920"/>
                          </a:xfrm>
                          <a:prstGeom prst="rect">
                            <a:avLst/>
                          </a:prstGeom>
                          <a:noFill/>
                          <a:ln>
                            <a:noFill/>
                          </a:ln>
                        </pic:spPr>
                      </pic:pic>
                    </a:graphicData>
                  </a:graphic>
                </wp:inline>
              </w:drawing>
            </w:r>
          </w:p>
          <w:p w14:paraId="4974345A" w14:textId="77777777" w:rsidR="00EC0E52" w:rsidRPr="00EC0E52" w:rsidRDefault="00EC0E52" w:rsidP="008A25FA">
            <w:pPr>
              <w:pStyle w:val="Tabletext2"/>
            </w:pPr>
          </w:p>
        </w:tc>
        <w:tc>
          <w:tcPr>
            <w:tcW w:w="7142" w:type="dxa"/>
            <w:tcBorders>
              <w:bottom w:val="single" w:sz="4" w:space="0" w:color="DA8AAD"/>
            </w:tcBorders>
            <w:shd w:val="clear" w:color="auto" w:fill="FFFFFF" w:themeFill="background1"/>
          </w:tcPr>
          <w:p w14:paraId="0A093A17" w14:textId="77777777" w:rsidR="00EC0E52" w:rsidRPr="004077F9" w:rsidRDefault="00EC0E52" w:rsidP="004077F9">
            <w:pPr>
              <w:pStyle w:val="Tabletext2"/>
            </w:pPr>
            <w:r w:rsidRPr="004077F9">
              <w:t>In this specification Component 1 and Component 2 contain Topic 4: Use of data.</w:t>
            </w:r>
          </w:p>
          <w:p w14:paraId="1F062C38" w14:textId="77777777" w:rsidR="00EC0E52" w:rsidRPr="004077F9" w:rsidRDefault="00EC0E52" w:rsidP="004077F9">
            <w:pPr>
              <w:pStyle w:val="Tabletext2"/>
            </w:pPr>
            <w:r w:rsidRPr="004077F9">
              <w:t>In Topic 4 students will develop knowledge and understanding of data analysis in relation to key areas of physical activity and sport, through this content and linking it to other topics.</w:t>
            </w:r>
          </w:p>
          <w:p w14:paraId="4ADB2C19" w14:textId="77777777" w:rsidR="00EC0E52" w:rsidRPr="004077F9" w:rsidRDefault="00EC0E52" w:rsidP="004077F9">
            <w:pPr>
              <w:pStyle w:val="Tabletext2"/>
            </w:pPr>
            <w:r w:rsidRPr="004077F9">
              <w:t>4.1.1 Develop knowledge and understanding of data analysis in relation to key areas of physical activity and sport.</w:t>
            </w:r>
          </w:p>
          <w:p w14:paraId="5537870F" w14:textId="77777777" w:rsidR="00EC0E52" w:rsidRPr="004077F9" w:rsidRDefault="00EC0E52" w:rsidP="004077F9">
            <w:pPr>
              <w:pStyle w:val="Tabletext2"/>
            </w:pPr>
            <w:r w:rsidRPr="004077F9">
              <w:t>4.1.2 Demonstrate an understanding of how data is collected in fitness, physical and sport activities – using both qualitative and quantitative methods</w:t>
            </w:r>
          </w:p>
          <w:p w14:paraId="4E452B55" w14:textId="77777777" w:rsidR="00EC0E52" w:rsidRPr="004077F9" w:rsidRDefault="00EC0E52" w:rsidP="004077F9">
            <w:pPr>
              <w:pStyle w:val="Tabletext2"/>
            </w:pPr>
            <w:r w:rsidRPr="004077F9">
              <w:t>4.1.3 Present data (including tables and graphs)</w:t>
            </w:r>
          </w:p>
          <w:p w14:paraId="4E9C3066" w14:textId="77777777" w:rsidR="00EC0E52" w:rsidRPr="004077F9" w:rsidRDefault="00EC0E52" w:rsidP="004077F9">
            <w:pPr>
              <w:pStyle w:val="Tabletext2"/>
            </w:pPr>
            <w:r w:rsidRPr="004077F9">
              <w:t>4.1.4 Interpret data accurately.</w:t>
            </w:r>
          </w:p>
          <w:p w14:paraId="58F98EB2" w14:textId="77777777" w:rsidR="00EC0E52" w:rsidRPr="004077F9" w:rsidRDefault="00EC0E52" w:rsidP="004077F9">
            <w:pPr>
              <w:pStyle w:val="Tabletext2"/>
            </w:pPr>
            <w:r w:rsidRPr="004077F9">
              <w:t>4.1.5 Analyse and evaluate statistical data from their own results and interpret against normative data in physical activity and sport.</w:t>
            </w:r>
          </w:p>
          <w:p w14:paraId="78E4341A" w14:textId="77777777" w:rsidR="008A25FA" w:rsidRPr="00EC0E52" w:rsidRDefault="008A25FA" w:rsidP="008A25FA">
            <w:pPr>
              <w:pStyle w:val="Tabletext2"/>
            </w:pPr>
          </w:p>
        </w:tc>
      </w:tr>
    </w:tbl>
    <w:p w14:paraId="23DD76CB" w14:textId="77777777" w:rsidR="00EC0E52" w:rsidRDefault="00EC0E52"/>
    <w:p w14:paraId="022321DE" w14:textId="77777777" w:rsidR="00EC0E52" w:rsidRDefault="00EC0E52" w:rsidP="00EC0E52">
      <w:r>
        <w:br w:type="page"/>
      </w:r>
    </w:p>
    <w:tbl>
      <w:tblPr>
        <w:tblStyle w:val="TableGrid1"/>
        <w:tblW w:w="0" w:type="auto"/>
        <w:tblBorders>
          <w:top w:val="single" w:sz="4" w:space="0" w:color="DA8AAD"/>
          <w:left w:val="single" w:sz="4" w:space="0" w:color="DA8AAD"/>
          <w:bottom w:val="single" w:sz="4" w:space="0" w:color="DA8AAD"/>
          <w:right w:val="single" w:sz="4" w:space="0" w:color="DA8AAD"/>
          <w:insideH w:val="single" w:sz="4" w:space="0" w:color="DA8AAD"/>
          <w:insideV w:val="single" w:sz="4" w:space="0" w:color="DA8AAD"/>
        </w:tblBorders>
        <w:shd w:val="clear" w:color="auto" w:fill="FFFFFF" w:themeFill="background1"/>
        <w:tblLook w:val="04A0" w:firstRow="1" w:lastRow="0" w:firstColumn="1" w:lastColumn="0" w:noHBand="0" w:noVBand="1"/>
        <w:tblCaption w:val="Key differences table"/>
      </w:tblPr>
      <w:tblGrid>
        <w:gridCol w:w="7141"/>
        <w:gridCol w:w="7142"/>
      </w:tblGrid>
      <w:tr w:rsidR="00EC0E52" w:rsidRPr="00EC0E52" w14:paraId="0747B82B" w14:textId="77777777" w:rsidTr="00D53904">
        <w:trPr>
          <w:trHeight w:val="567"/>
        </w:trPr>
        <w:tc>
          <w:tcPr>
            <w:tcW w:w="14283" w:type="dxa"/>
            <w:gridSpan w:val="2"/>
            <w:tcBorders>
              <w:bottom w:val="single" w:sz="4" w:space="0" w:color="DA8AAD"/>
            </w:tcBorders>
            <w:shd w:val="clear" w:color="auto" w:fill="F2D6E4"/>
            <w:vAlign w:val="center"/>
          </w:tcPr>
          <w:p w14:paraId="18D6E624" w14:textId="77777777" w:rsidR="00EC0E52" w:rsidRPr="00EC0E52" w:rsidRDefault="00EC0E52" w:rsidP="00EC0E52">
            <w:pPr>
              <w:spacing w:before="120" w:after="120" w:line="240" w:lineRule="auto"/>
              <w:jc w:val="center"/>
              <w:rPr>
                <w:rFonts w:cs="Arial"/>
                <w:sz w:val="20"/>
                <w:szCs w:val="20"/>
              </w:rPr>
            </w:pPr>
            <w:r w:rsidRPr="00EC0E52">
              <w:rPr>
                <w:rFonts w:cs="Arial"/>
                <w:b/>
              </w:rPr>
              <w:lastRenderedPageBreak/>
              <w:t>Non Examined Assessment</w:t>
            </w:r>
          </w:p>
        </w:tc>
      </w:tr>
      <w:tr w:rsidR="00EC0E52" w:rsidRPr="00EC0E52" w14:paraId="58C04C97" w14:textId="77777777" w:rsidTr="00D53904">
        <w:trPr>
          <w:trHeight w:val="567"/>
        </w:trPr>
        <w:tc>
          <w:tcPr>
            <w:tcW w:w="7141" w:type="dxa"/>
            <w:shd w:val="clear" w:color="auto" w:fill="FCF6F9"/>
            <w:vAlign w:val="center"/>
          </w:tcPr>
          <w:p w14:paraId="6570FFDE" w14:textId="77777777" w:rsidR="00EC0E52" w:rsidRPr="00EC0E52" w:rsidRDefault="00727C58" w:rsidP="00727C58">
            <w:pPr>
              <w:spacing w:after="120" w:line="240" w:lineRule="auto"/>
              <w:rPr>
                <w:b/>
              </w:rPr>
            </w:pPr>
            <w:r>
              <w:rPr>
                <w:b/>
              </w:rPr>
              <w:t>Component 04</w:t>
            </w:r>
            <w:r w:rsidR="00EC0E52" w:rsidRPr="00EC0E52">
              <w:rPr>
                <w:b/>
              </w:rPr>
              <w:t xml:space="preserve"> </w:t>
            </w:r>
            <w:r>
              <w:rPr>
                <w:b/>
              </w:rPr>
              <w:t>Practical Performances</w:t>
            </w:r>
            <w:r w:rsidR="00EC0E52" w:rsidRPr="00EC0E52">
              <w:rPr>
                <w:b/>
              </w:rPr>
              <w:t xml:space="preserve"> (NEA).</w:t>
            </w:r>
          </w:p>
        </w:tc>
        <w:tc>
          <w:tcPr>
            <w:tcW w:w="7142" w:type="dxa"/>
            <w:shd w:val="clear" w:color="auto" w:fill="FCF6F9"/>
            <w:vAlign w:val="center"/>
          </w:tcPr>
          <w:p w14:paraId="3B14D4F8" w14:textId="77777777" w:rsidR="00EC0E52" w:rsidRDefault="00727C58" w:rsidP="00727C58">
            <w:pPr>
              <w:spacing w:after="120" w:line="240" w:lineRule="auto"/>
              <w:rPr>
                <w:b/>
              </w:rPr>
            </w:pPr>
            <w:r>
              <w:rPr>
                <w:b/>
              </w:rPr>
              <w:t>Component 3: Practical Performance</w:t>
            </w:r>
          </w:p>
          <w:p w14:paraId="293B0876" w14:textId="77777777" w:rsidR="00727C58" w:rsidRPr="00EC0E52" w:rsidRDefault="00727C58" w:rsidP="00727C58">
            <w:pPr>
              <w:spacing w:after="120" w:line="240" w:lineRule="auto"/>
              <w:rPr>
                <w:b/>
              </w:rPr>
            </w:pPr>
            <w:r>
              <w:rPr>
                <w:b/>
              </w:rPr>
              <w:t>(*Component code: 1PE0/03)</w:t>
            </w:r>
          </w:p>
        </w:tc>
      </w:tr>
      <w:tr w:rsidR="00727C58" w:rsidRPr="00EC0E52" w14:paraId="52C5D53F" w14:textId="77777777" w:rsidTr="00727C58">
        <w:trPr>
          <w:trHeight w:val="567"/>
        </w:trPr>
        <w:tc>
          <w:tcPr>
            <w:tcW w:w="7141" w:type="dxa"/>
            <w:shd w:val="clear" w:color="auto" w:fill="auto"/>
            <w:vAlign w:val="center"/>
          </w:tcPr>
          <w:p w14:paraId="64471FC2" w14:textId="77777777" w:rsidR="00727C58" w:rsidRPr="00EC0E52" w:rsidRDefault="00727C58" w:rsidP="00727C58">
            <w:pPr>
              <w:pStyle w:val="Tabletext2"/>
              <w:rPr>
                <w:iCs/>
              </w:rPr>
            </w:pPr>
            <w:r w:rsidRPr="00EC0E52">
              <w:rPr>
                <w:iCs/>
              </w:rPr>
              <w:t>Non-examined assessment: internally marked and externally moderated.</w:t>
            </w:r>
          </w:p>
          <w:p w14:paraId="179A4CB1" w14:textId="77777777" w:rsidR="00727C58" w:rsidRPr="00EC0E52" w:rsidRDefault="00727C58" w:rsidP="00727C58">
            <w:pPr>
              <w:pStyle w:val="Tabletext2"/>
              <w:rPr>
                <w:iCs/>
              </w:rPr>
            </w:pPr>
            <w:r>
              <w:rPr>
                <w:iCs/>
              </w:rPr>
              <w:t>3</w:t>
            </w:r>
            <w:r w:rsidRPr="00EC0E52">
              <w:rPr>
                <w:iCs/>
              </w:rPr>
              <w:t>0% of the qualification.</w:t>
            </w:r>
          </w:p>
          <w:p w14:paraId="157CD568" w14:textId="77777777" w:rsidR="00727C58" w:rsidRPr="00EC0E52" w:rsidRDefault="00727C58" w:rsidP="00727C58">
            <w:pPr>
              <w:pStyle w:val="Tabletext2"/>
              <w:rPr>
                <w:iCs/>
              </w:rPr>
            </w:pPr>
            <w:r w:rsidRPr="00EC0E52">
              <w:rPr>
                <w:iCs/>
              </w:rPr>
              <w:t>20 marks per practical activity (60 marks).</w:t>
            </w:r>
          </w:p>
          <w:p w14:paraId="7113A59C" w14:textId="77777777" w:rsidR="00727C58" w:rsidRDefault="00727C58" w:rsidP="00727C58">
            <w:pPr>
              <w:pStyle w:val="Tabletext2"/>
              <w:rPr>
                <w:b/>
              </w:rPr>
            </w:pPr>
          </w:p>
          <w:p w14:paraId="19C53FAB" w14:textId="77777777" w:rsidR="00727C58" w:rsidRPr="00EC0E52" w:rsidRDefault="00727C58" w:rsidP="00727C58">
            <w:pPr>
              <w:pStyle w:val="Tabletext2"/>
            </w:pPr>
            <w:r w:rsidRPr="00EC0E52">
              <w:t xml:space="preserve">Performance of </w:t>
            </w:r>
            <w:r w:rsidRPr="004077F9">
              <w:rPr>
                <w:b/>
              </w:rPr>
              <w:t>three</w:t>
            </w:r>
            <w:r w:rsidRPr="00EC0E52">
              <w:t xml:space="preserve"> activities taken from two approved lists. </w:t>
            </w:r>
          </w:p>
          <w:p w14:paraId="3F284F79" w14:textId="77777777" w:rsidR="00727C58" w:rsidRPr="00841834" w:rsidRDefault="00727C58" w:rsidP="00727C58">
            <w:pPr>
              <w:pStyle w:val="Tablebulletpoints"/>
            </w:pPr>
            <w:r w:rsidRPr="00841834">
              <w:t>one from the ‘individual’ list (20 marks).</w:t>
            </w:r>
          </w:p>
          <w:p w14:paraId="087DB252" w14:textId="77777777" w:rsidR="00727C58" w:rsidRPr="00841834" w:rsidRDefault="00727C58" w:rsidP="00727C58">
            <w:pPr>
              <w:pStyle w:val="Tablebulletpoints"/>
            </w:pPr>
            <w:r w:rsidRPr="00841834">
              <w:t>one from the ‘team’ list (20 marks).</w:t>
            </w:r>
          </w:p>
          <w:p w14:paraId="592EB3B4" w14:textId="77777777" w:rsidR="00727C58" w:rsidRPr="00F32677" w:rsidRDefault="00727C58" w:rsidP="00727C58">
            <w:pPr>
              <w:pStyle w:val="Tablebulletpoints"/>
              <w:rPr>
                <w:b/>
              </w:rPr>
            </w:pPr>
            <w:r w:rsidRPr="00841834">
              <w:t>one other from either list (20 marks).</w:t>
            </w:r>
          </w:p>
          <w:p w14:paraId="6FB0D7E7" w14:textId="77777777" w:rsidR="00F32677" w:rsidRDefault="00F32677" w:rsidP="00F32677">
            <w:pPr>
              <w:pStyle w:val="Tablebulletpoints"/>
              <w:numPr>
                <w:ilvl w:val="0"/>
                <w:numId w:val="0"/>
              </w:numPr>
            </w:pPr>
          </w:p>
          <w:p w14:paraId="6E57BF1D" w14:textId="77777777" w:rsidR="00F32677" w:rsidRPr="00841834" w:rsidRDefault="00F32677" w:rsidP="00F32677">
            <w:pPr>
              <w:rPr>
                <w:b/>
              </w:rPr>
            </w:pPr>
            <w:r w:rsidRPr="00841834">
              <w:rPr>
                <w:b/>
              </w:rPr>
              <w:t>Practical assessment recording</w:t>
            </w:r>
          </w:p>
          <w:p w14:paraId="374BA1AA" w14:textId="77777777" w:rsidR="00F32677" w:rsidRPr="00841834" w:rsidRDefault="00F32677" w:rsidP="00F32677">
            <w:r w:rsidRPr="00841834">
              <w:t xml:space="preserve">Practical scores are recorded in an excel spreadsheet. When all assessments are completed the printed sheets are sent to the assigned moderator. Deadline </w:t>
            </w:r>
            <w:r w:rsidRPr="00F32677">
              <w:t>31</w:t>
            </w:r>
            <w:r w:rsidRPr="00F32677">
              <w:rPr>
                <w:vertAlign w:val="superscript"/>
              </w:rPr>
              <w:t>st</w:t>
            </w:r>
            <w:r w:rsidRPr="00F32677">
              <w:t xml:space="preserve"> March.</w:t>
            </w:r>
          </w:p>
          <w:p w14:paraId="6B85C069" w14:textId="77777777" w:rsidR="00F32677" w:rsidRDefault="00F32677" w:rsidP="00F32677">
            <w:pPr>
              <w:pStyle w:val="Tablebulletpoints"/>
              <w:numPr>
                <w:ilvl w:val="0"/>
                <w:numId w:val="0"/>
              </w:numPr>
              <w:rPr>
                <w:color w:val="0000FF" w:themeColor="hyperlink"/>
                <w:u w:val="single"/>
              </w:rPr>
            </w:pPr>
            <w:r w:rsidRPr="00841834">
              <w:t xml:space="preserve">The spreadsheet is available on the website at </w:t>
            </w:r>
            <w:hyperlink r:id="rId12" w:history="1">
              <w:r w:rsidRPr="00841834">
                <w:rPr>
                  <w:color w:val="0000FF" w:themeColor="hyperlink"/>
                  <w:u w:val="single"/>
                </w:rPr>
                <w:t>https://www.ocr.org.uk/qualifications/gcse/gcse-physical-education-j587-from-2016/assessment/</w:t>
              </w:r>
            </w:hyperlink>
          </w:p>
          <w:p w14:paraId="05336B31" w14:textId="77777777" w:rsidR="00F32677" w:rsidRPr="00EC0E52" w:rsidRDefault="00F32677" w:rsidP="00F32677">
            <w:pPr>
              <w:pStyle w:val="Tablebulletpoints"/>
              <w:numPr>
                <w:ilvl w:val="0"/>
                <w:numId w:val="0"/>
              </w:numPr>
              <w:rPr>
                <w:b/>
              </w:rPr>
            </w:pPr>
          </w:p>
        </w:tc>
        <w:tc>
          <w:tcPr>
            <w:tcW w:w="7142" w:type="dxa"/>
            <w:shd w:val="clear" w:color="auto" w:fill="FFFFFF" w:themeFill="background1"/>
          </w:tcPr>
          <w:p w14:paraId="20A3F1C6" w14:textId="77777777" w:rsidR="00727C58" w:rsidRPr="00EC0E52" w:rsidRDefault="00727C58" w:rsidP="00727C58">
            <w:pPr>
              <w:pStyle w:val="Tabletext2"/>
              <w:rPr>
                <w:iCs/>
              </w:rPr>
            </w:pPr>
            <w:r w:rsidRPr="00EC0E52">
              <w:rPr>
                <w:iCs/>
              </w:rPr>
              <w:t>Non-examined assessment: internally marked and externally moderated.</w:t>
            </w:r>
          </w:p>
          <w:p w14:paraId="4C7EEA88" w14:textId="77777777" w:rsidR="00727C58" w:rsidRPr="00EC0E52" w:rsidRDefault="00727C58" w:rsidP="00727C58">
            <w:pPr>
              <w:pStyle w:val="Tabletext2"/>
              <w:rPr>
                <w:iCs/>
              </w:rPr>
            </w:pPr>
            <w:r w:rsidRPr="00EC0E52">
              <w:rPr>
                <w:iCs/>
              </w:rPr>
              <w:t>30% of the qualification.</w:t>
            </w:r>
          </w:p>
          <w:p w14:paraId="3BF846B0" w14:textId="77777777" w:rsidR="00727C58" w:rsidRPr="00EC0E52" w:rsidRDefault="00727C58" w:rsidP="00727C58">
            <w:pPr>
              <w:pStyle w:val="Tabletext2"/>
              <w:rPr>
                <w:iCs/>
              </w:rPr>
            </w:pPr>
            <w:r w:rsidRPr="00EC0E52">
              <w:rPr>
                <w:iCs/>
              </w:rPr>
              <w:t>35 marks per activity (105 marks)</w:t>
            </w:r>
          </w:p>
          <w:p w14:paraId="3EBC9B44" w14:textId="77777777" w:rsidR="00727C58" w:rsidRDefault="00727C58" w:rsidP="00727C58">
            <w:pPr>
              <w:pStyle w:val="Tabletext2"/>
            </w:pPr>
          </w:p>
          <w:p w14:paraId="649D448F" w14:textId="77777777" w:rsidR="00727C58" w:rsidRPr="00EC0E52" w:rsidRDefault="00727C58" w:rsidP="00727C58">
            <w:pPr>
              <w:pStyle w:val="Tabletext2"/>
            </w:pPr>
            <w:r w:rsidRPr="00EC0E52">
              <w:t xml:space="preserve">Performance of </w:t>
            </w:r>
            <w:r w:rsidRPr="004077F9">
              <w:rPr>
                <w:b/>
              </w:rPr>
              <w:t>three</w:t>
            </w:r>
            <w:r w:rsidRPr="00EC0E52">
              <w:t xml:space="preserve"> physical activities from a set list.</w:t>
            </w:r>
          </w:p>
          <w:p w14:paraId="005C1F62" w14:textId="77777777" w:rsidR="00727C58" w:rsidRPr="00841834" w:rsidRDefault="00727C58" w:rsidP="00727C58">
            <w:pPr>
              <w:pStyle w:val="Tablebulletpoints"/>
            </w:pPr>
            <w:r w:rsidRPr="00841834">
              <w:t>One must be a team activity.</w:t>
            </w:r>
          </w:p>
          <w:p w14:paraId="692CA89F" w14:textId="77777777" w:rsidR="00727C58" w:rsidRPr="00841834" w:rsidRDefault="00727C58" w:rsidP="00727C58">
            <w:pPr>
              <w:pStyle w:val="Tablebulletpoints"/>
            </w:pPr>
            <w:r w:rsidRPr="00841834">
              <w:t>One must be an individual activity.</w:t>
            </w:r>
          </w:p>
          <w:p w14:paraId="714DDA8A" w14:textId="77777777" w:rsidR="00727C58" w:rsidRPr="00841834" w:rsidRDefault="00727C58" w:rsidP="00727C58">
            <w:pPr>
              <w:pStyle w:val="Tablebulletpoints"/>
              <w:rPr>
                <w:i/>
                <w:iCs/>
              </w:rPr>
            </w:pPr>
            <w:r w:rsidRPr="00841834">
              <w:t>The final activity can be a free choice.</w:t>
            </w:r>
          </w:p>
        </w:tc>
      </w:tr>
    </w:tbl>
    <w:p w14:paraId="0A92A822" w14:textId="77777777" w:rsidR="00F32677" w:rsidRDefault="00F32677" w:rsidP="0053353F">
      <w:pPr>
        <w:spacing w:after="0" w:line="240" w:lineRule="auto"/>
      </w:pPr>
    </w:p>
    <w:tbl>
      <w:tblPr>
        <w:tblStyle w:val="TableGrid1"/>
        <w:tblW w:w="0" w:type="auto"/>
        <w:tblBorders>
          <w:top w:val="single" w:sz="4" w:space="0" w:color="DA8AAD"/>
          <w:left w:val="single" w:sz="4" w:space="0" w:color="DA8AAD"/>
          <w:bottom w:val="single" w:sz="4" w:space="0" w:color="DA8AAD"/>
          <w:right w:val="single" w:sz="4" w:space="0" w:color="DA8AAD"/>
          <w:insideH w:val="single" w:sz="4" w:space="0" w:color="DA8AAD"/>
          <w:insideV w:val="single" w:sz="4" w:space="0" w:color="DA8AAD"/>
        </w:tblBorders>
        <w:shd w:val="clear" w:color="auto" w:fill="FFFFFF" w:themeFill="background1"/>
        <w:tblLook w:val="04A0" w:firstRow="1" w:lastRow="0" w:firstColumn="1" w:lastColumn="0" w:noHBand="0" w:noVBand="1"/>
        <w:tblCaption w:val="Key differences table"/>
      </w:tblPr>
      <w:tblGrid>
        <w:gridCol w:w="7141"/>
        <w:gridCol w:w="7142"/>
      </w:tblGrid>
      <w:tr w:rsidR="00F32677" w:rsidRPr="00EC0E52" w14:paraId="0057D92A" w14:textId="77777777" w:rsidTr="00E84188">
        <w:trPr>
          <w:trHeight w:val="567"/>
        </w:trPr>
        <w:tc>
          <w:tcPr>
            <w:tcW w:w="14283" w:type="dxa"/>
            <w:gridSpan w:val="2"/>
            <w:tcBorders>
              <w:bottom w:val="single" w:sz="4" w:space="0" w:color="DA8AAD"/>
            </w:tcBorders>
            <w:shd w:val="clear" w:color="auto" w:fill="F2D6E4"/>
            <w:vAlign w:val="center"/>
          </w:tcPr>
          <w:p w14:paraId="3748D673" w14:textId="77777777" w:rsidR="00F32677" w:rsidRPr="00EC0E52" w:rsidRDefault="00F32677" w:rsidP="00E84188">
            <w:pPr>
              <w:spacing w:before="120" w:after="120" w:line="240" w:lineRule="auto"/>
              <w:jc w:val="center"/>
              <w:rPr>
                <w:rFonts w:cs="Arial"/>
                <w:sz w:val="20"/>
                <w:szCs w:val="20"/>
              </w:rPr>
            </w:pPr>
            <w:r w:rsidRPr="00EC0E52">
              <w:rPr>
                <w:rFonts w:cs="Arial"/>
                <w:b/>
              </w:rPr>
              <w:lastRenderedPageBreak/>
              <w:t>Non Examined Assessment</w:t>
            </w:r>
          </w:p>
        </w:tc>
      </w:tr>
      <w:tr w:rsidR="00F32677" w:rsidRPr="00EC0E52" w14:paraId="3C810B14" w14:textId="77777777" w:rsidTr="00E84188">
        <w:trPr>
          <w:trHeight w:val="567"/>
        </w:trPr>
        <w:tc>
          <w:tcPr>
            <w:tcW w:w="7141" w:type="dxa"/>
            <w:shd w:val="clear" w:color="auto" w:fill="FCF6F9"/>
            <w:vAlign w:val="center"/>
          </w:tcPr>
          <w:p w14:paraId="4532DC80" w14:textId="77777777" w:rsidR="00F32677" w:rsidRPr="00EC0E52" w:rsidRDefault="00CB06FE" w:rsidP="00CB06FE">
            <w:pPr>
              <w:spacing w:after="120" w:line="240" w:lineRule="auto"/>
              <w:rPr>
                <w:b/>
              </w:rPr>
            </w:pPr>
            <w:r>
              <w:rPr>
                <w:b/>
              </w:rPr>
              <w:t xml:space="preserve">Component 05 Analysis and Evaluation of Performance </w:t>
            </w:r>
            <w:r w:rsidR="00F32677" w:rsidRPr="00EC0E52">
              <w:rPr>
                <w:b/>
              </w:rPr>
              <w:t>(NEA).</w:t>
            </w:r>
          </w:p>
        </w:tc>
        <w:tc>
          <w:tcPr>
            <w:tcW w:w="7142" w:type="dxa"/>
            <w:shd w:val="clear" w:color="auto" w:fill="FCF6F9"/>
            <w:vAlign w:val="center"/>
          </w:tcPr>
          <w:p w14:paraId="4B41F5D7" w14:textId="77777777" w:rsidR="00F32677" w:rsidRPr="00EC0E52" w:rsidRDefault="00F32677" w:rsidP="00F32677">
            <w:pPr>
              <w:rPr>
                <w:b/>
              </w:rPr>
            </w:pPr>
            <w:r w:rsidRPr="00EC0E52">
              <w:rPr>
                <w:b/>
              </w:rPr>
              <w:t>Component 4: Personal Exercise Programme (PEP)</w:t>
            </w:r>
            <w:r w:rsidRPr="00F32677">
              <w:t xml:space="preserve"> </w:t>
            </w:r>
            <w:r w:rsidRPr="00F32677">
              <w:rPr>
                <w:b/>
              </w:rPr>
              <w:t>(*Component code: 1PE0/04).</w:t>
            </w:r>
          </w:p>
        </w:tc>
      </w:tr>
      <w:tr w:rsidR="00F32677" w:rsidRPr="00EC0E52" w14:paraId="509521E6" w14:textId="77777777" w:rsidTr="00E84188">
        <w:tc>
          <w:tcPr>
            <w:tcW w:w="7141" w:type="dxa"/>
            <w:shd w:val="clear" w:color="auto" w:fill="FFFFFF" w:themeFill="background1"/>
          </w:tcPr>
          <w:p w14:paraId="3D92CD2A" w14:textId="77777777" w:rsidR="003D19FA" w:rsidRPr="003D19FA" w:rsidRDefault="003D19FA" w:rsidP="003D19FA">
            <w:pPr>
              <w:spacing w:after="120"/>
              <w:rPr>
                <w:b/>
              </w:rPr>
            </w:pPr>
            <w:r w:rsidRPr="003D19FA">
              <w:rPr>
                <w:b/>
              </w:rPr>
              <w:t>Analysing and Evaluating Performance (AEP)</w:t>
            </w:r>
          </w:p>
          <w:p w14:paraId="43D5A85D" w14:textId="77777777" w:rsidR="003D19FA" w:rsidRPr="003D19FA" w:rsidRDefault="003D19FA" w:rsidP="003D19FA">
            <w:pPr>
              <w:spacing w:after="120"/>
            </w:pPr>
            <w:r w:rsidRPr="003D19FA">
              <w:t>Learners are required to demonstrate their ability to analyse and evaluate their own practical performance or that of a peer in order to:</w:t>
            </w:r>
          </w:p>
          <w:p w14:paraId="76A8C509" w14:textId="77777777" w:rsidR="003D19FA" w:rsidRPr="003D19FA" w:rsidRDefault="003D19FA" w:rsidP="003D19FA">
            <w:pPr>
              <w:numPr>
                <w:ilvl w:val="0"/>
                <w:numId w:val="6"/>
              </w:numPr>
              <w:spacing w:after="120" w:line="240" w:lineRule="auto"/>
              <w:ind w:left="357" w:hanging="357"/>
              <w:rPr>
                <w:rFonts w:eastAsia="Times New Roman"/>
                <w:lang w:eastAsia="en-GB"/>
              </w:rPr>
            </w:pPr>
            <w:r w:rsidRPr="003D19FA">
              <w:rPr>
                <w:rFonts w:eastAsia="Times New Roman"/>
                <w:lang w:eastAsia="en-GB"/>
              </w:rPr>
              <w:t>analyse aspects of personal performance in a practical activity</w:t>
            </w:r>
          </w:p>
          <w:p w14:paraId="439BCE86" w14:textId="77777777" w:rsidR="003D19FA" w:rsidRPr="003D19FA" w:rsidRDefault="003D19FA" w:rsidP="003D19FA">
            <w:pPr>
              <w:numPr>
                <w:ilvl w:val="0"/>
                <w:numId w:val="6"/>
              </w:numPr>
              <w:spacing w:after="120" w:line="240" w:lineRule="auto"/>
              <w:ind w:left="357" w:hanging="357"/>
              <w:rPr>
                <w:rFonts w:eastAsia="Times New Roman"/>
                <w:lang w:eastAsia="en-GB"/>
              </w:rPr>
            </w:pPr>
            <w:r w:rsidRPr="003D19FA">
              <w:rPr>
                <w:rFonts w:eastAsia="Times New Roman"/>
                <w:lang w:eastAsia="en-GB"/>
              </w:rPr>
              <w:t>evaluate the strengths and weaknesses of the performance</w:t>
            </w:r>
          </w:p>
          <w:p w14:paraId="4B4EC604" w14:textId="77777777" w:rsidR="003D19FA" w:rsidRPr="003D19FA" w:rsidRDefault="003D19FA" w:rsidP="003D19FA">
            <w:pPr>
              <w:numPr>
                <w:ilvl w:val="0"/>
                <w:numId w:val="6"/>
              </w:numPr>
              <w:spacing w:after="120" w:line="240" w:lineRule="auto"/>
              <w:ind w:left="357" w:hanging="357"/>
              <w:rPr>
                <w:rFonts w:eastAsia="Times New Roman"/>
                <w:lang w:eastAsia="en-GB"/>
              </w:rPr>
            </w:pPr>
            <w:r w:rsidRPr="003D19FA">
              <w:rPr>
                <w:rFonts w:eastAsia="Times New Roman"/>
                <w:lang w:eastAsia="en-GB"/>
              </w:rPr>
              <w:t>produce an action plan which aims to improve the quality and effectiveness of the performance.</w:t>
            </w:r>
          </w:p>
          <w:p w14:paraId="280F7167" w14:textId="77777777" w:rsidR="003D19FA" w:rsidRPr="003D19FA" w:rsidRDefault="003D19FA" w:rsidP="003D19FA">
            <w:pPr>
              <w:numPr>
                <w:ilvl w:val="0"/>
                <w:numId w:val="6"/>
              </w:numPr>
              <w:spacing w:after="120" w:line="240" w:lineRule="auto"/>
              <w:ind w:left="357" w:hanging="357"/>
              <w:rPr>
                <w:rFonts w:eastAsia="Times New Roman"/>
                <w:lang w:eastAsia="en-GB"/>
              </w:rPr>
            </w:pPr>
            <w:r w:rsidRPr="003D19FA">
              <w:rPr>
                <w:rFonts w:eastAsia="Times New Roman"/>
                <w:lang w:eastAsia="en-GB"/>
              </w:rPr>
              <w:t>14 hour task.</w:t>
            </w:r>
          </w:p>
          <w:p w14:paraId="737E501C" w14:textId="77777777" w:rsidR="003D19FA" w:rsidRPr="003D19FA" w:rsidRDefault="003D19FA" w:rsidP="003D19FA">
            <w:pPr>
              <w:numPr>
                <w:ilvl w:val="0"/>
                <w:numId w:val="6"/>
              </w:numPr>
              <w:spacing w:after="120" w:line="240" w:lineRule="auto"/>
              <w:ind w:left="357" w:hanging="357"/>
              <w:rPr>
                <w:rFonts w:eastAsia="Times New Roman"/>
                <w:lang w:eastAsia="en-GB"/>
              </w:rPr>
            </w:pPr>
            <w:r w:rsidRPr="003D19FA">
              <w:rPr>
                <w:rFonts w:eastAsia="Times New Roman"/>
                <w:lang w:eastAsia="en-GB"/>
              </w:rPr>
              <w:t>Internally marked, externally moderated.</w:t>
            </w:r>
          </w:p>
          <w:p w14:paraId="4FD43E41" w14:textId="77777777" w:rsidR="003D19FA" w:rsidRPr="003D19FA" w:rsidRDefault="003D19FA" w:rsidP="003D19FA">
            <w:pPr>
              <w:spacing w:before="240" w:after="120"/>
              <w:rPr>
                <w:b/>
              </w:rPr>
            </w:pPr>
            <w:r w:rsidRPr="003D19FA">
              <w:rPr>
                <w:b/>
              </w:rPr>
              <w:t>Breakdown of tasks by time:</w:t>
            </w:r>
          </w:p>
          <w:p w14:paraId="1C6515AA" w14:textId="77777777" w:rsidR="003D19FA" w:rsidRPr="003D19FA" w:rsidRDefault="003D19FA" w:rsidP="003D19FA">
            <w:pPr>
              <w:spacing w:after="120"/>
              <w:rPr>
                <w:rFonts w:eastAsia="Calibri-Bold"/>
              </w:rPr>
            </w:pPr>
            <w:r w:rsidRPr="003D19FA">
              <w:t xml:space="preserve">Learners will assess the physical fitness/strengths/weaknesses of the performer being analysed using tests for the different components of fitness. </w:t>
            </w:r>
            <w:r w:rsidRPr="003D19FA">
              <w:rPr>
                <w:rFonts w:eastAsia="Calibri-Bold"/>
                <w:b/>
              </w:rPr>
              <w:t>(2–3 hours)</w:t>
            </w:r>
            <w:r w:rsidRPr="003D19FA">
              <w:rPr>
                <w:rFonts w:eastAsia="Calibri-Bold"/>
              </w:rPr>
              <w:t>.</w:t>
            </w:r>
          </w:p>
          <w:p w14:paraId="6CFCCA43" w14:textId="77777777" w:rsidR="003D19FA" w:rsidRPr="003D19FA" w:rsidRDefault="003D19FA" w:rsidP="003D19FA">
            <w:pPr>
              <w:spacing w:after="120"/>
              <w:rPr>
                <w:rFonts w:eastAsia="Calibri-Bold"/>
              </w:rPr>
            </w:pPr>
            <w:r w:rsidRPr="003D19FA">
              <w:t xml:space="preserve">For a chosen physical activity learners will </w:t>
            </w:r>
            <w:r w:rsidRPr="003D19FA">
              <w:rPr>
                <w:rFonts w:eastAsia="Calibri-Bold"/>
                <w:b/>
              </w:rPr>
              <w:t>(3–4 hours)</w:t>
            </w:r>
            <w:r w:rsidRPr="003D19FA">
              <w:rPr>
                <w:rFonts w:eastAsia="Calibri-Bold"/>
              </w:rPr>
              <w:t>:</w:t>
            </w:r>
          </w:p>
          <w:p w14:paraId="38E84C53" w14:textId="77777777" w:rsidR="003D19FA" w:rsidRPr="003D19FA" w:rsidRDefault="003D19FA" w:rsidP="003D19FA">
            <w:pPr>
              <w:numPr>
                <w:ilvl w:val="0"/>
                <w:numId w:val="7"/>
              </w:numPr>
              <w:spacing w:after="120" w:line="240" w:lineRule="auto"/>
              <w:ind w:left="425" w:hanging="425"/>
              <w:rPr>
                <w:rFonts w:eastAsia="Times New Roman"/>
                <w:lang w:eastAsia="en-GB"/>
              </w:rPr>
            </w:pPr>
            <w:r w:rsidRPr="003D19FA">
              <w:rPr>
                <w:rFonts w:eastAsia="Times New Roman"/>
                <w:lang w:eastAsia="en-GB"/>
              </w:rPr>
              <w:t>analyse the importance of the different components of fitness for the activity</w:t>
            </w:r>
          </w:p>
          <w:p w14:paraId="42C4D9DA" w14:textId="77777777" w:rsidR="003D19FA" w:rsidRPr="003D19FA" w:rsidRDefault="003D19FA" w:rsidP="003D19FA">
            <w:pPr>
              <w:numPr>
                <w:ilvl w:val="0"/>
                <w:numId w:val="7"/>
              </w:numPr>
              <w:spacing w:after="120" w:line="240" w:lineRule="auto"/>
              <w:ind w:left="425" w:hanging="425"/>
              <w:rPr>
                <w:rFonts w:eastAsia="Times New Roman"/>
                <w:lang w:eastAsia="en-GB"/>
              </w:rPr>
            </w:pPr>
            <w:r w:rsidRPr="003D19FA">
              <w:rPr>
                <w:rFonts w:eastAsia="Times New Roman"/>
                <w:lang w:eastAsia="en-GB"/>
              </w:rPr>
              <w:t>give an overview of the key skills in the activity</w:t>
            </w:r>
          </w:p>
          <w:p w14:paraId="14E667E6" w14:textId="77777777" w:rsidR="003D19FA" w:rsidRPr="003D19FA" w:rsidRDefault="003D19FA" w:rsidP="003D19FA">
            <w:pPr>
              <w:numPr>
                <w:ilvl w:val="0"/>
                <w:numId w:val="7"/>
              </w:numPr>
              <w:spacing w:after="120" w:line="240" w:lineRule="auto"/>
              <w:ind w:left="425" w:hanging="425"/>
              <w:rPr>
                <w:rFonts w:eastAsia="Times New Roman"/>
                <w:lang w:eastAsia="en-GB"/>
              </w:rPr>
            </w:pPr>
            <w:r w:rsidRPr="003D19FA">
              <w:rPr>
                <w:rFonts w:eastAsia="Times New Roman"/>
                <w:lang w:eastAsia="en-GB"/>
              </w:rPr>
              <w:t>assess the strengths/weaknesses of the performer being analysed in the activity.</w:t>
            </w:r>
          </w:p>
          <w:p w14:paraId="662CA504" w14:textId="77777777" w:rsidR="003D19FA" w:rsidRPr="003D19FA" w:rsidRDefault="003D19FA" w:rsidP="003D19FA">
            <w:pPr>
              <w:spacing w:after="120"/>
              <w:rPr>
                <w:rFonts w:eastAsia="Calibri-Bold"/>
              </w:rPr>
            </w:pPr>
            <w:r w:rsidRPr="003D19FA">
              <w:lastRenderedPageBreak/>
              <w:t xml:space="preserve">For a specific skill or technique in the chosen activity learners will </w:t>
            </w:r>
            <w:r w:rsidRPr="003D19FA">
              <w:rPr>
                <w:rFonts w:eastAsia="Calibri-Bold"/>
                <w:b/>
              </w:rPr>
              <w:t>(1–2 hours):</w:t>
            </w:r>
          </w:p>
          <w:p w14:paraId="59C368B6" w14:textId="77777777" w:rsidR="003D19FA" w:rsidRPr="003D19FA" w:rsidRDefault="003D19FA" w:rsidP="003D19FA">
            <w:pPr>
              <w:numPr>
                <w:ilvl w:val="0"/>
                <w:numId w:val="8"/>
              </w:numPr>
              <w:spacing w:after="120"/>
              <w:ind w:left="425" w:hanging="425"/>
              <w:rPr>
                <w:rFonts w:eastAsia="Times New Roman"/>
                <w:lang w:eastAsia="en-GB"/>
              </w:rPr>
            </w:pPr>
            <w:r w:rsidRPr="003D19FA">
              <w:rPr>
                <w:rFonts w:eastAsia="Times New Roman"/>
                <w:lang w:eastAsia="en-GB"/>
              </w:rPr>
              <w:t>analyse a movement involved – joint, type of movement, muscle group(s), muscle function/role</w:t>
            </w:r>
          </w:p>
          <w:p w14:paraId="3894FB4A" w14:textId="77777777" w:rsidR="003D19FA" w:rsidRPr="003D19FA" w:rsidRDefault="003D19FA" w:rsidP="003D19FA">
            <w:pPr>
              <w:numPr>
                <w:ilvl w:val="0"/>
                <w:numId w:val="8"/>
              </w:numPr>
              <w:spacing w:after="120"/>
              <w:ind w:left="425" w:hanging="425"/>
              <w:rPr>
                <w:rFonts w:eastAsia="Times New Roman"/>
                <w:lang w:eastAsia="en-GB"/>
              </w:rPr>
            </w:pPr>
            <w:r w:rsidRPr="003D19FA">
              <w:rPr>
                <w:rFonts w:eastAsia="Times New Roman"/>
                <w:lang w:eastAsia="en-GB"/>
              </w:rPr>
              <w:t>classify the skill on the difficulty and environmental continua.</w:t>
            </w:r>
          </w:p>
          <w:p w14:paraId="4679124F" w14:textId="77777777" w:rsidR="003D19FA" w:rsidRPr="003D19FA" w:rsidRDefault="003D19FA" w:rsidP="003D19FA">
            <w:pPr>
              <w:spacing w:after="120"/>
            </w:pPr>
            <w:r w:rsidRPr="003D19FA">
              <w:t xml:space="preserve">Produce an action plan (not to be implemented) to improve an aspect of the performance of the performer being analysed in the chosen activity </w:t>
            </w:r>
            <w:r w:rsidRPr="003D19FA">
              <w:rPr>
                <w:rFonts w:eastAsia="Calibri-Bold"/>
                <w:b/>
              </w:rPr>
              <w:t>(4–5 hours)</w:t>
            </w:r>
            <w:r w:rsidRPr="003D19FA">
              <w:t>.</w:t>
            </w:r>
          </w:p>
          <w:p w14:paraId="2DC04508" w14:textId="77777777" w:rsidR="003D19FA" w:rsidRPr="003D19FA" w:rsidRDefault="003D19FA" w:rsidP="003D19FA">
            <w:pPr>
              <w:spacing w:after="120"/>
            </w:pPr>
            <w:r w:rsidRPr="003D19FA">
              <w:t>The plan must include:</w:t>
            </w:r>
          </w:p>
          <w:p w14:paraId="4424FFB3" w14:textId="77777777" w:rsidR="003D19FA" w:rsidRPr="003D19FA" w:rsidRDefault="003D19FA" w:rsidP="003D19FA">
            <w:pPr>
              <w:numPr>
                <w:ilvl w:val="0"/>
                <w:numId w:val="6"/>
              </w:numPr>
              <w:spacing w:after="120" w:line="240" w:lineRule="auto"/>
              <w:ind w:left="357" w:hanging="357"/>
              <w:rPr>
                <w:rFonts w:eastAsia="Times New Roman"/>
                <w:lang w:eastAsia="en-GB"/>
              </w:rPr>
            </w:pPr>
            <w:r w:rsidRPr="003D19FA">
              <w:rPr>
                <w:rFonts w:eastAsia="Times New Roman"/>
                <w:lang w:eastAsia="en-GB"/>
              </w:rPr>
              <w:t>which skill or component of fitness you are improving</w:t>
            </w:r>
          </w:p>
          <w:p w14:paraId="5A724DEB" w14:textId="77777777" w:rsidR="003D19FA" w:rsidRPr="003D19FA" w:rsidRDefault="003D19FA" w:rsidP="003D19FA">
            <w:pPr>
              <w:numPr>
                <w:ilvl w:val="0"/>
                <w:numId w:val="6"/>
              </w:numPr>
              <w:spacing w:after="120" w:line="240" w:lineRule="auto"/>
              <w:ind w:left="357" w:hanging="357"/>
              <w:rPr>
                <w:rFonts w:eastAsia="Times New Roman"/>
                <w:lang w:eastAsia="en-GB"/>
              </w:rPr>
            </w:pPr>
            <w:r w:rsidRPr="003D19FA">
              <w:rPr>
                <w:rFonts w:eastAsia="Times New Roman"/>
                <w:lang w:eastAsia="en-GB"/>
              </w:rPr>
              <w:t>justifications for the skill or component of fitness you have chosen to improve</w:t>
            </w:r>
          </w:p>
          <w:p w14:paraId="6E240CAE" w14:textId="77777777" w:rsidR="003D19FA" w:rsidRPr="003D19FA" w:rsidRDefault="003D19FA" w:rsidP="003D19FA">
            <w:pPr>
              <w:numPr>
                <w:ilvl w:val="0"/>
                <w:numId w:val="6"/>
              </w:numPr>
              <w:spacing w:after="120" w:line="240" w:lineRule="auto"/>
              <w:ind w:left="357" w:hanging="357"/>
              <w:rPr>
                <w:rFonts w:eastAsia="Times New Roman"/>
                <w:lang w:eastAsia="en-GB"/>
              </w:rPr>
            </w:pPr>
            <w:r w:rsidRPr="003D19FA">
              <w:rPr>
                <w:rFonts w:eastAsia="Times New Roman"/>
                <w:lang w:eastAsia="en-GB"/>
              </w:rPr>
              <w:t>drills and practices to show how you intend to improve the skill or component of fitness chosen, including: risk assessment, coaching points, principles of training and SMART goal setting</w:t>
            </w:r>
          </w:p>
          <w:p w14:paraId="78076705" w14:textId="77777777" w:rsidR="003D19FA" w:rsidRPr="003D19FA" w:rsidRDefault="003D19FA" w:rsidP="003D19FA">
            <w:pPr>
              <w:numPr>
                <w:ilvl w:val="0"/>
                <w:numId w:val="6"/>
              </w:numPr>
              <w:spacing w:after="120" w:line="240" w:lineRule="auto"/>
              <w:ind w:left="357" w:hanging="357"/>
              <w:rPr>
                <w:rFonts w:eastAsia="Times New Roman"/>
                <w:lang w:eastAsia="en-GB"/>
              </w:rPr>
            </w:pPr>
            <w:r w:rsidRPr="003D19FA">
              <w:rPr>
                <w:rFonts w:eastAsia="Times New Roman"/>
                <w:lang w:eastAsia="en-GB"/>
              </w:rPr>
              <w:t>relevant understanding of the element chosen to improve.</w:t>
            </w:r>
          </w:p>
          <w:p w14:paraId="4F0815BD" w14:textId="77777777" w:rsidR="003D19FA" w:rsidRPr="003D19FA" w:rsidRDefault="003D19FA" w:rsidP="003D19FA">
            <w:pPr>
              <w:spacing w:before="240" w:after="120"/>
            </w:pPr>
            <w:r w:rsidRPr="003D19FA">
              <w:t>NEA assessment booklet can be found at:</w:t>
            </w:r>
          </w:p>
          <w:p w14:paraId="0436D54C" w14:textId="77777777" w:rsidR="00F32677" w:rsidRPr="009B0457" w:rsidRDefault="007C3ED7" w:rsidP="003D19FA">
            <w:pPr>
              <w:pStyle w:val="Tabletext2"/>
              <w:rPr>
                <w:b/>
                <w:color w:val="FF0000"/>
              </w:rPr>
            </w:pPr>
            <w:hyperlink r:id="rId13" w:history="1">
              <w:r w:rsidR="003D19FA" w:rsidRPr="003D19FA">
                <w:rPr>
                  <w:rFonts w:eastAsia="Calibri" w:cs="Times New Roman"/>
                  <w:color w:val="0000FF" w:themeColor="hyperlink"/>
                  <w:u w:val="single"/>
                </w:rPr>
                <w:t>https://www.ocr.org.uk/Images/234827-guide-to-non-exam-assessment-gcse.pdf</w:t>
              </w:r>
            </w:hyperlink>
          </w:p>
        </w:tc>
        <w:tc>
          <w:tcPr>
            <w:tcW w:w="7142" w:type="dxa"/>
            <w:shd w:val="clear" w:color="auto" w:fill="FFFFFF" w:themeFill="background1"/>
          </w:tcPr>
          <w:p w14:paraId="46A16BB9" w14:textId="77777777" w:rsidR="00F32677" w:rsidRPr="00F32677" w:rsidRDefault="00F32677" w:rsidP="00F32677">
            <w:pPr>
              <w:spacing w:after="120"/>
              <w:rPr>
                <w:b/>
              </w:rPr>
            </w:pPr>
            <w:r w:rsidRPr="00F32677">
              <w:rPr>
                <w:b/>
              </w:rPr>
              <w:lastRenderedPageBreak/>
              <w:t>Component 4: Personal Exercise Programme (PEP) (*Component code: 1PE0/04).</w:t>
            </w:r>
          </w:p>
          <w:p w14:paraId="39AE6B01" w14:textId="77777777" w:rsidR="00F32677" w:rsidRPr="00F32677" w:rsidRDefault="00F32677" w:rsidP="00F32677">
            <w:pPr>
              <w:spacing w:after="120"/>
            </w:pPr>
            <w:r w:rsidRPr="00F32677">
              <w:t xml:space="preserve">The </w:t>
            </w:r>
            <w:r w:rsidRPr="00F32677">
              <w:rPr>
                <w:b/>
              </w:rPr>
              <w:t>Personal Exercise Programme (PEP)</w:t>
            </w:r>
            <w:r w:rsidRPr="00F32677">
              <w:t xml:space="preserve"> is replaced by the </w:t>
            </w:r>
            <w:r w:rsidRPr="00F32677">
              <w:rPr>
                <w:b/>
              </w:rPr>
              <w:t>Analysing and Evaluating Performance (AEP).</w:t>
            </w:r>
          </w:p>
          <w:p w14:paraId="734BD42F" w14:textId="77777777" w:rsidR="00F32677" w:rsidRPr="00F32677" w:rsidRDefault="00F32677" w:rsidP="00F32677">
            <w:pPr>
              <w:spacing w:after="120"/>
            </w:pPr>
            <w:r w:rsidRPr="00F32677">
              <w:t>Students will develop knowledge and understanding of the principles of training, relevant methods of training and use of data in order to analyse and evaluate their PEP. The PEP will cover a six- to eight-week period and can relate to any physical activity of their choice from the activities list given in Component 3: Practical Performance.</w:t>
            </w:r>
          </w:p>
          <w:p w14:paraId="3F181293" w14:textId="77777777" w:rsidR="00F32677" w:rsidRPr="00F32677" w:rsidRDefault="00F32677" w:rsidP="00F32677">
            <w:pPr>
              <w:spacing w:after="120"/>
              <w:rPr>
                <w:b/>
              </w:rPr>
            </w:pPr>
            <w:r w:rsidRPr="00F32677">
              <w:rPr>
                <w:b/>
              </w:rPr>
              <w:t>Content</w:t>
            </w:r>
          </w:p>
          <w:p w14:paraId="198D62DA" w14:textId="77777777" w:rsidR="00F32677" w:rsidRPr="00F32677" w:rsidRDefault="00F32677" w:rsidP="00F32677">
            <w:pPr>
              <w:spacing w:after="120"/>
            </w:pPr>
            <w:r w:rsidRPr="00F32677">
              <w:t>The areas of content covered are:</w:t>
            </w:r>
          </w:p>
          <w:p w14:paraId="601609AE" w14:textId="77777777" w:rsidR="00F32677" w:rsidRPr="00F32677" w:rsidRDefault="00F32677" w:rsidP="00F32677">
            <w:pPr>
              <w:numPr>
                <w:ilvl w:val="0"/>
                <w:numId w:val="6"/>
              </w:numPr>
              <w:spacing w:after="120" w:line="240" w:lineRule="auto"/>
              <w:ind w:left="357" w:hanging="357"/>
              <w:rPr>
                <w:rFonts w:eastAsia="Times New Roman"/>
                <w:lang w:eastAsia="en-GB"/>
              </w:rPr>
            </w:pPr>
            <w:r w:rsidRPr="00F32677">
              <w:rPr>
                <w:rFonts w:eastAsia="Times New Roman"/>
                <w:lang w:eastAsia="en-GB"/>
              </w:rPr>
              <w:t>aim and planning analysis</w:t>
            </w:r>
          </w:p>
          <w:p w14:paraId="487E32CD" w14:textId="77777777" w:rsidR="00F32677" w:rsidRPr="00F32677" w:rsidRDefault="00F32677" w:rsidP="00F32677">
            <w:pPr>
              <w:numPr>
                <w:ilvl w:val="0"/>
                <w:numId w:val="6"/>
              </w:numPr>
              <w:spacing w:after="120" w:line="240" w:lineRule="auto"/>
              <w:ind w:left="357" w:hanging="357"/>
              <w:rPr>
                <w:rFonts w:eastAsia="Times New Roman"/>
                <w:lang w:eastAsia="en-GB"/>
              </w:rPr>
            </w:pPr>
            <w:r w:rsidRPr="00F32677">
              <w:rPr>
                <w:rFonts w:eastAsia="Times New Roman"/>
                <w:lang w:eastAsia="en-GB"/>
              </w:rPr>
              <w:t>carrying out and monitoring their PEP</w:t>
            </w:r>
          </w:p>
          <w:p w14:paraId="2C6FAD1A" w14:textId="77777777" w:rsidR="00F32677" w:rsidRPr="00F32677" w:rsidRDefault="00F32677" w:rsidP="00F32677">
            <w:pPr>
              <w:numPr>
                <w:ilvl w:val="0"/>
                <w:numId w:val="6"/>
              </w:numPr>
              <w:spacing w:after="120" w:line="240" w:lineRule="auto"/>
              <w:ind w:left="357" w:hanging="357"/>
              <w:rPr>
                <w:rFonts w:eastAsia="Times New Roman"/>
                <w:lang w:eastAsia="en-GB"/>
              </w:rPr>
            </w:pPr>
            <w:r w:rsidRPr="00F32677">
              <w:rPr>
                <w:rFonts w:eastAsia="Times New Roman"/>
                <w:lang w:eastAsia="en-GB"/>
              </w:rPr>
              <w:t>evaluation of data and programme.</w:t>
            </w:r>
          </w:p>
          <w:p w14:paraId="535094FD" w14:textId="77777777" w:rsidR="00F32677" w:rsidRDefault="00F32677" w:rsidP="00F32677">
            <w:pPr>
              <w:rPr>
                <w:rFonts w:eastAsia="Calibri" w:cs="Arial"/>
              </w:rPr>
            </w:pPr>
            <w:r w:rsidRPr="00F32677">
              <w:rPr>
                <w:rFonts w:eastAsia="Calibri" w:cs="Times New Roman"/>
              </w:rPr>
              <w:t>Students are required to select one physical activity and sport on which to plan a PEP to optimise/improve their performance in that activity. Students may choose one of the three physical activities that they are performing/playing in from the activity list in Component 3: Practical Performance, or they may choose another activity from the same list.</w:t>
            </w:r>
          </w:p>
          <w:p w14:paraId="55707FE1" w14:textId="77777777" w:rsidR="00F32677" w:rsidRPr="00F32677" w:rsidRDefault="00F32677" w:rsidP="00F32677">
            <w:pPr>
              <w:rPr>
                <w:rFonts w:eastAsia="Calibri" w:cs="Arial"/>
              </w:rPr>
            </w:pPr>
            <w:r w:rsidRPr="00F32677">
              <w:rPr>
                <w:rFonts w:eastAsia="Calibri" w:cs="Arial"/>
              </w:rPr>
              <w:lastRenderedPageBreak/>
              <w:t>Assessment consists of production of a Personal Exercise Programme (PEP</w:t>
            </w:r>
            <w:proofErr w:type="gramStart"/>
            <w:r w:rsidRPr="00F32677">
              <w:rPr>
                <w:rFonts w:eastAsia="Calibri" w:cs="Arial"/>
              </w:rPr>
              <w:t>), and</w:t>
            </w:r>
            <w:proofErr w:type="gramEnd"/>
            <w:r w:rsidRPr="00F32677">
              <w:rPr>
                <w:rFonts w:eastAsia="Calibri" w:cs="Arial"/>
              </w:rPr>
              <w:t xml:space="preserve"> will require students to analyse and evaluate their performance.</w:t>
            </w:r>
          </w:p>
          <w:p w14:paraId="57E6D000" w14:textId="77777777" w:rsidR="00F32677" w:rsidRPr="00F32677" w:rsidRDefault="00F32677" w:rsidP="00F32677">
            <w:pPr>
              <w:spacing w:after="120"/>
              <w:rPr>
                <w:rFonts w:eastAsia="Calibri" w:cs="Arial"/>
                <w:b/>
              </w:rPr>
            </w:pPr>
            <w:r w:rsidRPr="00F32677">
              <w:rPr>
                <w:rFonts w:eastAsia="Calibri" w:cs="Arial"/>
                <w:b/>
              </w:rPr>
              <w:t>Content:</w:t>
            </w:r>
          </w:p>
          <w:p w14:paraId="4CC6741B" w14:textId="77777777" w:rsidR="00F32677" w:rsidRPr="00F32677" w:rsidRDefault="00F32677" w:rsidP="00F32677">
            <w:pPr>
              <w:numPr>
                <w:ilvl w:val="0"/>
                <w:numId w:val="6"/>
              </w:numPr>
              <w:spacing w:after="120" w:line="240" w:lineRule="auto"/>
              <w:ind w:left="357" w:hanging="357"/>
              <w:rPr>
                <w:rFonts w:eastAsia="Times New Roman"/>
                <w:lang w:eastAsia="en-GB"/>
              </w:rPr>
            </w:pPr>
            <w:r w:rsidRPr="00F32677">
              <w:rPr>
                <w:rFonts w:eastAsia="Times New Roman"/>
                <w:lang w:eastAsia="en-GB"/>
              </w:rPr>
              <w:t>Aim and planning analysis</w:t>
            </w:r>
          </w:p>
          <w:p w14:paraId="7460FD0F" w14:textId="77777777" w:rsidR="00F32677" w:rsidRPr="00F32677" w:rsidRDefault="00F32677" w:rsidP="00F32677">
            <w:pPr>
              <w:numPr>
                <w:ilvl w:val="0"/>
                <w:numId w:val="6"/>
              </w:numPr>
              <w:spacing w:after="120" w:line="240" w:lineRule="auto"/>
              <w:ind w:left="357" w:hanging="357"/>
              <w:rPr>
                <w:rFonts w:eastAsia="Times New Roman"/>
                <w:lang w:eastAsia="en-GB"/>
              </w:rPr>
            </w:pPr>
            <w:r w:rsidRPr="00F32677">
              <w:rPr>
                <w:rFonts w:eastAsia="Times New Roman"/>
                <w:lang w:eastAsia="en-GB"/>
              </w:rPr>
              <w:t>Carrying out and monitoring the PEP</w:t>
            </w:r>
          </w:p>
          <w:p w14:paraId="47D90CB4" w14:textId="77777777" w:rsidR="00F32677" w:rsidRPr="00F32677" w:rsidRDefault="00F32677" w:rsidP="00F32677">
            <w:pPr>
              <w:numPr>
                <w:ilvl w:val="0"/>
                <w:numId w:val="6"/>
              </w:numPr>
              <w:spacing w:after="120" w:line="240" w:lineRule="auto"/>
              <w:ind w:left="357" w:hanging="357"/>
              <w:rPr>
                <w:rFonts w:eastAsia="Times New Roman"/>
                <w:sz w:val="24"/>
                <w:szCs w:val="24"/>
                <w:lang w:eastAsia="en-GB"/>
              </w:rPr>
            </w:pPr>
            <w:r w:rsidRPr="00F32677">
              <w:rPr>
                <w:rFonts w:eastAsia="Times New Roman"/>
                <w:lang w:eastAsia="en-GB"/>
              </w:rPr>
              <w:t xml:space="preserve">Evaluation </w:t>
            </w:r>
            <w:r w:rsidRPr="00F32677">
              <w:rPr>
                <w:rFonts w:eastAsia="Times New Roman"/>
                <w:sz w:val="24"/>
                <w:szCs w:val="24"/>
                <w:lang w:eastAsia="en-GB"/>
              </w:rPr>
              <w:t>of the PEP</w:t>
            </w:r>
          </w:p>
          <w:p w14:paraId="6CC930BA" w14:textId="77777777" w:rsidR="00F32677" w:rsidRPr="00F32677" w:rsidRDefault="00F32677" w:rsidP="00F32677">
            <w:pPr>
              <w:rPr>
                <w:rFonts w:eastAsia="Calibri" w:cs="Arial"/>
              </w:rPr>
            </w:pPr>
            <w:r w:rsidRPr="00F32677">
              <w:rPr>
                <w:rFonts w:eastAsia="Calibri" w:cs="Arial"/>
              </w:rPr>
              <w:t>Non-examined assessment: internally marked and externally moderated</w:t>
            </w:r>
          </w:p>
          <w:p w14:paraId="7D5F3984" w14:textId="77777777" w:rsidR="00F32677" w:rsidRPr="00F32677" w:rsidRDefault="00F32677" w:rsidP="00F32677">
            <w:pPr>
              <w:spacing w:after="120"/>
            </w:pPr>
            <w:r w:rsidRPr="00F32677">
              <w:t>10% of the qualification</w:t>
            </w:r>
          </w:p>
          <w:p w14:paraId="492E7729" w14:textId="77777777" w:rsidR="00F32677" w:rsidRPr="00F32677" w:rsidRDefault="00F32677" w:rsidP="00F32677">
            <w:pPr>
              <w:spacing w:after="120"/>
            </w:pPr>
            <w:r w:rsidRPr="00F32677">
              <w:t>20 marks</w:t>
            </w:r>
          </w:p>
          <w:p w14:paraId="169E43A0" w14:textId="77777777" w:rsidR="00F32677" w:rsidRPr="00EC0E52" w:rsidRDefault="00F32677" w:rsidP="00F32677">
            <w:pPr>
              <w:pStyle w:val="Tabletext2"/>
              <w:rPr>
                <w:b/>
              </w:rPr>
            </w:pPr>
            <w:r w:rsidRPr="00F32677">
              <w:rPr>
                <w:rFonts w:eastAsia="Calibri" w:cs="Times New Roman"/>
              </w:rPr>
              <w:t>Production time allowed 12 hours.</w:t>
            </w:r>
          </w:p>
        </w:tc>
      </w:tr>
    </w:tbl>
    <w:p w14:paraId="0442470E" w14:textId="77777777" w:rsidR="00F32677" w:rsidRDefault="00F32677" w:rsidP="0053353F">
      <w:pPr>
        <w:spacing w:after="0" w:line="240" w:lineRule="auto"/>
      </w:pPr>
    </w:p>
    <w:p w14:paraId="35915FDD" w14:textId="77777777" w:rsidR="0053353F" w:rsidRPr="0053353F" w:rsidRDefault="0053353F" w:rsidP="0053353F">
      <w:pPr>
        <w:spacing w:after="0" w:line="240" w:lineRule="auto"/>
        <w:rPr>
          <w:sz w:val="12"/>
        </w:rPr>
      </w:pPr>
      <w:r>
        <w:br w:type="page"/>
      </w:r>
    </w:p>
    <w:p w14:paraId="25178192" w14:textId="77777777" w:rsidR="00501EE1" w:rsidRPr="00501EE1" w:rsidRDefault="00501EE1" w:rsidP="00D53904">
      <w:pPr>
        <w:pStyle w:val="Heading3"/>
      </w:pPr>
      <w:r w:rsidRPr="00501EE1">
        <w:lastRenderedPageBreak/>
        <w:t>Content mapping</w:t>
      </w:r>
    </w:p>
    <w:p w14:paraId="11D2812E" w14:textId="77777777" w:rsidR="00501EE1" w:rsidRPr="00501EE1" w:rsidRDefault="00501EE1" w:rsidP="00501EE1">
      <w:r w:rsidRPr="00501EE1">
        <w:t>The content within the OCR GCSE (9-1) in Physical Education covers the key concepts of Physical Education and will be very familiar. We’ve laid it out in a logical progression to support teaching the GCSE in a linear way.</w:t>
      </w:r>
    </w:p>
    <w:p w14:paraId="53B26B98" w14:textId="77777777" w:rsidR="00501EE1" w:rsidRPr="00501EE1" w:rsidRDefault="00501EE1" w:rsidP="001E4145">
      <w:pPr>
        <w:spacing w:after="120"/>
      </w:pPr>
      <w:r w:rsidRPr="00501EE1">
        <w:t>Below is a table to show where Edexcel Physical Education content is covered in the OCR GCSE Physical Education specification.</w:t>
      </w:r>
    </w:p>
    <w:tbl>
      <w:tblPr>
        <w:tblStyle w:val="TableGrid3"/>
        <w:tblW w:w="5000" w:type="pct"/>
        <w:tblBorders>
          <w:top w:val="single" w:sz="4" w:space="0" w:color="DA8AAD"/>
          <w:left w:val="single" w:sz="4" w:space="0" w:color="DA8AAD"/>
          <w:bottom w:val="single" w:sz="4" w:space="0" w:color="DA8AAD"/>
          <w:right w:val="single" w:sz="4" w:space="0" w:color="DA8AAD"/>
          <w:insideH w:val="single" w:sz="4" w:space="0" w:color="DA8AAD"/>
          <w:insideV w:val="single" w:sz="4" w:space="0" w:color="DA8AAD"/>
        </w:tblBorders>
        <w:tblLook w:val="04A0" w:firstRow="1" w:lastRow="0" w:firstColumn="1" w:lastColumn="0" w:noHBand="0" w:noVBand="1"/>
        <w:tblCaption w:val="Content mapping table"/>
      </w:tblPr>
      <w:tblGrid>
        <w:gridCol w:w="4905"/>
        <w:gridCol w:w="4901"/>
        <w:gridCol w:w="4904"/>
      </w:tblGrid>
      <w:tr w:rsidR="00501EE1" w:rsidRPr="00501EE1" w14:paraId="2FC37B87" w14:textId="77777777" w:rsidTr="00BB20E6">
        <w:trPr>
          <w:trHeight w:val="624"/>
          <w:tblHeader/>
        </w:trPr>
        <w:tc>
          <w:tcPr>
            <w:tcW w:w="1667" w:type="pct"/>
            <w:tcBorders>
              <w:bottom w:val="single" w:sz="4" w:space="0" w:color="DA8AAD"/>
            </w:tcBorders>
            <w:shd w:val="clear" w:color="auto" w:fill="F2D6E4"/>
            <w:vAlign w:val="center"/>
          </w:tcPr>
          <w:p w14:paraId="7ED694A9" w14:textId="77777777" w:rsidR="00501EE1" w:rsidRPr="004077F9" w:rsidRDefault="00501EE1" w:rsidP="004077F9">
            <w:pPr>
              <w:spacing w:after="0" w:line="240" w:lineRule="auto"/>
            </w:pPr>
            <w:r w:rsidRPr="004077F9">
              <w:t>OCR Physical Education (9-1)</w:t>
            </w:r>
          </w:p>
        </w:tc>
        <w:tc>
          <w:tcPr>
            <w:tcW w:w="1666" w:type="pct"/>
            <w:tcBorders>
              <w:bottom w:val="single" w:sz="4" w:space="0" w:color="DA8AAD"/>
            </w:tcBorders>
            <w:shd w:val="clear" w:color="auto" w:fill="F2D6E4"/>
            <w:vAlign w:val="center"/>
          </w:tcPr>
          <w:p w14:paraId="09120D8F" w14:textId="77777777" w:rsidR="00501EE1" w:rsidRPr="004077F9" w:rsidRDefault="00501EE1" w:rsidP="004077F9">
            <w:pPr>
              <w:spacing w:after="0" w:line="240" w:lineRule="auto"/>
            </w:pPr>
            <w:r w:rsidRPr="004077F9">
              <w:t>Pearson Edexcel content in GCSE (9-1) Physical Education</w:t>
            </w:r>
          </w:p>
        </w:tc>
        <w:tc>
          <w:tcPr>
            <w:tcW w:w="1667" w:type="pct"/>
            <w:tcBorders>
              <w:bottom w:val="single" w:sz="4" w:space="0" w:color="DA8AAD"/>
            </w:tcBorders>
            <w:shd w:val="clear" w:color="auto" w:fill="F2D6E4"/>
            <w:vAlign w:val="center"/>
          </w:tcPr>
          <w:p w14:paraId="149EEBA9" w14:textId="77777777" w:rsidR="00501EE1" w:rsidRPr="004077F9" w:rsidRDefault="00501EE1" w:rsidP="004077F9">
            <w:pPr>
              <w:spacing w:after="0" w:line="240" w:lineRule="auto"/>
            </w:pPr>
            <w:r w:rsidRPr="004077F9">
              <w:t>Surplus Content in Pearson Edexcel Physical Education</w:t>
            </w:r>
          </w:p>
        </w:tc>
      </w:tr>
      <w:tr w:rsidR="00501EE1" w:rsidRPr="00501EE1" w14:paraId="4BD01436" w14:textId="77777777" w:rsidTr="00BB20E6">
        <w:trPr>
          <w:trHeight w:val="624"/>
        </w:trPr>
        <w:tc>
          <w:tcPr>
            <w:tcW w:w="1667" w:type="pct"/>
            <w:shd w:val="clear" w:color="auto" w:fill="FCF6F9"/>
            <w:vAlign w:val="center"/>
          </w:tcPr>
          <w:p w14:paraId="7966A84E" w14:textId="77777777" w:rsidR="00501EE1" w:rsidRPr="00AD6A30" w:rsidRDefault="00501EE1" w:rsidP="00551F29">
            <w:pPr>
              <w:pStyle w:val="Tabletext2"/>
              <w:spacing w:after="0" w:line="240" w:lineRule="auto"/>
              <w:rPr>
                <w:b/>
              </w:rPr>
            </w:pPr>
            <w:r w:rsidRPr="00AD6A30">
              <w:rPr>
                <w:b/>
              </w:rPr>
              <w:t>Component 01: Physical factors affecting performance</w:t>
            </w:r>
          </w:p>
        </w:tc>
        <w:tc>
          <w:tcPr>
            <w:tcW w:w="1666" w:type="pct"/>
            <w:shd w:val="clear" w:color="auto" w:fill="FCF6F9"/>
            <w:vAlign w:val="center"/>
          </w:tcPr>
          <w:p w14:paraId="7253B65D" w14:textId="77777777" w:rsidR="00501EE1" w:rsidRPr="00AD6A30" w:rsidRDefault="00501EE1" w:rsidP="00551F29">
            <w:pPr>
              <w:pStyle w:val="Tabletext2"/>
              <w:spacing w:after="0" w:line="240" w:lineRule="auto"/>
            </w:pPr>
            <w:r w:rsidRPr="00AD6A30">
              <w:rPr>
                <w:b/>
              </w:rPr>
              <w:t xml:space="preserve">Component 1: </w:t>
            </w:r>
            <w:r w:rsidRPr="00AD6A30">
              <w:rPr>
                <w:b/>
                <w:bCs/>
              </w:rPr>
              <w:t>Fitness and Body Systems (*Component code: 1PE0/01)</w:t>
            </w:r>
          </w:p>
        </w:tc>
        <w:tc>
          <w:tcPr>
            <w:tcW w:w="1667" w:type="pct"/>
            <w:shd w:val="clear" w:color="auto" w:fill="FCF6F9"/>
            <w:vAlign w:val="center"/>
          </w:tcPr>
          <w:p w14:paraId="1087FBB5" w14:textId="77777777" w:rsidR="00501EE1" w:rsidRPr="00AD6A30" w:rsidRDefault="00501EE1" w:rsidP="004077F9">
            <w:pPr>
              <w:autoSpaceDE w:val="0"/>
              <w:autoSpaceDN w:val="0"/>
              <w:adjustRightInd w:val="0"/>
              <w:spacing w:after="0" w:line="240" w:lineRule="auto"/>
              <w:jc w:val="center"/>
              <w:rPr>
                <w:rFonts w:ascii="Verdana-Bold" w:hAnsi="Verdana-Bold" w:cs="Verdana-Bold"/>
                <w:b/>
                <w:bCs/>
              </w:rPr>
            </w:pPr>
          </w:p>
        </w:tc>
      </w:tr>
      <w:tr w:rsidR="00501EE1" w:rsidRPr="00501EE1" w14:paraId="59B5C66C" w14:textId="77777777" w:rsidTr="00BB20E6">
        <w:trPr>
          <w:trHeight w:val="624"/>
        </w:trPr>
        <w:tc>
          <w:tcPr>
            <w:tcW w:w="1667" w:type="pct"/>
            <w:vAlign w:val="center"/>
          </w:tcPr>
          <w:p w14:paraId="08A44412" w14:textId="77777777" w:rsidR="00501EE1" w:rsidRPr="00AD6A30" w:rsidRDefault="00501EE1" w:rsidP="00551F29">
            <w:pPr>
              <w:pStyle w:val="Tabletext2"/>
              <w:spacing w:after="0" w:line="240" w:lineRule="auto"/>
              <w:rPr>
                <w:b/>
              </w:rPr>
            </w:pPr>
            <w:r w:rsidRPr="00AD6A30">
              <w:rPr>
                <w:b/>
              </w:rPr>
              <w:t>1.1 Applied anatomy and physiology</w:t>
            </w:r>
          </w:p>
        </w:tc>
        <w:tc>
          <w:tcPr>
            <w:tcW w:w="1666" w:type="pct"/>
            <w:vAlign w:val="center"/>
          </w:tcPr>
          <w:p w14:paraId="20D421F6" w14:textId="77777777" w:rsidR="00501EE1" w:rsidRPr="00AD6A30" w:rsidRDefault="00501EE1" w:rsidP="00551F29">
            <w:pPr>
              <w:pStyle w:val="Tabletext2"/>
              <w:spacing w:after="0" w:line="240" w:lineRule="auto"/>
            </w:pPr>
            <w:r w:rsidRPr="00AD6A30">
              <w:t>Topic 1: Applied anatomy and physiology</w:t>
            </w:r>
          </w:p>
        </w:tc>
        <w:tc>
          <w:tcPr>
            <w:tcW w:w="1667" w:type="pct"/>
            <w:vAlign w:val="center"/>
          </w:tcPr>
          <w:p w14:paraId="05278F6C" w14:textId="77777777" w:rsidR="00501EE1" w:rsidRPr="00AD6A30" w:rsidRDefault="00501EE1" w:rsidP="004077F9">
            <w:pPr>
              <w:spacing w:after="0" w:line="240" w:lineRule="auto"/>
              <w:jc w:val="center"/>
              <w:rPr>
                <w:rFonts w:cs="Arial"/>
              </w:rPr>
            </w:pPr>
          </w:p>
        </w:tc>
      </w:tr>
      <w:tr w:rsidR="00501EE1" w:rsidRPr="00501EE1" w14:paraId="444D29CE" w14:textId="77777777" w:rsidTr="00D101E5">
        <w:trPr>
          <w:trHeight w:val="20"/>
        </w:trPr>
        <w:tc>
          <w:tcPr>
            <w:tcW w:w="1667" w:type="pct"/>
          </w:tcPr>
          <w:p w14:paraId="2D8A132C" w14:textId="77777777" w:rsidR="00501EE1" w:rsidRPr="001E4145" w:rsidRDefault="00501EE1" w:rsidP="00B17E0C">
            <w:pPr>
              <w:pStyle w:val="Tabletext2"/>
              <w:rPr>
                <w:b/>
              </w:rPr>
            </w:pPr>
            <w:r w:rsidRPr="001E4145">
              <w:rPr>
                <w:b/>
              </w:rPr>
              <w:t>1.1.a. The structure and function of the skeletal system.</w:t>
            </w:r>
          </w:p>
          <w:p w14:paraId="250E5514" w14:textId="77777777" w:rsidR="00501EE1" w:rsidRPr="004077F9" w:rsidRDefault="00501EE1" w:rsidP="00B17E0C">
            <w:pPr>
              <w:pStyle w:val="Tabletext2"/>
              <w:rPr>
                <w:b/>
              </w:rPr>
            </w:pPr>
            <w:r w:rsidRPr="001E4145">
              <w:rPr>
                <w:b/>
              </w:rPr>
              <w:t>Location of major bones.</w:t>
            </w:r>
            <w:r w:rsidR="004077F9">
              <w:rPr>
                <w:b/>
              </w:rPr>
              <w:br/>
            </w:r>
            <w:r w:rsidRPr="001E4145">
              <w:t>Know the name and location of the following bones in the human body:</w:t>
            </w:r>
          </w:p>
          <w:p w14:paraId="31E2AECB" w14:textId="77777777" w:rsidR="00501EE1" w:rsidRPr="00411850" w:rsidRDefault="00501EE1" w:rsidP="004077F9">
            <w:pPr>
              <w:pStyle w:val="Tablebulletpoints"/>
              <w:rPr>
                <w:rFonts w:eastAsiaTheme="minorHAnsi"/>
              </w:rPr>
            </w:pPr>
            <w:r w:rsidRPr="00411850">
              <w:rPr>
                <w:rFonts w:eastAsiaTheme="minorHAnsi"/>
              </w:rPr>
              <w:t>cranium</w:t>
            </w:r>
          </w:p>
          <w:p w14:paraId="60586302" w14:textId="77777777" w:rsidR="00501EE1" w:rsidRPr="00411850" w:rsidRDefault="00501EE1" w:rsidP="004077F9">
            <w:pPr>
              <w:pStyle w:val="Tablebulletpoints"/>
              <w:rPr>
                <w:rFonts w:eastAsiaTheme="minorHAnsi"/>
              </w:rPr>
            </w:pPr>
            <w:r w:rsidRPr="00411850">
              <w:rPr>
                <w:rFonts w:eastAsiaTheme="minorHAnsi"/>
              </w:rPr>
              <w:t>vertebrae</w:t>
            </w:r>
          </w:p>
          <w:p w14:paraId="39DB2595" w14:textId="77777777" w:rsidR="00501EE1" w:rsidRPr="00411850" w:rsidRDefault="00501EE1" w:rsidP="004077F9">
            <w:pPr>
              <w:pStyle w:val="Tablebulletpoints"/>
              <w:rPr>
                <w:rFonts w:eastAsiaTheme="minorHAnsi"/>
              </w:rPr>
            </w:pPr>
            <w:r w:rsidRPr="00411850">
              <w:rPr>
                <w:rFonts w:eastAsiaTheme="minorHAnsi"/>
              </w:rPr>
              <w:t>ribs</w:t>
            </w:r>
          </w:p>
          <w:p w14:paraId="273DA783" w14:textId="77777777" w:rsidR="00501EE1" w:rsidRPr="00411850" w:rsidRDefault="00501EE1" w:rsidP="004077F9">
            <w:pPr>
              <w:pStyle w:val="Tablebulletpoints"/>
              <w:rPr>
                <w:rFonts w:eastAsiaTheme="minorHAnsi"/>
              </w:rPr>
            </w:pPr>
            <w:r w:rsidRPr="00411850">
              <w:rPr>
                <w:rFonts w:eastAsiaTheme="minorHAnsi"/>
              </w:rPr>
              <w:t>sternum</w:t>
            </w:r>
          </w:p>
          <w:p w14:paraId="03501307" w14:textId="77777777" w:rsidR="00501EE1" w:rsidRPr="00411850" w:rsidRDefault="00501EE1" w:rsidP="004077F9">
            <w:pPr>
              <w:pStyle w:val="Tablebulletpoints"/>
              <w:rPr>
                <w:rFonts w:eastAsiaTheme="minorHAnsi"/>
              </w:rPr>
            </w:pPr>
            <w:r w:rsidRPr="00411850">
              <w:rPr>
                <w:rFonts w:eastAsiaTheme="minorHAnsi"/>
              </w:rPr>
              <w:t>clavicle</w:t>
            </w:r>
          </w:p>
          <w:p w14:paraId="31F69D21" w14:textId="77777777" w:rsidR="00501EE1" w:rsidRPr="00411850" w:rsidRDefault="00501EE1" w:rsidP="004077F9">
            <w:pPr>
              <w:pStyle w:val="Tablebulletpoints"/>
              <w:rPr>
                <w:rFonts w:eastAsiaTheme="minorHAnsi"/>
              </w:rPr>
            </w:pPr>
            <w:r w:rsidRPr="00411850">
              <w:rPr>
                <w:rFonts w:eastAsiaTheme="minorHAnsi"/>
              </w:rPr>
              <w:t>scapula</w:t>
            </w:r>
          </w:p>
          <w:p w14:paraId="5CF6CD8F" w14:textId="77777777" w:rsidR="00501EE1" w:rsidRPr="00411850" w:rsidRDefault="00501EE1" w:rsidP="004077F9">
            <w:pPr>
              <w:pStyle w:val="Tablebulletpoints"/>
              <w:rPr>
                <w:rFonts w:eastAsiaTheme="minorHAnsi"/>
              </w:rPr>
            </w:pPr>
            <w:r w:rsidRPr="00411850">
              <w:rPr>
                <w:rFonts w:eastAsiaTheme="minorHAnsi"/>
              </w:rPr>
              <w:t>pelvis</w:t>
            </w:r>
          </w:p>
          <w:p w14:paraId="0338DE3D" w14:textId="77777777" w:rsidR="00501EE1" w:rsidRPr="00411850" w:rsidRDefault="00501EE1" w:rsidP="004077F9">
            <w:pPr>
              <w:pStyle w:val="Tablebulletpoints"/>
              <w:rPr>
                <w:rFonts w:eastAsiaTheme="minorHAnsi"/>
              </w:rPr>
            </w:pPr>
            <w:proofErr w:type="spellStart"/>
            <w:r w:rsidRPr="00411850">
              <w:rPr>
                <w:rFonts w:eastAsiaTheme="minorHAnsi"/>
              </w:rPr>
              <w:t>humerus</w:t>
            </w:r>
            <w:proofErr w:type="spellEnd"/>
          </w:p>
          <w:p w14:paraId="37B2843B" w14:textId="77777777" w:rsidR="00501EE1" w:rsidRPr="00411850" w:rsidRDefault="00501EE1" w:rsidP="004077F9">
            <w:pPr>
              <w:pStyle w:val="Tablebulletpoints"/>
              <w:rPr>
                <w:rFonts w:eastAsiaTheme="minorHAnsi"/>
              </w:rPr>
            </w:pPr>
            <w:r w:rsidRPr="00411850">
              <w:rPr>
                <w:rFonts w:eastAsiaTheme="minorHAnsi"/>
              </w:rPr>
              <w:lastRenderedPageBreak/>
              <w:t>ulna</w:t>
            </w:r>
          </w:p>
          <w:p w14:paraId="56879C82" w14:textId="77777777" w:rsidR="00501EE1" w:rsidRPr="00411850" w:rsidRDefault="00501EE1" w:rsidP="004077F9">
            <w:pPr>
              <w:pStyle w:val="Tablebulletpoints"/>
              <w:rPr>
                <w:rFonts w:eastAsiaTheme="minorHAnsi"/>
              </w:rPr>
            </w:pPr>
            <w:r w:rsidRPr="00411850">
              <w:rPr>
                <w:rFonts w:eastAsiaTheme="minorHAnsi"/>
              </w:rPr>
              <w:t>radius</w:t>
            </w:r>
          </w:p>
          <w:p w14:paraId="2B8C063D" w14:textId="77777777" w:rsidR="00501EE1" w:rsidRPr="00411850" w:rsidRDefault="00501EE1" w:rsidP="004077F9">
            <w:pPr>
              <w:pStyle w:val="Tablebulletpoints"/>
              <w:rPr>
                <w:rFonts w:eastAsiaTheme="minorHAnsi"/>
              </w:rPr>
            </w:pPr>
            <w:r w:rsidRPr="00411850">
              <w:rPr>
                <w:rFonts w:eastAsiaTheme="minorHAnsi"/>
              </w:rPr>
              <w:t>carpals</w:t>
            </w:r>
          </w:p>
          <w:p w14:paraId="35D811ED" w14:textId="77777777" w:rsidR="00501EE1" w:rsidRPr="00411850" w:rsidRDefault="00501EE1" w:rsidP="004077F9">
            <w:pPr>
              <w:pStyle w:val="Tablebulletpoints"/>
              <w:rPr>
                <w:rFonts w:eastAsiaTheme="minorHAnsi"/>
              </w:rPr>
            </w:pPr>
            <w:r w:rsidRPr="00411850">
              <w:rPr>
                <w:rFonts w:eastAsiaTheme="minorHAnsi"/>
              </w:rPr>
              <w:t>metacarpals</w:t>
            </w:r>
          </w:p>
          <w:p w14:paraId="3D347AAE" w14:textId="77777777" w:rsidR="00501EE1" w:rsidRPr="00411850" w:rsidRDefault="00501EE1" w:rsidP="004077F9">
            <w:pPr>
              <w:pStyle w:val="Tablebulletpoints"/>
              <w:rPr>
                <w:rFonts w:eastAsiaTheme="minorHAnsi"/>
              </w:rPr>
            </w:pPr>
            <w:r w:rsidRPr="00411850">
              <w:rPr>
                <w:rFonts w:eastAsiaTheme="minorHAnsi"/>
              </w:rPr>
              <w:t>phalanges</w:t>
            </w:r>
          </w:p>
          <w:p w14:paraId="215326ED" w14:textId="77777777" w:rsidR="00501EE1" w:rsidRPr="00411850" w:rsidRDefault="00501EE1" w:rsidP="004077F9">
            <w:pPr>
              <w:pStyle w:val="Tablebulletpoints"/>
              <w:rPr>
                <w:rFonts w:eastAsiaTheme="minorHAnsi"/>
              </w:rPr>
            </w:pPr>
            <w:r w:rsidRPr="00411850">
              <w:rPr>
                <w:rFonts w:eastAsiaTheme="minorHAnsi"/>
              </w:rPr>
              <w:t>femur</w:t>
            </w:r>
          </w:p>
          <w:p w14:paraId="0E09110A" w14:textId="77777777" w:rsidR="00501EE1" w:rsidRPr="00411850" w:rsidRDefault="00501EE1" w:rsidP="004077F9">
            <w:pPr>
              <w:pStyle w:val="Tablebulletpoints"/>
              <w:rPr>
                <w:rFonts w:eastAsiaTheme="minorHAnsi"/>
              </w:rPr>
            </w:pPr>
            <w:r w:rsidRPr="00411850">
              <w:rPr>
                <w:rFonts w:eastAsiaTheme="minorHAnsi"/>
              </w:rPr>
              <w:t>patella</w:t>
            </w:r>
          </w:p>
          <w:p w14:paraId="0CDF764A" w14:textId="77777777" w:rsidR="00501EE1" w:rsidRPr="00411850" w:rsidRDefault="00501EE1" w:rsidP="004077F9">
            <w:pPr>
              <w:pStyle w:val="Tablebulletpoints"/>
              <w:rPr>
                <w:rFonts w:eastAsiaTheme="minorHAnsi"/>
              </w:rPr>
            </w:pPr>
            <w:r w:rsidRPr="00411850">
              <w:rPr>
                <w:rFonts w:eastAsiaTheme="minorHAnsi"/>
              </w:rPr>
              <w:t>tibia</w:t>
            </w:r>
          </w:p>
          <w:p w14:paraId="73C9BD8F" w14:textId="77777777" w:rsidR="00501EE1" w:rsidRPr="00411850" w:rsidRDefault="00501EE1" w:rsidP="004077F9">
            <w:pPr>
              <w:pStyle w:val="Tablebulletpoints"/>
              <w:rPr>
                <w:rFonts w:eastAsiaTheme="minorHAnsi"/>
              </w:rPr>
            </w:pPr>
            <w:r w:rsidRPr="00411850">
              <w:rPr>
                <w:rFonts w:eastAsiaTheme="minorHAnsi"/>
              </w:rPr>
              <w:t>fibula</w:t>
            </w:r>
          </w:p>
          <w:p w14:paraId="1D7A1E7F" w14:textId="77777777" w:rsidR="00501EE1" w:rsidRPr="00411850" w:rsidRDefault="00501EE1" w:rsidP="004077F9">
            <w:pPr>
              <w:pStyle w:val="Tablebulletpoints"/>
              <w:rPr>
                <w:rFonts w:eastAsiaTheme="minorHAnsi"/>
              </w:rPr>
            </w:pPr>
            <w:r w:rsidRPr="00411850">
              <w:rPr>
                <w:rFonts w:eastAsiaTheme="minorHAnsi"/>
              </w:rPr>
              <w:t>tarsals</w:t>
            </w:r>
          </w:p>
          <w:p w14:paraId="70F0B83D" w14:textId="77777777" w:rsidR="00501EE1" w:rsidRPr="00AD6A30" w:rsidRDefault="00501EE1" w:rsidP="004077F9">
            <w:pPr>
              <w:pStyle w:val="Tablebulletpoints"/>
              <w:rPr>
                <w:rFonts w:eastAsiaTheme="minorHAnsi"/>
              </w:rPr>
            </w:pPr>
            <w:r w:rsidRPr="00411850">
              <w:rPr>
                <w:rFonts w:eastAsiaTheme="minorHAnsi"/>
              </w:rPr>
              <w:t>metatarsals.</w:t>
            </w:r>
          </w:p>
        </w:tc>
        <w:tc>
          <w:tcPr>
            <w:tcW w:w="1666" w:type="pct"/>
          </w:tcPr>
          <w:p w14:paraId="5DD8EEA6" w14:textId="77777777" w:rsidR="00501EE1" w:rsidRPr="001E4145" w:rsidRDefault="00501EE1" w:rsidP="00B17E0C">
            <w:pPr>
              <w:pStyle w:val="Tabletext2"/>
              <w:rPr>
                <w:b/>
              </w:rPr>
            </w:pPr>
            <w:r w:rsidRPr="001E4145">
              <w:rPr>
                <w:b/>
              </w:rPr>
              <w:lastRenderedPageBreak/>
              <w:t>The structure and functions of the musculoskeletal system.</w:t>
            </w:r>
          </w:p>
          <w:p w14:paraId="6648451F" w14:textId="77777777" w:rsidR="00501EE1" w:rsidRPr="001E4145" w:rsidRDefault="00501EE1" w:rsidP="00B17E0C">
            <w:pPr>
              <w:pStyle w:val="Tabletext2"/>
              <w:rPr>
                <w:b/>
              </w:rPr>
            </w:pPr>
            <w:r w:rsidRPr="001E4145">
              <w:rPr>
                <w:b/>
              </w:rPr>
              <w:t>1.1.3 Structure:</w:t>
            </w:r>
          </w:p>
          <w:p w14:paraId="7D90A8E6" w14:textId="77777777" w:rsidR="00501EE1" w:rsidRPr="00411850" w:rsidRDefault="00501EE1" w:rsidP="004077F9">
            <w:pPr>
              <w:pStyle w:val="Tablebulletpoints"/>
              <w:rPr>
                <w:rFonts w:eastAsiaTheme="minorHAnsi"/>
              </w:rPr>
            </w:pPr>
            <w:r w:rsidRPr="00411850">
              <w:rPr>
                <w:rFonts w:eastAsiaTheme="minorHAnsi"/>
              </w:rPr>
              <w:t>cranium</w:t>
            </w:r>
          </w:p>
          <w:p w14:paraId="31AC7C50" w14:textId="77777777" w:rsidR="00501EE1" w:rsidRPr="00411850" w:rsidRDefault="00501EE1" w:rsidP="004077F9">
            <w:pPr>
              <w:pStyle w:val="Tablebulletpoints"/>
              <w:rPr>
                <w:rFonts w:eastAsiaTheme="minorHAnsi"/>
              </w:rPr>
            </w:pPr>
            <w:r w:rsidRPr="00411850">
              <w:rPr>
                <w:rFonts w:eastAsiaTheme="minorHAnsi"/>
              </w:rPr>
              <w:t>clavicle</w:t>
            </w:r>
          </w:p>
          <w:p w14:paraId="4129CD2C" w14:textId="77777777" w:rsidR="00501EE1" w:rsidRPr="00411850" w:rsidRDefault="00501EE1" w:rsidP="004077F9">
            <w:pPr>
              <w:pStyle w:val="Tablebulletpoints"/>
              <w:rPr>
                <w:rFonts w:eastAsiaTheme="minorHAnsi"/>
              </w:rPr>
            </w:pPr>
            <w:r w:rsidRPr="00411850">
              <w:rPr>
                <w:rFonts w:eastAsiaTheme="minorHAnsi"/>
              </w:rPr>
              <w:t>scapula</w:t>
            </w:r>
          </w:p>
          <w:p w14:paraId="7BB0EF17" w14:textId="77777777" w:rsidR="00501EE1" w:rsidRPr="00411850" w:rsidRDefault="00501EE1" w:rsidP="004077F9">
            <w:pPr>
              <w:pStyle w:val="Tablebulletpoints"/>
              <w:rPr>
                <w:rFonts w:eastAsiaTheme="minorHAnsi"/>
              </w:rPr>
            </w:pPr>
            <w:r w:rsidRPr="00411850">
              <w:rPr>
                <w:rFonts w:eastAsiaTheme="minorHAnsi"/>
              </w:rPr>
              <w:t>Five regions of the vertebral column (cervical, thoracic, lumbar, sacrum, coccyx)</w:t>
            </w:r>
          </w:p>
          <w:p w14:paraId="4DD14AF4" w14:textId="77777777" w:rsidR="00501EE1" w:rsidRPr="00411850" w:rsidRDefault="00501EE1" w:rsidP="004077F9">
            <w:pPr>
              <w:pStyle w:val="Tablebulletpoints"/>
              <w:rPr>
                <w:rFonts w:eastAsiaTheme="minorHAnsi"/>
              </w:rPr>
            </w:pPr>
            <w:r w:rsidRPr="00411850">
              <w:rPr>
                <w:rFonts w:eastAsiaTheme="minorHAnsi"/>
              </w:rPr>
              <w:t>ribs</w:t>
            </w:r>
          </w:p>
          <w:p w14:paraId="71354762" w14:textId="77777777" w:rsidR="00501EE1" w:rsidRPr="00411850" w:rsidRDefault="00501EE1" w:rsidP="004077F9">
            <w:pPr>
              <w:pStyle w:val="Tablebulletpoints"/>
              <w:rPr>
                <w:rFonts w:eastAsiaTheme="minorHAnsi"/>
              </w:rPr>
            </w:pPr>
            <w:r w:rsidRPr="00411850">
              <w:rPr>
                <w:rFonts w:eastAsiaTheme="minorHAnsi"/>
              </w:rPr>
              <w:t>sternum</w:t>
            </w:r>
          </w:p>
          <w:p w14:paraId="24006527" w14:textId="77777777" w:rsidR="00501EE1" w:rsidRPr="00411850" w:rsidRDefault="00501EE1" w:rsidP="004077F9">
            <w:pPr>
              <w:pStyle w:val="Tablebulletpoints"/>
              <w:rPr>
                <w:rFonts w:eastAsiaTheme="minorHAnsi"/>
              </w:rPr>
            </w:pPr>
            <w:proofErr w:type="spellStart"/>
            <w:r w:rsidRPr="00411850">
              <w:rPr>
                <w:rFonts w:eastAsiaTheme="minorHAnsi"/>
              </w:rPr>
              <w:t>humerus</w:t>
            </w:r>
            <w:proofErr w:type="spellEnd"/>
          </w:p>
          <w:p w14:paraId="3E354809" w14:textId="77777777" w:rsidR="00501EE1" w:rsidRPr="00411850" w:rsidRDefault="00501EE1" w:rsidP="004077F9">
            <w:pPr>
              <w:pStyle w:val="Tablebulletpoints"/>
              <w:rPr>
                <w:rFonts w:eastAsiaTheme="minorHAnsi"/>
              </w:rPr>
            </w:pPr>
            <w:r w:rsidRPr="00411850">
              <w:rPr>
                <w:rFonts w:eastAsiaTheme="minorHAnsi"/>
              </w:rPr>
              <w:t>radius</w:t>
            </w:r>
          </w:p>
          <w:p w14:paraId="1D1943F5" w14:textId="77777777" w:rsidR="00501EE1" w:rsidRPr="00411850" w:rsidRDefault="00501EE1" w:rsidP="004077F9">
            <w:pPr>
              <w:pStyle w:val="Tablebulletpoints"/>
              <w:rPr>
                <w:rFonts w:eastAsiaTheme="minorHAnsi"/>
              </w:rPr>
            </w:pPr>
            <w:r w:rsidRPr="00411850">
              <w:rPr>
                <w:rFonts w:eastAsiaTheme="minorHAnsi"/>
              </w:rPr>
              <w:lastRenderedPageBreak/>
              <w:t>ulna</w:t>
            </w:r>
          </w:p>
          <w:p w14:paraId="6D50DACE" w14:textId="77777777" w:rsidR="00501EE1" w:rsidRPr="00411850" w:rsidRDefault="00501EE1" w:rsidP="004077F9">
            <w:pPr>
              <w:pStyle w:val="Tablebulletpoints"/>
              <w:rPr>
                <w:rFonts w:eastAsiaTheme="minorHAnsi"/>
              </w:rPr>
            </w:pPr>
            <w:r w:rsidRPr="00411850">
              <w:rPr>
                <w:rFonts w:eastAsiaTheme="minorHAnsi"/>
              </w:rPr>
              <w:t>carpals</w:t>
            </w:r>
          </w:p>
          <w:p w14:paraId="51E6F1A4" w14:textId="77777777" w:rsidR="00501EE1" w:rsidRPr="00411850" w:rsidRDefault="00501EE1" w:rsidP="004077F9">
            <w:pPr>
              <w:pStyle w:val="Tablebulletpoints"/>
              <w:rPr>
                <w:rFonts w:eastAsiaTheme="minorHAnsi"/>
              </w:rPr>
            </w:pPr>
            <w:r w:rsidRPr="00411850">
              <w:rPr>
                <w:rFonts w:eastAsiaTheme="minorHAnsi"/>
              </w:rPr>
              <w:t>metacarpals</w:t>
            </w:r>
          </w:p>
          <w:p w14:paraId="23D1147F" w14:textId="77777777" w:rsidR="00501EE1" w:rsidRPr="00411850" w:rsidRDefault="00501EE1" w:rsidP="004077F9">
            <w:pPr>
              <w:pStyle w:val="Tablebulletpoints"/>
              <w:rPr>
                <w:rFonts w:eastAsiaTheme="minorHAnsi"/>
              </w:rPr>
            </w:pPr>
            <w:r w:rsidRPr="00411850">
              <w:rPr>
                <w:rFonts w:eastAsiaTheme="minorHAnsi"/>
              </w:rPr>
              <w:t>phalanges (in the hand)</w:t>
            </w:r>
          </w:p>
          <w:p w14:paraId="270BFF8A" w14:textId="77777777" w:rsidR="00501EE1" w:rsidRPr="00411850" w:rsidRDefault="00501EE1" w:rsidP="004077F9">
            <w:pPr>
              <w:pStyle w:val="Tablebulletpoints"/>
              <w:rPr>
                <w:rFonts w:eastAsiaTheme="minorHAnsi"/>
              </w:rPr>
            </w:pPr>
            <w:r w:rsidRPr="00411850">
              <w:rPr>
                <w:rFonts w:eastAsiaTheme="minorHAnsi"/>
              </w:rPr>
              <w:t>pelvis</w:t>
            </w:r>
          </w:p>
          <w:p w14:paraId="12571BD7" w14:textId="77777777" w:rsidR="00501EE1" w:rsidRPr="00411850" w:rsidRDefault="00501EE1" w:rsidP="004077F9">
            <w:pPr>
              <w:pStyle w:val="Tablebulletpoints"/>
              <w:rPr>
                <w:rFonts w:eastAsiaTheme="minorHAnsi"/>
              </w:rPr>
            </w:pPr>
            <w:r w:rsidRPr="00411850">
              <w:rPr>
                <w:rFonts w:eastAsiaTheme="minorHAnsi"/>
              </w:rPr>
              <w:t>femur</w:t>
            </w:r>
          </w:p>
          <w:p w14:paraId="32D3BE41" w14:textId="77777777" w:rsidR="00501EE1" w:rsidRPr="00411850" w:rsidRDefault="00501EE1" w:rsidP="004077F9">
            <w:pPr>
              <w:pStyle w:val="Tablebulletpoints"/>
              <w:rPr>
                <w:rFonts w:eastAsiaTheme="minorHAnsi"/>
              </w:rPr>
            </w:pPr>
            <w:r w:rsidRPr="00411850">
              <w:rPr>
                <w:rFonts w:eastAsiaTheme="minorHAnsi"/>
              </w:rPr>
              <w:t>patella</w:t>
            </w:r>
          </w:p>
          <w:p w14:paraId="00369178" w14:textId="77777777" w:rsidR="00501EE1" w:rsidRPr="00411850" w:rsidRDefault="00501EE1" w:rsidP="004077F9">
            <w:pPr>
              <w:pStyle w:val="Tablebulletpoints"/>
              <w:rPr>
                <w:rFonts w:eastAsiaTheme="minorHAnsi"/>
              </w:rPr>
            </w:pPr>
            <w:r w:rsidRPr="00411850">
              <w:rPr>
                <w:rFonts w:eastAsiaTheme="minorHAnsi"/>
              </w:rPr>
              <w:t>tibia</w:t>
            </w:r>
          </w:p>
          <w:p w14:paraId="48775181" w14:textId="77777777" w:rsidR="00501EE1" w:rsidRPr="00411850" w:rsidRDefault="00501EE1" w:rsidP="004077F9">
            <w:pPr>
              <w:pStyle w:val="Tablebulletpoints"/>
              <w:rPr>
                <w:rFonts w:eastAsiaTheme="minorHAnsi"/>
              </w:rPr>
            </w:pPr>
            <w:r w:rsidRPr="00411850">
              <w:rPr>
                <w:rFonts w:eastAsiaTheme="minorHAnsi"/>
              </w:rPr>
              <w:t>fibula</w:t>
            </w:r>
          </w:p>
          <w:p w14:paraId="247EA273" w14:textId="77777777" w:rsidR="00501EE1" w:rsidRPr="00411850" w:rsidRDefault="00501EE1" w:rsidP="004077F9">
            <w:pPr>
              <w:pStyle w:val="Tablebulletpoints"/>
              <w:rPr>
                <w:rFonts w:eastAsiaTheme="minorHAnsi"/>
              </w:rPr>
            </w:pPr>
            <w:r w:rsidRPr="00411850">
              <w:rPr>
                <w:rFonts w:eastAsiaTheme="minorHAnsi"/>
              </w:rPr>
              <w:t>tarsals</w:t>
            </w:r>
          </w:p>
          <w:p w14:paraId="292ADCD0" w14:textId="77777777" w:rsidR="00501EE1" w:rsidRPr="00411850" w:rsidRDefault="00501EE1" w:rsidP="004077F9">
            <w:pPr>
              <w:pStyle w:val="Tablebulletpoints"/>
              <w:rPr>
                <w:rFonts w:eastAsiaTheme="minorHAnsi"/>
              </w:rPr>
            </w:pPr>
            <w:r w:rsidRPr="00411850">
              <w:rPr>
                <w:rFonts w:eastAsiaTheme="minorHAnsi"/>
              </w:rPr>
              <w:t>metatarsals</w:t>
            </w:r>
          </w:p>
          <w:p w14:paraId="6C65D287" w14:textId="77777777" w:rsidR="00AD6A30" w:rsidRPr="00411850" w:rsidRDefault="00501EE1" w:rsidP="004077F9">
            <w:pPr>
              <w:pStyle w:val="Tablebulletpoints"/>
              <w:rPr>
                <w:rFonts w:eastAsiaTheme="minorHAnsi"/>
              </w:rPr>
            </w:pPr>
            <w:r w:rsidRPr="00411850">
              <w:rPr>
                <w:rFonts w:eastAsiaTheme="minorHAnsi"/>
              </w:rPr>
              <w:t>phalanges (in the foot)</w:t>
            </w:r>
          </w:p>
          <w:p w14:paraId="194A8360" w14:textId="77777777" w:rsidR="00501EE1" w:rsidRPr="001E4145" w:rsidRDefault="00501EE1" w:rsidP="00B17E0C">
            <w:pPr>
              <w:pStyle w:val="Tabletext2"/>
              <w:rPr>
                <w:rFonts w:eastAsia="Times New Roman"/>
                <w:lang w:eastAsia="en-GB"/>
              </w:rPr>
            </w:pPr>
            <w:r w:rsidRPr="001E4145">
              <w:t>and their classification and use applied to performance in physical activities and sports.</w:t>
            </w:r>
          </w:p>
        </w:tc>
        <w:tc>
          <w:tcPr>
            <w:tcW w:w="1667" w:type="pct"/>
          </w:tcPr>
          <w:p w14:paraId="5A9EB6F1" w14:textId="77777777" w:rsidR="00501EE1" w:rsidRPr="001E4145" w:rsidRDefault="00501EE1" w:rsidP="00411850">
            <w:pPr>
              <w:spacing w:after="120"/>
            </w:pPr>
            <w:r w:rsidRPr="00AD6A30">
              <w:rPr>
                <w:b/>
              </w:rPr>
              <w:lastRenderedPageBreak/>
              <w:t xml:space="preserve">1.1.2 </w:t>
            </w:r>
            <w:r w:rsidRPr="001E4145">
              <w:t>- Classification of bones:</w:t>
            </w:r>
          </w:p>
          <w:p w14:paraId="15DD16D1" w14:textId="77777777" w:rsidR="00501EE1" w:rsidRPr="00411850" w:rsidRDefault="00501EE1" w:rsidP="00411850">
            <w:pPr>
              <w:pStyle w:val="Tablebulletpoints"/>
            </w:pPr>
            <w:r w:rsidRPr="00411850">
              <w:t>long (leverage)</w:t>
            </w:r>
          </w:p>
          <w:p w14:paraId="5DC10C8B" w14:textId="77777777" w:rsidR="00501EE1" w:rsidRPr="00411850" w:rsidRDefault="00501EE1" w:rsidP="00411850">
            <w:pPr>
              <w:pStyle w:val="Tablebulletpoints"/>
            </w:pPr>
            <w:r w:rsidRPr="00411850">
              <w:t>short (weight bearing)</w:t>
            </w:r>
          </w:p>
          <w:p w14:paraId="520B0850" w14:textId="77777777" w:rsidR="00501EE1" w:rsidRPr="00411850" w:rsidRDefault="00501EE1" w:rsidP="00411850">
            <w:pPr>
              <w:pStyle w:val="Tablebulletpoints"/>
            </w:pPr>
            <w:r w:rsidRPr="00411850">
              <w:t>flat (protection, broad surface for muscle attachment)</w:t>
            </w:r>
          </w:p>
          <w:p w14:paraId="0C4ABA69" w14:textId="77777777" w:rsidR="00501EE1" w:rsidRPr="00411850" w:rsidRDefault="00501EE1" w:rsidP="00411850">
            <w:pPr>
              <w:pStyle w:val="Tablebulletpoints"/>
            </w:pPr>
            <w:r w:rsidRPr="00411850">
              <w:t>irregular (protection and muscle attachment)</w:t>
            </w:r>
          </w:p>
          <w:p w14:paraId="29DDFD5A" w14:textId="77777777" w:rsidR="00501EE1" w:rsidRPr="001E4145" w:rsidRDefault="00501EE1" w:rsidP="00411850">
            <w:pPr>
              <w:pStyle w:val="Tablebulletpoints"/>
              <w:rPr>
                <w:rFonts w:eastAsiaTheme="minorHAnsi"/>
              </w:rPr>
            </w:pPr>
            <w:r w:rsidRPr="00411850">
              <w:rPr>
                <w:rFonts w:eastAsiaTheme="minorHAnsi"/>
              </w:rPr>
              <w:t>applied to performance in physical activities and sports.</w:t>
            </w:r>
          </w:p>
        </w:tc>
      </w:tr>
      <w:tr w:rsidR="00501EE1" w:rsidRPr="00501EE1" w14:paraId="1F84483B" w14:textId="77777777" w:rsidTr="00D101E5">
        <w:trPr>
          <w:trHeight w:val="20"/>
        </w:trPr>
        <w:tc>
          <w:tcPr>
            <w:tcW w:w="1667" w:type="pct"/>
          </w:tcPr>
          <w:p w14:paraId="5F49A1F2" w14:textId="77777777" w:rsidR="00501EE1" w:rsidRPr="00AD6A30" w:rsidRDefault="00501EE1" w:rsidP="0026153D">
            <w:pPr>
              <w:pStyle w:val="Tabletext2"/>
              <w:rPr>
                <w:b/>
              </w:rPr>
            </w:pPr>
            <w:r w:rsidRPr="00AD6A30">
              <w:rPr>
                <w:b/>
              </w:rPr>
              <w:t>Functions of the skeleton</w:t>
            </w:r>
          </w:p>
          <w:p w14:paraId="26D6A026" w14:textId="77777777" w:rsidR="00501EE1" w:rsidRPr="00501EE1" w:rsidRDefault="00501EE1" w:rsidP="00BB20E6">
            <w:pPr>
              <w:pStyle w:val="Tabletext2"/>
            </w:pPr>
            <w:r w:rsidRPr="00501EE1">
              <w:t>Understand and be able to apply examples of how the skeleton provides or allows:</w:t>
            </w:r>
          </w:p>
          <w:p w14:paraId="12CAA67A" w14:textId="77777777" w:rsidR="00501EE1" w:rsidRPr="00AD6A30" w:rsidRDefault="00501EE1" w:rsidP="0026153D">
            <w:pPr>
              <w:pStyle w:val="Tablebulletpoints"/>
              <w:rPr>
                <w:rFonts w:eastAsiaTheme="minorHAnsi"/>
              </w:rPr>
            </w:pPr>
            <w:r w:rsidRPr="00AD6A30">
              <w:rPr>
                <w:rFonts w:eastAsiaTheme="minorHAnsi"/>
              </w:rPr>
              <w:t>support</w:t>
            </w:r>
          </w:p>
          <w:p w14:paraId="0361538A" w14:textId="77777777" w:rsidR="00501EE1" w:rsidRPr="00AD6A30" w:rsidRDefault="00501EE1" w:rsidP="0026153D">
            <w:pPr>
              <w:pStyle w:val="Tablebulletpoints"/>
              <w:rPr>
                <w:rFonts w:eastAsiaTheme="minorHAnsi"/>
              </w:rPr>
            </w:pPr>
            <w:r w:rsidRPr="00AD6A30">
              <w:rPr>
                <w:rFonts w:eastAsiaTheme="minorHAnsi"/>
              </w:rPr>
              <w:t>posture</w:t>
            </w:r>
          </w:p>
          <w:p w14:paraId="47CE97F8" w14:textId="77777777" w:rsidR="00501EE1" w:rsidRPr="00AD6A30" w:rsidRDefault="00501EE1" w:rsidP="0026153D">
            <w:pPr>
              <w:pStyle w:val="Tablebulletpoints"/>
              <w:rPr>
                <w:rFonts w:eastAsiaTheme="minorHAnsi"/>
              </w:rPr>
            </w:pPr>
            <w:r w:rsidRPr="00AD6A30">
              <w:rPr>
                <w:rFonts w:eastAsiaTheme="minorHAnsi"/>
              </w:rPr>
              <w:t>protection</w:t>
            </w:r>
          </w:p>
          <w:p w14:paraId="5BA8DFD5" w14:textId="77777777" w:rsidR="00501EE1" w:rsidRPr="00AD6A30" w:rsidRDefault="00501EE1" w:rsidP="0026153D">
            <w:pPr>
              <w:pStyle w:val="Tablebulletpoints"/>
              <w:rPr>
                <w:rFonts w:eastAsiaTheme="minorHAnsi"/>
              </w:rPr>
            </w:pPr>
            <w:r w:rsidRPr="00AD6A30">
              <w:rPr>
                <w:rFonts w:eastAsiaTheme="minorHAnsi"/>
              </w:rPr>
              <w:lastRenderedPageBreak/>
              <w:t>movement</w:t>
            </w:r>
          </w:p>
          <w:p w14:paraId="789FC6F1" w14:textId="77777777" w:rsidR="00501EE1" w:rsidRPr="00AD6A30" w:rsidRDefault="00501EE1" w:rsidP="0026153D">
            <w:pPr>
              <w:pStyle w:val="Tablebulletpoints"/>
              <w:rPr>
                <w:rFonts w:eastAsiaTheme="minorHAnsi"/>
              </w:rPr>
            </w:pPr>
            <w:r w:rsidRPr="00AD6A30">
              <w:rPr>
                <w:rFonts w:eastAsiaTheme="minorHAnsi"/>
              </w:rPr>
              <w:t>blood cell production</w:t>
            </w:r>
          </w:p>
          <w:p w14:paraId="24A00037" w14:textId="77777777" w:rsidR="00AD6A30" w:rsidRPr="00411850" w:rsidRDefault="00501EE1" w:rsidP="0026153D">
            <w:pPr>
              <w:pStyle w:val="Tablebulletpoints"/>
            </w:pPr>
            <w:r w:rsidRPr="00AD6A30">
              <w:rPr>
                <w:rFonts w:eastAsiaTheme="minorHAnsi"/>
              </w:rPr>
              <w:t>storage of minerals.</w:t>
            </w:r>
          </w:p>
        </w:tc>
        <w:tc>
          <w:tcPr>
            <w:tcW w:w="1666" w:type="pct"/>
          </w:tcPr>
          <w:p w14:paraId="293510C7" w14:textId="77777777" w:rsidR="00501EE1" w:rsidRPr="00501EE1" w:rsidRDefault="00501EE1" w:rsidP="00BB20E6">
            <w:pPr>
              <w:pStyle w:val="Tabletext2"/>
            </w:pPr>
            <w:r w:rsidRPr="00AD6A30">
              <w:rPr>
                <w:b/>
              </w:rPr>
              <w:lastRenderedPageBreak/>
              <w:t>1.1.1</w:t>
            </w:r>
            <w:r w:rsidRPr="00501EE1">
              <w:t xml:space="preserve"> - The functions of the skeleton applied to performance in physical activities and sports:</w:t>
            </w:r>
          </w:p>
          <w:p w14:paraId="73D1711D" w14:textId="77777777" w:rsidR="00501EE1" w:rsidRPr="00AD6A30" w:rsidRDefault="00501EE1" w:rsidP="0026153D">
            <w:pPr>
              <w:pStyle w:val="Tablebulletpoints"/>
            </w:pPr>
            <w:r w:rsidRPr="00AD6A30">
              <w:t>protection of vital organs</w:t>
            </w:r>
          </w:p>
          <w:p w14:paraId="44ED6909" w14:textId="77777777" w:rsidR="00501EE1" w:rsidRPr="00AD6A30" w:rsidRDefault="00501EE1" w:rsidP="0026153D">
            <w:pPr>
              <w:pStyle w:val="Tablebulletpoints"/>
            </w:pPr>
            <w:r w:rsidRPr="00AD6A30">
              <w:t>muscle attachment</w:t>
            </w:r>
          </w:p>
          <w:p w14:paraId="62E34FB7" w14:textId="77777777" w:rsidR="00501EE1" w:rsidRPr="00AD6A30" w:rsidRDefault="00501EE1" w:rsidP="0026153D">
            <w:pPr>
              <w:pStyle w:val="Tablebulletpoints"/>
            </w:pPr>
            <w:r w:rsidRPr="00AD6A30">
              <w:t>joints for movement</w:t>
            </w:r>
          </w:p>
          <w:p w14:paraId="45760A54" w14:textId="77777777" w:rsidR="00501EE1" w:rsidRPr="00AD6A30" w:rsidRDefault="00501EE1" w:rsidP="0026153D">
            <w:pPr>
              <w:pStyle w:val="Tablebulletpoints"/>
            </w:pPr>
            <w:r w:rsidRPr="00AD6A30">
              <w:lastRenderedPageBreak/>
              <w:t>platelets, red and white blood cell production</w:t>
            </w:r>
          </w:p>
          <w:p w14:paraId="5C77131A" w14:textId="77777777" w:rsidR="00501EE1" w:rsidRPr="00AD6A30" w:rsidRDefault="00501EE1" w:rsidP="0026153D">
            <w:pPr>
              <w:pStyle w:val="Tablebulletpoints"/>
            </w:pPr>
            <w:r w:rsidRPr="00AD6A30">
              <w:t>storage of minerals (calcium and phosphorus)</w:t>
            </w:r>
          </w:p>
        </w:tc>
        <w:tc>
          <w:tcPr>
            <w:tcW w:w="1667" w:type="pct"/>
          </w:tcPr>
          <w:p w14:paraId="5F24BD70" w14:textId="77777777" w:rsidR="00501EE1" w:rsidRPr="00501EE1" w:rsidRDefault="00501EE1" w:rsidP="00AD6A30"/>
        </w:tc>
      </w:tr>
      <w:tr w:rsidR="00501EE1" w:rsidRPr="00501EE1" w14:paraId="57CB17FB" w14:textId="77777777" w:rsidTr="00D101E5">
        <w:trPr>
          <w:trHeight w:val="20"/>
        </w:trPr>
        <w:tc>
          <w:tcPr>
            <w:tcW w:w="1667" w:type="pct"/>
          </w:tcPr>
          <w:p w14:paraId="30D3D168" w14:textId="77777777" w:rsidR="00501EE1" w:rsidRPr="00AD6A30" w:rsidRDefault="00501EE1" w:rsidP="00BB20E6">
            <w:pPr>
              <w:pStyle w:val="Tablesubheading"/>
            </w:pPr>
            <w:r w:rsidRPr="00AD6A30">
              <w:t>Types of synovial joint</w:t>
            </w:r>
          </w:p>
          <w:p w14:paraId="491551AE" w14:textId="77777777" w:rsidR="00501EE1" w:rsidRPr="00501EE1" w:rsidRDefault="00501EE1" w:rsidP="00BB20E6">
            <w:pPr>
              <w:pStyle w:val="Tabletext2"/>
            </w:pPr>
            <w:r w:rsidRPr="00501EE1">
              <w:t>Know the definition of a synovial joint</w:t>
            </w:r>
          </w:p>
          <w:p w14:paraId="51EB6450" w14:textId="77777777" w:rsidR="00501EE1" w:rsidRPr="00501EE1" w:rsidRDefault="00501EE1" w:rsidP="00BB20E6">
            <w:pPr>
              <w:pStyle w:val="Tabletext2"/>
            </w:pPr>
            <w:r w:rsidRPr="00501EE1">
              <w:t>Know the following hinge joints:</w:t>
            </w:r>
          </w:p>
          <w:p w14:paraId="4E7444AD" w14:textId="77777777" w:rsidR="00501EE1" w:rsidRPr="00411850" w:rsidRDefault="00501EE1" w:rsidP="0026153D">
            <w:pPr>
              <w:pStyle w:val="Tablebulletpoints"/>
            </w:pPr>
            <w:r w:rsidRPr="00411850">
              <w:t>knee – articulating bones – femur, tibia</w:t>
            </w:r>
          </w:p>
          <w:p w14:paraId="5D7B851A" w14:textId="77777777" w:rsidR="00501EE1" w:rsidRPr="00411850" w:rsidRDefault="00501EE1" w:rsidP="0026153D">
            <w:pPr>
              <w:pStyle w:val="Tablebulletpoints"/>
            </w:pPr>
            <w:r w:rsidRPr="00411850">
              <w:t xml:space="preserve">elbow – articulating bones – </w:t>
            </w:r>
            <w:proofErr w:type="spellStart"/>
            <w:r w:rsidRPr="00411850">
              <w:t>humerus</w:t>
            </w:r>
            <w:proofErr w:type="spellEnd"/>
            <w:r w:rsidRPr="00411850">
              <w:t>, radius, ulna</w:t>
            </w:r>
          </w:p>
          <w:p w14:paraId="66AE11A2" w14:textId="77777777" w:rsidR="00501EE1" w:rsidRPr="00501EE1" w:rsidRDefault="00501EE1" w:rsidP="00BB20E6">
            <w:pPr>
              <w:pStyle w:val="Tabletext2"/>
            </w:pPr>
            <w:r w:rsidRPr="00501EE1">
              <w:t>Know the following ball and socket joints:</w:t>
            </w:r>
          </w:p>
          <w:p w14:paraId="3EE74FDD" w14:textId="77777777" w:rsidR="00501EE1" w:rsidRPr="00411850" w:rsidRDefault="00501EE1" w:rsidP="0026153D">
            <w:pPr>
              <w:pStyle w:val="Tablebulletpoints"/>
            </w:pPr>
            <w:r w:rsidRPr="00411850">
              <w:t xml:space="preserve">shoulder – articulating bones – </w:t>
            </w:r>
            <w:proofErr w:type="spellStart"/>
            <w:r w:rsidRPr="00411850">
              <w:t>humerus</w:t>
            </w:r>
            <w:proofErr w:type="spellEnd"/>
            <w:r w:rsidRPr="00411850">
              <w:t>, scapula</w:t>
            </w:r>
          </w:p>
          <w:p w14:paraId="4AEFAD39" w14:textId="77777777" w:rsidR="00501EE1" w:rsidRPr="00411850" w:rsidRDefault="00501EE1" w:rsidP="0026153D">
            <w:pPr>
              <w:pStyle w:val="Tablebulletpoints"/>
            </w:pPr>
            <w:r w:rsidRPr="00411850">
              <w:t>hip – arti</w:t>
            </w:r>
            <w:r w:rsidR="00411850" w:rsidRPr="00411850">
              <w:t>culating bones – pelvis, femur.</w:t>
            </w:r>
          </w:p>
        </w:tc>
        <w:tc>
          <w:tcPr>
            <w:tcW w:w="1666" w:type="pct"/>
          </w:tcPr>
          <w:p w14:paraId="67D538AC" w14:textId="77777777" w:rsidR="00501EE1" w:rsidRPr="00501EE1" w:rsidRDefault="00501EE1" w:rsidP="00BB20E6">
            <w:pPr>
              <w:pStyle w:val="Tabletext2"/>
            </w:pPr>
            <w:r w:rsidRPr="0026153D">
              <w:rPr>
                <w:b/>
              </w:rPr>
              <w:t>1.1.4</w:t>
            </w:r>
            <w:r w:rsidRPr="00501EE1">
              <w:t xml:space="preserve"> - Classification of joints:</w:t>
            </w:r>
          </w:p>
          <w:p w14:paraId="79EC1DEF" w14:textId="77777777" w:rsidR="00501EE1" w:rsidRPr="00411850" w:rsidRDefault="00501EE1" w:rsidP="0026153D">
            <w:pPr>
              <w:pStyle w:val="Tablebulletpoints"/>
            </w:pPr>
            <w:r w:rsidRPr="00411850">
              <w:t>pivot - (neck – atlas and axis)</w:t>
            </w:r>
          </w:p>
          <w:p w14:paraId="724558E6" w14:textId="77777777" w:rsidR="00501EE1" w:rsidRPr="00411850" w:rsidRDefault="00501EE1" w:rsidP="0026153D">
            <w:pPr>
              <w:pStyle w:val="Tablebulletpoints"/>
            </w:pPr>
            <w:r w:rsidRPr="00411850">
              <w:t>hinge - (elbow, knee and ankle)</w:t>
            </w:r>
          </w:p>
          <w:p w14:paraId="69707227" w14:textId="77777777" w:rsidR="00501EE1" w:rsidRPr="00411850" w:rsidRDefault="00501EE1" w:rsidP="0026153D">
            <w:pPr>
              <w:pStyle w:val="Tablebulletpoints"/>
            </w:pPr>
            <w:r w:rsidRPr="00411850">
              <w:t>ball and socket - (hip and shoulder)</w:t>
            </w:r>
          </w:p>
          <w:p w14:paraId="19D83316" w14:textId="77777777" w:rsidR="00501EE1" w:rsidRPr="00411850" w:rsidRDefault="00501EE1" w:rsidP="0026153D">
            <w:pPr>
              <w:pStyle w:val="Tablebulletpoints"/>
            </w:pPr>
            <w:r w:rsidRPr="00411850">
              <w:t>condyloid (wrist)</w:t>
            </w:r>
          </w:p>
          <w:p w14:paraId="162CA292" w14:textId="77777777" w:rsidR="00501EE1" w:rsidRPr="00501EE1" w:rsidRDefault="00501EE1" w:rsidP="00BB20E6">
            <w:pPr>
              <w:pStyle w:val="Tabletext2"/>
            </w:pPr>
            <w:r w:rsidRPr="00501EE1">
              <w:t>and their impact on the range of possible movements.</w:t>
            </w:r>
          </w:p>
        </w:tc>
        <w:tc>
          <w:tcPr>
            <w:tcW w:w="1667" w:type="pct"/>
          </w:tcPr>
          <w:p w14:paraId="49656AC5" w14:textId="77777777" w:rsidR="00501EE1" w:rsidRPr="00AD6A30" w:rsidRDefault="00501EE1" w:rsidP="00BB20E6">
            <w:pPr>
              <w:pStyle w:val="Tabletext2"/>
            </w:pPr>
            <w:r w:rsidRPr="00AD6A30">
              <w:t>condyloid (wrist)</w:t>
            </w:r>
          </w:p>
          <w:p w14:paraId="52BDD617" w14:textId="77777777" w:rsidR="00501EE1" w:rsidRPr="00501EE1" w:rsidRDefault="00501EE1" w:rsidP="004077F9"/>
        </w:tc>
      </w:tr>
      <w:tr w:rsidR="00501EE1" w:rsidRPr="00501EE1" w14:paraId="52E51F10" w14:textId="77777777" w:rsidTr="00D101E5">
        <w:trPr>
          <w:trHeight w:val="20"/>
        </w:trPr>
        <w:tc>
          <w:tcPr>
            <w:tcW w:w="1667" w:type="pct"/>
          </w:tcPr>
          <w:p w14:paraId="2563DA0B" w14:textId="77777777" w:rsidR="00501EE1" w:rsidRPr="00411850" w:rsidRDefault="00501EE1" w:rsidP="00BB20E6">
            <w:pPr>
              <w:pStyle w:val="Tablesubheading"/>
            </w:pPr>
            <w:r w:rsidRPr="00411850">
              <w:t>Types of movement at hinge joints and ball and socket joints.</w:t>
            </w:r>
          </w:p>
          <w:p w14:paraId="02B09405" w14:textId="77777777" w:rsidR="00501EE1" w:rsidRPr="00411850" w:rsidRDefault="00501EE1" w:rsidP="00B17E0C">
            <w:pPr>
              <w:pStyle w:val="Tabletext2"/>
            </w:pPr>
            <w:r w:rsidRPr="00411850">
              <w:t xml:space="preserve">Know the types of movement at </w:t>
            </w:r>
            <w:r w:rsidRPr="00BB20E6">
              <w:rPr>
                <w:b/>
              </w:rPr>
              <w:t>hinge</w:t>
            </w:r>
            <w:r w:rsidRPr="00411850">
              <w:t xml:space="preserve"> joints and be able to apply them to examples from physical activity/sport:</w:t>
            </w:r>
          </w:p>
          <w:p w14:paraId="4B2B23E3" w14:textId="77777777" w:rsidR="00501EE1" w:rsidRPr="00411850" w:rsidRDefault="00501EE1" w:rsidP="0026153D">
            <w:pPr>
              <w:pStyle w:val="Tablebulletpoints"/>
            </w:pPr>
            <w:r w:rsidRPr="00411850">
              <w:t>flexion</w:t>
            </w:r>
          </w:p>
          <w:p w14:paraId="510C8B6A" w14:textId="77777777" w:rsidR="00501EE1" w:rsidRPr="00411850" w:rsidRDefault="00501EE1" w:rsidP="0026153D">
            <w:pPr>
              <w:pStyle w:val="Tablebulletpoints"/>
            </w:pPr>
            <w:r w:rsidRPr="00411850">
              <w:t>extension</w:t>
            </w:r>
          </w:p>
          <w:p w14:paraId="694D4B14" w14:textId="77777777" w:rsidR="00501EE1" w:rsidRPr="00411850" w:rsidRDefault="00501EE1" w:rsidP="00B17E0C">
            <w:pPr>
              <w:pStyle w:val="Tabletext2"/>
            </w:pPr>
            <w:r w:rsidRPr="00411850">
              <w:lastRenderedPageBreak/>
              <w:t xml:space="preserve">Know the types of movement at </w:t>
            </w:r>
            <w:r w:rsidRPr="00411850">
              <w:rPr>
                <w:b/>
              </w:rPr>
              <w:t xml:space="preserve">ball and socket </w:t>
            </w:r>
            <w:r w:rsidRPr="00411850">
              <w:t>joints and be able to apply them to examples from physical activity/sport:</w:t>
            </w:r>
          </w:p>
          <w:p w14:paraId="55463BD8" w14:textId="77777777" w:rsidR="00501EE1" w:rsidRPr="00411850" w:rsidRDefault="00501EE1" w:rsidP="0026153D">
            <w:pPr>
              <w:pStyle w:val="Tablebulletpoints"/>
            </w:pPr>
            <w:r w:rsidRPr="00411850">
              <w:t>flexion</w:t>
            </w:r>
          </w:p>
          <w:p w14:paraId="0272B7CC" w14:textId="77777777" w:rsidR="00501EE1" w:rsidRPr="00411850" w:rsidRDefault="00501EE1" w:rsidP="0026153D">
            <w:pPr>
              <w:pStyle w:val="Tablebulletpoints"/>
            </w:pPr>
            <w:r w:rsidRPr="00411850">
              <w:t>extension</w:t>
            </w:r>
          </w:p>
          <w:p w14:paraId="0601B6EC" w14:textId="77777777" w:rsidR="00501EE1" w:rsidRPr="00411850" w:rsidRDefault="00501EE1" w:rsidP="0026153D">
            <w:pPr>
              <w:pStyle w:val="Tablebulletpoints"/>
            </w:pPr>
            <w:r w:rsidRPr="00411850">
              <w:t>rotation</w:t>
            </w:r>
          </w:p>
          <w:p w14:paraId="0AD33CDA" w14:textId="77777777" w:rsidR="00501EE1" w:rsidRPr="00411850" w:rsidRDefault="00501EE1" w:rsidP="0026153D">
            <w:pPr>
              <w:pStyle w:val="Tablebulletpoints"/>
            </w:pPr>
            <w:r w:rsidRPr="00411850">
              <w:t>abduction</w:t>
            </w:r>
          </w:p>
          <w:p w14:paraId="64D23BBE" w14:textId="77777777" w:rsidR="00501EE1" w:rsidRPr="00411850" w:rsidRDefault="00501EE1" w:rsidP="0026153D">
            <w:pPr>
              <w:pStyle w:val="Tablebulletpoints"/>
            </w:pPr>
            <w:r w:rsidRPr="00411850">
              <w:t>adduction</w:t>
            </w:r>
          </w:p>
          <w:p w14:paraId="704AE0AF" w14:textId="77777777" w:rsidR="00501EE1" w:rsidRDefault="00501EE1" w:rsidP="0026153D">
            <w:pPr>
              <w:pStyle w:val="Tablebulletpoints"/>
            </w:pPr>
            <w:r w:rsidRPr="00411850">
              <w:t>circumduction.</w:t>
            </w:r>
          </w:p>
          <w:p w14:paraId="039A8BC5" w14:textId="77777777" w:rsidR="003D19FA" w:rsidRDefault="003D19FA" w:rsidP="003D19FA">
            <w:pPr>
              <w:pStyle w:val="Tablebulletpoints"/>
              <w:numPr>
                <w:ilvl w:val="0"/>
                <w:numId w:val="0"/>
              </w:numPr>
              <w:ind w:left="720"/>
            </w:pPr>
          </w:p>
          <w:p w14:paraId="5AF0B126" w14:textId="77777777" w:rsidR="003D19FA" w:rsidRDefault="003D19FA" w:rsidP="003D19FA">
            <w:pPr>
              <w:pStyle w:val="Tablebulletpoints"/>
              <w:numPr>
                <w:ilvl w:val="0"/>
                <w:numId w:val="0"/>
              </w:numPr>
              <w:ind w:left="720"/>
            </w:pPr>
          </w:p>
          <w:p w14:paraId="5EC8DB90" w14:textId="77777777" w:rsidR="003D19FA" w:rsidRPr="00411850" w:rsidRDefault="003D19FA" w:rsidP="003D19FA">
            <w:pPr>
              <w:pStyle w:val="Tablebulletpoints"/>
              <w:numPr>
                <w:ilvl w:val="0"/>
                <w:numId w:val="0"/>
              </w:numPr>
              <w:ind w:left="720"/>
            </w:pPr>
          </w:p>
        </w:tc>
        <w:tc>
          <w:tcPr>
            <w:tcW w:w="1666" w:type="pct"/>
          </w:tcPr>
          <w:p w14:paraId="5A9C1E91" w14:textId="77777777" w:rsidR="00501EE1" w:rsidRPr="00501EE1" w:rsidRDefault="00501EE1" w:rsidP="00B17E0C">
            <w:pPr>
              <w:pStyle w:val="Tabletext2"/>
            </w:pPr>
            <w:r w:rsidRPr="00B17E0C">
              <w:rPr>
                <w:b/>
              </w:rPr>
              <w:lastRenderedPageBreak/>
              <w:t>1.1.5</w:t>
            </w:r>
            <w:r w:rsidRPr="00501EE1">
              <w:t xml:space="preserve"> - Movement possibilities at joints dependant on joint classification:</w:t>
            </w:r>
          </w:p>
          <w:p w14:paraId="324D9929" w14:textId="77777777" w:rsidR="00501EE1" w:rsidRPr="00501EE1" w:rsidRDefault="00501EE1" w:rsidP="0026153D">
            <w:pPr>
              <w:pStyle w:val="Tablebulletpoints"/>
            </w:pPr>
            <w:r w:rsidRPr="00501EE1">
              <w:t>flexion</w:t>
            </w:r>
          </w:p>
          <w:p w14:paraId="65F996BB" w14:textId="77777777" w:rsidR="00501EE1" w:rsidRPr="00501EE1" w:rsidRDefault="00501EE1" w:rsidP="0026153D">
            <w:pPr>
              <w:pStyle w:val="Tablebulletpoints"/>
            </w:pPr>
            <w:r w:rsidRPr="00501EE1">
              <w:t>extension</w:t>
            </w:r>
          </w:p>
          <w:p w14:paraId="33185FCC" w14:textId="77777777" w:rsidR="00501EE1" w:rsidRPr="00501EE1" w:rsidRDefault="00501EE1" w:rsidP="0026153D">
            <w:pPr>
              <w:pStyle w:val="Tablebulletpoints"/>
            </w:pPr>
            <w:r w:rsidRPr="00501EE1">
              <w:t>adduction</w:t>
            </w:r>
          </w:p>
          <w:p w14:paraId="491FE31C" w14:textId="77777777" w:rsidR="00501EE1" w:rsidRPr="00501EE1" w:rsidRDefault="00501EE1" w:rsidP="0026153D">
            <w:pPr>
              <w:pStyle w:val="Tablebulletpoints"/>
            </w:pPr>
            <w:r w:rsidRPr="00501EE1">
              <w:t>abduction</w:t>
            </w:r>
          </w:p>
          <w:p w14:paraId="67588661" w14:textId="77777777" w:rsidR="00501EE1" w:rsidRPr="00501EE1" w:rsidRDefault="00501EE1" w:rsidP="0026153D">
            <w:pPr>
              <w:pStyle w:val="Tablebulletpoints"/>
            </w:pPr>
            <w:r w:rsidRPr="00501EE1">
              <w:t>rotation</w:t>
            </w:r>
          </w:p>
          <w:p w14:paraId="4A2835F1" w14:textId="77777777" w:rsidR="00501EE1" w:rsidRPr="00501EE1" w:rsidRDefault="00501EE1" w:rsidP="0026153D">
            <w:pPr>
              <w:pStyle w:val="Tablebulletpoints"/>
            </w:pPr>
            <w:r w:rsidRPr="00501EE1">
              <w:lastRenderedPageBreak/>
              <w:t>circumduction</w:t>
            </w:r>
          </w:p>
          <w:p w14:paraId="03AA3E50" w14:textId="77777777" w:rsidR="00501EE1" w:rsidRPr="00501EE1" w:rsidRDefault="00501EE1" w:rsidP="0026153D">
            <w:pPr>
              <w:pStyle w:val="Tablebulletpoints"/>
            </w:pPr>
            <w:r w:rsidRPr="00501EE1">
              <w:t>plantar-flexion</w:t>
            </w:r>
          </w:p>
          <w:p w14:paraId="35253BC9" w14:textId="77777777" w:rsidR="00501EE1" w:rsidRPr="00501EE1" w:rsidRDefault="00501EE1" w:rsidP="0026153D">
            <w:pPr>
              <w:pStyle w:val="Tablebulletpoints"/>
            </w:pPr>
            <w:r w:rsidRPr="00501EE1">
              <w:t>dorsi-flexion</w:t>
            </w:r>
          </w:p>
          <w:p w14:paraId="707354C0" w14:textId="77777777" w:rsidR="00501EE1" w:rsidRPr="00501EE1" w:rsidRDefault="00501EE1" w:rsidP="00B17E0C">
            <w:pPr>
              <w:pStyle w:val="Tabletext2"/>
            </w:pPr>
            <w:r w:rsidRPr="00501EE1">
              <w:t>and examples of physical activity and sporting skills and techniques that utilise these movements in different sporting contexts.</w:t>
            </w:r>
          </w:p>
        </w:tc>
        <w:tc>
          <w:tcPr>
            <w:tcW w:w="1667" w:type="pct"/>
          </w:tcPr>
          <w:p w14:paraId="13873593" w14:textId="77777777" w:rsidR="00501EE1" w:rsidRPr="00B17E0C" w:rsidRDefault="00501EE1" w:rsidP="00B17E0C">
            <w:r w:rsidRPr="00B17E0C">
              <w:lastRenderedPageBreak/>
              <w:t>plantar-flexion</w:t>
            </w:r>
          </w:p>
          <w:p w14:paraId="451F0A90" w14:textId="77777777" w:rsidR="00501EE1" w:rsidRPr="00501EE1" w:rsidRDefault="00501EE1" w:rsidP="00B17E0C">
            <w:r w:rsidRPr="00B17E0C">
              <w:t>dorsi-flexion</w:t>
            </w:r>
          </w:p>
        </w:tc>
      </w:tr>
      <w:tr w:rsidR="00501EE1" w:rsidRPr="00501EE1" w14:paraId="22930C6C" w14:textId="77777777" w:rsidTr="00D101E5">
        <w:trPr>
          <w:trHeight w:val="20"/>
        </w:trPr>
        <w:tc>
          <w:tcPr>
            <w:tcW w:w="1667" w:type="pct"/>
          </w:tcPr>
          <w:p w14:paraId="3AE5801B" w14:textId="77777777" w:rsidR="00501EE1" w:rsidRPr="00B17E0C" w:rsidRDefault="00501EE1" w:rsidP="00B17E0C">
            <w:pPr>
              <w:pStyle w:val="Tabletext2"/>
              <w:rPr>
                <w:b/>
              </w:rPr>
            </w:pPr>
            <w:r w:rsidRPr="00B17E0C">
              <w:rPr>
                <w:b/>
              </w:rPr>
              <w:t>Other components of joints.</w:t>
            </w:r>
          </w:p>
          <w:p w14:paraId="117056BD" w14:textId="77777777" w:rsidR="00501EE1" w:rsidRPr="00411850" w:rsidRDefault="00501EE1" w:rsidP="00B17E0C">
            <w:pPr>
              <w:pStyle w:val="Tabletext2"/>
            </w:pPr>
            <w:r w:rsidRPr="00411850">
              <w:t>Know the roles of:</w:t>
            </w:r>
          </w:p>
          <w:p w14:paraId="1DBC5CB7" w14:textId="77777777" w:rsidR="00501EE1" w:rsidRPr="00411850" w:rsidRDefault="00501EE1" w:rsidP="0026153D">
            <w:pPr>
              <w:pStyle w:val="Tablebulletpoints"/>
            </w:pPr>
            <w:r w:rsidRPr="00411850">
              <w:t>ligament</w:t>
            </w:r>
          </w:p>
          <w:p w14:paraId="5E3D99F7" w14:textId="77777777" w:rsidR="00501EE1" w:rsidRPr="00411850" w:rsidRDefault="00501EE1" w:rsidP="0026153D">
            <w:pPr>
              <w:pStyle w:val="Tablebulletpoints"/>
            </w:pPr>
            <w:r w:rsidRPr="00411850">
              <w:t>cartilage</w:t>
            </w:r>
          </w:p>
          <w:p w14:paraId="7C488F7D" w14:textId="77777777" w:rsidR="00501EE1" w:rsidRDefault="00B17E0C" w:rsidP="0026153D">
            <w:pPr>
              <w:pStyle w:val="Tablebulletpoints"/>
            </w:pPr>
            <w:r>
              <w:t>tendons.</w:t>
            </w:r>
          </w:p>
          <w:p w14:paraId="06B5AACC" w14:textId="77777777" w:rsidR="003D19FA" w:rsidRDefault="003D19FA" w:rsidP="003D19FA">
            <w:pPr>
              <w:pStyle w:val="Tablebulletpoints"/>
              <w:numPr>
                <w:ilvl w:val="0"/>
                <w:numId w:val="0"/>
              </w:numPr>
              <w:ind w:left="720"/>
            </w:pPr>
          </w:p>
          <w:p w14:paraId="0265F54F" w14:textId="77777777" w:rsidR="003D19FA" w:rsidRPr="00B17E0C" w:rsidRDefault="003D19FA" w:rsidP="003D19FA">
            <w:pPr>
              <w:pStyle w:val="Tablebulletpoints"/>
              <w:numPr>
                <w:ilvl w:val="0"/>
                <w:numId w:val="0"/>
              </w:numPr>
              <w:ind w:left="720"/>
            </w:pPr>
          </w:p>
        </w:tc>
        <w:tc>
          <w:tcPr>
            <w:tcW w:w="1666" w:type="pct"/>
          </w:tcPr>
          <w:p w14:paraId="1C8076B9" w14:textId="77777777" w:rsidR="00501EE1" w:rsidRPr="00501EE1" w:rsidRDefault="00501EE1" w:rsidP="00B17E0C">
            <w:pPr>
              <w:pStyle w:val="Tabletext2"/>
            </w:pPr>
            <w:r w:rsidRPr="00B17E0C">
              <w:rPr>
                <w:b/>
              </w:rPr>
              <w:t>1.1.6</w:t>
            </w:r>
            <w:r w:rsidRPr="00501EE1">
              <w:t xml:space="preserve"> - The role of ligaments and tendons, and their relevance to participation in physical activity and sport.</w:t>
            </w:r>
          </w:p>
          <w:p w14:paraId="07575255" w14:textId="77777777" w:rsidR="00501EE1" w:rsidRPr="00B17E0C" w:rsidRDefault="00501EE1" w:rsidP="00B17E0C">
            <w:pPr>
              <w:pStyle w:val="Tabletext2"/>
              <w:rPr>
                <w:b/>
                <w:i/>
              </w:rPr>
            </w:pPr>
            <w:r w:rsidRPr="00B17E0C">
              <w:rPr>
                <w:b/>
                <w:i/>
              </w:rPr>
              <w:t>*OCR include role of cartilage.</w:t>
            </w:r>
          </w:p>
        </w:tc>
        <w:tc>
          <w:tcPr>
            <w:tcW w:w="1667" w:type="pct"/>
          </w:tcPr>
          <w:p w14:paraId="3BFE370F" w14:textId="77777777" w:rsidR="00501EE1" w:rsidRPr="00501EE1" w:rsidRDefault="00501EE1" w:rsidP="00AD6A30"/>
        </w:tc>
      </w:tr>
      <w:tr w:rsidR="00501EE1" w:rsidRPr="00501EE1" w14:paraId="7D1E1314" w14:textId="77777777" w:rsidTr="00D101E5">
        <w:trPr>
          <w:trHeight w:val="20"/>
        </w:trPr>
        <w:tc>
          <w:tcPr>
            <w:tcW w:w="1667" w:type="pct"/>
          </w:tcPr>
          <w:p w14:paraId="7E505A21" w14:textId="77777777" w:rsidR="00501EE1" w:rsidRPr="00B17E0C" w:rsidRDefault="00501EE1" w:rsidP="00B17E0C">
            <w:pPr>
              <w:pStyle w:val="Tabletext2"/>
              <w:rPr>
                <w:b/>
              </w:rPr>
            </w:pPr>
            <w:r w:rsidRPr="00B17E0C">
              <w:rPr>
                <w:b/>
              </w:rPr>
              <w:lastRenderedPageBreak/>
              <w:t>1.1.b. the structure and function of the muscular system.</w:t>
            </w:r>
          </w:p>
          <w:p w14:paraId="6B9EAE74" w14:textId="77777777" w:rsidR="00BB20E6" w:rsidRDefault="00BB20E6" w:rsidP="00BB20E6">
            <w:pPr>
              <w:pStyle w:val="Tabletext2"/>
              <w:spacing w:after="0" w:line="240" w:lineRule="auto"/>
              <w:rPr>
                <w:b/>
              </w:rPr>
            </w:pPr>
          </w:p>
          <w:p w14:paraId="41978BC1" w14:textId="77777777" w:rsidR="00501EE1" w:rsidRPr="00B17E0C" w:rsidRDefault="00501EE1" w:rsidP="00B17E0C">
            <w:pPr>
              <w:pStyle w:val="Tabletext2"/>
              <w:rPr>
                <w:b/>
              </w:rPr>
            </w:pPr>
            <w:r w:rsidRPr="00B17E0C">
              <w:rPr>
                <w:b/>
              </w:rPr>
              <w:t>L</w:t>
            </w:r>
            <w:r w:rsidR="00B17E0C">
              <w:rPr>
                <w:b/>
              </w:rPr>
              <w:t>ocation of major muscle groups.</w:t>
            </w:r>
            <w:r w:rsidR="00B17E0C">
              <w:rPr>
                <w:b/>
              </w:rPr>
              <w:br/>
            </w:r>
            <w:r w:rsidRPr="00411850">
              <w:t>Know the name and location of the following muscle groups in the human body and be able to apply their use to examples from physical activity/sport:</w:t>
            </w:r>
          </w:p>
          <w:p w14:paraId="6DD94F71" w14:textId="77777777" w:rsidR="00501EE1" w:rsidRPr="00411850" w:rsidRDefault="00501EE1" w:rsidP="0026153D">
            <w:pPr>
              <w:pStyle w:val="Tablebulletpoints"/>
            </w:pPr>
            <w:r w:rsidRPr="00411850">
              <w:t>deltoid</w:t>
            </w:r>
          </w:p>
          <w:p w14:paraId="44C98435" w14:textId="77777777" w:rsidR="00501EE1" w:rsidRPr="00411850" w:rsidRDefault="00501EE1" w:rsidP="0026153D">
            <w:pPr>
              <w:pStyle w:val="Tablebulletpoints"/>
            </w:pPr>
            <w:r w:rsidRPr="00411850">
              <w:t>trapezius*</w:t>
            </w:r>
          </w:p>
          <w:p w14:paraId="01E1BD4C" w14:textId="77777777" w:rsidR="00501EE1" w:rsidRPr="00411850" w:rsidRDefault="00501EE1" w:rsidP="0026153D">
            <w:pPr>
              <w:pStyle w:val="Tablebulletpoints"/>
            </w:pPr>
            <w:r w:rsidRPr="00411850">
              <w:t>latissimus dorsi</w:t>
            </w:r>
          </w:p>
          <w:p w14:paraId="4C27D07E" w14:textId="77777777" w:rsidR="00501EE1" w:rsidRPr="00411850" w:rsidRDefault="00501EE1" w:rsidP="0026153D">
            <w:pPr>
              <w:pStyle w:val="Tablebulletpoints"/>
            </w:pPr>
            <w:r w:rsidRPr="00411850">
              <w:t>pectorals</w:t>
            </w:r>
          </w:p>
          <w:p w14:paraId="2E766158" w14:textId="77777777" w:rsidR="00501EE1" w:rsidRPr="00411850" w:rsidRDefault="00501EE1" w:rsidP="0026153D">
            <w:pPr>
              <w:pStyle w:val="Tablebulletpoints"/>
            </w:pPr>
            <w:r w:rsidRPr="00411850">
              <w:t>biceps</w:t>
            </w:r>
          </w:p>
          <w:p w14:paraId="0E814935" w14:textId="77777777" w:rsidR="00501EE1" w:rsidRPr="00411850" w:rsidRDefault="00501EE1" w:rsidP="0026153D">
            <w:pPr>
              <w:pStyle w:val="Tablebulletpoints"/>
            </w:pPr>
            <w:r w:rsidRPr="00411850">
              <w:t>triceps</w:t>
            </w:r>
          </w:p>
          <w:p w14:paraId="10E240BC" w14:textId="77777777" w:rsidR="00501EE1" w:rsidRPr="00411850" w:rsidRDefault="00501EE1" w:rsidP="0026153D">
            <w:pPr>
              <w:pStyle w:val="Tablebulletpoints"/>
            </w:pPr>
            <w:r w:rsidRPr="00411850">
              <w:t>abdominals*</w:t>
            </w:r>
          </w:p>
          <w:p w14:paraId="52DA34E7" w14:textId="77777777" w:rsidR="00501EE1" w:rsidRPr="00411850" w:rsidRDefault="00501EE1" w:rsidP="0026153D">
            <w:pPr>
              <w:pStyle w:val="Tablebulletpoints"/>
            </w:pPr>
            <w:r w:rsidRPr="00411850">
              <w:t>quadriceps</w:t>
            </w:r>
          </w:p>
          <w:p w14:paraId="182C5C22" w14:textId="77777777" w:rsidR="00501EE1" w:rsidRPr="00411850" w:rsidRDefault="00501EE1" w:rsidP="0026153D">
            <w:pPr>
              <w:pStyle w:val="Tablebulletpoints"/>
            </w:pPr>
            <w:r w:rsidRPr="00411850">
              <w:t>hamstrings</w:t>
            </w:r>
          </w:p>
          <w:p w14:paraId="78D75280" w14:textId="77777777" w:rsidR="00501EE1" w:rsidRPr="00411850" w:rsidRDefault="00501EE1" w:rsidP="0026153D">
            <w:pPr>
              <w:pStyle w:val="Tablebulletpoints"/>
            </w:pPr>
            <w:proofErr w:type="spellStart"/>
            <w:r w:rsidRPr="00411850">
              <w:t>gluteals</w:t>
            </w:r>
            <w:proofErr w:type="spellEnd"/>
          </w:p>
          <w:p w14:paraId="7784E3A5" w14:textId="77777777" w:rsidR="00501EE1" w:rsidRDefault="00BB20E6" w:rsidP="00B17E0C">
            <w:pPr>
              <w:pStyle w:val="Tablebulletpoints"/>
            </w:pPr>
            <w:r>
              <w:t>gastrocnemius.</w:t>
            </w:r>
          </w:p>
          <w:p w14:paraId="401E278E" w14:textId="77777777" w:rsidR="003D19FA" w:rsidRDefault="003D19FA" w:rsidP="003D19FA">
            <w:pPr>
              <w:pStyle w:val="Tablebulletpoints"/>
              <w:numPr>
                <w:ilvl w:val="0"/>
                <w:numId w:val="0"/>
              </w:numPr>
              <w:ind w:left="720" w:hanging="360"/>
            </w:pPr>
          </w:p>
          <w:p w14:paraId="5FE03ABE" w14:textId="77777777" w:rsidR="003D19FA" w:rsidRPr="00411850" w:rsidRDefault="003D19FA" w:rsidP="003D19FA">
            <w:pPr>
              <w:pStyle w:val="Tablebulletpoints"/>
              <w:numPr>
                <w:ilvl w:val="0"/>
                <w:numId w:val="0"/>
              </w:numPr>
              <w:ind w:left="720" w:hanging="360"/>
            </w:pPr>
          </w:p>
        </w:tc>
        <w:tc>
          <w:tcPr>
            <w:tcW w:w="1666" w:type="pct"/>
          </w:tcPr>
          <w:p w14:paraId="383A61CB" w14:textId="77777777" w:rsidR="00501EE1" w:rsidRPr="00501EE1" w:rsidRDefault="00501EE1" w:rsidP="00B17E0C">
            <w:pPr>
              <w:pStyle w:val="Tabletext2"/>
            </w:pPr>
            <w:r w:rsidRPr="00B17E0C">
              <w:rPr>
                <w:b/>
              </w:rPr>
              <w:t>1.1.8</w:t>
            </w:r>
            <w:r w:rsidRPr="00501EE1">
              <w:t xml:space="preserve"> - Location and role of the voluntary muscular system to work with the skeleton to bring about specific movement during physical activity and sport, and the specific function of each muscle.</w:t>
            </w:r>
          </w:p>
          <w:p w14:paraId="32C66943" w14:textId="77777777" w:rsidR="00501EE1" w:rsidRPr="00501EE1" w:rsidRDefault="00501EE1" w:rsidP="0026153D">
            <w:pPr>
              <w:pStyle w:val="Tablebulletpoints"/>
            </w:pPr>
            <w:r w:rsidRPr="00501EE1">
              <w:t>deltoid</w:t>
            </w:r>
          </w:p>
          <w:p w14:paraId="00C0F1E1" w14:textId="77777777" w:rsidR="00501EE1" w:rsidRPr="00501EE1" w:rsidRDefault="00501EE1" w:rsidP="0026153D">
            <w:pPr>
              <w:pStyle w:val="Tablebulletpoints"/>
            </w:pPr>
            <w:r w:rsidRPr="00501EE1">
              <w:t>triceps</w:t>
            </w:r>
          </w:p>
          <w:p w14:paraId="050C039B" w14:textId="77777777" w:rsidR="00501EE1" w:rsidRPr="00501EE1" w:rsidRDefault="00501EE1" w:rsidP="0026153D">
            <w:pPr>
              <w:pStyle w:val="Tablebulletpoints"/>
            </w:pPr>
            <w:r w:rsidRPr="00501EE1">
              <w:t>latissimus dorsi</w:t>
            </w:r>
          </w:p>
          <w:p w14:paraId="38F313FF" w14:textId="77777777" w:rsidR="00501EE1" w:rsidRPr="00501EE1" w:rsidRDefault="00501EE1" w:rsidP="0026153D">
            <w:pPr>
              <w:pStyle w:val="Tablebulletpoints"/>
            </w:pPr>
            <w:r w:rsidRPr="00501EE1">
              <w:t>pectoralis major</w:t>
            </w:r>
          </w:p>
          <w:p w14:paraId="6052F5EF" w14:textId="77777777" w:rsidR="00501EE1" w:rsidRPr="00501EE1" w:rsidRDefault="00501EE1" w:rsidP="0026153D">
            <w:pPr>
              <w:pStyle w:val="Tablebulletpoints"/>
            </w:pPr>
            <w:r w:rsidRPr="00501EE1">
              <w:t>biceps</w:t>
            </w:r>
          </w:p>
          <w:p w14:paraId="69B1B9AC" w14:textId="77777777" w:rsidR="00501EE1" w:rsidRPr="00501EE1" w:rsidRDefault="00501EE1" w:rsidP="0026153D">
            <w:pPr>
              <w:pStyle w:val="Tablebulletpoints"/>
            </w:pPr>
            <w:r w:rsidRPr="00501EE1">
              <w:t>external obliques</w:t>
            </w:r>
          </w:p>
          <w:p w14:paraId="622CF23E" w14:textId="77777777" w:rsidR="00501EE1" w:rsidRPr="00501EE1" w:rsidRDefault="00501EE1" w:rsidP="0026153D">
            <w:pPr>
              <w:pStyle w:val="Tablebulletpoints"/>
            </w:pPr>
            <w:r w:rsidRPr="00501EE1">
              <w:t>hip flexors</w:t>
            </w:r>
          </w:p>
          <w:p w14:paraId="715630E7" w14:textId="77777777" w:rsidR="00501EE1" w:rsidRPr="00501EE1" w:rsidRDefault="00501EE1" w:rsidP="0026153D">
            <w:pPr>
              <w:pStyle w:val="Tablebulletpoints"/>
            </w:pPr>
            <w:r w:rsidRPr="00501EE1">
              <w:t>gluteus maximus</w:t>
            </w:r>
          </w:p>
          <w:p w14:paraId="129EFBD7" w14:textId="77777777" w:rsidR="00501EE1" w:rsidRPr="00501EE1" w:rsidRDefault="00501EE1" w:rsidP="0026153D">
            <w:pPr>
              <w:pStyle w:val="Tablebulletpoints"/>
            </w:pPr>
            <w:r w:rsidRPr="00501EE1">
              <w:t>quadriceps</w:t>
            </w:r>
          </w:p>
          <w:p w14:paraId="78302C90" w14:textId="77777777" w:rsidR="00501EE1" w:rsidRPr="00501EE1" w:rsidRDefault="00501EE1" w:rsidP="0026153D">
            <w:pPr>
              <w:pStyle w:val="Tablebulletpoints"/>
            </w:pPr>
            <w:r w:rsidRPr="00501EE1">
              <w:t>hamstrings</w:t>
            </w:r>
          </w:p>
          <w:p w14:paraId="6B2A78C3" w14:textId="77777777" w:rsidR="00501EE1" w:rsidRPr="00501EE1" w:rsidRDefault="00501EE1" w:rsidP="0026153D">
            <w:pPr>
              <w:pStyle w:val="Tablebulletpoints"/>
            </w:pPr>
            <w:r w:rsidRPr="00501EE1">
              <w:t>gastrocnemius</w:t>
            </w:r>
          </w:p>
          <w:p w14:paraId="5767B2C5" w14:textId="77777777" w:rsidR="00501EE1" w:rsidRPr="00501EE1" w:rsidRDefault="00501EE1" w:rsidP="0026153D">
            <w:pPr>
              <w:pStyle w:val="Tablebulletpoints"/>
            </w:pPr>
            <w:r w:rsidRPr="00501EE1">
              <w:t>tibialis anterior</w:t>
            </w:r>
          </w:p>
        </w:tc>
        <w:tc>
          <w:tcPr>
            <w:tcW w:w="1667" w:type="pct"/>
          </w:tcPr>
          <w:p w14:paraId="404218FE" w14:textId="77777777" w:rsidR="00501EE1" w:rsidRPr="00501EE1" w:rsidRDefault="00501EE1" w:rsidP="00AD6A30">
            <w:r w:rsidRPr="00B17E0C">
              <w:rPr>
                <w:b/>
              </w:rPr>
              <w:t>1.1.7</w:t>
            </w:r>
            <w:r w:rsidRPr="00501EE1">
              <w:t xml:space="preserve"> - Classification and characteristics of muscle types: voluntary muscles of the skeletal system, involuntary muscles in blood vessels, cardiac muscle forming the heart, and their roles when participating in physical activity and sport</w:t>
            </w:r>
          </w:p>
          <w:p w14:paraId="42C5918E" w14:textId="77777777" w:rsidR="00501EE1" w:rsidRPr="00501EE1" w:rsidRDefault="00501EE1" w:rsidP="00AD6A30">
            <w:r w:rsidRPr="00B17E0C">
              <w:rPr>
                <w:b/>
              </w:rPr>
              <w:t>1.1.8</w:t>
            </w:r>
            <w:r w:rsidRPr="00501EE1">
              <w:t xml:space="preserve"> - Location and role of the voluntary muscular system to work with the skeleton to bring about specific movement during physical activity and sport, and the specific function of each muscle.</w:t>
            </w:r>
          </w:p>
          <w:p w14:paraId="306DC0CA" w14:textId="77777777" w:rsidR="00501EE1" w:rsidRPr="00501EE1" w:rsidRDefault="00501EE1" w:rsidP="00B17E0C">
            <w:pPr>
              <w:pStyle w:val="Tablebulletpoints"/>
            </w:pPr>
            <w:r w:rsidRPr="00501EE1">
              <w:t>external obliques</w:t>
            </w:r>
          </w:p>
          <w:p w14:paraId="7D89D4CE" w14:textId="77777777" w:rsidR="00501EE1" w:rsidRPr="00501EE1" w:rsidRDefault="00501EE1" w:rsidP="00B17E0C">
            <w:pPr>
              <w:pStyle w:val="Tablebulletpoints"/>
            </w:pPr>
            <w:r w:rsidRPr="00501EE1">
              <w:t>tibialis anterior</w:t>
            </w:r>
          </w:p>
          <w:p w14:paraId="2BB5D15B" w14:textId="77777777" w:rsidR="00501EE1" w:rsidRPr="00501EE1" w:rsidRDefault="00501EE1" w:rsidP="00AD6A30"/>
          <w:p w14:paraId="792D66E6" w14:textId="77777777" w:rsidR="00501EE1" w:rsidRPr="00501EE1" w:rsidRDefault="00501EE1" w:rsidP="00AD6A30"/>
          <w:p w14:paraId="5DD17366" w14:textId="77777777" w:rsidR="00501EE1" w:rsidRPr="00501EE1" w:rsidRDefault="00501EE1" w:rsidP="00AD6A30"/>
          <w:p w14:paraId="4744F4FC" w14:textId="77777777" w:rsidR="00501EE1" w:rsidRPr="00B17E0C" w:rsidRDefault="00501EE1" w:rsidP="00BB20E6">
            <w:pPr>
              <w:pStyle w:val="Tablesubheading"/>
            </w:pPr>
            <w:r w:rsidRPr="00B17E0C">
              <w:t>*Note OCR syllabus includes –</w:t>
            </w:r>
          </w:p>
          <w:p w14:paraId="3B7734B9" w14:textId="77777777" w:rsidR="00501EE1" w:rsidRPr="00501EE1" w:rsidRDefault="00501EE1" w:rsidP="00B17E0C">
            <w:pPr>
              <w:pStyle w:val="Tablebulletpoints"/>
            </w:pPr>
            <w:r w:rsidRPr="00501EE1">
              <w:t>trapezius</w:t>
            </w:r>
          </w:p>
          <w:p w14:paraId="672E7A7E" w14:textId="77777777" w:rsidR="00B17E0C" w:rsidRPr="00501EE1" w:rsidRDefault="00501EE1" w:rsidP="004D4B76">
            <w:pPr>
              <w:pStyle w:val="Tablebulletpoints"/>
            </w:pPr>
            <w:r w:rsidRPr="00501EE1">
              <w:t>abdominals</w:t>
            </w:r>
          </w:p>
        </w:tc>
      </w:tr>
      <w:tr w:rsidR="00501EE1" w:rsidRPr="00501EE1" w14:paraId="294F389A" w14:textId="77777777" w:rsidTr="00D101E5">
        <w:trPr>
          <w:trHeight w:val="20"/>
        </w:trPr>
        <w:tc>
          <w:tcPr>
            <w:tcW w:w="1667" w:type="pct"/>
          </w:tcPr>
          <w:p w14:paraId="05CEE845" w14:textId="77777777" w:rsidR="00501EE1" w:rsidRPr="00B17E0C" w:rsidRDefault="00501EE1" w:rsidP="00BB20E6">
            <w:pPr>
              <w:pStyle w:val="Tablesubheading"/>
            </w:pPr>
            <w:r w:rsidRPr="00B17E0C">
              <w:lastRenderedPageBreak/>
              <w:t>The roles of muscle in movement.</w:t>
            </w:r>
          </w:p>
          <w:p w14:paraId="6DB1583C" w14:textId="77777777" w:rsidR="00501EE1" w:rsidRPr="00411850" w:rsidRDefault="00501EE1" w:rsidP="00B17E0C">
            <w:pPr>
              <w:pStyle w:val="Tabletext2"/>
            </w:pPr>
            <w:r w:rsidRPr="00411850">
              <w:t>Know the definitions and roles of the following and be able to apply them to examples from physical activity/sport:</w:t>
            </w:r>
          </w:p>
          <w:p w14:paraId="4792E657" w14:textId="77777777" w:rsidR="00501EE1" w:rsidRPr="00411850" w:rsidRDefault="00501EE1" w:rsidP="004D4B76">
            <w:pPr>
              <w:pStyle w:val="Tablebulletpoints"/>
            </w:pPr>
            <w:r w:rsidRPr="00411850">
              <w:t>agonist</w:t>
            </w:r>
          </w:p>
          <w:p w14:paraId="699B6AD9" w14:textId="77777777" w:rsidR="00501EE1" w:rsidRPr="00411850" w:rsidRDefault="00501EE1" w:rsidP="004D4B76">
            <w:pPr>
              <w:pStyle w:val="Tablebulletpoints"/>
            </w:pPr>
            <w:r w:rsidRPr="00411850">
              <w:t>antagonist</w:t>
            </w:r>
          </w:p>
          <w:p w14:paraId="0A5EFF78" w14:textId="77777777" w:rsidR="00501EE1" w:rsidRPr="00411850" w:rsidRDefault="00501EE1" w:rsidP="004D4B76">
            <w:pPr>
              <w:pStyle w:val="Tablebulletpoints"/>
            </w:pPr>
            <w:r w:rsidRPr="00411850">
              <w:t>fixator</w:t>
            </w:r>
          </w:p>
          <w:p w14:paraId="797B6300" w14:textId="77777777" w:rsidR="00501EE1" w:rsidRPr="00411850" w:rsidRDefault="00501EE1" w:rsidP="004D4B76">
            <w:pPr>
              <w:pStyle w:val="Tablebulletpoints"/>
            </w:pPr>
            <w:r w:rsidRPr="00411850">
              <w:t>antagonistic muscle action.</w:t>
            </w:r>
          </w:p>
        </w:tc>
        <w:tc>
          <w:tcPr>
            <w:tcW w:w="1666" w:type="pct"/>
          </w:tcPr>
          <w:p w14:paraId="0D91F0FD" w14:textId="77777777" w:rsidR="00501EE1" w:rsidRPr="00501EE1" w:rsidRDefault="00501EE1" w:rsidP="00B17E0C">
            <w:pPr>
              <w:pStyle w:val="Tabletext2"/>
            </w:pPr>
            <w:r w:rsidRPr="00B17E0C">
              <w:rPr>
                <w:b/>
              </w:rPr>
              <w:t xml:space="preserve">1.1.9 </w:t>
            </w:r>
            <w:r w:rsidRPr="00501EE1">
              <w:t>- Antagonistic pairs of muscles</w:t>
            </w:r>
          </w:p>
          <w:p w14:paraId="32D6C24C" w14:textId="77777777" w:rsidR="00501EE1" w:rsidRPr="00501EE1" w:rsidRDefault="00501EE1" w:rsidP="00B17E0C">
            <w:pPr>
              <w:pStyle w:val="Tabletext2"/>
            </w:pPr>
            <w:r w:rsidRPr="00501EE1">
              <w:t>Agonist and antagonist to create opposing movement at joints to allow physical activities</w:t>
            </w:r>
            <w:r w:rsidR="004D4B76" w:rsidRPr="00501EE1">
              <w:t xml:space="preserve"> </w:t>
            </w:r>
            <w:r w:rsidRPr="00501EE1">
              <w:t>(e.g. gastrocnemius and tibialis anterior acting at the ankle -plantar flexion to dorsi flexion; and quadriceps and hamstrings acting at the knee, biceps and triceps acting at the elbow, and hip flexors and gluteus maximus acting at the hip – all flexion to extension).</w:t>
            </w:r>
          </w:p>
          <w:p w14:paraId="73E8B3C6" w14:textId="77777777" w:rsidR="00BB20E6" w:rsidRPr="00501EE1" w:rsidRDefault="00501EE1" w:rsidP="00B17E0C">
            <w:pPr>
              <w:pStyle w:val="Tabletext2"/>
            </w:pPr>
            <w:r w:rsidRPr="00B17E0C">
              <w:rPr>
                <w:b/>
              </w:rPr>
              <w:t>1.1.11</w:t>
            </w:r>
            <w:r w:rsidRPr="00501EE1">
              <w:t xml:space="preserve"> - How the skeletal and muscular systems work together to allow participation </w:t>
            </w:r>
            <w:r w:rsidR="00B17E0C">
              <w:t>in physical activity and sport.</w:t>
            </w:r>
          </w:p>
        </w:tc>
        <w:tc>
          <w:tcPr>
            <w:tcW w:w="1667" w:type="pct"/>
          </w:tcPr>
          <w:p w14:paraId="4145AEC9" w14:textId="77777777" w:rsidR="00501EE1" w:rsidRPr="00501EE1" w:rsidRDefault="00501EE1" w:rsidP="00AD6A30">
            <w:r w:rsidRPr="00B17E0C">
              <w:rPr>
                <w:b/>
              </w:rPr>
              <w:t>1.1.10</w:t>
            </w:r>
            <w:r w:rsidRPr="00501EE1">
              <w:t xml:space="preserve"> - Characteristics of fast and slow twitch muscle fibre types, (type I, type </w:t>
            </w:r>
            <w:proofErr w:type="spellStart"/>
            <w:r w:rsidRPr="00501EE1">
              <w:t>IIa</w:t>
            </w:r>
            <w:proofErr w:type="spellEnd"/>
            <w:r w:rsidRPr="00501EE1">
              <w:t xml:space="preserve"> and type </w:t>
            </w:r>
            <w:proofErr w:type="spellStart"/>
            <w:r w:rsidRPr="00501EE1">
              <w:t>IIx</w:t>
            </w:r>
            <w:proofErr w:type="spellEnd"/>
            <w:r w:rsidRPr="00501EE1">
              <w:t>) and how this impacts on their use in physical activities.</w:t>
            </w:r>
          </w:p>
        </w:tc>
      </w:tr>
      <w:tr w:rsidR="00501EE1" w:rsidRPr="00501EE1" w14:paraId="7DCF0292" w14:textId="77777777" w:rsidTr="00D101E5">
        <w:trPr>
          <w:trHeight w:val="20"/>
        </w:trPr>
        <w:tc>
          <w:tcPr>
            <w:tcW w:w="1667" w:type="pct"/>
          </w:tcPr>
          <w:p w14:paraId="5F3B2EC8" w14:textId="77777777" w:rsidR="00501EE1" w:rsidRPr="00B17E0C" w:rsidRDefault="00501EE1" w:rsidP="00B17E0C">
            <w:pPr>
              <w:pStyle w:val="Tabletext2"/>
              <w:rPr>
                <w:b/>
              </w:rPr>
            </w:pPr>
            <w:r w:rsidRPr="00B17E0C">
              <w:rPr>
                <w:b/>
              </w:rPr>
              <w:t>1.1.c. Movement analysis.</w:t>
            </w:r>
          </w:p>
          <w:p w14:paraId="7C7E8964" w14:textId="77777777" w:rsidR="00501EE1" w:rsidRPr="00411850" w:rsidRDefault="00501EE1" w:rsidP="00BB20E6">
            <w:pPr>
              <w:pStyle w:val="Tablesubheading"/>
            </w:pPr>
            <w:r w:rsidRPr="00411850">
              <w:t>Lever systems.</w:t>
            </w:r>
          </w:p>
          <w:p w14:paraId="1D69C042" w14:textId="77777777" w:rsidR="00501EE1" w:rsidRPr="00411850" w:rsidRDefault="00501EE1" w:rsidP="00B17E0C">
            <w:pPr>
              <w:pStyle w:val="Tabletext2"/>
            </w:pPr>
            <w:r w:rsidRPr="00411850">
              <w:t>Know the three classes of lever and their use in physical activity and sport:</w:t>
            </w:r>
          </w:p>
          <w:p w14:paraId="7D01726C" w14:textId="77777777" w:rsidR="00501EE1" w:rsidRPr="00411850" w:rsidRDefault="00501EE1" w:rsidP="004D4B76">
            <w:pPr>
              <w:pStyle w:val="Tablebulletpoints"/>
            </w:pPr>
            <w:r w:rsidRPr="00411850">
              <w:t>1st class</w:t>
            </w:r>
          </w:p>
          <w:p w14:paraId="3B8FA041" w14:textId="77777777" w:rsidR="00501EE1" w:rsidRPr="00B17E0C" w:rsidRDefault="00501EE1" w:rsidP="00F34186">
            <w:pPr>
              <w:pStyle w:val="Tablebulletpoints"/>
              <w:numPr>
                <w:ilvl w:val="0"/>
                <w:numId w:val="9"/>
              </w:numPr>
              <w:rPr>
                <w:rFonts w:eastAsiaTheme="minorHAnsi"/>
              </w:rPr>
            </w:pPr>
            <w:r w:rsidRPr="00B17E0C">
              <w:rPr>
                <w:rFonts w:eastAsiaTheme="minorHAnsi"/>
              </w:rPr>
              <w:t>neck</w:t>
            </w:r>
          </w:p>
          <w:p w14:paraId="1003C3BE" w14:textId="77777777" w:rsidR="00501EE1" w:rsidRPr="00B17E0C" w:rsidRDefault="00501EE1" w:rsidP="004D4B76">
            <w:pPr>
              <w:pStyle w:val="Tablebulletpoints"/>
              <w:rPr>
                <w:rFonts w:eastAsiaTheme="minorHAnsi"/>
              </w:rPr>
            </w:pPr>
            <w:r w:rsidRPr="00B17E0C">
              <w:rPr>
                <w:rFonts w:eastAsiaTheme="minorHAnsi"/>
              </w:rPr>
              <w:t>2nd class</w:t>
            </w:r>
          </w:p>
          <w:p w14:paraId="7B79199A" w14:textId="77777777" w:rsidR="00501EE1" w:rsidRPr="00B17E0C" w:rsidRDefault="00501EE1" w:rsidP="00F34186">
            <w:pPr>
              <w:pStyle w:val="Tablebulletpoints"/>
              <w:numPr>
                <w:ilvl w:val="0"/>
                <w:numId w:val="10"/>
              </w:numPr>
              <w:rPr>
                <w:rFonts w:eastAsiaTheme="minorHAnsi"/>
              </w:rPr>
            </w:pPr>
            <w:r w:rsidRPr="00B17E0C">
              <w:rPr>
                <w:rFonts w:eastAsiaTheme="minorHAnsi"/>
              </w:rPr>
              <w:t>ankle</w:t>
            </w:r>
          </w:p>
          <w:p w14:paraId="6FD81105" w14:textId="77777777" w:rsidR="00501EE1" w:rsidRPr="00411850" w:rsidRDefault="00501EE1" w:rsidP="004D4B76">
            <w:pPr>
              <w:pStyle w:val="Tablebulletpoints"/>
            </w:pPr>
            <w:r w:rsidRPr="00411850">
              <w:t>3rd class</w:t>
            </w:r>
          </w:p>
          <w:p w14:paraId="4F11D232" w14:textId="77777777" w:rsidR="00501EE1" w:rsidRPr="00B17E0C" w:rsidRDefault="00501EE1" w:rsidP="00F34186">
            <w:pPr>
              <w:pStyle w:val="Tablebulletpoints"/>
              <w:numPr>
                <w:ilvl w:val="0"/>
                <w:numId w:val="11"/>
              </w:numPr>
              <w:rPr>
                <w:rFonts w:eastAsiaTheme="minorHAnsi"/>
              </w:rPr>
            </w:pPr>
            <w:r w:rsidRPr="00B17E0C">
              <w:rPr>
                <w:rFonts w:eastAsiaTheme="minorHAnsi"/>
              </w:rPr>
              <w:t>elbow</w:t>
            </w:r>
          </w:p>
          <w:p w14:paraId="79B998DC" w14:textId="77777777" w:rsidR="00501EE1" w:rsidRPr="00411850" w:rsidRDefault="00501EE1" w:rsidP="00B17E0C">
            <w:pPr>
              <w:pStyle w:val="Tabletext2"/>
            </w:pPr>
            <w:r w:rsidRPr="00411850">
              <w:lastRenderedPageBreak/>
              <w:t>Know the definition of mechanical advantage.</w:t>
            </w:r>
          </w:p>
          <w:p w14:paraId="602A21D0" w14:textId="77777777" w:rsidR="00501EE1" w:rsidRPr="00411850" w:rsidRDefault="00501EE1" w:rsidP="00B17E0C">
            <w:pPr>
              <w:pStyle w:val="Tabletext2"/>
            </w:pPr>
          </w:p>
        </w:tc>
        <w:tc>
          <w:tcPr>
            <w:tcW w:w="1666" w:type="pct"/>
          </w:tcPr>
          <w:p w14:paraId="4B6005FF" w14:textId="77777777" w:rsidR="00501EE1" w:rsidRPr="00B17E0C" w:rsidRDefault="00501EE1" w:rsidP="00B17E0C">
            <w:pPr>
              <w:pStyle w:val="Tabletext2"/>
              <w:rPr>
                <w:b/>
              </w:rPr>
            </w:pPr>
            <w:r w:rsidRPr="00B17E0C">
              <w:rPr>
                <w:b/>
              </w:rPr>
              <w:lastRenderedPageBreak/>
              <w:t>2.1 Lever systems, examples of their use in activity and the mechanical advantage they provide in movement.</w:t>
            </w:r>
          </w:p>
          <w:p w14:paraId="3DD2F4E2" w14:textId="77777777" w:rsidR="00501EE1" w:rsidRPr="00501EE1" w:rsidRDefault="00501EE1" w:rsidP="00B17E0C">
            <w:pPr>
              <w:pStyle w:val="Tabletext2"/>
            </w:pPr>
            <w:r w:rsidRPr="00B17E0C">
              <w:rPr>
                <w:b/>
              </w:rPr>
              <w:t>2.1.1</w:t>
            </w:r>
            <w:r w:rsidRPr="00501EE1">
              <w:t xml:space="preserve"> - First, second and third-class levers and their use in physical activity and sport.</w:t>
            </w:r>
          </w:p>
          <w:p w14:paraId="6109557F" w14:textId="77777777" w:rsidR="00501EE1" w:rsidRPr="00501EE1" w:rsidRDefault="00501EE1" w:rsidP="00B17E0C">
            <w:pPr>
              <w:pStyle w:val="Tabletext2"/>
            </w:pPr>
          </w:p>
          <w:p w14:paraId="3E21C958" w14:textId="77777777" w:rsidR="00B17E0C" w:rsidRDefault="00B17E0C" w:rsidP="00B17E0C">
            <w:pPr>
              <w:pStyle w:val="Tabletext2"/>
              <w:rPr>
                <w:b/>
              </w:rPr>
            </w:pPr>
          </w:p>
          <w:p w14:paraId="31361780" w14:textId="77777777" w:rsidR="00B17E0C" w:rsidRDefault="00B17E0C" w:rsidP="00B17E0C">
            <w:pPr>
              <w:pStyle w:val="Tabletext2"/>
              <w:rPr>
                <w:b/>
              </w:rPr>
            </w:pPr>
          </w:p>
          <w:p w14:paraId="03305DE0" w14:textId="77777777" w:rsidR="00B17E0C" w:rsidRDefault="00B17E0C" w:rsidP="00B17E0C">
            <w:pPr>
              <w:pStyle w:val="Tabletext2"/>
              <w:rPr>
                <w:b/>
              </w:rPr>
            </w:pPr>
          </w:p>
          <w:p w14:paraId="718DFBB7" w14:textId="77777777" w:rsidR="00BB20E6" w:rsidRDefault="00BB20E6" w:rsidP="00B17E0C">
            <w:pPr>
              <w:pStyle w:val="Tabletext2"/>
              <w:rPr>
                <w:b/>
              </w:rPr>
            </w:pPr>
          </w:p>
          <w:p w14:paraId="6EFE952A" w14:textId="77777777" w:rsidR="00501EE1" w:rsidRDefault="00501EE1" w:rsidP="00B17E0C">
            <w:pPr>
              <w:pStyle w:val="Tabletext2"/>
            </w:pPr>
            <w:r w:rsidRPr="00B17E0C">
              <w:rPr>
                <w:b/>
              </w:rPr>
              <w:lastRenderedPageBreak/>
              <w:t>2.1.2</w:t>
            </w:r>
            <w:r w:rsidRPr="00501EE1">
              <w:t xml:space="preserve"> - Mechanical advantage and disadvantage (in relation to loads, efforts and range of movement) of the body’s lever systems and the impac</w:t>
            </w:r>
            <w:r w:rsidR="00B17E0C">
              <w:t>t on sporting performance.</w:t>
            </w:r>
          </w:p>
          <w:p w14:paraId="37AD5C93" w14:textId="77777777" w:rsidR="003D19FA" w:rsidRPr="00501EE1" w:rsidRDefault="003D19FA" w:rsidP="00B17E0C">
            <w:pPr>
              <w:pStyle w:val="Tabletext2"/>
            </w:pPr>
          </w:p>
        </w:tc>
        <w:tc>
          <w:tcPr>
            <w:tcW w:w="1667" w:type="pct"/>
          </w:tcPr>
          <w:p w14:paraId="10C55809" w14:textId="77777777" w:rsidR="00501EE1" w:rsidRPr="00501EE1" w:rsidRDefault="00501EE1" w:rsidP="00AD6A30"/>
        </w:tc>
      </w:tr>
      <w:tr w:rsidR="00501EE1" w:rsidRPr="00501EE1" w14:paraId="47F44790" w14:textId="77777777" w:rsidTr="00D101E5">
        <w:trPr>
          <w:trHeight w:val="20"/>
        </w:trPr>
        <w:tc>
          <w:tcPr>
            <w:tcW w:w="1667" w:type="pct"/>
          </w:tcPr>
          <w:p w14:paraId="09A288D0" w14:textId="77777777" w:rsidR="00501EE1" w:rsidRPr="00B17E0C" w:rsidRDefault="00501EE1" w:rsidP="00B17E0C">
            <w:pPr>
              <w:pStyle w:val="Tabletext2"/>
              <w:rPr>
                <w:b/>
              </w:rPr>
            </w:pPr>
            <w:r w:rsidRPr="00B17E0C">
              <w:rPr>
                <w:b/>
              </w:rPr>
              <w:t xml:space="preserve">Planes of movement and axes of rotation </w:t>
            </w:r>
          </w:p>
          <w:p w14:paraId="3B674B16" w14:textId="77777777" w:rsidR="00501EE1" w:rsidRPr="00411850" w:rsidRDefault="00501EE1" w:rsidP="00B17E0C">
            <w:pPr>
              <w:pStyle w:val="Tabletext2"/>
            </w:pPr>
            <w:r w:rsidRPr="00411850">
              <w:t>Know the location of the planes of movement in the body and their application to physical activity and sport:</w:t>
            </w:r>
          </w:p>
          <w:p w14:paraId="04B85553" w14:textId="77777777" w:rsidR="00501EE1" w:rsidRPr="00411850" w:rsidRDefault="00501EE1" w:rsidP="004D4B76">
            <w:pPr>
              <w:pStyle w:val="Tablebulletpoints"/>
            </w:pPr>
            <w:r w:rsidRPr="00411850">
              <w:t>frontal</w:t>
            </w:r>
          </w:p>
          <w:p w14:paraId="2EAE0BD3" w14:textId="77777777" w:rsidR="00501EE1" w:rsidRPr="00411850" w:rsidRDefault="00501EE1" w:rsidP="004D4B76">
            <w:pPr>
              <w:pStyle w:val="Tablebulletpoints"/>
            </w:pPr>
            <w:r w:rsidRPr="00411850">
              <w:t>transverse</w:t>
            </w:r>
          </w:p>
          <w:p w14:paraId="660859BE" w14:textId="77777777" w:rsidR="00501EE1" w:rsidRPr="00411850" w:rsidRDefault="00501EE1" w:rsidP="004D4B76">
            <w:pPr>
              <w:pStyle w:val="Tablebulletpoints"/>
            </w:pPr>
            <w:r w:rsidRPr="00411850">
              <w:t>sagittal.</w:t>
            </w:r>
          </w:p>
          <w:p w14:paraId="6967C1C9" w14:textId="77777777" w:rsidR="00501EE1" w:rsidRPr="00411850" w:rsidRDefault="00501EE1" w:rsidP="00B17E0C">
            <w:pPr>
              <w:pStyle w:val="Tabletext2"/>
            </w:pPr>
            <w:r w:rsidRPr="00411850">
              <w:t>Know the location of the axes of rotation in the body and their application to physical activity and sport:</w:t>
            </w:r>
          </w:p>
          <w:p w14:paraId="4C822E36" w14:textId="77777777" w:rsidR="00501EE1" w:rsidRPr="00411850" w:rsidRDefault="00501EE1" w:rsidP="004D4B76">
            <w:pPr>
              <w:pStyle w:val="Tablebulletpoints"/>
            </w:pPr>
            <w:r w:rsidRPr="00411850">
              <w:t>frontal</w:t>
            </w:r>
          </w:p>
          <w:p w14:paraId="3933A090" w14:textId="77777777" w:rsidR="00501EE1" w:rsidRPr="00411850" w:rsidRDefault="00501EE1" w:rsidP="004D4B76">
            <w:pPr>
              <w:pStyle w:val="Tablebulletpoints"/>
            </w:pPr>
            <w:r w:rsidRPr="00411850">
              <w:t>transverse</w:t>
            </w:r>
          </w:p>
          <w:p w14:paraId="0CA39114" w14:textId="77777777" w:rsidR="00501EE1" w:rsidRDefault="00501EE1" w:rsidP="004D4B76">
            <w:pPr>
              <w:pStyle w:val="Tablebulletpoints"/>
            </w:pPr>
            <w:r w:rsidRPr="00411850">
              <w:t>longitudinal.</w:t>
            </w:r>
          </w:p>
          <w:p w14:paraId="7A015ACB" w14:textId="77777777" w:rsidR="003D19FA" w:rsidRPr="00411850" w:rsidRDefault="003D19FA" w:rsidP="003D19FA">
            <w:pPr>
              <w:pStyle w:val="Tablebulletpoints"/>
              <w:numPr>
                <w:ilvl w:val="0"/>
                <w:numId w:val="0"/>
              </w:numPr>
              <w:ind w:left="720"/>
            </w:pPr>
          </w:p>
        </w:tc>
        <w:tc>
          <w:tcPr>
            <w:tcW w:w="1666" w:type="pct"/>
          </w:tcPr>
          <w:p w14:paraId="2105163C" w14:textId="77777777" w:rsidR="00501EE1" w:rsidRPr="00B17E0C" w:rsidRDefault="00501EE1" w:rsidP="00B17E0C">
            <w:pPr>
              <w:pStyle w:val="Tabletext2"/>
              <w:rPr>
                <w:b/>
                <w:bCs/>
              </w:rPr>
            </w:pPr>
            <w:r w:rsidRPr="00B17E0C">
              <w:rPr>
                <w:b/>
                <w:bCs/>
              </w:rPr>
              <w:t>2.2 Planes and axes of movement</w:t>
            </w:r>
          </w:p>
          <w:p w14:paraId="5B32B245" w14:textId="77777777" w:rsidR="00501EE1" w:rsidRPr="00501EE1" w:rsidRDefault="00501EE1" w:rsidP="00B17E0C">
            <w:pPr>
              <w:pStyle w:val="Tabletext2"/>
            </w:pPr>
            <w:r w:rsidRPr="00B17E0C">
              <w:rPr>
                <w:b/>
              </w:rPr>
              <w:t>2.2.1</w:t>
            </w:r>
            <w:r w:rsidRPr="00501EE1">
              <w:t xml:space="preserve"> - Movement patterns using body planes and axes: sagittal, frontal and transverse plane and frontal, sagittal, vertical axes applied to physical activities and sporting actions.</w:t>
            </w:r>
          </w:p>
          <w:p w14:paraId="42EDDCEE" w14:textId="77777777" w:rsidR="00501EE1" w:rsidRPr="00501EE1" w:rsidRDefault="00501EE1" w:rsidP="00B17E0C">
            <w:pPr>
              <w:pStyle w:val="Tabletext2"/>
            </w:pPr>
            <w:r w:rsidRPr="004D4B76">
              <w:rPr>
                <w:b/>
              </w:rPr>
              <w:t>2.2.2</w:t>
            </w:r>
            <w:r w:rsidRPr="00501EE1">
              <w:t xml:space="preserve"> - Movement in the sagittal plane about the frontal axis when performing front and back tucked or </w:t>
            </w:r>
            <w:proofErr w:type="spellStart"/>
            <w:r w:rsidRPr="00501EE1">
              <w:t>piked</w:t>
            </w:r>
            <w:proofErr w:type="spellEnd"/>
            <w:r w:rsidRPr="00501EE1">
              <w:t xml:space="preserve"> somersaults.</w:t>
            </w:r>
          </w:p>
          <w:p w14:paraId="3A416476" w14:textId="77777777" w:rsidR="00501EE1" w:rsidRPr="00501EE1" w:rsidRDefault="00501EE1" w:rsidP="00B17E0C">
            <w:pPr>
              <w:pStyle w:val="Tabletext2"/>
            </w:pPr>
            <w:r w:rsidRPr="004D4B76">
              <w:rPr>
                <w:b/>
              </w:rPr>
              <w:t>2.2.3</w:t>
            </w:r>
            <w:r w:rsidRPr="00501EE1">
              <w:t xml:space="preserve"> - Movement in the frontal plane about the sagittal axis when performing cartwheels.</w:t>
            </w:r>
          </w:p>
          <w:p w14:paraId="79B7E013" w14:textId="77777777" w:rsidR="00501EE1" w:rsidRDefault="00501EE1" w:rsidP="00B17E0C">
            <w:pPr>
              <w:pStyle w:val="Tabletext2"/>
            </w:pPr>
            <w:r w:rsidRPr="004D4B76">
              <w:rPr>
                <w:b/>
              </w:rPr>
              <w:t>2.2.4</w:t>
            </w:r>
            <w:r w:rsidRPr="00501EE1">
              <w:t xml:space="preserve"> - Movement in the transverse plane about the vertical axis when performing a f</w:t>
            </w:r>
            <w:r w:rsidR="004D4B76">
              <w:t>ull twist jump in trampolining.</w:t>
            </w:r>
          </w:p>
          <w:p w14:paraId="1E1C379C" w14:textId="77777777" w:rsidR="003D19FA" w:rsidRDefault="003D19FA" w:rsidP="00B17E0C">
            <w:pPr>
              <w:pStyle w:val="Tabletext2"/>
            </w:pPr>
          </w:p>
          <w:p w14:paraId="3B8E1524" w14:textId="77777777" w:rsidR="003D19FA" w:rsidRDefault="003D19FA" w:rsidP="00B17E0C">
            <w:pPr>
              <w:pStyle w:val="Tabletext2"/>
            </w:pPr>
          </w:p>
          <w:p w14:paraId="54CDEC21" w14:textId="77777777" w:rsidR="003D19FA" w:rsidRPr="00501EE1" w:rsidRDefault="003D19FA" w:rsidP="00B17E0C">
            <w:pPr>
              <w:pStyle w:val="Tabletext2"/>
            </w:pPr>
          </w:p>
        </w:tc>
        <w:tc>
          <w:tcPr>
            <w:tcW w:w="1667" w:type="pct"/>
          </w:tcPr>
          <w:p w14:paraId="7AE896F6" w14:textId="77777777" w:rsidR="00501EE1" w:rsidRPr="00501EE1" w:rsidRDefault="00501EE1" w:rsidP="00AD6A30"/>
        </w:tc>
      </w:tr>
      <w:tr w:rsidR="00501EE1" w:rsidRPr="00501EE1" w14:paraId="3C316DB9" w14:textId="77777777" w:rsidTr="00D101E5">
        <w:trPr>
          <w:trHeight w:val="20"/>
        </w:trPr>
        <w:tc>
          <w:tcPr>
            <w:tcW w:w="1667" w:type="pct"/>
          </w:tcPr>
          <w:p w14:paraId="016A443F" w14:textId="77777777" w:rsidR="00501EE1" w:rsidRPr="00411850" w:rsidRDefault="00501EE1" w:rsidP="004D4B76">
            <w:pPr>
              <w:pStyle w:val="Tablesubheading"/>
            </w:pPr>
            <w:r w:rsidRPr="00411850">
              <w:lastRenderedPageBreak/>
              <w:t>1.1.d. The cardiovascular and respiratory systems</w:t>
            </w:r>
          </w:p>
          <w:p w14:paraId="64C8CBB3" w14:textId="77777777" w:rsidR="00BB20E6" w:rsidRDefault="00BB20E6" w:rsidP="00BB20E6">
            <w:pPr>
              <w:pStyle w:val="Tablesubheading"/>
              <w:spacing w:after="0" w:line="240" w:lineRule="auto"/>
            </w:pPr>
          </w:p>
          <w:p w14:paraId="063B6F51" w14:textId="77777777" w:rsidR="00501EE1" w:rsidRPr="00411850" w:rsidRDefault="00501EE1" w:rsidP="004D4B76">
            <w:pPr>
              <w:pStyle w:val="Tablesubheading"/>
            </w:pPr>
            <w:r w:rsidRPr="00411850">
              <w:t>Structure and function of the cardiovascular system.</w:t>
            </w:r>
          </w:p>
          <w:p w14:paraId="312A3AD6" w14:textId="77777777" w:rsidR="00501EE1" w:rsidRPr="00411850" w:rsidRDefault="00501EE1" w:rsidP="00B17E0C">
            <w:pPr>
              <w:pStyle w:val="Tabletext2"/>
            </w:pPr>
            <w:r w:rsidRPr="00411850">
              <w:t>Know the double-circulatory system (systemic and pulmonary).</w:t>
            </w:r>
          </w:p>
          <w:p w14:paraId="3C1FF75D" w14:textId="77777777" w:rsidR="00501EE1" w:rsidRPr="00411850" w:rsidRDefault="00501EE1" w:rsidP="004D4B76">
            <w:pPr>
              <w:pStyle w:val="Tabletext2"/>
            </w:pPr>
            <w:r w:rsidRPr="00411850">
              <w:t>Know the different types of blood vessel:</w:t>
            </w:r>
          </w:p>
          <w:p w14:paraId="31617989" w14:textId="77777777" w:rsidR="00501EE1" w:rsidRPr="00411850" w:rsidRDefault="00501EE1" w:rsidP="004D4B76">
            <w:pPr>
              <w:pStyle w:val="Tablebulletpoints"/>
            </w:pPr>
            <w:r w:rsidRPr="00411850">
              <w:t>arteries</w:t>
            </w:r>
          </w:p>
          <w:p w14:paraId="038052F1" w14:textId="77777777" w:rsidR="00501EE1" w:rsidRPr="00411850" w:rsidRDefault="00501EE1" w:rsidP="004D4B76">
            <w:pPr>
              <w:pStyle w:val="Tablebulletpoints"/>
            </w:pPr>
            <w:r w:rsidRPr="00411850">
              <w:t>capillaries</w:t>
            </w:r>
          </w:p>
          <w:p w14:paraId="6CFA96AE" w14:textId="77777777" w:rsidR="00501EE1" w:rsidRPr="00411850" w:rsidRDefault="00501EE1" w:rsidP="004D4B76">
            <w:pPr>
              <w:pStyle w:val="Tablebulletpoints"/>
            </w:pPr>
            <w:r w:rsidRPr="00411850">
              <w:t>veins</w:t>
            </w:r>
          </w:p>
          <w:p w14:paraId="647374B7" w14:textId="77777777" w:rsidR="00501EE1" w:rsidRPr="00411850" w:rsidRDefault="00501EE1" w:rsidP="004D4B76">
            <w:pPr>
              <w:pStyle w:val="Tabletext2"/>
            </w:pPr>
            <w:r w:rsidRPr="00411850">
              <w:t>Understand the pathway of blood through the heart:</w:t>
            </w:r>
          </w:p>
          <w:p w14:paraId="3C5172B6" w14:textId="77777777" w:rsidR="00501EE1" w:rsidRPr="00411850" w:rsidRDefault="00501EE1" w:rsidP="004D4B76">
            <w:pPr>
              <w:pStyle w:val="Tablebulletpoints"/>
            </w:pPr>
            <w:r w:rsidRPr="00411850">
              <w:t>atria</w:t>
            </w:r>
          </w:p>
          <w:p w14:paraId="1BAA8EFB" w14:textId="77777777" w:rsidR="00501EE1" w:rsidRPr="00411850" w:rsidRDefault="00501EE1" w:rsidP="004D4B76">
            <w:pPr>
              <w:pStyle w:val="Tablebulletpoints"/>
            </w:pPr>
            <w:r w:rsidRPr="00411850">
              <w:t>ventricles</w:t>
            </w:r>
          </w:p>
          <w:p w14:paraId="793BE502" w14:textId="77777777" w:rsidR="00501EE1" w:rsidRPr="00411850" w:rsidRDefault="00501EE1" w:rsidP="004D4B76">
            <w:pPr>
              <w:pStyle w:val="Tablebulletpoints"/>
            </w:pPr>
            <w:r w:rsidRPr="00411850">
              <w:t>bicuspid, tricuspid and semilunar valves</w:t>
            </w:r>
          </w:p>
          <w:p w14:paraId="09CD75EA" w14:textId="77777777" w:rsidR="00501EE1" w:rsidRPr="00411850" w:rsidRDefault="00501EE1" w:rsidP="004D4B76">
            <w:pPr>
              <w:pStyle w:val="Tablebulletpoints"/>
            </w:pPr>
            <w:r w:rsidRPr="00411850">
              <w:t>septum and major blood vessels:</w:t>
            </w:r>
          </w:p>
          <w:p w14:paraId="2A3152F9" w14:textId="77777777" w:rsidR="00501EE1" w:rsidRPr="00411850" w:rsidRDefault="00501EE1" w:rsidP="00F34186">
            <w:pPr>
              <w:pStyle w:val="Tabletext2"/>
              <w:numPr>
                <w:ilvl w:val="0"/>
                <w:numId w:val="12"/>
              </w:numPr>
              <w:spacing w:line="240" w:lineRule="auto"/>
              <w:ind w:left="714" w:hanging="357"/>
            </w:pPr>
            <w:r w:rsidRPr="00411850">
              <w:t>aorta</w:t>
            </w:r>
          </w:p>
          <w:p w14:paraId="4148E071" w14:textId="77777777" w:rsidR="00501EE1" w:rsidRPr="00411850" w:rsidRDefault="00501EE1" w:rsidP="00F34186">
            <w:pPr>
              <w:pStyle w:val="Tabletext2"/>
              <w:numPr>
                <w:ilvl w:val="0"/>
                <w:numId w:val="12"/>
              </w:numPr>
              <w:spacing w:line="240" w:lineRule="auto"/>
              <w:ind w:left="714" w:hanging="357"/>
            </w:pPr>
            <w:r w:rsidRPr="00411850">
              <w:t>pulmonary artery</w:t>
            </w:r>
          </w:p>
          <w:p w14:paraId="23D71B8E" w14:textId="77777777" w:rsidR="00501EE1" w:rsidRPr="00411850" w:rsidRDefault="00501EE1" w:rsidP="00F34186">
            <w:pPr>
              <w:pStyle w:val="Tabletext2"/>
              <w:numPr>
                <w:ilvl w:val="0"/>
                <w:numId w:val="12"/>
              </w:numPr>
              <w:spacing w:line="240" w:lineRule="auto"/>
              <w:ind w:left="714" w:hanging="357"/>
            </w:pPr>
            <w:r w:rsidRPr="00411850">
              <w:t>vena cava</w:t>
            </w:r>
          </w:p>
          <w:p w14:paraId="0E48DB86" w14:textId="77777777" w:rsidR="00501EE1" w:rsidRPr="00411850" w:rsidRDefault="00501EE1" w:rsidP="00F34186">
            <w:pPr>
              <w:pStyle w:val="Tabletext2"/>
              <w:numPr>
                <w:ilvl w:val="0"/>
                <w:numId w:val="12"/>
              </w:numPr>
              <w:spacing w:line="240" w:lineRule="auto"/>
              <w:ind w:left="714" w:hanging="357"/>
            </w:pPr>
            <w:r w:rsidRPr="00411850">
              <w:t>pulmonary vein</w:t>
            </w:r>
          </w:p>
          <w:p w14:paraId="1C1A5B5B" w14:textId="77777777" w:rsidR="00501EE1" w:rsidRPr="00411850" w:rsidRDefault="00501EE1" w:rsidP="004D4B76">
            <w:pPr>
              <w:pStyle w:val="Tabletext2"/>
            </w:pPr>
            <w:r w:rsidRPr="00411850">
              <w:lastRenderedPageBreak/>
              <w:t>Know the definitions of:</w:t>
            </w:r>
          </w:p>
          <w:p w14:paraId="3A2F63F6" w14:textId="77777777" w:rsidR="00501EE1" w:rsidRPr="00411850" w:rsidRDefault="00501EE1" w:rsidP="004D4B76">
            <w:pPr>
              <w:pStyle w:val="Tablebulletpoints"/>
            </w:pPr>
            <w:r w:rsidRPr="00411850">
              <w:t>heart rate</w:t>
            </w:r>
          </w:p>
          <w:p w14:paraId="471AAD28" w14:textId="77777777" w:rsidR="00501EE1" w:rsidRPr="00411850" w:rsidRDefault="00501EE1" w:rsidP="004D4B76">
            <w:pPr>
              <w:pStyle w:val="Tablebulletpoints"/>
            </w:pPr>
            <w:r w:rsidRPr="00411850">
              <w:t>stroke volume</w:t>
            </w:r>
          </w:p>
          <w:p w14:paraId="6571BABC" w14:textId="77777777" w:rsidR="00501EE1" w:rsidRPr="00411850" w:rsidRDefault="00501EE1" w:rsidP="004D4B76">
            <w:pPr>
              <w:pStyle w:val="Tablebulletpoints"/>
            </w:pPr>
            <w:r w:rsidRPr="00411850">
              <w:t>cardiac output</w:t>
            </w:r>
          </w:p>
          <w:p w14:paraId="5715AB04" w14:textId="77777777" w:rsidR="00501EE1" w:rsidRDefault="00501EE1" w:rsidP="00B17E0C">
            <w:pPr>
              <w:pStyle w:val="Tabletext2"/>
            </w:pPr>
            <w:r w:rsidRPr="00411850">
              <w:t>Know the role of red blood cells.</w:t>
            </w:r>
          </w:p>
          <w:p w14:paraId="754EA7CB" w14:textId="77777777" w:rsidR="004329AE" w:rsidRPr="00411850" w:rsidRDefault="004329AE" w:rsidP="00B17E0C">
            <w:pPr>
              <w:pStyle w:val="Tabletext2"/>
            </w:pPr>
          </w:p>
        </w:tc>
        <w:tc>
          <w:tcPr>
            <w:tcW w:w="1666" w:type="pct"/>
          </w:tcPr>
          <w:p w14:paraId="658813CD" w14:textId="77777777" w:rsidR="00501EE1" w:rsidRPr="00501EE1" w:rsidRDefault="00501EE1" w:rsidP="004D4B76">
            <w:pPr>
              <w:pStyle w:val="Tablesubheading"/>
            </w:pPr>
            <w:r w:rsidRPr="00501EE1">
              <w:lastRenderedPageBreak/>
              <w:t>1.2 The structure and functions of the cardiorespiratory system</w:t>
            </w:r>
          </w:p>
          <w:p w14:paraId="306C7F75" w14:textId="77777777" w:rsidR="00BB20E6" w:rsidRDefault="00BB20E6" w:rsidP="00BB20E6">
            <w:pPr>
              <w:pStyle w:val="Tabletext2"/>
              <w:spacing w:after="0" w:line="240" w:lineRule="auto"/>
              <w:rPr>
                <w:b/>
              </w:rPr>
            </w:pPr>
          </w:p>
          <w:p w14:paraId="4D627921" w14:textId="77777777" w:rsidR="00501EE1" w:rsidRPr="00501EE1" w:rsidRDefault="00501EE1" w:rsidP="00B17E0C">
            <w:pPr>
              <w:pStyle w:val="Tabletext2"/>
            </w:pPr>
            <w:r w:rsidRPr="004D4B76">
              <w:rPr>
                <w:b/>
              </w:rPr>
              <w:t>1.2.1</w:t>
            </w:r>
            <w:r w:rsidRPr="00501EE1">
              <w:t xml:space="preserve"> - Functions of the cardiovascular system applied to performance in physical activities: transport of oxygen, carbon dioxide and nutrients, clotting of open wounds, regulation of body temperature.</w:t>
            </w:r>
          </w:p>
          <w:p w14:paraId="55CDC7B8" w14:textId="77777777" w:rsidR="00501EE1" w:rsidRPr="00501EE1" w:rsidRDefault="00501EE1" w:rsidP="00B17E0C">
            <w:pPr>
              <w:pStyle w:val="Tabletext2"/>
            </w:pPr>
            <w:r w:rsidRPr="004D4B76">
              <w:rPr>
                <w:b/>
              </w:rPr>
              <w:t>1.2.3</w:t>
            </w:r>
            <w:r w:rsidRPr="00501EE1">
              <w:t xml:space="preserve"> - Structure of arteries, capillaries and veins and how this relates to function and importance during physical activity and sport in terms of blood pressure, oxygenated, deoxygenated blood and changes due to physical exercise.</w:t>
            </w:r>
          </w:p>
          <w:p w14:paraId="5273CACA" w14:textId="77777777" w:rsidR="00501EE1" w:rsidRPr="00501EE1" w:rsidRDefault="00501EE1" w:rsidP="00B17E0C">
            <w:pPr>
              <w:pStyle w:val="Tabletext2"/>
            </w:pPr>
            <w:r w:rsidRPr="004D4B76">
              <w:rPr>
                <w:b/>
              </w:rPr>
              <w:t>1.2.2</w:t>
            </w:r>
            <w:r w:rsidRPr="00501EE1">
              <w:t xml:space="preserve"> - Structure of the cardiovascular system: atria, ventricles, septum, tricuspid, bicuspid and semi-lunar valves, aorta, vena cava, pulmonary artery, pulmonary vein, and their role in maintaining blood circulation during performance in physical activity and sport.</w:t>
            </w:r>
          </w:p>
          <w:p w14:paraId="3F378545" w14:textId="77777777" w:rsidR="00501EE1" w:rsidRPr="00501EE1" w:rsidRDefault="00501EE1" w:rsidP="00B17E0C">
            <w:pPr>
              <w:pStyle w:val="Tabletext2"/>
            </w:pPr>
            <w:r w:rsidRPr="004D4B76">
              <w:rPr>
                <w:b/>
              </w:rPr>
              <w:t>1.2.5</w:t>
            </w:r>
            <w:r w:rsidRPr="00501EE1">
              <w:t xml:space="preserve"> - Function and importance of red and white blood cells, platelets and plasma for physical activity and sport.</w:t>
            </w:r>
          </w:p>
        </w:tc>
        <w:tc>
          <w:tcPr>
            <w:tcW w:w="1667" w:type="pct"/>
          </w:tcPr>
          <w:p w14:paraId="50007265" w14:textId="77777777" w:rsidR="00501EE1" w:rsidRPr="00501EE1" w:rsidRDefault="00501EE1" w:rsidP="00AD6A30"/>
        </w:tc>
      </w:tr>
      <w:tr w:rsidR="00501EE1" w:rsidRPr="00501EE1" w14:paraId="43A0C1EE" w14:textId="77777777" w:rsidTr="00D101E5">
        <w:trPr>
          <w:trHeight w:val="20"/>
        </w:trPr>
        <w:tc>
          <w:tcPr>
            <w:tcW w:w="1667" w:type="pct"/>
          </w:tcPr>
          <w:p w14:paraId="4F4B34AA" w14:textId="77777777" w:rsidR="00501EE1" w:rsidRPr="00411850" w:rsidRDefault="00501EE1" w:rsidP="004D4B76">
            <w:pPr>
              <w:pStyle w:val="Tablesubheading"/>
            </w:pPr>
            <w:r w:rsidRPr="00411850">
              <w:t xml:space="preserve">Structure and function of the respiratory system </w:t>
            </w:r>
          </w:p>
          <w:p w14:paraId="13302B29" w14:textId="77777777" w:rsidR="00501EE1" w:rsidRPr="00411850" w:rsidRDefault="00501EE1" w:rsidP="004D4B76">
            <w:pPr>
              <w:pStyle w:val="Tabletext2"/>
              <w:spacing w:before="120" w:after="0"/>
            </w:pPr>
            <w:r w:rsidRPr="00411850">
              <w:t>Understand the pathway of air through the respiratory system:</w:t>
            </w:r>
          </w:p>
          <w:p w14:paraId="39F48FB9" w14:textId="77777777" w:rsidR="00501EE1" w:rsidRPr="00411850" w:rsidRDefault="00501EE1" w:rsidP="004D4B76">
            <w:pPr>
              <w:pStyle w:val="Tablebulletpoints"/>
            </w:pPr>
            <w:r w:rsidRPr="00411850">
              <w:t>mouth</w:t>
            </w:r>
          </w:p>
          <w:p w14:paraId="763A7F26" w14:textId="77777777" w:rsidR="00501EE1" w:rsidRPr="00411850" w:rsidRDefault="00501EE1" w:rsidP="004D4B76">
            <w:pPr>
              <w:pStyle w:val="Tablebulletpoints"/>
            </w:pPr>
            <w:r w:rsidRPr="00411850">
              <w:t>nose</w:t>
            </w:r>
          </w:p>
          <w:p w14:paraId="3D2CD7EE" w14:textId="77777777" w:rsidR="00501EE1" w:rsidRPr="00411850" w:rsidRDefault="00501EE1" w:rsidP="004D4B76">
            <w:pPr>
              <w:pStyle w:val="Tablebulletpoints"/>
            </w:pPr>
            <w:r w:rsidRPr="00411850">
              <w:t>trachea</w:t>
            </w:r>
          </w:p>
          <w:p w14:paraId="7C649A80" w14:textId="77777777" w:rsidR="00501EE1" w:rsidRPr="00411850" w:rsidRDefault="00501EE1" w:rsidP="004D4B76">
            <w:pPr>
              <w:pStyle w:val="Tablebulletpoints"/>
            </w:pPr>
            <w:r w:rsidRPr="00411850">
              <w:t>bronchi</w:t>
            </w:r>
          </w:p>
          <w:p w14:paraId="3A8826EC" w14:textId="77777777" w:rsidR="00501EE1" w:rsidRPr="00411850" w:rsidRDefault="00501EE1" w:rsidP="004D4B76">
            <w:pPr>
              <w:pStyle w:val="Tablebulletpoints"/>
            </w:pPr>
            <w:r w:rsidRPr="00411850">
              <w:t>bronchiole</w:t>
            </w:r>
          </w:p>
          <w:p w14:paraId="144A007B" w14:textId="77777777" w:rsidR="00501EE1" w:rsidRPr="00411850" w:rsidRDefault="00501EE1" w:rsidP="004D4B76">
            <w:pPr>
              <w:pStyle w:val="Tablebulletpoints"/>
            </w:pPr>
            <w:r w:rsidRPr="00411850">
              <w:t>alveoli.</w:t>
            </w:r>
          </w:p>
          <w:p w14:paraId="760132DE" w14:textId="77777777" w:rsidR="00501EE1" w:rsidRPr="00411850" w:rsidRDefault="00501EE1" w:rsidP="004D4B76">
            <w:pPr>
              <w:pStyle w:val="Tabletext2"/>
              <w:spacing w:before="120" w:after="0"/>
            </w:pPr>
            <w:r w:rsidRPr="00411850">
              <w:t>Know the role of respiratory muscles in breathing:</w:t>
            </w:r>
          </w:p>
          <w:p w14:paraId="270953BB" w14:textId="77777777" w:rsidR="00501EE1" w:rsidRPr="00411850" w:rsidRDefault="00501EE1" w:rsidP="004D4B76">
            <w:pPr>
              <w:pStyle w:val="Tablebulletpoints"/>
            </w:pPr>
            <w:r w:rsidRPr="00411850">
              <w:t>diaphragm</w:t>
            </w:r>
          </w:p>
          <w:p w14:paraId="2BDDE1C2" w14:textId="77777777" w:rsidR="00501EE1" w:rsidRPr="00411850" w:rsidRDefault="00501EE1" w:rsidP="004D4B76">
            <w:pPr>
              <w:pStyle w:val="Tablebulletpoints"/>
            </w:pPr>
            <w:r w:rsidRPr="00411850">
              <w:t>intercostals</w:t>
            </w:r>
          </w:p>
          <w:p w14:paraId="7A2AAB7C" w14:textId="77777777" w:rsidR="00501EE1" w:rsidRPr="00411850" w:rsidRDefault="00501EE1" w:rsidP="004D4B76">
            <w:pPr>
              <w:pStyle w:val="Tablebulletpoints"/>
            </w:pPr>
            <w:r w:rsidRPr="00411850">
              <w:t>know the definitions of:</w:t>
            </w:r>
          </w:p>
          <w:p w14:paraId="5201B659" w14:textId="77777777" w:rsidR="00501EE1" w:rsidRPr="00411850" w:rsidRDefault="00501EE1" w:rsidP="004D4B76">
            <w:pPr>
              <w:pStyle w:val="Tablebulletpoints"/>
            </w:pPr>
            <w:r w:rsidRPr="00411850">
              <w:lastRenderedPageBreak/>
              <w:t>breathing rate</w:t>
            </w:r>
          </w:p>
          <w:p w14:paraId="26BD4961" w14:textId="77777777" w:rsidR="00501EE1" w:rsidRPr="00411850" w:rsidRDefault="00501EE1" w:rsidP="004D4B76">
            <w:pPr>
              <w:pStyle w:val="Tablebulletpoints"/>
            </w:pPr>
            <w:r w:rsidRPr="00411850">
              <w:t>tidal volume</w:t>
            </w:r>
          </w:p>
          <w:p w14:paraId="46B4C7EF" w14:textId="77777777" w:rsidR="00501EE1" w:rsidRPr="00411850" w:rsidRDefault="00501EE1" w:rsidP="004D4B76">
            <w:pPr>
              <w:pStyle w:val="Tablebulletpoints"/>
            </w:pPr>
            <w:r w:rsidRPr="00411850">
              <w:t>minute ventilation.</w:t>
            </w:r>
          </w:p>
          <w:p w14:paraId="2066F06C" w14:textId="77777777" w:rsidR="004329AE" w:rsidRDefault="00501EE1" w:rsidP="00B17E0C">
            <w:pPr>
              <w:pStyle w:val="Tabletext2"/>
            </w:pPr>
            <w:r w:rsidRPr="00411850">
              <w:t>Understand about alveoli as the site of gas exchange.</w:t>
            </w:r>
          </w:p>
          <w:p w14:paraId="2822157C" w14:textId="77777777" w:rsidR="00BB20E6" w:rsidRPr="00411850" w:rsidRDefault="00BB20E6" w:rsidP="00B17E0C">
            <w:pPr>
              <w:pStyle w:val="Tabletext2"/>
            </w:pPr>
          </w:p>
        </w:tc>
        <w:tc>
          <w:tcPr>
            <w:tcW w:w="1666" w:type="pct"/>
          </w:tcPr>
          <w:p w14:paraId="3E9EFD01" w14:textId="77777777" w:rsidR="00501EE1" w:rsidRPr="004D4B76" w:rsidRDefault="004D4B76" w:rsidP="00B17E0C">
            <w:pPr>
              <w:pStyle w:val="Tabletext2"/>
              <w:rPr>
                <w:b/>
              </w:rPr>
            </w:pPr>
            <w:r>
              <w:rPr>
                <w:b/>
              </w:rPr>
              <w:lastRenderedPageBreak/>
              <w:t>1.2.6</w:t>
            </w:r>
            <w:r w:rsidRPr="004D4B76">
              <w:t xml:space="preserve"> - </w:t>
            </w:r>
            <w:r w:rsidR="00501EE1" w:rsidRPr="00501EE1">
              <w:t>Composition of inhaled and exhaled air and the impact of physical activity and sport on this composition.</w:t>
            </w:r>
          </w:p>
          <w:p w14:paraId="745CE9B9" w14:textId="77777777" w:rsidR="00501EE1" w:rsidRPr="00501EE1" w:rsidRDefault="00501EE1" w:rsidP="00B17E0C">
            <w:pPr>
              <w:pStyle w:val="Tabletext2"/>
            </w:pPr>
            <w:r w:rsidRPr="004D4B76">
              <w:rPr>
                <w:b/>
              </w:rPr>
              <w:t>1.2.7</w:t>
            </w:r>
            <w:r w:rsidRPr="00501EE1">
              <w:t xml:space="preserve"> - Vital capacity and tidal </w:t>
            </w:r>
            <w:proofErr w:type="gramStart"/>
            <w:r w:rsidRPr="00501EE1">
              <w:t>volume, and</w:t>
            </w:r>
            <w:proofErr w:type="gramEnd"/>
            <w:r w:rsidRPr="00501EE1">
              <w:t xml:space="preserve"> change in tidal volume due to physical activity and sport, and the reasons that make the change in tidal volume necessary.</w:t>
            </w:r>
          </w:p>
          <w:p w14:paraId="2B7F60A9" w14:textId="77777777" w:rsidR="00BB20E6" w:rsidRDefault="00BB20E6" w:rsidP="00B17E0C">
            <w:pPr>
              <w:pStyle w:val="Tabletext2"/>
              <w:rPr>
                <w:b/>
              </w:rPr>
            </w:pPr>
          </w:p>
          <w:p w14:paraId="50ABF003" w14:textId="77777777" w:rsidR="00BB20E6" w:rsidRDefault="00BB20E6" w:rsidP="00B17E0C">
            <w:pPr>
              <w:pStyle w:val="Tabletext2"/>
              <w:rPr>
                <w:b/>
              </w:rPr>
            </w:pPr>
          </w:p>
          <w:p w14:paraId="6F237AE7" w14:textId="77777777" w:rsidR="00BB20E6" w:rsidRDefault="00BB20E6" w:rsidP="00B17E0C">
            <w:pPr>
              <w:pStyle w:val="Tabletext2"/>
              <w:rPr>
                <w:b/>
              </w:rPr>
            </w:pPr>
          </w:p>
          <w:p w14:paraId="3F2EEBA0" w14:textId="77777777" w:rsidR="00501EE1" w:rsidRPr="00501EE1" w:rsidRDefault="00501EE1" w:rsidP="00B17E0C">
            <w:pPr>
              <w:pStyle w:val="Tabletext2"/>
            </w:pPr>
            <w:r w:rsidRPr="004D4B76">
              <w:rPr>
                <w:b/>
              </w:rPr>
              <w:t>1.2.8</w:t>
            </w:r>
            <w:r w:rsidRPr="00501EE1">
              <w:t xml:space="preserve"> - Location of main components of respiratory system (lungs, bronchi, bronchioles, alveoli, diaphragm) and their role in movement of oxygen and carbon dioxide into and out of the body.</w:t>
            </w:r>
          </w:p>
          <w:p w14:paraId="06122EC6" w14:textId="77777777" w:rsidR="00501EE1" w:rsidRPr="00501EE1" w:rsidRDefault="00501EE1" w:rsidP="00B17E0C">
            <w:pPr>
              <w:pStyle w:val="Tabletext2"/>
            </w:pPr>
            <w:r w:rsidRPr="004D4B76">
              <w:rPr>
                <w:b/>
              </w:rPr>
              <w:lastRenderedPageBreak/>
              <w:t>1.2.9</w:t>
            </w:r>
            <w:r w:rsidRPr="00501EE1">
              <w:t xml:space="preserve"> - Structure of alveoli to enable gas exchange and the process of gas exchange to meet the demands of varying intensities of exercise (aerobic and anaerobic).</w:t>
            </w:r>
          </w:p>
        </w:tc>
        <w:tc>
          <w:tcPr>
            <w:tcW w:w="1667" w:type="pct"/>
          </w:tcPr>
          <w:p w14:paraId="029906A6" w14:textId="77777777" w:rsidR="00501EE1" w:rsidRPr="00501EE1" w:rsidRDefault="00501EE1" w:rsidP="00AD6A30"/>
        </w:tc>
      </w:tr>
      <w:tr w:rsidR="00501EE1" w:rsidRPr="00501EE1" w14:paraId="148127AB" w14:textId="77777777" w:rsidTr="00D101E5">
        <w:trPr>
          <w:trHeight w:val="20"/>
        </w:trPr>
        <w:tc>
          <w:tcPr>
            <w:tcW w:w="1667" w:type="pct"/>
          </w:tcPr>
          <w:p w14:paraId="093CA713" w14:textId="77777777" w:rsidR="00501EE1" w:rsidRPr="00411850" w:rsidRDefault="00501EE1" w:rsidP="004D4B76">
            <w:pPr>
              <w:pStyle w:val="Tablesubheading"/>
            </w:pPr>
            <w:r w:rsidRPr="00411850">
              <w:t xml:space="preserve">Aerobic and anaerobic exercise </w:t>
            </w:r>
          </w:p>
          <w:p w14:paraId="76E245B0" w14:textId="77777777" w:rsidR="00501EE1" w:rsidRPr="00411850" w:rsidRDefault="00501EE1" w:rsidP="00B17E0C">
            <w:pPr>
              <w:pStyle w:val="Tabletext2"/>
            </w:pPr>
            <w:r w:rsidRPr="00411850">
              <w:t>Know the definitions of:</w:t>
            </w:r>
          </w:p>
          <w:p w14:paraId="61985D35" w14:textId="77777777" w:rsidR="00501EE1" w:rsidRPr="00411850" w:rsidRDefault="00501EE1" w:rsidP="00D33EF3">
            <w:pPr>
              <w:pStyle w:val="Tablebulletpoints"/>
            </w:pPr>
            <w:r w:rsidRPr="00411850">
              <w:t>aerobic exercise</w:t>
            </w:r>
          </w:p>
          <w:p w14:paraId="2D3CA63A" w14:textId="77777777" w:rsidR="00501EE1" w:rsidRPr="00411850" w:rsidRDefault="00501EE1" w:rsidP="00D33EF3">
            <w:pPr>
              <w:pStyle w:val="Tablebulletpoints"/>
            </w:pPr>
            <w:r w:rsidRPr="00411850">
              <w:t>anaerobic exercise</w:t>
            </w:r>
          </w:p>
          <w:p w14:paraId="0AC1CF19" w14:textId="77777777" w:rsidR="00501EE1" w:rsidRPr="00411850" w:rsidRDefault="00501EE1" w:rsidP="00B17E0C">
            <w:pPr>
              <w:pStyle w:val="Tabletext2"/>
            </w:pPr>
            <w:r w:rsidRPr="00411850">
              <w:t>Be able to apply practical examples of aerobic and anaerobic activities in relation to intensity and duration.</w:t>
            </w:r>
          </w:p>
        </w:tc>
        <w:tc>
          <w:tcPr>
            <w:tcW w:w="1666" w:type="pct"/>
          </w:tcPr>
          <w:p w14:paraId="4832A542" w14:textId="77777777" w:rsidR="00501EE1" w:rsidRPr="00501EE1" w:rsidRDefault="00501EE1" w:rsidP="004D4B76">
            <w:pPr>
              <w:pStyle w:val="Tablesubheading"/>
            </w:pPr>
            <w:r w:rsidRPr="00501EE1">
              <w:t>1.3 Anaerobic and aerobic exercise.</w:t>
            </w:r>
          </w:p>
          <w:p w14:paraId="59FAB123" w14:textId="77777777" w:rsidR="00501EE1" w:rsidRPr="00501EE1" w:rsidRDefault="00501EE1" w:rsidP="00B17E0C">
            <w:pPr>
              <w:pStyle w:val="Tabletext2"/>
            </w:pPr>
            <w:r w:rsidRPr="00D33EF3">
              <w:rPr>
                <w:b/>
              </w:rPr>
              <w:t>1.3.1</w:t>
            </w:r>
            <w:r w:rsidRPr="00501EE1">
              <w:t xml:space="preserve"> - Energy: the use of glucose and oxygen to release energy aerobically with the production of carbon dioxide and water, the impact of insufficient oxygen on energy release, the by-product of anaerobic respiration (lactic acid).</w:t>
            </w:r>
          </w:p>
          <w:p w14:paraId="016A7598" w14:textId="77777777" w:rsidR="00501EE1" w:rsidRDefault="00501EE1" w:rsidP="00B17E0C">
            <w:pPr>
              <w:pStyle w:val="Tabletext2"/>
            </w:pPr>
            <w:r w:rsidRPr="00D33EF3">
              <w:rPr>
                <w:b/>
              </w:rPr>
              <w:t>1.3.2</w:t>
            </w:r>
            <w:r w:rsidRPr="00501EE1">
              <w:t xml:space="preserve"> - Energy sources: fats as a fuel source for aerobic activity, carbohydrates as a fuel source for </w:t>
            </w:r>
            <w:r w:rsidR="00D33EF3">
              <w:t>aerobic and anaerobic activity.</w:t>
            </w:r>
          </w:p>
          <w:p w14:paraId="6C2DEE94" w14:textId="77777777" w:rsidR="00BB20E6" w:rsidRDefault="00BB20E6" w:rsidP="00B17E0C">
            <w:pPr>
              <w:pStyle w:val="Tabletext2"/>
            </w:pPr>
          </w:p>
          <w:p w14:paraId="3926A3F8" w14:textId="77777777" w:rsidR="00BB20E6" w:rsidRDefault="00BB20E6" w:rsidP="00B17E0C">
            <w:pPr>
              <w:pStyle w:val="Tabletext2"/>
            </w:pPr>
          </w:p>
          <w:p w14:paraId="1A6D3E62" w14:textId="77777777" w:rsidR="00765833" w:rsidRDefault="00765833" w:rsidP="00B17E0C">
            <w:pPr>
              <w:pStyle w:val="Tabletext2"/>
            </w:pPr>
          </w:p>
          <w:p w14:paraId="6BFEEE8B" w14:textId="77777777" w:rsidR="00765833" w:rsidRDefault="00765833" w:rsidP="00B17E0C">
            <w:pPr>
              <w:pStyle w:val="Tabletext2"/>
            </w:pPr>
          </w:p>
          <w:p w14:paraId="2E124C80" w14:textId="77777777" w:rsidR="00765833" w:rsidRPr="00501EE1" w:rsidRDefault="00765833" w:rsidP="00B17E0C">
            <w:pPr>
              <w:pStyle w:val="Tabletext2"/>
            </w:pPr>
          </w:p>
        </w:tc>
        <w:tc>
          <w:tcPr>
            <w:tcW w:w="1667" w:type="pct"/>
          </w:tcPr>
          <w:p w14:paraId="0F0D83AC" w14:textId="77777777" w:rsidR="00501EE1" w:rsidRPr="00501EE1" w:rsidRDefault="00501EE1" w:rsidP="00AD6A30"/>
        </w:tc>
      </w:tr>
      <w:tr w:rsidR="00501EE1" w:rsidRPr="00501EE1" w14:paraId="3780DC3D" w14:textId="77777777" w:rsidTr="00D101E5">
        <w:trPr>
          <w:trHeight w:val="20"/>
        </w:trPr>
        <w:tc>
          <w:tcPr>
            <w:tcW w:w="1667" w:type="pct"/>
          </w:tcPr>
          <w:p w14:paraId="39DB77DB" w14:textId="77777777" w:rsidR="00501EE1" w:rsidRPr="00411850" w:rsidRDefault="00501EE1" w:rsidP="0033036D">
            <w:pPr>
              <w:pStyle w:val="Tablesubheading"/>
            </w:pPr>
            <w:r w:rsidRPr="00411850">
              <w:lastRenderedPageBreak/>
              <w:t>1.1.e. Effects of exercise on body systems</w:t>
            </w:r>
          </w:p>
          <w:p w14:paraId="3391D0E5" w14:textId="77777777" w:rsidR="00501EE1" w:rsidRPr="00411850" w:rsidRDefault="00501EE1" w:rsidP="0033036D">
            <w:pPr>
              <w:pStyle w:val="Tablesubheading"/>
            </w:pPr>
            <w:r w:rsidRPr="00411850">
              <w:t xml:space="preserve">Short-term effects of exercise </w:t>
            </w:r>
          </w:p>
          <w:p w14:paraId="7C07ADD7" w14:textId="77777777" w:rsidR="00501EE1" w:rsidRPr="00411850" w:rsidRDefault="00501EE1" w:rsidP="00B17E0C">
            <w:pPr>
              <w:pStyle w:val="Tabletext2"/>
            </w:pPr>
            <w:r w:rsidRPr="00411850">
              <w:t>Understand the short-term effects of exercise on:</w:t>
            </w:r>
          </w:p>
          <w:p w14:paraId="4DA50A57" w14:textId="77777777" w:rsidR="00501EE1" w:rsidRPr="00411850" w:rsidRDefault="00501EE1" w:rsidP="0033036D">
            <w:pPr>
              <w:pStyle w:val="Tablebulletpoints"/>
            </w:pPr>
            <w:r w:rsidRPr="00411850">
              <w:t>muscle temperature</w:t>
            </w:r>
          </w:p>
          <w:p w14:paraId="4F8A818C" w14:textId="77777777" w:rsidR="00501EE1" w:rsidRPr="00411850" w:rsidRDefault="00501EE1" w:rsidP="0033036D">
            <w:pPr>
              <w:pStyle w:val="Tablebulletpoints"/>
            </w:pPr>
            <w:r w:rsidRPr="00411850">
              <w:t>heart rate, stroke volume, cardiac output</w:t>
            </w:r>
          </w:p>
          <w:p w14:paraId="0F98BED0" w14:textId="77777777" w:rsidR="00501EE1" w:rsidRPr="00411850" w:rsidRDefault="00501EE1" w:rsidP="0033036D">
            <w:pPr>
              <w:pStyle w:val="Tablebulletpoints"/>
            </w:pPr>
            <w:r w:rsidRPr="00411850">
              <w:t>redistribution of blood flow during exercise</w:t>
            </w:r>
          </w:p>
          <w:p w14:paraId="71DCFB10" w14:textId="77777777" w:rsidR="00501EE1" w:rsidRPr="00411850" w:rsidRDefault="00501EE1" w:rsidP="0033036D">
            <w:pPr>
              <w:pStyle w:val="Tablebulletpoints"/>
            </w:pPr>
            <w:r w:rsidRPr="00411850">
              <w:t>respiratory rate, tidal volume, minute ventilation</w:t>
            </w:r>
          </w:p>
          <w:p w14:paraId="45989C48" w14:textId="77777777" w:rsidR="00501EE1" w:rsidRPr="00411850" w:rsidRDefault="00501EE1" w:rsidP="0033036D">
            <w:pPr>
              <w:pStyle w:val="Tablebulletpoints"/>
            </w:pPr>
            <w:r w:rsidRPr="00411850">
              <w:t>oxygen to the working muscles</w:t>
            </w:r>
          </w:p>
          <w:p w14:paraId="0AB05F95" w14:textId="77777777" w:rsidR="00501EE1" w:rsidRPr="00411850" w:rsidRDefault="00501EE1" w:rsidP="0033036D">
            <w:pPr>
              <w:pStyle w:val="Tablebulletpoints"/>
            </w:pPr>
            <w:r w:rsidRPr="00411850">
              <w:t>lactic acid production.</w:t>
            </w:r>
          </w:p>
          <w:p w14:paraId="2B4FA069" w14:textId="77777777" w:rsidR="00501EE1" w:rsidRPr="00411850" w:rsidRDefault="00501EE1" w:rsidP="00B17E0C">
            <w:pPr>
              <w:pStyle w:val="Tabletext2"/>
            </w:pPr>
            <w:r w:rsidRPr="00411850">
              <w:t>Be able to apply the effects to examples from physical activity/ sport.</w:t>
            </w:r>
          </w:p>
          <w:p w14:paraId="28C9A859" w14:textId="77777777" w:rsidR="00501EE1" w:rsidRPr="00411850" w:rsidRDefault="00501EE1" w:rsidP="00B17E0C">
            <w:pPr>
              <w:pStyle w:val="Tabletext2"/>
            </w:pPr>
            <w:r w:rsidRPr="00411850">
              <w:t>Be able to collect and use data relating to short-term effects of exercise.</w:t>
            </w:r>
          </w:p>
          <w:p w14:paraId="5B4C2DC1" w14:textId="77777777" w:rsidR="00501EE1" w:rsidRPr="00411850" w:rsidRDefault="00501EE1" w:rsidP="00B17E0C">
            <w:pPr>
              <w:pStyle w:val="Tabletext2"/>
            </w:pPr>
            <w:r w:rsidRPr="00411850">
              <w:rPr>
                <w:noProof/>
                <w:lang w:eastAsia="en-GB"/>
              </w:rPr>
              <w:drawing>
                <wp:anchor distT="0" distB="0" distL="114300" distR="114300" simplePos="0" relativeHeight="251750912" behindDoc="0" locked="0" layoutInCell="1" allowOverlap="1" wp14:anchorId="44C0CEFD" wp14:editId="33D1A7C3">
                  <wp:simplePos x="0" y="0"/>
                  <wp:positionH relativeFrom="column">
                    <wp:posOffset>1077497</wp:posOffset>
                  </wp:positionH>
                  <wp:positionV relativeFrom="paragraph">
                    <wp:posOffset>351350</wp:posOffset>
                  </wp:positionV>
                  <wp:extent cx="748030" cy="551637"/>
                  <wp:effectExtent l="0" t="0" r="0" b="127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748030" cy="55163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66" w:type="pct"/>
          </w:tcPr>
          <w:p w14:paraId="148433A3" w14:textId="77777777" w:rsidR="00501EE1" w:rsidRPr="00501EE1" w:rsidRDefault="00501EE1" w:rsidP="00B17E0C">
            <w:pPr>
              <w:pStyle w:val="Tabletext2"/>
            </w:pPr>
            <w:r w:rsidRPr="0033036D">
              <w:rPr>
                <w:b/>
              </w:rPr>
              <w:t>1.2.4</w:t>
            </w:r>
            <w:r w:rsidRPr="00501EE1">
              <w:t xml:space="preserve"> - The mechanisms required (vasoconstriction, vasodilation) and the need for redistribution of blood flow (vascular shunting) during physical activities compared to when resting.</w:t>
            </w:r>
          </w:p>
          <w:p w14:paraId="2EBDA49F" w14:textId="77777777" w:rsidR="00501EE1" w:rsidRPr="00501EE1" w:rsidRDefault="00501EE1" w:rsidP="0033036D">
            <w:pPr>
              <w:pStyle w:val="Tablesubheading"/>
            </w:pPr>
            <w:r w:rsidRPr="0033036D">
              <w:t>1.4</w:t>
            </w:r>
            <w:r w:rsidRPr="00501EE1">
              <w:t xml:space="preserve"> The short- and long – term effects of exercise.</w:t>
            </w:r>
          </w:p>
          <w:p w14:paraId="3C612847" w14:textId="77777777" w:rsidR="00501EE1" w:rsidRPr="00501EE1" w:rsidRDefault="00501EE1" w:rsidP="00B17E0C">
            <w:pPr>
              <w:pStyle w:val="Tabletext2"/>
            </w:pPr>
            <w:r w:rsidRPr="0033036D">
              <w:rPr>
                <w:b/>
              </w:rPr>
              <w:t>1.4.1</w:t>
            </w:r>
            <w:r w:rsidRPr="00501EE1">
              <w:t xml:space="preserve"> - Short-term effects of physical activity and sport on lactate accumulation, muscle fatigue, and the relevance of this to the player/performer.</w:t>
            </w:r>
          </w:p>
          <w:p w14:paraId="7652EE54" w14:textId="77777777" w:rsidR="00501EE1" w:rsidRPr="00501EE1" w:rsidRDefault="00501EE1" w:rsidP="00B17E0C">
            <w:pPr>
              <w:pStyle w:val="Tabletext2"/>
            </w:pPr>
            <w:r w:rsidRPr="0033036D">
              <w:rPr>
                <w:b/>
              </w:rPr>
              <w:t>1.4.2</w:t>
            </w:r>
            <w:r w:rsidRPr="00501EE1">
              <w:t xml:space="preserve"> - Short-term effects of physical activity and sport on heart rate, stroke volume and cardiac output, and the importance of this to the player/performer.</w:t>
            </w:r>
          </w:p>
          <w:p w14:paraId="668DF1BE" w14:textId="77777777" w:rsidR="00501EE1" w:rsidRPr="00501EE1" w:rsidRDefault="00501EE1" w:rsidP="00B17E0C">
            <w:pPr>
              <w:pStyle w:val="Tabletext2"/>
            </w:pPr>
            <w:r w:rsidRPr="0033036D">
              <w:rPr>
                <w:b/>
              </w:rPr>
              <w:t>1.4.3</w:t>
            </w:r>
            <w:r w:rsidRPr="00501EE1">
              <w:t xml:space="preserve"> - Short-term effects of physical activity and sport on depth and rate of breathing, and the importance of this to the player/performer.</w:t>
            </w:r>
          </w:p>
          <w:p w14:paraId="6E7FEF25" w14:textId="77777777" w:rsidR="00BB20E6" w:rsidRPr="00501EE1" w:rsidRDefault="00501EE1" w:rsidP="00B17E0C">
            <w:pPr>
              <w:pStyle w:val="Tabletext2"/>
            </w:pPr>
            <w:r w:rsidRPr="0033036D">
              <w:rPr>
                <w:b/>
              </w:rPr>
              <w:t>1.4.4</w:t>
            </w:r>
            <w:r w:rsidRPr="00501EE1">
              <w:t xml:space="preserve"> - How the respiratory and cardiovascular systems work together to allow participation in, and recovery from, physical activity and sport: oxygen intake into lungs, transfer to blood and transport to muscles,</w:t>
            </w:r>
            <w:r w:rsidR="0033036D">
              <w:t xml:space="preserve"> and removal of carbon dioxide.</w:t>
            </w:r>
          </w:p>
        </w:tc>
        <w:tc>
          <w:tcPr>
            <w:tcW w:w="1667" w:type="pct"/>
          </w:tcPr>
          <w:p w14:paraId="3D065893" w14:textId="77777777" w:rsidR="00501EE1" w:rsidRPr="00501EE1" w:rsidRDefault="00501EE1" w:rsidP="00AD6A30"/>
        </w:tc>
      </w:tr>
      <w:tr w:rsidR="00501EE1" w:rsidRPr="00501EE1" w14:paraId="291324DE" w14:textId="77777777" w:rsidTr="00D101E5">
        <w:trPr>
          <w:trHeight w:val="20"/>
        </w:trPr>
        <w:tc>
          <w:tcPr>
            <w:tcW w:w="1667" w:type="pct"/>
          </w:tcPr>
          <w:p w14:paraId="658DEC05" w14:textId="77777777" w:rsidR="00501EE1" w:rsidRPr="00411850" w:rsidRDefault="00501EE1" w:rsidP="0033036D">
            <w:pPr>
              <w:pStyle w:val="Tablesubheading"/>
            </w:pPr>
            <w:r w:rsidRPr="00411850">
              <w:lastRenderedPageBreak/>
              <w:t xml:space="preserve">Long-term (training) effects of exercise </w:t>
            </w:r>
          </w:p>
          <w:p w14:paraId="10A4702F" w14:textId="77777777" w:rsidR="00501EE1" w:rsidRPr="00411850" w:rsidRDefault="00501EE1" w:rsidP="00B17E0C">
            <w:pPr>
              <w:pStyle w:val="Tabletext2"/>
            </w:pPr>
            <w:r w:rsidRPr="00411850">
              <w:t>Understand the long-term effects of exercise on:</w:t>
            </w:r>
          </w:p>
          <w:p w14:paraId="0F7071ED" w14:textId="77777777" w:rsidR="00501EE1" w:rsidRPr="00411850" w:rsidRDefault="00501EE1" w:rsidP="0033036D">
            <w:pPr>
              <w:pStyle w:val="Tablebulletpoints"/>
            </w:pPr>
            <w:r w:rsidRPr="00411850">
              <w:t>bone density</w:t>
            </w:r>
          </w:p>
          <w:p w14:paraId="67CF4313" w14:textId="77777777" w:rsidR="00501EE1" w:rsidRPr="00411850" w:rsidRDefault="00501EE1" w:rsidP="0033036D">
            <w:pPr>
              <w:pStyle w:val="Tablebulletpoints"/>
            </w:pPr>
            <w:r w:rsidRPr="00411850">
              <w:t>hypertrophy of muscle</w:t>
            </w:r>
          </w:p>
          <w:p w14:paraId="154D0FAA" w14:textId="77777777" w:rsidR="00501EE1" w:rsidRPr="00411850" w:rsidRDefault="00501EE1" w:rsidP="0033036D">
            <w:pPr>
              <w:pStyle w:val="Tablebulletpoints"/>
            </w:pPr>
            <w:r w:rsidRPr="00411850">
              <w:t>muscular strength</w:t>
            </w:r>
          </w:p>
          <w:p w14:paraId="485EA57A" w14:textId="77777777" w:rsidR="00501EE1" w:rsidRPr="00411850" w:rsidRDefault="00501EE1" w:rsidP="0033036D">
            <w:pPr>
              <w:pStyle w:val="Tablebulletpoints"/>
            </w:pPr>
            <w:r w:rsidRPr="00411850">
              <w:t>muscular endurance</w:t>
            </w:r>
          </w:p>
          <w:p w14:paraId="71FF266A" w14:textId="77777777" w:rsidR="00501EE1" w:rsidRPr="00411850" w:rsidRDefault="00501EE1" w:rsidP="0033036D">
            <w:pPr>
              <w:pStyle w:val="Tablebulletpoints"/>
            </w:pPr>
            <w:r w:rsidRPr="00411850">
              <w:t>resistance to fatigue</w:t>
            </w:r>
          </w:p>
          <w:p w14:paraId="64719C54" w14:textId="77777777" w:rsidR="00501EE1" w:rsidRPr="00411850" w:rsidRDefault="00501EE1" w:rsidP="0033036D">
            <w:pPr>
              <w:pStyle w:val="Tablebulletpoints"/>
            </w:pPr>
            <w:r w:rsidRPr="00411850">
              <w:t>hypertrophy of the heart</w:t>
            </w:r>
          </w:p>
          <w:p w14:paraId="75872B0A" w14:textId="77777777" w:rsidR="00501EE1" w:rsidRPr="00411850" w:rsidRDefault="00501EE1" w:rsidP="0033036D">
            <w:pPr>
              <w:pStyle w:val="Tablebulletpoints"/>
            </w:pPr>
            <w:r w:rsidRPr="00411850">
              <w:t>resting heart rate and resting stroke volume</w:t>
            </w:r>
          </w:p>
          <w:p w14:paraId="5D8B0762" w14:textId="77777777" w:rsidR="00501EE1" w:rsidRPr="00411850" w:rsidRDefault="00501EE1" w:rsidP="0033036D">
            <w:pPr>
              <w:pStyle w:val="Tablebulletpoints"/>
            </w:pPr>
            <w:r w:rsidRPr="00411850">
              <w:t>cardiac output</w:t>
            </w:r>
          </w:p>
          <w:p w14:paraId="39A7120B" w14:textId="77777777" w:rsidR="00501EE1" w:rsidRPr="00411850" w:rsidRDefault="00501EE1" w:rsidP="0033036D">
            <w:pPr>
              <w:pStyle w:val="Tablebulletpoints"/>
            </w:pPr>
            <w:r w:rsidRPr="00411850">
              <w:t>rate of recovery</w:t>
            </w:r>
          </w:p>
          <w:p w14:paraId="596C08DC" w14:textId="77777777" w:rsidR="00501EE1" w:rsidRPr="00411850" w:rsidRDefault="00501EE1" w:rsidP="0033036D">
            <w:pPr>
              <w:pStyle w:val="Tablebulletpoints"/>
            </w:pPr>
            <w:r w:rsidRPr="00411850">
              <w:t>aerobic capacity</w:t>
            </w:r>
          </w:p>
          <w:p w14:paraId="209CCA19" w14:textId="77777777" w:rsidR="00501EE1" w:rsidRPr="00411850" w:rsidRDefault="00501EE1" w:rsidP="0033036D">
            <w:pPr>
              <w:pStyle w:val="Tablebulletpoints"/>
            </w:pPr>
            <w:r w:rsidRPr="00411850">
              <w:t>respiratory muscles</w:t>
            </w:r>
          </w:p>
          <w:p w14:paraId="3A01E352" w14:textId="77777777" w:rsidR="00501EE1" w:rsidRPr="00411850" w:rsidRDefault="00501EE1" w:rsidP="0033036D">
            <w:pPr>
              <w:pStyle w:val="Tablebulletpoints"/>
            </w:pPr>
            <w:r w:rsidRPr="00411850">
              <w:t>tidal volume and minute volume during exercise</w:t>
            </w:r>
          </w:p>
          <w:p w14:paraId="757A8A24" w14:textId="77777777" w:rsidR="00501EE1" w:rsidRPr="00411850" w:rsidRDefault="00501EE1" w:rsidP="0033036D">
            <w:pPr>
              <w:pStyle w:val="Tablebulletpoints"/>
            </w:pPr>
            <w:proofErr w:type="spellStart"/>
            <w:r w:rsidRPr="00411850">
              <w:t>capilliarisation</w:t>
            </w:r>
            <w:proofErr w:type="spellEnd"/>
          </w:p>
          <w:p w14:paraId="7912809C" w14:textId="77777777" w:rsidR="00501EE1" w:rsidRPr="00411850" w:rsidRDefault="00501EE1" w:rsidP="00B17E0C">
            <w:pPr>
              <w:pStyle w:val="Tabletext2"/>
            </w:pPr>
            <w:r w:rsidRPr="00411850">
              <w:t>Be able to apply the effects to examples from physical activity/sport</w:t>
            </w:r>
          </w:p>
          <w:p w14:paraId="55DCD27D" w14:textId="77777777" w:rsidR="00BB20E6" w:rsidRPr="00411850" w:rsidRDefault="00BB20E6" w:rsidP="00B17E0C">
            <w:pPr>
              <w:pStyle w:val="Tabletext2"/>
              <w:rPr>
                <w:noProof/>
                <w:lang w:eastAsia="en-GB"/>
              </w:rPr>
            </w:pPr>
            <w:r w:rsidRPr="00411850">
              <w:rPr>
                <w:noProof/>
                <w:lang w:eastAsia="en-GB"/>
              </w:rPr>
              <w:lastRenderedPageBreak/>
              <w:drawing>
                <wp:anchor distT="0" distB="0" distL="114300" distR="114300" simplePos="0" relativeHeight="251758080" behindDoc="1" locked="0" layoutInCell="1" allowOverlap="1" wp14:anchorId="0D1DB43E" wp14:editId="47985E2D">
                  <wp:simplePos x="0" y="0"/>
                  <wp:positionH relativeFrom="column">
                    <wp:posOffset>2286000</wp:posOffset>
                  </wp:positionH>
                  <wp:positionV relativeFrom="paragraph">
                    <wp:posOffset>234950</wp:posOffset>
                  </wp:positionV>
                  <wp:extent cx="549275" cy="404495"/>
                  <wp:effectExtent l="0" t="0" r="3175" b="0"/>
                  <wp:wrapTight wrapText="bothSides">
                    <wp:wrapPolygon edited="0">
                      <wp:start x="0" y="0"/>
                      <wp:lineTo x="0" y="20345"/>
                      <wp:lineTo x="20976" y="20345"/>
                      <wp:lineTo x="20976" y="0"/>
                      <wp:lineTo x="0" y="0"/>
                    </wp:wrapPolygon>
                  </wp:wrapTight>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549275" cy="404495"/>
                          </a:xfrm>
                          <a:prstGeom prst="rect">
                            <a:avLst/>
                          </a:prstGeom>
                          <a:noFill/>
                          <a:ln>
                            <a:noFill/>
                          </a:ln>
                        </pic:spPr>
                      </pic:pic>
                    </a:graphicData>
                  </a:graphic>
                  <wp14:sizeRelH relativeFrom="page">
                    <wp14:pctWidth>0</wp14:pctWidth>
                  </wp14:sizeRelH>
                  <wp14:sizeRelV relativeFrom="page">
                    <wp14:pctHeight>0</wp14:pctHeight>
                  </wp14:sizeRelV>
                </wp:anchor>
              </w:drawing>
            </w:r>
            <w:r w:rsidR="00501EE1" w:rsidRPr="00411850">
              <w:t>Be able to collect and use data relating to long-term effects of exercise.</w:t>
            </w:r>
            <w:r w:rsidRPr="00411850">
              <w:rPr>
                <w:noProof/>
                <w:lang w:eastAsia="en-GB"/>
              </w:rPr>
              <w:t xml:space="preserve"> </w:t>
            </w:r>
          </w:p>
          <w:p w14:paraId="1383DBF5" w14:textId="77777777" w:rsidR="00501EE1" w:rsidRPr="00411850" w:rsidRDefault="00501EE1" w:rsidP="00B17E0C">
            <w:pPr>
              <w:pStyle w:val="Tabletext2"/>
            </w:pPr>
          </w:p>
        </w:tc>
        <w:tc>
          <w:tcPr>
            <w:tcW w:w="1666" w:type="pct"/>
          </w:tcPr>
          <w:p w14:paraId="4499F19D" w14:textId="77777777" w:rsidR="00501EE1" w:rsidRPr="00501EE1" w:rsidRDefault="00501EE1" w:rsidP="00B17E0C">
            <w:pPr>
              <w:pStyle w:val="Tabletext2"/>
            </w:pPr>
            <w:r w:rsidRPr="0033036D">
              <w:rPr>
                <w:b/>
              </w:rPr>
              <w:lastRenderedPageBreak/>
              <w:t>1.4.5</w:t>
            </w:r>
            <w:r w:rsidRPr="00501EE1">
              <w:t xml:space="preserve"> - Long-term effects of exercise on the body systems – see </w:t>
            </w:r>
            <w:r w:rsidRPr="0033036D">
              <w:rPr>
                <w:b/>
              </w:rPr>
              <w:t>3.4.1–3.4.4</w:t>
            </w:r>
          </w:p>
          <w:p w14:paraId="60D6E2EF" w14:textId="77777777" w:rsidR="00501EE1" w:rsidRPr="00501EE1" w:rsidRDefault="00501EE1" w:rsidP="00B17E0C">
            <w:pPr>
              <w:pStyle w:val="Tabletext2"/>
            </w:pPr>
            <w:r w:rsidRPr="0033036D">
              <w:rPr>
                <w:b/>
              </w:rPr>
              <w:t>3.4.1</w:t>
            </w:r>
            <w:r w:rsidRPr="00501EE1">
              <w:t xml:space="preserve"> - Long-term effects of aerobic and anaerobic training and exercise and the benefits to the muscular-skeletal and cardio-respiratory systems and performance.</w:t>
            </w:r>
          </w:p>
          <w:p w14:paraId="2ECCCEEE" w14:textId="77777777" w:rsidR="00501EE1" w:rsidRPr="00501EE1" w:rsidRDefault="00501EE1" w:rsidP="00B17E0C">
            <w:pPr>
              <w:pStyle w:val="Tabletext2"/>
            </w:pPr>
            <w:r w:rsidRPr="0033036D">
              <w:rPr>
                <w:b/>
              </w:rPr>
              <w:t>3.4.2</w:t>
            </w:r>
            <w:r w:rsidRPr="00501EE1">
              <w:t xml:space="preserve"> - Long-term training effects: able to train for longer and more intensely.</w:t>
            </w:r>
          </w:p>
          <w:p w14:paraId="022B4DB7" w14:textId="77777777" w:rsidR="00501EE1" w:rsidRPr="00501EE1" w:rsidRDefault="00501EE1" w:rsidP="00B17E0C">
            <w:pPr>
              <w:pStyle w:val="Tabletext2"/>
            </w:pPr>
            <w:r w:rsidRPr="0033036D">
              <w:rPr>
                <w:b/>
              </w:rPr>
              <w:t>3.4.3</w:t>
            </w:r>
            <w:r w:rsidRPr="00501EE1">
              <w:t xml:space="preserve"> - Long-term training effects and benefits: for performance of the muscular-skeletal system: increased bone density, increased strength of ligaments and tendons, muscle hypertrophy, the importance of rest for adaptations to take place, and time to recover before the next training session.</w:t>
            </w:r>
          </w:p>
          <w:p w14:paraId="5251235F" w14:textId="77777777" w:rsidR="00501EE1" w:rsidRPr="00501EE1" w:rsidRDefault="00501EE1" w:rsidP="00B17E0C">
            <w:pPr>
              <w:pStyle w:val="Tabletext2"/>
            </w:pPr>
            <w:r w:rsidRPr="0033036D">
              <w:rPr>
                <w:b/>
              </w:rPr>
              <w:t>3.4.4</w:t>
            </w:r>
            <w:r w:rsidRPr="00501EE1">
              <w:t xml:space="preserve"> - Long-term training effects and benefits: for performance of the cardio-respiratory system: decreased resting heart rate, faster recovery, increased resting stroke volume and maximum cardiac output, increased size/strength of heart, increased </w:t>
            </w:r>
            <w:proofErr w:type="spellStart"/>
            <w:r w:rsidRPr="00501EE1">
              <w:t>capilliarisation</w:t>
            </w:r>
            <w:proofErr w:type="spellEnd"/>
            <w:r w:rsidRPr="00501EE1">
              <w:t xml:space="preserve">, increase in number of red blood cells, drop in resting blood pressure due to more elastic muscular wall of veins and arteries, increased lung capacity/volume and vital capacity, </w:t>
            </w:r>
            <w:r w:rsidRPr="00501EE1">
              <w:lastRenderedPageBreak/>
              <w:t>increased number of alveoli, increased strength of diaphragm and external intercostal muscles.</w:t>
            </w:r>
          </w:p>
          <w:p w14:paraId="0DC6CEB5" w14:textId="77777777" w:rsidR="00501EE1" w:rsidRPr="00501EE1" w:rsidRDefault="00501EE1" w:rsidP="00B17E0C">
            <w:pPr>
              <w:pStyle w:val="Tabletext2"/>
            </w:pPr>
            <w:r w:rsidRPr="0033036D">
              <w:rPr>
                <w:b/>
              </w:rPr>
              <w:t>1.4.6</w:t>
            </w:r>
            <w:r w:rsidRPr="00501EE1">
              <w:t xml:space="preserve"> - Interpretation of graphical representations of heart rate, stroke volume and cardiac output valu</w:t>
            </w:r>
            <w:r w:rsidR="0033036D">
              <w:t>es at rest and during exercise.</w:t>
            </w:r>
          </w:p>
        </w:tc>
        <w:tc>
          <w:tcPr>
            <w:tcW w:w="1667" w:type="pct"/>
          </w:tcPr>
          <w:p w14:paraId="1EF49C0B" w14:textId="77777777" w:rsidR="00501EE1" w:rsidRPr="00501EE1" w:rsidRDefault="00501EE1" w:rsidP="00AD6A30"/>
        </w:tc>
      </w:tr>
      <w:tr w:rsidR="00BB20E6" w:rsidRPr="00501EE1" w14:paraId="6CEFF517" w14:textId="77777777" w:rsidTr="00BB20E6">
        <w:trPr>
          <w:trHeight w:val="20"/>
        </w:trPr>
        <w:tc>
          <w:tcPr>
            <w:tcW w:w="1667" w:type="pct"/>
            <w:vAlign w:val="center"/>
          </w:tcPr>
          <w:p w14:paraId="5E7A2E71" w14:textId="77777777" w:rsidR="00BB20E6" w:rsidRPr="00411850" w:rsidRDefault="00BB20E6" w:rsidP="00BB20E6">
            <w:pPr>
              <w:pStyle w:val="Tablesubheading"/>
            </w:pPr>
            <w:r>
              <w:t>1.2 Physical Training</w:t>
            </w:r>
          </w:p>
        </w:tc>
        <w:tc>
          <w:tcPr>
            <w:tcW w:w="1666" w:type="pct"/>
            <w:vAlign w:val="center"/>
          </w:tcPr>
          <w:p w14:paraId="10547E12" w14:textId="77777777" w:rsidR="00BB20E6" w:rsidRPr="00501EE1" w:rsidRDefault="00BB20E6" w:rsidP="00BB20E6">
            <w:pPr>
              <w:pStyle w:val="Tablesubheading"/>
            </w:pPr>
            <w:r w:rsidRPr="00501EE1">
              <w:t>3.2 The components of fitness, benefits for sport and how fi</w:t>
            </w:r>
            <w:r>
              <w:t>tness is measured and improved.</w:t>
            </w:r>
          </w:p>
        </w:tc>
        <w:tc>
          <w:tcPr>
            <w:tcW w:w="1667" w:type="pct"/>
          </w:tcPr>
          <w:p w14:paraId="147523ED" w14:textId="77777777" w:rsidR="00BB20E6" w:rsidRPr="00501EE1" w:rsidRDefault="00BB20E6" w:rsidP="00AD6A30"/>
        </w:tc>
      </w:tr>
      <w:tr w:rsidR="00501EE1" w:rsidRPr="00501EE1" w14:paraId="56C73484" w14:textId="77777777" w:rsidTr="00D101E5">
        <w:trPr>
          <w:trHeight w:val="20"/>
        </w:trPr>
        <w:tc>
          <w:tcPr>
            <w:tcW w:w="1667" w:type="pct"/>
          </w:tcPr>
          <w:p w14:paraId="4C9A63D3" w14:textId="77777777" w:rsidR="00501EE1" w:rsidRPr="00411850" w:rsidRDefault="00501EE1" w:rsidP="0033036D">
            <w:pPr>
              <w:pStyle w:val="Tablesubheading"/>
            </w:pPr>
            <w:r w:rsidRPr="00411850">
              <w:t>1.2.a. Components of fitness</w:t>
            </w:r>
          </w:p>
          <w:p w14:paraId="59F461DA" w14:textId="77777777" w:rsidR="00501EE1" w:rsidRPr="00411850" w:rsidRDefault="00501EE1" w:rsidP="0033036D">
            <w:pPr>
              <w:pStyle w:val="Tablesubheading"/>
            </w:pPr>
            <w:r w:rsidRPr="00411850">
              <w:t>Components of fitness.</w:t>
            </w:r>
          </w:p>
          <w:p w14:paraId="0F5ADDFC" w14:textId="77777777" w:rsidR="00501EE1" w:rsidRPr="00411850" w:rsidRDefault="00501EE1" w:rsidP="00B17E0C">
            <w:pPr>
              <w:pStyle w:val="Tabletext2"/>
            </w:pPr>
            <w:r w:rsidRPr="00411850">
              <w:t>Know the following components of fitness:</w:t>
            </w:r>
          </w:p>
          <w:p w14:paraId="2C02D4B4" w14:textId="77777777" w:rsidR="00501EE1" w:rsidRPr="0033036D" w:rsidRDefault="00501EE1" w:rsidP="00B17E0C">
            <w:pPr>
              <w:pStyle w:val="Tabletext2"/>
              <w:rPr>
                <w:b/>
                <w:i/>
              </w:rPr>
            </w:pPr>
            <w:r w:rsidRPr="0033036D">
              <w:rPr>
                <w:b/>
                <w:i/>
              </w:rPr>
              <w:t>Cardiovascular endurance/stamina.</w:t>
            </w:r>
          </w:p>
          <w:p w14:paraId="03A6D429" w14:textId="77777777" w:rsidR="00501EE1" w:rsidRPr="00411850" w:rsidRDefault="00501EE1" w:rsidP="0033036D">
            <w:pPr>
              <w:pStyle w:val="Tablebulletpoints"/>
            </w:pPr>
            <w:r w:rsidRPr="00411850">
              <w:t>Know the definition of cardiovascular endurance/stamina</w:t>
            </w:r>
          </w:p>
          <w:p w14:paraId="3225E969" w14:textId="77777777" w:rsidR="00501EE1" w:rsidRPr="00411850" w:rsidRDefault="00501EE1" w:rsidP="0033036D">
            <w:pPr>
              <w:pStyle w:val="Tablebulletpoints"/>
            </w:pPr>
            <w:r w:rsidRPr="00411850">
              <w:t>be able to apply practical examples where this component is particularly important in physical activity and sport</w:t>
            </w:r>
          </w:p>
          <w:p w14:paraId="737823AE" w14:textId="77777777" w:rsidR="00501EE1" w:rsidRPr="00411850" w:rsidRDefault="00501EE1" w:rsidP="0033036D">
            <w:pPr>
              <w:pStyle w:val="Tablebulletpoints"/>
            </w:pPr>
            <w:r w:rsidRPr="00411850">
              <w:t>Know suitable tests for this component, including:</w:t>
            </w:r>
          </w:p>
          <w:p w14:paraId="62FDAF70" w14:textId="77777777" w:rsidR="00501EE1" w:rsidRPr="00411850" w:rsidRDefault="00501EE1" w:rsidP="00F34186">
            <w:pPr>
              <w:pStyle w:val="Tabletext2"/>
              <w:numPr>
                <w:ilvl w:val="0"/>
                <w:numId w:val="13"/>
              </w:numPr>
              <w:spacing w:line="240" w:lineRule="auto"/>
              <w:ind w:left="714" w:hanging="357"/>
            </w:pPr>
            <w:r w:rsidRPr="00411850">
              <w:t>Cooper 12 minute run/walk test</w:t>
            </w:r>
          </w:p>
          <w:p w14:paraId="394044D0" w14:textId="77777777" w:rsidR="00501EE1" w:rsidRPr="00411850" w:rsidRDefault="00501EE1" w:rsidP="00F34186">
            <w:pPr>
              <w:pStyle w:val="Tabletext2"/>
              <w:numPr>
                <w:ilvl w:val="0"/>
                <w:numId w:val="13"/>
              </w:numPr>
              <w:spacing w:line="240" w:lineRule="auto"/>
              <w:ind w:left="714" w:hanging="357"/>
            </w:pPr>
            <w:r w:rsidRPr="00411850">
              <w:t>multi-stage fitness test</w:t>
            </w:r>
          </w:p>
          <w:p w14:paraId="719CB354" w14:textId="77777777" w:rsidR="003F2BC2" w:rsidRDefault="003F2BC2" w:rsidP="00B17E0C">
            <w:pPr>
              <w:pStyle w:val="Tabletext2"/>
              <w:rPr>
                <w:b/>
                <w:i/>
              </w:rPr>
            </w:pPr>
          </w:p>
          <w:p w14:paraId="2398A091" w14:textId="77777777" w:rsidR="00765833" w:rsidRDefault="00765833" w:rsidP="00B17E0C">
            <w:pPr>
              <w:pStyle w:val="Tabletext2"/>
              <w:rPr>
                <w:b/>
                <w:i/>
              </w:rPr>
            </w:pPr>
          </w:p>
          <w:p w14:paraId="3154A8AD" w14:textId="77777777" w:rsidR="00765833" w:rsidRDefault="00765833" w:rsidP="00B17E0C">
            <w:pPr>
              <w:pStyle w:val="Tabletext2"/>
              <w:rPr>
                <w:b/>
                <w:i/>
              </w:rPr>
            </w:pPr>
          </w:p>
          <w:p w14:paraId="17D7D210" w14:textId="77777777" w:rsidR="00501EE1" w:rsidRPr="0033036D" w:rsidRDefault="00501EE1" w:rsidP="00B17E0C">
            <w:pPr>
              <w:pStyle w:val="Tabletext2"/>
              <w:rPr>
                <w:b/>
                <w:i/>
              </w:rPr>
            </w:pPr>
            <w:r w:rsidRPr="0033036D">
              <w:rPr>
                <w:b/>
                <w:i/>
              </w:rPr>
              <w:t>Muscular endurance.</w:t>
            </w:r>
          </w:p>
          <w:p w14:paraId="4DA261CA" w14:textId="77777777" w:rsidR="00501EE1" w:rsidRPr="00411850" w:rsidRDefault="00501EE1" w:rsidP="0033036D">
            <w:pPr>
              <w:pStyle w:val="Tablebulletpoints"/>
            </w:pPr>
            <w:r w:rsidRPr="00411850">
              <w:t>know the definition of muscular endurance</w:t>
            </w:r>
          </w:p>
          <w:p w14:paraId="698E6224" w14:textId="77777777" w:rsidR="00501EE1" w:rsidRPr="00411850" w:rsidRDefault="00501EE1" w:rsidP="0033036D">
            <w:pPr>
              <w:pStyle w:val="Tablebulletpoints"/>
            </w:pPr>
            <w:r w:rsidRPr="00411850">
              <w:t>be able to apply practical examples where this component is particularly important in physical activity and sport</w:t>
            </w:r>
          </w:p>
          <w:p w14:paraId="1657DE2A" w14:textId="77777777" w:rsidR="00501EE1" w:rsidRPr="00411850" w:rsidRDefault="00501EE1" w:rsidP="0033036D">
            <w:pPr>
              <w:pStyle w:val="Tablebulletpoints"/>
            </w:pPr>
            <w:r w:rsidRPr="00411850">
              <w:t>know suitable tests for this component, including:</w:t>
            </w:r>
          </w:p>
          <w:p w14:paraId="43F2B7FD" w14:textId="77777777" w:rsidR="00501EE1" w:rsidRPr="00411850" w:rsidRDefault="00501EE1" w:rsidP="00F34186">
            <w:pPr>
              <w:pStyle w:val="Tabletext2"/>
              <w:numPr>
                <w:ilvl w:val="0"/>
                <w:numId w:val="14"/>
              </w:numPr>
              <w:spacing w:line="240" w:lineRule="auto"/>
              <w:ind w:left="714" w:hanging="357"/>
            </w:pPr>
            <w:r w:rsidRPr="00411850">
              <w:t>press-up test</w:t>
            </w:r>
          </w:p>
          <w:p w14:paraId="518950BB" w14:textId="77777777" w:rsidR="00501EE1" w:rsidRPr="00411850" w:rsidRDefault="00501EE1" w:rsidP="00F34186">
            <w:pPr>
              <w:pStyle w:val="Tabletext2"/>
              <w:numPr>
                <w:ilvl w:val="0"/>
                <w:numId w:val="14"/>
              </w:numPr>
              <w:spacing w:line="240" w:lineRule="auto"/>
              <w:ind w:left="714" w:hanging="357"/>
            </w:pPr>
            <w:r w:rsidRPr="00411850">
              <w:t>sit-up test.</w:t>
            </w:r>
          </w:p>
          <w:p w14:paraId="1BEAFE63" w14:textId="77777777" w:rsidR="00501EE1" w:rsidRPr="003F2BC2" w:rsidRDefault="00501EE1" w:rsidP="00B17E0C">
            <w:pPr>
              <w:pStyle w:val="Tabletext2"/>
              <w:rPr>
                <w:sz w:val="6"/>
              </w:rPr>
            </w:pPr>
          </w:p>
          <w:p w14:paraId="212DD763" w14:textId="77777777" w:rsidR="004329AE" w:rsidRPr="00411850" w:rsidRDefault="003F2BC2" w:rsidP="003F2BC2">
            <w:pPr>
              <w:pStyle w:val="Tabletext2"/>
              <w:jc w:val="center"/>
            </w:pPr>
            <w:r w:rsidRPr="00411850">
              <w:rPr>
                <w:noProof/>
                <w:lang w:eastAsia="en-GB"/>
              </w:rPr>
              <w:drawing>
                <wp:inline distT="0" distB="0" distL="0" distR="0" wp14:anchorId="3B61D245" wp14:editId="32CC6673">
                  <wp:extent cx="549290" cy="405076"/>
                  <wp:effectExtent l="0" t="0" r="317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549290" cy="405076"/>
                          </a:xfrm>
                          <a:prstGeom prst="rect">
                            <a:avLst/>
                          </a:prstGeom>
                          <a:noFill/>
                          <a:ln>
                            <a:noFill/>
                          </a:ln>
                        </pic:spPr>
                      </pic:pic>
                    </a:graphicData>
                  </a:graphic>
                </wp:inline>
              </w:drawing>
            </w:r>
          </w:p>
        </w:tc>
        <w:tc>
          <w:tcPr>
            <w:tcW w:w="1666" w:type="pct"/>
          </w:tcPr>
          <w:p w14:paraId="76ACA603" w14:textId="77777777" w:rsidR="00501EE1" w:rsidRPr="00501EE1" w:rsidRDefault="00501EE1" w:rsidP="00B17E0C">
            <w:pPr>
              <w:pStyle w:val="Tabletext2"/>
            </w:pPr>
            <w:r w:rsidRPr="0033036D">
              <w:rPr>
                <w:b/>
              </w:rPr>
              <w:lastRenderedPageBreak/>
              <w:t>3.2.1</w:t>
            </w:r>
            <w:r w:rsidRPr="00501EE1">
              <w:t xml:space="preserve"> - Components of fitness and the relative importance of these components in physical activity and sport:</w:t>
            </w:r>
          </w:p>
          <w:p w14:paraId="5869B201" w14:textId="77777777" w:rsidR="00501EE1" w:rsidRPr="00501EE1" w:rsidRDefault="00501EE1" w:rsidP="0033036D">
            <w:pPr>
              <w:pStyle w:val="Tablebulletpoints"/>
            </w:pPr>
            <w:r w:rsidRPr="00501EE1">
              <w:t>cardiovascular fitness (aerobic endurance)</w:t>
            </w:r>
          </w:p>
          <w:p w14:paraId="69DEC660" w14:textId="77777777" w:rsidR="00501EE1" w:rsidRPr="00501EE1" w:rsidRDefault="00501EE1" w:rsidP="0033036D">
            <w:pPr>
              <w:pStyle w:val="Tablebulletpoints"/>
            </w:pPr>
            <w:r w:rsidRPr="00501EE1">
              <w:t>strength</w:t>
            </w:r>
          </w:p>
          <w:p w14:paraId="226D2DF0" w14:textId="77777777" w:rsidR="00501EE1" w:rsidRPr="00501EE1" w:rsidRDefault="00501EE1" w:rsidP="0033036D">
            <w:pPr>
              <w:pStyle w:val="Tablebulletpoints"/>
            </w:pPr>
            <w:r w:rsidRPr="00501EE1">
              <w:t>muscular endurance</w:t>
            </w:r>
          </w:p>
          <w:p w14:paraId="51881A97" w14:textId="77777777" w:rsidR="00501EE1" w:rsidRPr="00501EE1" w:rsidRDefault="00501EE1" w:rsidP="0033036D">
            <w:pPr>
              <w:pStyle w:val="Tablebulletpoints"/>
            </w:pPr>
            <w:r w:rsidRPr="00501EE1">
              <w:t>flexibility</w:t>
            </w:r>
          </w:p>
          <w:p w14:paraId="6D70FADA" w14:textId="77777777" w:rsidR="00501EE1" w:rsidRPr="00501EE1" w:rsidRDefault="00501EE1" w:rsidP="0033036D">
            <w:pPr>
              <w:pStyle w:val="Tablebulletpoints"/>
            </w:pPr>
            <w:r w:rsidRPr="00501EE1">
              <w:t>body composition</w:t>
            </w:r>
          </w:p>
          <w:p w14:paraId="225481E5" w14:textId="77777777" w:rsidR="00501EE1" w:rsidRPr="00501EE1" w:rsidRDefault="00501EE1" w:rsidP="0033036D">
            <w:pPr>
              <w:pStyle w:val="Tablebulletpoints"/>
            </w:pPr>
            <w:r w:rsidRPr="00501EE1">
              <w:t>agility</w:t>
            </w:r>
          </w:p>
          <w:p w14:paraId="1F07FC0B" w14:textId="77777777" w:rsidR="00501EE1" w:rsidRPr="00501EE1" w:rsidRDefault="00501EE1" w:rsidP="0033036D">
            <w:pPr>
              <w:pStyle w:val="Tablebulletpoints"/>
            </w:pPr>
            <w:r w:rsidRPr="00501EE1">
              <w:t>balance</w:t>
            </w:r>
          </w:p>
          <w:p w14:paraId="105D0146" w14:textId="77777777" w:rsidR="00501EE1" w:rsidRPr="00501EE1" w:rsidRDefault="00501EE1" w:rsidP="0033036D">
            <w:pPr>
              <w:pStyle w:val="Tablebulletpoints"/>
            </w:pPr>
            <w:r w:rsidRPr="00501EE1">
              <w:t>coordination</w:t>
            </w:r>
          </w:p>
          <w:p w14:paraId="5B0694A6" w14:textId="77777777" w:rsidR="00501EE1" w:rsidRPr="00501EE1" w:rsidRDefault="00501EE1" w:rsidP="0033036D">
            <w:pPr>
              <w:pStyle w:val="Tablebulletpoints"/>
            </w:pPr>
            <w:r w:rsidRPr="00501EE1">
              <w:t>power</w:t>
            </w:r>
          </w:p>
          <w:p w14:paraId="26818351" w14:textId="77777777" w:rsidR="00501EE1" w:rsidRPr="00501EE1" w:rsidRDefault="00501EE1" w:rsidP="0033036D">
            <w:pPr>
              <w:pStyle w:val="Tablebulletpoints"/>
            </w:pPr>
            <w:r w:rsidRPr="00501EE1">
              <w:lastRenderedPageBreak/>
              <w:t>reaction time</w:t>
            </w:r>
          </w:p>
          <w:p w14:paraId="51977A30" w14:textId="77777777" w:rsidR="00501EE1" w:rsidRDefault="00501EE1" w:rsidP="0033036D">
            <w:pPr>
              <w:pStyle w:val="Tablebulletpoints"/>
            </w:pPr>
            <w:r w:rsidRPr="00501EE1">
              <w:t>speed</w:t>
            </w:r>
          </w:p>
          <w:p w14:paraId="3B377362" w14:textId="77777777" w:rsidR="00765833" w:rsidRDefault="00765833" w:rsidP="0033036D">
            <w:pPr>
              <w:pStyle w:val="Tabletext2"/>
              <w:rPr>
                <w:b/>
              </w:rPr>
            </w:pPr>
          </w:p>
          <w:p w14:paraId="59523850" w14:textId="77777777" w:rsidR="00501EE1" w:rsidRPr="0033036D" w:rsidRDefault="00501EE1" w:rsidP="0033036D">
            <w:pPr>
              <w:pStyle w:val="Tabletext2"/>
            </w:pPr>
            <w:r w:rsidRPr="0033036D">
              <w:rPr>
                <w:b/>
              </w:rPr>
              <w:t>3.2.2</w:t>
            </w:r>
            <w:r w:rsidRPr="0033036D">
              <w:t xml:space="preserve"> - Fitness tests: the value of fitness testing, the purpose of specific fitness tests, the test protocols, the selection of the appropriate fitness test for components of fitness and the rationale for selection.</w:t>
            </w:r>
          </w:p>
          <w:p w14:paraId="42473A5E" w14:textId="77777777" w:rsidR="00501EE1" w:rsidRPr="00501EE1" w:rsidRDefault="00501EE1" w:rsidP="00B17E0C">
            <w:pPr>
              <w:pStyle w:val="Tabletext2"/>
            </w:pPr>
          </w:p>
        </w:tc>
        <w:tc>
          <w:tcPr>
            <w:tcW w:w="1667" w:type="pct"/>
          </w:tcPr>
          <w:p w14:paraId="4196F1CE" w14:textId="77777777" w:rsidR="00501EE1" w:rsidRPr="00501EE1" w:rsidRDefault="00501EE1" w:rsidP="00AD6A30"/>
        </w:tc>
      </w:tr>
      <w:tr w:rsidR="00501EE1" w:rsidRPr="00501EE1" w14:paraId="147BF189" w14:textId="77777777" w:rsidTr="00D101E5">
        <w:trPr>
          <w:trHeight w:val="20"/>
        </w:trPr>
        <w:tc>
          <w:tcPr>
            <w:tcW w:w="1667" w:type="pct"/>
          </w:tcPr>
          <w:p w14:paraId="33368D23" w14:textId="77777777" w:rsidR="00501EE1" w:rsidRPr="0033036D" w:rsidRDefault="00501EE1" w:rsidP="0033036D">
            <w:pPr>
              <w:pStyle w:val="Tablesubheadingitalic"/>
            </w:pPr>
            <w:r w:rsidRPr="0033036D">
              <w:t>Speed.</w:t>
            </w:r>
          </w:p>
          <w:p w14:paraId="4ED141BE" w14:textId="77777777" w:rsidR="00501EE1" w:rsidRPr="00411850" w:rsidRDefault="00501EE1" w:rsidP="0033036D">
            <w:pPr>
              <w:pStyle w:val="Tablebulletpoints"/>
            </w:pPr>
            <w:r w:rsidRPr="00411850">
              <w:t>know the definition of speed</w:t>
            </w:r>
          </w:p>
          <w:p w14:paraId="4CD4018C" w14:textId="77777777" w:rsidR="00501EE1" w:rsidRPr="00411850" w:rsidRDefault="00501EE1" w:rsidP="0033036D">
            <w:pPr>
              <w:pStyle w:val="Tablebulletpoints"/>
            </w:pPr>
            <w:r w:rsidRPr="00411850">
              <w:t>be able to apply practical examples where this component is particularly important in physical activity and sport</w:t>
            </w:r>
          </w:p>
          <w:p w14:paraId="7C4C246F" w14:textId="77777777" w:rsidR="00501EE1" w:rsidRPr="00411850" w:rsidRDefault="00501EE1" w:rsidP="0033036D">
            <w:pPr>
              <w:pStyle w:val="Tablebulletpoints"/>
            </w:pPr>
            <w:r w:rsidRPr="00411850">
              <w:lastRenderedPageBreak/>
              <w:t>know suitable tests for this component, including:</w:t>
            </w:r>
          </w:p>
          <w:p w14:paraId="101EA898" w14:textId="77777777" w:rsidR="00501EE1" w:rsidRPr="00411850" w:rsidRDefault="00501EE1" w:rsidP="00F34186">
            <w:pPr>
              <w:pStyle w:val="Tabletext2"/>
              <w:numPr>
                <w:ilvl w:val="0"/>
                <w:numId w:val="15"/>
              </w:numPr>
            </w:pPr>
            <w:r w:rsidRPr="00411850">
              <w:t>30m sprint test</w:t>
            </w:r>
          </w:p>
          <w:p w14:paraId="033682D9" w14:textId="77777777" w:rsidR="003F2BC2" w:rsidRDefault="003F2BC2" w:rsidP="0033036D">
            <w:pPr>
              <w:pStyle w:val="Tablesubheadingitalic"/>
            </w:pPr>
          </w:p>
          <w:p w14:paraId="5D467813" w14:textId="77777777" w:rsidR="003F2BC2" w:rsidRDefault="003F2BC2" w:rsidP="0033036D">
            <w:pPr>
              <w:pStyle w:val="Tablesubheadingitalic"/>
            </w:pPr>
          </w:p>
          <w:p w14:paraId="7379686A" w14:textId="77777777" w:rsidR="00765833" w:rsidRDefault="00765833" w:rsidP="0033036D">
            <w:pPr>
              <w:pStyle w:val="Tablesubheadingitalic"/>
            </w:pPr>
          </w:p>
          <w:p w14:paraId="13A7907D" w14:textId="77777777" w:rsidR="00501EE1" w:rsidRPr="00411850" w:rsidRDefault="00501EE1" w:rsidP="0033036D">
            <w:pPr>
              <w:pStyle w:val="Tablesubheadingitalic"/>
            </w:pPr>
            <w:r w:rsidRPr="00411850">
              <w:t>Strength.</w:t>
            </w:r>
          </w:p>
          <w:p w14:paraId="1E5EC721" w14:textId="77777777" w:rsidR="00501EE1" w:rsidRPr="00411850" w:rsidRDefault="00501EE1" w:rsidP="0033036D">
            <w:pPr>
              <w:pStyle w:val="Tablebulletpoints"/>
            </w:pPr>
            <w:r w:rsidRPr="00411850">
              <w:t>Know the definition of strength</w:t>
            </w:r>
          </w:p>
          <w:p w14:paraId="350A0DE9" w14:textId="77777777" w:rsidR="00501EE1" w:rsidRPr="00411850" w:rsidRDefault="00501EE1" w:rsidP="0033036D">
            <w:pPr>
              <w:pStyle w:val="Tablebulletpoints"/>
            </w:pPr>
            <w:r w:rsidRPr="00411850">
              <w:t>be able to apply practical examples of where this component is particularly important in physical activity and sport</w:t>
            </w:r>
          </w:p>
          <w:p w14:paraId="5DC48413" w14:textId="77777777" w:rsidR="00501EE1" w:rsidRPr="00411850" w:rsidRDefault="00501EE1" w:rsidP="0033036D">
            <w:pPr>
              <w:pStyle w:val="Tablebulletpoints"/>
            </w:pPr>
            <w:r w:rsidRPr="00411850">
              <w:t>know suitable tests for this component, including:</w:t>
            </w:r>
          </w:p>
          <w:p w14:paraId="570BC456" w14:textId="77777777" w:rsidR="00501EE1" w:rsidRPr="00411850" w:rsidRDefault="00501EE1" w:rsidP="00F34186">
            <w:pPr>
              <w:pStyle w:val="Tabletext2"/>
              <w:numPr>
                <w:ilvl w:val="0"/>
                <w:numId w:val="16"/>
              </w:numPr>
              <w:spacing w:line="240" w:lineRule="auto"/>
              <w:ind w:left="714" w:hanging="357"/>
            </w:pPr>
            <w:r w:rsidRPr="00411850">
              <w:t>grip strength dynamometer test</w:t>
            </w:r>
          </w:p>
          <w:p w14:paraId="7978059C" w14:textId="77777777" w:rsidR="00501EE1" w:rsidRPr="00411850" w:rsidRDefault="00501EE1" w:rsidP="00F34186">
            <w:pPr>
              <w:pStyle w:val="Tabletext2"/>
              <w:numPr>
                <w:ilvl w:val="0"/>
                <w:numId w:val="16"/>
              </w:numPr>
              <w:spacing w:line="240" w:lineRule="auto"/>
              <w:ind w:left="714" w:hanging="357"/>
            </w:pPr>
            <w:r w:rsidRPr="00411850">
              <w:t>Repetition Maximum (RM)</w:t>
            </w:r>
          </w:p>
          <w:p w14:paraId="0C7C20DE" w14:textId="77777777" w:rsidR="00501EE1" w:rsidRPr="00411850" w:rsidRDefault="00296296" w:rsidP="00296296">
            <w:pPr>
              <w:pStyle w:val="Tabletext2"/>
              <w:jc w:val="center"/>
            </w:pPr>
            <w:r w:rsidRPr="00411850">
              <w:rPr>
                <w:noProof/>
                <w:lang w:eastAsia="en-GB"/>
              </w:rPr>
              <w:drawing>
                <wp:inline distT="0" distB="0" distL="0" distR="0" wp14:anchorId="66832B42" wp14:editId="511F68E1">
                  <wp:extent cx="549275" cy="404495"/>
                  <wp:effectExtent l="0" t="0" r="317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549275" cy="404495"/>
                          </a:xfrm>
                          <a:prstGeom prst="rect">
                            <a:avLst/>
                          </a:prstGeom>
                          <a:noFill/>
                          <a:ln>
                            <a:noFill/>
                          </a:ln>
                        </pic:spPr>
                      </pic:pic>
                    </a:graphicData>
                  </a:graphic>
                </wp:inline>
              </w:drawing>
            </w:r>
          </w:p>
          <w:p w14:paraId="1105AD68" w14:textId="77777777" w:rsidR="00501EE1" w:rsidRDefault="00501EE1" w:rsidP="00B17E0C">
            <w:pPr>
              <w:pStyle w:val="Tabletext2"/>
            </w:pPr>
          </w:p>
          <w:p w14:paraId="21DA3092" w14:textId="77777777" w:rsidR="00765833" w:rsidRDefault="00765833" w:rsidP="00B17E0C">
            <w:pPr>
              <w:pStyle w:val="Tabletext2"/>
            </w:pPr>
          </w:p>
          <w:p w14:paraId="4A8616F2" w14:textId="77777777" w:rsidR="00765833" w:rsidRPr="00411850" w:rsidRDefault="00765833" w:rsidP="00B17E0C">
            <w:pPr>
              <w:pStyle w:val="Tabletext2"/>
            </w:pPr>
          </w:p>
          <w:p w14:paraId="152B2DD0" w14:textId="77777777" w:rsidR="00765833" w:rsidRDefault="00765833" w:rsidP="00296296">
            <w:pPr>
              <w:pStyle w:val="Tablesubheadingitalic"/>
            </w:pPr>
          </w:p>
          <w:p w14:paraId="34894D9E" w14:textId="77777777" w:rsidR="00501EE1" w:rsidRPr="00411850" w:rsidRDefault="00501EE1" w:rsidP="00296296">
            <w:pPr>
              <w:pStyle w:val="Tablesubheadingitalic"/>
            </w:pPr>
            <w:r w:rsidRPr="00411850">
              <w:lastRenderedPageBreak/>
              <w:t>Power.</w:t>
            </w:r>
          </w:p>
          <w:p w14:paraId="12738410" w14:textId="77777777" w:rsidR="00501EE1" w:rsidRPr="00411850" w:rsidRDefault="00501EE1" w:rsidP="00296296">
            <w:pPr>
              <w:pStyle w:val="Tablebulletpoints"/>
            </w:pPr>
            <w:r w:rsidRPr="00411850">
              <w:t>know the definition of power</w:t>
            </w:r>
          </w:p>
          <w:p w14:paraId="749E0F3C" w14:textId="77777777" w:rsidR="00501EE1" w:rsidRPr="00411850" w:rsidRDefault="00501EE1" w:rsidP="00296296">
            <w:pPr>
              <w:pStyle w:val="Tablebulletpoints"/>
            </w:pPr>
            <w:r w:rsidRPr="00411850">
              <w:t>be able to apply practical examples of where this component is particularly important in physical activity and sport</w:t>
            </w:r>
          </w:p>
          <w:p w14:paraId="6EBB5E31" w14:textId="77777777" w:rsidR="00501EE1" w:rsidRPr="00411850" w:rsidRDefault="00501EE1" w:rsidP="00296296">
            <w:pPr>
              <w:pStyle w:val="Tablebulletpoints"/>
            </w:pPr>
            <w:r w:rsidRPr="00411850">
              <w:t>know suitable tests for this component, including:</w:t>
            </w:r>
          </w:p>
          <w:p w14:paraId="25195F22" w14:textId="77777777" w:rsidR="00501EE1" w:rsidRPr="00411850" w:rsidRDefault="00501EE1" w:rsidP="00F34186">
            <w:pPr>
              <w:pStyle w:val="Tabletext2"/>
              <w:numPr>
                <w:ilvl w:val="0"/>
                <w:numId w:val="24"/>
              </w:numPr>
            </w:pPr>
            <w:r w:rsidRPr="00411850">
              <w:t>‘standing jump’ or ‘vertical jump’ tests.</w:t>
            </w:r>
          </w:p>
          <w:p w14:paraId="59637364" w14:textId="77777777" w:rsidR="003F2BC2" w:rsidRDefault="003F2BC2" w:rsidP="00296296">
            <w:pPr>
              <w:pStyle w:val="Tablesubheadingitalic"/>
            </w:pPr>
          </w:p>
          <w:p w14:paraId="574EAD93" w14:textId="77777777" w:rsidR="003F2BC2" w:rsidRDefault="003F2BC2" w:rsidP="00296296">
            <w:pPr>
              <w:pStyle w:val="Tablesubheadingitalic"/>
            </w:pPr>
          </w:p>
          <w:p w14:paraId="0065CFFA" w14:textId="77777777" w:rsidR="00501EE1" w:rsidRPr="00411850" w:rsidRDefault="00501EE1" w:rsidP="00296296">
            <w:pPr>
              <w:pStyle w:val="Tablesubheadingitalic"/>
            </w:pPr>
            <w:r w:rsidRPr="00411850">
              <w:t>Flexibility.</w:t>
            </w:r>
          </w:p>
          <w:p w14:paraId="5CE848B0" w14:textId="77777777" w:rsidR="00501EE1" w:rsidRPr="00411850" w:rsidRDefault="00501EE1" w:rsidP="00296296">
            <w:pPr>
              <w:pStyle w:val="Tablebulletpoints"/>
            </w:pPr>
            <w:r w:rsidRPr="00411850">
              <w:t>know the definition of flexibility</w:t>
            </w:r>
          </w:p>
          <w:p w14:paraId="563981D9" w14:textId="77777777" w:rsidR="00501EE1" w:rsidRPr="00411850" w:rsidRDefault="00501EE1" w:rsidP="00296296">
            <w:pPr>
              <w:pStyle w:val="Tablebulletpoints"/>
            </w:pPr>
            <w:r w:rsidRPr="00411850">
              <w:t>be able to apply practical examples of where this component is particularly important in physical activity and sport</w:t>
            </w:r>
          </w:p>
          <w:p w14:paraId="773737FF" w14:textId="77777777" w:rsidR="00501EE1" w:rsidRPr="00411850" w:rsidRDefault="00501EE1" w:rsidP="00296296">
            <w:pPr>
              <w:pStyle w:val="Tablebulletpoints"/>
            </w:pPr>
            <w:r w:rsidRPr="00411850">
              <w:t>know suitable tests for this component, including:</w:t>
            </w:r>
          </w:p>
          <w:p w14:paraId="1C6C2D7F" w14:textId="77777777" w:rsidR="00501EE1" w:rsidRPr="00411850" w:rsidRDefault="00501EE1" w:rsidP="00F34186">
            <w:pPr>
              <w:pStyle w:val="Tabletext2"/>
              <w:numPr>
                <w:ilvl w:val="0"/>
                <w:numId w:val="25"/>
              </w:numPr>
            </w:pPr>
            <w:r w:rsidRPr="00411850">
              <w:t>‘sit and reach’ test</w:t>
            </w:r>
          </w:p>
          <w:p w14:paraId="7D1A1E5A" w14:textId="77777777" w:rsidR="007F70CD" w:rsidRDefault="00501EE1" w:rsidP="003F2BC2">
            <w:pPr>
              <w:pStyle w:val="Tabletext2"/>
              <w:jc w:val="center"/>
            </w:pPr>
            <w:r w:rsidRPr="00411850">
              <w:rPr>
                <w:noProof/>
                <w:lang w:eastAsia="en-GB"/>
              </w:rPr>
              <w:drawing>
                <wp:inline distT="0" distB="0" distL="0" distR="0" wp14:anchorId="3D075AC7" wp14:editId="5E32525E">
                  <wp:extent cx="585799" cy="432000"/>
                  <wp:effectExtent l="0" t="0" r="508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585799" cy="432000"/>
                          </a:xfrm>
                          <a:prstGeom prst="rect">
                            <a:avLst/>
                          </a:prstGeom>
                          <a:noFill/>
                          <a:ln>
                            <a:noFill/>
                          </a:ln>
                        </pic:spPr>
                      </pic:pic>
                    </a:graphicData>
                  </a:graphic>
                </wp:inline>
              </w:drawing>
            </w:r>
          </w:p>
          <w:p w14:paraId="6E0B4BE4" w14:textId="77777777" w:rsidR="00765833" w:rsidRPr="00411850" w:rsidRDefault="00765833" w:rsidP="003F2BC2">
            <w:pPr>
              <w:pStyle w:val="Tabletext2"/>
              <w:jc w:val="center"/>
            </w:pPr>
          </w:p>
        </w:tc>
        <w:tc>
          <w:tcPr>
            <w:tcW w:w="1666" w:type="pct"/>
          </w:tcPr>
          <w:p w14:paraId="426B6AEE" w14:textId="77777777" w:rsidR="00501EE1" w:rsidRPr="00501EE1" w:rsidRDefault="00501EE1" w:rsidP="00B17E0C">
            <w:pPr>
              <w:pStyle w:val="Tabletext2"/>
            </w:pPr>
            <w:r w:rsidRPr="0033036D">
              <w:rPr>
                <w:b/>
              </w:rPr>
              <w:lastRenderedPageBreak/>
              <w:t>3.2.3</w:t>
            </w:r>
            <w:r w:rsidRPr="00501EE1">
              <w:t xml:space="preserve"> - Collection and interpretation of data from fitness test results and analysis and evaluation of these against normative data tables</w:t>
            </w:r>
          </w:p>
          <w:p w14:paraId="2DF2051A" w14:textId="77777777" w:rsidR="00501EE1" w:rsidRPr="00501EE1" w:rsidRDefault="00501EE1" w:rsidP="00B17E0C">
            <w:pPr>
              <w:pStyle w:val="Tabletext2"/>
            </w:pPr>
            <w:r w:rsidRPr="0033036D">
              <w:rPr>
                <w:b/>
              </w:rPr>
              <w:t>3.2.4</w:t>
            </w:r>
            <w:r w:rsidRPr="00501EE1">
              <w:t xml:space="preserve"> - Fitness tests for specific components of fitness:</w:t>
            </w:r>
          </w:p>
          <w:p w14:paraId="38BA8BB7" w14:textId="77777777" w:rsidR="00501EE1" w:rsidRPr="00501EE1" w:rsidRDefault="00501EE1" w:rsidP="0033036D">
            <w:pPr>
              <w:pStyle w:val="Tablebulletpoints"/>
            </w:pPr>
            <w:r w:rsidRPr="00501EE1">
              <w:t>cardiovascular fitness</w:t>
            </w:r>
          </w:p>
          <w:p w14:paraId="678EBA14" w14:textId="77777777" w:rsidR="00501EE1" w:rsidRPr="00501EE1" w:rsidRDefault="00501EE1" w:rsidP="00F34186">
            <w:pPr>
              <w:pStyle w:val="Tabletext2"/>
              <w:numPr>
                <w:ilvl w:val="0"/>
                <w:numId w:val="17"/>
              </w:numPr>
              <w:spacing w:line="240" w:lineRule="auto"/>
              <w:ind w:left="714" w:hanging="357"/>
              <w:rPr>
                <w:rFonts w:eastAsia="Times New Roman"/>
                <w:lang w:eastAsia="en-GB"/>
              </w:rPr>
            </w:pPr>
            <w:r w:rsidRPr="00501EE1">
              <w:rPr>
                <w:rFonts w:eastAsia="Times New Roman"/>
                <w:lang w:eastAsia="en-GB"/>
              </w:rPr>
              <w:lastRenderedPageBreak/>
              <w:t>Cooper 12 minute tests (run, swim)</w:t>
            </w:r>
          </w:p>
          <w:p w14:paraId="69857FDC" w14:textId="77777777" w:rsidR="00501EE1" w:rsidRPr="00501EE1" w:rsidRDefault="00501EE1" w:rsidP="00F34186">
            <w:pPr>
              <w:pStyle w:val="Tabletext2"/>
              <w:numPr>
                <w:ilvl w:val="0"/>
                <w:numId w:val="17"/>
              </w:numPr>
              <w:spacing w:line="240" w:lineRule="auto"/>
              <w:ind w:left="714" w:hanging="357"/>
              <w:rPr>
                <w:rFonts w:eastAsia="Times New Roman"/>
                <w:lang w:eastAsia="en-GB"/>
              </w:rPr>
            </w:pPr>
            <w:r w:rsidRPr="00501EE1">
              <w:rPr>
                <w:rFonts w:eastAsia="Times New Roman"/>
                <w:lang w:eastAsia="en-GB"/>
              </w:rPr>
              <w:t>Harvard Step Test</w:t>
            </w:r>
          </w:p>
          <w:p w14:paraId="4186F8A8" w14:textId="77777777" w:rsidR="00501EE1" w:rsidRPr="00501EE1" w:rsidRDefault="00501EE1" w:rsidP="0033036D">
            <w:pPr>
              <w:pStyle w:val="Tablebulletpoints"/>
            </w:pPr>
            <w:r w:rsidRPr="00501EE1">
              <w:t>Agility</w:t>
            </w:r>
          </w:p>
          <w:p w14:paraId="71FE27C9" w14:textId="77777777" w:rsidR="00765833" w:rsidRPr="00765833" w:rsidRDefault="00501EE1" w:rsidP="00765833">
            <w:pPr>
              <w:pStyle w:val="Tabletext2"/>
              <w:numPr>
                <w:ilvl w:val="0"/>
                <w:numId w:val="18"/>
              </w:numPr>
              <w:spacing w:line="240" w:lineRule="auto"/>
              <w:ind w:left="714" w:hanging="357"/>
              <w:rPr>
                <w:rFonts w:eastAsia="Times New Roman"/>
                <w:lang w:eastAsia="en-GB"/>
              </w:rPr>
            </w:pPr>
            <w:r w:rsidRPr="00501EE1">
              <w:rPr>
                <w:rFonts w:eastAsia="Times New Roman"/>
                <w:lang w:eastAsia="en-GB"/>
              </w:rPr>
              <w:t>Illinois agility run test</w:t>
            </w:r>
          </w:p>
          <w:p w14:paraId="3E49334B" w14:textId="77777777" w:rsidR="00501EE1" w:rsidRPr="00501EE1" w:rsidRDefault="00501EE1" w:rsidP="0033036D">
            <w:pPr>
              <w:pStyle w:val="Tablebulletpoints"/>
            </w:pPr>
            <w:r w:rsidRPr="00501EE1">
              <w:t>Strength</w:t>
            </w:r>
          </w:p>
          <w:p w14:paraId="1941A608" w14:textId="77777777" w:rsidR="00501EE1" w:rsidRPr="00501EE1" w:rsidRDefault="00501EE1" w:rsidP="00F34186">
            <w:pPr>
              <w:pStyle w:val="Tabletext2"/>
              <w:numPr>
                <w:ilvl w:val="0"/>
                <w:numId w:val="19"/>
              </w:numPr>
              <w:spacing w:line="240" w:lineRule="auto"/>
              <w:ind w:left="714" w:hanging="357"/>
              <w:rPr>
                <w:rFonts w:eastAsia="Times New Roman"/>
                <w:lang w:eastAsia="en-GB"/>
              </w:rPr>
            </w:pPr>
            <w:r w:rsidRPr="00501EE1">
              <w:rPr>
                <w:rFonts w:eastAsia="Times New Roman"/>
                <w:lang w:eastAsia="en-GB"/>
              </w:rPr>
              <w:t>grip dynamometer</w:t>
            </w:r>
          </w:p>
          <w:p w14:paraId="068B35F6" w14:textId="77777777" w:rsidR="00501EE1" w:rsidRPr="00501EE1" w:rsidRDefault="00501EE1" w:rsidP="00296296">
            <w:pPr>
              <w:pStyle w:val="Tablebulletpoints"/>
            </w:pPr>
            <w:r w:rsidRPr="00501EE1">
              <w:t>muscular endurance</w:t>
            </w:r>
          </w:p>
          <w:p w14:paraId="25A1C28F" w14:textId="77777777" w:rsidR="00501EE1" w:rsidRPr="00501EE1" w:rsidRDefault="00501EE1" w:rsidP="00F34186">
            <w:pPr>
              <w:pStyle w:val="Tabletext2"/>
              <w:numPr>
                <w:ilvl w:val="0"/>
                <w:numId w:val="20"/>
              </w:numPr>
              <w:spacing w:line="240" w:lineRule="auto"/>
              <w:ind w:left="714" w:hanging="357"/>
              <w:rPr>
                <w:rFonts w:eastAsia="Times New Roman"/>
                <w:lang w:eastAsia="en-GB"/>
              </w:rPr>
            </w:pPr>
            <w:r w:rsidRPr="00501EE1">
              <w:rPr>
                <w:rFonts w:eastAsia="Times New Roman"/>
                <w:lang w:eastAsia="en-GB"/>
              </w:rPr>
              <w:t>one minute sit-up</w:t>
            </w:r>
          </w:p>
          <w:p w14:paraId="49B1B786" w14:textId="77777777" w:rsidR="00501EE1" w:rsidRPr="00501EE1" w:rsidRDefault="00501EE1" w:rsidP="00F34186">
            <w:pPr>
              <w:pStyle w:val="Tabletext2"/>
              <w:numPr>
                <w:ilvl w:val="0"/>
                <w:numId w:val="20"/>
              </w:numPr>
              <w:spacing w:line="240" w:lineRule="auto"/>
              <w:ind w:left="714" w:hanging="357"/>
              <w:rPr>
                <w:rFonts w:eastAsia="Times New Roman"/>
                <w:lang w:eastAsia="en-GB"/>
              </w:rPr>
            </w:pPr>
            <w:r w:rsidRPr="00501EE1">
              <w:rPr>
                <w:rFonts w:eastAsia="Times New Roman"/>
                <w:lang w:eastAsia="en-GB"/>
              </w:rPr>
              <w:t>one-minute press-up</w:t>
            </w:r>
          </w:p>
          <w:p w14:paraId="41DA65C6" w14:textId="77777777" w:rsidR="00501EE1" w:rsidRPr="00501EE1" w:rsidRDefault="00501EE1" w:rsidP="00296296">
            <w:pPr>
              <w:pStyle w:val="Tablebulletpoints"/>
            </w:pPr>
            <w:r w:rsidRPr="00501EE1">
              <w:t>speed</w:t>
            </w:r>
          </w:p>
          <w:p w14:paraId="727F2B74" w14:textId="77777777" w:rsidR="00501EE1" w:rsidRPr="00501EE1" w:rsidRDefault="00501EE1" w:rsidP="00F34186">
            <w:pPr>
              <w:pStyle w:val="Tabletext2"/>
              <w:numPr>
                <w:ilvl w:val="0"/>
                <w:numId w:val="21"/>
              </w:numPr>
              <w:spacing w:line="240" w:lineRule="auto"/>
              <w:ind w:left="714" w:hanging="357"/>
              <w:rPr>
                <w:rFonts w:eastAsia="Times New Roman"/>
                <w:lang w:eastAsia="en-GB"/>
              </w:rPr>
            </w:pPr>
            <w:r w:rsidRPr="00501EE1">
              <w:rPr>
                <w:rFonts w:eastAsia="Times New Roman"/>
                <w:lang w:eastAsia="en-GB"/>
              </w:rPr>
              <w:t>30m sprint,</w:t>
            </w:r>
          </w:p>
          <w:p w14:paraId="13B2E8C5" w14:textId="77777777" w:rsidR="00501EE1" w:rsidRPr="00501EE1" w:rsidRDefault="00501EE1" w:rsidP="00296296">
            <w:pPr>
              <w:pStyle w:val="Tablebulletpoints"/>
            </w:pPr>
            <w:r w:rsidRPr="00501EE1">
              <w:t>Power</w:t>
            </w:r>
          </w:p>
          <w:p w14:paraId="51988922" w14:textId="77777777" w:rsidR="00501EE1" w:rsidRPr="00501EE1" w:rsidRDefault="00501EE1" w:rsidP="00F34186">
            <w:pPr>
              <w:pStyle w:val="Tabletext2"/>
              <w:numPr>
                <w:ilvl w:val="0"/>
                <w:numId w:val="22"/>
              </w:numPr>
              <w:spacing w:line="240" w:lineRule="auto"/>
              <w:ind w:left="714" w:hanging="357"/>
              <w:rPr>
                <w:rFonts w:eastAsia="Times New Roman"/>
                <w:lang w:eastAsia="en-GB"/>
              </w:rPr>
            </w:pPr>
            <w:r w:rsidRPr="00501EE1">
              <w:rPr>
                <w:rFonts w:eastAsia="Times New Roman"/>
                <w:lang w:eastAsia="en-GB"/>
              </w:rPr>
              <w:t>vertical jump</w:t>
            </w:r>
          </w:p>
          <w:p w14:paraId="63D1C6B3" w14:textId="77777777" w:rsidR="00501EE1" w:rsidRPr="00501EE1" w:rsidRDefault="00501EE1" w:rsidP="00296296">
            <w:pPr>
              <w:pStyle w:val="Tablebulletpoints"/>
            </w:pPr>
            <w:r w:rsidRPr="00501EE1">
              <w:t>flexibility</w:t>
            </w:r>
          </w:p>
          <w:p w14:paraId="01C0A9B5" w14:textId="77777777" w:rsidR="00501EE1" w:rsidRPr="00501EE1" w:rsidRDefault="00501EE1" w:rsidP="00F34186">
            <w:pPr>
              <w:pStyle w:val="Tabletext2"/>
              <w:numPr>
                <w:ilvl w:val="0"/>
                <w:numId w:val="23"/>
              </w:numPr>
              <w:rPr>
                <w:rFonts w:eastAsia="Times New Roman"/>
                <w:lang w:eastAsia="en-GB"/>
              </w:rPr>
            </w:pPr>
            <w:r w:rsidRPr="00501EE1">
              <w:rPr>
                <w:rFonts w:eastAsia="Times New Roman"/>
                <w:lang w:eastAsia="en-GB"/>
              </w:rPr>
              <w:t>sit and reach.</w:t>
            </w:r>
          </w:p>
        </w:tc>
        <w:tc>
          <w:tcPr>
            <w:tcW w:w="1667" w:type="pct"/>
          </w:tcPr>
          <w:p w14:paraId="573B2EB6" w14:textId="77777777" w:rsidR="00501EE1" w:rsidRPr="00501EE1" w:rsidRDefault="00501EE1" w:rsidP="00AD6A30"/>
        </w:tc>
      </w:tr>
      <w:tr w:rsidR="00501EE1" w:rsidRPr="00501EE1" w14:paraId="0CBF2934" w14:textId="77777777" w:rsidTr="00D101E5">
        <w:trPr>
          <w:trHeight w:val="20"/>
        </w:trPr>
        <w:tc>
          <w:tcPr>
            <w:tcW w:w="1667" w:type="pct"/>
          </w:tcPr>
          <w:p w14:paraId="71EDD116" w14:textId="77777777" w:rsidR="00501EE1" w:rsidRPr="00411850" w:rsidRDefault="00501EE1" w:rsidP="00296296">
            <w:pPr>
              <w:pStyle w:val="Tablesubheadingitalic"/>
            </w:pPr>
            <w:r w:rsidRPr="00411850">
              <w:lastRenderedPageBreak/>
              <w:t>Agility.</w:t>
            </w:r>
          </w:p>
          <w:p w14:paraId="4B7B1B4C" w14:textId="77777777" w:rsidR="00501EE1" w:rsidRPr="00411850" w:rsidRDefault="00501EE1" w:rsidP="00296296">
            <w:pPr>
              <w:pStyle w:val="Tablebulletpoints"/>
            </w:pPr>
            <w:r w:rsidRPr="00411850">
              <w:t>know the definition of agility</w:t>
            </w:r>
          </w:p>
          <w:p w14:paraId="4CD31870" w14:textId="77777777" w:rsidR="00501EE1" w:rsidRPr="00411850" w:rsidRDefault="00501EE1" w:rsidP="00296296">
            <w:pPr>
              <w:pStyle w:val="Tablebulletpoints"/>
            </w:pPr>
            <w:r w:rsidRPr="00411850">
              <w:t>be able to apply practical examples of where this component is particularly important in physical activity and sport</w:t>
            </w:r>
          </w:p>
          <w:p w14:paraId="595D54C1" w14:textId="77777777" w:rsidR="00501EE1" w:rsidRPr="00411850" w:rsidRDefault="00501EE1" w:rsidP="00296296">
            <w:pPr>
              <w:pStyle w:val="Tablebulletpoints"/>
            </w:pPr>
            <w:r w:rsidRPr="00411850">
              <w:t>know suitable tests for this component, including:</w:t>
            </w:r>
          </w:p>
          <w:p w14:paraId="6C8968AC" w14:textId="77777777" w:rsidR="00501EE1" w:rsidRPr="00411850" w:rsidRDefault="00501EE1" w:rsidP="00F34186">
            <w:pPr>
              <w:pStyle w:val="Tabletext2"/>
              <w:numPr>
                <w:ilvl w:val="0"/>
                <w:numId w:val="26"/>
              </w:numPr>
            </w:pPr>
            <w:r w:rsidRPr="00411850">
              <w:t>Illinois agility test.</w:t>
            </w:r>
          </w:p>
          <w:p w14:paraId="6E817249" w14:textId="77777777" w:rsidR="00765833" w:rsidRDefault="00765833" w:rsidP="00296296">
            <w:pPr>
              <w:pStyle w:val="Tablesubheadingitalic"/>
            </w:pPr>
          </w:p>
          <w:p w14:paraId="770A589F" w14:textId="77777777" w:rsidR="00765833" w:rsidRDefault="00765833" w:rsidP="00296296">
            <w:pPr>
              <w:pStyle w:val="Tablesubheadingitalic"/>
            </w:pPr>
          </w:p>
          <w:p w14:paraId="62F6C093" w14:textId="77777777" w:rsidR="00501EE1" w:rsidRPr="00411850" w:rsidRDefault="00501EE1" w:rsidP="00296296">
            <w:pPr>
              <w:pStyle w:val="Tablesubheadingitalic"/>
            </w:pPr>
            <w:r w:rsidRPr="00411850">
              <w:t>Balance.</w:t>
            </w:r>
          </w:p>
          <w:p w14:paraId="2F46A823" w14:textId="77777777" w:rsidR="00501EE1" w:rsidRPr="00411850" w:rsidRDefault="00501EE1" w:rsidP="00296296">
            <w:pPr>
              <w:pStyle w:val="Tablebulletpoints"/>
            </w:pPr>
            <w:r w:rsidRPr="00411850">
              <w:t>know the definition of balance</w:t>
            </w:r>
          </w:p>
          <w:p w14:paraId="44AD0D4C" w14:textId="77777777" w:rsidR="00501EE1" w:rsidRPr="00411850" w:rsidRDefault="00501EE1" w:rsidP="00296296">
            <w:pPr>
              <w:pStyle w:val="Tablebulletpoints"/>
            </w:pPr>
            <w:r w:rsidRPr="00411850">
              <w:t>be able to apply practical examples of where this component is particularly important in physical activity and sport</w:t>
            </w:r>
          </w:p>
          <w:p w14:paraId="3DE3FA7F" w14:textId="77777777" w:rsidR="00501EE1" w:rsidRPr="00411850" w:rsidRDefault="00501EE1" w:rsidP="00296296">
            <w:pPr>
              <w:pStyle w:val="Tablebulletpoints"/>
            </w:pPr>
            <w:r w:rsidRPr="00411850">
              <w:t>know suitable tests for this component, including:</w:t>
            </w:r>
          </w:p>
          <w:p w14:paraId="6E0DA477" w14:textId="77777777" w:rsidR="00501EE1" w:rsidRPr="00411850" w:rsidRDefault="00501EE1" w:rsidP="00F34186">
            <w:pPr>
              <w:pStyle w:val="Tabletext2"/>
              <w:numPr>
                <w:ilvl w:val="0"/>
                <w:numId w:val="27"/>
              </w:numPr>
            </w:pPr>
            <w:r w:rsidRPr="00411850">
              <w:t>‘stork stand’ test.</w:t>
            </w:r>
          </w:p>
          <w:p w14:paraId="1C6B4A44" w14:textId="77777777" w:rsidR="00765833" w:rsidRDefault="00765833" w:rsidP="00296296">
            <w:pPr>
              <w:pStyle w:val="Tablesubheadingitalic"/>
            </w:pPr>
          </w:p>
          <w:p w14:paraId="5B0CCEDF" w14:textId="77777777" w:rsidR="00765833" w:rsidRDefault="00765833" w:rsidP="00296296">
            <w:pPr>
              <w:pStyle w:val="Tablesubheadingitalic"/>
            </w:pPr>
          </w:p>
          <w:p w14:paraId="15691562" w14:textId="77777777" w:rsidR="00765833" w:rsidRDefault="00765833" w:rsidP="00296296">
            <w:pPr>
              <w:pStyle w:val="Tablesubheadingitalic"/>
            </w:pPr>
          </w:p>
          <w:p w14:paraId="7B66184E" w14:textId="77777777" w:rsidR="00501EE1" w:rsidRPr="00411850" w:rsidRDefault="00501EE1" w:rsidP="00296296">
            <w:pPr>
              <w:pStyle w:val="Tablesubheadingitalic"/>
            </w:pPr>
            <w:r w:rsidRPr="00411850">
              <w:lastRenderedPageBreak/>
              <w:t>Co-ordination.</w:t>
            </w:r>
          </w:p>
          <w:p w14:paraId="16BF6206" w14:textId="77777777" w:rsidR="00501EE1" w:rsidRPr="00411850" w:rsidRDefault="00501EE1" w:rsidP="00296296">
            <w:pPr>
              <w:pStyle w:val="Tablebulletpoints"/>
            </w:pPr>
            <w:r w:rsidRPr="00411850">
              <w:t>know the definition of co-ordination</w:t>
            </w:r>
          </w:p>
          <w:p w14:paraId="4720330E" w14:textId="77777777" w:rsidR="00501EE1" w:rsidRPr="00411850" w:rsidRDefault="00501EE1" w:rsidP="00296296">
            <w:pPr>
              <w:pStyle w:val="Tablebulletpoints"/>
            </w:pPr>
            <w:r w:rsidRPr="00411850">
              <w:t>be able to apply practical examples of where this component is particularly important in physical activity and sport</w:t>
            </w:r>
          </w:p>
          <w:p w14:paraId="395386BD" w14:textId="77777777" w:rsidR="00501EE1" w:rsidRPr="00411850" w:rsidRDefault="00501EE1" w:rsidP="00296296">
            <w:pPr>
              <w:pStyle w:val="Tablebulletpoints"/>
            </w:pPr>
            <w:r w:rsidRPr="00411850">
              <w:t>know suitable tests for this component, including:</w:t>
            </w:r>
          </w:p>
          <w:p w14:paraId="5464D4A7" w14:textId="77777777" w:rsidR="00501EE1" w:rsidRDefault="00501EE1" w:rsidP="00F34186">
            <w:pPr>
              <w:pStyle w:val="Tabletext2"/>
              <w:numPr>
                <w:ilvl w:val="0"/>
                <w:numId w:val="28"/>
              </w:numPr>
            </w:pPr>
            <w:r w:rsidRPr="00411850">
              <w:t>‘</w:t>
            </w:r>
            <w:proofErr w:type="gramStart"/>
            <w:r w:rsidRPr="00411850">
              <w:t>wall</w:t>
            </w:r>
            <w:proofErr w:type="gramEnd"/>
            <w:r w:rsidRPr="00411850">
              <w:t xml:space="preserve"> throw’ test</w:t>
            </w:r>
          </w:p>
          <w:p w14:paraId="3B3EFC43" w14:textId="77777777" w:rsidR="003F2BC2" w:rsidRDefault="00765833" w:rsidP="00765833">
            <w:pPr>
              <w:tabs>
                <w:tab w:val="center" w:pos="2344"/>
                <w:tab w:val="left" w:pos="3450"/>
              </w:tabs>
            </w:pPr>
            <w:r>
              <w:tab/>
            </w:r>
            <w:r w:rsidR="003F2BC2" w:rsidRPr="00411850">
              <w:rPr>
                <w:noProof/>
                <w:lang w:eastAsia="en-GB"/>
              </w:rPr>
              <w:drawing>
                <wp:inline distT="0" distB="0" distL="0" distR="0" wp14:anchorId="4B8EC454" wp14:editId="3F0E9EBC">
                  <wp:extent cx="585600" cy="432000"/>
                  <wp:effectExtent l="0" t="0" r="5080" b="635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585600" cy="432000"/>
                          </a:xfrm>
                          <a:prstGeom prst="rect">
                            <a:avLst/>
                          </a:prstGeom>
                          <a:noFill/>
                          <a:ln>
                            <a:noFill/>
                          </a:ln>
                        </pic:spPr>
                      </pic:pic>
                    </a:graphicData>
                  </a:graphic>
                </wp:inline>
              </w:drawing>
            </w:r>
            <w:r>
              <w:tab/>
            </w:r>
          </w:p>
          <w:p w14:paraId="7A6057E6" w14:textId="77777777" w:rsidR="00765833" w:rsidRDefault="00765833" w:rsidP="00765833">
            <w:pPr>
              <w:tabs>
                <w:tab w:val="center" w:pos="2344"/>
                <w:tab w:val="left" w:pos="3450"/>
              </w:tabs>
            </w:pPr>
          </w:p>
          <w:p w14:paraId="5D191048" w14:textId="77777777" w:rsidR="00765833" w:rsidRDefault="00765833" w:rsidP="00765833">
            <w:pPr>
              <w:tabs>
                <w:tab w:val="center" w:pos="2344"/>
                <w:tab w:val="left" w:pos="3450"/>
              </w:tabs>
            </w:pPr>
          </w:p>
          <w:p w14:paraId="25929291" w14:textId="77777777" w:rsidR="00765833" w:rsidRDefault="00765833" w:rsidP="00765833">
            <w:pPr>
              <w:tabs>
                <w:tab w:val="center" w:pos="2344"/>
                <w:tab w:val="left" w:pos="3450"/>
              </w:tabs>
            </w:pPr>
          </w:p>
          <w:p w14:paraId="030D9A8C" w14:textId="77777777" w:rsidR="00765833" w:rsidRDefault="00765833" w:rsidP="00765833">
            <w:pPr>
              <w:tabs>
                <w:tab w:val="center" w:pos="2344"/>
                <w:tab w:val="left" w:pos="3450"/>
              </w:tabs>
            </w:pPr>
          </w:p>
          <w:p w14:paraId="3BEEA67B" w14:textId="77777777" w:rsidR="00765833" w:rsidRDefault="00765833" w:rsidP="00765833">
            <w:pPr>
              <w:tabs>
                <w:tab w:val="center" w:pos="2344"/>
                <w:tab w:val="left" w:pos="3450"/>
              </w:tabs>
            </w:pPr>
          </w:p>
          <w:p w14:paraId="4D758A50" w14:textId="77777777" w:rsidR="00765833" w:rsidRDefault="00765833" w:rsidP="00765833">
            <w:pPr>
              <w:tabs>
                <w:tab w:val="center" w:pos="2344"/>
                <w:tab w:val="left" w:pos="3450"/>
              </w:tabs>
            </w:pPr>
          </w:p>
          <w:p w14:paraId="3147F070" w14:textId="77777777" w:rsidR="00765833" w:rsidRPr="003F2BC2" w:rsidRDefault="00765833" w:rsidP="00765833">
            <w:pPr>
              <w:tabs>
                <w:tab w:val="center" w:pos="2344"/>
                <w:tab w:val="left" w:pos="3450"/>
              </w:tabs>
            </w:pPr>
          </w:p>
        </w:tc>
        <w:tc>
          <w:tcPr>
            <w:tcW w:w="1666" w:type="pct"/>
          </w:tcPr>
          <w:p w14:paraId="2FDFB634" w14:textId="77777777" w:rsidR="00501EE1" w:rsidRPr="00501EE1" w:rsidRDefault="00501EE1" w:rsidP="00B17E0C">
            <w:pPr>
              <w:pStyle w:val="Tabletext2"/>
            </w:pPr>
          </w:p>
        </w:tc>
        <w:tc>
          <w:tcPr>
            <w:tcW w:w="1667" w:type="pct"/>
          </w:tcPr>
          <w:p w14:paraId="345DC79A" w14:textId="77777777" w:rsidR="00501EE1" w:rsidRPr="00501EE1" w:rsidRDefault="00501EE1" w:rsidP="00AD6A30"/>
        </w:tc>
      </w:tr>
      <w:tr w:rsidR="00501EE1" w:rsidRPr="00501EE1" w14:paraId="55B2C468" w14:textId="77777777" w:rsidTr="00D101E5">
        <w:trPr>
          <w:trHeight w:val="20"/>
        </w:trPr>
        <w:tc>
          <w:tcPr>
            <w:tcW w:w="1667" w:type="pct"/>
          </w:tcPr>
          <w:p w14:paraId="1C9C6398" w14:textId="77777777" w:rsidR="00501EE1" w:rsidRPr="00411850" w:rsidRDefault="00501EE1" w:rsidP="00296296">
            <w:pPr>
              <w:pStyle w:val="Tablesubheadingitalic"/>
            </w:pPr>
            <w:r w:rsidRPr="00411850">
              <w:lastRenderedPageBreak/>
              <w:t>Reaction time.</w:t>
            </w:r>
          </w:p>
          <w:p w14:paraId="36A57E6F" w14:textId="77777777" w:rsidR="00501EE1" w:rsidRPr="00411850" w:rsidRDefault="00501EE1" w:rsidP="00296296">
            <w:pPr>
              <w:pStyle w:val="Tablebulletpoints"/>
            </w:pPr>
            <w:r w:rsidRPr="00411850">
              <w:t>know the definition of reaction time</w:t>
            </w:r>
          </w:p>
          <w:p w14:paraId="05F0355B" w14:textId="77777777" w:rsidR="00501EE1" w:rsidRPr="00411850" w:rsidRDefault="00501EE1" w:rsidP="00296296">
            <w:pPr>
              <w:pStyle w:val="Tablebulletpoints"/>
            </w:pPr>
            <w:r w:rsidRPr="00411850">
              <w:t>be able to apply practical examples of where this component is particularly important in physical activity and sport</w:t>
            </w:r>
          </w:p>
          <w:p w14:paraId="6B3B8D0B" w14:textId="77777777" w:rsidR="00501EE1" w:rsidRPr="00411850" w:rsidRDefault="00501EE1" w:rsidP="00296296">
            <w:pPr>
              <w:pStyle w:val="Tablebulletpoints"/>
            </w:pPr>
            <w:r w:rsidRPr="00411850">
              <w:t>know suitable tests for this component, including:</w:t>
            </w:r>
          </w:p>
          <w:p w14:paraId="669EC68C" w14:textId="77777777" w:rsidR="00501EE1" w:rsidRPr="00411850" w:rsidRDefault="00501EE1" w:rsidP="00F34186">
            <w:pPr>
              <w:pStyle w:val="Tabletext2"/>
              <w:numPr>
                <w:ilvl w:val="0"/>
                <w:numId w:val="29"/>
              </w:numPr>
            </w:pPr>
            <w:r w:rsidRPr="00411850">
              <w:t>reaction time ruler test.</w:t>
            </w:r>
          </w:p>
          <w:p w14:paraId="7433C3E5" w14:textId="77777777" w:rsidR="00501EE1" w:rsidRPr="00411850" w:rsidRDefault="00501EE1" w:rsidP="00B17E0C">
            <w:pPr>
              <w:pStyle w:val="Tabletext2"/>
            </w:pPr>
            <w:r w:rsidRPr="00411850">
              <w:t xml:space="preserve">Be able to collect and use </w:t>
            </w:r>
            <w:r w:rsidRPr="00296296">
              <w:rPr>
                <w:b/>
                <w:i/>
              </w:rPr>
              <w:t>data</w:t>
            </w:r>
            <w:r w:rsidRPr="00411850">
              <w:t xml:space="preserve"> relating to the components of fitness.</w:t>
            </w:r>
          </w:p>
          <w:p w14:paraId="00EF1CA2" w14:textId="77777777" w:rsidR="00501EE1" w:rsidRDefault="003F2BC2" w:rsidP="00296296">
            <w:pPr>
              <w:pStyle w:val="Tabletext2"/>
              <w:jc w:val="center"/>
            </w:pPr>
            <w:r w:rsidRPr="00411850">
              <w:rPr>
                <w:noProof/>
                <w:lang w:eastAsia="en-GB"/>
              </w:rPr>
              <w:drawing>
                <wp:inline distT="0" distB="0" distL="0" distR="0" wp14:anchorId="2EEC726E" wp14:editId="3FEEC186">
                  <wp:extent cx="585600" cy="432000"/>
                  <wp:effectExtent l="0" t="0" r="508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585600" cy="432000"/>
                          </a:xfrm>
                          <a:prstGeom prst="rect">
                            <a:avLst/>
                          </a:prstGeom>
                          <a:noFill/>
                          <a:ln>
                            <a:noFill/>
                          </a:ln>
                        </pic:spPr>
                      </pic:pic>
                    </a:graphicData>
                  </a:graphic>
                </wp:inline>
              </w:drawing>
            </w:r>
          </w:p>
          <w:p w14:paraId="702A30D1" w14:textId="77777777" w:rsidR="003F2BC2" w:rsidRDefault="003F2BC2" w:rsidP="00296296">
            <w:pPr>
              <w:pStyle w:val="Tabletext2"/>
              <w:jc w:val="center"/>
            </w:pPr>
          </w:p>
          <w:p w14:paraId="1D9FA416" w14:textId="77777777" w:rsidR="00765833" w:rsidRDefault="00765833" w:rsidP="00296296">
            <w:pPr>
              <w:pStyle w:val="Tabletext2"/>
              <w:jc w:val="center"/>
            </w:pPr>
          </w:p>
          <w:p w14:paraId="10669D10" w14:textId="77777777" w:rsidR="00765833" w:rsidRDefault="00765833" w:rsidP="00296296">
            <w:pPr>
              <w:pStyle w:val="Tabletext2"/>
              <w:jc w:val="center"/>
            </w:pPr>
          </w:p>
          <w:p w14:paraId="4BA423B6" w14:textId="77777777" w:rsidR="00765833" w:rsidRDefault="00765833" w:rsidP="00296296">
            <w:pPr>
              <w:pStyle w:val="Tabletext2"/>
              <w:jc w:val="center"/>
            </w:pPr>
          </w:p>
          <w:p w14:paraId="72FAE018" w14:textId="77777777" w:rsidR="00765833" w:rsidRDefault="00765833" w:rsidP="00296296">
            <w:pPr>
              <w:pStyle w:val="Tabletext2"/>
              <w:jc w:val="center"/>
            </w:pPr>
          </w:p>
          <w:p w14:paraId="1D73F6E7" w14:textId="77777777" w:rsidR="00765833" w:rsidRDefault="00765833" w:rsidP="00296296">
            <w:pPr>
              <w:pStyle w:val="Tabletext2"/>
              <w:jc w:val="center"/>
            </w:pPr>
          </w:p>
          <w:p w14:paraId="04D3AAE7" w14:textId="77777777" w:rsidR="00765833" w:rsidRPr="00411850" w:rsidRDefault="00765833" w:rsidP="00296296">
            <w:pPr>
              <w:pStyle w:val="Tabletext2"/>
              <w:jc w:val="center"/>
            </w:pPr>
          </w:p>
        </w:tc>
        <w:tc>
          <w:tcPr>
            <w:tcW w:w="1666" w:type="pct"/>
          </w:tcPr>
          <w:p w14:paraId="47500F1F" w14:textId="77777777" w:rsidR="00501EE1" w:rsidRPr="00501EE1" w:rsidRDefault="00501EE1" w:rsidP="00B17E0C">
            <w:pPr>
              <w:pStyle w:val="Tabletext2"/>
            </w:pPr>
          </w:p>
        </w:tc>
        <w:tc>
          <w:tcPr>
            <w:tcW w:w="1667" w:type="pct"/>
          </w:tcPr>
          <w:p w14:paraId="656102BC" w14:textId="77777777" w:rsidR="00501EE1" w:rsidRPr="00501EE1" w:rsidRDefault="00501EE1" w:rsidP="00AD6A30"/>
        </w:tc>
      </w:tr>
      <w:tr w:rsidR="00501EE1" w:rsidRPr="00501EE1" w14:paraId="167857D2" w14:textId="77777777" w:rsidTr="00D101E5">
        <w:trPr>
          <w:trHeight w:val="20"/>
        </w:trPr>
        <w:tc>
          <w:tcPr>
            <w:tcW w:w="1667" w:type="pct"/>
          </w:tcPr>
          <w:p w14:paraId="4625A904" w14:textId="77777777" w:rsidR="00501EE1" w:rsidRPr="00411850" w:rsidRDefault="00501EE1" w:rsidP="00296296">
            <w:pPr>
              <w:pStyle w:val="Tablesubheading"/>
            </w:pPr>
            <w:r w:rsidRPr="00411850">
              <w:lastRenderedPageBreak/>
              <w:t>Principles of training</w:t>
            </w:r>
          </w:p>
          <w:p w14:paraId="2DD1D320" w14:textId="77777777" w:rsidR="00501EE1" w:rsidRPr="00296296" w:rsidRDefault="00501EE1" w:rsidP="00296296">
            <w:r w:rsidRPr="00296296">
              <w:t>know the following definitions of principles of training and be able to apply them to personal exercise/training programmes:</w:t>
            </w:r>
          </w:p>
          <w:p w14:paraId="659D2FD7" w14:textId="77777777" w:rsidR="00501EE1" w:rsidRPr="00411850" w:rsidRDefault="00501EE1" w:rsidP="00296296">
            <w:pPr>
              <w:pStyle w:val="Tablebulletpoints"/>
            </w:pPr>
            <w:r w:rsidRPr="00411850">
              <w:t>specificity</w:t>
            </w:r>
          </w:p>
          <w:p w14:paraId="5A41344E" w14:textId="77777777" w:rsidR="00501EE1" w:rsidRPr="00411850" w:rsidRDefault="00501EE1" w:rsidP="00296296">
            <w:pPr>
              <w:pStyle w:val="Tablebulletpoints"/>
            </w:pPr>
            <w:r w:rsidRPr="00411850">
              <w:t>overload</w:t>
            </w:r>
          </w:p>
          <w:p w14:paraId="12806F14" w14:textId="77777777" w:rsidR="00501EE1" w:rsidRPr="00411850" w:rsidRDefault="00501EE1" w:rsidP="00296296">
            <w:pPr>
              <w:pStyle w:val="Tablebulletpoints"/>
            </w:pPr>
            <w:r w:rsidRPr="00411850">
              <w:t>progression</w:t>
            </w:r>
          </w:p>
          <w:p w14:paraId="64320477" w14:textId="77777777" w:rsidR="00501EE1" w:rsidRPr="00411850" w:rsidRDefault="00501EE1" w:rsidP="00296296">
            <w:pPr>
              <w:pStyle w:val="Tablebulletpoints"/>
            </w:pPr>
            <w:r w:rsidRPr="00411850">
              <w:t>reversibility.</w:t>
            </w:r>
          </w:p>
        </w:tc>
        <w:tc>
          <w:tcPr>
            <w:tcW w:w="1666" w:type="pct"/>
          </w:tcPr>
          <w:p w14:paraId="6DE23DE4" w14:textId="77777777" w:rsidR="00501EE1" w:rsidRPr="00501EE1" w:rsidRDefault="00501EE1" w:rsidP="00296296">
            <w:pPr>
              <w:pStyle w:val="Tablesubheading"/>
            </w:pPr>
            <w:r w:rsidRPr="00501EE1">
              <w:t>3.3 The principles of training and their application to personal exercise/ training programmes.</w:t>
            </w:r>
          </w:p>
          <w:p w14:paraId="1B6D4CEA" w14:textId="77777777" w:rsidR="00501EE1" w:rsidRPr="00501EE1" w:rsidRDefault="00501EE1" w:rsidP="00B17E0C">
            <w:pPr>
              <w:pStyle w:val="Tabletext2"/>
            </w:pPr>
            <w:r w:rsidRPr="00B81413">
              <w:rPr>
                <w:b/>
              </w:rPr>
              <w:t>3.3.1</w:t>
            </w:r>
            <w:r w:rsidRPr="00501EE1">
              <w:t xml:space="preserve"> - Planning training using the principles of training:</w:t>
            </w:r>
          </w:p>
          <w:p w14:paraId="4B2C74DD" w14:textId="77777777" w:rsidR="00501EE1" w:rsidRPr="00501EE1" w:rsidRDefault="00501EE1" w:rsidP="00B81413">
            <w:pPr>
              <w:pStyle w:val="Tablebulletpoints"/>
            </w:pPr>
            <w:r w:rsidRPr="00501EE1">
              <w:t>individual needs</w:t>
            </w:r>
          </w:p>
          <w:p w14:paraId="038C238C" w14:textId="77777777" w:rsidR="00501EE1" w:rsidRPr="00501EE1" w:rsidRDefault="00501EE1" w:rsidP="00B81413">
            <w:pPr>
              <w:pStyle w:val="Tablebulletpoints"/>
            </w:pPr>
            <w:r w:rsidRPr="00501EE1">
              <w:t>specificity</w:t>
            </w:r>
          </w:p>
          <w:p w14:paraId="323C5C7F" w14:textId="77777777" w:rsidR="00501EE1" w:rsidRPr="00501EE1" w:rsidRDefault="00501EE1" w:rsidP="00B81413">
            <w:pPr>
              <w:pStyle w:val="Tablebulletpoints"/>
            </w:pPr>
            <w:r w:rsidRPr="00501EE1">
              <w:t>progressive overload</w:t>
            </w:r>
          </w:p>
          <w:p w14:paraId="50B5352C" w14:textId="77777777" w:rsidR="00501EE1" w:rsidRPr="00501EE1" w:rsidRDefault="00501EE1" w:rsidP="00B81413">
            <w:pPr>
              <w:pStyle w:val="Tablebulletpoints"/>
            </w:pPr>
            <w:r w:rsidRPr="00501EE1">
              <w:t>overtraining</w:t>
            </w:r>
          </w:p>
          <w:p w14:paraId="52C5CC4C" w14:textId="77777777" w:rsidR="00501EE1" w:rsidRPr="00501EE1" w:rsidRDefault="00501EE1" w:rsidP="00B81413">
            <w:pPr>
              <w:pStyle w:val="Tablebulletpoints"/>
              <w:spacing w:after="240"/>
            </w:pPr>
            <w:r w:rsidRPr="00501EE1">
              <w:t>reversibility</w:t>
            </w:r>
          </w:p>
          <w:p w14:paraId="093B6E5B" w14:textId="77777777" w:rsidR="00501EE1" w:rsidRDefault="00501EE1" w:rsidP="00B17E0C">
            <w:pPr>
              <w:pStyle w:val="Tabletext2"/>
            </w:pPr>
            <w:r w:rsidRPr="00B81413">
              <w:rPr>
                <w:b/>
              </w:rPr>
              <w:t>3.3.2</w:t>
            </w:r>
            <w:r w:rsidRPr="00501EE1">
              <w:t xml:space="preserve"> - Factors to consider when deciding the most appropriate training methods and training intensities for different physical activities and sports (fitness/sport requirements, facilities avail</w:t>
            </w:r>
            <w:r w:rsidR="00B81413">
              <w:t>able, current level of fitness)</w:t>
            </w:r>
          </w:p>
          <w:p w14:paraId="48055E5E" w14:textId="77777777" w:rsidR="003F2BC2" w:rsidRDefault="003F2BC2" w:rsidP="00B17E0C">
            <w:pPr>
              <w:pStyle w:val="Tabletext2"/>
            </w:pPr>
          </w:p>
          <w:p w14:paraId="110216AA" w14:textId="77777777" w:rsidR="00765833" w:rsidRDefault="00765833" w:rsidP="00B17E0C">
            <w:pPr>
              <w:pStyle w:val="Tabletext2"/>
            </w:pPr>
          </w:p>
          <w:p w14:paraId="182C3B6C" w14:textId="77777777" w:rsidR="00765833" w:rsidRDefault="00765833" w:rsidP="00B17E0C">
            <w:pPr>
              <w:pStyle w:val="Tabletext2"/>
            </w:pPr>
          </w:p>
          <w:p w14:paraId="73F05288" w14:textId="77777777" w:rsidR="00765833" w:rsidRDefault="00765833" w:rsidP="00B17E0C">
            <w:pPr>
              <w:pStyle w:val="Tabletext2"/>
            </w:pPr>
          </w:p>
          <w:p w14:paraId="659B235D" w14:textId="77777777" w:rsidR="00765833" w:rsidRPr="00501EE1" w:rsidRDefault="00765833" w:rsidP="00B17E0C">
            <w:pPr>
              <w:pStyle w:val="Tabletext2"/>
            </w:pPr>
          </w:p>
        </w:tc>
        <w:tc>
          <w:tcPr>
            <w:tcW w:w="1667" w:type="pct"/>
          </w:tcPr>
          <w:p w14:paraId="0BA89FA6" w14:textId="77777777" w:rsidR="00501EE1" w:rsidRPr="00501EE1" w:rsidRDefault="00501EE1" w:rsidP="003F2BC2">
            <w:pPr>
              <w:pStyle w:val="Tabletext2"/>
            </w:pPr>
            <w:r w:rsidRPr="00B81413">
              <w:rPr>
                <w:b/>
              </w:rPr>
              <w:t>3.3.1</w:t>
            </w:r>
            <w:r w:rsidRPr="00501EE1">
              <w:t xml:space="preserve"> - Planning training using the principles of training:</w:t>
            </w:r>
            <w:r w:rsidR="00B81413">
              <w:br/>
              <w:t>Thresholds of training</w:t>
            </w:r>
            <w:r w:rsidR="00B81413">
              <w:br/>
            </w:r>
            <w:r w:rsidRPr="00501EE1">
              <w:t>(aerobic target zone: 60–80% and anaerobic target zone: 80%–90% calculated using simplified Karvonen formula</w:t>
            </w:r>
          </w:p>
          <w:p w14:paraId="5F015641" w14:textId="77777777" w:rsidR="00501EE1" w:rsidRPr="00501EE1" w:rsidRDefault="00501EE1" w:rsidP="003F2BC2">
            <w:pPr>
              <w:pStyle w:val="Tabletext2"/>
            </w:pPr>
            <w:r w:rsidRPr="00501EE1">
              <w:t>i.e.</w:t>
            </w:r>
          </w:p>
          <w:p w14:paraId="5156E93C" w14:textId="77777777" w:rsidR="00501EE1" w:rsidRPr="00501EE1" w:rsidRDefault="00501EE1" w:rsidP="00B81413">
            <w:pPr>
              <w:pStyle w:val="Tablebulletpoints"/>
            </w:pPr>
            <w:r w:rsidRPr="00501EE1">
              <w:t xml:space="preserve">(220) – (your age) = </w:t>
            </w:r>
            <w:proofErr w:type="spellStart"/>
            <w:r w:rsidRPr="00501EE1">
              <w:t>MaxHR</w:t>
            </w:r>
            <w:proofErr w:type="spellEnd"/>
          </w:p>
          <w:p w14:paraId="0E3E72AC" w14:textId="77777777" w:rsidR="00501EE1" w:rsidRPr="00501EE1" w:rsidRDefault="00501EE1" w:rsidP="00B81413">
            <w:pPr>
              <w:pStyle w:val="Tablebulletpoints"/>
            </w:pPr>
            <w:r w:rsidRPr="00501EE1">
              <w:t>(</w:t>
            </w:r>
            <w:proofErr w:type="spellStart"/>
            <w:r w:rsidRPr="00501EE1">
              <w:t>MaxHR</w:t>
            </w:r>
            <w:proofErr w:type="spellEnd"/>
            <w:r w:rsidRPr="00501EE1">
              <w:t>) х (60% to 80%) = aerobic training zone</w:t>
            </w:r>
          </w:p>
          <w:p w14:paraId="0CC1FC17" w14:textId="77777777" w:rsidR="00501EE1" w:rsidRPr="00501EE1" w:rsidRDefault="00501EE1" w:rsidP="00B81413">
            <w:pPr>
              <w:pStyle w:val="Tablebulletpoints"/>
            </w:pPr>
            <w:r w:rsidRPr="00501EE1">
              <w:t>(</w:t>
            </w:r>
            <w:proofErr w:type="spellStart"/>
            <w:r w:rsidRPr="00501EE1">
              <w:t>MaxHR</w:t>
            </w:r>
            <w:proofErr w:type="spellEnd"/>
            <w:r w:rsidRPr="00501EE1">
              <w:t>) x (80% to 90%) = anaerobic training zone)</w:t>
            </w:r>
          </w:p>
          <w:p w14:paraId="08F0BC66" w14:textId="77777777" w:rsidR="00501EE1" w:rsidRPr="00501EE1" w:rsidRDefault="00501EE1" w:rsidP="00AD6A30"/>
        </w:tc>
      </w:tr>
      <w:tr w:rsidR="00501EE1" w:rsidRPr="00501EE1" w14:paraId="45ABD298" w14:textId="77777777" w:rsidTr="00D101E5">
        <w:trPr>
          <w:trHeight w:val="20"/>
        </w:trPr>
        <w:tc>
          <w:tcPr>
            <w:tcW w:w="1667" w:type="pct"/>
          </w:tcPr>
          <w:p w14:paraId="21CDC0B3" w14:textId="77777777" w:rsidR="00501EE1" w:rsidRPr="00411850" w:rsidRDefault="00501EE1" w:rsidP="00B81413">
            <w:pPr>
              <w:pStyle w:val="Tablesubheading"/>
            </w:pPr>
            <w:r w:rsidRPr="00411850">
              <w:lastRenderedPageBreak/>
              <w:t>Optimising training.</w:t>
            </w:r>
          </w:p>
          <w:p w14:paraId="6D664959" w14:textId="77777777" w:rsidR="00501EE1" w:rsidRPr="003F2BC2" w:rsidRDefault="00501EE1" w:rsidP="003F2BC2">
            <w:pPr>
              <w:pStyle w:val="Tabletext2"/>
            </w:pPr>
            <w:r w:rsidRPr="003F2BC2">
              <w:t>Know the definition of the elements of FITT (Frequency, Intensity, Time, Type) and be able to apply these elements to personal exercise/training programmes</w:t>
            </w:r>
          </w:p>
          <w:p w14:paraId="0818CFA0" w14:textId="77777777" w:rsidR="00501EE1" w:rsidRPr="00411850" w:rsidRDefault="00501EE1" w:rsidP="00B17E0C">
            <w:pPr>
              <w:pStyle w:val="Tabletext2"/>
            </w:pPr>
            <w:r w:rsidRPr="00411850">
              <w:t>Know different types of training, definitions and examples of:</w:t>
            </w:r>
          </w:p>
          <w:p w14:paraId="3AE1DD01" w14:textId="77777777" w:rsidR="00501EE1" w:rsidRPr="00411850" w:rsidRDefault="00501EE1" w:rsidP="00B81413">
            <w:pPr>
              <w:pStyle w:val="Tablebulletpoints"/>
            </w:pPr>
            <w:r w:rsidRPr="00411850">
              <w:t>continuous</w:t>
            </w:r>
          </w:p>
          <w:p w14:paraId="05E84BD4" w14:textId="77777777" w:rsidR="00501EE1" w:rsidRPr="00411850" w:rsidRDefault="00501EE1" w:rsidP="00B81413">
            <w:pPr>
              <w:pStyle w:val="Tablebulletpoints"/>
            </w:pPr>
            <w:r w:rsidRPr="00411850">
              <w:t>fartlek</w:t>
            </w:r>
          </w:p>
          <w:p w14:paraId="3BB1BD09" w14:textId="77777777" w:rsidR="00501EE1" w:rsidRPr="00411850" w:rsidRDefault="00501EE1" w:rsidP="00B81413">
            <w:pPr>
              <w:pStyle w:val="Tablebulletpoints"/>
            </w:pPr>
            <w:r w:rsidRPr="00411850">
              <w:t>interval</w:t>
            </w:r>
          </w:p>
          <w:p w14:paraId="2CADE4E0" w14:textId="77777777" w:rsidR="00501EE1" w:rsidRPr="00B81413" w:rsidRDefault="00501EE1" w:rsidP="00F34186">
            <w:pPr>
              <w:pStyle w:val="ListParagraph"/>
              <w:numPr>
                <w:ilvl w:val="0"/>
                <w:numId w:val="30"/>
              </w:numPr>
              <w:spacing w:after="120" w:line="240" w:lineRule="auto"/>
              <w:ind w:left="714" w:hanging="357"/>
              <w:contextualSpacing w:val="0"/>
            </w:pPr>
            <w:r w:rsidRPr="00B81413">
              <w:t>circuit training</w:t>
            </w:r>
          </w:p>
          <w:p w14:paraId="263240B7" w14:textId="77777777" w:rsidR="00501EE1" w:rsidRPr="00B81413" w:rsidRDefault="00501EE1" w:rsidP="00F34186">
            <w:pPr>
              <w:pStyle w:val="ListParagraph"/>
              <w:numPr>
                <w:ilvl w:val="0"/>
                <w:numId w:val="30"/>
              </w:numPr>
              <w:spacing w:after="120" w:line="240" w:lineRule="auto"/>
              <w:ind w:left="714" w:hanging="357"/>
              <w:contextualSpacing w:val="0"/>
            </w:pPr>
            <w:r w:rsidRPr="00B81413">
              <w:t>weight training</w:t>
            </w:r>
          </w:p>
          <w:p w14:paraId="70E97010" w14:textId="77777777" w:rsidR="00501EE1" w:rsidRPr="00B81413" w:rsidRDefault="00501EE1" w:rsidP="00F34186">
            <w:pPr>
              <w:pStyle w:val="ListParagraph"/>
              <w:numPr>
                <w:ilvl w:val="0"/>
                <w:numId w:val="30"/>
              </w:numPr>
              <w:spacing w:after="120" w:line="240" w:lineRule="auto"/>
              <w:ind w:left="714" w:hanging="357"/>
              <w:contextualSpacing w:val="0"/>
            </w:pPr>
            <w:r w:rsidRPr="00B81413">
              <w:t>plyometrics</w:t>
            </w:r>
          </w:p>
          <w:p w14:paraId="467D0FDF" w14:textId="77777777" w:rsidR="00765833" w:rsidRPr="00765833" w:rsidRDefault="00501EE1" w:rsidP="00B81413">
            <w:pPr>
              <w:pStyle w:val="ListParagraph"/>
              <w:numPr>
                <w:ilvl w:val="0"/>
                <w:numId w:val="30"/>
              </w:numPr>
              <w:spacing w:after="120" w:line="240" w:lineRule="auto"/>
              <w:ind w:left="714" w:hanging="357"/>
              <w:contextualSpacing w:val="0"/>
            </w:pPr>
            <w:r w:rsidRPr="00B81413">
              <w:t>HIIT (High Intensity Interval Training).</w:t>
            </w:r>
          </w:p>
          <w:p w14:paraId="46D6B3CE" w14:textId="77777777" w:rsidR="00501EE1" w:rsidRPr="00411850" w:rsidRDefault="00501EE1" w:rsidP="00B81413">
            <w:pPr>
              <w:pStyle w:val="Tabletext2"/>
            </w:pPr>
            <w:r w:rsidRPr="00411850">
              <w:t>Understand the key components of a warm up and be able to apply examples:</w:t>
            </w:r>
          </w:p>
          <w:p w14:paraId="35BCBEDA" w14:textId="77777777" w:rsidR="00501EE1" w:rsidRPr="00B81413" w:rsidRDefault="00501EE1" w:rsidP="00B81413">
            <w:pPr>
              <w:pStyle w:val="Tablebulletpoints"/>
              <w:rPr>
                <w:rFonts w:eastAsiaTheme="minorHAnsi"/>
              </w:rPr>
            </w:pPr>
            <w:r w:rsidRPr="00B81413">
              <w:rPr>
                <w:rFonts w:eastAsiaTheme="minorHAnsi"/>
              </w:rPr>
              <w:t>pulse raising</w:t>
            </w:r>
          </w:p>
          <w:p w14:paraId="24F282F2" w14:textId="77777777" w:rsidR="00501EE1" w:rsidRPr="00B81413" w:rsidRDefault="00501EE1" w:rsidP="00B81413">
            <w:pPr>
              <w:pStyle w:val="Tablebulletpoints"/>
              <w:rPr>
                <w:rFonts w:eastAsiaTheme="minorHAnsi"/>
              </w:rPr>
            </w:pPr>
            <w:r w:rsidRPr="00B81413">
              <w:rPr>
                <w:rFonts w:eastAsiaTheme="minorHAnsi"/>
              </w:rPr>
              <w:t>mobility</w:t>
            </w:r>
          </w:p>
          <w:p w14:paraId="069637EA" w14:textId="77777777" w:rsidR="00501EE1" w:rsidRPr="00B81413" w:rsidRDefault="00501EE1" w:rsidP="00B81413">
            <w:pPr>
              <w:pStyle w:val="Tablebulletpoints"/>
              <w:rPr>
                <w:rFonts w:eastAsiaTheme="minorHAnsi"/>
              </w:rPr>
            </w:pPr>
            <w:r w:rsidRPr="00B81413">
              <w:rPr>
                <w:rFonts w:eastAsiaTheme="minorHAnsi"/>
              </w:rPr>
              <w:t>stretching</w:t>
            </w:r>
          </w:p>
          <w:p w14:paraId="4BEBAFC0" w14:textId="77777777" w:rsidR="00501EE1" w:rsidRPr="00B81413" w:rsidRDefault="00501EE1" w:rsidP="00B81413">
            <w:pPr>
              <w:pStyle w:val="Tablebulletpoints"/>
              <w:rPr>
                <w:rFonts w:eastAsiaTheme="minorHAnsi"/>
              </w:rPr>
            </w:pPr>
            <w:r w:rsidRPr="00B81413">
              <w:rPr>
                <w:rFonts w:eastAsiaTheme="minorHAnsi"/>
              </w:rPr>
              <w:t>dynamic movements</w:t>
            </w:r>
          </w:p>
          <w:p w14:paraId="2BC224E1" w14:textId="77777777" w:rsidR="00501EE1" w:rsidRPr="00B81413" w:rsidRDefault="00B81413" w:rsidP="00B81413">
            <w:pPr>
              <w:pStyle w:val="Tablebulletpoints"/>
              <w:rPr>
                <w:rFonts w:eastAsiaTheme="minorHAnsi"/>
              </w:rPr>
            </w:pPr>
            <w:r w:rsidRPr="00B81413">
              <w:rPr>
                <w:rFonts w:eastAsiaTheme="minorHAnsi"/>
              </w:rPr>
              <w:t>skill rehearsal</w:t>
            </w:r>
          </w:p>
        </w:tc>
        <w:tc>
          <w:tcPr>
            <w:tcW w:w="1666" w:type="pct"/>
          </w:tcPr>
          <w:p w14:paraId="520D9431" w14:textId="77777777" w:rsidR="00501EE1" w:rsidRPr="00501EE1" w:rsidRDefault="00501EE1" w:rsidP="00B17E0C">
            <w:pPr>
              <w:pStyle w:val="Tabletext2"/>
            </w:pPr>
            <w:r w:rsidRPr="00B81413">
              <w:rPr>
                <w:b/>
              </w:rPr>
              <w:t>3.3.1</w:t>
            </w:r>
            <w:r w:rsidRPr="00501EE1">
              <w:t xml:space="preserve"> - Planning training using the principles of training ………</w:t>
            </w:r>
          </w:p>
          <w:p w14:paraId="6DFB0E70" w14:textId="77777777" w:rsidR="00501EE1" w:rsidRPr="00501EE1" w:rsidRDefault="00501EE1" w:rsidP="00B17E0C">
            <w:pPr>
              <w:pStyle w:val="Tabletext2"/>
            </w:pPr>
            <w:r w:rsidRPr="00501EE1">
              <w:t xml:space="preserve"> ……FITT (frequency, intensity, time, type)</w:t>
            </w:r>
          </w:p>
          <w:p w14:paraId="5365DB71" w14:textId="77777777" w:rsidR="00501EE1" w:rsidRPr="00501EE1" w:rsidRDefault="00501EE1" w:rsidP="00B17E0C">
            <w:pPr>
              <w:pStyle w:val="Tabletext2"/>
            </w:pPr>
            <w:r w:rsidRPr="00B81413">
              <w:rPr>
                <w:b/>
              </w:rPr>
              <w:t>3.3.3</w:t>
            </w:r>
            <w:r w:rsidRPr="00501EE1">
              <w:t xml:space="preserve"> - The use of different training methods for specific components of fitness, physical activity and sport:</w:t>
            </w:r>
          </w:p>
          <w:p w14:paraId="05A06887" w14:textId="77777777" w:rsidR="00501EE1" w:rsidRPr="00501EE1" w:rsidRDefault="00501EE1" w:rsidP="00B81413">
            <w:pPr>
              <w:pStyle w:val="Tablebulletpoints"/>
            </w:pPr>
            <w:r w:rsidRPr="00501EE1">
              <w:t>continuous</w:t>
            </w:r>
          </w:p>
          <w:p w14:paraId="75D6BAC9" w14:textId="77777777" w:rsidR="00501EE1" w:rsidRPr="00501EE1" w:rsidRDefault="00501EE1" w:rsidP="00B81413">
            <w:pPr>
              <w:pStyle w:val="Tablebulletpoints"/>
            </w:pPr>
            <w:r w:rsidRPr="00501EE1">
              <w:t>fartlek</w:t>
            </w:r>
          </w:p>
          <w:p w14:paraId="49C8B69E" w14:textId="77777777" w:rsidR="00501EE1" w:rsidRPr="00501EE1" w:rsidRDefault="00501EE1" w:rsidP="00B81413">
            <w:pPr>
              <w:pStyle w:val="Tablebulletpoints"/>
            </w:pPr>
            <w:r w:rsidRPr="00501EE1">
              <w:t>circuit</w:t>
            </w:r>
          </w:p>
          <w:p w14:paraId="3412A025" w14:textId="77777777" w:rsidR="00501EE1" w:rsidRPr="00501EE1" w:rsidRDefault="00501EE1" w:rsidP="00B81413">
            <w:pPr>
              <w:pStyle w:val="Tablebulletpoints"/>
            </w:pPr>
            <w:r w:rsidRPr="00501EE1">
              <w:t>interval</w:t>
            </w:r>
          </w:p>
          <w:p w14:paraId="49966FA0" w14:textId="77777777" w:rsidR="00501EE1" w:rsidRPr="00501EE1" w:rsidRDefault="00501EE1" w:rsidP="00B81413">
            <w:pPr>
              <w:pStyle w:val="Tablebulletpoints"/>
            </w:pPr>
            <w:r w:rsidRPr="00501EE1">
              <w:t>plyometrics,</w:t>
            </w:r>
          </w:p>
          <w:p w14:paraId="2B453234" w14:textId="77777777" w:rsidR="00B81413" w:rsidRPr="00765833" w:rsidRDefault="00501EE1" w:rsidP="00B81413">
            <w:pPr>
              <w:pStyle w:val="Tablebulletpoints"/>
              <w:spacing w:after="240"/>
            </w:pPr>
            <w:r w:rsidRPr="00501EE1">
              <w:t>weight/resistance</w:t>
            </w:r>
          </w:p>
          <w:p w14:paraId="18A3D002" w14:textId="77777777" w:rsidR="00765833" w:rsidRDefault="00765833" w:rsidP="00B81413">
            <w:pPr>
              <w:pStyle w:val="Tablesubheading"/>
            </w:pPr>
          </w:p>
          <w:p w14:paraId="5F6F8B68" w14:textId="77777777" w:rsidR="00765833" w:rsidRDefault="00765833" w:rsidP="00B81413">
            <w:pPr>
              <w:pStyle w:val="Tablesubheading"/>
            </w:pPr>
          </w:p>
          <w:p w14:paraId="5543F4D7" w14:textId="77777777" w:rsidR="00765833" w:rsidRDefault="00765833" w:rsidP="00B81413">
            <w:pPr>
              <w:pStyle w:val="Tablesubheading"/>
            </w:pPr>
          </w:p>
          <w:p w14:paraId="2B14B0B3" w14:textId="77777777" w:rsidR="00765833" w:rsidRDefault="00765833" w:rsidP="00B81413">
            <w:pPr>
              <w:pStyle w:val="Tablesubheading"/>
            </w:pPr>
          </w:p>
          <w:p w14:paraId="53CB9FA3" w14:textId="77777777" w:rsidR="00765833" w:rsidRDefault="00765833" w:rsidP="00B81413">
            <w:pPr>
              <w:pStyle w:val="Tablesubheading"/>
            </w:pPr>
          </w:p>
          <w:p w14:paraId="45B81D89" w14:textId="77777777" w:rsidR="00765833" w:rsidRDefault="00765833" w:rsidP="00B81413">
            <w:pPr>
              <w:pStyle w:val="Tablesubheading"/>
            </w:pPr>
          </w:p>
          <w:p w14:paraId="4351EB22" w14:textId="77777777" w:rsidR="00501EE1" w:rsidRPr="00501EE1" w:rsidRDefault="00501EE1" w:rsidP="00B17E0C">
            <w:pPr>
              <w:pStyle w:val="Tabletext2"/>
            </w:pPr>
          </w:p>
        </w:tc>
        <w:tc>
          <w:tcPr>
            <w:tcW w:w="1667" w:type="pct"/>
          </w:tcPr>
          <w:p w14:paraId="38B65370" w14:textId="77777777" w:rsidR="00501EE1" w:rsidRPr="00501EE1" w:rsidRDefault="00501EE1" w:rsidP="00B81413">
            <w:r w:rsidRPr="00B81413">
              <w:rPr>
                <w:b/>
              </w:rPr>
              <w:t>3.3.3</w:t>
            </w:r>
            <w:r w:rsidRPr="00501EE1">
              <w:t xml:space="preserve"> - Fitness classes for specific components</w:t>
            </w:r>
            <w:r w:rsidR="00B81413">
              <w:t xml:space="preserve"> </w:t>
            </w:r>
            <w:r w:rsidRPr="00501EE1">
              <w:t>of fitness, physical activity and sport (body pump, aerobics, Pilates, yoga, spinning). The advantages and disadvantages of different training methods.</w:t>
            </w:r>
          </w:p>
        </w:tc>
      </w:tr>
      <w:tr w:rsidR="00501EE1" w:rsidRPr="00501EE1" w14:paraId="3C647E6D" w14:textId="77777777" w:rsidTr="003F2BC2">
        <w:trPr>
          <w:trHeight w:val="20"/>
        </w:trPr>
        <w:tc>
          <w:tcPr>
            <w:tcW w:w="1667" w:type="pct"/>
            <w:tcBorders>
              <w:bottom w:val="single" w:sz="4" w:space="0" w:color="DA8AAD"/>
            </w:tcBorders>
          </w:tcPr>
          <w:p w14:paraId="6BBAE210" w14:textId="77777777" w:rsidR="00501EE1" w:rsidRPr="00411850" w:rsidRDefault="00501EE1" w:rsidP="00B17E0C">
            <w:pPr>
              <w:pStyle w:val="Tabletext2"/>
            </w:pPr>
            <w:r w:rsidRPr="00B81413">
              <w:rPr>
                <w:b/>
              </w:rPr>
              <w:lastRenderedPageBreak/>
              <w:t>Optimising training</w:t>
            </w:r>
            <w:r w:rsidRPr="00411850">
              <w:t xml:space="preserve"> (</w:t>
            </w:r>
            <w:proofErr w:type="spellStart"/>
            <w:r w:rsidR="00A06436" w:rsidRPr="00411850">
              <w:t>cont</w:t>
            </w:r>
            <w:r w:rsidR="00A06436">
              <w:t>d</w:t>
            </w:r>
            <w:proofErr w:type="spellEnd"/>
            <w:r w:rsidRPr="00411850">
              <w:t>).</w:t>
            </w:r>
          </w:p>
          <w:p w14:paraId="7B7F7FA3" w14:textId="77777777" w:rsidR="00501EE1" w:rsidRPr="00411850" w:rsidRDefault="00501EE1" w:rsidP="00B17E0C">
            <w:pPr>
              <w:pStyle w:val="Tabletext2"/>
            </w:pPr>
            <w:r w:rsidRPr="00411850">
              <w:t>Know the physical benefits of a warm up, including effects on:</w:t>
            </w:r>
          </w:p>
          <w:p w14:paraId="65508BEB" w14:textId="77777777" w:rsidR="00501EE1" w:rsidRPr="00411850" w:rsidRDefault="00501EE1" w:rsidP="00B81413">
            <w:pPr>
              <w:pStyle w:val="Tablebulletpoints"/>
            </w:pPr>
            <w:r w:rsidRPr="00411850">
              <w:t>warming up muscles/preparing the body for physical activity</w:t>
            </w:r>
          </w:p>
          <w:p w14:paraId="5E14B260" w14:textId="77777777" w:rsidR="00501EE1" w:rsidRPr="00411850" w:rsidRDefault="00501EE1" w:rsidP="00B81413">
            <w:pPr>
              <w:pStyle w:val="Tablebulletpoints"/>
            </w:pPr>
            <w:r w:rsidRPr="00411850">
              <w:t>body temperature</w:t>
            </w:r>
          </w:p>
          <w:p w14:paraId="5B0BFE51" w14:textId="77777777" w:rsidR="00501EE1" w:rsidRPr="00411850" w:rsidRDefault="00501EE1" w:rsidP="00B81413">
            <w:pPr>
              <w:pStyle w:val="Tablebulletpoints"/>
            </w:pPr>
            <w:r w:rsidRPr="00411850">
              <w:t>heart rate</w:t>
            </w:r>
          </w:p>
          <w:p w14:paraId="76284369" w14:textId="77777777" w:rsidR="00501EE1" w:rsidRPr="00411850" w:rsidRDefault="00501EE1" w:rsidP="00B81413">
            <w:pPr>
              <w:pStyle w:val="Tablebulletpoints"/>
            </w:pPr>
            <w:r w:rsidRPr="00411850">
              <w:t>flexibility of muscles and joints</w:t>
            </w:r>
          </w:p>
          <w:p w14:paraId="01AF191F" w14:textId="77777777" w:rsidR="00501EE1" w:rsidRPr="00411850" w:rsidRDefault="00501EE1" w:rsidP="00B81413">
            <w:pPr>
              <w:pStyle w:val="Tablebulletpoints"/>
            </w:pPr>
            <w:r w:rsidRPr="00411850">
              <w:t>pliability of ligaments and tendons</w:t>
            </w:r>
          </w:p>
          <w:p w14:paraId="3563650C" w14:textId="77777777" w:rsidR="00501EE1" w:rsidRPr="00411850" w:rsidRDefault="00501EE1" w:rsidP="00B81413">
            <w:pPr>
              <w:pStyle w:val="Tablebulletpoints"/>
            </w:pPr>
            <w:r w:rsidRPr="00411850">
              <w:t>blood flow and oxygen to muscles</w:t>
            </w:r>
          </w:p>
          <w:p w14:paraId="41284C56" w14:textId="77777777" w:rsidR="00501EE1" w:rsidRPr="00411850" w:rsidRDefault="00501EE1" w:rsidP="00B81413">
            <w:pPr>
              <w:pStyle w:val="Tablebulletpoints"/>
            </w:pPr>
            <w:r w:rsidRPr="00411850">
              <w:t>the speed of muscle contraction.</w:t>
            </w:r>
          </w:p>
          <w:p w14:paraId="42055AF4" w14:textId="77777777" w:rsidR="00501EE1" w:rsidRPr="00411850" w:rsidRDefault="00501EE1" w:rsidP="00B81413">
            <w:pPr>
              <w:pStyle w:val="Tabletext2"/>
              <w:spacing w:before="240"/>
            </w:pPr>
            <w:r w:rsidRPr="00411850">
              <w:t>Understand the key components of a cool down and be able to apply examples:</w:t>
            </w:r>
          </w:p>
          <w:p w14:paraId="627F2911" w14:textId="77777777" w:rsidR="00501EE1" w:rsidRPr="00411850" w:rsidRDefault="00501EE1" w:rsidP="00B81413">
            <w:pPr>
              <w:pStyle w:val="Tablebulletpoints"/>
            </w:pPr>
            <w:r w:rsidRPr="00411850">
              <w:t>low intensity exercise</w:t>
            </w:r>
          </w:p>
          <w:p w14:paraId="435756A1" w14:textId="77777777" w:rsidR="00501EE1" w:rsidRPr="00411850" w:rsidRDefault="00501EE1" w:rsidP="00B81413">
            <w:pPr>
              <w:pStyle w:val="Tablebulletpoints"/>
            </w:pPr>
            <w:r w:rsidRPr="00411850">
              <w:t>stretching.</w:t>
            </w:r>
          </w:p>
          <w:p w14:paraId="08A33615" w14:textId="77777777" w:rsidR="00501EE1" w:rsidRPr="00411850" w:rsidRDefault="00501EE1" w:rsidP="00B17E0C">
            <w:pPr>
              <w:pStyle w:val="Tabletext2"/>
            </w:pPr>
            <w:r w:rsidRPr="00411850">
              <w:t>Know the physical benefits of a cool down, including:</w:t>
            </w:r>
          </w:p>
          <w:p w14:paraId="785E8410" w14:textId="77777777" w:rsidR="00501EE1" w:rsidRPr="00411850" w:rsidRDefault="00501EE1" w:rsidP="00B81413">
            <w:pPr>
              <w:pStyle w:val="Tablebulletpoints"/>
            </w:pPr>
            <w:r w:rsidRPr="00411850">
              <w:t>helps the body’s transition back to a resting state</w:t>
            </w:r>
          </w:p>
          <w:p w14:paraId="5CFD621B" w14:textId="77777777" w:rsidR="00501EE1" w:rsidRPr="00411850" w:rsidRDefault="00501EE1" w:rsidP="00B81413">
            <w:pPr>
              <w:pStyle w:val="Tablebulletpoints"/>
            </w:pPr>
            <w:r w:rsidRPr="00411850">
              <w:t>gradually lowers heart rate</w:t>
            </w:r>
          </w:p>
          <w:p w14:paraId="7FA98F3B" w14:textId="77777777" w:rsidR="00501EE1" w:rsidRPr="00411850" w:rsidRDefault="00501EE1" w:rsidP="00B81413">
            <w:pPr>
              <w:pStyle w:val="Tablebulletpoints"/>
            </w:pPr>
            <w:r w:rsidRPr="00411850">
              <w:t>gradually lowers temperature</w:t>
            </w:r>
          </w:p>
          <w:p w14:paraId="26E8BA14" w14:textId="77777777" w:rsidR="00501EE1" w:rsidRPr="00411850" w:rsidRDefault="00501EE1" w:rsidP="00B81413">
            <w:pPr>
              <w:pStyle w:val="Tablebulletpoints"/>
            </w:pPr>
            <w:r w:rsidRPr="00411850">
              <w:lastRenderedPageBreak/>
              <w:t>circulates blood and oxygen</w:t>
            </w:r>
          </w:p>
          <w:p w14:paraId="49375D9E" w14:textId="77777777" w:rsidR="00501EE1" w:rsidRPr="00411850" w:rsidRDefault="00501EE1" w:rsidP="00B81413">
            <w:pPr>
              <w:pStyle w:val="Tablebulletpoints"/>
            </w:pPr>
            <w:r w:rsidRPr="00411850">
              <w:t>gradually reduces breathing rate</w:t>
            </w:r>
          </w:p>
          <w:p w14:paraId="6C0F53C2" w14:textId="77777777" w:rsidR="00501EE1" w:rsidRPr="00411850" w:rsidRDefault="00501EE1" w:rsidP="00B81413">
            <w:pPr>
              <w:pStyle w:val="Tablebulletpoints"/>
            </w:pPr>
            <w:r w:rsidRPr="00411850">
              <w:t>increases removal of waste products such as lactic acid</w:t>
            </w:r>
          </w:p>
          <w:p w14:paraId="230D1FC1" w14:textId="77777777" w:rsidR="00501EE1" w:rsidRPr="00411850" w:rsidRDefault="00501EE1" w:rsidP="00B81413">
            <w:pPr>
              <w:pStyle w:val="Tablebulletpoints"/>
            </w:pPr>
            <w:r w:rsidRPr="00411850">
              <w:t>reduces the risk of muscle soreness and stiffness</w:t>
            </w:r>
          </w:p>
          <w:p w14:paraId="498806B4" w14:textId="77777777" w:rsidR="00501EE1" w:rsidRPr="00411850" w:rsidRDefault="00501EE1" w:rsidP="00B81413">
            <w:pPr>
              <w:pStyle w:val="Tablebulletpoints"/>
            </w:pPr>
            <w:r w:rsidRPr="00411850">
              <w:t>aids recovery by stretching muscles.</w:t>
            </w:r>
          </w:p>
        </w:tc>
        <w:tc>
          <w:tcPr>
            <w:tcW w:w="1666" w:type="pct"/>
            <w:tcBorders>
              <w:bottom w:val="single" w:sz="4" w:space="0" w:color="DA8AAD"/>
            </w:tcBorders>
          </w:tcPr>
          <w:p w14:paraId="02760E32" w14:textId="77777777" w:rsidR="00765833" w:rsidRPr="00501EE1" w:rsidRDefault="00765833" w:rsidP="00765833">
            <w:pPr>
              <w:pStyle w:val="Tablesubheading"/>
            </w:pPr>
            <w:r w:rsidRPr="00501EE1">
              <w:lastRenderedPageBreak/>
              <w:t>3.6 Effective use of warm up and cool down.</w:t>
            </w:r>
          </w:p>
          <w:p w14:paraId="060B4FBC" w14:textId="77777777" w:rsidR="00765833" w:rsidRPr="00501EE1" w:rsidRDefault="00765833" w:rsidP="00765833">
            <w:pPr>
              <w:pStyle w:val="Tabletext2"/>
            </w:pPr>
            <w:r w:rsidRPr="00B81413">
              <w:rPr>
                <w:b/>
              </w:rPr>
              <w:t>3.6.1</w:t>
            </w:r>
            <w:r w:rsidRPr="00501EE1">
              <w:t xml:space="preserve"> - The purpose and importance of warm-ups and cool downs</w:t>
            </w:r>
            <w:r>
              <w:t xml:space="preserve"> </w:t>
            </w:r>
            <w:r w:rsidRPr="00501EE1">
              <w:t>to effective training sessions and physical activity and sport.</w:t>
            </w:r>
          </w:p>
          <w:p w14:paraId="7AFEA248" w14:textId="77777777" w:rsidR="00765833" w:rsidRDefault="00765833" w:rsidP="00765833">
            <w:pPr>
              <w:pStyle w:val="Tabletext2"/>
              <w:rPr>
                <w:b/>
              </w:rPr>
            </w:pPr>
            <w:r w:rsidRPr="00B81413">
              <w:rPr>
                <w:b/>
              </w:rPr>
              <w:t>3.6.2</w:t>
            </w:r>
            <w:r w:rsidRPr="00501EE1">
              <w:t xml:space="preserve"> - Phases of a warm-up and their significance in preparation </w:t>
            </w:r>
            <w:r>
              <w:t>for physical activity and sport</w:t>
            </w:r>
            <w:r w:rsidRPr="00B81413">
              <w:rPr>
                <w:b/>
              </w:rPr>
              <w:t xml:space="preserve"> </w:t>
            </w:r>
          </w:p>
          <w:p w14:paraId="15A4A3D4" w14:textId="77777777" w:rsidR="00501EE1" w:rsidRPr="00501EE1" w:rsidRDefault="00501EE1" w:rsidP="00765833">
            <w:pPr>
              <w:pStyle w:val="Tabletext2"/>
            </w:pPr>
            <w:r w:rsidRPr="00B81413">
              <w:rPr>
                <w:b/>
              </w:rPr>
              <w:t>3.6.3</w:t>
            </w:r>
            <w:r w:rsidRPr="00501EE1">
              <w:t xml:space="preserve"> - Activities included in warm-ups and cool downs.</w:t>
            </w:r>
          </w:p>
        </w:tc>
        <w:tc>
          <w:tcPr>
            <w:tcW w:w="1667" w:type="pct"/>
            <w:tcBorders>
              <w:bottom w:val="single" w:sz="4" w:space="0" w:color="DA8AAD"/>
            </w:tcBorders>
          </w:tcPr>
          <w:p w14:paraId="682DB423" w14:textId="77777777" w:rsidR="00501EE1" w:rsidRPr="00501EE1" w:rsidRDefault="00501EE1" w:rsidP="00AD6A30"/>
        </w:tc>
      </w:tr>
      <w:tr w:rsidR="00501EE1" w:rsidRPr="00501EE1" w14:paraId="0D748B10" w14:textId="77777777" w:rsidTr="003F2BC2">
        <w:trPr>
          <w:trHeight w:val="20"/>
        </w:trPr>
        <w:tc>
          <w:tcPr>
            <w:tcW w:w="1667" w:type="pct"/>
            <w:tcBorders>
              <w:bottom w:val="single" w:sz="4" w:space="0" w:color="DA8AAD"/>
            </w:tcBorders>
          </w:tcPr>
          <w:p w14:paraId="76530206" w14:textId="77777777" w:rsidR="00501EE1" w:rsidRPr="00411850" w:rsidRDefault="00501EE1" w:rsidP="00B81413">
            <w:pPr>
              <w:pStyle w:val="Tablesubheading"/>
            </w:pPr>
            <w:r w:rsidRPr="00411850">
              <w:t>1.3.c Preventing injury in physical activity and training.</w:t>
            </w:r>
          </w:p>
          <w:p w14:paraId="698185A1" w14:textId="77777777" w:rsidR="00501EE1" w:rsidRPr="00411850" w:rsidRDefault="00501EE1" w:rsidP="00B81413">
            <w:pPr>
              <w:pStyle w:val="Tablesubheading"/>
            </w:pPr>
            <w:r w:rsidRPr="00411850">
              <w:t>Prevention of injury</w:t>
            </w:r>
          </w:p>
          <w:p w14:paraId="28F06F98" w14:textId="77777777" w:rsidR="00501EE1" w:rsidRPr="00411850" w:rsidRDefault="00501EE1" w:rsidP="00411850">
            <w:r w:rsidRPr="00411850">
              <w:t>Understand how the risk of injury in physical activity and sport can be minimised and be able to apply examples, including:</w:t>
            </w:r>
          </w:p>
          <w:p w14:paraId="2AF5E898" w14:textId="77777777" w:rsidR="00501EE1" w:rsidRPr="00411850" w:rsidRDefault="00501EE1" w:rsidP="00B81413">
            <w:pPr>
              <w:pStyle w:val="Tablebulletpoints"/>
            </w:pPr>
            <w:r w:rsidRPr="00411850">
              <w:t>personal protective equipment</w:t>
            </w:r>
          </w:p>
          <w:p w14:paraId="36E8E8E9" w14:textId="77777777" w:rsidR="00501EE1" w:rsidRPr="00411850" w:rsidRDefault="00501EE1" w:rsidP="00B81413">
            <w:pPr>
              <w:pStyle w:val="Tablebulletpoints"/>
            </w:pPr>
            <w:r w:rsidRPr="00411850">
              <w:t>correct clothing/footwear</w:t>
            </w:r>
          </w:p>
          <w:p w14:paraId="203BF662" w14:textId="77777777" w:rsidR="00501EE1" w:rsidRPr="00411850" w:rsidRDefault="00501EE1" w:rsidP="00B81413">
            <w:pPr>
              <w:pStyle w:val="Tablebulletpoints"/>
            </w:pPr>
            <w:r w:rsidRPr="00411850">
              <w:t>appropriate level of competition</w:t>
            </w:r>
          </w:p>
          <w:p w14:paraId="3767C8DF" w14:textId="77777777" w:rsidR="00501EE1" w:rsidRPr="00411850" w:rsidRDefault="00501EE1" w:rsidP="00B81413">
            <w:pPr>
              <w:pStyle w:val="Tablebulletpoints"/>
            </w:pPr>
            <w:r w:rsidRPr="00411850">
              <w:t>lifting and carrying equipment safely</w:t>
            </w:r>
          </w:p>
          <w:p w14:paraId="2391E07D" w14:textId="77777777" w:rsidR="00501EE1" w:rsidRPr="00411850" w:rsidRDefault="00501EE1" w:rsidP="00B81413">
            <w:pPr>
              <w:pStyle w:val="Tablebulletpoints"/>
            </w:pPr>
            <w:r w:rsidRPr="00411850">
              <w:t>use of warm up and cool down.</w:t>
            </w:r>
          </w:p>
          <w:p w14:paraId="2E5DEE35" w14:textId="77777777" w:rsidR="003F2BC2" w:rsidRDefault="003F2BC2" w:rsidP="00B81413">
            <w:pPr>
              <w:spacing w:before="240"/>
            </w:pPr>
          </w:p>
          <w:p w14:paraId="64883614" w14:textId="77777777" w:rsidR="003F2BC2" w:rsidRDefault="003F2BC2" w:rsidP="00B81413">
            <w:pPr>
              <w:spacing w:before="240"/>
            </w:pPr>
          </w:p>
          <w:p w14:paraId="588F7A66" w14:textId="77777777" w:rsidR="00501EE1" w:rsidRPr="00411850" w:rsidRDefault="00501EE1" w:rsidP="00B81413">
            <w:pPr>
              <w:spacing w:before="240"/>
            </w:pPr>
            <w:r w:rsidRPr="00411850">
              <w:lastRenderedPageBreak/>
              <w:t>Know potential hazards in a range of physical activity and sport settings and be able to apply examples, including:</w:t>
            </w:r>
          </w:p>
          <w:p w14:paraId="135792CB" w14:textId="77777777" w:rsidR="00501EE1" w:rsidRPr="00411850" w:rsidRDefault="00501EE1" w:rsidP="00B81413">
            <w:pPr>
              <w:pStyle w:val="Tablebulletpoints"/>
            </w:pPr>
            <w:r w:rsidRPr="00411850">
              <w:t>sports hall</w:t>
            </w:r>
          </w:p>
          <w:p w14:paraId="21A73344" w14:textId="77777777" w:rsidR="00501EE1" w:rsidRPr="00411850" w:rsidRDefault="00501EE1" w:rsidP="00B81413">
            <w:pPr>
              <w:pStyle w:val="Tablebulletpoints"/>
            </w:pPr>
            <w:r w:rsidRPr="00411850">
              <w:t>fitness centre</w:t>
            </w:r>
          </w:p>
          <w:p w14:paraId="2666700D" w14:textId="77777777" w:rsidR="00501EE1" w:rsidRPr="00411850" w:rsidRDefault="00501EE1" w:rsidP="00B81413">
            <w:pPr>
              <w:pStyle w:val="Tablebulletpoints"/>
            </w:pPr>
            <w:r w:rsidRPr="00411850">
              <w:t>playing field</w:t>
            </w:r>
          </w:p>
          <w:p w14:paraId="42E56CFA" w14:textId="77777777" w:rsidR="00501EE1" w:rsidRPr="00411850" w:rsidRDefault="00501EE1" w:rsidP="00B81413">
            <w:pPr>
              <w:pStyle w:val="Tablebulletpoints"/>
            </w:pPr>
            <w:r w:rsidRPr="00411850">
              <w:t>artificial outdoor areas</w:t>
            </w:r>
          </w:p>
          <w:p w14:paraId="76928CE2" w14:textId="77777777" w:rsidR="00501EE1" w:rsidRDefault="00501EE1" w:rsidP="00411850">
            <w:pPr>
              <w:pStyle w:val="Tablebulletpoints"/>
            </w:pPr>
            <w:r w:rsidRPr="00411850">
              <w:t>swimming pool.</w:t>
            </w:r>
          </w:p>
          <w:p w14:paraId="6F33A0AD" w14:textId="77777777" w:rsidR="00765833" w:rsidRDefault="00765833" w:rsidP="00765833">
            <w:pPr>
              <w:pStyle w:val="Tablebulletpoints"/>
              <w:numPr>
                <w:ilvl w:val="0"/>
                <w:numId w:val="0"/>
              </w:numPr>
              <w:ind w:left="720" w:hanging="360"/>
            </w:pPr>
          </w:p>
          <w:p w14:paraId="2AA80050" w14:textId="77777777" w:rsidR="00765833" w:rsidRDefault="00765833" w:rsidP="00765833">
            <w:pPr>
              <w:pStyle w:val="Tablebulletpoints"/>
              <w:numPr>
                <w:ilvl w:val="0"/>
                <w:numId w:val="0"/>
              </w:numPr>
              <w:ind w:left="720" w:hanging="360"/>
            </w:pPr>
          </w:p>
          <w:p w14:paraId="0A20D375" w14:textId="77777777" w:rsidR="00765833" w:rsidRDefault="00765833" w:rsidP="00765833">
            <w:pPr>
              <w:pStyle w:val="Tablebulletpoints"/>
              <w:numPr>
                <w:ilvl w:val="0"/>
                <w:numId w:val="0"/>
              </w:numPr>
              <w:ind w:left="720" w:hanging="360"/>
            </w:pPr>
          </w:p>
          <w:p w14:paraId="285CF38A" w14:textId="77777777" w:rsidR="00765833" w:rsidRDefault="00765833" w:rsidP="00765833">
            <w:pPr>
              <w:pStyle w:val="Tablebulletpoints"/>
              <w:numPr>
                <w:ilvl w:val="0"/>
                <w:numId w:val="0"/>
              </w:numPr>
              <w:ind w:left="720" w:hanging="360"/>
            </w:pPr>
          </w:p>
          <w:p w14:paraId="10F7CC47" w14:textId="77777777" w:rsidR="00765833" w:rsidRDefault="00765833" w:rsidP="00765833">
            <w:pPr>
              <w:pStyle w:val="Tablebulletpoints"/>
              <w:numPr>
                <w:ilvl w:val="0"/>
                <w:numId w:val="0"/>
              </w:numPr>
              <w:ind w:left="720" w:hanging="360"/>
            </w:pPr>
          </w:p>
          <w:p w14:paraId="0D647CCA" w14:textId="77777777" w:rsidR="00765833" w:rsidRDefault="00765833" w:rsidP="00765833">
            <w:pPr>
              <w:pStyle w:val="Tablebulletpoints"/>
              <w:numPr>
                <w:ilvl w:val="0"/>
                <w:numId w:val="0"/>
              </w:numPr>
              <w:ind w:left="720" w:hanging="360"/>
            </w:pPr>
          </w:p>
          <w:p w14:paraId="6313FF50" w14:textId="77777777" w:rsidR="00765833" w:rsidRDefault="00765833" w:rsidP="00765833">
            <w:pPr>
              <w:pStyle w:val="Tablebulletpoints"/>
              <w:numPr>
                <w:ilvl w:val="0"/>
                <w:numId w:val="0"/>
              </w:numPr>
              <w:ind w:left="720" w:hanging="360"/>
            </w:pPr>
          </w:p>
          <w:p w14:paraId="1136872B" w14:textId="77777777" w:rsidR="00765833" w:rsidRDefault="00765833" w:rsidP="00765833">
            <w:pPr>
              <w:pStyle w:val="Tablebulletpoints"/>
              <w:numPr>
                <w:ilvl w:val="0"/>
                <w:numId w:val="0"/>
              </w:numPr>
              <w:ind w:left="720" w:hanging="360"/>
            </w:pPr>
          </w:p>
          <w:p w14:paraId="73EC2DB2" w14:textId="77777777" w:rsidR="00765833" w:rsidRDefault="00765833" w:rsidP="00765833">
            <w:pPr>
              <w:pStyle w:val="Tablebulletpoints"/>
              <w:numPr>
                <w:ilvl w:val="0"/>
                <w:numId w:val="0"/>
              </w:numPr>
              <w:ind w:left="720" w:hanging="360"/>
            </w:pPr>
          </w:p>
          <w:p w14:paraId="46A204E4" w14:textId="77777777" w:rsidR="00765833" w:rsidRPr="00B81413" w:rsidRDefault="00765833" w:rsidP="00765833">
            <w:pPr>
              <w:pStyle w:val="Tablebulletpoints"/>
              <w:numPr>
                <w:ilvl w:val="0"/>
                <w:numId w:val="0"/>
              </w:numPr>
              <w:ind w:left="720" w:hanging="360"/>
            </w:pPr>
          </w:p>
        </w:tc>
        <w:tc>
          <w:tcPr>
            <w:tcW w:w="1666" w:type="pct"/>
            <w:tcBorders>
              <w:bottom w:val="single" w:sz="4" w:space="0" w:color="DA8AAD"/>
            </w:tcBorders>
          </w:tcPr>
          <w:p w14:paraId="50A28927" w14:textId="77777777" w:rsidR="00501EE1" w:rsidRPr="00501EE1" w:rsidRDefault="00501EE1" w:rsidP="00B81413">
            <w:pPr>
              <w:pStyle w:val="Tablesubheading"/>
            </w:pPr>
            <w:r w:rsidRPr="00501EE1">
              <w:lastRenderedPageBreak/>
              <w:t>3.5 How to optimise training and prevent injury</w:t>
            </w:r>
          </w:p>
          <w:p w14:paraId="06746D58" w14:textId="77777777" w:rsidR="00501EE1" w:rsidRPr="00501EE1" w:rsidRDefault="00501EE1" w:rsidP="00AD6A30">
            <w:r w:rsidRPr="00B81413">
              <w:rPr>
                <w:b/>
              </w:rPr>
              <w:t>3.5.2</w:t>
            </w:r>
            <w:r w:rsidRPr="00501EE1">
              <w:t xml:space="preserve"> - Injury prevention through:</w:t>
            </w:r>
          </w:p>
          <w:p w14:paraId="3B938A15" w14:textId="77777777" w:rsidR="00501EE1" w:rsidRPr="00501EE1" w:rsidRDefault="00501EE1" w:rsidP="00B81413">
            <w:pPr>
              <w:pStyle w:val="Tablebulletpoints"/>
            </w:pPr>
            <w:r w:rsidRPr="00501EE1">
              <w:t>correct application of the principles of training to avoid overuse injuries</w:t>
            </w:r>
          </w:p>
          <w:p w14:paraId="26251B8D" w14:textId="77777777" w:rsidR="00501EE1" w:rsidRPr="00501EE1" w:rsidRDefault="00501EE1" w:rsidP="00B81413">
            <w:pPr>
              <w:pStyle w:val="Tablebulletpoints"/>
            </w:pPr>
            <w:r w:rsidRPr="00501EE1">
              <w:t>correct application and adherence to the rules of an activity during play/participation</w:t>
            </w:r>
          </w:p>
          <w:p w14:paraId="789EB47B" w14:textId="77777777" w:rsidR="00501EE1" w:rsidRPr="00501EE1" w:rsidRDefault="00501EE1" w:rsidP="00B81413">
            <w:pPr>
              <w:pStyle w:val="Tablebulletpoints"/>
            </w:pPr>
            <w:r w:rsidRPr="00501EE1">
              <w:t>use of appropriate protective clothing and equipment</w:t>
            </w:r>
          </w:p>
          <w:p w14:paraId="7B7EBEBA" w14:textId="77777777" w:rsidR="00501EE1" w:rsidRPr="00501EE1" w:rsidRDefault="00501EE1" w:rsidP="00B81413">
            <w:pPr>
              <w:pStyle w:val="Tablebulletpoints"/>
            </w:pPr>
            <w:r w:rsidRPr="00501EE1">
              <w:t>checking of equipment and facilities before use.</w:t>
            </w:r>
          </w:p>
          <w:p w14:paraId="4867E313" w14:textId="77777777" w:rsidR="00501EE1" w:rsidRPr="00501EE1" w:rsidRDefault="00501EE1" w:rsidP="00AD6A30">
            <w:r w:rsidRPr="00501EE1">
              <w:t>all as applied to a range of physical activities and sports.</w:t>
            </w:r>
          </w:p>
        </w:tc>
        <w:tc>
          <w:tcPr>
            <w:tcW w:w="1667" w:type="pct"/>
            <w:tcBorders>
              <w:bottom w:val="single" w:sz="4" w:space="0" w:color="DA8AAD"/>
            </w:tcBorders>
          </w:tcPr>
          <w:p w14:paraId="547F3355" w14:textId="77777777" w:rsidR="00501EE1" w:rsidRPr="00501EE1" w:rsidRDefault="00501EE1" w:rsidP="00AD6A30">
            <w:r w:rsidRPr="00B81413">
              <w:rPr>
                <w:b/>
              </w:rPr>
              <w:t>3.5.1</w:t>
            </w:r>
            <w:r w:rsidRPr="00501EE1">
              <w:t xml:space="preserve"> - The use of a PARQ to assess personal readiness for training and recommendations for amendment to training based on PARQ.</w:t>
            </w:r>
          </w:p>
          <w:p w14:paraId="2EE11F25" w14:textId="77777777" w:rsidR="00501EE1" w:rsidRPr="00501EE1" w:rsidRDefault="00501EE1" w:rsidP="00AD6A30">
            <w:r w:rsidRPr="00B81413">
              <w:rPr>
                <w:b/>
              </w:rPr>
              <w:t>3.5.4</w:t>
            </w:r>
            <w:r w:rsidRPr="00501EE1">
              <w:t xml:space="preserve"> - RICE (rest, ice, compression, elevation).</w:t>
            </w:r>
          </w:p>
        </w:tc>
      </w:tr>
    </w:tbl>
    <w:tbl>
      <w:tblPr>
        <w:tblStyle w:val="TableGrid4"/>
        <w:tblW w:w="5000" w:type="pct"/>
        <w:tblBorders>
          <w:top w:val="single" w:sz="4" w:space="0" w:color="DA8AAD"/>
          <w:left w:val="single" w:sz="4" w:space="0" w:color="DA8AAD"/>
          <w:bottom w:val="single" w:sz="4" w:space="0" w:color="DA8AAD"/>
          <w:right w:val="single" w:sz="4" w:space="0" w:color="DA8AAD"/>
          <w:insideH w:val="single" w:sz="4" w:space="0" w:color="DA8AAD"/>
          <w:insideV w:val="single" w:sz="4" w:space="0" w:color="DA8AAD"/>
        </w:tblBorders>
        <w:tblLook w:val="04A0" w:firstRow="1" w:lastRow="0" w:firstColumn="1" w:lastColumn="0" w:noHBand="0" w:noVBand="1"/>
        <w:tblCaption w:val="Content mapping table"/>
      </w:tblPr>
      <w:tblGrid>
        <w:gridCol w:w="4905"/>
        <w:gridCol w:w="4901"/>
        <w:gridCol w:w="4904"/>
      </w:tblGrid>
      <w:tr w:rsidR="00BA5700" w:rsidRPr="00BA5700" w14:paraId="603E8FB8" w14:textId="77777777" w:rsidTr="003F2BC2">
        <w:trPr>
          <w:trHeight w:val="680"/>
          <w:tblHeader/>
        </w:trPr>
        <w:tc>
          <w:tcPr>
            <w:tcW w:w="1667" w:type="pct"/>
            <w:tcBorders>
              <w:top w:val="single" w:sz="4" w:space="0" w:color="DA8AAD"/>
            </w:tcBorders>
            <w:shd w:val="clear" w:color="auto" w:fill="FCF6F9"/>
            <w:vAlign w:val="center"/>
          </w:tcPr>
          <w:p w14:paraId="4B079644" w14:textId="77777777" w:rsidR="00BA5700" w:rsidRPr="00E312D7" w:rsidRDefault="00BA5700" w:rsidP="00E312D7">
            <w:pPr>
              <w:pStyle w:val="Tabletext2"/>
              <w:spacing w:after="0" w:line="240" w:lineRule="auto"/>
              <w:rPr>
                <w:b/>
              </w:rPr>
            </w:pPr>
            <w:r w:rsidRPr="00E312D7">
              <w:rPr>
                <w:b/>
              </w:rPr>
              <w:lastRenderedPageBreak/>
              <w:t>Component 02: Socio-cultural issues and sports psychology</w:t>
            </w:r>
          </w:p>
        </w:tc>
        <w:tc>
          <w:tcPr>
            <w:tcW w:w="1666" w:type="pct"/>
            <w:tcBorders>
              <w:top w:val="single" w:sz="4" w:space="0" w:color="DA8AAD"/>
            </w:tcBorders>
            <w:shd w:val="clear" w:color="auto" w:fill="FCF6F9"/>
            <w:vAlign w:val="center"/>
          </w:tcPr>
          <w:p w14:paraId="7D1C840B" w14:textId="77777777" w:rsidR="00BA5700" w:rsidRPr="00E312D7" w:rsidRDefault="00BA5700" w:rsidP="00E312D7">
            <w:pPr>
              <w:pStyle w:val="Tabletext2"/>
              <w:spacing w:after="0" w:line="240" w:lineRule="auto"/>
              <w:rPr>
                <w:b/>
              </w:rPr>
            </w:pPr>
            <w:r w:rsidRPr="00E312D7">
              <w:rPr>
                <w:b/>
              </w:rPr>
              <w:t>Component 2:Health and Performance</w:t>
            </w:r>
          </w:p>
        </w:tc>
        <w:tc>
          <w:tcPr>
            <w:tcW w:w="1667" w:type="pct"/>
            <w:tcBorders>
              <w:top w:val="single" w:sz="4" w:space="0" w:color="DA8AAD"/>
            </w:tcBorders>
            <w:shd w:val="clear" w:color="auto" w:fill="FCF6F9"/>
            <w:vAlign w:val="center"/>
          </w:tcPr>
          <w:p w14:paraId="4A0295ED" w14:textId="77777777" w:rsidR="00BA5700" w:rsidRPr="00E312D7" w:rsidRDefault="00BA5700" w:rsidP="00E312D7">
            <w:pPr>
              <w:pStyle w:val="Tabletext2"/>
              <w:spacing w:after="0" w:line="240" w:lineRule="auto"/>
              <w:rPr>
                <w:b/>
              </w:rPr>
            </w:pPr>
          </w:p>
        </w:tc>
      </w:tr>
      <w:tr w:rsidR="00BA5700" w:rsidRPr="00BA5700" w14:paraId="7B28F349" w14:textId="77777777" w:rsidTr="003F2BC2">
        <w:trPr>
          <w:trHeight w:val="680"/>
        </w:trPr>
        <w:tc>
          <w:tcPr>
            <w:tcW w:w="1667" w:type="pct"/>
            <w:vAlign w:val="center"/>
          </w:tcPr>
          <w:p w14:paraId="5B1C71E4" w14:textId="77777777" w:rsidR="00BA5700" w:rsidRPr="00E312D7" w:rsidRDefault="00BA5700" w:rsidP="00E312D7">
            <w:pPr>
              <w:pStyle w:val="Tabletext2"/>
              <w:spacing w:after="0" w:line="240" w:lineRule="auto"/>
              <w:rPr>
                <w:b/>
                <w:bCs/>
                <w:color w:val="000000"/>
              </w:rPr>
            </w:pPr>
            <w:r w:rsidRPr="00E312D7">
              <w:rPr>
                <w:b/>
                <w:bCs/>
                <w:color w:val="000000"/>
              </w:rPr>
              <w:t>2.1 Socio-Cultural issues and sports psychology</w:t>
            </w:r>
          </w:p>
        </w:tc>
        <w:tc>
          <w:tcPr>
            <w:tcW w:w="1666" w:type="pct"/>
            <w:vAlign w:val="center"/>
          </w:tcPr>
          <w:p w14:paraId="6D4A0ED1" w14:textId="77777777" w:rsidR="00BA5700" w:rsidRPr="00E312D7" w:rsidRDefault="00BA5700" w:rsidP="00E312D7">
            <w:pPr>
              <w:pStyle w:val="Tabletext2"/>
              <w:spacing w:after="0" w:line="240" w:lineRule="auto"/>
              <w:rPr>
                <w:b/>
                <w:sz w:val="20"/>
              </w:rPr>
            </w:pPr>
            <w:r w:rsidRPr="00E312D7">
              <w:rPr>
                <w:b/>
                <w:bCs/>
                <w:color w:val="000000"/>
              </w:rPr>
              <w:t>3. Socio-cultural influences</w:t>
            </w:r>
          </w:p>
        </w:tc>
        <w:tc>
          <w:tcPr>
            <w:tcW w:w="1667" w:type="pct"/>
            <w:vAlign w:val="center"/>
          </w:tcPr>
          <w:p w14:paraId="4D2763B5" w14:textId="77777777" w:rsidR="00BA5700" w:rsidRPr="00E312D7" w:rsidRDefault="00BA5700" w:rsidP="00E312D7">
            <w:pPr>
              <w:pStyle w:val="Tabletext2"/>
              <w:spacing w:after="0" w:line="240" w:lineRule="auto"/>
              <w:rPr>
                <w:b/>
                <w:sz w:val="20"/>
              </w:rPr>
            </w:pPr>
          </w:p>
        </w:tc>
      </w:tr>
      <w:tr w:rsidR="00BA5700" w:rsidRPr="00BA5700" w14:paraId="2C63D128" w14:textId="77777777" w:rsidTr="003F2BC2">
        <w:trPr>
          <w:trHeight w:val="20"/>
        </w:trPr>
        <w:tc>
          <w:tcPr>
            <w:tcW w:w="1667" w:type="pct"/>
            <w:vAlign w:val="center"/>
          </w:tcPr>
          <w:p w14:paraId="6D0A443C" w14:textId="77777777" w:rsidR="00BA5700" w:rsidRPr="00E312D7" w:rsidRDefault="00BA5700" w:rsidP="00E312D7">
            <w:pPr>
              <w:pStyle w:val="Tabletext2"/>
              <w:rPr>
                <w:b/>
              </w:rPr>
            </w:pPr>
            <w:r w:rsidRPr="00E312D7">
              <w:rPr>
                <w:b/>
              </w:rPr>
              <w:t>Physical activity and sport in the UK</w:t>
            </w:r>
          </w:p>
          <w:p w14:paraId="3DE8906F" w14:textId="77777777" w:rsidR="00BA5700" w:rsidRPr="00BA5700" w:rsidRDefault="00BA5700" w:rsidP="00E312D7">
            <w:pPr>
              <w:pStyle w:val="Tabletext2"/>
            </w:pPr>
            <w:r w:rsidRPr="00BA5700">
              <w:t>Be familiar with current trends in participation in physical activity and sport using different sources such as:</w:t>
            </w:r>
          </w:p>
          <w:p w14:paraId="1DF9B5B0" w14:textId="77777777" w:rsidR="00BA5700" w:rsidRPr="00BA5700" w:rsidRDefault="00BA5700" w:rsidP="007F70CD">
            <w:pPr>
              <w:pStyle w:val="Tablebulletpoints"/>
            </w:pPr>
            <w:r w:rsidRPr="00BA5700">
              <w:t>Sport England</w:t>
            </w:r>
          </w:p>
          <w:p w14:paraId="0FBBDFBB" w14:textId="77777777" w:rsidR="00BA5700" w:rsidRPr="00BA5700" w:rsidRDefault="00BA5700" w:rsidP="007F70CD">
            <w:pPr>
              <w:pStyle w:val="Tablebulletpoints"/>
            </w:pPr>
            <w:r w:rsidRPr="00BA5700">
              <w:t>National Governing Bodies (NGBs)</w:t>
            </w:r>
          </w:p>
          <w:p w14:paraId="3582C4A7" w14:textId="77777777" w:rsidR="00BA5700" w:rsidRPr="00BA5700" w:rsidRDefault="00BA5700" w:rsidP="007F70CD">
            <w:pPr>
              <w:pStyle w:val="Tablebulletpoints"/>
            </w:pPr>
            <w:r w:rsidRPr="00BA5700">
              <w:t>Department of Culture,</w:t>
            </w:r>
          </w:p>
          <w:p w14:paraId="74BF0B96" w14:textId="77777777" w:rsidR="00BA5700" w:rsidRPr="00BA5700" w:rsidRDefault="00BA5700" w:rsidP="007F70CD">
            <w:pPr>
              <w:pStyle w:val="Tablebulletpoints"/>
            </w:pPr>
            <w:r w:rsidRPr="00BA5700">
              <w:t>Media and Sport (DCMS)</w:t>
            </w:r>
          </w:p>
          <w:p w14:paraId="602C8049" w14:textId="77777777" w:rsidR="00BA5700" w:rsidRPr="00BA5700" w:rsidRDefault="00BA5700" w:rsidP="00E312D7">
            <w:pPr>
              <w:pStyle w:val="Tabletext2"/>
            </w:pPr>
            <w:r w:rsidRPr="00BA5700">
              <w:t>Of different social groups</w:t>
            </w:r>
          </w:p>
          <w:p w14:paraId="26426808" w14:textId="77777777" w:rsidR="00BA5700" w:rsidRPr="00BA5700" w:rsidRDefault="00BA5700" w:rsidP="00E312D7">
            <w:pPr>
              <w:pStyle w:val="Tabletext2"/>
            </w:pPr>
            <w:r w:rsidRPr="00BA5700">
              <w:t>In different physical activities and sports.</w:t>
            </w:r>
          </w:p>
          <w:p w14:paraId="5C9DC9E1" w14:textId="77777777" w:rsidR="00BA5700" w:rsidRDefault="007F70CD" w:rsidP="00E312D7">
            <w:pPr>
              <w:pStyle w:val="Tabletext2"/>
              <w:jc w:val="center"/>
            </w:pPr>
            <w:r w:rsidRPr="00BA5700">
              <w:rPr>
                <w:noProof/>
                <w:lang w:eastAsia="en-GB"/>
              </w:rPr>
              <w:drawing>
                <wp:inline distT="0" distB="0" distL="0" distR="0" wp14:anchorId="45830A2C" wp14:editId="4F2A0151">
                  <wp:extent cx="585799" cy="432000"/>
                  <wp:effectExtent l="0" t="0" r="508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585799" cy="432000"/>
                          </a:xfrm>
                          <a:prstGeom prst="rect">
                            <a:avLst/>
                          </a:prstGeom>
                          <a:noFill/>
                          <a:ln>
                            <a:noFill/>
                          </a:ln>
                        </pic:spPr>
                      </pic:pic>
                    </a:graphicData>
                  </a:graphic>
                </wp:inline>
              </w:drawing>
            </w:r>
          </w:p>
          <w:p w14:paraId="2C56A7D0" w14:textId="77777777" w:rsidR="009E2760" w:rsidRDefault="009E2760" w:rsidP="00E312D7">
            <w:pPr>
              <w:pStyle w:val="Tabletext2"/>
              <w:jc w:val="center"/>
            </w:pPr>
          </w:p>
          <w:p w14:paraId="13709FB2" w14:textId="77777777" w:rsidR="00765833" w:rsidRDefault="00765833" w:rsidP="00E312D7">
            <w:pPr>
              <w:pStyle w:val="Tabletext2"/>
              <w:jc w:val="center"/>
            </w:pPr>
          </w:p>
          <w:p w14:paraId="62AB2DED" w14:textId="77777777" w:rsidR="00765833" w:rsidRDefault="00765833" w:rsidP="00E312D7">
            <w:pPr>
              <w:pStyle w:val="Tabletext2"/>
              <w:jc w:val="center"/>
            </w:pPr>
          </w:p>
          <w:p w14:paraId="5C0DDB20" w14:textId="77777777" w:rsidR="00765833" w:rsidRDefault="00765833" w:rsidP="00E312D7">
            <w:pPr>
              <w:pStyle w:val="Tabletext2"/>
              <w:jc w:val="center"/>
            </w:pPr>
          </w:p>
          <w:p w14:paraId="1A9C4866" w14:textId="77777777" w:rsidR="00765833" w:rsidRPr="00BA5700" w:rsidRDefault="00765833" w:rsidP="00E312D7">
            <w:pPr>
              <w:pStyle w:val="Tabletext2"/>
              <w:jc w:val="center"/>
            </w:pPr>
          </w:p>
        </w:tc>
        <w:tc>
          <w:tcPr>
            <w:tcW w:w="1666" w:type="pct"/>
          </w:tcPr>
          <w:p w14:paraId="78922880" w14:textId="77777777" w:rsidR="00BA5700" w:rsidRPr="00E312D7" w:rsidRDefault="00BA5700" w:rsidP="00E312D7">
            <w:pPr>
              <w:pStyle w:val="Tabletext2"/>
              <w:rPr>
                <w:b/>
                <w:bCs/>
              </w:rPr>
            </w:pPr>
            <w:r w:rsidRPr="00E312D7">
              <w:rPr>
                <w:b/>
                <w:bCs/>
              </w:rPr>
              <w:t>3.1 Engagement patterns of different social groups in physical activity and sport</w:t>
            </w:r>
          </w:p>
          <w:p w14:paraId="1A28A03A" w14:textId="77777777" w:rsidR="00BA5700" w:rsidRPr="00BA5700" w:rsidRDefault="00BA5700" w:rsidP="00E312D7">
            <w:pPr>
              <w:pStyle w:val="Tabletext2"/>
            </w:pPr>
            <w:r w:rsidRPr="00E312D7">
              <w:rPr>
                <w:b/>
              </w:rPr>
              <w:t>3.1.1</w:t>
            </w:r>
            <w:r w:rsidRPr="00BA5700">
              <w:t xml:space="preserve"> - Participation rates in physical activity and sports ….</w:t>
            </w:r>
          </w:p>
          <w:p w14:paraId="23978FF0" w14:textId="77777777" w:rsidR="00BA5700" w:rsidRPr="00BA5700" w:rsidRDefault="00BA5700" w:rsidP="00E312D7">
            <w:pPr>
              <w:pStyle w:val="Tabletext2"/>
              <w:rPr>
                <w:rFonts w:eastAsia="Times New Roman"/>
                <w:lang w:eastAsia="en-GB"/>
              </w:rPr>
            </w:pPr>
          </w:p>
        </w:tc>
        <w:tc>
          <w:tcPr>
            <w:tcW w:w="1667" w:type="pct"/>
          </w:tcPr>
          <w:p w14:paraId="0879ACE1" w14:textId="77777777" w:rsidR="00BA5700" w:rsidRPr="00E312D7" w:rsidRDefault="00BA5700" w:rsidP="00E312D7">
            <w:pPr>
              <w:pStyle w:val="Tabletext2"/>
              <w:rPr>
                <w:b/>
                <w:bCs/>
              </w:rPr>
            </w:pPr>
            <w:r w:rsidRPr="00E312D7">
              <w:rPr>
                <w:b/>
                <w:bCs/>
              </w:rPr>
              <w:t>3.1 Engagement patterns of different social groups in physical activity and sport</w:t>
            </w:r>
          </w:p>
          <w:p w14:paraId="3EE9DA2D" w14:textId="77777777" w:rsidR="00BA5700" w:rsidRPr="00BA5700" w:rsidRDefault="00BA5700" w:rsidP="00E312D7">
            <w:pPr>
              <w:pStyle w:val="Tabletext2"/>
            </w:pPr>
            <w:r w:rsidRPr="00E312D7">
              <w:rPr>
                <w:b/>
              </w:rPr>
              <w:t>3.1.2</w:t>
            </w:r>
            <w:r w:rsidRPr="00BA5700">
              <w:t xml:space="preserve"> - Interpretation and analysis of graphical representation of data associated with trends in participation rates.</w:t>
            </w:r>
          </w:p>
        </w:tc>
      </w:tr>
      <w:tr w:rsidR="00BA5700" w:rsidRPr="00BA5700" w14:paraId="6D18B2D5" w14:textId="77777777" w:rsidTr="003F2BC2">
        <w:trPr>
          <w:trHeight w:val="20"/>
        </w:trPr>
        <w:tc>
          <w:tcPr>
            <w:tcW w:w="1667" w:type="pct"/>
          </w:tcPr>
          <w:p w14:paraId="0C5BB916" w14:textId="77777777" w:rsidR="00BA5700" w:rsidRPr="00BA5700" w:rsidRDefault="00BA5700" w:rsidP="009E2760">
            <w:pPr>
              <w:pStyle w:val="Tablesubheading"/>
            </w:pPr>
            <w:r w:rsidRPr="00BA5700">
              <w:lastRenderedPageBreak/>
              <w:t>Participation in physical activity and sport.</w:t>
            </w:r>
          </w:p>
          <w:p w14:paraId="35D83465" w14:textId="77777777" w:rsidR="00BA5700" w:rsidRPr="00BA5700" w:rsidRDefault="00BA5700" w:rsidP="009E2760">
            <w:pPr>
              <w:pStyle w:val="Tabletext2"/>
              <w:spacing w:after="0"/>
            </w:pPr>
            <w:r w:rsidRPr="00BA5700">
              <w:t>Understand how different factors can affect participation, including:</w:t>
            </w:r>
          </w:p>
          <w:p w14:paraId="425ED165" w14:textId="77777777" w:rsidR="00BA5700" w:rsidRPr="003F2BC2" w:rsidRDefault="00BA5700" w:rsidP="003F2BC2">
            <w:pPr>
              <w:pStyle w:val="Tablebulletpoints"/>
              <w:rPr>
                <w:rFonts w:eastAsiaTheme="minorHAnsi"/>
              </w:rPr>
            </w:pPr>
            <w:r w:rsidRPr="003F2BC2">
              <w:rPr>
                <w:rFonts w:eastAsiaTheme="minorHAnsi"/>
              </w:rPr>
              <w:t>age</w:t>
            </w:r>
          </w:p>
          <w:p w14:paraId="4A93ED34" w14:textId="77777777" w:rsidR="00BA5700" w:rsidRPr="003F2BC2" w:rsidRDefault="00BA5700" w:rsidP="003F2BC2">
            <w:pPr>
              <w:pStyle w:val="Tablebulletpoints"/>
              <w:rPr>
                <w:rFonts w:eastAsiaTheme="minorHAnsi"/>
              </w:rPr>
            </w:pPr>
            <w:r w:rsidRPr="003F2BC2">
              <w:rPr>
                <w:rFonts w:eastAsiaTheme="minorHAnsi"/>
              </w:rPr>
              <w:t>gender</w:t>
            </w:r>
          </w:p>
          <w:p w14:paraId="27FFB1BE" w14:textId="77777777" w:rsidR="00BA5700" w:rsidRPr="003F2BC2" w:rsidRDefault="00BA5700" w:rsidP="003F2BC2">
            <w:pPr>
              <w:pStyle w:val="Tablebulletpoints"/>
              <w:rPr>
                <w:rFonts w:eastAsiaTheme="minorHAnsi"/>
              </w:rPr>
            </w:pPr>
            <w:r w:rsidRPr="003F2BC2">
              <w:rPr>
                <w:rFonts w:eastAsiaTheme="minorHAnsi"/>
              </w:rPr>
              <w:t>ethnicity</w:t>
            </w:r>
          </w:p>
          <w:p w14:paraId="1752954D" w14:textId="77777777" w:rsidR="00BA5700" w:rsidRPr="003F2BC2" w:rsidRDefault="00BA5700" w:rsidP="003F2BC2">
            <w:pPr>
              <w:pStyle w:val="Tablebulletpoints"/>
              <w:rPr>
                <w:rFonts w:eastAsiaTheme="minorHAnsi"/>
              </w:rPr>
            </w:pPr>
            <w:r w:rsidRPr="003F2BC2">
              <w:rPr>
                <w:rFonts w:eastAsiaTheme="minorHAnsi"/>
              </w:rPr>
              <w:t>religion/culture</w:t>
            </w:r>
          </w:p>
          <w:p w14:paraId="56366531" w14:textId="77777777" w:rsidR="00BA5700" w:rsidRPr="003F2BC2" w:rsidRDefault="00BA5700" w:rsidP="003F2BC2">
            <w:pPr>
              <w:pStyle w:val="Tablebulletpoints"/>
              <w:rPr>
                <w:rFonts w:eastAsiaTheme="minorHAnsi"/>
              </w:rPr>
            </w:pPr>
            <w:r w:rsidRPr="003F2BC2">
              <w:rPr>
                <w:rFonts w:eastAsiaTheme="minorHAnsi"/>
              </w:rPr>
              <w:t>family</w:t>
            </w:r>
          </w:p>
          <w:p w14:paraId="7FD4E7CE" w14:textId="77777777" w:rsidR="00BA5700" w:rsidRPr="003F2BC2" w:rsidRDefault="00BA5700" w:rsidP="003F2BC2">
            <w:pPr>
              <w:pStyle w:val="Tablebulletpoints"/>
              <w:rPr>
                <w:rFonts w:eastAsiaTheme="minorHAnsi"/>
              </w:rPr>
            </w:pPr>
            <w:r w:rsidRPr="003F2BC2">
              <w:rPr>
                <w:rFonts w:eastAsiaTheme="minorHAnsi"/>
              </w:rPr>
              <w:t>education</w:t>
            </w:r>
          </w:p>
          <w:p w14:paraId="25CDD654" w14:textId="77777777" w:rsidR="00BA5700" w:rsidRPr="003F2BC2" w:rsidRDefault="00BA5700" w:rsidP="003F2BC2">
            <w:pPr>
              <w:pStyle w:val="Tablebulletpoints"/>
              <w:rPr>
                <w:rFonts w:eastAsiaTheme="minorHAnsi"/>
              </w:rPr>
            </w:pPr>
            <w:r w:rsidRPr="003F2BC2">
              <w:rPr>
                <w:rFonts w:eastAsiaTheme="minorHAnsi"/>
              </w:rPr>
              <w:t>time/work commitments</w:t>
            </w:r>
          </w:p>
          <w:p w14:paraId="64A41E2B" w14:textId="77777777" w:rsidR="00BA5700" w:rsidRPr="003F2BC2" w:rsidRDefault="00BA5700" w:rsidP="003F2BC2">
            <w:pPr>
              <w:pStyle w:val="Tablebulletpoints"/>
              <w:rPr>
                <w:rFonts w:eastAsiaTheme="minorHAnsi"/>
              </w:rPr>
            </w:pPr>
            <w:r w:rsidRPr="003F2BC2">
              <w:rPr>
                <w:rFonts w:eastAsiaTheme="minorHAnsi"/>
              </w:rPr>
              <w:t>cost/disposable income</w:t>
            </w:r>
          </w:p>
          <w:p w14:paraId="072646AB" w14:textId="77777777" w:rsidR="00BA5700" w:rsidRPr="003F2BC2" w:rsidRDefault="00BA5700" w:rsidP="003F2BC2">
            <w:pPr>
              <w:pStyle w:val="Tablebulletpoints"/>
              <w:rPr>
                <w:rFonts w:eastAsiaTheme="minorHAnsi"/>
              </w:rPr>
            </w:pPr>
            <w:r w:rsidRPr="003F2BC2">
              <w:rPr>
                <w:rFonts w:eastAsiaTheme="minorHAnsi"/>
              </w:rPr>
              <w:t>disability</w:t>
            </w:r>
          </w:p>
          <w:p w14:paraId="6271C8F0" w14:textId="77777777" w:rsidR="00BA5700" w:rsidRPr="003F2BC2" w:rsidRDefault="00BA5700" w:rsidP="003F2BC2">
            <w:pPr>
              <w:pStyle w:val="Tablebulletpoints"/>
              <w:rPr>
                <w:rFonts w:eastAsiaTheme="minorHAnsi"/>
              </w:rPr>
            </w:pPr>
            <w:r w:rsidRPr="003F2BC2">
              <w:rPr>
                <w:rFonts w:eastAsiaTheme="minorHAnsi"/>
              </w:rPr>
              <w:t>opportunity/access</w:t>
            </w:r>
          </w:p>
          <w:p w14:paraId="42368F95" w14:textId="77777777" w:rsidR="00BA5700" w:rsidRPr="003F2BC2" w:rsidRDefault="00BA5700" w:rsidP="003F2BC2">
            <w:pPr>
              <w:pStyle w:val="Tablebulletpoints"/>
              <w:rPr>
                <w:rFonts w:eastAsiaTheme="minorHAnsi"/>
              </w:rPr>
            </w:pPr>
            <w:r w:rsidRPr="003F2BC2">
              <w:rPr>
                <w:rFonts w:eastAsiaTheme="minorHAnsi"/>
              </w:rPr>
              <w:t>discrimination</w:t>
            </w:r>
          </w:p>
          <w:p w14:paraId="422F0C4A" w14:textId="77777777" w:rsidR="00BA5700" w:rsidRPr="003F2BC2" w:rsidRDefault="00BA5700" w:rsidP="003F2BC2">
            <w:pPr>
              <w:pStyle w:val="Tablebulletpoints"/>
              <w:rPr>
                <w:rFonts w:eastAsiaTheme="minorHAnsi"/>
              </w:rPr>
            </w:pPr>
            <w:r w:rsidRPr="003F2BC2">
              <w:rPr>
                <w:rFonts w:eastAsiaTheme="minorHAnsi"/>
              </w:rPr>
              <w:t>environment/climate</w:t>
            </w:r>
          </w:p>
          <w:p w14:paraId="21F73F76" w14:textId="77777777" w:rsidR="00BA5700" w:rsidRPr="003F2BC2" w:rsidRDefault="00BA5700" w:rsidP="003F2BC2">
            <w:pPr>
              <w:pStyle w:val="Tablebulletpoints"/>
              <w:rPr>
                <w:rFonts w:eastAsiaTheme="minorHAnsi"/>
              </w:rPr>
            </w:pPr>
            <w:r w:rsidRPr="003F2BC2">
              <w:rPr>
                <w:rFonts w:eastAsiaTheme="minorHAnsi"/>
              </w:rPr>
              <w:t>media coverage</w:t>
            </w:r>
          </w:p>
          <w:p w14:paraId="254A5DC6" w14:textId="77777777" w:rsidR="00BA5700" w:rsidRPr="003F2BC2" w:rsidRDefault="00BA5700" w:rsidP="003F2BC2">
            <w:pPr>
              <w:pStyle w:val="Tablebulletpoints"/>
              <w:rPr>
                <w:rFonts w:eastAsiaTheme="minorHAnsi"/>
              </w:rPr>
            </w:pPr>
            <w:r w:rsidRPr="003F2BC2">
              <w:rPr>
                <w:rFonts w:eastAsiaTheme="minorHAnsi"/>
              </w:rPr>
              <w:t>role models</w:t>
            </w:r>
          </w:p>
          <w:p w14:paraId="30FC287B" w14:textId="77777777" w:rsidR="00765833" w:rsidRDefault="00765833" w:rsidP="009E2760">
            <w:pPr>
              <w:pStyle w:val="Tabletext2"/>
              <w:spacing w:before="120" w:after="0"/>
            </w:pPr>
          </w:p>
          <w:p w14:paraId="54A9CF53" w14:textId="77777777" w:rsidR="00765833" w:rsidRDefault="00765833" w:rsidP="009E2760">
            <w:pPr>
              <w:pStyle w:val="Tabletext2"/>
              <w:spacing w:before="120" w:after="0"/>
            </w:pPr>
          </w:p>
          <w:p w14:paraId="1183786D" w14:textId="77777777" w:rsidR="00BA5700" w:rsidRPr="00BA5700" w:rsidRDefault="00BA5700" w:rsidP="009E2760">
            <w:pPr>
              <w:pStyle w:val="Tabletext2"/>
              <w:spacing w:before="120" w:after="0"/>
            </w:pPr>
            <w:r w:rsidRPr="00BA5700">
              <w:lastRenderedPageBreak/>
              <w:t>Understand strategies which can be used to improve participation:</w:t>
            </w:r>
          </w:p>
          <w:p w14:paraId="7BAF95D5" w14:textId="77777777" w:rsidR="00BA5700" w:rsidRPr="003F2BC2" w:rsidRDefault="00BA5700" w:rsidP="003F2BC2">
            <w:pPr>
              <w:pStyle w:val="Tablebulletpoints"/>
              <w:rPr>
                <w:rFonts w:eastAsiaTheme="minorHAnsi"/>
              </w:rPr>
            </w:pPr>
            <w:r w:rsidRPr="003F2BC2">
              <w:rPr>
                <w:rFonts w:eastAsiaTheme="minorHAnsi"/>
              </w:rPr>
              <w:t>promotion</w:t>
            </w:r>
          </w:p>
          <w:p w14:paraId="1A13FAFA" w14:textId="77777777" w:rsidR="00BA5700" w:rsidRPr="003F2BC2" w:rsidRDefault="00BA5700" w:rsidP="003F2BC2">
            <w:pPr>
              <w:pStyle w:val="Tablebulletpoints"/>
              <w:rPr>
                <w:rFonts w:eastAsiaTheme="minorHAnsi"/>
              </w:rPr>
            </w:pPr>
            <w:r w:rsidRPr="003F2BC2">
              <w:rPr>
                <w:rFonts w:eastAsiaTheme="minorHAnsi"/>
              </w:rPr>
              <w:t>provision</w:t>
            </w:r>
          </w:p>
          <w:p w14:paraId="0B900032" w14:textId="77777777" w:rsidR="00BA5700" w:rsidRPr="003F2BC2" w:rsidRDefault="00BA5700" w:rsidP="003F2BC2">
            <w:pPr>
              <w:pStyle w:val="Tablebulletpoints"/>
              <w:rPr>
                <w:rFonts w:eastAsiaTheme="minorHAnsi"/>
              </w:rPr>
            </w:pPr>
            <w:r w:rsidRPr="003F2BC2">
              <w:rPr>
                <w:rFonts w:eastAsiaTheme="minorHAnsi"/>
              </w:rPr>
              <w:t>access</w:t>
            </w:r>
          </w:p>
          <w:p w14:paraId="2E643A8F" w14:textId="77777777" w:rsidR="00BA5700" w:rsidRDefault="00BA5700" w:rsidP="009E2760">
            <w:pPr>
              <w:pStyle w:val="Tabletext2"/>
              <w:spacing w:before="120" w:after="0"/>
            </w:pPr>
            <w:r w:rsidRPr="00BA5700">
              <w:t>Be able to apply examples from physical activity/sport to participation issues.</w:t>
            </w:r>
          </w:p>
          <w:p w14:paraId="562742DC" w14:textId="77777777" w:rsidR="004329AE" w:rsidRPr="00C13EA4" w:rsidRDefault="009E2760" w:rsidP="009E2760">
            <w:pPr>
              <w:pStyle w:val="Tabletext2"/>
              <w:jc w:val="center"/>
            </w:pPr>
            <w:r w:rsidRPr="00BA5700">
              <w:rPr>
                <w:noProof/>
                <w:lang w:eastAsia="en-GB"/>
              </w:rPr>
              <w:drawing>
                <wp:inline distT="0" distB="0" distL="0" distR="0" wp14:anchorId="19815745" wp14:editId="11FDB98D">
                  <wp:extent cx="585801" cy="432000"/>
                  <wp:effectExtent l="0" t="0" r="5080" b="635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585801" cy="432000"/>
                          </a:xfrm>
                          <a:prstGeom prst="rect">
                            <a:avLst/>
                          </a:prstGeom>
                          <a:noFill/>
                          <a:ln>
                            <a:noFill/>
                          </a:ln>
                        </pic:spPr>
                      </pic:pic>
                    </a:graphicData>
                  </a:graphic>
                </wp:inline>
              </w:drawing>
            </w:r>
          </w:p>
        </w:tc>
        <w:tc>
          <w:tcPr>
            <w:tcW w:w="1666" w:type="pct"/>
          </w:tcPr>
          <w:p w14:paraId="3B3CD3A1" w14:textId="77777777" w:rsidR="00BA5700" w:rsidRPr="007F70CD" w:rsidRDefault="00BA5700" w:rsidP="009E2760">
            <w:pPr>
              <w:pStyle w:val="Tabletext2"/>
              <w:rPr>
                <w:b/>
              </w:rPr>
            </w:pPr>
            <w:r w:rsidRPr="007F70CD">
              <w:rPr>
                <w:b/>
              </w:rPr>
              <w:lastRenderedPageBreak/>
              <w:t>3.1.1 (</w:t>
            </w:r>
            <w:proofErr w:type="spellStart"/>
            <w:r w:rsidRPr="007F70CD">
              <w:rPr>
                <w:b/>
              </w:rPr>
              <w:t>contd</w:t>
            </w:r>
            <w:proofErr w:type="spellEnd"/>
            <w:r w:rsidRPr="007F70CD">
              <w:rPr>
                <w:b/>
              </w:rPr>
              <w:t>)</w:t>
            </w:r>
          </w:p>
          <w:p w14:paraId="278F9BEF" w14:textId="77777777" w:rsidR="00BA5700" w:rsidRPr="00BA5700" w:rsidRDefault="00BA5700" w:rsidP="009E2760">
            <w:pPr>
              <w:pStyle w:val="Tabletext2"/>
              <w:spacing w:after="0"/>
            </w:pPr>
            <w:r w:rsidRPr="00BA5700">
              <w:t>…. the impact on participation rates considering the following personal factors:</w:t>
            </w:r>
          </w:p>
          <w:p w14:paraId="4B5DEE80" w14:textId="77777777" w:rsidR="00BA5700" w:rsidRPr="003F2BC2" w:rsidRDefault="00BA5700" w:rsidP="003F2BC2">
            <w:pPr>
              <w:pStyle w:val="Tablebulletpoints"/>
            </w:pPr>
            <w:r w:rsidRPr="003F2BC2">
              <w:t>age</w:t>
            </w:r>
          </w:p>
          <w:p w14:paraId="6D9373B2" w14:textId="77777777" w:rsidR="00BA5700" w:rsidRPr="003F2BC2" w:rsidRDefault="00BA5700" w:rsidP="003F2BC2">
            <w:pPr>
              <w:pStyle w:val="Tablebulletpoints"/>
            </w:pPr>
            <w:r w:rsidRPr="003F2BC2">
              <w:t>gender</w:t>
            </w:r>
          </w:p>
          <w:p w14:paraId="4CCA73A4" w14:textId="77777777" w:rsidR="00BA5700" w:rsidRPr="003F2BC2" w:rsidRDefault="00BA5700" w:rsidP="003F2BC2">
            <w:pPr>
              <w:pStyle w:val="Tablebulletpoints"/>
            </w:pPr>
            <w:r w:rsidRPr="003F2BC2">
              <w:t>ethnicity</w:t>
            </w:r>
          </w:p>
          <w:p w14:paraId="0DC33DB6" w14:textId="77777777" w:rsidR="00BA5700" w:rsidRPr="003F2BC2" w:rsidRDefault="00A06436" w:rsidP="003F2BC2">
            <w:pPr>
              <w:pStyle w:val="Tablebulletpoints"/>
            </w:pPr>
            <w:r>
              <w:t>socio-economic group</w:t>
            </w:r>
          </w:p>
          <w:p w14:paraId="16232E82" w14:textId="77777777" w:rsidR="00BA5700" w:rsidRPr="00BA5700" w:rsidRDefault="00BA5700" w:rsidP="003F2BC2">
            <w:pPr>
              <w:pStyle w:val="Tablebulletpoints"/>
            </w:pPr>
            <w:r w:rsidRPr="003F2BC2">
              <w:t>disability.</w:t>
            </w:r>
          </w:p>
        </w:tc>
        <w:tc>
          <w:tcPr>
            <w:tcW w:w="1667" w:type="pct"/>
          </w:tcPr>
          <w:p w14:paraId="5EBBFE54" w14:textId="77777777" w:rsidR="00BA5700" w:rsidRPr="00BA5700" w:rsidRDefault="00BA5700" w:rsidP="00E312D7">
            <w:pPr>
              <w:pStyle w:val="Tabletext2"/>
            </w:pPr>
          </w:p>
        </w:tc>
      </w:tr>
      <w:tr w:rsidR="00BA5700" w:rsidRPr="00BA5700" w14:paraId="7BC444A8" w14:textId="77777777" w:rsidTr="003F2BC2">
        <w:trPr>
          <w:trHeight w:val="20"/>
        </w:trPr>
        <w:tc>
          <w:tcPr>
            <w:tcW w:w="1667" w:type="pct"/>
            <w:tcBorders>
              <w:bottom w:val="single" w:sz="4" w:space="0" w:color="DA8AAD"/>
            </w:tcBorders>
          </w:tcPr>
          <w:p w14:paraId="679178CF" w14:textId="77777777" w:rsidR="00BA5700" w:rsidRPr="00BA5700" w:rsidRDefault="00BA5700" w:rsidP="009E2760">
            <w:pPr>
              <w:pStyle w:val="Tablesubheading"/>
            </w:pPr>
            <w:r w:rsidRPr="00BA5700">
              <w:t>Commercialisation of sport.</w:t>
            </w:r>
          </w:p>
          <w:p w14:paraId="52D47889" w14:textId="77777777" w:rsidR="00BA5700" w:rsidRPr="00BA5700" w:rsidRDefault="00BA5700" w:rsidP="009E2760">
            <w:pPr>
              <w:pStyle w:val="Tabletext2"/>
              <w:spacing w:after="0"/>
            </w:pPr>
            <w:r w:rsidRPr="00BA5700">
              <w:t>Understand the influence of the media on the commercialisation of physical activity and sport:</w:t>
            </w:r>
          </w:p>
          <w:p w14:paraId="3C2109B8" w14:textId="77777777" w:rsidR="00BA5700" w:rsidRPr="00BA5700" w:rsidRDefault="00BA5700" w:rsidP="009E2760">
            <w:pPr>
              <w:pStyle w:val="Tablebulletpoints"/>
            </w:pPr>
            <w:r w:rsidRPr="00BA5700">
              <w:t>different types of media</w:t>
            </w:r>
          </w:p>
          <w:p w14:paraId="5A7EAB8A" w14:textId="77777777" w:rsidR="00BA5700" w:rsidRPr="00BA5700" w:rsidRDefault="00BA5700" w:rsidP="00F34186">
            <w:pPr>
              <w:pStyle w:val="Tabletext2"/>
              <w:numPr>
                <w:ilvl w:val="0"/>
                <w:numId w:val="31"/>
              </w:numPr>
            </w:pPr>
            <w:r w:rsidRPr="00BA5700">
              <w:t>social</w:t>
            </w:r>
          </w:p>
          <w:p w14:paraId="4887A2DA" w14:textId="77777777" w:rsidR="00BA5700" w:rsidRPr="00BA5700" w:rsidRDefault="00BA5700" w:rsidP="00F34186">
            <w:pPr>
              <w:pStyle w:val="Tabletext2"/>
              <w:numPr>
                <w:ilvl w:val="0"/>
                <w:numId w:val="31"/>
              </w:numPr>
            </w:pPr>
            <w:r w:rsidRPr="00BA5700">
              <w:t>internet</w:t>
            </w:r>
          </w:p>
          <w:p w14:paraId="167F573F" w14:textId="77777777" w:rsidR="00BA5700" w:rsidRPr="00BA5700" w:rsidRDefault="00BA5700" w:rsidP="00F34186">
            <w:pPr>
              <w:pStyle w:val="Tabletext2"/>
              <w:numPr>
                <w:ilvl w:val="0"/>
                <w:numId w:val="31"/>
              </w:numPr>
            </w:pPr>
            <w:r w:rsidRPr="00BA5700">
              <w:t>TV/visual</w:t>
            </w:r>
          </w:p>
          <w:p w14:paraId="2E42BB65" w14:textId="77777777" w:rsidR="00BA5700" w:rsidRPr="00BA5700" w:rsidRDefault="00BA5700" w:rsidP="00F34186">
            <w:pPr>
              <w:pStyle w:val="Tabletext2"/>
              <w:numPr>
                <w:ilvl w:val="0"/>
                <w:numId w:val="31"/>
              </w:numPr>
            </w:pPr>
            <w:r w:rsidRPr="00BA5700">
              <w:t>newspapers/magazines.</w:t>
            </w:r>
          </w:p>
          <w:p w14:paraId="511BCB50" w14:textId="77777777" w:rsidR="00010EDE" w:rsidRDefault="00010EDE" w:rsidP="009E2760">
            <w:pPr>
              <w:pStyle w:val="Tabletext2"/>
              <w:spacing w:after="0"/>
            </w:pPr>
          </w:p>
          <w:p w14:paraId="325389B0" w14:textId="77777777" w:rsidR="00BA5700" w:rsidRPr="00BA5700" w:rsidRDefault="00BA5700" w:rsidP="009E2760">
            <w:pPr>
              <w:pStyle w:val="Tabletext2"/>
              <w:spacing w:after="0"/>
            </w:pPr>
            <w:r w:rsidRPr="00BA5700">
              <w:t>Know the meaning of commercialisation, including sport, sponsorship and the media (the golden triangle):</w:t>
            </w:r>
          </w:p>
          <w:p w14:paraId="49D605AB" w14:textId="77777777" w:rsidR="00BA5700" w:rsidRPr="00BA5700" w:rsidRDefault="00BA5700" w:rsidP="009E2760">
            <w:pPr>
              <w:pStyle w:val="Tablebulletpoints"/>
            </w:pPr>
            <w:r w:rsidRPr="00BA5700">
              <w:lastRenderedPageBreak/>
              <w:t>positive and negative effects of the media on commercialisation.</w:t>
            </w:r>
          </w:p>
          <w:p w14:paraId="32A45E11" w14:textId="77777777" w:rsidR="00BA5700" w:rsidRPr="00BA5700" w:rsidRDefault="00BA5700" w:rsidP="009E2760">
            <w:pPr>
              <w:pStyle w:val="Tablebulletpoints"/>
            </w:pPr>
            <w:r w:rsidRPr="00BA5700">
              <w:t>be able to apply practical examples to these issues.</w:t>
            </w:r>
          </w:p>
          <w:p w14:paraId="66B9900F" w14:textId="77777777" w:rsidR="00BA5700" w:rsidRPr="00BA5700" w:rsidRDefault="00BA5700" w:rsidP="00E312D7">
            <w:pPr>
              <w:pStyle w:val="Tabletext2"/>
            </w:pPr>
            <w:r w:rsidRPr="00BA5700">
              <w:t>Understand the influence of sponsorship on the commercialisation of physical activity and sport:</w:t>
            </w:r>
          </w:p>
          <w:p w14:paraId="77D88023" w14:textId="77777777" w:rsidR="00BA5700" w:rsidRDefault="00BA5700" w:rsidP="00E312D7">
            <w:pPr>
              <w:pStyle w:val="Tablebulletpoints"/>
            </w:pPr>
            <w:r w:rsidRPr="00BA5700">
              <w:t>po</w:t>
            </w:r>
            <w:r w:rsidR="009E2760">
              <w:t xml:space="preserve">sitive and negative effects </w:t>
            </w:r>
            <w:r w:rsidRPr="00BA5700">
              <w:t>sponsorship on commercialisation be able to apply practical examples to issue of sponsorship.</w:t>
            </w:r>
          </w:p>
          <w:p w14:paraId="47B8C61C" w14:textId="77777777" w:rsidR="009E2760" w:rsidRPr="00BA5700" w:rsidRDefault="009E2760" w:rsidP="009E2760">
            <w:pPr>
              <w:pStyle w:val="Tablebulletpoints"/>
              <w:numPr>
                <w:ilvl w:val="0"/>
                <w:numId w:val="0"/>
              </w:numPr>
              <w:ind w:left="357"/>
            </w:pPr>
          </w:p>
        </w:tc>
        <w:tc>
          <w:tcPr>
            <w:tcW w:w="1666" w:type="pct"/>
            <w:tcBorders>
              <w:bottom w:val="single" w:sz="4" w:space="0" w:color="DA8AAD"/>
            </w:tcBorders>
          </w:tcPr>
          <w:p w14:paraId="169502B5" w14:textId="77777777" w:rsidR="00BA5700" w:rsidRPr="00BA5700" w:rsidRDefault="00BA5700" w:rsidP="009E2760">
            <w:pPr>
              <w:pStyle w:val="Tablesubheading"/>
            </w:pPr>
            <w:r w:rsidRPr="00BA5700">
              <w:lastRenderedPageBreak/>
              <w:t>3.2 Commercialisation of physical activity and sport</w:t>
            </w:r>
          </w:p>
          <w:p w14:paraId="6D9587C2" w14:textId="77777777" w:rsidR="00BA5700" w:rsidRPr="00BA5700" w:rsidRDefault="00BA5700" w:rsidP="00E312D7">
            <w:pPr>
              <w:pStyle w:val="Tabletext2"/>
            </w:pPr>
            <w:r w:rsidRPr="009E2760">
              <w:rPr>
                <w:b/>
              </w:rPr>
              <w:t>3.2.1</w:t>
            </w:r>
            <w:r w:rsidRPr="00BA5700">
              <w:t xml:space="preserve"> - The relationship between commercialisation, the media and physical activity and sport</w:t>
            </w:r>
          </w:p>
          <w:p w14:paraId="1C860B8C" w14:textId="77777777" w:rsidR="00BA5700" w:rsidRPr="00BA5700" w:rsidRDefault="00BA5700" w:rsidP="00E312D7">
            <w:pPr>
              <w:pStyle w:val="Tabletext2"/>
            </w:pPr>
            <w:r w:rsidRPr="009E2760">
              <w:rPr>
                <w:b/>
              </w:rPr>
              <w:t>3.2.2</w:t>
            </w:r>
            <w:r w:rsidRPr="00BA5700">
              <w:t xml:space="preserve"> - The advantages and disadvantages of commercialisation and the media for: the sponsor, the sport, the player/performer, the spectator.</w:t>
            </w:r>
          </w:p>
          <w:p w14:paraId="5D75CD41" w14:textId="77777777" w:rsidR="00BA5700" w:rsidRPr="00BA5700" w:rsidRDefault="00BA5700" w:rsidP="00E312D7">
            <w:pPr>
              <w:pStyle w:val="Tabletext2"/>
            </w:pPr>
          </w:p>
        </w:tc>
        <w:tc>
          <w:tcPr>
            <w:tcW w:w="1667" w:type="pct"/>
            <w:tcBorders>
              <w:bottom w:val="single" w:sz="4" w:space="0" w:color="DA8AAD"/>
            </w:tcBorders>
          </w:tcPr>
          <w:p w14:paraId="0B5016D3" w14:textId="77777777" w:rsidR="00BA5700" w:rsidRPr="00BA5700" w:rsidRDefault="00BA5700" w:rsidP="009E2760">
            <w:pPr>
              <w:pStyle w:val="Tablesubheading"/>
            </w:pPr>
            <w:r w:rsidRPr="00BA5700">
              <w:t>3.2 Commercialisation of physical activity and sport</w:t>
            </w:r>
          </w:p>
          <w:p w14:paraId="1A8858D3" w14:textId="77777777" w:rsidR="00BA5700" w:rsidRPr="00BA5700" w:rsidRDefault="00BA5700" w:rsidP="00E312D7">
            <w:pPr>
              <w:pStyle w:val="Tabletext2"/>
            </w:pPr>
            <w:r w:rsidRPr="009E2760">
              <w:rPr>
                <w:b/>
              </w:rPr>
              <w:t>3.2.3</w:t>
            </w:r>
            <w:r w:rsidRPr="00BA5700">
              <w:t xml:space="preserve"> - Interpretation and analysis of graphical representation of data associated with trends in the commercialisation of physical activity and sport.</w:t>
            </w:r>
          </w:p>
        </w:tc>
      </w:tr>
    </w:tbl>
    <w:p w14:paraId="338ACF1A" w14:textId="77777777" w:rsidR="00010EDE" w:rsidRDefault="00BA5700">
      <w:pPr>
        <w:spacing w:after="0" w:line="240" w:lineRule="auto"/>
        <w:rPr>
          <w:rFonts w:eastAsiaTheme="minorHAnsi" w:cstheme="minorBidi"/>
        </w:rPr>
      </w:pPr>
      <w:r w:rsidRPr="000C21F9">
        <w:br w:type="page"/>
      </w:r>
    </w:p>
    <w:tbl>
      <w:tblPr>
        <w:tblStyle w:val="TableGrid6"/>
        <w:tblW w:w="5000" w:type="pct"/>
        <w:tblBorders>
          <w:top w:val="single" w:sz="4" w:space="0" w:color="DA8AAD"/>
          <w:left w:val="single" w:sz="4" w:space="0" w:color="DA8AAD"/>
          <w:bottom w:val="single" w:sz="4" w:space="0" w:color="DA8AAD"/>
          <w:right w:val="single" w:sz="4" w:space="0" w:color="DA8AAD"/>
          <w:insideH w:val="single" w:sz="4" w:space="0" w:color="DA8AAD"/>
          <w:insideV w:val="single" w:sz="4" w:space="0" w:color="DA8AAD"/>
        </w:tblBorders>
        <w:tblLook w:val="04A0" w:firstRow="1" w:lastRow="0" w:firstColumn="1" w:lastColumn="0" w:noHBand="0" w:noVBand="1"/>
        <w:tblCaption w:val="Content mapping table"/>
      </w:tblPr>
      <w:tblGrid>
        <w:gridCol w:w="4905"/>
        <w:gridCol w:w="4901"/>
        <w:gridCol w:w="4904"/>
      </w:tblGrid>
      <w:tr w:rsidR="00010EDE" w:rsidRPr="000C21F9" w14:paraId="3A160D97" w14:textId="77777777" w:rsidTr="00727C58">
        <w:trPr>
          <w:trHeight w:val="680"/>
          <w:tblHeader/>
        </w:trPr>
        <w:tc>
          <w:tcPr>
            <w:tcW w:w="1667" w:type="pct"/>
            <w:shd w:val="clear" w:color="auto" w:fill="FCF6F9"/>
            <w:vAlign w:val="center"/>
          </w:tcPr>
          <w:p w14:paraId="6F37EBD7" w14:textId="77777777" w:rsidR="00010EDE" w:rsidRPr="000C21F9" w:rsidRDefault="00010EDE" w:rsidP="00727C58">
            <w:pPr>
              <w:pStyle w:val="Tablesubheading"/>
              <w:spacing w:after="0" w:line="240" w:lineRule="auto"/>
            </w:pPr>
            <w:r w:rsidRPr="000C21F9">
              <w:lastRenderedPageBreak/>
              <w:t>2.1.c. Ethical and socio-cultural issues in physical activity and sport</w:t>
            </w:r>
          </w:p>
        </w:tc>
        <w:tc>
          <w:tcPr>
            <w:tcW w:w="1666" w:type="pct"/>
            <w:shd w:val="clear" w:color="auto" w:fill="FCF6F9"/>
            <w:vAlign w:val="center"/>
          </w:tcPr>
          <w:p w14:paraId="4F5F7750" w14:textId="77777777" w:rsidR="00010EDE" w:rsidRPr="000C21F9" w:rsidRDefault="00010EDE" w:rsidP="00727C58">
            <w:pPr>
              <w:pStyle w:val="Tablesubheading"/>
              <w:spacing w:after="0" w:line="240" w:lineRule="auto"/>
            </w:pPr>
          </w:p>
        </w:tc>
        <w:tc>
          <w:tcPr>
            <w:tcW w:w="1667" w:type="pct"/>
            <w:shd w:val="clear" w:color="auto" w:fill="FCF6F9"/>
            <w:vAlign w:val="center"/>
          </w:tcPr>
          <w:p w14:paraId="1C711A98" w14:textId="77777777" w:rsidR="00010EDE" w:rsidRPr="000C21F9" w:rsidRDefault="00010EDE" w:rsidP="00727C58">
            <w:pPr>
              <w:pStyle w:val="Tablesubheading"/>
              <w:spacing w:after="0" w:line="240" w:lineRule="auto"/>
            </w:pPr>
          </w:p>
        </w:tc>
      </w:tr>
      <w:tr w:rsidR="00010EDE" w:rsidRPr="000C21F9" w14:paraId="0011B749" w14:textId="77777777" w:rsidTr="00727C58">
        <w:tc>
          <w:tcPr>
            <w:tcW w:w="1667" w:type="pct"/>
          </w:tcPr>
          <w:p w14:paraId="7B14218F" w14:textId="77777777" w:rsidR="00010EDE" w:rsidRPr="000C21F9" w:rsidRDefault="00010EDE" w:rsidP="00727C58">
            <w:pPr>
              <w:pStyle w:val="Tablesubheading"/>
            </w:pPr>
            <w:r w:rsidRPr="000C21F9">
              <w:t xml:space="preserve">Ethics in sport </w:t>
            </w:r>
          </w:p>
          <w:p w14:paraId="4E5864A2" w14:textId="77777777" w:rsidR="00010EDE" w:rsidRPr="000C21F9" w:rsidRDefault="00010EDE" w:rsidP="00727C58">
            <w:pPr>
              <w:pStyle w:val="Tabletext2"/>
            </w:pPr>
            <w:r w:rsidRPr="000C21F9">
              <w:t>Know and understand:</w:t>
            </w:r>
          </w:p>
          <w:p w14:paraId="30197418" w14:textId="77777777" w:rsidR="00010EDE" w:rsidRPr="000C21F9" w:rsidRDefault="00010EDE" w:rsidP="00727C58">
            <w:pPr>
              <w:pStyle w:val="Tablebulletpoints"/>
              <w:rPr>
                <w:rFonts w:eastAsiaTheme="minorHAnsi"/>
              </w:rPr>
            </w:pPr>
            <w:r w:rsidRPr="000C21F9">
              <w:rPr>
                <w:rFonts w:eastAsiaTheme="minorHAnsi"/>
              </w:rPr>
              <w:t>the value of sportsmanship</w:t>
            </w:r>
          </w:p>
          <w:p w14:paraId="5B877D02" w14:textId="77777777" w:rsidR="00010EDE" w:rsidRPr="000C21F9" w:rsidRDefault="00010EDE" w:rsidP="00727C58">
            <w:pPr>
              <w:pStyle w:val="Tablebulletpoints"/>
              <w:rPr>
                <w:rFonts w:eastAsiaTheme="minorHAnsi"/>
              </w:rPr>
            </w:pPr>
            <w:r w:rsidRPr="000C21F9">
              <w:rPr>
                <w:rFonts w:eastAsiaTheme="minorHAnsi"/>
              </w:rPr>
              <w:t>the reasons for gamesmanship and deviance in sport.</w:t>
            </w:r>
          </w:p>
          <w:p w14:paraId="77D389B8" w14:textId="77777777" w:rsidR="00010EDE" w:rsidRPr="000C21F9" w:rsidRDefault="00010EDE" w:rsidP="00727C58">
            <w:pPr>
              <w:pStyle w:val="Tabletext2"/>
            </w:pPr>
            <w:r w:rsidRPr="000C21F9">
              <w:t>Be able to apply practical examples to these concepts.</w:t>
            </w:r>
          </w:p>
        </w:tc>
        <w:tc>
          <w:tcPr>
            <w:tcW w:w="1666" w:type="pct"/>
          </w:tcPr>
          <w:p w14:paraId="09574970" w14:textId="77777777" w:rsidR="00010EDE" w:rsidRPr="000C21F9" w:rsidRDefault="00010EDE" w:rsidP="00727C58">
            <w:pPr>
              <w:pStyle w:val="Tablesubheading"/>
            </w:pPr>
            <w:r w:rsidRPr="000C21F9">
              <w:t>3.3 Ethical and socio-cultural issues in physical activity and sport</w:t>
            </w:r>
          </w:p>
          <w:p w14:paraId="74A90F3F" w14:textId="77777777" w:rsidR="00010EDE" w:rsidRPr="000C21F9" w:rsidRDefault="00010EDE" w:rsidP="00727C58">
            <w:pPr>
              <w:pStyle w:val="Tabletext2"/>
            </w:pPr>
            <w:r w:rsidRPr="00010EDE">
              <w:rPr>
                <w:b/>
              </w:rPr>
              <w:t>3.3.1</w:t>
            </w:r>
            <w:r w:rsidRPr="000C21F9">
              <w:t xml:space="preserve"> - The different types of sporting behaviour: sportsmanship, gamesmanship, and the reasons for, and consequences of, deviance at elite level.</w:t>
            </w:r>
          </w:p>
        </w:tc>
        <w:tc>
          <w:tcPr>
            <w:tcW w:w="1667" w:type="pct"/>
          </w:tcPr>
          <w:p w14:paraId="14BAE19F" w14:textId="77777777" w:rsidR="00010EDE" w:rsidRPr="000C21F9" w:rsidRDefault="00010EDE" w:rsidP="00727C58">
            <w:pPr>
              <w:pStyle w:val="Tablesubheading"/>
            </w:pPr>
            <w:r w:rsidRPr="000C21F9">
              <w:t>3.3 Ethical and socio-cultural issues in physical activity and sport</w:t>
            </w:r>
          </w:p>
          <w:p w14:paraId="606E3C71" w14:textId="77777777" w:rsidR="00010EDE" w:rsidRPr="000C21F9" w:rsidRDefault="00010EDE" w:rsidP="00727C58">
            <w:pPr>
              <w:pStyle w:val="Tabletext2"/>
            </w:pPr>
            <w:r w:rsidRPr="00010EDE">
              <w:rPr>
                <w:b/>
              </w:rPr>
              <w:t>3.3.2</w:t>
            </w:r>
            <w:r w:rsidRPr="000C21F9">
              <w:t xml:space="preserve"> - Interpretation and analysis of graphical representation of data associated with trends in ethical and socio-cultural issues in physical activity and sport.</w:t>
            </w:r>
          </w:p>
        </w:tc>
      </w:tr>
      <w:tr w:rsidR="00010EDE" w:rsidRPr="000C21F9" w14:paraId="6E789959" w14:textId="77777777" w:rsidTr="00727C58">
        <w:tc>
          <w:tcPr>
            <w:tcW w:w="1667" w:type="pct"/>
          </w:tcPr>
          <w:p w14:paraId="42B12524" w14:textId="77777777" w:rsidR="00010EDE" w:rsidRPr="000C21F9" w:rsidRDefault="00010EDE" w:rsidP="00727C58">
            <w:pPr>
              <w:pStyle w:val="Tablesubheading"/>
            </w:pPr>
            <w:r w:rsidRPr="000C21F9">
              <w:t xml:space="preserve">Drugs in sport </w:t>
            </w:r>
          </w:p>
          <w:p w14:paraId="20EAA3B5" w14:textId="77777777" w:rsidR="00010EDE" w:rsidRPr="000C21F9" w:rsidRDefault="00010EDE" w:rsidP="00727C58">
            <w:pPr>
              <w:pStyle w:val="Tabletext2"/>
            </w:pPr>
            <w:r w:rsidRPr="000C21F9">
              <w:t>Know and understand the reasons why sports performers use drugs.</w:t>
            </w:r>
          </w:p>
          <w:p w14:paraId="64971EC2" w14:textId="77777777" w:rsidR="00010EDE" w:rsidRPr="000C21F9" w:rsidRDefault="00010EDE" w:rsidP="00727C58">
            <w:pPr>
              <w:pStyle w:val="Tabletext2"/>
            </w:pPr>
            <w:r w:rsidRPr="000C21F9">
              <w:t>Know the types of drugs and their effect on performance:</w:t>
            </w:r>
          </w:p>
          <w:p w14:paraId="1483E7AC" w14:textId="77777777" w:rsidR="00010EDE" w:rsidRPr="000C21F9" w:rsidRDefault="00010EDE" w:rsidP="00727C58">
            <w:pPr>
              <w:pStyle w:val="Tablebulletpoints"/>
              <w:rPr>
                <w:rFonts w:eastAsiaTheme="minorHAnsi"/>
              </w:rPr>
            </w:pPr>
            <w:r w:rsidRPr="000C21F9">
              <w:rPr>
                <w:rFonts w:eastAsiaTheme="minorHAnsi"/>
              </w:rPr>
              <w:t>anabolic steroids</w:t>
            </w:r>
          </w:p>
          <w:p w14:paraId="235B7A3E" w14:textId="77777777" w:rsidR="00010EDE" w:rsidRPr="000C21F9" w:rsidRDefault="00010EDE" w:rsidP="00727C58">
            <w:pPr>
              <w:pStyle w:val="Tablebulletpoints"/>
              <w:rPr>
                <w:rFonts w:eastAsiaTheme="minorHAnsi"/>
              </w:rPr>
            </w:pPr>
            <w:r w:rsidRPr="000C21F9">
              <w:rPr>
                <w:rFonts w:eastAsiaTheme="minorHAnsi"/>
              </w:rPr>
              <w:t>beta blockers</w:t>
            </w:r>
          </w:p>
          <w:p w14:paraId="076D5E50" w14:textId="77777777" w:rsidR="00010EDE" w:rsidRPr="000C21F9" w:rsidRDefault="00010EDE" w:rsidP="00727C58">
            <w:pPr>
              <w:pStyle w:val="Tablebulletpoints"/>
              <w:rPr>
                <w:rFonts w:eastAsiaTheme="minorHAnsi"/>
              </w:rPr>
            </w:pPr>
            <w:r w:rsidRPr="000C21F9">
              <w:rPr>
                <w:rFonts w:eastAsiaTheme="minorHAnsi"/>
              </w:rPr>
              <w:t>stimulants</w:t>
            </w:r>
          </w:p>
          <w:p w14:paraId="09C7E8F9" w14:textId="77777777" w:rsidR="00010EDE" w:rsidRPr="000C21F9" w:rsidRDefault="00010EDE" w:rsidP="00727C58">
            <w:pPr>
              <w:pStyle w:val="Tabletext2"/>
              <w:spacing w:before="120"/>
            </w:pPr>
            <w:r w:rsidRPr="000C21F9">
              <w:t>Give practical examples of the use of these drugs in sport.</w:t>
            </w:r>
          </w:p>
          <w:p w14:paraId="55415DFD" w14:textId="77777777" w:rsidR="00010EDE" w:rsidRPr="000C21F9" w:rsidRDefault="00010EDE" w:rsidP="00727C58">
            <w:pPr>
              <w:pStyle w:val="Tabletext2"/>
            </w:pPr>
            <w:r w:rsidRPr="000C21F9">
              <w:t>Know and understand the impact of drug use in sport:</w:t>
            </w:r>
          </w:p>
          <w:p w14:paraId="47BFA254" w14:textId="77777777" w:rsidR="00010EDE" w:rsidRPr="000C21F9" w:rsidRDefault="00010EDE" w:rsidP="00727C58">
            <w:pPr>
              <w:pStyle w:val="Tablebulletpoints"/>
              <w:rPr>
                <w:rFonts w:eastAsiaTheme="minorHAnsi"/>
              </w:rPr>
            </w:pPr>
            <w:r w:rsidRPr="000C21F9">
              <w:rPr>
                <w:rFonts w:eastAsiaTheme="minorHAnsi"/>
              </w:rPr>
              <w:t>on performers</w:t>
            </w:r>
          </w:p>
          <w:p w14:paraId="1DC34E2E" w14:textId="77777777" w:rsidR="00010EDE" w:rsidRPr="000C21F9" w:rsidRDefault="00010EDE" w:rsidP="00727C58">
            <w:pPr>
              <w:pStyle w:val="Tablebulletpoints"/>
              <w:rPr>
                <w:rFonts w:eastAsiaTheme="minorHAnsi"/>
              </w:rPr>
            </w:pPr>
            <w:r w:rsidRPr="000C21F9">
              <w:rPr>
                <w:rFonts w:eastAsiaTheme="minorHAnsi"/>
              </w:rPr>
              <w:t>on sport itself.</w:t>
            </w:r>
          </w:p>
        </w:tc>
        <w:tc>
          <w:tcPr>
            <w:tcW w:w="1666" w:type="pct"/>
          </w:tcPr>
          <w:p w14:paraId="689AF022" w14:textId="77777777" w:rsidR="00010EDE" w:rsidRPr="000C21F9" w:rsidRDefault="00010EDE" w:rsidP="00727C58">
            <w:pPr>
              <w:pStyle w:val="Tablesubheading"/>
            </w:pPr>
            <w:r w:rsidRPr="000C21F9">
              <w:t>3.5 How to optimise training and prevent injury</w:t>
            </w:r>
          </w:p>
          <w:p w14:paraId="1AFB35C0" w14:textId="77777777" w:rsidR="00010EDE" w:rsidRPr="000C21F9" w:rsidRDefault="00010EDE" w:rsidP="00727C58">
            <w:pPr>
              <w:pStyle w:val="Tabletext2"/>
            </w:pPr>
            <w:r w:rsidRPr="00010EDE">
              <w:rPr>
                <w:b/>
              </w:rPr>
              <w:t>3.5.5</w:t>
            </w:r>
            <w:r w:rsidRPr="000C21F9">
              <w:t xml:space="preserve"> - Performance-enhancing drugs (PEDs) and their positive and negative effects on sporting performance and performer lifestyle, including:</w:t>
            </w:r>
          </w:p>
          <w:p w14:paraId="3249C1B8" w14:textId="77777777" w:rsidR="00010EDE" w:rsidRPr="000C21F9" w:rsidRDefault="00010EDE" w:rsidP="00727C58">
            <w:pPr>
              <w:pStyle w:val="Tablebulletpoints"/>
            </w:pPr>
            <w:r w:rsidRPr="000C21F9">
              <w:t>anabolic steroids</w:t>
            </w:r>
          </w:p>
          <w:p w14:paraId="529987CF" w14:textId="77777777" w:rsidR="00010EDE" w:rsidRPr="000C21F9" w:rsidRDefault="00010EDE" w:rsidP="00727C58">
            <w:pPr>
              <w:pStyle w:val="Tablebulletpoints"/>
            </w:pPr>
            <w:r w:rsidRPr="000C21F9">
              <w:t>beta blockers</w:t>
            </w:r>
          </w:p>
          <w:p w14:paraId="66FBF37A" w14:textId="77777777" w:rsidR="00010EDE" w:rsidRPr="000C21F9" w:rsidRDefault="00010EDE" w:rsidP="00727C58">
            <w:pPr>
              <w:pStyle w:val="Tablebulletpoints"/>
            </w:pPr>
            <w:r w:rsidRPr="000C21F9">
              <w:t>stimulants.</w:t>
            </w:r>
          </w:p>
          <w:p w14:paraId="6AB88302" w14:textId="77777777" w:rsidR="00010EDE" w:rsidRPr="000C21F9" w:rsidRDefault="00010EDE" w:rsidP="00727C58">
            <w:pPr>
              <w:pStyle w:val="Tabletext2"/>
            </w:pPr>
          </w:p>
        </w:tc>
        <w:tc>
          <w:tcPr>
            <w:tcW w:w="1667" w:type="pct"/>
          </w:tcPr>
          <w:p w14:paraId="4386CEF3" w14:textId="77777777" w:rsidR="00010EDE" w:rsidRPr="000C21F9" w:rsidRDefault="00010EDE" w:rsidP="00727C58">
            <w:pPr>
              <w:pStyle w:val="Tablesubheading"/>
            </w:pPr>
            <w:r w:rsidRPr="000C21F9">
              <w:t>3.5 How to optimise training and prevent injury</w:t>
            </w:r>
          </w:p>
          <w:p w14:paraId="25BE1759" w14:textId="77777777" w:rsidR="00010EDE" w:rsidRPr="000C21F9" w:rsidRDefault="00010EDE" w:rsidP="00727C58">
            <w:pPr>
              <w:pStyle w:val="Tabletext2"/>
            </w:pPr>
            <w:r w:rsidRPr="00010EDE">
              <w:rPr>
                <w:b/>
              </w:rPr>
              <w:t>3.5.5</w:t>
            </w:r>
            <w:r w:rsidRPr="000C21F9">
              <w:t xml:space="preserve"> - Performance-enhancing drugs (PEDs) and their positive and negative effects on sporting performance and performer lifestyle, including:</w:t>
            </w:r>
          </w:p>
          <w:p w14:paraId="0892675C" w14:textId="77777777" w:rsidR="00010EDE" w:rsidRPr="000C21F9" w:rsidRDefault="00010EDE" w:rsidP="00727C58">
            <w:pPr>
              <w:pStyle w:val="Tablebulletpoints"/>
            </w:pPr>
            <w:r w:rsidRPr="000C21F9">
              <w:t>diuretics</w:t>
            </w:r>
          </w:p>
          <w:p w14:paraId="7393E679" w14:textId="77777777" w:rsidR="00010EDE" w:rsidRPr="000C21F9" w:rsidRDefault="00010EDE" w:rsidP="00727C58">
            <w:pPr>
              <w:pStyle w:val="Tablebulletpoints"/>
            </w:pPr>
            <w:r w:rsidRPr="000C21F9">
              <w:t>narcotic analgesics</w:t>
            </w:r>
          </w:p>
          <w:p w14:paraId="0BFD96B0" w14:textId="77777777" w:rsidR="00010EDE" w:rsidRPr="000C21F9" w:rsidRDefault="00010EDE" w:rsidP="00727C58">
            <w:pPr>
              <w:pStyle w:val="Tablebulletpoints"/>
            </w:pPr>
            <w:r w:rsidRPr="000C21F9">
              <w:t>peptide hormones (erythropoietin (EPO)</w:t>
            </w:r>
          </w:p>
          <w:p w14:paraId="1A8A929D" w14:textId="77777777" w:rsidR="00010EDE" w:rsidRPr="000C21F9" w:rsidRDefault="00010EDE" w:rsidP="00727C58">
            <w:pPr>
              <w:pStyle w:val="Tablebulletpoints"/>
            </w:pPr>
            <w:r w:rsidRPr="000C21F9">
              <w:t>growth hormones (GH)</w:t>
            </w:r>
          </w:p>
          <w:p w14:paraId="51275F1C" w14:textId="77777777" w:rsidR="00010EDE" w:rsidRPr="000C21F9" w:rsidRDefault="00010EDE" w:rsidP="00727C58">
            <w:pPr>
              <w:pStyle w:val="Tablebulletpoints"/>
            </w:pPr>
            <w:r w:rsidRPr="000C21F9">
              <w:t>blood doping</w:t>
            </w:r>
          </w:p>
        </w:tc>
      </w:tr>
      <w:tr w:rsidR="00010EDE" w:rsidRPr="000C21F9" w14:paraId="7F2F76ED" w14:textId="77777777" w:rsidTr="00727C58">
        <w:tc>
          <w:tcPr>
            <w:tcW w:w="1667" w:type="pct"/>
          </w:tcPr>
          <w:p w14:paraId="239FE5EB" w14:textId="77777777" w:rsidR="00010EDE" w:rsidRPr="000C21F9" w:rsidRDefault="00010EDE" w:rsidP="00727C58">
            <w:pPr>
              <w:pStyle w:val="Tablesubheading"/>
            </w:pPr>
            <w:r w:rsidRPr="000C21F9">
              <w:lastRenderedPageBreak/>
              <w:t xml:space="preserve">Violence in sport </w:t>
            </w:r>
          </w:p>
          <w:p w14:paraId="48442224" w14:textId="77777777" w:rsidR="00010EDE" w:rsidRPr="000C21F9" w:rsidRDefault="00010EDE" w:rsidP="00727C58">
            <w:pPr>
              <w:pStyle w:val="Tabletext2"/>
            </w:pPr>
            <w:r w:rsidRPr="000C21F9">
              <w:t>Know and understand the reasons for player violence.</w:t>
            </w:r>
          </w:p>
          <w:p w14:paraId="78DE9AA3" w14:textId="77777777" w:rsidR="00010EDE" w:rsidRPr="000C21F9" w:rsidRDefault="00010EDE" w:rsidP="00727C58">
            <w:pPr>
              <w:pStyle w:val="Tabletext2"/>
            </w:pPr>
            <w:r w:rsidRPr="000C21F9">
              <w:t>Give practical examples of violence in sport.</w:t>
            </w:r>
          </w:p>
        </w:tc>
        <w:tc>
          <w:tcPr>
            <w:tcW w:w="1666" w:type="pct"/>
          </w:tcPr>
          <w:p w14:paraId="0EDF5E12" w14:textId="77777777" w:rsidR="00010EDE" w:rsidRPr="000C21F9" w:rsidRDefault="00010EDE" w:rsidP="00727C58">
            <w:pPr>
              <w:pStyle w:val="Tablesubheading"/>
            </w:pPr>
            <w:r w:rsidRPr="000C21F9">
              <w:t>3.3 Ethical and socio-cultural issues in physical activity and sport</w:t>
            </w:r>
          </w:p>
          <w:p w14:paraId="2A289FF3" w14:textId="77777777" w:rsidR="00010EDE" w:rsidRPr="000C21F9" w:rsidRDefault="00010EDE" w:rsidP="00727C58">
            <w:pPr>
              <w:pStyle w:val="Tabletext2"/>
            </w:pPr>
            <w:r w:rsidRPr="00010EDE">
              <w:rPr>
                <w:b/>
              </w:rPr>
              <w:t>3.3.1</w:t>
            </w:r>
            <w:r w:rsidRPr="000C21F9">
              <w:t xml:space="preserve"> - The different types of sporting behaviour: sportsmanship, gamesmanship, and the reasons for, and consequences of, deviance at elite level.</w:t>
            </w:r>
          </w:p>
        </w:tc>
        <w:tc>
          <w:tcPr>
            <w:tcW w:w="1667" w:type="pct"/>
          </w:tcPr>
          <w:p w14:paraId="738CE4B9" w14:textId="77777777" w:rsidR="00010EDE" w:rsidRPr="000C21F9" w:rsidRDefault="00010EDE" w:rsidP="00727C58">
            <w:pPr>
              <w:pStyle w:val="Tabletext2"/>
            </w:pPr>
          </w:p>
        </w:tc>
      </w:tr>
    </w:tbl>
    <w:p w14:paraId="5AF26DB0" w14:textId="77777777" w:rsidR="00BA5700" w:rsidRPr="000C21F9" w:rsidRDefault="00BA5700" w:rsidP="000C21F9">
      <w:pPr>
        <w:pStyle w:val="Tabletext2"/>
      </w:pPr>
    </w:p>
    <w:tbl>
      <w:tblPr>
        <w:tblStyle w:val="TableGrid7"/>
        <w:tblW w:w="5000" w:type="pct"/>
        <w:tblBorders>
          <w:top w:val="single" w:sz="4" w:space="0" w:color="DA8AAD"/>
          <w:left w:val="single" w:sz="4" w:space="0" w:color="DA8AAD"/>
          <w:bottom w:val="single" w:sz="4" w:space="0" w:color="DA8AAD"/>
          <w:right w:val="single" w:sz="4" w:space="0" w:color="DA8AAD"/>
          <w:insideH w:val="single" w:sz="4" w:space="0" w:color="DA8AAD"/>
          <w:insideV w:val="single" w:sz="4" w:space="0" w:color="DA8AAD"/>
        </w:tblBorders>
        <w:tblLook w:val="04A0" w:firstRow="1" w:lastRow="0" w:firstColumn="1" w:lastColumn="0" w:noHBand="0" w:noVBand="1"/>
        <w:tblCaption w:val="Content mapping table"/>
      </w:tblPr>
      <w:tblGrid>
        <w:gridCol w:w="4905"/>
        <w:gridCol w:w="4901"/>
        <w:gridCol w:w="4904"/>
      </w:tblGrid>
      <w:tr w:rsidR="000C21F9" w:rsidRPr="000C21F9" w14:paraId="00AFBADC" w14:textId="77777777" w:rsidTr="002359DE">
        <w:trPr>
          <w:trHeight w:val="680"/>
          <w:tblHeader/>
        </w:trPr>
        <w:tc>
          <w:tcPr>
            <w:tcW w:w="1667" w:type="pct"/>
            <w:shd w:val="clear" w:color="auto" w:fill="FCF6F9"/>
            <w:vAlign w:val="center"/>
          </w:tcPr>
          <w:p w14:paraId="2166E210" w14:textId="77777777" w:rsidR="000C21F9" w:rsidRPr="002359DE" w:rsidRDefault="000C21F9" w:rsidP="000C21F9">
            <w:pPr>
              <w:pStyle w:val="Tabletext2"/>
              <w:spacing w:after="0" w:line="240" w:lineRule="auto"/>
              <w:rPr>
                <w:b/>
              </w:rPr>
            </w:pPr>
            <w:r w:rsidRPr="002359DE">
              <w:rPr>
                <w:b/>
              </w:rPr>
              <w:t>2.2 Sports psychology</w:t>
            </w:r>
          </w:p>
        </w:tc>
        <w:tc>
          <w:tcPr>
            <w:tcW w:w="1666" w:type="pct"/>
            <w:shd w:val="clear" w:color="auto" w:fill="FCF6F9"/>
            <w:vAlign w:val="center"/>
          </w:tcPr>
          <w:p w14:paraId="02FB5396" w14:textId="77777777" w:rsidR="000C21F9" w:rsidRPr="002359DE" w:rsidRDefault="000C21F9" w:rsidP="000C21F9">
            <w:pPr>
              <w:pStyle w:val="Tabletext2"/>
              <w:spacing w:after="0" w:line="240" w:lineRule="auto"/>
              <w:rPr>
                <w:b/>
              </w:rPr>
            </w:pPr>
            <w:r w:rsidRPr="002359DE">
              <w:rPr>
                <w:b/>
              </w:rPr>
              <w:t>Topic 2 Sports psychology</w:t>
            </w:r>
          </w:p>
        </w:tc>
        <w:tc>
          <w:tcPr>
            <w:tcW w:w="1667" w:type="pct"/>
            <w:shd w:val="clear" w:color="auto" w:fill="FCF6F9"/>
            <w:vAlign w:val="center"/>
          </w:tcPr>
          <w:p w14:paraId="7EC257D0" w14:textId="77777777" w:rsidR="000C21F9" w:rsidRPr="002359DE" w:rsidRDefault="000C21F9" w:rsidP="000C21F9">
            <w:pPr>
              <w:pStyle w:val="Tabletext2"/>
              <w:spacing w:after="0" w:line="240" w:lineRule="auto"/>
              <w:rPr>
                <w:b/>
              </w:rPr>
            </w:pPr>
          </w:p>
        </w:tc>
      </w:tr>
      <w:tr w:rsidR="000C21F9" w:rsidRPr="000C21F9" w14:paraId="4C9F508E" w14:textId="77777777" w:rsidTr="002359DE">
        <w:trPr>
          <w:trHeight w:val="20"/>
        </w:trPr>
        <w:tc>
          <w:tcPr>
            <w:tcW w:w="1667" w:type="pct"/>
          </w:tcPr>
          <w:p w14:paraId="70A02A83" w14:textId="77777777" w:rsidR="000C21F9" w:rsidRPr="002359DE" w:rsidRDefault="000C21F9" w:rsidP="002359DE">
            <w:pPr>
              <w:pStyle w:val="Tablesubheading"/>
            </w:pPr>
            <w:r w:rsidRPr="002359DE">
              <w:t>Characteristics of skilful movement.</w:t>
            </w:r>
          </w:p>
          <w:p w14:paraId="4B8BE451" w14:textId="77777777" w:rsidR="000C21F9" w:rsidRPr="000C21F9" w:rsidRDefault="000C21F9" w:rsidP="000C21F9">
            <w:pPr>
              <w:pStyle w:val="Tabletext2"/>
            </w:pPr>
            <w:r w:rsidRPr="000C21F9">
              <w:t>Know the definition of motor skills.</w:t>
            </w:r>
          </w:p>
          <w:p w14:paraId="50C2DF0D" w14:textId="77777777" w:rsidR="000C21F9" w:rsidRPr="000C21F9" w:rsidRDefault="000C21F9" w:rsidP="002359DE">
            <w:pPr>
              <w:pStyle w:val="Tabletext2"/>
            </w:pPr>
            <w:r w:rsidRPr="000C21F9">
              <w:t>Understand and be able to apply examples of the characteristics of skilful movement:</w:t>
            </w:r>
          </w:p>
          <w:p w14:paraId="5EF3D794" w14:textId="77777777" w:rsidR="000C21F9" w:rsidRPr="000C21F9" w:rsidRDefault="000C21F9" w:rsidP="002359DE">
            <w:pPr>
              <w:pStyle w:val="Tablebulletpoints"/>
              <w:rPr>
                <w:rFonts w:eastAsiaTheme="minorHAnsi"/>
              </w:rPr>
            </w:pPr>
            <w:r w:rsidRPr="000C21F9">
              <w:rPr>
                <w:rFonts w:eastAsiaTheme="minorHAnsi"/>
              </w:rPr>
              <w:t>efficiency</w:t>
            </w:r>
          </w:p>
          <w:p w14:paraId="4BA22B25" w14:textId="77777777" w:rsidR="000C21F9" w:rsidRPr="000C21F9" w:rsidRDefault="000C21F9" w:rsidP="002359DE">
            <w:pPr>
              <w:pStyle w:val="Tablebulletpoints"/>
              <w:rPr>
                <w:rFonts w:eastAsiaTheme="minorHAnsi"/>
              </w:rPr>
            </w:pPr>
            <w:r w:rsidRPr="000C21F9">
              <w:rPr>
                <w:rFonts w:eastAsiaTheme="minorHAnsi"/>
              </w:rPr>
              <w:t>pre-determined</w:t>
            </w:r>
          </w:p>
          <w:p w14:paraId="275E173D" w14:textId="77777777" w:rsidR="000C21F9" w:rsidRPr="000C21F9" w:rsidRDefault="000C21F9" w:rsidP="002359DE">
            <w:pPr>
              <w:pStyle w:val="Tablebulletpoints"/>
              <w:rPr>
                <w:rFonts w:eastAsiaTheme="minorHAnsi"/>
              </w:rPr>
            </w:pPr>
            <w:r w:rsidRPr="000C21F9">
              <w:rPr>
                <w:rFonts w:eastAsiaTheme="minorHAnsi"/>
              </w:rPr>
              <w:t>co-ordinated</w:t>
            </w:r>
          </w:p>
          <w:p w14:paraId="5FAE4F1B" w14:textId="77777777" w:rsidR="000C21F9" w:rsidRPr="000C21F9" w:rsidRDefault="000C21F9" w:rsidP="002359DE">
            <w:pPr>
              <w:pStyle w:val="Tablebulletpoints"/>
              <w:rPr>
                <w:rFonts w:eastAsiaTheme="minorHAnsi"/>
              </w:rPr>
            </w:pPr>
            <w:r w:rsidRPr="000C21F9">
              <w:rPr>
                <w:rFonts w:eastAsiaTheme="minorHAnsi"/>
              </w:rPr>
              <w:t>fluent</w:t>
            </w:r>
          </w:p>
          <w:p w14:paraId="3D1DB7BE" w14:textId="77777777" w:rsidR="000C21F9" w:rsidRDefault="000C21F9" w:rsidP="002359DE">
            <w:pPr>
              <w:pStyle w:val="Tablebulletpoints"/>
              <w:rPr>
                <w:rFonts w:eastAsiaTheme="minorHAnsi"/>
              </w:rPr>
            </w:pPr>
            <w:r w:rsidRPr="000C21F9">
              <w:rPr>
                <w:rFonts w:eastAsiaTheme="minorHAnsi"/>
              </w:rPr>
              <w:t>aesthetic.</w:t>
            </w:r>
          </w:p>
          <w:p w14:paraId="381ED44F" w14:textId="77777777" w:rsidR="00010EDE" w:rsidRDefault="00010EDE" w:rsidP="00010EDE">
            <w:pPr>
              <w:pStyle w:val="Tablebulletpoints"/>
              <w:numPr>
                <w:ilvl w:val="0"/>
                <w:numId w:val="0"/>
              </w:numPr>
              <w:ind w:left="357" w:hanging="357"/>
              <w:rPr>
                <w:rFonts w:eastAsiaTheme="minorHAnsi"/>
              </w:rPr>
            </w:pPr>
          </w:p>
          <w:p w14:paraId="11C39DD7" w14:textId="77777777" w:rsidR="00010EDE" w:rsidRDefault="00010EDE" w:rsidP="00010EDE">
            <w:pPr>
              <w:pStyle w:val="Tablebulletpoints"/>
              <w:numPr>
                <w:ilvl w:val="0"/>
                <w:numId w:val="0"/>
              </w:numPr>
              <w:ind w:left="357" w:hanging="357"/>
              <w:rPr>
                <w:rFonts w:eastAsiaTheme="minorHAnsi"/>
              </w:rPr>
            </w:pPr>
          </w:p>
          <w:p w14:paraId="188AEAFE" w14:textId="77777777" w:rsidR="00010EDE" w:rsidRPr="000C21F9" w:rsidRDefault="00010EDE" w:rsidP="00765833">
            <w:pPr>
              <w:pStyle w:val="Tablebulletpoints"/>
              <w:numPr>
                <w:ilvl w:val="0"/>
                <w:numId w:val="0"/>
              </w:numPr>
              <w:rPr>
                <w:rFonts w:eastAsiaTheme="minorHAnsi"/>
              </w:rPr>
            </w:pPr>
          </w:p>
        </w:tc>
        <w:tc>
          <w:tcPr>
            <w:tcW w:w="1666" w:type="pct"/>
          </w:tcPr>
          <w:p w14:paraId="2465DA5B" w14:textId="77777777" w:rsidR="000C21F9" w:rsidRPr="000C21F9" w:rsidRDefault="000C21F9" w:rsidP="000C21F9">
            <w:pPr>
              <w:pStyle w:val="Tabletext2"/>
            </w:pPr>
          </w:p>
        </w:tc>
        <w:tc>
          <w:tcPr>
            <w:tcW w:w="1667" w:type="pct"/>
          </w:tcPr>
          <w:p w14:paraId="7276A4DB" w14:textId="77777777" w:rsidR="000C21F9" w:rsidRPr="000C21F9" w:rsidRDefault="000C21F9" w:rsidP="000C21F9">
            <w:pPr>
              <w:pStyle w:val="Tabletext2"/>
            </w:pPr>
          </w:p>
        </w:tc>
      </w:tr>
      <w:tr w:rsidR="000C21F9" w:rsidRPr="000C21F9" w14:paraId="3FE429A1" w14:textId="77777777" w:rsidTr="002359DE">
        <w:trPr>
          <w:trHeight w:val="20"/>
        </w:trPr>
        <w:tc>
          <w:tcPr>
            <w:tcW w:w="1667" w:type="pct"/>
          </w:tcPr>
          <w:p w14:paraId="16E2401D" w14:textId="77777777" w:rsidR="000C21F9" w:rsidRPr="000C21F9" w:rsidRDefault="000C21F9" w:rsidP="002359DE">
            <w:pPr>
              <w:pStyle w:val="Tablesubheading"/>
            </w:pPr>
            <w:r w:rsidRPr="000C21F9">
              <w:lastRenderedPageBreak/>
              <w:t>Classification of skills.</w:t>
            </w:r>
          </w:p>
          <w:p w14:paraId="00C25AED" w14:textId="77777777" w:rsidR="000C21F9" w:rsidRPr="000C21F9" w:rsidRDefault="000C21F9" w:rsidP="000C21F9">
            <w:pPr>
              <w:pStyle w:val="Tabletext2"/>
            </w:pPr>
            <w:r w:rsidRPr="000C21F9">
              <w:t>Know continua used in the classification of skills, including:</w:t>
            </w:r>
          </w:p>
          <w:p w14:paraId="3B26E707" w14:textId="77777777" w:rsidR="000C21F9" w:rsidRPr="000C21F9" w:rsidRDefault="000C21F9" w:rsidP="000C21F9">
            <w:pPr>
              <w:pStyle w:val="Tabletext2"/>
            </w:pPr>
            <w:r w:rsidRPr="000C21F9">
              <w:t>simple to complex skills (difficulty continuum)</w:t>
            </w:r>
          </w:p>
          <w:p w14:paraId="5E79C279" w14:textId="77777777" w:rsidR="000C21F9" w:rsidRPr="000C21F9" w:rsidRDefault="000C21F9" w:rsidP="000C21F9">
            <w:pPr>
              <w:pStyle w:val="Tabletext2"/>
            </w:pPr>
            <w:r w:rsidRPr="000C21F9">
              <w:t>open to closed skills (environmental continuum)</w:t>
            </w:r>
          </w:p>
          <w:p w14:paraId="0026737A" w14:textId="77777777" w:rsidR="002359DE" w:rsidRDefault="000C21F9" w:rsidP="000C21F9">
            <w:pPr>
              <w:pStyle w:val="Tabletext2"/>
            </w:pPr>
            <w:r w:rsidRPr="000C21F9">
              <w:t>Be able to apply practical examples of skills for each continuum along with justification of their placement on both continua.</w:t>
            </w:r>
          </w:p>
          <w:p w14:paraId="5E28C8CA" w14:textId="77777777" w:rsidR="00010EDE" w:rsidRPr="000C21F9" w:rsidRDefault="00010EDE" w:rsidP="000C21F9">
            <w:pPr>
              <w:pStyle w:val="Tabletext2"/>
            </w:pPr>
          </w:p>
        </w:tc>
        <w:tc>
          <w:tcPr>
            <w:tcW w:w="1666" w:type="pct"/>
          </w:tcPr>
          <w:p w14:paraId="5DABD36F" w14:textId="77777777" w:rsidR="000C21F9" w:rsidRPr="000C21F9" w:rsidRDefault="000C21F9" w:rsidP="002359DE">
            <w:pPr>
              <w:pStyle w:val="Tablesubheading"/>
            </w:pPr>
            <w:r w:rsidRPr="000C21F9">
              <w:t>2.1 Classification of Skills (basic/ complex, open/closed)</w:t>
            </w:r>
          </w:p>
          <w:p w14:paraId="23DB40B0" w14:textId="77777777" w:rsidR="000C21F9" w:rsidRPr="000C21F9" w:rsidRDefault="000C21F9" w:rsidP="000C21F9">
            <w:pPr>
              <w:pStyle w:val="Tabletext2"/>
            </w:pPr>
            <w:r w:rsidRPr="002359DE">
              <w:rPr>
                <w:b/>
              </w:rPr>
              <w:t xml:space="preserve">2.1.1 </w:t>
            </w:r>
            <w:r w:rsidRPr="000C21F9">
              <w:t xml:space="preserve">- Classification of a range of sports skills using the </w:t>
            </w:r>
          </w:p>
          <w:p w14:paraId="2D4D60FA" w14:textId="77777777" w:rsidR="000C21F9" w:rsidRPr="000C21F9" w:rsidRDefault="000C21F9" w:rsidP="002359DE">
            <w:pPr>
              <w:pStyle w:val="Tablebulletpoints"/>
            </w:pPr>
            <w:r w:rsidRPr="000C21F9">
              <w:t>open-closed continuum</w:t>
            </w:r>
          </w:p>
          <w:p w14:paraId="0C8E23C6" w14:textId="77777777" w:rsidR="000C21F9" w:rsidRPr="000C21F9" w:rsidRDefault="000C21F9" w:rsidP="002359DE">
            <w:pPr>
              <w:pStyle w:val="Tablebulletpoints"/>
            </w:pPr>
            <w:r w:rsidRPr="000C21F9">
              <w:t>basic (simple)-complex continuum</w:t>
            </w:r>
          </w:p>
        </w:tc>
        <w:tc>
          <w:tcPr>
            <w:tcW w:w="1667" w:type="pct"/>
          </w:tcPr>
          <w:p w14:paraId="43FF2B4F" w14:textId="77777777" w:rsidR="000C21F9" w:rsidRPr="000C21F9" w:rsidRDefault="000C21F9" w:rsidP="002359DE">
            <w:pPr>
              <w:pStyle w:val="Tablesubheading"/>
            </w:pPr>
            <w:r w:rsidRPr="000C21F9">
              <w:t>2.1 Classification of Skills (basic/ complex, open/closed)</w:t>
            </w:r>
          </w:p>
          <w:p w14:paraId="2F2D615F" w14:textId="77777777" w:rsidR="000C21F9" w:rsidRPr="000C21F9" w:rsidRDefault="000C21F9" w:rsidP="000C21F9">
            <w:pPr>
              <w:pStyle w:val="Tabletext2"/>
            </w:pPr>
            <w:r w:rsidRPr="002359DE">
              <w:rPr>
                <w:b/>
              </w:rPr>
              <w:t>2.1.1</w:t>
            </w:r>
            <w:r w:rsidRPr="000C21F9">
              <w:t xml:space="preserve"> - Classification of a range of sports skills using the low organisation-high organisation continuum.</w:t>
            </w:r>
          </w:p>
          <w:p w14:paraId="7AFD5406" w14:textId="77777777" w:rsidR="000C21F9" w:rsidRPr="000C21F9" w:rsidRDefault="000C21F9" w:rsidP="000C21F9">
            <w:pPr>
              <w:pStyle w:val="Tabletext2"/>
            </w:pPr>
            <w:r w:rsidRPr="002359DE">
              <w:rPr>
                <w:b/>
              </w:rPr>
              <w:t>2.1.2</w:t>
            </w:r>
            <w:r w:rsidRPr="000C21F9">
              <w:t xml:space="preserve"> - Practice structures: massed, distributed, fixed and variable</w:t>
            </w:r>
          </w:p>
          <w:p w14:paraId="638D5434" w14:textId="77777777" w:rsidR="002359DE" w:rsidRPr="000C21F9" w:rsidRDefault="000C21F9" w:rsidP="000C21F9">
            <w:pPr>
              <w:pStyle w:val="Tabletext2"/>
            </w:pPr>
            <w:r w:rsidRPr="002359DE">
              <w:rPr>
                <w:b/>
              </w:rPr>
              <w:t>2.1.3</w:t>
            </w:r>
            <w:r w:rsidRPr="000C21F9">
              <w:t xml:space="preserve"> - Application of knowledge of practice and skill classification to select the most relevant practice to develop a range of skills</w:t>
            </w:r>
          </w:p>
        </w:tc>
      </w:tr>
      <w:tr w:rsidR="000C21F9" w:rsidRPr="000C21F9" w14:paraId="44876E56" w14:textId="77777777" w:rsidTr="002359DE">
        <w:trPr>
          <w:trHeight w:val="20"/>
        </w:trPr>
        <w:tc>
          <w:tcPr>
            <w:tcW w:w="1667" w:type="pct"/>
          </w:tcPr>
          <w:p w14:paraId="2F1DDE0E" w14:textId="77777777" w:rsidR="000C21F9" w:rsidRPr="000C21F9" w:rsidRDefault="000C21F9" w:rsidP="002359DE">
            <w:pPr>
              <w:pStyle w:val="Tablesubheading"/>
            </w:pPr>
            <w:r w:rsidRPr="000C21F9">
              <w:t>Goal setting.</w:t>
            </w:r>
          </w:p>
          <w:p w14:paraId="27DC8D63" w14:textId="77777777" w:rsidR="000C21F9" w:rsidRPr="000C21F9" w:rsidRDefault="000C21F9" w:rsidP="000C21F9">
            <w:pPr>
              <w:pStyle w:val="Tabletext2"/>
            </w:pPr>
            <w:r w:rsidRPr="000C21F9">
              <w:t>Understand and be able to apply examples of the use of goal setting:</w:t>
            </w:r>
          </w:p>
          <w:p w14:paraId="5328E1AF" w14:textId="77777777" w:rsidR="000C21F9" w:rsidRPr="000C21F9" w:rsidRDefault="000C21F9" w:rsidP="002359DE">
            <w:pPr>
              <w:pStyle w:val="Tablebulletpoints"/>
              <w:rPr>
                <w:rFonts w:eastAsiaTheme="minorHAnsi"/>
              </w:rPr>
            </w:pPr>
            <w:r w:rsidRPr="000C21F9">
              <w:rPr>
                <w:rFonts w:eastAsiaTheme="minorHAnsi"/>
              </w:rPr>
              <w:t>for exercise/training adherence</w:t>
            </w:r>
          </w:p>
          <w:p w14:paraId="6266E4CB" w14:textId="77777777" w:rsidR="000C21F9" w:rsidRPr="000C21F9" w:rsidRDefault="000C21F9" w:rsidP="002359DE">
            <w:pPr>
              <w:pStyle w:val="Tablebulletpoints"/>
              <w:rPr>
                <w:rFonts w:eastAsiaTheme="minorHAnsi"/>
              </w:rPr>
            </w:pPr>
            <w:r w:rsidRPr="000C21F9">
              <w:rPr>
                <w:rFonts w:eastAsiaTheme="minorHAnsi"/>
              </w:rPr>
              <w:t>to motivate performers</w:t>
            </w:r>
          </w:p>
          <w:p w14:paraId="20642101" w14:textId="77777777" w:rsidR="000C21F9" w:rsidRPr="000C21F9" w:rsidRDefault="000C21F9" w:rsidP="002359DE">
            <w:pPr>
              <w:pStyle w:val="Tablebulletpoints"/>
              <w:rPr>
                <w:rFonts w:eastAsiaTheme="minorHAnsi"/>
              </w:rPr>
            </w:pPr>
            <w:r w:rsidRPr="000C21F9">
              <w:rPr>
                <w:rFonts w:eastAsiaTheme="minorHAnsi"/>
              </w:rPr>
              <w:t>to improve and/or optimise performance.</w:t>
            </w:r>
          </w:p>
          <w:p w14:paraId="3C52F45C" w14:textId="77777777" w:rsidR="000C21F9" w:rsidRPr="000C21F9" w:rsidRDefault="000C21F9" w:rsidP="000C21F9">
            <w:pPr>
              <w:pStyle w:val="Tabletext2"/>
            </w:pPr>
            <w:r w:rsidRPr="000C21F9">
              <w:t xml:space="preserve">Understand the </w:t>
            </w:r>
            <w:r w:rsidRPr="002359DE">
              <w:rPr>
                <w:b/>
              </w:rPr>
              <w:t>SMART</w:t>
            </w:r>
            <w:r w:rsidRPr="000C21F9">
              <w:t xml:space="preserve"> principle of goal setting with practical examples</w:t>
            </w:r>
          </w:p>
          <w:p w14:paraId="557554D2" w14:textId="77777777" w:rsidR="000C21F9" w:rsidRPr="000C21F9" w:rsidRDefault="000C21F9" w:rsidP="000C21F9">
            <w:pPr>
              <w:pStyle w:val="Tabletext2"/>
            </w:pPr>
            <w:r w:rsidRPr="000C21F9">
              <w:t>(Specific, Measurable, Achievable, Recorded, Timed).</w:t>
            </w:r>
          </w:p>
          <w:p w14:paraId="1143EF9B" w14:textId="77777777" w:rsidR="000C21F9" w:rsidRPr="000C21F9" w:rsidRDefault="000C21F9" w:rsidP="000C21F9">
            <w:pPr>
              <w:pStyle w:val="Tabletext2"/>
            </w:pPr>
            <w:r w:rsidRPr="000C21F9">
              <w:t xml:space="preserve">Be able to apply the </w:t>
            </w:r>
            <w:r w:rsidRPr="002359DE">
              <w:rPr>
                <w:b/>
              </w:rPr>
              <w:t>SMART</w:t>
            </w:r>
            <w:r w:rsidRPr="000C21F9">
              <w:t xml:space="preserve"> principle to improve and/or optimise performance.</w:t>
            </w:r>
          </w:p>
          <w:p w14:paraId="764BD5B0" w14:textId="77777777" w:rsidR="000C21F9" w:rsidRPr="000C21F9" w:rsidRDefault="000C21F9" w:rsidP="002359DE">
            <w:pPr>
              <w:pStyle w:val="Tabletext2"/>
              <w:jc w:val="center"/>
            </w:pPr>
            <w:r w:rsidRPr="000C21F9">
              <w:rPr>
                <w:noProof/>
                <w:lang w:eastAsia="en-GB"/>
              </w:rPr>
              <w:lastRenderedPageBreak/>
              <w:drawing>
                <wp:inline distT="0" distB="0" distL="0" distR="0" wp14:anchorId="4DC414A3" wp14:editId="765896D1">
                  <wp:extent cx="585799" cy="432000"/>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585799" cy="432000"/>
                          </a:xfrm>
                          <a:prstGeom prst="rect">
                            <a:avLst/>
                          </a:prstGeom>
                          <a:noFill/>
                          <a:ln>
                            <a:noFill/>
                          </a:ln>
                        </pic:spPr>
                      </pic:pic>
                    </a:graphicData>
                  </a:graphic>
                </wp:inline>
              </w:drawing>
            </w:r>
          </w:p>
        </w:tc>
        <w:tc>
          <w:tcPr>
            <w:tcW w:w="1666" w:type="pct"/>
          </w:tcPr>
          <w:p w14:paraId="5651AC9C" w14:textId="77777777" w:rsidR="000C21F9" w:rsidRPr="000C21F9" w:rsidRDefault="000C21F9" w:rsidP="002359DE">
            <w:pPr>
              <w:pStyle w:val="Tablesubheading"/>
            </w:pPr>
            <w:r w:rsidRPr="000C21F9">
              <w:lastRenderedPageBreak/>
              <w:t>2.2 The use of goal setting and SMART targets to improve and/or optimise performance.</w:t>
            </w:r>
          </w:p>
          <w:p w14:paraId="1657B743" w14:textId="77777777" w:rsidR="000C21F9" w:rsidRPr="000C21F9" w:rsidRDefault="000C21F9" w:rsidP="000C21F9">
            <w:pPr>
              <w:pStyle w:val="Tabletext2"/>
            </w:pPr>
            <w:r w:rsidRPr="002359DE">
              <w:rPr>
                <w:b/>
              </w:rPr>
              <w:t>2.2.1</w:t>
            </w:r>
            <w:r w:rsidRPr="000C21F9">
              <w:t xml:space="preserve"> - The use of goal setting to improve and/or optimise performance.</w:t>
            </w:r>
          </w:p>
          <w:p w14:paraId="3E1E4FF8" w14:textId="77777777" w:rsidR="000C21F9" w:rsidRPr="000C21F9" w:rsidRDefault="000C21F9" w:rsidP="000C21F9">
            <w:pPr>
              <w:pStyle w:val="Tabletext2"/>
            </w:pPr>
            <w:r w:rsidRPr="002359DE">
              <w:rPr>
                <w:b/>
              </w:rPr>
              <w:t>2.2.2</w:t>
            </w:r>
            <w:r w:rsidRPr="000C21F9">
              <w:t xml:space="preserve"> - Principles of SMART targets (specific, measurable, achievable, realistic, time-bound) and the value of each principle in improving and/or optimising performance.</w:t>
            </w:r>
          </w:p>
          <w:p w14:paraId="2BEEB3A3" w14:textId="77777777" w:rsidR="000C21F9" w:rsidRPr="000C21F9" w:rsidRDefault="000C21F9" w:rsidP="000C21F9">
            <w:pPr>
              <w:pStyle w:val="Tabletext2"/>
            </w:pPr>
            <w:r w:rsidRPr="002359DE">
              <w:rPr>
                <w:b/>
              </w:rPr>
              <w:t>2.2.3</w:t>
            </w:r>
            <w:r w:rsidRPr="000C21F9">
              <w:t xml:space="preserve"> - Setting and reviewing targets to improve and/or optimise performance.</w:t>
            </w:r>
          </w:p>
        </w:tc>
        <w:tc>
          <w:tcPr>
            <w:tcW w:w="1667" w:type="pct"/>
          </w:tcPr>
          <w:p w14:paraId="7F6E462F" w14:textId="77777777" w:rsidR="000C21F9" w:rsidRPr="000C21F9" w:rsidRDefault="000C21F9" w:rsidP="000C21F9">
            <w:pPr>
              <w:pStyle w:val="Tabletext2"/>
            </w:pPr>
          </w:p>
        </w:tc>
      </w:tr>
      <w:tr w:rsidR="000C21F9" w:rsidRPr="000C21F9" w14:paraId="21B75478" w14:textId="77777777" w:rsidTr="002359DE">
        <w:trPr>
          <w:trHeight w:val="20"/>
        </w:trPr>
        <w:tc>
          <w:tcPr>
            <w:tcW w:w="1667" w:type="pct"/>
          </w:tcPr>
          <w:p w14:paraId="1AA0BD6D" w14:textId="77777777" w:rsidR="000C21F9" w:rsidRPr="000C21F9" w:rsidRDefault="000C21F9" w:rsidP="004B45FB">
            <w:pPr>
              <w:pStyle w:val="Tablesubheading"/>
            </w:pPr>
            <w:r w:rsidRPr="000C21F9">
              <w:t>Mental preparation.</w:t>
            </w:r>
          </w:p>
          <w:p w14:paraId="238FAC75" w14:textId="77777777" w:rsidR="000C21F9" w:rsidRPr="000C21F9" w:rsidRDefault="000C21F9" w:rsidP="000C21F9">
            <w:pPr>
              <w:pStyle w:val="Tabletext2"/>
            </w:pPr>
            <w:r w:rsidRPr="000C21F9">
              <w:t>Know mental preparation techniques and be able to apply practical examples to their use:</w:t>
            </w:r>
          </w:p>
          <w:p w14:paraId="59D7BE46" w14:textId="77777777" w:rsidR="000C21F9" w:rsidRPr="000C21F9" w:rsidRDefault="000C21F9" w:rsidP="004B45FB">
            <w:pPr>
              <w:pStyle w:val="Tablebulletpoints"/>
              <w:rPr>
                <w:rFonts w:eastAsiaTheme="minorHAnsi"/>
              </w:rPr>
            </w:pPr>
            <w:r w:rsidRPr="000C21F9">
              <w:rPr>
                <w:rFonts w:eastAsiaTheme="minorHAnsi"/>
              </w:rPr>
              <w:t>imagery</w:t>
            </w:r>
          </w:p>
          <w:p w14:paraId="44AB5EFE" w14:textId="77777777" w:rsidR="000C21F9" w:rsidRPr="000C21F9" w:rsidRDefault="000C21F9" w:rsidP="004B45FB">
            <w:pPr>
              <w:pStyle w:val="Tablebulletpoints"/>
              <w:rPr>
                <w:rFonts w:eastAsiaTheme="minorHAnsi"/>
              </w:rPr>
            </w:pPr>
            <w:r w:rsidRPr="000C21F9">
              <w:rPr>
                <w:rFonts w:eastAsiaTheme="minorHAnsi"/>
              </w:rPr>
              <w:t>mental rehearsal</w:t>
            </w:r>
          </w:p>
          <w:p w14:paraId="7D680EC3" w14:textId="77777777" w:rsidR="000C21F9" w:rsidRPr="000C21F9" w:rsidRDefault="000C21F9" w:rsidP="004B45FB">
            <w:pPr>
              <w:pStyle w:val="Tablebulletpoints"/>
              <w:rPr>
                <w:rFonts w:eastAsiaTheme="minorHAnsi"/>
              </w:rPr>
            </w:pPr>
            <w:r w:rsidRPr="000C21F9">
              <w:rPr>
                <w:rFonts w:eastAsiaTheme="minorHAnsi"/>
              </w:rPr>
              <w:t>selective attention</w:t>
            </w:r>
          </w:p>
          <w:p w14:paraId="1C0B3C8A" w14:textId="77777777" w:rsidR="000C21F9" w:rsidRPr="000C21F9" w:rsidRDefault="000C21F9" w:rsidP="004B45FB">
            <w:pPr>
              <w:pStyle w:val="Tablebulletpoints"/>
              <w:rPr>
                <w:rFonts w:eastAsiaTheme="minorHAnsi"/>
              </w:rPr>
            </w:pPr>
            <w:r w:rsidRPr="000C21F9">
              <w:rPr>
                <w:rFonts w:eastAsiaTheme="minorHAnsi"/>
              </w:rPr>
              <w:t>positive thinking.</w:t>
            </w:r>
          </w:p>
        </w:tc>
        <w:tc>
          <w:tcPr>
            <w:tcW w:w="1666" w:type="pct"/>
          </w:tcPr>
          <w:p w14:paraId="761E2A9C" w14:textId="77777777" w:rsidR="000C21F9" w:rsidRPr="000C21F9" w:rsidRDefault="000C21F9" w:rsidP="004B45FB">
            <w:pPr>
              <w:pStyle w:val="Tablesubheading"/>
            </w:pPr>
            <w:r w:rsidRPr="000C21F9">
              <w:t>2.4 Mental preparation for performance</w:t>
            </w:r>
          </w:p>
          <w:p w14:paraId="7E559083" w14:textId="77777777" w:rsidR="000C21F9" w:rsidRPr="000C21F9" w:rsidRDefault="000C21F9" w:rsidP="000C21F9">
            <w:pPr>
              <w:pStyle w:val="Tabletext2"/>
            </w:pPr>
            <w:r w:rsidRPr="004B45FB">
              <w:rPr>
                <w:b/>
              </w:rPr>
              <w:t>2.4.1</w:t>
            </w:r>
            <w:r w:rsidRPr="000C21F9">
              <w:t xml:space="preserve"> - Mental preparation for performance:</w:t>
            </w:r>
          </w:p>
          <w:p w14:paraId="3395FCE2" w14:textId="77777777" w:rsidR="000C21F9" w:rsidRPr="000C21F9" w:rsidRDefault="000C21F9" w:rsidP="004B45FB">
            <w:pPr>
              <w:pStyle w:val="Tablebulletpoints"/>
            </w:pPr>
            <w:r w:rsidRPr="000C21F9">
              <w:t>warm up</w:t>
            </w:r>
          </w:p>
          <w:p w14:paraId="1C13375B" w14:textId="77777777" w:rsidR="000C21F9" w:rsidRPr="000C21F9" w:rsidRDefault="000C21F9" w:rsidP="004B45FB">
            <w:pPr>
              <w:pStyle w:val="Tablebulletpoints"/>
            </w:pPr>
            <w:r w:rsidRPr="000C21F9">
              <w:t>mental rehearsal.</w:t>
            </w:r>
          </w:p>
        </w:tc>
        <w:tc>
          <w:tcPr>
            <w:tcW w:w="1667" w:type="pct"/>
          </w:tcPr>
          <w:p w14:paraId="283F5BF3" w14:textId="77777777" w:rsidR="000C21F9" w:rsidRPr="000C21F9" w:rsidRDefault="000C21F9" w:rsidP="000C21F9">
            <w:pPr>
              <w:pStyle w:val="Tabletext2"/>
            </w:pPr>
          </w:p>
        </w:tc>
      </w:tr>
      <w:tr w:rsidR="000C21F9" w:rsidRPr="000C21F9" w14:paraId="23AB31A8" w14:textId="77777777" w:rsidTr="002359DE">
        <w:trPr>
          <w:trHeight w:val="20"/>
        </w:trPr>
        <w:tc>
          <w:tcPr>
            <w:tcW w:w="1667" w:type="pct"/>
          </w:tcPr>
          <w:p w14:paraId="1130353F" w14:textId="77777777" w:rsidR="000C21F9" w:rsidRPr="000C21F9" w:rsidRDefault="000C21F9" w:rsidP="004B45FB">
            <w:pPr>
              <w:pStyle w:val="Tablesubheading"/>
            </w:pPr>
            <w:r w:rsidRPr="000C21F9">
              <w:t>Types of guidance.</w:t>
            </w:r>
          </w:p>
          <w:p w14:paraId="01776777" w14:textId="77777777" w:rsidR="000C21F9" w:rsidRPr="000C21F9" w:rsidRDefault="000C21F9" w:rsidP="000C21F9">
            <w:pPr>
              <w:pStyle w:val="Tabletext2"/>
            </w:pPr>
            <w:r w:rsidRPr="000C21F9">
              <w:t>Understand types of guidance, their advantages and disadvantages, and be able to apply practical examples to their use:</w:t>
            </w:r>
          </w:p>
          <w:p w14:paraId="5CC8EED6" w14:textId="77777777" w:rsidR="000C21F9" w:rsidRPr="000C21F9" w:rsidRDefault="000C21F9" w:rsidP="004B45FB">
            <w:pPr>
              <w:pStyle w:val="Tablebulletpoints"/>
              <w:rPr>
                <w:rFonts w:eastAsiaTheme="minorHAnsi"/>
              </w:rPr>
            </w:pPr>
            <w:r w:rsidRPr="000C21F9">
              <w:rPr>
                <w:rFonts w:eastAsiaTheme="minorHAnsi"/>
              </w:rPr>
              <w:t>visual</w:t>
            </w:r>
          </w:p>
          <w:p w14:paraId="237F60D6" w14:textId="77777777" w:rsidR="000C21F9" w:rsidRPr="000C21F9" w:rsidRDefault="000C21F9" w:rsidP="004B45FB">
            <w:pPr>
              <w:pStyle w:val="Tablebulletpoints"/>
              <w:rPr>
                <w:rFonts w:eastAsiaTheme="minorHAnsi"/>
              </w:rPr>
            </w:pPr>
            <w:r w:rsidRPr="000C21F9">
              <w:rPr>
                <w:rFonts w:eastAsiaTheme="minorHAnsi"/>
              </w:rPr>
              <w:t>verbal</w:t>
            </w:r>
          </w:p>
          <w:p w14:paraId="68B2AF8E" w14:textId="77777777" w:rsidR="000C21F9" w:rsidRPr="000C21F9" w:rsidRDefault="000C21F9" w:rsidP="004B45FB">
            <w:pPr>
              <w:pStyle w:val="Tablebulletpoints"/>
              <w:rPr>
                <w:rFonts w:eastAsiaTheme="minorHAnsi"/>
              </w:rPr>
            </w:pPr>
            <w:r w:rsidRPr="000C21F9">
              <w:rPr>
                <w:rFonts w:eastAsiaTheme="minorHAnsi"/>
              </w:rPr>
              <w:t>manual</w:t>
            </w:r>
          </w:p>
          <w:p w14:paraId="2A05D52C" w14:textId="77777777" w:rsidR="000C21F9" w:rsidRPr="000C21F9" w:rsidRDefault="000C21F9" w:rsidP="004B45FB">
            <w:pPr>
              <w:pStyle w:val="Tablebulletpoints"/>
              <w:rPr>
                <w:rFonts w:eastAsiaTheme="minorHAnsi"/>
              </w:rPr>
            </w:pPr>
            <w:r w:rsidRPr="000C21F9">
              <w:rPr>
                <w:rFonts w:eastAsiaTheme="minorHAnsi"/>
              </w:rPr>
              <w:t>mechanical.</w:t>
            </w:r>
          </w:p>
        </w:tc>
        <w:tc>
          <w:tcPr>
            <w:tcW w:w="1666" w:type="pct"/>
          </w:tcPr>
          <w:p w14:paraId="3CCFB2C1" w14:textId="77777777" w:rsidR="000C21F9" w:rsidRPr="000C21F9" w:rsidRDefault="000C21F9" w:rsidP="004B45FB">
            <w:pPr>
              <w:pStyle w:val="Tablesubheading"/>
            </w:pPr>
            <w:r w:rsidRPr="000C21F9">
              <w:t>2.3 Guidance and feedback on performance.</w:t>
            </w:r>
          </w:p>
          <w:p w14:paraId="070971AE" w14:textId="77777777" w:rsidR="000C21F9" w:rsidRPr="000C21F9" w:rsidRDefault="000C21F9" w:rsidP="000C21F9">
            <w:pPr>
              <w:pStyle w:val="Tabletext2"/>
            </w:pPr>
            <w:r w:rsidRPr="004B45FB">
              <w:rPr>
                <w:b/>
              </w:rPr>
              <w:t>2.3.1</w:t>
            </w:r>
            <w:r w:rsidRPr="000C21F9">
              <w:t xml:space="preserve"> - Types of guidance to optimise performance:</w:t>
            </w:r>
          </w:p>
          <w:p w14:paraId="105AD257" w14:textId="77777777" w:rsidR="000C21F9" w:rsidRPr="000C21F9" w:rsidRDefault="000C21F9" w:rsidP="004B45FB">
            <w:pPr>
              <w:pStyle w:val="Tablebulletpoints"/>
            </w:pPr>
            <w:r w:rsidRPr="000C21F9">
              <w:t>visual</w:t>
            </w:r>
          </w:p>
          <w:p w14:paraId="07441AF1" w14:textId="77777777" w:rsidR="000C21F9" w:rsidRPr="000C21F9" w:rsidRDefault="000C21F9" w:rsidP="004B45FB">
            <w:pPr>
              <w:pStyle w:val="Tablebulletpoints"/>
            </w:pPr>
            <w:r w:rsidRPr="000C21F9">
              <w:t>verbal</w:t>
            </w:r>
          </w:p>
          <w:p w14:paraId="5ACA4007" w14:textId="77777777" w:rsidR="000C21F9" w:rsidRPr="000C21F9" w:rsidRDefault="000C21F9" w:rsidP="004B45FB">
            <w:pPr>
              <w:pStyle w:val="Tablebulletpoints"/>
            </w:pPr>
            <w:r w:rsidRPr="000C21F9">
              <w:t>manual</w:t>
            </w:r>
          </w:p>
          <w:p w14:paraId="1C073A64" w14:textId="77777777" w:rsidR="000C21F9" w:rsidRDefault="000C21F9" w:rsidP="00010EDE">
            <w:pPr>
              <w:pStyle w:val="Tablebulletpoints"/>
              <w:spacing w:after="240"/>
            </w:pPr>
            <w:r w:rsidRPr="000C21F9">
              <w:t>mechanical.</w:t>
            </w:r>
          </w:p>
          <w:p w14:paraId="5C57CCBE" w14:textId="77777777" w:rsidR="000C21F9" w:rsidRPr="000C21F9" w:rsidRDefault="000C21F9" w:rsidP="000C21F9">
            <w:pPr>
              <w:pStyle w:val="Tabletext2"/>
            </w:pPr>
            <w:r w:rsidRPr="004B45FB">
              <w:rPr>
                <w:b/>
              </w:rPr>
              <w:t>2.3.2</w:t>
            </w:r>
            <w:r w:rsidRPr="000C21F9">
              <w:t xml:space="preserve"> - Advantages and disadvantages of each type of guidance and its appropriateness in a variety of sporting contexts when used with performers of different skill levels.</w:t>
            </w:r>
          </w:p>
        </w:tc>
        <w:tc>
          <w:tcPr>
            <w:tcW w:w="1667" w:type="pct"/>
          </w:tcPr>
          <w:p w14:paraId="2F567AA1" w14:textId="77777777" w:rsidR="000C21F9" w:rsidRPr="000C21F9" w:rsidRDefault="000C21F9" w:rsidP="000C21F9">
            <w:pPr>
              <w:pStyle w:val="Tabletext2"/>
            </w:pPr>
          </w:p>
        </w:tc>
      </w:tr>
      <w:tr w:rsidR="000C21F9" w:rsidRPr="000C21F9" w14:paraId="6C72FB93" w14:textId="77777777" w:rsidTr="002359DE">
        <w:trPr>
          <w:trHeight w:val="20"/>
        </w:trPr>
        <w:tc>
          <w:tcPr>
            <w:tcW w:w="1667" w:type="pct"/>
          </w:tcPr>
          <w:p w14:paraId="799CB239" w14:textId="77777777" w:rsidR="000C21F9" w:rsidRPr="000C21F9" w:rsidRDefault="000C21F9" w:rsidP="004B45FB">
            <w:pPr>
              <w:pStyle w:val="Tablesubheading"/>
            </w:pPr>
            <w:r w:rsidRPr="000C21F9">
              <w:lastRenderedPageBreak/>
              <w:t>Types of feedback.</w:t>
            </w:r>
          </w:p>
          <w:p w14:paraId="0B6E3DC1" w14:textId="77777777" w:rsidR="000C21F9" w:rsidRPr="000C21F9" w:rsidRDefault="000C21F9" w:rsidP="000C21F9">
            <w:pPr>
              <w:pStyle w:val="Tabletext2"/>
            </w:pPr>
            <w:r w:rsidRPr="000C21F9">
              <w:t>Understand types of feedback and be able to apply practical examples to their use:</w:t>
            </w:r>
          </w:p>
          <w:p w14:paraId="1F43D122" w14:textId="77777777" w:rsidR="000C21F9" w:rsidRPr="000C21F9" w:rsidRDefault="000C21F9" w:rsidP="004B45FB">
            <w:pPr>
              <w:pStyle w:val="Tablebulletpoints"/>
              <w:rPr>
                <w:rFonts w:eastAsiaTheme="minorHAnsi"/>
              </w:rPr>
            </w:pPr>
            <w:r w:rsidRPr="000C21F9">
              <w:rPr>
                <w:rFonts w:eastAsiaTheme="minorHAnsi"/>
              </w:rPr>
              <w:t>intrinsic</w:t>
            </w:r>
          </w:p>
          <w:p w14:paraId="07BACBCA" w14:textId="77777777" w:rsidR="000C21F9" w:rsidRPr="000C21F9" w:rsidRDefault="000C21F9" w:rsidP="004B45FB">
            <w:pPr>
              <w:pStyle w:val="Tablebulletpoints"/>
              <w:rPr>
                <w:rFonts w:eastAsiaTheme="minorHAnsi"/>
              </w:rPr>
            </w:pPr>
            <w:r w:rsidRPr="000C21F9">
              <w:rPr>
                <w:rFonts w:eastAsiaTheme="minorHAnsi"/>
              </w:rPr>
              <w:t>extrinsic</w:t>
            </w:r>
          </w:p>
          <w:p w14:paraId="2428ADF8" w14:textId="77777777" w:rsidR="000C21F9" w:rsidRPr="000C21F9" w:rsidRDefault="000C21F9" w:rsidP="004B45FB">
            <w:pPr>
              <w:pStyle w:val="Tablebulletpoints"/>
              <w:rPr>
                <w:rFonts w:eastAsiaTheme="minorHAnsi"/>
              </w:rPr>
            </w:pPr>
            <w:r w:rsidRPr="000C21F9">
              <w:rPr>
                <w:rFonts w:eastAsiaTheme="minorHAnsi"/>
              </w:rPr>
              <w:t>knowledge of performance</w:t>
            </w:r>
          </w:p>
          <w:p w14:paraId="47A6D5AA" w14:textId="77777777" w:rsidR="000C21F9" w:rsidRPr="000C21F9" w:rsidRDefault="000C21F9" w:rsidP="004B45FB">
            <w:pPr>
              <w:pStyle w:val="Tablebulletpoints"/>
              <w:rPr>
                <w:rFonts w:eastAsiaTheme="minorHAnsi"/>
              </w:rPr>
            </w:pPr>
            <w:r w:rsidRPr="000C21F9">
              <w:rPr>
                <w:rFonts w:eastAsiaTheme="minorHAnsi"/>
              </w:rPr>
              <w:t>knowledge of results</w:t>
            </w:r>
          </w:p>
          <w:p w14:paraId="665FBB0A" w14:textId="77777777" w:rsidR="000C21F9" w:rsidRPr="000C21F9" w:rsidRDefault="000C21F9" w:rsidP="004B45FB">
            <w:pPr>
              <w:pStyle w:val="Tablebulletpoints"/>
              <w:rPr>
                <w:rFonts w:eastAsiaTheme="minorHAnsi"/>
              </w:rPr>
            </w:pPr>
            <w:r w:rsidRPr="000C21F9">
              <w:rPr>
                <w:rFonts w:eastAsiaTheme="minorHAnsi"/>
              </w:rPr>
              <w:t>positive</w:t>
            </w:r>
          </w:p>
          <w:p w14:paraId="01975823" w14:textId="77777777" w:rsidR="000C21F9" w:rsidRPr="000C21F9" w:rsidRDefault="000C21F9" w:rsidP="000C21F9">
            <w:pPr>
              <w:pStyle w:val="Tablebulletpoints"/>
              <w:rPr>
                <w:rFonts w:eastAsiaTheme="minorHAnsi"/>
              </w:rPr>
            </w:pPr>
            <w:r w:rsidRPr="000C21F9">
              <w:rPr>
                <w:rFonts w:eastAsiaTheme="minorHAnsi"/>
              </w:rPr>
              <w:t>negative.</w:t>
            </w:r>
          </w:p>
        </w:tc>
        <w:tc>
          <w:tcPr>
            <w:tcW w:w="1666" w:type="pct"/>
          </w:tcPr>
          <w:p w14:paraId="261CE09A" w14:textId="77777777" w:rsidR="000C21F9" w:rsidRPr="000C21F9" w:rsidRDefault="000C21F9" w:rsidP="004B45FB">
            <w:pPr>
              <w:pStyle w:val="Tablesubheading"/>
            </w:pPr>
            <w:r w:rsidRPr="000C21F9">
              <w:t>2.3.3 - Types of feedback to optimise performance:</w:t>
            </w:r>
          </w:p>
          <w:p w14:paraId="3CE13C07" w14:textId="77777777" w:rsidR="000C21F9" w:rsidRPr="000C21F9" w:rsidRDefault="000C21F9" w:rsidP="004B45FB">
            <w:pPr>
              <w:pStyle w:val="Tablebulletpoints"/>
            </w:pPr>
            <w:r w:rsidRPr="000C21F9">
              <w:t>intrinsic</w:t>
            </w:r>
          </w:p>
          <w:p w14:paraId="27C8B3D8" w14:textId="77777777" w:rsidR="004B45FB" w:rsidRPr="000C21F9" w:rsidRDefault="000C21F9" w:rsidP="00F34186">
            <w:pPr>
              <w:pStyle w:val="Tablebulletpoints"/>
            </w:pPr>
            <w:r w:rsidRPr="000C21F9">
              <w:t>extrinsic.</w:t>
            </w:r>
          </w:p>
          <w:p w14:paraId="59A838CA" w14:textId="77777777" w:rsidR="000C21F9" w:rsidRPr="000C21F9" w:rsidRDefault="000C21F9" w:rsidP="000C21F9">
            <w:pPr>
              <w:pStyle w:val="Tabletext2"/>
            </w:pPr>
          </w:p>
          <w:p w14:paraId="259776A0" w14:textId="77777777" w:rsidR="000C21F9" w:rsidRPr="000C21F9" w:rsidRDefault="000C21F9" w:rsidP="000C21F9">
            <w:pPr>
              <w:pStyle w:val="Tabletext2"/>
            </w:pPr>
          </w:p>
        </w:tc>
        <w:tc>
          <w:tcPr>
            <w:tcW w:w="1667" w:type="pct"/>
          </w:tcPr>
          <w:p w14:paraId="3EAE986A" w14:textId="77777777" w:rsidR="000C21F9" w:rsidRPr="000C21F9" w:rsidRDefault="000C21F9" w:rsidP="004B45FB">
            <w:pPr>
              <w:pStyle w:val="Tablesubheading"/>
            </w:pPr>
            <w:r w:rsidRPr="000C21F9">
              <w:t>2.3.3 - Types of feedback to optimise performance:</w:t>
            </w:r>
          </w:p>
          <w:p w14:paraId="4B19EE81" w14:textId="77777777" w:rsidR="000C21F9" w:rsidRPr="000C21F9" w:rsidRDefault="000C21F9" w:rsidP="004B45FB">
            <w:pPr>
              <w:pStyle w:val="Tablebulletpoints"/>
            </w:pPr>
            <w:r w:rsidRPr="000C21F9">
              <w:t>concurrent</w:t>
            </w:r>
          </w:p>
          <w:p w14:paraId="3CDF9618" w14:textId="77777777" w:rsidR="000C21F9" w:rsidRDefault="000C21F9" w:rsidP="004B45FB">
            <w:pPr>
              <w:pStyle w:val="Tablebulletpoints"/>
            </w:pPr>
            <w:r w:rsidRPr="000C21F9">
              <w:t>terminal</w:t>
            </w:r>
          </w:p>
          <w:p w14:paraId="688DD847" w14:textId="77777777" w:rsidR="004B45FB" w:rsidRPr="004B45FB" w:rsidRDefault="004B45FB" w:rsidP="004B45FB"/>
          <w:p w14:paraId="24AF1986" w14:textId="77777777" w:rsidR="000C21F9" w:rsidRPr="000C21F9" w:rsidRDefault="000C21F9" w:rsidP="000C21F9">
            <w:pPr>
              <w:pStyle w:val="Tabletext2"/>
            </w:pPr>
            <w:r w:rsidRPr="004B45FB">
              <w:rPr>
                <w:b/>
              </w:rPr>
              <w:t>2.3.4</w:t>
            </w:r>
            <w:r w:rsidRPr="000C21F9">
              <w:t xml:space="preserve"> - Interpretation and analysis of graphical representation of data associated with feedback on performance.</w:t>
            </w:r>
          </w:p>
        </w:tc>
      </w:tr>
    </w:tbl>
    <w:p w14:paraId="122A24B3" w14:textId="77777777" w:rsidR="004B45FB" w:rsidRDefault="004B45FB" w:rsidP="00BB791E">
      <w:pPr>
        <w:spacing w:line="240" w:lineRule="auto"/>
        <w:rPr>
          <w:rFonts w:cs="Arial"/>
        </w:rPr>
      </w:pPr>
    </w:p>
    <w:p w14:paraId="75CEA8E3" w14:textId="77777777" w:rsidR="004B45FB" w:rsidRDefault="004B45FB" w:rsidP="004B45FB">
      <w:r>
        <w:br w:type="page"/>
      </w:r>
    </w:p>
    <w:tbl>
      <w:tblPr>
        <w:tblStyle w:val="TableGrid8"/>
        <w:tblW w:w="5000" w:type="pct"/>
        <w:tblBorders>
          <w:top w:val="single" w:sz="4" w:space="0" w:color="DA8AAD"/>
          <w:left w:val="single" w:sz="4" w:space="0" w:color="DA8AAD"/>
          <w:bottom w:val="single" w:sz="4" w:space="0" w:color="DA8AAD"/>
          <w:right w:val="single" w:sz="4" w:space="0" w:color="DA8AAD"/>
          <w:insideH w:val="single" w:sz="4" w:space="0" w:color="DA8AAD"/>
          <w:insideV w:val="single" w:sz="4" w:space="0" w:color="DA8AAD"/>
        </w:tblBorders>
        <w:tblLook w:val="04A0" w:firstRow="1" w:lastRow="0" w:firstColumn="1" w:lastColumn="0" w:noHBand="0" w:noVBand="1"/>
        <w:tblCaption w:val="Content mapping table"/>
      </w:tblPr>
      <w:tblGrid>
        <w:gridCol w:w="4905"/>
        <w:gridCol w:w="4901"/>
        <w:gridCol w:w="4904"/>
      </w:tblGrid>
      <w:tr w:rsidR="004B45FB" w:rsidRPr="004B45FB" w14:paraId="6BF8B3A4" w14:textId="77777777" w:rsidTr="00E523E4">
        <w:trPr>
          <w:trHeight w:val="567"/>
          <w:tblHeader/>
        </w:trPr>
        <w:tc>
          <w:tcPr>
            <w:tcW w:w="1667" w:type="pct"/>
            <w:shd w:val="clear" w:color="auto" w:fill="FCF6F9"/>
            <w:vAlign w:val="center"/>
          </w:tcPr>
          <w:p w14:paraId="1431FFB5" w14:textId="77777777" w:rsidR="004B45FB" w:rsidRPr="004B45FB" w:rsidRDefault="004B45FB" w:rsidP="00E523E4">
            <w:pPr>
              <w:pStyle w:val="Tablesubheading"/>
              <w:spacing w:after="0" w:line="240" w:lineRule="auto"/>
            </w:pPr>
          </w:p>
        </w:tc>
        <w:tc>
          <w:tcPr>
            <w:tcW w:w="1666" w:type="pct"/>
            <w:shd w:val="clear" w:color="auto" w:fill="FCF6F9"/>
            <w:vAlign w:val="center"/>
          </w:tcPr>
          <w:p w14:paraId="5D2B8451" w14:textId="77777777" w:rsidR="004B45FB" w:rsidRPr="004B45FB" w:rsidRDefault="004B45FB" w:rsidP="00E523E4">
            <w:pPr>
              <w:pStyle w:val="Tablesubheading"/>
              <w:spacing w:after="0" w:line="240" w:lineRule="auto"/>
              <w:rPr>
                <w:bCs/>
              </w:rPr>
            </w:pPr>
          </w:p>
        </w:tc>
        <w:tc>
          <w:tcPr>
            <w:tcW w:w="1667" w:type="pct"/>
            <w:shd w:val="clear" w:color="auto" w:fill="FCF6F9"/>
            <w:vAlign w:val="center"/>
          </w:tcPr>
          <w:p w14:paraId="697FEECA" w14:textId="77777777" w:rsidR="004B45FB" w:rsidRPr="004B45FB" w:rsidRDefault="004B45FB" w:rsidP="00E523E4">
            <w:pPr>
              <w:pStyle w:val="Tablesubheading"/>
              <w:spacing w:after="0" w:line="240" w:lineRule="auto"/>
            </w:pPr>
            <w:r w:rsidRPr="004B45FB">
              <w:t>Component 2: Health and Performance</w:t>
            </w:r>
          </w:p>
        </w:tc>
      </w:tr>
      <w:tr w:rsidR="004B45FB" w:rsidRPr="004B45FB" w14:paraId="6905A131" w14:textId="77777777" w:rsidTr="00E523E4">
        <w:trPr>
          <w:trHeight w:val="567"/>
        </w:trPr>
        <w:tc>
          <w:tcPr>
            <w:tcW w:w="1667" w:type="pct"/>
            <w:vAlign w:val="center"/>
          </w:tcPr>
          <w:p w14:paraId="3F1088DF" w14:textId="77777777" w:rsidR="004B45FB" w:rsidRPr="004B45FB" w:rsidRDefault="004B45FB" w:rsidP="00E523E4">
            <w:pPr>
              <w:pStyle w:val="Tabletext2"/>
              <w:spacing w:after="0" w:line="240" w:lineRule="auto"/>
            </w:pPr>
          </w:p>
        </w:tc>
        <w:tc>
          <w:tcPr>
            <w:tcW w:w="1666" w:type="pct"/>
            <w:vAlign w:val="center"/>
          </w:tcPr>
          <w:p w14:paraId="785FBB3C" w14:textId="77777777" w:rsidR="004B45FB" w:rsidRPr="004B45FB" w:rsidRDefault="004B45FB" w:rsidP="00E523E4">
            <w:pPr>
              <w:pStyle w:val="Tabletext2"/>
              <w:spacing w:after="0" w:line="240" w:lineRule="auto"/>
              <w:rPr>
                <w:bCs/>
              </w:rPr>
            </w:pPr>
          </w:p>
        </w:tc>
        <w:tc>
          <w:tcPr>
            <w:tcW w:w="1667" w:type="pct"/>
            <w:vAlign w:val="center"/>
          </w:tcPr>
          <w:p w14:paraId="0B9EE00A" w14:textId="77777777" w:rsidR="004B45FB" w:rsidRPr="004B45FB" w:rsidRDefault="004B45FB" w:rsidP="00E523E4">
            <w:pPr>
              <w:pStyle w:val="Tablesubheading"/>
              <w:spacing w:after="0" w:line="240" w:lineRule="auto"/>
            </w:pPr>
            <w:r w:rsidRPr="004B45FB">
              <w:t>Topic 1: Health, fitness and well-being.</w:t>
            </w:r>
          </w:p>
        </w:tc>
      </w:tr>
      <w:tr w:rsidR="004B45FB" w:rsidRPr="004B45FB" w14:paraId="1B76CD3E" w14:textId="77777777" w:rsidTr="00E523E4">
        <w:trPr>
          <w:trHeight w:val="20"/>
        </w:trPr>
        <w:tc>
          <w:tcPr>
            <w:tcW w:w="1667" w:type="pct"/>
          </w:tcPr>
          <w:p w14:paraId="1805D289" w14:textId="77777777" w:rsidR="004B45FB" w:rsidRPr="00E523E4" w:rsidRDefault="004B45FB" w:rsidP="00E523E4">
            <w:pPr>
              <w:pStyle w:val="Tablesubheading"/>
            </w:pPr>
            <w:r w:rsidRPr="00E523E4">
              <w:t>2.3 Health, fitness and well-being.</w:t>
            </w:r>
          </w:p>
          <w:p w14:paraId="326A7D4E" w14:textId="77777777" w:rsidR="004B45FB" w:rsidRPr="00E523E4" w:rsidRDefault="004B45FB" w:rsidP="00E523E4">
            <w:pPr>
              <w:pStyle w:val="Tabletext2"/>
            </w:pPr>
          </w:p>
          <w:p w14:paraId="3A55E145" w14:textId="77777777" w:rsidR="004B45FB" w:rsidRPr="00E523E4" w:rsidRDefault="004B45FB" w:rsidP="00E523E4">
            <w:pPr>
              <w:pStyle w:val="Tabletext2"/>
            </w:pPr>
            <w:r w:rsidRPr="00E523E4">
              <w:t>Know what is meant by health, fitness and well-being.</w:t>
            </w:r>
          </w:p>
          <w:p w14:paraId="0BAFD5EF" w14:textId="77777777" w:rsidR="004B45FB" w:rsidRPr="00E523E4" w:rsidRDefault="004B45FB" w:rsidP="00E523E4">
            <w:pPr>
              <w:pStyle w:val="Tabletext2"/>
            </w:pPr>
            <w:r w:rsidRPr="00E523E4">
              <w:t>Understand the different health benefits of physical activity and consequences of a sedentary lifestyle:</w:t>
            </w:r>
          </w:p>
          <w:p w14:paraId="73AED856" w14:textId="77777777" w:rsidR="004B45FB" w:rsidRPr="00E523E4" w:rsidRDefault="004B45FB" w:rsidP="00E523E4">
            <w:pPr>
              <w:pStyle w:val="Tablebulletpoints"/>
              <w:rPr>
                <w:rFonts w:eastAsiaTheme="minorHAnsi"/>
              </w:rPr>
            </w:pPr>
            <w:r w:rsidRPr="00E523E4">
              <w:rPr>
                <w:rFonts w:eastAsiaTheme="minorHAnsi"/>
              </w:rPr>
              <w:t>physical:</w:t>
            </w:r>
          </w:p>
          <w:p w14:paraId="15AE4305" w14:textId="77777777" w:rsidR="004B45FB" w:rsidRPr="00E523E4" w:rsidRDefault="004B45FB" w:rsidP="00F34186">
            <w:pPr>
              <w:pStyle w:val="ListParagraph"/>
              <w:numPr>
                <w:ilvl w:val="0"/>
                <w:numId w:val="32"/>
              </w:numPr>
            </w:pPr>
            <w:r w:rsidRPr="00E523E4">
              <w:t>injury</w:t>
            </w:r>
          </w:p>
          <w:p w14:paraId="594DE052" w14:textId="77777777" w:rsidR="004B45FB" w:rsidRPr="00E523E4" w:rsidRDefault="004B45FB" w:rsidP="00F34186">
            <w:pPr>
              <w:pStyle w:val="ListParagraph"/>
              <w:numPr>
                <w:ilvl w:val="0"/>
                <w:numId w:val="32"/>
              </w:numPr>
            </w:pPr>
            <w:r w:rsidRPr="00E523E4">
              <w:t>coronary heart disease (CHD)</w:t>
            </w:r>
          </w:p>
          <w:p w14:paraId="1BA38AE6" w14:textId="77777777" w:rsidR="004B45FB" w:rsidRPr="00E523E4" w:rsidRDefault="004B45FB" w:rsidP="00F34186">
            <w:pPr>
              <w:pStyle w:val="ListParagraph"/>
              <w:numPr>
                <w:ilvl w:val="0"/>
                <w:numId w:val="32"/>
              </w:numPr>
            </w:pPr>
            <w:r w:rsidRPr="00E523E4">
              <w:t>blood pressure</w:t>
            </w:r>
          </w:p>
          <w:p w14:paraId="6C145C9D" w14:textId="77777777" w:rsidR="004B45FB" w:rsidRPr="00E523E4" w:rsidRDefault="004B45FB" w:rsidP="00F34186">
            <w:pPr>
              <w:pStyle w:val="ListParagraph"/>
              <w:numPr>
                <w:ilvl w:val="0"/>
                <w:numId w:val="32"/>
              </w:numPr>
            </w:pPr>
            <w:r w:rsidRPr="00E523E4">
              <w:t>bone density</w:t>
            </w:r>
          </w:p>
          <w:p w14:paraId="6431E2AD" w14:textId="77777777" w:rsidR="004B45FB" w:rsidRPr="00E523E4" w:rsidRDefault="004B45FB" w:rsidP="00F34186">
            <w:pPr>
              <w:pStyle w:val="ListParagraph"/>
              <w:numPr>
                <w:ilvl w:val="0"/>
                <w:numId w:val="32"/>
              </w:numPr>
            </w:pPr>
            <w:r w:rsidRPr="00E523E4">
              <w:t>obesity</w:t>
            </w:r>
          </w:p>
          <w:p w14:paraId="68D1F990" w14:textId="77777777" w:rsidR="004B45FB" w:rsidRPr="00E523E4" w:rsidRDefault="004B45FB" w:rsidP="00F34186">
            <w:pPr>
              <w:pStyle w:val="ListParagraph"/>
              <w:numPr>
                <w:ilvl w:val="0"/>
                <w:numId w:val="32"/>
              </w:numPr>
            </w:pPr>
            <w:r w:rsidRPr="00E523E4">
              <w:t>Type 2 diabetes</w:t>
            </w:r>
          </w:p>
          <w:p w14:paraId="5A5FE6AC" w14:textId="77777777" w:rsidR="004B45FB" w:rsidRPr="00E523E4" w:rsidRDefault="004B45FB" w:rsidP="00F34186">
            <w:pPr>
              <w:pStyle w:val="ListParagraph"/>
              <w:numPr>
                <w:ilvl w:val="0"/>
                <w:numId w:val="32"/>
              </w:numPr>
            </w:pPr>
            <w:r w:rsidRPr="00E523E4">
              <w:t>posture</w:t>
            </w:r>
          </w:p>
          <w:p w14:paraId="2C213AC3" w14:textId="77777777" w:rsidR="004B45FB" w:rsidRPr="00E523E4" w:rsidRDefault="004B45FB" w:rsidP="00F34186">
            <w:pPr>
              <w:pStyle w:val="ListParagraph"/>
              <w:numPr>
                <w:ilvl w:val="0"/>
                <w:numId w:val="32"/>
              </w:numPr>
            </w:pPr>
            <w:r w:rsidRPr="00E523E4">
              <w:t>fitness</w:t>
            </w:r>
          </w:p>
          <w:p w14:paraId="11D8225C" w14:textId="77777777" w:rsidR="004B45FB" w:rsidRPr="00E523E4" w:rsidRDefault="004B45FB" w:rsidP="00E523E4">
            <w:pPr>
              <w:pStyle w:val="Tabletext2"/>
            </w:pPr>
          </w:p>
          <w:p w14:paraId="2BAADCE5" w14:textId="77777777" w:rsidR="004B45FB" w:rsidRPr="00E523E4" w:rsidRDefault="004B45FB" w:rsidP="00E523E4">
            <w:pPr>
              <w:pStyle w:val="Tabletext2"/>
            </w:pPr>
          </w:p>
          <w:p w14:paraId="54E8FCE1" w14:textId="77777777" w:rsidR="004B45FB" w:rsidRDefault="004B45FB" w:rsidP="00E523E4">
            <w:pPr>
              <w:pStyle w:val="Tabletext2"/>
            </w:pPr>
          </w:p>
          <w:p w14:paraId="093A2CB7" w14:textId="77777777" w:rsidR="00E523E4" w:rsidRDefault="00E523E4" w:rsidP="00E523E4">
            <w:pPr>
              <w:pStyle w:val="Tabletext2"/>
              <w:spacing w:after="0" w:line="240" w:lineRule="auto"/>
            </w:pPr>
          </w:p>
          <w:p w14:paraId="17D22E51" w14:textId="77777777" w:rsidR="00E523E4" w:rsidRDefault="00E523E4" w:rsidP="00E523E4">
            <w:pPr>
              <w:pStyle w:val="Tabletext2"/>
              <w:spacing w:after="0" w:line="240" w:lineRule="auto"/>
            </w:pPr>
          </w:p>
          <w:p w14:paraId="754797FD" w14:textId="77777777" w:rsidR="00E523E4" w:rsidRPr="00E523E4" w:rsidRDefault="00E523E4" w:rsidP="00E523E4">
            <w:pPr>
              <w:pStyle w:val="Tabletext2"/>
              <w:spacing w:after="0" w:line="240" w:lineRule="auto"/>
            </w:pPr>
          </w:p>
          <w:p w14:paraId="569EB873" w14:textId="77777777" w:rsidR="004B45FB" w:rsidRPr="00E523E4" w:rsidRDefault="004B45FB" w:rsidP="00E523E4">
            <w:pPr>
              <w:pStyle w:val="Tablebulletpoints"/>
              <w:rPr>
                <w:rFonts w:eastAsiaTheme="minorHAnsi"/>
              </w:rPr>
            </w:pPr>
            <w:r w:rsidRPr="00E523E4">
              <w:rPr>
                <w:rFonts w:eastAsiaTheme="minorHAnsi"/>
              </w:rPr>
              <w:t>emotional:</w:t>
            </w:r>
          </w:p>
          <w:p w14:paraId="2216F137" w14:textId="77777777" w:rsidR="004B45FB" w:rsidRPr="00E523E4" w:rsidRDefault="004B45FB" w:rsidP="00F34186">
            <w:pPr>
              <w:pStyle w:val="ListParagraph"/>
              <w:numPr>
                <w:ilvl w:val="0"/>
                <w:numId w:val="33"/>
              </w:numPr>
            </w:pPr>
            <w:r w:rsidRPr="00E523E4">
              <w:t>self-esteem/confidence</w:t>
            </w:r>
          </w:p>
          <w:p w14:paraId="653091DC" w14:textId="77777777" w:rsidR="004B45FB" w:rsidRPr="00E523E4" w:rsidRDefault="004B45FB" w:rsidP="00F34186">
            <w:pPr>
              <w:pStyle w:val="ListParagraph"/>
              <w:numPr>
                <w:ilvl w:val="0"/>
                <w:numId w:val="33"/>
              </w:numPr>
            </w:pPr>
            <w:r w:rsidRPr="00E523E4">
              <w:t>stress management</w:t>
            </w:r>
          </w:p>
          <w:p w14:paraId="13589EAF" w14:textId="77777777" w:rsidR="004B45FB" w:rsidRPr="00E523E4" w:rsidRDefault="004B45FB" w:rsidP="00F34186">
            <w:pPr>
              <w:pStyle w:val="ListParagraph"/>
              <w:numPr>
                <w:ilvl w:val="0"/>
                <w:numId w:val="33"/>
              </w:numPr>
            </w:pPr>
            <w:r w:rsidRPr="00E523E4">
              <w:t>image</w:t>
            </w:r>
          </w:p>
          <w:p w14:paraId="49CC596B" w14:textId="77777777" w:rsidR="004B45FB" w:rsidRPr="00E523E4" w:rsidRDefault="004B45FB" w:rsidP="00E523E4">
            <w:pPr>
              <w:pStyle w:val="Tablebulletpoints"/>
              <w:rPr>
                <w:rFonts w:eastAsiaTheme="minorHAnsi"/>
              </w:rPr>
            </w:pPr>
            <w:r w:rsidRPr="00E523E4">
              <w:rPr>
                <w:rFonts w:eastAsiaTheme="minorHAnsi"/>
              </w:rPr>
              <w:t>social:</w:t>
            </w:r>
          </w:p>
          <w:p w14:paraId="3F8F4067" w14:textId="77777777" w:rsidR="004B45FB" w:rsidRPr="00E523E4" w:rsidRDefault="004B45FB" w:rsidP="00F34186">
            <w:pPr>
              <w:pStyle w:val="ListParagraph"/>
              <w:numPr>
                <w:ilvl w:val="0"/>
                <w:numId w:val="34"/>
              </w:numPr>
            </w:pPr>
            <w:r w:rsidRPr="00E523E4">
              <w:t>friendship</w:t>
            </w:r>
          </w:p>
          <w:p w14:paraId="75A683C9" w14:textId="77777777" w:rsidR="004B45FB" w:rsidRPr="00E523E4" w:rsidRDefault="004B45FB" w:rsidP="00F34186">
            <w:pPr>
              <w:pStyle w:val="ListParagraph"/>
              <w:numPr>
                <w:ilvl w:val="0"/>
                <w:numId w:val="34"/>
              </w:numPr>
            </w:pPr>
            <w:r w:rsidRPr="00E523E4">
              <w:t>belonging to a group</w:t>
            </w:r>
          </w:p>
          <w:p w14:paraId="101AA418" w14:textId="77777777" w:rsidR="004B45FB" w:rsidRPr="00E523E4" w:rsidRDefault="004B45FB" w:rsidP="00F34186">
            <w:pPr>
              <w:pStyle w:val="ListParagraph"/>
              <w:numPr>
                <w:ilvl w:val="0"/>
                <w:numId w:val="34"/>
              </w:numPr>
            </w:pPr>
            <w:r w:rsidRPr="00E523E4">
              <w:t>loneliness</w:t>
            </w:r>
          </w:p>
          <w:p w14:paraId="6915D9C0" w14:textId="77777777" w:rsidR="004B45FB" w:rsidRPr="00E523E4" w:rsidRDefault="004B45FB" w:rsidP="00E523E4">
            <w:pPr>
              <w:pStyle w:val="Tabletext2"/>
            </w:pPr>
            <w:r w:rsidRPr="00E523E4">
              <w:t>Be able to apply the above to different age groups.</w:t>
            </w:r>
          </w:p>
          <w:p w14:paraId="064F7AF6" w14:textId="77777777" w:rsidR="004B45FB" w:rsidRPr="00E523E4" w:rsidRDefault="004B45FB" w:rsidP="00E523E4">
            <w:pPr>
              <w:pStyle w:val="Tabletext2"/>
            </w:pPr>
            <w:r w:rsidRPr="00E523E4">
              <w:t>Be able to respond to data about health, fitness and well-being.</w:t>
            </w:r>
          </w:p>
          <w:p w14:paraId="322CEB89" w14:textId="77777777" w:rsidR="004B45FB" w:rsidRPr="00E523E4" w:rsidRDefault="004B45FB" w:rsidP="00E523E4">
            <w:pPr>
              <w:pStyle w:val="Tabletext2"/>
              <w:jc w:val="center"/>
            </w:pPr>
            <w:r w:rsidRPr="00E523E4">
              <w:rPr>
                <w:noProof/>
                <w:lang w:eastAsia="en-GB"/>
              </w:rPr>
              <w:drawing>
                <wp:inline distT="0" distB="0" distL="0" distR="0" wp14:anchorId="3F9EB574" wp14:editId="46A401C6">
                  <wp:extent cx="564297" cy="416143"/>
                  <wp:effectExtent l="0" t="0" r="762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564297" cy="416143"/>
                          </a:xfrm>
                          <a:prstGeom prst="rect">
                            <a:avLst/>
                          </a:prstGeom>
                          <a:noFill/>
                          <a:ln>
                            <a:noFill/>
                          </a:ln>
                        </pic:spPr>
                      </pic:pic>
                    </a:graphicData>
                  </a:graphic>
                </wp:inline>
              </w:drawing>
            </w:r>
          </w:p>
          <w:p w14:paraId="0054BB25" w14:textId="77777777" w:rsidR="00E523E4" w:rsidRDefault="00E523E4" w:rsidP="00E523E4">
            <w:pPr>
              <w:pStyle w:val="Tabletext2"/>
            </w:pPr>
          </w:p>
          <w:p w14:paraId="4D9C1BC9" w14:textId="77777777" w:rsidR="00492BAC" w:rsidRDefault="00492BAC" w:rsidP="00E523E4">
            <w:pPr>
              <w:pStyle w:val="Tabletext2"/>
            </w:pPr>
          </w:p>
          <w:p w14:paraId="78E2C157" w14:textId="77777777" w:rsidR="00492BAC" w:rsidRDefault="00492BAC" w:rsidP="00E523E4">
            <w:pPr>
              <w:pStyle w:val="Tabletext2"/>
            </w:pPr>
          </w:p>
          <w:p w14:paraId="2E200E3C" w14:textId="77777777" w:rsidR="00492BAC" w:rsidRDefault="00492BAC" w:rsidP="00E523E4">
            <w:pPr>
              <w:pStyle w:val="Tabletext2"/>
            </w:pPr>
          </w:p>
          <w:p w14:paraId="1ECECF5E" w14:textId="77777777" w:rsidR="00492BAC" w:rsidRPr="00E523E4" w:rsidRDefault="00492BAC" w:rsidP="00E523E4">
            <w:pPr>
              <w:pStyle w:val="Tabletext2"/>
            </w:pPr>
          </w:p>
        </w:tc>
        <w:tc>
          <w:tcPr>
            <w:tcW w:w="1666" w:type="pct"/>
          </w:tcPr>
          <w:p w14:paraId="7EF60C21" w14:textId="77777777" w:rsidR="004B45FB" w:rsidRPr="00E523E4" w:rsidRDefault="004B45FB" w:rsidP="00E523E4">
            <w:pPr>
              <w:pStyle w:val="Tablesubheading"/>
            </w:pPr>
            <w:r w:rsidRPr="00E523E4">
              <w:lastRenderedPageBreak/>
              <w:t>3.1 The relationship between health and fitness and the role that exercise plays in both.</w:t>
            </w:r>
          </w:p>
          <w:p w14:paraId="403C5D07" w14:textId="77777777" w:rsidR="004B45FB" w:rsidRPr="00E523E4" w:rsidRDefault="004B45FB" w:rsidP="00E523E4">
            <w:pPr>
              <w:pStyle w:val="Tabletext2"/>
            </w:pPr>
            <w:r w:rsidRPr="00E523E4">
              <w:rPr>
                <w:b/>
              </w:rPr>
              <w:t>3.1.1</w:t>
            </w:r>
            <w:r w:rsidRPr="00E523E4">
              <w:t xml:space="preserve"> - Definitions of fitness, health, exercise and performance and the relationship between them.</w:t>
            </w:r>
          </w:p>
          <w:p w14:paraId="66C9A5F0" w14:textId="77777777" w:rsidR="004B45FB" w:rsidRPr="00E523E4" w:rsidRDefault="004B45FB" w:rsidP="00E523E4">
            <w:pPr>
              <w:pStyle w:val="Tablesubheading"/>
            </w:pPr>
            <w:r w:rsidRPr="00E523E4">
              <w:t>Component 2-Topic 1 Health, fitness and well-being.</w:t>
            </w:r>
          </w:p>
          <w:p w14:paraId="60EFE491" w14:textId="77777777" w:rsidR="004B45FB" w:rsidRPr="00E523E4" w:rsidRDefault="004B45FB" w:rsidP="00E523E4">
            <w:pPr>
              <w:pStyle w:val="Tablesubheading"/>
            </w:pPr>
            <w:r w:rsidRPr="00E523E4">
              <w:t>1.2 The consequences of a sedentary lifestyle.</w:t>
            </w:r>
          </w:p>
          <w:p w14:paraId="6E207C98" w14:textId="77777777" w:rsidR="004B45FB" w:rsidRPr="00E523E4" w:rsidRDefault="004B45FB" w:rsidP="00E523E4">
            <w:pPr>
              <w:pStyle w:val="Tablesubheading"/>
            </w:pPr>
            <w:r w:rsidRPr="00E523E4">
              <w:t>1.2.1</w:t>
            </w:r>
            <w:r w:rsidRPr="00E523E4">
              <w:rPr>
                <w:b w:val="0"/>
              </w:rPr>
              <w:t xml:space="preserve"> - A sedentary lifestyle and its consequences: overweight, overfat, obese, increased risk to long-term health,</w:t>
            </w:r>
            <w:r w:rsidR="00E523E4" w:rsidRPr="00E523E4">
              <w:rPr>
                <w:b w:val="0"/>
              </w:rPr>
              <w:t xml:space="preserve"> </w:t>
            </w:r>
            <w:r w:rsidRPr="00E523E4">
              <w:rPr>
                <w:b w:val="0"/>
              </w:rPr>
              <w:t>e.g. depression, coronary heart disease, high blood pressure, diabetes, increased risk of osteoporosis, loss of muscle tone, posture, impact on components of fitness</w:t>
            </w:r>
          </w:p>
          <w:p w14:paraId="6F58BEF7" w14:textId="77777777" w:rsidR="004B45FB" w:rsidRPr="00E523E4" w:rsidRDefault="004B45FB" w:rsidP="00E523E4">
            <w:pPr>
              <w:pStyle w:val="Tablesubheading"/>
            </w:pPr>
            <w:r w:rsidRPr="00E523E4">
              <w:t>1.1</w:t>
            </w:r>
            <w:r w:rsidR="00E523E4" w:rsidRPr="00E523E4">
              <w:t xml:space="preserve"> </w:t>
            </w:r>
            <w:r w:rsidRPr="00E523E4">
              <w:t>-</w:t>
            </w:r>
            <w:r w:rsidR="00E523E4">
              <w:t xml:space="preserve"> </w:t>
            </w:r>
            <w:r w:rsidRPr="00E523E4">
              <w:t>Physical, emotional and social health, fitness and well-being</w:t>
            </w:r>
          </w:p>
          <w:p w14:paraId="3AA2EB5D" w14:textId="77777777" w:rsidR="004B45FB" w:rsidRPr="00E523E4" w:rsidRDefault="004B45FB" w:rsidP="00E523E4">
            <w:pPr>
              <w:pStyle w:val="Tabletext2"/>
            </w:pPr>
            <w:r w:rsidRPr="00E523E4">
              <w:rPr>
                <w:b/>
              </w:rPr>
              <w:t>1.1.1</w:t>
            </w:r>
            <w:r w:rsidRPr="00E523E4">
              <w:t xml:space="preserve"> - Physical health: how increasing physical ability, through improving components of fitness </w:t>
            </w:r>
            <w:r w:rsidRPr="00E523E4">
              <w:lastRenderedPageBreak/>
              <w:t>can improve health/reduce health risks and how these benefits are achieved</w:t>
            </w:r>
          </w:p>
          <w:p w14:paraId="172C1C57" w14:textId="77777777" w:rsidR="004B45FB" w:rsidRPr="00E523E4" w:rsidRDefault="004B45FB" w:rsidP="00E523E4">
            <w:pPr>
              <w:pStyle w:val="Tabletext2"/>
            </w:pPr>
            <w:r w:rsidRPr="00E523E4">
              <w:rPr>
                <w:b/>
              </w:rPr>
              <w:t>1.1.2</w:t>
            </w:r>
            <w:r w:rsidRPr="00E523E4">
              <w:t xml:space="preserve"> - Emotional health: how participation in physical activity and sport can improve emotional/psychological health and how these benefits are achieved</w:t>
            </w:r>
          </w:p>
          <w:p w14:paraId="1247E902" w14:textId="77777777" w:rsidR="004B45FB" w:rsidRPr="00E523E4" w:rsidRDefault="004B45FB" w:rsidP="00E523E4">
            <w:pPr>
              <w:pStyle w:val="Tabletext2"/>
            </w:pPr>
            <w:r w:rsidRPr="00E523E4">
              <w:rPr>
                <w:b/>
              </w:rPr>
              <w:t>1.1.3</w:t>
            </w:r>
            <w:r w:rsidRPr="00E523E4">
              <w:t xml:space="preserve"> - Social health: how participation in physical activity and sport can improve social health and how these benefits are achieved</w:t>
            </w:r>
          </w:p>
          <w:p w14:paraId="6BC2BC6D" w14:textId="77777777" w:rsidR="004B45FB" w:rsidRPr="00E523E4" w:rsidRDefault="004B45FB" w:rsidP="00E523E4">
            <w:pPr>
              <w:pStyle w:val="Tabletext2"/>
            </w:pPr>
            <w:r w:rsidRPr="00E523E4">
              <w:rPr>
                <w:b/>
              </w:rPr>
              <w:t>1.1.4</w:t>
            </w:r>
            <w:r w:rsidRPr="00E523E4">
              <w:t xml:space="preserve"> - Impact of fitness on well-being: positive and negative health effects</w:t>
            </w:r>
          </w:p>
        </w:tc>
        <w:tc>
          <w:tcPr>
            <w:tcW w:w="1667" w:type="pct"/>
          </w:tcPr>
          <w:p w14:paraId="28C3A579" w14:textId="77777777" w:rsidR="004B45FB" w:rsidRPr="004B45FB" w:rsidRDefault="004B45FB" w:rsidP="00E523E4">
            <w:pPr>
              <w:pStyle w:val="Tablesubheading"/>
            </w:pPr>
            <w:r w:rsidRPr="004B45FB">
              <w:lastRenderedPageBreak/>
              <w:t>1.1 Physical, emotional and social health, fitness and well-being</w:t>
            </w:r>
          </w:p>
          <w:p w14:paraId="74AFE0CE" w14:textId="77777777" w:rsidR="00E523E4" w:rsidRDefault="00E523E4" w:rsidP="00E523E4">
            <w:pPr>
              <w:pStyle w:val="Tabletext2"/>
              <w:rPr>
                <w:b/>
              </w:rPr>
            </w:pPr>
          </w:p>
          <w:p w14:paraId="1A50347A" w14:textId="77777777" w:rsidR="00E523E4" w:rsidRDefault="00E523E4" w:rsidP="00E523E4">
            <w:pPr>
              <w:pStyle w:val="Tabletext2"/>
              <w:rPr>
                <w:b/>
              </w:rPr>
            </w:pPr>
          </w:p>
          <w:p w14:paraId="11F9E6B1" w14:textId="77777777" w:rsidR="004B45FB" w:rsidRPr="004B45FB" w:rsidRDefault="004B45FB" w:rsidP="00E523E4">
            <w:pPr>
              <w:pStyle w:val="Tabletext2"/>
            </w:pPr>
            <w:r w:rsidRPr="00E523E4">
              <w:rPr>
                <w:b/>
              </w:rPr>
              <w:t>1.1.5</w:t>
            </w:r>
            <w:r w:rsidRPr="004B45FB">
              <w:t xml:space="preserve"> - How to promote personal health through an understanding of the importance of designing, developing, monitoring and evaluating a personal exercise programme to meet the specific needs of the individual.</w:t>
            </w:r>
          </w:p>
          <w:p w14:paraId="3B13DAE2" w14:textId="77777777" w:rsidR="004B45FB" w:rsidRPr="004B45FB" w:rsidRDefault="004B45FB" w:rsidP="00E523E4">
            <w:pPr>
              <w:pStyle w:val="Tabletext2"/>
            </w:pPr>
            <w:r w:rsidRPr="00E523E4">
              <w:rPr>
                <w:b/>
              </w:rPr>
              <w:t>1.1.6</w:t>
            </w:r>
            <w:r w:rsidRPr="004B45FB">
              <w:t xml:space="preserve"> - Lifestyle choices in relation to: diet, activity level, work/rest/sleep balance, and recreational drugs (alcohol, nicotine).</w:t>
            </w:r>
          </w:p>
          <w:p w14:paraId="03C0EDFE" w14:textId="77777777" w:rsidR="004B45FB" w:rsidRPr="004B45FB" w:rsidRDefault="004B45FB" w:rsidP="00E523E4">
            <w:pPr>
              <w:pStyle w:val="Tabletext2"/>
            </w:pPr>
            <w:r w:rsidRPr="00E523E4">
              <w:rPr>
                <w:b/>
              </w:rPr>
              <w:t>1.1.7</w:t>
            </w:r>
            <w:r w:rsidRPr="004B45FB">
              <w:t xml:space="preserve"> - Positive and negative impact of lifestyle choices on health, fitness and well-being, e.g. the negative effects of smoking (bronchitis, lung cancer).</w:t>
            </w:r>
          </w:p>
        </w:tc>
      </w:tr>
      <w:tr w:rsidR="004B45FB" w:rsidRPr="004B45FB" w14:paraId="5C244DB4" w14:textId="77777777" w:rsidTr="00E523E4">
        <w:trPr>
          <w:trHeight w:val="20"/>
        </w:trPr>
        <w:tc>
          <w:tcPr>
            <w:tcW w:w="1667" w:type="pct"/>
          </w:tcPr>
          <w:p w14:paraId="37AC7E31" w14:textId="77777777" w:rsidR="004B45FB" w:rsidRPr="004B45FB" w:rsidRDefault="004B45FB" w:rsidP="00E523E4">
            <w:pPr>
              <w:pStyle w:val="Tablesubheading"/>
            </w:pPr>
            <w:r w:rsidRPr="004B45FB">
              <w:lastRenderedPageBreak/>
              <w:t>Diet and nutrition.</w:t>
            </w:r>
          </w:p>
          <w:p w14:paraId="6F720041" w14:textId="77777777" w:rsidR="004B45FB" w:rsidRPr="004B45FB" w:rsidRDefault="004B45FB" w:rsidP="00E523E4">
            <w:pPr>
              <w:pStyle w:val="Tabletext2"/>
            </w:pPr>
            <w:r w:rsidRPr="004B45FB">
              <w:t>Know the definition of a balanced diet.</w:t>
            </w:r>
          </w:p>
          <w:p w14:paraId="0380B162" w14:textId="77777777" w:rsidR="004B45FB" w:rsidRPr="004B45FB" w:rsidRDefault="004B45FB" w:rsidP="00E523E4">
            <w:pPr>
              <w:pStyle w:val="Tabletext2"/>
            </w:pPr>
            <w:r w:rsidRPr="004B45FB">
              <w:t>Know the components of a balanced diet.</w:t>
            </w:r>
          </w:p>
          <w:p w14:paraId="7B21A223" w14:textId="77777777" w:rsidR="004B45FB" w:rsidRPr="00E523E4" w:rsidRDefault="00E523E4" w:rsidP="00E523E4">
            <w:pPr>
              <w:pStyle w:val="Tablebulletpoints"/>
              <w:rPr>
                <w:rFonts w:eastAsiaTheme="minorHAnsi"/>
              </w:rPr>
            </w:pPr>
            <w:r>
              <w:rPr>
                <w:rFonts w:eastAsiaTheme="minorHAnsi"/>
              </w:rPr>
              <w:tab/>
            </w:r>
            <w:r w:rsidR="004B45FB" w:rsidRPr="00E523E4">
              <w:rPr>
                <w:rFonts w:eastAsiaTheme="minorHAnsi"/>
              </w:rPr>
              <w:t>carbohydrates</w:t>
            </w:r>
          </w:p>
          <w:p w14:paraId="545618FE" w14:textId="77777777" w:rsidR="004B45FB" w:rsidRPr="00E523E4" w:rsidRDefault="00E523E4" w:rsidP="00E523E4">
            <w:pPr>
              <w:pStyle w:val="Tablebulletpoints"/>
              <w:rPr>
                <w:rFonts w:eastAsiaTheme="minorHAnsi"/>
              </w:rPr>
            </w:pPr>
            <w:r>
              <w:rPr>
                <w:rFonts w:eastAsiaTheme="minorHAnsi"/>
              </w:rPr>
              <w:tab/>
            </w:r>
            <w:r w:rsidR="004B45FB" w:rsidRPr="00E523E4">
              <w:rPr>
                <w:rFonts w:eastAsiaTheme="minorHAnsi"/>
              </w:rPr>
              <w:t>proteins</w:t>
            </w:r>
          </w:p>
          <w:p w14:paraId="0609A0EB" w14:textId="77777777" w:rsidR="004B45FB" w:rsidRPr="00E523E4" w:rsidRDefault="00E523E4" w:rsidP="00E523E4">
            <w:pPr>
              <w:pStyle w:val="Tablebulletpoints"/>
              <w:rPr>
                <w:rFonts w:eastAsiaTheme="minorHAnsi"/>
              </w:rPr>
            </w:pPr>
            <w:r>
              <w:rPr>
                <w:rFonts w:eastAsiaTheme="minorHAnsi"/>
              </w:rPr>
              <w:tab/>
            </w:r>
            <w:r w:rsidR="004B45FB" w:rsidRPr="00E523E4">
              <w:rPr>
                <w:rFonts w:eastAsiaTheme="minorHAnsi"/>
              </w:rPr>
              <w:t>fats</w:t>
            </w:r>
          </w:p>
          <w:p w14:paraId="3A6F0647" w14:textId="77777777" w:rsidR="004B45FB" w:rsidRPr="00E523E4" w:rsidRDefault="00E523E4" w:rsidP="00E523E4">
            <w:pPr>
              <w:pStyle w:val="Tablebulletpoints"/>
              <w:rPr>
                <w:rFonts w:eastAsiaTheme="minorHAnsi"/>
              </w:rPr>
            </w:pPr>
            <w:r>
              <w:rPr>
                <w:rFonts w:eastAsiaTheme="minorHAnsi"/>
              </w:rPr>
              <w:tab/>
            </w:r>
            <w:r w:rsidR="004B45FB" w:rsidRPr="00E523E4">
              <w:rPr>
                <w:rFonts w:eastAsiaTheme="minorHAnsi"/>
              </w:rPr>
              <w:t>minerals</w:t>
            </w:r>
          </w:p>
          <w:p w14:paraId="5050A064" w14:textId="77777777" w:rsidR="004B45FB" w:rsidRPr="00E523E4" w:rsidRDefault="00E523E4" w:rsidP="00E523E4">
            <w:pPr>
              <w:pStyle w:val="Tablebulletpoints"/>
              <w:rPr>
                <w:rFonts w:eastAsiaTheme="minorHAnsi"/>
              </w:rPr>
            </w:pPr>
            <w:r>
              <w:rPr>
                <w:rFonts w:eastAsiaTheme="minorHAnsi"/>
              </w:rPr>
              <w:tab/>
            </w:r>
            <w:r w:rsidR="004B45FB" w:rsidRPr="00E523E4">
              <w:rPr>
                <w:rFonts w:eastAsiaTheme="minorHAnsi"/>
              </w:rPr>
              <w:t>vitamins</w:t>
            </w:r>
          </w:p>
          <w:p w14:paraId="40260AEC" w14:textId="77777777" w:rsidR="004B45FB" w:rsidRPr="00E523E4" w:rsidRDefault="00E523E4" w:rsidP="00E523E4">
            <w:pPr>
              <w:pStyle w:val="Tablebulletpoints"/>
              <w:rPr>
                <w:rFonts w:eastAsiaTheme="minorHAnsi"/>
              </w:rPr>
            </w:pPr>
            <w:r>
              <w:rPr>
                <w:rFonts w:eastAsiaTheme="minorHAnsi"/>
              </w:rPr>
              <w:tab/>
            </w:r>
            <w:r w:rsidR="004B45FB" w:rsidRPr="00E523E4">
              <w:rPr>
                <w:rFonts w:eastAsiaTheme="minorHAnsi"/>
              </w:rPr>
              <w:t>fibre</w:t>
            </w:r>
          </w:p>
          <w:p w14:paraId="0E7DDD79" w14:textId="77777777" w:rsidR="004B45FB" w:rsidRPr="004B45FB" w:rsidRDefault="00E523E4" w:rsidP="00E523E4">
            <w:pPr>
              <w:pStyle w:val="Tablebulletpoints"/>
              <w:rPr>
                <w:rFonts w:eastAsiaTheme="minorHAnsi"/>
              </w:rPr>
            </w:pPr>
            <w:r>
              <w:rPr>
                <w:rFonts w:eastAsiaTheme="minorHAnsi"/>
              </w:rPr>
              <w:tab/>
            </w:r>
            <w:r w:rsidR="004B45FB" w:rsidRPr="00E523E4">
              <w:rPr>
                <w:rFonts w:eastAsiaTheme="minorHAnsi"/>
              </w:rPr>
              <w:t>water and hydration</w:t>
            </w:r>
          </w:p>
          <w:p w14:paraId="0DA6275A" w14:textId="77777777" w:rsidR="004B45FB" w:rsidRPr="004B45FB" w:rsidRDefault="004B45FB" w:rsidP="00E523E4">
            <w:pPr>
              <w:pStyle w:val="Tabletext2"/>
            </w:pPr>
            <w:r w:rsidRPr="004B45FB">
              <w:t>Understand the effect of diet and hydration on energy use in physical activity.</w:t>
            </w:r>
          </w:p>
          <w:p w14:paraId="3A406A9B" w14:textId="77777777" w:rsidR="004B45FB" w:rsidRPr="004B45FB" w:rsidRDefault="004B45FB" w:rsidP="00E523E4">
            <w:pPr>
              <w:pStyle w:val="Tabletext2"/>
            </w:pPr>
            <w:r w:rsidRPr="004B45FB">
              <w:t>Be able to apply practical examples from physical activity and sport to diet and hydration.</w:t>
            </w:r>
          </w:p>
          <w:p w14:paraId="54469E04" w14:textId="77777777" w:rsidR="004B45FB" w:rsidRPr="004B45FB" w:rsidRDefault="004B45FB" w:rsidP="00E523E4">
            <w:pPr>
              <w:pStyle w:val="Tabletext2"/>
            </w:pPr>
          </w:p>
          <w:p w14:paraId="3428D3E6" w14:textId="77777777" w:rsidR="004B45FB" w:rsidRPr="004B45FB" w:rsidRDefault="004B45FB" w:rsidP="00E523E4">
            <w:pPr>
              <w:pStyle w:val="Tabletext2"/>
            </w:pPr>
          </w:p>
          <w:p w14:paraId="1D55ED3B" w14:textId="77777777" w:rsidR="004B45FB" w:rsidRPr="004B45FB" w:rsidRDefault="004B45FB" w:rsidP="00E523E4">
            <w:pPr>
              <w:pStyle w:val="Tabletext2"/>
            </w:pPr>
          </w:p>
        </w:tc>
        <w:tc>
          <w:tcPr>
            <w:tcW w:w="1666" w:type="pct"/>
          </w:tcPr>
          <w:p w14:paraId="047ABFA3" w14:textId="77777777" w:rsidR="004B45FB" w:rsidRPr="004B45FB" w:rsidRDefault="004B45FB" w:rsidP="00E523E4">
            <w:pPr>
              <w:pStyle w:val="Tablesubheading"/>
            </w:pPr>
            <w:r w:rsidRPr="004B45FB">
              <w:t>1.3 Energy use, diet, nutrition and hydration</w:t>
            </w:r>
          </w:p>
          <w:p w14:paraId="74168377" w14:textId="77777777" w:rsidR="004B45FB" w:rsidRPr="004B45FB" w:rsidRDefault="004B45FB" w:rsidP="00E523E4">
            <w:pPr>
              <w:pStyle w:val="Tabletext2"/>
            </w:pPr>
            <w:r w:rsidRPr="00E523E4">
              <w:rPr>
                <w:b/>
              </w:rPr>
              <w:t>1.3.1</w:t>
            </w:r>
            <w:r w:rsidRPr="004B45FB">
              <w:t xml:space="preserve"> - The nutritional requirements and ratio of nutrients for a balanced diet to maintain a healthy lifestyle and optimise specific performances in physical activity and sport</w:t>
            </w:r>
          </w:p>
          <w:p w14:paraId="1EBE4F5D" w14:textId="77777777" w:rsidR="004B45FB" w:rsidRPr="004B45FB" w:rsidRDefault="004B45FB" w:rsidP="00E523E4">
            <w:pPr>
              <w:pStyle w:val="Tabletext2"/>
            </w:pPr>
            <w:r w:rsidRPr="00E523E4">
              <w:rPr>
                <w:b/>
              </w:rPr>
              <w:t>1.3.2</w:t>
            </w:r>
            <w:r w:rsidRPr="004B45FB">
              <w:t xml:space="preserve"> - The role and importance of macronutrients (carbohydrates, proteins and fats) for performers/players in physical activities and sports, carbohydrate loading for endurance athletes, and timing of protein intake for power athletes</w:t>
            </w:r>
          </w:p>
          <w:p w14:paraId="05F76241" w14:textId="77777777" w:rsidR="004B45FB" w:rsidRPr="004B45FB" w:rsidRDefault="004B45FB" w:rsidP="00E523E4">
            <w:pPr>
              <w:pStyle w:val="Tabletext2"/>
            </w:pPr>
            <w:r w:rsidRPr="00E523E4">
              <w:rPr>
                <w:b/>
              </w:rPr>
              <w:t>1.3.3</w:t>
            </w:r>
            <w:r w:rsidRPr="004B45FB">
              <w:t xml:space="preserve"> - The role and importance of micronutrients (vitamins and minerals), water and fibre for performers/players in physical activities and sports</w:t>
            </w:r>
          </w:p>
          <w:p w14:paraId="7E810551" w14:textId="77777777" w:rsidR="004B45FB" w:rsidRPr="004B45FB" w:rsidRDefault="004B45FB" w:rsidP="00E523E4">
            <w:pPr>
              <w:pStyle w:val="Tabletext2"/>
            </w:pPr>
            <w:r w:rsidRPr="00E523E4">
              <w:rPr>
                <w:b/>
              </w:rPr>
              <w:t>1.3.6</w:t>
            </w:r>
            <w:r w:rsidRPr="004B45FB">
              <w:t xml:space="preserve"> - The correct energy balance to maintain a healthy weight</w:t>
            </w:r>
          </w:p>
          <w:p w14:paraId="36B5ECFC" w14:textId="77777777" w:rsidR="004B45FB" w:rsidRPr="004B45FB" w:rsidRDefault="004B45FB" w:rsidP="00E523E4">
            <w:pPr>
              <w:pStyle w:val="Tabletext2"/>
            </w:pPr>
            <w:r w:rsidRPr="00E523E4">
              <w:rPr>
                <w:b/>
              </w:rPr>
              <w:t>1.3.7</w:t>
            </w:r>
            <w:r w:rsidRPr="004B45FB">
              <w:t xml:space="preserve"> - Hydration for physical activity and sport: why it is important, and how correct levels can be maintained during physical activity and sport</w:t>
            </w:r>
          </w:p>
        </w:tc>
        <w:tc>
          <w:tcPr>
            <w:tcW w:w="1667" w:type="pct"/>
          </w:tcPr>
          <w:p w14:paraId="7C51636C" w14:textId="77777777" w:rsidR="004B45FB" w:rsidRPr="004B45FB" w:rsidRDefault="004B45FB" w:rsidP="006A5120">
            <w:pPr>
              <w:pStyle w:val="Tablesubheading"/>
            </w:pPr>
            <w:r w:rsidRPr="004B45FB">
              <w:t>1.3 Energy use, diet, nutrition and hydration</w:t>
            </w:r>
          </w:p>
          <w:p w14:paraId="59602B4E" w14:textId="77777777" w:rsidR="004B45FB" w:rsidRPr="004B45FB" w:rsidRDefault="004B45FB" w:rsidP="00E523E4">
            <w:pPr>
              <w:pStyle w:val="Tabletext2"/>
            </w:pPr>
            <w:r w:rsidRPr="006A5120">
              <w:rPr>
                <w:b/>
              </w:rPr>
              <w:t>1.3.4</w:t>
            </w:r>
            <w:r w:rsidRPr="004B45FB">
              <w:t xml:space="preserve"> - The factors affecting optimum weight: sex, height, bone structure and muscle girth.</w:t>
            </w:r>
          </w:p>
          <w:p w14:paraId="596A3FF4" w14:textId="77777777" w:rsidR="004B45FB" w:rsidRPr="004B45FB" w:rsidRDefault="004B45FB" w:rsidP="00E523E4">
            <w:pPr>
              <w:pStyle w:val="Tabletext2"/>
            </w:pPr>
            <w:r w:rsidRPr="006A5120">
              <w:rPr>
                <w:b/>
              </w:rPr>
              <w:t>1.3.5</w:t>
            </w:r>
            <w:r w:rsidRPr="004B45FB">
              <w:t xml:space="preserve"> - The variation in optimum weight according to roles in specific physical activities and sports.</w:t>
            </w:r>
          </w:p>
        </w:tc>
      </w:tr>
    </w:tbl>
    <w:p w14:paraId="77C5D8F7" w14:textId="77777777" w:rsidR="004B45FB" w:rsidRDefault="004B45FB">
      <w:pPr>
        <w:spacing w:after="0" w:line="240" w:lineRule="auto"/>
        <w:rPr>
          <w:rFonts w:cs="Arial"/>
        </w:rPr>
      </w:pPr>
      <w:r>
        <w:rPr>
          <w:rFonts w:cs="Arial"/>
        </w:rPr>
        <w:br w:type="page"/>
      </w:r>
    </w:p>
    <w:p w14:paraId="7C216F1E" w14:textId="77777777" w:rsidR="006A5120" w:rsidRPr="006A5120" w:rsidRDefault="006A5120" w:rsidP="006A5120">
      <w:pPr>
        <w:pStyle w:val="Heading3"/>
      </w:pPr>
      <w:r w:rsidRPr="006A5120">
        <w:lastRenderedPageBreak/>
        <w:t>Assessment</w:t>
      </w:r>
    </w:p>
    <w:p w14:paraId="29B0C79D" w14:textId="77777777" w:rsidR="006A5120" w:rsidRDefault="006A5120" w:rsidP="006A5120">
      <w:pPr>
        <w:spacing w:after="200"/>
        <w:rPr>
          <w:rFonts w:eastAsiaTheme="minorHAnsi" w:cs="Arial"/>
        </w:rPr>
      </w:pPr>
      <w:r w:rsidRPr="006A5120">
        <w:rPr>
          <w:rFonts w:eastAsiaTheme="minorHAnsi" w:cs="Arial"/>
        </w:rPr>
        <w:t>A comparison of the differences in assessment models is below:</w:t>
      </w:r>
    </w:p>
    <w:tbl>
      <w:tblPr>
        <w:tblStyle w:val="TableGrid9"/>
        <w:tblW w:w="0" w:type="auto"/>
        <w:tblBorders>
          <w:top w:val="single" w:sz="4" w:space="0" w:color="DA8AAD"/>
          <w:left w:val="single" w:sz="4" w:space="0" w:color="DA8AAD"/>
          <w:bottom w:val="single" w:sz="4" w:space="0" w:color="DA8AAD"/>
          <w:right w:val="single" w:sz="4" w:space="0" w:color="DA8AAD"/>
          <w:insideH w:val="single" w:sz="4" w:space="0" w:color="DA8AAD"/>
          <w:insideV w:val="single" w:sz="4" w:space="0" w:color="DA8AAD"/>
        </w:tblBorders>
        <w:tblLook w:val="04A0" w:firstRow="1" w:lastRow="0" w:firstColumn="1" w:lastColumn="0" w:noHBand="0" w:noVBand="1"/>
        <w:tblCaption w:val="Assessment table"/>
      </w:tblPr>
      <w:tblGrid>
        <w:gridCol w:w="7369"/>
        <w:gridCol w:w="7341"/>
      </w:tblGrid>
      <w:tr w:rsidR="006A5120" w:rsidRPr="006A5120" w14:paraId="4EBE33C3" w14:textId="77777777" w:rsidTr="006A5120">
        <w:trPr>
          <w:trHeight w:val="567"/>
        </w:trPr>
        <w:tc>
          <w:tcPr>
            <w:tcW w:w="0" w:type="auto"/>
            <w:shd w:val="clear" w:color="auto" w:fill="FCF6F9"/>
            <w:vAlign w:val="center"/>
          </w:tcPr>
          <w:p w14:paraId="7DE6934B" w14:textId="77777777" w:rsidR="006A5120" w:rsidRPr="006A5120" w:rsidRDefault="006A5120" w:rsidP="006A5120">
            <w:pPr>
              <w:spacing w:after="0" w:line="240" w:lineRule="auto"/>
              <w:jc w:val="center"/>
              <w:rPr>
                <w:rFonts w:cs="Arial"/>
                <w:b/>
              </w:rPr>
            </w:pPr>
            <w:r w:rsidRPr="006A5120">
              <w:rPr>
                <w:rFonts w:cs="Arial"/>
                <w:b/>
              </w:rPr>
              <w:t>OCR GCSE (9-1)</w:t>
            </w:r>
            <w:r w:rsidRPr="006A5120">
              <w:rPr>
                <w:rFonts w:asciiTheme="minorHAnsi" w:hAnsiTheme="minorHAnsi"/>
              </w:rPr>
              <w:t xml:space="preserve"> </w:t>
            </w:r>
            <w:r w:rsidRPr="006A5120">
              <w:rPr>
                <w:rFonts w:cs="Arial"/>
                <w:b/>
              </w:rPr>
              <w:t>Physical Education</w:t>
            </w:r>
          </w:p>
        </w:tc>
        <w:tc>
          <w:tcPr>
            <w:tcW w:w="0" w:type="auto"/>
            <w:shd w:val="clear" w:color="auto" w:fill="FCF6F9"/>
            <w:vAlign w:val="center"/>
          </w:tcPr>
          <w:p w14:paraId="11ADAC78" w14:textId="77777777" w:rsidR="006A5120" w:rsidRPr="006A5120" w:rsidRDefault="006A5120" w:rsidP="006A5120">
            <w:pPr>
              <w:spacing w:after="0" w:line="240" w:lineRule="auto"/>
              <w:jc w:val="center"/>
              <w:rPr>
                <w:rFonts w:cs="Arial"/>
                <w:b/>
              </w:rPr>
            </w:pPr>
            <w:r w:rsidRPr="006A5120">
              <w:rPr>
                <w:rFonts w:cs="Arial"/>
                <w:b/>
              </w:rPr>
              <w:t>Edexcel GCSE (9-1)  Physical Education</w:t>
            </w:r>
          </w:p>
        </w:tc>
      </w:tr>
      <w:tr w:rsidR="006A5120" w:rsidRPr="006A5120" w14:paraId="432AE517" w14:textId="77777777" w:rsidTr="006A5120">
        <w:trPr>
          <w:trHeight w:val="5447"/>
        </w:trPr>
        <w:tc>
          <w:tcPr>
            <w:tcW w:w="0" w:type="auto"/>
            <w:shd w:val="clear" w:color="auto" w:fill="FFFFFF" w:themeFill="background1"/>
            <w:vAlign w:val="center"/>
          </w:tcPr>
          <w:p w14:paraId="71D49435" w14:textId="77777777" w:rsidR="006A5120" w:rsidRPr="006A5120" w:rsidRDefault="006A5120" w:rsidP="006A5120">
            <w:pPr>
              <w:jc w:val="center"/>
              <w:rPr>
                <w:b/>
              </w:rPr>
            </w:pPr>
            <w:r w:rsidRPr="006A5120">
              <w:rPr>
                <w:b/>
              </w:rPr>
              <w:t>Assessment Objectives</w:t>
            </w:r>
          </w:p>
          <w:p w14:paraId="0346A354" w14:textId="77777777" w:rsidR="006A5120" w:rsidRPr="006A5120" w:rsidRDefault="006A5120" w:rsidP="006A5120">
            <w:r w:rsidRPr="006A5120">
              <w:t>AO1: Demonstrate knowledge and understanding of the factors that underpin performance and involvement in physical activity and sport.</w:t>
            </w:r>
          </w:p>
          <w:p w14:paraId="47F47A8C" w14:textId="77777777" w:rsidR="006A5120" w:rsidRPr="006A5120" w:rsidRDefault="006A5120" w:rsidP="006A5120">
            <w:r w:rsidRPr="006A5120">
              <w:t>AO2: Apply knowledge and understanding of the factors that underpin performance and involvement in physical activity and sport.</w:t>
            </w:r>
          </w:p>
          <w:p w14:paraId="090E2D13" w14:textId="77777777" w:rsidR="006A5120" w:rsidRPr="006A5120" w:rsidRDefault="006A5120" w:rsidP="006A5120">
            <w:r w:rsidRPr="006A5120">
              <w:t>AO3: Analyse and evaluate the factors that underpin performance and involvement in physical activity and sport.</w:t>
            </w:r>
          </w:p>
          <w:p w14:paraId="7FE3DEB5" w14:textId="77777777" w:rsidR="006A5120" w:rsidRPr="006A5120" w:rsidRDefault="006A5120" w:rsidP="006A5120">
            <w:r w:rsidRPr="006A5120">
              <w:t>AO4:</w:t>
            </w:r>
          </w:p>
          <w:p w14:paraId="63E3B76B" w14:textId="77777777" w:rsidR="006A5120" w:rsidRPr="006A5120" w:rsidRDefault="006A5120" w:rsidP="006A5120">
            <w:pPr>
              <w:pStyle w:val="Tablebulletpoints"/>
            </w:pPr>
            <w:r w:rsidRPr="006A5120">
              <w:t>Demonstrate and apply relevant skills and techniques in physical activity and sport.</w:t>
            </w:r>
          </w:p>
          <w:p w14:paraId="320072D7" w14:textId="77777777" w:rsidR="006A5120" w:rsidRPr="006A5120" w:rsidRDefault="006A5120" w:rsidP="006A5120">
            <w:pPr>
              <w:pStyle w:val="Tablebulletpoints"/>
            </w:pPr>
            <w:r w:rsidRPr="006A5120">
              <w:t>Analyse and evaluate performance.</w:t>
            </w:r>
          </w:p>
        </w:tc>
        <w:tc>
          <w:tcPr>
            <w:tcW w:w="0" w:type="auto"/>
            <w:shd w:val="clear" w:color="auto" w:fill="FFFFFF" w:themeFill="background1"/>
            <w:vAlign w:val="center"/>
          </w:tcPr>
          <w:p w14:paraId="56427C51" w14:textId="77777777" w:rsidR="006A5120" w:rsidRPr="006A5120" w:rsidRDefault="006A5120" w:rsidP="006A5120">
            <w:pPr>
              <w:jc w:val="center"/>
              <w:rPr>
                <w:b/>
              </w:rPr>
            </w:pPr>
            <w:r w:rsidRPr="006A5120">
              <w:rPr>
                <w:b/>
              </w:rPr>
              <w:t>Assessment Objectives</w:t>
            </w:r>
          </w:p>
          <w:p w14:paraId="4FA823F0" w14:textId="77777777" w:rsidR="006A5120" w:rsidRPr="006A5120" w:rsidRDefault="006A5120" w:rsidP="006A5120">
            <w:r w:rsidRPr="006A5120">
              <w:t>AO1: Demonstrate knowledge and understanding of the factors that underpin performance and involvement in physical activity and sport</w:t>
            </w:r>
          </w:p>
          <w:p w14:paraId="00779957" w14:textId="77777777" w:rsidR="006A5120" w:rsidRPr="006A5120" w:rsidRDefault="006A5120" w:rsidP="006A5120">
            <w:r w:rsidRPr="006A5120">
              <w:t>AO2: Apply knowledge and understanding of the factors that underpin performance and involvement in physical activity and sport.</w:t>
            </w:r>
          </w:p>
          <w:p w14:paraId="07424858" w14:textId="77777777" w:rsidR="006A5120" w:rsidRPr="006A5120" w:rsidRDefault="006A5120" w:rsidP="006A5120">
            <w:r w:rsidRPr="006A5120">
              <w:t>AO3: Analyse and evaluate the factors that underpin performance and involvement in physical activity and sport</w:t>
            </w:r>
          </w:p>
          <w:p w14:paraId="14DE121E" w14:textId="77777777" w:rsidR="006A5120" w:rsidRPr="006A5120" w:rsidRDefault="006A5120" w:rsidP="006A5120">
            <w:r w:rsidRPr="006A5120">
              <w:t>AO4:</w:t>
            </w:r>
          </w:p>
          <w:p w14:paraId="2669C614" w14:textId="77777777" w:rsidR="006A5120" w:rsidRPr="006A5120" w:rsidRDefault="006A5120" w:rsidP="006A5120">
            <w:pPr>
              <w:pStyle w:val="Tablebulletpoints"/>
            </w:pPr>
            <w:r w:rsidRPr="006A5120">
              <w:t>Demonstrate and apply relevant skills and techniques in physical activity and sport.</w:t>
            </w:r>
          </w:p>
          <w:p w14:paraId="42E0BFCD" w14:textId="77777777" w:rsidR="006A5120" w:rsidRPr="006A5120" w:rsidRDefault="006A5120" w:rsidP="006A5120">
            <w:pPr>
              <w:pStyle w:val="Tablebulletpoints"/>
              <w:rPr>
                <w:rFonts w:eastAsiaTheme="minorHAnsi"/>
              </w:rPr>
            </w:pPr>
            <w:r w:rsidRPr="006A5120">
              <w:t>Analyse and evaluate performance.</w:t>
            </w:r>
          </w:p>
        </w:tc>
      </w:tr>
    </w:tbl>
    <w:p w14:paraId="5FA37BC5" w14:textId="77777777" w:rsidR="006A5120" w:rsidRPr="006A5120" w:rsidRDefault="006A5120" w:rsidP="006A5120">
      <w:pPr>
        <w:spacing w:after="200"/>
        <w:rPr>
          <w:rFonts w:eastAsiaTheme="minorHAnsi" w:cs="Arial"/>
        </w:rPr>
      </w:pPr>
    </w:p>
    <w:p w14:paraId="1DD01B4C" w14:textId="77777777" w:rsidR="005B1542" w:rsidRDefault="005B1542" w:rsidP="005B1542">
      <w:r>
        <w:br w:type="page"/>
      </w:r>
    </w:p>
    <w:tbl>
      <w:tblPr>
        <w:tblStyle w:val="TableGrid10"/>
        <w:tblW w:w="0" w:type="auto"/>
        <w:tblBorders>
          <w:top w:val="single" w:sz="4" w:space="0" w:color="DA8AAD"/>
          <w:left w:val="single" w:sz="4" w:space="0" w:color="DA8AAD"/>
          <w:bottom w:val="single" w:sz="4" w:space="0" w:color="DA8AAD"/>
          <w:right w:val="single" w:sz="4" w:space="0" w:color="DA8AAD"/>
          <w:insideH w:val="single" w:sz="4" w:space="0" w:color="DA8AAD"/>
          <w:insideV w:val="single" w:sz="4" w:space="0" w:color="DA8AAD"/>
        </w:tblBorders>
        <w:tblLook w:val="04A0" w:firstRow="1" w:lastRow="0" w:firstColumn="1" w:lastColumn="0" w:noHBand="0" w:noVBand="1"/>
        <w:tblCaption w:val="Assessment table"/>
      </w:tblPr>
      <w:tblGrid>
        <w:gridCol w:w="2452"/>
        <w:gridCol w:w="1044"/>
        <w:gridCol w:w="1043"/>
        <w:gridCol w:w="1043"/>
        <w:gridCol w:w="1043"/>
        <w:gridCol w:w="3016"/>
        <w:gridCol w:w="1268"/>
        <w:gridCol w:w="1267"/>
        <w:gridCol w:w="1267"/>
        <w:gridCol w:w="1267"/>
      </w:tblGrid>
      <w:tr w:rsidR="006A5120" w:rsidRPr="006A5120" w14:paraId="6D7CA681" w14:textId="77777777" w:rsidTr="006A5120">
        <w:trPr>
          <w:trHeight w:val="567"/>
          <w:tblHeader/>
        </w:trPr>
        <w:tc>
          <w:tcPr>
            <w:tcW w:w="0" w:type="auto"/>
            <w:gridSpan w:val="5"/>
            <w:shd w:val="clear" w:color="auto" w:fill="FCF6F9"/>
            <w:vAlign w:val="center"/>
          </w:tcPr>
          <w:p w14:paraId="53B3E735" w14:textId="77777777" w:rsidR="006A5120" w:rsidRPr="006A5120" w:rsidRDefault="006A5120" w:rsidP="006A5120">
            <w:pPr>
              <w:pStyle w:val="Tablesubheading"/>
              <w:keepNext/>
              <w:spacing w:after="0" w:line="240" w:lineRule="auto"/>
              <w:jc w:val="center"/>
            </w:pPr>
            <w:r w:rsidRPr="006A5120">
              <w:lastRenderedPageBreak/>
              <w:t>Breakdown of Assessment Objectives</w:t>
            </w:r>
          </w:p>
        </w:tc>
        <w:tc>
          <w:tcPr>
            <w:tcW w:w="0" w:type="auto"/>
            <w:gridSpan w:val="5"/>
            <w:shd w:val="clear" w:color="auto" w:fill="FCF6F9"/>
            <w:vAlign w:val="center"/>
          </w:tcPr>
          <w:p w14:paraId="37B9C9BA" w14:textId="77777777" w:rsidR="006A5120" w:rsidRPr="006A5120" w:rsidRDefault="006A5120" w:rsidP="006A5120">
            <w:pPr>
              <w:pStyle w:val="Tablesubheading"/>
              <w:keepNext/>
              <w:spacing w:after="0" w:line="240" w:lineRule="auto"/>
              <w:jc w:val="center"/>
            </w:pPr>
            <w:r w:rsidRPr="006A5120">
              <w:t>Breakdown of Assessment Objectives</w:t>
            </w:r>
          </w:p>
        </w:tc>
      </w:tr>
      <w:tr w:rsidR="00F34186" w:rsidRPr="006A5120" w14:paraId="761BEC32" w14:textId="77777777" w:rsidTr="006A5120">
        <w:trPr>
          <w:trHeight w:val="397"/>
        </w:trPr>
        <w:tc>
          <w:tcPr>
            <w:tcW w:w="0" w:type="auto"/>
            <w:vAlign w:val="center"/>
          </w:tcPr>
          <w:p w14:paraId="620C9D12" w14:textId="77777777" w:rsidR="006A5120" w:rsidRPr="006A5120" w:rsidRDefault="006A5120" w:rsidP="006A5120">
            <w:pPr>
              <w:keepNext/>
              <w:spacing w:after="0" w:line="240" w:lineRule="auto"/>
            </w:pPr>
            <w:r w:rsidRPr="006A5120">
              <w:t>Component</w:t>
            </w:r>
          </w:p>
        </w:tc>
        <w:tc>
          <w:tcPr>
            <w:tcW w:w="0" w:type="auto"/>
            <w:vAlign w:val="center"/>
          </w:tcPr>
          <w:p w14:paraId="18F29F45" w14:textId="77777777" w:rsidR="006A5120" w:rsidRPr="006A5120" w:rsidRDefault="006A5120" w:rsidP="006A5120">
            <w:pPr>
              <w:keepNext/>
              <w:spacing w:after="0" w:line="240" w:lineRule="auto"/>
              <w:jc w:val="center"/>
            </w:pPr>
            <w:r w:rsidRPr="006A5120">
              <w:t>AO1</w:t>
            </w:r>
          </w:p>
        </w:tc>
        <w:tc>
          <w:tcPr>
            <w:tcW w:w="0" w:type="auto"/>
            <w:vAlign w:val="center"/>
          </w:tcPr>
          <w:p w14:paraId="2ED4EAD7" w14:textId="77777777" w:rsidR="006A5120" w:rsidRPr="006A5120" w:rsidRDefault="006A5120" w:rsidP="006A5120">
            <w:pPr>
              <w:keepNext/>
              <w:spacing w:after="0" w:line="240" w:lineRule="auto"/>
              <w:jc w:val="center"/>
            </w:pPr>
            <w:r w:rsidRPr="006A5120">
              <w:t>AO2</w:t>
            </w:r>
          </w:p>
        </w:tc>
        <w:tc>
          <w:tcPr>
            <w:tcW w:w="0" w:type="auto"/>
            <w:vAlign w:val="center"/>
          </w:tcPr>
          <w:p w14:paraId="39420C9A" w14:textId="77777777" w:rsidR="006A5120" w:rsidRPr="006A5120" w:rsidRDefault="006A5120" w:rsidP="006A5120">
            <w:pPr>
              <w:keepNext/>
              <w:spacing w:after="0" w:line="240" w:lineRule="auto"/>
              <w:jc w:val="center"/>
            </w:pPr>
            <w:r w:rsidRPr="006A5120">
              <w:t>AO3</w:t>
            </w:r>
          </w:p>
        </w:tc>
        <w:tc>
          <w:tcPr>
            <w:tcW w:w="0" w:type="auto"/>
            <w:vAlign w:val="center"/>
          </w:tcPr>
          <w:p w14:paraId="35EA4943" w14:textId="77777777" w:rsidR="006A5120" w:rsidRPr="006A5120" w:rsidRDefault="006A5120" w:rsidP="006A5120">
            <w:pPr>
              <w:keepNext/>
              <w:spacing w:after="0" w:line="240" w:lineRule="auto"/>
              <w:jc w:val="center"/>
            </w:pPr>
            <w:r w:rsidRPr="006A5120">
              <w:t>AO4</w:t>
            </w:r>
          </w:p>
        </w:tc>
        <w:tc>
          <w:tcPr>
            <w:tcW w:w="0" w:type="auto"/>
            <w:vAlign w:val="center"/>
          </w:tcPr>
          <w:p w14:paraId="78095698" w14:textId="77777777" w:rsidR="006A5120" w:rsidRPr="006A5120" w:rsidRDefault="006A5120" w:rsidP="006A5120">
            <w:pPr>
              <w:keepNext/>
              <w:spacing w:after="0" w:line="240" w:lineRule="auto"/>
            </w:pPr>
            <w:r w:rsidRPr="006A5120">
              <w:t>Component</w:t>
            </w:r>
          </w:p>
        </w:tc>
        <w:tc>
          <w:tcPr>
            <w:tcW w:w="0" w:type="auto"/>
            <w:vAlign w:val="center"/>
          </w:tcPr>
          <w:p w14:paraId="194BFB75" w14:textId="77777777" w:rsidR="006A5120" w:rsidRPr="006A5120" w:rsidRDefault="006A5120" w:rsidP="006A5120">
            <w:pPr>
              <w:keepNext/>
              <w:spacing w:after="0" w:line="240" w:lineRule="auto"/>
              <w:jc w:val="center"/>
            </w:pPr>
            <w:r w:rsidRPr="006A5120">
              <w:t>AO1</w:t>
            </w:r>
          </w:p>
        </w:tc>
        <w:tc>
          <w:tcPr>
            <w:tcW w:w="0" w:type="auto"/>
            <w:vAlign w:val="center"/>
          </w:tcPr>
          <w:p w14:paraId="12FA8342" w14:textId="77777777" w:rsidR="006A5120" w:rsidRPr="006A5120" w:rsidRDefault="006A5120" w:rsidP="006A5120">
            <w:pPr>
              <w:keepNext/>
              <w:spacing w:after="0" w:line="240" w:lineRule="auto"/>
              <w:jc w:val="center"/>
            </w:pPr>
            <w:r w:rsidRPr="006A5120">
              <w:t>AO2</w:t>
            </w:r>
          </w:p>
        </w:tc>
        <w:tc>
          <w:tcPr>
            <w:tcW w:w="0" w:type="auto"/>
            <w:vAlign w:val="center"/>
          </w:tcPr>
          <w:p w14:paraId="2F8A46F5" w14:textId="77777777" w:rsidR="006A5120" w:rsidRPr="006A5120" w:rsidRDefault="006A5120" w:rsidP="006A5120">
            <w:pPr>
              <w:keepNext/>
              <w:spacing w:after="0" w:line="240" w:lineRule="auto"/>
              <w:jc w:val="center"/>
            </w:pPr>
            <w:r w:rsidRPr="006A5120">
              <w:t>AO3</w:t>
            </w:r>
          </w:p>
        </w:tc>
        <w:tc>
          <w:tcPr>
            <w:tcW w:w="0" w:type="auto"/>
            <w:vAlign w:val="center"/>
          </w:tcPr>
          <w:p w14:paraId="66D0DF85" w14:textId="77777777" w:rsidR="006A5120" w:rsidRPr="006A5120" w:rsidRDefault="006A5120" w:rsidP="006A5120">
            <w:pPr>
              <w:keepNext/>
              <w:spacing w:after="0" w:line="240" w:lineRule="auto"/>
              <w:jc w:val="center"/>
            </w:pPr>
            <w:r w:rsidRPr="006A5120">
              <w:t>AO4</w:t>
            </w:r>
          </w:p>
        </w:tc>
      </w:tr>
      <w:tr w:rsidR="00F34186" w:rsidRPr="006A5120" w14:paraId="343BC999" w14:textId="77777777" w:rsidTr="006A5120">
        <w:trPr>
          <w:trHeight w:val="397"/>
        </w:trPr>
        <w:tc>
          <w:tcPr>
            <w:tcW w:w="0" w:type="auto"/>
            <w:vAlign w:val="center"/>
          </w:tcPr>
          <w:p w14:paraId="2841362C" w14:textId="77777777" w:rsidR="006A5120" w:rsidRPr="006A5120" w:rsidRDefault="006A5120" w:rsidP="006A5120">
            <w:pPr>
              <w:keepNext/>
              <w:spacing w:after="0" w:line="240" w:lineRule="auto"/>
            </w:pPr>
            <w:r w:rsidRPr="006A5120">
              <w:t>Component 01</w:t>
            </w:r>
          </w:p>
        </w:tc>
        <w:tc>
          <w:tcPr>
            <w:tcW w:w="0" w:type="auto"/>
            <w:vAlign w:val="center"/>
          </w:tcPr>
          <w:p w14:paraId="68C80123" w14:textId="77777777" w:rsidR="006A5120" w:rsidRPr="006A5120" w:rsidRDefault="006A5120" w:rsidP="006A5120">
            <w:pPr>
              <w:keepNext/>
              <w:spacing w:after="0" w:line="240" w:lineRule="auto"/>
              <w:jc w:val="center"/>
            </w:pPr>
            <w:r w:rsidRPr="006A5120">
              <w:t>12.5</w:t>
            </w:r>
          </w:p>
        </w:tc>
        <w:tc>
          <w:tcPr>
            <w:tcW w:w="0" w:type="auto"/>
            <w:vAlign w:val="center"/>
          </w:tcPr>
          <w:p w14:paraId="5BE07CAC" w14:textId="77777777" w:rsidR="006A5120" w:rsidRPr="006A5120" w:rsidRDefault="006A5120" w:rsidP="006A5120">
            <w:pPr>
              <w:keepNext/>
              <w:spacing w:after="0" w:line="240" w:lineRule="auto"/>
              <w:jc w:val="center"/>
            </w:pPr>
            <w:r w:rsidRPr="006A5120">
              <w:t>10</w:t>
            </w:r>
          </w:p>
        </w:tc>
        <w:tc>
          <w:tcPr>
            <w:tcW w:w="0" w:type="auto"/>
            <w:vAlign w:val="center"/>
          </w:tcPr>
          <w:p w14:paraId="4E1BADF9" w14:textId="77777777" w:rsidR="006A5120" w:rsidRPr="006A5120" w:rsidRDefault="006A5120" w:rsidP="006A5120">
            <w:pPr>
              <w:keepNext/>
              <w:spacing w:after="0" w:line="240" w:lineRule="auto"/>
              <w:jc w:val="center"/>
            </w:pPr>
            <w:r w:rsidRPr="006A5120">
              <w:t>7.5</w:t>
            </w:r>
          </w:p>
        </w:tc>
        <w:tc>
          <w:tcPr>
            <w:tcW w:w="0" w:type="auto"/>
            <w:vAlign w:val="center"/>
          </w:tcPr>
          <w:p w14:paraId="16EDFAFB" w14:textId="77777777" w:rsidR="006A5120" w:rsidRPr="006A5120" w:rsidRDefault="006A5120" w:rsidP="006A5120">
            <w:pPr>
              <w:keepNext/>
              <w:spacing w:after="0" w:line="240" w:lineRule="auto"/>
              <w:jc w:val="center"/>
            </w:pPr>
            <w:r w:rsidRPr="006A5120">
              <w:t>0</w:t>
            </w:r>
          </w:p>
        </w:tc>
        <w:tc>
          <w:tcPr>
            <w:tcW w:w="0" w:type="auto"/>
            <w:vAlign w:val="center"/>
          </w:tcPr>
          <w:p w14:paraId="42C23AA3" w14:textId="77777777" w:rsidR="006A5120" w:rsidRPr="006A5120" w:rsidRDefault="006A5120" w:rsidP="006A5120">
            <w:pPr>
              <w:keepNext/>
              <w:spacing w:after="0" w:line="240" w:lineRule="auto"/>
            </w:pPr>
            <w:r w:rsidRPr="006A5120">
              <w:t>Component 01</w:t>
            </w:r>
          </w:p>
        </w:tc>
        <w:tc>
          <w:tcPr>
            <w:tcW w:w="0" w:type="auto"/>
            <w:vAlign w:val="center"/>
          </w:tcPr>
          <w:p w14:paraId="305055AF" w14:textId="77777777" w:rsidR="006A5120" w:rsidRPr="006A5120" w:rsidRDefault="006A5120" w:rsidP="006A5120">
            <w:pPr>
              <w:keepNext/>
              <w:spacing w:after="0" w:line="240" w:lineRule="auto"/>
              <w:jc w:val="center"/>
            </w:pPr>
            <w:r w:rsidRPr="006A5120">
              <w:t>15</w:t>
            </w:r>
          </w:p>
        </w:tc>
        <w:tc>
          <w:tcPr>
            <w:tcW w:w="0" w:type="auto"/>
            <w:vAlign w:val="center"/>
          </w:tcPr>
          <w:p w14:paraId="14F3E595" w14:textId="77777777" w:rsidR="006A5120" w:rsidRPr="006A5120" w:rsidRDefault="006A5120" w:rsidP="006A5120">
            <w:pPr>
              <w:keepNext/>
              <w:spacing w:after="0" w:line="240" w:lineRule="auto"/>
              <w:jc w:val="center"/>
            </w:pPr>
            <w:r w:rsidRPr="006A5120">
              <w:t>12</w:t>
            </w:r>
          </w:p>
        </w:tc>
        <w:tc>
          <w:tcPr>
            <w:tcW w:w="0" w:type="auto"/>
            <w:vAlign w:val="center"/>
          </w:tcPr>
          <w:p w14:paraId="6BBB31C9" w14:textId="77777777" w:rsidR="006A5120" w:rsidRPr="006A5120" w:rsidRDefault="006A5120" w:rsidP="006A5120">
            <w:pPr>
              <w:keepNext/>
              <w:spacing w:after="0" w:line="240" w:lineRule="auto"/>
              <w:jc w:val="center"/>
              <w:rPr>
                <w:b/>
              </w:rPr>
            </w:pPr>
            <w:r w:rsidRPr="006A5120">
              <w:rPr>
                <w:b/>
              </w:rPr>
              <w:t>9</w:t>
            </w:r>
          </w:p>
        </w:tc>
        <w:tc>
          <w:tcPr>
            <w:tcW w:w="0" w:type="auto"/>
            <w:vAlign w:val="center"/>
          </w:tcPr>
          <w:p w14:paraId="0771CFC1" w14:textId="77777777" w:rsidR="006A5120" w:rsidRPr="006A5120" w:rsidRDefault="006A5120" w:rsidP="006A5120">
            <w:pPr>
              <w:keepNext/>
              <w:spacing w:after="0" w:line="240" w:lineRule="auto"/>
              <w:jc w:val="center"/>
            </w:pPr>
            <w:r w:rsidRPr="006A5120">
              <w:t>0</w:t>
            </w:r>
          </w:p>
        </w:tc>
      </w:tr>
      <w:tr w:rsidR="00F34186" w:rsidRPr="006A5120" w14:paraId="59F9162E" w14:textId="77777777" w:rsidTr="006A5120">
        <w:trPr>
          <w:trHeight w:val="397"/>
        </w:trPr>
        <w:tc>
          <w:tcPr>
            <w:tcW w:w="0" w:type="auto"/>
            <w:vAlign w:val="center"/>
          </w:tcPr>
          <w:p w14:paraId="74B1CC0B" w14:textId="77777777" w:rsidR="006A5120" w:rsidRPr="006A5120" w:rsidRDefault="006A5120" w:rsidP="006A5120">
            <w:pPr>
              <w:keepNext/>
              <w:spacing w:after="0" w:line="240" w:lineRule="auto"/>
            </w:pPr>
            <w:r w:rsidRPr="006A5120">
              <w:t>Component 02</w:t>
            </w:r>
          </w:p>
        </w:tc>
        <w:tc>
          <w:tcPr>
            <w:tcW w:w="0" w:type="auto"/>
            <w:vAlign w:val="center"/>
          </w:tcPr>
          <w:p w14:paraId="63EDBD8D" w14:textId="77777777" w:rsidR="006A5120" w:rsidRPr="006A5120" w:rsidRDefault="006A5120" w:rsidP="006A5120">
            <w:pPr>
              <w:keepNext/>
              <w:spacing w:after="0" w:line="240" w:lineRule="auto"/>
              <w:jc w:val="center"/>
            </w:pPr>
            <w:r w:rsidRPr="006A5120">
              <w:t>12.5</w:t>
            </w:r>
          </w:p>
        </w:tc>
        <w:tc>
          <w:tcPr>
            <w:tcW w:w="0" w:type="auto"/>
            <w:vAlign w:val="center"/>
          </w:tcPr>
          <w:p w14:paraId="328DB84B" w14:textId="77777777" w:rsidR="006A5120" w:rsidRPr="006A5120" w:rsidRDefault="006A5120" w:rsidP="006A5120">
            <w:pPr>
              <w:keepNext/>
              <w:spacing w:after="0" w:line="240" w:lineRule="auto"/>
              <w:jc w:val="center"/>
            </w:pPr>
            <w:r w:rsidRPr="006A5120">
              <w:t>10</w:t>
            </w:r>
          </w:p>
        </w:tc>
        <w:tc>
          <w:tcPr>
            <w:tcW w:w="0" w:type="auto"/>
            <w:vAlign w:val="center"/>
          </w:tcPr>
          <w:p w14:paraId="01E3E892" w14:textId="77777777" w:rsidR="006A5120" w:rsidRPr="006A5120" w:rsidRDefault="006A5120" w:rsidP="006A5120">
            <w:pPr>
              <w:keepNext/>
              <w:spacing w:after="0" w:line="240" w:lineRule="auto"/>
              <w:jc w:val="center"/>
            </w:pPr>
            <w:r w:rsidRPr="006A5120">
              <w:t>7.5</w:t>
            </w:r>
          </w:p>
        </w:tc>
        <w:tc>
          <w:tcPr>
            <w:tcW w:w="0" w:type="auto"/>
            <w:vAlign w:val="center"/>
          </w:tcPr>
          <w:p w14:paraId="1F5DDBEB" w14:textId="77777777" w:rsidR="006A5120" w:rsidRPr="006A5120" w:rsidRDefault="006A5120" w:rsidP="006A5120">
            <w:pPr>
              <w:keepNext/>
              <w:spacing w:after="0" w:line="240" w:lineRule="auto"/>
              <w:jc w:val="center"/>
            </w:pPr>
            <w:r w:rsidRPr="006A5120">
              <w:t>0</w:t>
            </w:r>
          </w:p>
        </w:tc>
        <w:tc>
          <w:tcPr>
            <w:tcW w:w="0" w:type="auto"/>
            <w:vAlign w:val="center"/>
          </w:tcPr>
          <w:p w14:paraId="6ECA86A9" w14:textId="77777777" w:rsidR="006A5120" w:rsidRPr="006A5120" w:rsidRDefault="006A5120" w:rsidP="006A5120">
            <w:pPr>
              <w:keepNext/>
              <w:spacing w:after="0" w:line="240" w:lineRule="auto"/>
            </w:pPr>
            <w:r w:rsidRPr="006A5120">
              <w:t>Component 02</w:t>
            </w:r>
          </w:p>
        </w:tc>
        <w:tc>
          <w:tcPr>
            <w:tcW w:w="0" w:type="auto"/>
            <w:vAlign w:val="center"/>
          </w:tcPr>
          <w:p w14:paraId="6A9CEC64" w14:textId="77777777" w:rsidR="006A5120" w:rsidRPr="006A5120" w:rsidRDefault="006A5120" w:rsidP="006A5120">
            <w:pPr>
              <w:keepNext/>
              <w:spacing w:after="0" w:line="240" w:lineRule="auto"/>
              <w:jc w:val="center"/>
            </w:pPr>
            <w:r w:rsidRPr="006A5120">
              <w:t>10</w:t>
            </w:r>
          </w:p>
        </w:tc>
        <w:tc>
          <w:tcPr>
            <w:tcW w:w="0" w:type="auto"/>
            <w:vAlign w:val="center"/>
          </w:tcPr>
          <w:p w14:paraId="2125A0DB" w14:textId="77777777" w:rsidR="006A5120" w:rsidRPr="006A5120" w:rsidRDefault="006A5120" w:rsidP="006A5120">
            <w:pPr>
              <w:keepNext/>
              <w:spacing w:after="0" w:line="240" w:lineRule="auto"/>
              <w:jc w:val="center"/>
              <w:rPr>
                <w:b/>
              </w:rPr>
            </w:pPr>
            <w:r w:rsidRPr="006A5120">
              <w:rPr>
                <w:b/>
              </w:rPr>
              <w:t>8</w:t>
            </w:r>
          </w:p>
        </w:tc>
        <w:tc>
          <w:tcPr>
            <w:tcW w:w="0" w:type="auto"/>
            <w:vAlign w:val="center"/>
          </w:tcPr>
          <w:p w14:paraId="3B98B3F2" w14:textId="77777777" w:rsidR="006A5120" w:rsidRPr="006A5120" w:rsidRDefault="006A5120" w:rsidP="006A5120">
            <w:pPr>
              <w:keepNext/>
              <w:spacing w:after="0" w:line="240" w:lineRule="auto"/>
              <w:jc w:val="center"/>
              <w:rPr>
                <w:b/>
              </w:rPr>
            </w:pPr>
            <w:r w:rsidRPr="006A5120">
              <w:rPr>
                <w:b/>
              </w:rPr>
              <w:t>6</w:t>
            </w:r>
          </w:p>
        </w:tc>
        <w:tc>
          <w:tcPr>
            <w:tcW w:w="0" w:type="auto"/>
            <w:vAlign w:val="center"/>
          </w:tcPr>
          <w:p w14:paraId="6C3C2234" w14:textId="77777777" w:rsidR="006A5120" w:rsidRPr="006A5120" w:rsidRDefault="006A5120" w:rsidP="006A5120">
            <w:pPr>
              <w:keepNext/>
              <w:spacing w:after="0" w:line="240" w:lineRule="auto"/>
              <w:jc w:val="center"/>
            </w:pPr>
            <w:r w:rsidRPr="006A5120">
              <w:t>0</w:t>
            </w:r>
          </w:p>
        </w:tc>
      </w:tr>
      <w:tr w:rsidR="00F34186" w:rsidRPr="006A5120" w14:paraId="166081D6" w14:textId="77777777" w:rsidTr="006A5120">
        <w:trPr>
          <w:trHeight w:val="397"/>
        </w:trPr>
        <w:tc>
          <w:tcPr>
            <w:tcW w:w="0" w:type="auto"/>
            <w:vAlign w:val="center"/>
          </w:tcPr>
          <w:p w14:paraId="43D4D520" w14:textId="77777777" w:rsidR="006A5120" w:rsidRPr="006A5120" w:rsidRDefault="00492BAC" w:rsidP="006A5120">
            <w:pPr>
              <w:keepNext/>
              <w:spacing w:after="0" w:line="240" w:lineRule="auto"/>
            </w:pPr>
            <w:r>
              <w:t>Component 04</w:t>
            </w:r>
          </w:p>
        </w:tc>
        <w:tc>
          <w:tcPr>
            <w:tcW w:w="0" w:type="auto"/>
            <w:vAlign w:val="center"/>
          </w:tcPr>
          <w:p w14:paraId="57011479" w14:textId="77777777" w:rsidR="006A5120" w:rsidRPr="006A5120" w:rsidRDefault="006A5120" w:rsidP="006A5120">
            <w:pPr>
              <w:keepNext/>
              <w:spacing w:after="0" w:line="240" w:lineRule="auto"/>
              <w:jc w:val="center"/>
            </w:pPr>
            <w:r w:rsidRPr="006A5120">
              <w:t>0</w:t>
            </w:r>
          </w:p>
        </w:tc>
        <w:tc>
          <w:tcPr>
            <w:tcW w:w="0" w:type="auto"/>
            <w:vAlign w:val="center"/>
          </w:tcPr>
          <w:p w14:paraId="5F7B5CB7" w14:textId="77777777" w:rsidR="006A5120" w:rsidRPr="006A5120" w:rsidRDefault="006A5120" w:rsidP="006A5120">
            <w:pPr>
              <w:keepNext/>
              <w:spacing w:after="0" w:line="240" w:lineRule="auto"/>
              <w:jc w:val="center"/>
            </w:pPr>
            <w:r w:rsidRPr="006A5120">
              <w:t>0</w:t>
            </w:r>
          </w:p>
        </w:tc>
        <w:tc>
          <w:tcPr>
            <w:tcW w:w="0" w:type="auto"/>
            <w:vAlign w:val="center"/>
          </w:tcPr>
          <w:p w14:paraId="1AA0D4DD" w14:textId="77777777" w:rsidR="006A5120" w:rsidRPr="006A5120" w:rsidRDefault="006A5120" w:rsidP="006A5120">
            <w:pPr>
              <w:keepNext/>
              <w:spacing w:after="0" w:line="240" w:lineRule="auto"/>
              <w:jc w:val="center"/>
            </w:pPr>
            <w:r w:rsidRPr="006A5120">
              <w:t>0</w:t>
            </w:r>
          </w:p>
        </w:tc>
        <w:tc>
          <w:tcPr>
            <w:tcW w:w="0" w:type="auto"/>
            <w:vAlign w:val="center"/>
          </w:tcPr>
          <w:p w14:paraId="2712E9D8" w14:textId="77777777" w:rsidR="006A5120" w:rsidRPr="006A5120" w:rsidRDefault="00492BAC" w:rsidP="006A5120">
            <w:pPr>
              <w:keepNext/>
              <w:spacing w:after="0" w:line="240" w:lineRule="auto"/>
              <w:jc w:val="center"/>
            </w:pPr>
            <w:r>
              <w:t>3</w:t>
            </w:r>
            <w:r w:rsidR="006A5120" w:rsidRPr="006A5120">
              <w:t>0</w:t>
            </w:r>
          </w:p>
        </w:tc>
        <w:tc>
          <w:tcPr>
            <w:tcW w:w="0" w:type="auto"/>
            <w:vAlign w:val="center"/>
          </w:tcPr>
          <w:p w14:paraId="1BA1C8DB" w14:textId="77777777" w:rsidR="006A5120" w:rsidRPr="006A5120" w:rsidRDefault="006A5120" w:rsidP="006A5120">
            <w:pPr>
              <w:keepNext/>
              <w:spacing w:after="0" w:line="240" w:lineRule="auto"/>
            </w:pPr>
            <w:r w:rsidRPr="006A5120">
              <w:t>Component 03</w:t>
            </w:r>
          </w:p>
        </w:tc>
        <w:tc>
          <w:tcPr>
            <w:tcW w:w="0" w:type="auto"/>
            <w:vAlign w:val="center"/>
          </w:tcPr>
          <w:p w14:paraId="28A334AE" w14:textId="77777777" w:rsidR="006A5120" w:rsidRPr="006A5120" w:rsidRDefault="006A5120" w:rsidP="006A5120">
            <w:pPr>
              <w:keepNext/>
              <w:spacing w:after="0" w:line="240" w:lineRule="auto"/>
              <w:jc w:val="center"/>
            </w:pPr>
            <w:r w:rsidRPr="006A5120">
              <w:t>0</w:t>
            </w:r>
          </w:p>
        </w:tc>
        <w:tc>
          <w:tcPr>
            <w:tcW w:w="0" w:type="auto"/>
            <w:vAlign w:val="center"/>
          </w:tcPr>
          <w:p w14:paraId="1828B6C1" w14:textId="77777777" w:rsidR="006A5120" w:rsidRPr="006A5120" w:rsidRDefault="006A5120" w:rsidP="006A5120">
            <w:pPr>
              <w:keepNext/>
              <w:spacing w:after="0" w:line="240" w:lineRule="auto"/>
              <w:jc w:val="center"/>
            </w:pPr>
            <w:r w:rsidRPr="006A5120">
              <w:t>0</w:t>
            </w:r>
          </w:p>
        </w:tc>
        <w:tc>
          <w:tcPr>
            <w:tcW w:w="0" w:type="auto"/>
            <w:vAlign w:val="center"/>
          </w:tcPr>
          <w:p w14:paraId="6CF7BEC9" w14:textId="77777777" w:rsidR="006A5120" w:rsidRPr="006A5120" w:rsidRDefault="006A5120" w:rsidP="006A5120">
            <w:pPr>
              <w:keepNext/>
              <w:spacing w:after="0" w:line="240" w:lineRule="auto"/>
              <w:jc w:val="center"/>
            </w:pPr>
            <w:r w:rsidRPr="006A5120">
              <w:t>0</w:t>
            </w:r>
          </w:p>
        </w:tc>
        <w:tc>
          <w:tcPr>
            <w:tcW w:w="0" w:type="auto"/>
            <w:vAlign w:val="center"/>
          </w:tcPr>
          <w:p w14:paraId="775F1974" w14:textId="77777777" w:rsidR="006A5120" w:rsidRPr="006A5120" w:rsidRDefault="006A5120" w:rsidP="006A5120">
            <w:pPr>
              <w:keepNext/>
              <w:spacing w:after="0" w:line="240" w:lineRule="auto"/>
              <w:jc w:val="center"/>
            </w:pPr>
            <w:r w:rsidRPr="006A5120">
              <w:t>30</w:t>
            </w:r>
          </w:p>
        </w:tc>
      </w:tr>
      <w:tr w:rsidR="00F34186" w:rsidRPr="006A5120" w14:paraId="57957BEC" w14:textId="77777777" w:rsidTr="006A5120">
        <w:trPr>
          <w:trHeight w:val="397"/>
        </w:trPr>
        <w:tc>
          <w:tcPr>
            <w:tcW w:w="0" w:type="auto"/>
            <w:vAlign w:val="center"/>
          </w:tcPr>
          <w:p w14:paraId="0F61AA9D" w14:textId="77777777" w:rsidR="006A5120" w:rsidRPr="006A5120" w:rsidRDefault="00492BAC" w:rsidP="006A5120">
            <w:pPr>
              <w:keepNext/>
              <w:spacing w:after="0" w:line="240" w:lineRule="auto"/>
            </w:pPr>
            <w:r>
              <w:t>Component 05</w:t>
            </w:r>
          </w:p>
        </w:tc>
        <w:tc>
          <w:tcPr>
            <w:tcW w:w="0" w:type="auto"/>
            <w:vAlign w:val="center"/>
          </w:tcPr>
          <w:p w14:paraId="30DB0188" w14:textId="77777777" w:rsidR="006A5120" w:rsidRPr="006A5120" w:rsidRDefault="00492BAC" w:rsidP="006A5120">
            <w:pPr>
              <w:keepNext/>
              <w:spacing w:after="0" w:line="240" w:lineRule="auto"/>
              <w:jc w:val="center"/>
            </w:pPr>
            <w:r>
              <w:t>0</w:t>
            </w:r>
          </w:p>
        </w:tc>
        <w:tc>
          <w:tcPr>
            <w:tcW w:w="0" w:type="auto"/>
            <w:vAlign w:val="center"/>
          </w:tcPr>
          <w:p w14:paraId="5CD69698" w14:textId="77777777" w:rsidR="006A5120" w:rsidRPr="006A5120" w:rsidRDefault="00492BAC" w:rsidP="006A5120">
            <w:pPr>
              <w:keepNext/>
              <w:spacing w:after="0" w:line="240" w:lineRule="auto"/>
              <w:jc w:val="center"/>
            </w:pPr>
            <w:r>
              <w:t>0</w:t>
            </w:r>
          </w:p>
        </w:tc>
        <w:tc>
          <w:tcPr>
            <w:tcW w:w="0" w:type="auto"/>
            <w:vAlign w:val="center"/>
          </w:tcPr>
          <w:p w14:paraId="2F5C3D68" w14:textId="77777777" w:rsidR="006A5120" w:rsidRPr="006A5120" w:rsidRDefault="00492BAC" w:rsidP="006A5120">
            <w:pPr>
              <w:keepNext/>
              <w:spacing w:after="0" w:line="240" w:lineRule="auto"/>
              <w:jc w:val="center"/>
            </w:pPr>
            <w:r>
              <w:t>0</w:t>
            </w:r>
          </w:p>
        </w:tc>
        <w:tc>
          <w:tcPr>
            <w:tcW w:w="0" w:type="auto"/>
            <w:vAlign w:val="center"/>
          </w:tcPr>
          <w:p w14:paraId="00AC7FC0" w14:textId="77777777" w:rsidR="006A5120" w:rsidRPr="006A5120" w:rsidRDefault="00492BAC" w:rsidP="006A5120">
            <w:pPr>
              <w:keepNext/>
              <w:spacing w:after="0" w:line="240" w:lineRule="auto"/>
              <w:jc w:val="center"/>
            </w:pPr>
            <w:r>
              <w:t>10</w:t>
            </w:r>
          </w:p>
        </w:tc>
        <w:tc>
          <w:tcPr>
            <w:tcW w:w="0" w:type="auto"/>
            <w:vAlign w:val="center"/>
          </w:tcPr>
          <w:p w14:paraId="74AD885E" w14:textId="77777777" w:rsidR="006A5120" w:rsidRPr="006A5120" w:rsidRDefault="006A5120" w:rsidP="006A5120">
            <w:pPr>
              <w:keepNext/>
              <w:spacing w:after="0" w:line="240" w:lineRule="auto"/>
            </w:pPr>
            <w:r w:rsidRPr="006A5120">
              <w:t>Component 04</w:t>
            </w:r>
          </w:p>
        </w:tc>
        <w:tc>
          <w:tcPr>
            <w:tcW w:w="0" w:type="auto"/>
            <w:vAlign w:val="center"/>
          </w:tcPr>
          <w:p w14:paraId="40557104" w14:textId="77777777" w:rsidR="006A5120" w:rsidRPr="006A5120" w:rsidRDefault="006A5120" w:rsidP="006A5120">
            <w:pPr>
              <w:keepNext/>
              <w:spacing w:after="0" w:line="240" w:lineRule="auto"/>
              <w:jc w:val="center"/>
              <w:rPr>
                <w:b/>
              </w:rPr>
            </w:pPr>
            <w:r w:rsidRPr="006A5120">
              <w:rPr>
                <w:b/>
              </w:rPr>
              <w:t>0</w:t>
            </w:r>
          </w:p>
        </w:tc>
        <w:tc>
          <w:tcPr>
            <w:tcW w:w="0" w:type="auto"/>
            <w:vAlign w:val="center"/>
          </w:tcPr>
          <w:p w14:paraId="28DD7701" w14:textId="77777777" w:rsidR="006A5120" w:rsidRPr="006A5120" w:rsidRDefault="006A5120" w:rsidP="006A5120">
            <w:pPr>
              <w:keepNext/>
              <w:spacing w:after="0" w:line="240" w:lineRule="auto"/>
              <w:jc w:val="center"/>
              <w:rPr>
                <w:b/>
              </w:rPr>
            </w:pPr>
            <w:r w:rsidRPr="006A5120">
              <w:rPr>
                <w:b/>
              </w:rPr>
              <w:t>0</w:t>
            </w:r>
          </w:p>
        </w:tc>
        <w:tc>
          <w:tcPr>
            <w:tcW w:w="0" w:type="auto"/>
            <w:vAlign w:val="center"/>
          </w:tcPr>
          <w:p w14:paraId="532B1EF4" w14:textId="77777777" w:rsidR="006A5120" w:rsidRPr="006A5120" w:rsidRDefault="006A5120" w:rsidP="006A5120">
            <w:pPr>
              <w:keepNext/>
              <w:spacing w:after="0" w:line="240" w:lineRule="auto"/>
              <w:jc w:val="center"/>
              <w:rPr>
                <w:b/>
              </w:rPr>
            </w:pPr>
            <w:r w:rsidRPr="006A5120">
              <w:rPr>
                <w:b/>
              </w:rPr>
              <w:t>0</w:t>
            </w:r>
          </w:p>
        </w:tc>
        <w:tc>
          <w:tcPr>
            <w:tcW w:w="0" w:type="auto"/>
            <w:vAlign w:val="center"/>
          </w:tcPr>
          <w:p w14:paraId="384F5C52" w14:textId="77777777" w:rsidR="006A5120" w:rsidRPr="006A5120" w:rsidRDefault="006A5120" w:rsidP="006A5120">
            <w:pPr>
              <w:keepNext/>
              <w:spacing w:after="0" w:line="240" w:lineRule="auto"/>
              <w:jc w:val="center"/>
              <w:rPr>
                <w:b/>
              </w:rPr>
            </w:pPr>
            <w:r w:rsidRPr="006A5120">
              <w:rPr>
                <w:b/>
              </w:rPr>
              <w:t>10</w:t>
            </w:r>
          </w:p>
        </w:tc>
      </w:tr>
      <w:tr w:rsidR="00F34186" w:rsidRPr="006A5120" w14:paraId="05192E2F" w14:textId="77777777" w:rsidTr="006A5120">
        <w:trPr>
          <w:trHeight w:val="397"/>
        </w:trPr>
        <w:tc>
          <w:tcPr>
            <w:tcW w:w="0" w:type="auto"/>
            <w:vAlign w:val="center"/>
          </w:tcPr>
          <w:p w14:paraId="1CBFE72D" w14:textId="77777777" w:rsidR="006A5120" w:rsidRPr="006A5120" w:rsidRDefault="006A5120" w:rsidP="006A5120">
            <w:pPr>
              <w:keepNext/>
              <w:spacing w:after="0" w:line="240" w:lineRule="auto"/>
              <w:jc w:val="right"/>
            </w:pPr>
            <w:r w:rsidRPr="006A5120">
              <w:t>Total</w:t>
            </w:r>
          </w:p>
        </w:tc>
        <w:tc>
          <w:tcPr>
            <w:tcW w:w="0" w:type="auto"/>
            <w:vAlign w:val="center"/>
          </w:tcPr>
          <w:p w14:paraId="0914660B" w14:textId="77777777" w:rsidR="006A5120" w:rsidRPr="006A5120" w:rsidRDefault="006A5120" w:rsidP="006A5120">
            <w:pPr>
              <w:keepNext/>
              <w:spacing w:after="0" w:line="240" w:lineRule="auto"/>
              <w:jc w:val="center"/>
            </w:pPr>
            <w:r w:rsidRPr="006A5120">
              <w:t>25%</w:t>
            </w:r>
          </w:p>
        </w:tc>
        <w:tc>
          <w:tcPr>
            <w:tcW w:w="0" w:type="auto"/>
            <w:vAlign w:val="center"/>
          </w:tcPr>
          <w:p w14:paraId="6E9B6C6A" w14:textId="77777777" w:rsidR="006A5120" w:rsidRPr="006A5120" w:rsidRDefault="006A5120" w:rsidP="006A5120">
            <w:pPr>
              <w:keepNext/>
              <w:spacing w:after="0" w:line="240" w:lineRule="auto"/>
              <w:jc w:val="center"/>
            </w:pPr>
            <w:r w:rsidRPr="006A5120">
              <w:t>20%</w:t>
            </w:r>
          </w:p>
        </w:tc>
        <w:tc>
          <w:tcPr>
            <w:tcW w:w="0" w:type="auto"/>
            <w:vAlign w:val="center"/>
          </w:tcPr>
          <w:p w14:paraId="5B9B1618" w14:textId="77777777" w:rsidR="006A5120" w:rsidRPr="006A5120" w:rsidRDefault="006A5120" w:rsidP="006A5120">
            <w:pPr>
              <w:keepNext/>
              <w:spacing w:after="0" w:line="240" w:lineRule="auto"/>
              <w:jc w:val="center"/>
            </w:pPr>
            <w:r w:rsidRPr="006A5120">
              <w:t>15%</w:t>
            </w:r>
          </w:p>
        </w:tc>
        <w:tc>
          <w:tcPr>
            <w:tcW w:w="0" w:type="auto"/>
            <w:vAlign w:val="center"/>
          </w:tcPr>
          <w:p w14:paraId="67AB6CA9" w14:textId="77777777" w:rsidR="006A5120" w:rsidRPr="006A5120" w:rsidRDefault="006A5120" w:rsidP="006A5120">
            <w:pPr>
              <w:keepNext/>
              <w:spacing w:after="0" w:line="240" w:lineRule="auto"/>
              <w:jc w:val="center"/>
            </w:pPr>
            <w:r w:rsidRPr="006A5120">
              <w:t>40%</w:t>
            </w:r>
          </w:p>
        </w:tc>
        <w:tc>
          <w:tcPr>
            <w:tcW w:w="0" w:type="auto"/>
            <w:vAlign w:val="center"/>
          </w:tcPr>
          <w:p w14:paraId="36747659" w14:textId="77777777" w:rsidR="006A5120" w:rsidRPr="006A5120" w:rsidRDefault="006A5120" w:rsidP="006A5120">
            <w:pPr>
              <w:keepNext/>
              <w:spacing w:after="0" w:line="240" w:lineRule="auto"/>
              <w:jc w:val="right"/>
            </w:pPr>
            <w:r w:rsidRPr="006A5120">
              <w:t>Total</w:t>
            </w:r>
          </w:p>
        </w:tc>
        <w:tc>
          <w:tcPr>
            <w:tcW w:w="0" w:type="auto"/>
            <w:vAlign w:val="center"/>
          </w:tcPr>
          <w:p w14:paraId="2CECFDD7" w14:textId="77777777" w:rsidR="006A5120" w:rsidRPr="006A5120" w:rsidRDefault="006A5120" w:rsidP="006A5120">
            <w:pPr>
              <w:keepNext/>
              <w:spacing w:after="0" w:line="240" w:lineRule="auto"/>
              <w:jc w:val="center"/>
            </w:pPr>
            <w:r w:rsidRPr="006A5120">
              <w:t>25%</w:t>
            </w:r>
          </w:p>
        </w:tc>
        <w:tc>
          <w:tcPr>
            <w:tcW w:w="0" w:type="auto"/>
            <w:vAlign w:val="center"/>
          </w:tcPr>
          <w:p w14:paraId="1AD2DBDA" w14:textId="77777777" w:rsidR="006A5120" w:rsidRPr="006A5120" w:rsidRDefault="006A5120" w:rsidP="006A5120">
            <w:pPr>
              <w:keepNext/>
              <w:spacing w:after="0" w:line="240" w:lineRule="auto"/>
              <w:jc w:val="center"/>
            </w:pPr>
            <w:r w:rsidRPr="006A5120">
              <w:t>20%</w:t>
            </w:r>
          </w:p>
        </w:tc>
        <w:tc>
          <w:tcPr>
            <w:tcW w:w="0" w:type="auto"/>
            <w:vAlign w:val="center"/>
          </w:tcPr>
          <w:p w14:paraId="2648FD42" w14:textId="77777777" w:rsidR="006A5120" w:rsidRPr="006A5120" w:rsidRDefault="006A5120" w:rsidP="006A5120">
            <w:pPr>
              <w:keepNext/>
              <w:spacing w:after="0" w:line="240" w:lineRule="auto"/>
              <w:jc w:val="center"/>
            </w:pPr>
            <w:r w:rsidRPr="006A5120">
              <w:t>15%</w:t>
            </w:r>
          </w:p>
        </w:tc>
        <w:tc>
          <w:tcPr>
            <w:tcW w:w="0" w:type="auto"/>
            <w:vAlign w:val="center"/>
          </w:tcPr>
          <w:p w14:paraId="59289641" w14:textId="77777777" w:rsidR="006A5120" w:rsidRPr="006A5120" w:rsidRDefault="006A5120" w:rsidP="006A5120">
            <w:pPr>
              <w:keepNext/>
              <w:spacing w:after="0" w:line="240" w:lineRule="auto"/>
              <w:jc w:val="center"/>
            </w:pPr>
            <w:r w:rsidRPr="006A5120">
              <w:t>40%</w:t>
            </w:r>
          </w:p>
        </w:tc>
      </w:tr>
      <w:tr w:rsidR="006A5120" w:rsidRPr="006A5120" w14:paraId="47AD88DF" w14:textId="77777777" w:rsidTr="00010EDE">
        <w:trPr>
          <w:trHeight w:val="227"/>
        </w:trPr>
        <w:tc>
          <w:tcPr>
            <w:tcW w:w="0" w:type="auto"/>
            <w:gridSpan w:val="10"/>
            <w:vAlign w:val="center"/>
          </w:tcPr>
          <w:p w14:paraId="320D6A23" w14:textId="77777777" w:rsidR="006A5120" w:rsidRPr="006A5120" w:rsidRDefault="006A5120" w:rsidP="006A5120">
            <w:pPr>
              <w:keepNext/>
              <w:spacing w:after="0" w:line="240" w:lineRule="auto"/>
              <w:rPr>
                <w:sz w:val="16"/>
                <w:szCs w:val="16"/>
              </w:rPr>
            </w:pPr>
          </w:p>
        </w:tc>
      </w:tr>
      <w:tr w:rsidR="006A5120" w:rsidRPr="006A5120" w14:paraId="3BF987B4" w14:textId="77777777" w:rsidTr="006A5120">
        <w:tc>
          <w:tcPr>
            <w:tcW w:w="0" w:type="auto"/>
            <w:gridSpan w:val="5"/>
          </w:tcPr>
          <w:p w14:paraId="6768A9C7" w14:textId="77777777" w:rsidR="006A5120" w:rsidRPr="006A5120" w:rsidRDefault="006A5120" w:rsidP="006A5120">
            <w:pPr>
              <w:pStyle w:val="Tablesubheading"/>
              <w:keepNext/>
              <w:spacing w:after="0" w:line="240" w:lineRule="auto"/>
            </w:pPr>
            <w:r w:rsidRPr="006A5120">
              <w:t>Component 01: Physical factors affecting performance.</w:t>
            </w:r>
          </w:p>
          <w:p w14:paraId="35461E2C" w14:textId="77777777" w:rsidR="006A5120" w:rsidRPr="006A5120" w:rsidRDefault="006A5120" w:rsidP="006A5120">
            <w:pPr>
              <w:keepNext/>
              <w:spacing w:after="0" w:line="240" w:lineRule="auto"/>
            </w:pPr>
            <w:r w:rsidRPr="006A5120">
              <w:t xml:space="preserve">1.1 Applied anatomy and physiology </w:t>
            </w:r>
          </w:p>
          <w:p w14:paraId="5E004085" w14:textId="77777777" w:rsidR="006A5120" w:rsidRPr="006A5120" w:rsidRDefault="006A5120" w:rsidP="006A5120">
            <w:pPr>
              <w:keepNext/>
              <w:spacing w:after="0" w:line="240" w:lineRule="auto"/>
            </w:pPr>
            <w:r w:rsidRPr="006A5120">
              <w:t>1.2 Physical training.</w:t>
            </w:r>
          </w:p>
          <w:p w14:paraId="4AB8138B" w14:textId="77777777" w:rsidR="006A5120" w:rsidRPr="006A5120" w:rsidRDefault="006A5120" w:rsidP="006A5120">
            <w:pPr>
              <w:keepNext/>
              <w:spacing w:after="0" w:line="240" w:lineRule="auto"/>
            </w:pPr>
          </w:p>
          <w:p w14:paraId="12D2A48C" w14:textId="77777777" w:rsidR="006A5120" w:rsidRPr="006A5120" w:rsidRDefault="006A5120" w:rsidP="006A5120">
            <w:pPr>
              <w:keepNext/>
              <w:spacing w:after="0" w:line="240" w:lineRule="auto"/>
            </w:pPr>
          </w:p>
          <w:p w14:paraId="35FF5BA9" w14:textId="77777777" w:rsidR="006A5120" w:rsidRPr="006A5120" w:rsidRDefault="006A5120" w:rsidP="006A5120">
            <w:pPr>
              <w:keepNext/>
              <w:spacing w:after="0" w:line="240" w:lineRule="auto"/>
            </w:pPr>
          </w:p>
          <w:p w14:paraId="206C4334" w14:textId="77777777" w:rsidR="006A5120" w:rsidRPr="006A5120" w:rsidRDefault="006A5120" w:rsidP="006A5120">
            <w:pPr>
              <w:keepNext/>
              <w:spacing w:after="0" w:line="240" w:lineRule="auto"/>
            </w:pPr>
            <w:r w:rsidRPr="006A5120">
              <w:t>Written examination 1 hour.</w:t>
            </w:r>
          </w:p>
          <w:p w14:paraId="745AEF70" w14:textId="77777777" w:rsidR="006A5120" w:rsidRPr="006A5120" w:rsidRDefault="006A5120" w:rsidP="006A5120">
            <w:pPr>
              <w:keepNext/>
              <w:spacing w:after="0" w:line="240" w:lineRule="auto"/>
            </w:pPr>
            <w:r w:rsidRPr="006A5120">
              <w:t>60 marks</w:t>
            </w:r>
          </w:p>
          <w:p w14:paraId="5FA09BD0" w14:textId="77777777" w:rsidR="006A5120" w:rsidRPr="006A5120" w:rsidRDefault="006A5120" w:rsidP="006A5120">
            <w:pPr>
              <w:keepNext/>
              <w:spacing w:after="0" w:line="240" w:lineRule="auto"/>
            </w:pPr>
            <w:r w:rsidRPr="006A5120">
              <w:t>30% of the qualification</w:t>
            </w:r>
          </w:p>
        </w:tc>
        <w:tc>
          <w:tcPr>
            <w:tcW w:w="0" w:type="auto"/>
            <w:gridSpan w:val="5"/>
          </w:tcPr>
          <w:p w14:paraId="2F866BC8" w14:textId="77777777" w:rsidR="006A5120" w:rsidRPr="006A5120" w:rsidRDefault="006A5120" w:rsidP="006A5120">
            <w:pPr>
              <w:pStyle w:val="Tablesubheading"/>
              <w:keepNext/>
              <w:spacing w:after="0" w:line="240" w:lineRule="auto"/>
            </w:pPr>
            <w:r w:rsidRPr="006A5120">
              <w:t>Component 1: Fitness and Body Systems. (*Component code: 1PE0/01)</w:t>
            </w:r>
          </w:p>
          <w:p w14:paraId="52E19CBD" w14:textId="77777777" w:rsidR="006A5120" w:rsidRPr="006A5120" w:rsidRDefault="006A5120" w:rsidP="006A5120">
            <w:pPr>
              <w:keepNext/>
              <w:spacing w:after="0" w:line="240" w:lineRule="auto"/>
            </w:pPr>
            <w:r w:rsidRPr="006A5120">
              <w:t>Topic 1: Applied anatomy and physiology</w:t>
            </w:r>
          </w:p>
          <w:p w14:paraId="3446EAA2" w14:textId="77777777" w:rsidR="006A5120" w:rsidRPr="006A5120" w:rsidRDefault="006A5120" w:rsidP="006A5120">
            <w:pPr>
              <w:keepNext/>
              <w:spacing w:after="0" w:line="240" w:lineRule="auto"/>
            </w:pPr>
            <w:r w:rsidRPr="006A5120">
              <w:t>Topic 2: Movement analysis</w:t>
            </w:r>
          </w:p>
          <w:p w14:paraId="1FA418E1" w14:textId="77777777" w:rsidR="006A5120" w:rsidRPr="006A5120" w:rsidRDefault="006A5120" w:rsidP="006A5120">
            <w:pPr>
              <w:keepNext/>
              <w:spacing w:after="0" w:line="240" w:lineRule="auto"/>
            </w:pPr>
            <w:r w:rsidRPr="006A5120">
              <w:t>Topic 3: Physical training</w:t>
            </w:r>
          </w:p>
          <w:p w14:paraId="755B22E9" w14:textId="77777777" w:rsidR="006A5120" w:rsidRPr="006A5120" w:rsidRDefault="006A5120" w:rsidP="006A5120">
            <w:pPr>
              <w:keepNext/>
              <w:spacing w:after="0" w:line="240" w:lineRule="auto"/>
            </w:pPr>
            <w:r w:rsidRPr="006A5120">
              <w:t>Topic 4: Use of data</w:t>
            </w:r>
          </w:p>
          <w:p w14:paraId="4457472B" w14:textId="77777777" w:rsidR="006A5120" w:rsidRPr="006A5120" w:rsidRDefault="006A5120" w:rsidP="006A5120">
            <w:pPr>
              <w:keepNext/>
              <w:spacing w:after="0" w:line="240" w:lineRule="auto"/>
            </w:pPr>
          </w:p>
          <w:p w14:paraId="635226A5" w14:textId="77777777" w:rsidR="006A5120" w:rsidRPr="006A5120" w:rsidRDefault="006A5120" w:rsidP="006A5120">
            <w:pPr>
              <w:keepNext/>
              <w:spacing w:after="0" w:line="240" w:lineRule="auto"/>
            </w:pPr>
            <w:r w:rsidRPr="006A5120">
              <w:t>Written examination: 1 hour and 45 minutes.</w:t>
            </w:r>
          </w:p>
          <w:p w14:paraId="61A1629A" w14:textId="77777777" w:rsidR="006A5120" w:rsidRPr="006A5120" w:rsidRDefault="006A5120" w:rsidP="006A5120">
            <w:pPr>
              <w:keepNext/>
              <w:spacing w:after="0" w:line="240" w:lineRule="auto"/>
            </w:pPr>
            <w:r w:rsidRPr="006A5120">
              <w:t>90 marks</w:t>
            </w:r>
          </w:p>
          <w:p w14:paraId="0750A5E9" w14:textId="77777777" w:rsidR="006A5120" w:rsidRPr="006A5120" w:rsidRDefault="006A5120" w:rsidP="006A5120">
            <w:pPr>
              <w:keepNext/>
              <w:spacing w:after="0" w:line="240" w:lineRule="auto"/>
            </w:pPr>
            <w:r w:rsidRPr="006A5120">
              <w:t>36% of the qualification</w:t>
            </w:r>
          </w:p>
        </w:tc>
      </w:tr>
      <w:tr w:rsidR="006A5120" w:rsidRPr="006A5120" w14:paraId="13A7384E" w14:textId="77777777" w:rsidTr="006A5120">
        <w:tc>
          <w:tcPr>
            <w:tcW w:w="0" w:type="auto"/>
            <w:gridSpan w:val="5"/>
          </w:tcPr>
          <w:p w14:paraId="6ED7D6BC" w14:textId="77777777" w:rsidR="006A5120" w:rsidRPr="006A5120" w:rsidRDefault="006A5120" w:rsidP="006A5120">
            <w:pPr>
              <w:pStyle w:val="Tablesubheading"/>
              <w:keepNext/>
              <w:spacing w:after="0" w:line="240" w:lineRule="auto"/>
            </w:pPr>
            <w:r w:rsidRPr="006A5120">
              <w:lastRenderedPageBreak/>
              <w:t>Component 02: Socio-cultural issues and sports psychology.</w:t>
            </w:r>
          </w:p>
          <w:p w14:paraId="6955DC09" w14:textId="77777777" w:rsidR="006A5120" w:rsidRPr="006A5120" w:rsidRDefault="006A5120" w:rsidP="006A5120">
            <w:pPr>
              <w:keepNext/>
              <w:spacing w:after="0" w:line="240" w:lineRule="auto"/>
            </w:pPr>
          </w:p>
          <w:p w14:paraId="1DE73B49" w14:textId="77777777" w:rsidR="006A5120" w:rsidRPr="006A5120" w:rsidRDefault="006A5120" w:rsidP="006A5120">
            <w:pPr>
              <w:keepNext/>
              <w:spacing w:after="0" w:line="240" w:lineRule="auto"/>
            </w:pPr>
            <w:r w:rsidRPr="006A5120">
              <w:t>2.1 Socio-cultural influences.</w:t>
            </w:r>
          </w:p>
          <w:p w14:paraId="4ADA1638" w14:textId="77777777" w:rsidR="006A5120" w:rsidRPr="006A5120" w:rsidRDefault="006A5120" w:rsidP="006A5120">
            <w:pPr>
              <w:keepNext/>
              <w:spacing w:after="0" w:line="240" w:lineRule="auto"/>
            </w:pPr>
            <w:r w:rsidRPr="006A5120">
              <w:t>2.2 Sports psychology.</w:t>
            </w:r>
          </w:p>
          <w:p w14:paraId="2B932CC0" w14:textId="77777777" w:rsidR="006A5120" w:rsidRPr="006A5120" w:rsidRDefault="006A5120" w:rsidP="006A5120">
            <w:pPr>
              <w:keepNext/>
              <w:spacing w:after="0" w:line="240" w:lineRule="auto"/>
            </w:pPr>
            <w:r w:rsidRPr="006A5120">
              <w:t>2.3 Health, fitness and well-being.</w:t>
            </w:r>
          </w:p>
          <w:p w14:paraId="48288363" w14:textId="77777777" w:rsidR="006A5120" w:rsidRPr="006A5120" w:rsidRDefault="006A5120" w:rsidP="006A5120">
            <w:pPr>
              <w:keepNext/>
              <w:spacing w:after="0" w:line="240" w:lineRule="auto"/>
            </w:pPr>
          </w:p>
          <w:p w14:paraId="55454B4C" w14:textId="77777777" w:rsidR="006A5120" w:rsidRPr="006A5120" w:rsidRDefault="006A5120" w:rsidP="006A5120">
            <w:pPr>
              <w:keepNext/>
              <w:spacing w:after="0" w:line="240" w:lineRule="auto"/>
            </w:pPr>
          </w:p>
          <w:p w14:paraId="5E6696BF" w14:textId="77777777" w:rsidR="006A5120" w:rsidRPr="006A5120" w:rsidRDefault="006A5120" w:rsidP="006A5120">
            <w:pPr>
              <w:keepNext/>
              <w:spacing w:after="0" w:line="240" w:lineRule="auto"/>
            </w:pPr>
            <w:r w:rsidRPr="006A5120">
              <w:t>Written examination 1 hour.</w:t>
            </w:r>
          </w:p>
          <w:p w14:paraId="20B20C0F" w14:textId="77777777" w:rsidR="006A5120" w:rsidRPr="006A5120" w:rsidRDefault="006A5120" w:rsidP="006A5120">
            <w:pPr>
              <w:keepNext/>
              <w:spacing w:after="0" w:line="240" w:lineRule="auto"/>
            </w:pPr>
            <w:r w:rsidRPr="006A5120">
              <w:t>60 marks.</w:t>
            </w:r>
          </w:p>
          <w:p w14:paraId="698559CA" w14:textId="77777777" w:rsidR="006A5120" w:rsidRPr="006A5120" w:rsidRDefault="006A5120" w:rsidP="006A5120">
            <w:pPr>
              <w:keepNext/>
              <w:spacing w:after="0" w:line="240" w:lineRule="auto"/>
            </w:pPr>
            <w:r w:rsidRPr="006A5120">
              <w:t>30% of the qualification.</w:t>
            </w:r>
          </w:p>
        </w:tc>
        <w:tc>
          <w:tcPr>
            <w:tcW w:w="0" w:type="auto"/>
            <w:gridSpan w:val="5"/>
          </w:tcPr>
          <w:p w14:paraId="3BD27905" w14:textId="77777777" w:rsidR="006A5120" w:rsidRPr="006A5120" w:rsidRDefault="006A5120" w:rsidP="006A5120">
            <w:pPr>
              <w:pStyle w:val="Tablesubheading"/>
              <w:keepNext/>
              <w:spacing w:after="0" w:line="240" w:lineRule="auto"/>
            </w:pPr>
            <w:r w:rsidRPr="006A5120">
              <w:t>Component 2: Health and Performance (*Component code: 1PE0/02).</w:t>
            </w:r>
          </w:p>
          <w:p w14:paraId="1479781B" w14:textId="77777777" w:rsidR="006A5120" w:rsidRPr="006A5120" w:rsidRDefault="006A5120" w:rsidP="006A5120">
            <w:pPr>
              <w:keepNext/>
              <w:spacing w:after="0" w:line="240" w:lineRule="auto"/>
            </w:pPr>
          </w:p>
          <w:p w14:paraId="13015BA2" w14:textId="77777777" w:rsidR="006A5120" w:rsidRPr="006A5120" w:rsidRDefault="006A5120" w:rsidP="006A5120">
            <w:pPr>
              <w:keepNext/>
              <w:spacing w:after="0" w:line="240" w:lineRule="auto"/>
            </w:pPr>
            <w:r w:rsidRPr="006A5120">
              <w:t>Topic 1: Health, fitness and well-being.</w:t>
            </w:r>
          </w:p>
          <w:p w14:paraId="362515B1" w14:textId="77777777" w:rsidR="006A5120" w:rsidRPr="006A5120" w:rsidRDefault="006A5120" w:rsidP="006A5120">
            <w:pPr>
              <w:keepNext/>
              <w:spacing w:after="0" w:line="240" w:lineRule="auto"/>
            </w:pPr>
            <w:r w:rsidRPr="006A5120">
              <w:t>Topic 2: Sport psychology.</w:t>
            </w:r>
          </w:p>
          <w:p w14:paraId="47BDF7D9" w14:textId="77777777" w:rsidR="006A5120" w:rsidRPr="006A5120" w:rsidRDefault="006A5120" w:rsidP="006A5120">
            <w:pPr>
              <w:keepNext/>
              <w:spacing w:after="0" w:line="240" w:lineRule="auto"/>
            </w:pPr>
            <w:r w:rsidRPr="006A5120">
              <w:t>Topic 3: Socio-cultural influences.</w:t>
            </w:r>
          </w:p>
          <w:p w14:paraId="5DDA23C9" w14:textId="77777777" w:rsidR="006A5120" w:rsidRPr="006A5120" w:rsidRDefault="006A5120" w:rsidP="006A5120">
            <w:pPr>
              <w:keepNext/>
              <w:spacing w:after="0" w:line="240" w:lineRule="auto"/>
            </w:pPr>
            <w:r w:rsidRPr="006A5120">
              <w:t>Topic 4: Use of data.</w:t>
            </w:r>
          </w:p>
          <w:p w14:paraId="149BBBB3" w14:textId="77777777" w:rsidR="006A5120" w:rsidRPr="006A5120" w:rsidRDefault="006A5120" w:rsidP="006A5120">
            <w:pPr>
              <w:keepNext/>
              <w:spacing w:after="0" w:line="240" w:lineRule="auto"/>
            </w:pPr>
          </w:p>
          <w:p w14:paraId="357C8829" w14:textId="77777777" w:rsidR="006A5120" w:rsidRPr="006A5120" w:rsidRDefault="006A5120" w:rsidP="006A5120">
            <w:pPr>
              <w:keepNext/>
              <w:spacing w:after="0" w:line="240" w:lineRule="auto"/>
            </w:pPr>
            <w:r w:rsidRPr="006A5120">
              <w:t>Written examination: 1 hour and 15 minutes.</w:t>
            </w:r>
          </w:p>
          <w:p w14:paraId="05806756" w14:textId="77777777" w:rsidR="006A5120" w:rsidRPr="006A5120" w:rsidRDefault="006A5120" w:rsidP="006A5120">
            <w:pPr>
              <w:keepNext/>
              <w:spacing w:after="0" w:line="240" w:lineRule="auto"/>
            </w:pPr>
            <w:r w:rsidRPr="006A5120">
              <w:t>70 marks.</w:t>
            </w:r>
          </w:p>
          <w:p w14:paraId="2A090AF0" w14:textId="77777777" w:rsidR="006A5120" w:rsidRDefault="006A5120" w:rsidP="006A5120">
            <w:pPr>
              <w:keepNext/>
              <w:spacing w:after="0" w:line="240" w:lineRule="auto"/>
            </w:pPr>
            <w:r w:rsidRPr="006A5120">
              <w:t>24% of the qualification.</w:t>
            </w:r>
          </w:p>
          <w:p w14:paraId="37F5519C" w14:textId="77777777" w:rsidR="00492BAC" w:rsidRDefault="00492BAC" w:rsidP="006A5120">
            <w:pPr>
              <w:keepNext/>
              <w:spacing w:after="0" w:line="240" w:lineRule="auto"/>
            </w:pPr>
          </w:p>
          <w:p w14:paraId="59489EE5" w14:textId="77777777" w:rsidR="00492BAC" w:rsidRDefault="00492BAC" w:rsidP="006A5120">
            <w:pPr>
              <w:keepNext/>
              <w:spacing w:after="0" w:line="240" w:lineRule="auto"/>
            </w:pPr>
          </w:p>
          <w:p w14:paraId="52048D22" w14:textId="77777777" w:rsidR="00492BAC" w:rsidRPr="006A5120" w:rsidRDefault="00492BAC" w:rsidP="006A5120">
            <w:pPr>
              <w:keepNext/>
              <w:spacing w:after="0" w:line="240" w:lineRule="auto"/>
            </w:pPr>
          </w:p>
        </w:tc>
      </w:tr>
      <w:tr w:rsidR="006A5120" w:rsidRPr="006A5120" w14:paraId="24934CD9" w14:textId="77777777" w:rsidTr="006A5120">
        <w:tc>
          <w:tcPr>
            <w:tcW w:w="0" w:type="auto"/>
            <w:gridSpan w:val="5"/>
          </w:tcPr>
          <w:p w14:paraId="1127D1D8" w14:textId="77777777" w:rsidR="006A5120" w:rsidRPr="00F945F6" w:rsidRDefault="00492BAC" w:rsidP="006A5120">
            <w:pPr>
              <w:pStyle w:val="Tablesubheading"/>
              <w:spacing w:after="0" w:line="240" w:lineRule="auto"/>
            </w:pPr>
            <w:r>
              <w:t>Component 04</w:t>
            </w:r>
            <w:r w:rsidR="006A5120" w:rsidRPr="00F945F6">
              <w:t>: Performance in physical education (NEA)</w:t>
            </w:r>
          </w:p>
          <w:p w14:paraId="3FAA0636" w14:textId="77777777" w:rsidR="006A5120" w:rsidRDefault="006A5120" w:rsidP="006A5120">
            <w:pPr>
              <w:spacing w:after="0" w:line="240" w:lineRule="auto"/>
              <w:rPr>
                <w:iCs/>
              </w:rPr>
            </w:pPr>
          </w:p>
          <w:p w14:paraId="78BD2F0A" w14:textId="77777777" w:rsidR="006A5120" w:rsidRDefault="006A5120" w:rsidP="006A5120">
            <w:pPr>
              <w:spacing w:after="0" w:line="240" w:lineRule="auto"/>
              <w:rPr>
                <w:iCs/>
              </w:rPr>
            </w:pPr>
          </w:p>
          <w:p w14:paraId="0CC28248" w14:textId="77777777" w:rsidR="006A5120" w:rsidRPr="00F945F6" w:rsidRDefault="006A5120" w:rsidP="006A5120">
            <w:pPr>
              <w:spacing w:after="0" w:line="240" w:lineRule="auto"/>
              <w:rPr>
                <w:iCs/>
              </w:rPr>
            </w:pPr>
            <w:r w:rsidRPr="00F945F6">
              <w:rPr>
                <w:iCs/>
              </w:rPr>
              <w:t>Non-examined assessment: internally marked and externally moderated.</w:t>
            </w:r>
          </w:p>
          <w:p w14:paraId="1D0CAA26" w14:textId="77777777" w:rsidR="006A5120" w:rsidRPr="00F945F6" w:rsidRDefault="00492BAC" w:rsidP="006A5120">
            <w:pPr>
              <w:spacing w:after="0" w:line="240" w:lineRule="auto"/>
              <w:rPr>
                <w:iCs/>
              </w:rPr>
            </w:pPr>
            <w:r>
              <w:rPr>
                <w:iCs/>
              </w:rPr>
              <w:t>3</w:t>
            </w:r>
            <w:r w:rsidR="006A5120" w:rsidRPr="00F945F6">
              <w:rPr>
                <w:iCs/>
              </w:rPr>
              <w:t>0% of the qualification.</w:t>
            </w:r>
          </w:p>
          <w:p w14:paraId="09E82ACE" w14:textId="77777777" w:rsidR="006A5120" w:rsidRPr="00F945F6" w:rsidRDefault="006A5120" w:rsidP="006A5120">
            <w:pPr>
              <w:spacing w:after="0" w:line="240" w:lineRule="auto"/>
              <w:rPr>
                <w:iCs/>
              </w:rPr>
            </w:pPr>
            <w:r w:rsidRPr="00F945F6">
              <w:rPr>
                <w:iCs/>
              </w:rPr>
              <w:t>20 marks per practical activity (60 marks).</w:t>
            </w:r>
          </w:p>
          <w:p w14:paraId="2ABEE0C0" w14:textId="77777777" w:rsidR="006A5120" w:rsidRPr="00F945F6" w:rsidRDefault="006A5120" w:rsidP="006A5120">
            <w:pPr>
              <w:spacing w:after="0" w:line="240" w:lineRule="auto"/>
              <w:rPr>
                <w:iCs/>
              </w:rPr>
            </w:pPr>
          </w:p>
          <w:p w14:paraId="77C0FD43" w14:textId="77777777" w:rsidR="006A5120" w:rsidRPr="00F945F6" w:rsidRDefault="006A5120" w:rsidP="006A5120">
            <w:pPr>
              <w:spacing w:after="0" w:line="240" w:lineRule="auto"/>
            </w:pPr>
            <w:r w:rsidRPr="00F945F6">
              <w:t xml:space="preserve">Performance of </w:t>
            </w:r>
            <w:r w:rsidRPr="006A5120">
              <w:rPr>
                <w:b/>
              </w:rPr>
              <w:t>three</w:t>
            </w:r>
            <w:r w:rsidRPr="00F945F6">
              <w:t xml:space="preserve"> activities taken from two approved lists. </w:t>
            </w:r>
          </w:p>
          <w:p w14:paraId="41C0F989" w14:textId="77777777" w:rsidR="006A5120" w:rsidRPr="00F945F6" w:rsidRDefault="006A5120" w:rsidP="00F34186">
            <w:pPr>
              <w:pStyle w:val="Tablebulletpoints"/>
              <w:spacing w:after="0"/>
            </w:pPr>
            <w:r w:rsidRPr="00F945F6">
              <w:t>one from the ‘individual’ list (20 marks).</w:t>
            </w:r>
          </w:p>
          <w:p w14:paraId="2331E2E6" w14:textId="77777777" w:rsidR="006A5120" w:rsidRPr="00F945F6" w:rsidRDefault="006A5120" w:rsidP="00F34186">
            <w:pPr>
              <w:pStyle w:val="Tablebulletpoints"/>
              <w:spacing w:after="0"/>
            </w:pPr>
            <w:r w:rsidRPr="00F945F6">
              <w:t>one from the ‘team’ list (20 marks).</w:t>
            </w:r>
          </w:p>
          <w:p w14:paraId="4BDA5B22" w14:textId="77777777" w:rsidR="006A5120" w:rsidRPr="006A5120" w:rsidRDefault="006A5120" w:rsidP="00F34186">
            <w:pPr>
              <w:pStyle w:val="Tablebulletpoints"/>
              <w:spacing w:after="0"/>
            </w:pPr>
            <w:r w:rsidRPr="00F945F6">
              <w:t>one other from either list (20 marks).</w:t>
            </w:r>
          </w:p>
        </w:tc>
        <w:tc>
          <w:tcPr>
            <w:tcW w:w="0" w:type="auto"/>
            <w:gridSpan w:val="5"/>
          </w:tcPr>
          <w:p w14:paraId="12E70F6E" w14:textId="77777777" w:rsidR="006A5120" w:rsidRDefault="006A5120" w:rsidP="006A5120">
            <w:pPr>
              <w:pStyle w:val="Tablesubheading"/>
              <w:spacing w:after="0" w:line="240" w:lineRule="auto"/>
            </w:pPr>
            <w:r w:rsidRPr="00F945F6">
              <w:t>Component 3: Practical Performance</w:t>
            </w:r>
          </w:p>
          <w:p w14:paraId="4547ADE7" w14:textId="77777777" w:rsidR="006A5120" w:rsidRDefault="006A5120" w:rsidP="006A5120">
            <w:pPr>
              <w:pStyle w:val="Tablesubheading"/>
              <w:spacing w:after="0" w:line="240" w:lineRule="auto"/>
            </w:pPr>
            <w:r w:rsidRPr="00F945F6">
              <w:t>(*Component code: 1PE0/03).</w:t>
            </w:r>
          </w:p>
          <w:p w14:paraId="69E74092" w14:textId="77777777" w:rsidR="006A5120" w:rsidRPr="00F945F6" w:rsidRDefault="006A5120" w:rsidP="006A5120">
            <w:pPr>
              <w:pStyle w:val="Tablesubheading"/>
              <w:spacing w:after="0" w:line="240" w:lineRule="auto"/>
            </w:pPr>
          </w:p>
          <w:p w14:paraId="67A51015" w14:textId="77777777" w:rsidR="006A5120" w:rsidRPr="00F945F6" w:rsidRDefault="006A5120" w:rsidP="006A5120">
            <w:pPr>
              <w:spacing w:after="0" w:line="240" w:lineRule="auto"/>
              <w:rPr>
                <w:iCs/>
              </w:rPr>
            </w:pPr>
            <w:r w:rsidRPr="00F945F6">
              <w:rPr>
                <w:iCs/>
              </w:rPr>
              <w:t>Non-examined assessment: internally marked and externally moderated.</w:t>
            </w:r>
          </w:p>
          <w:p w14:paraId="4266D6D0" w14:textId="77777777" w:rsidR="006A5120" w:rsidRPr="00F945F6" w:rsidRDefault="006A5120" w:rsidP="006A5120">
            <w:pPr>
              <w:spacing w:after="0" w:line="240" w:lineRule="auto"/>
              <w:rPr>
                <w:iCs/>
              </w:rPr>
            </w:pPr>
            <w:r w:rsidRPr="00F945F6">
              <w:rPr>
                <w:iCs/>
              </w:rPr>
              <w:t>30% of the qualification.</w:t>
            </w:r>
          </w:p>
          <w:p w14:paraId="7E4BB397" w14:textId="77777777" w:rsidR="006A5120" w:rsidRPr="00F945F6" w:rsidRDefault="006A5120" w:rsidP="006A5120">
            <w:pPr>
              <w:spacing w:after="0" w:line="240" w:lineRule="auto"/>
              <w:rPr>
                <w:iCs/>
              </w:rPr>
            </w:pPr>
            <w:r w:rsidRPr="00F945F6">
              <w:rPr>
                <w:iCs/>
              </w:rPr>
              <w:t>35 marks per activity</w:t>
            </w:r>
            <w:r>
              <w:rPr>
                <w:iCs/>
              </w:rPr>
              <w:t xml:space="preserve"> (105 marks)</w:t>
            </w:r>
          </w:p>
          <w:p w14:paraId="39359361" w14:textId="77777777" w:rsidR="006A5120" w:rsidRDefault="006A5120" w:rsidP="006A5120">
            <w:pPr>
              <w:spacing w:after="0" w:line="240" w:lineRule="auto"/>
              <w:rPr>
                <w:iCs/>
              </w:rPr>
            </w:pPr>
          </w:p>
          <w:p w14:paraId="5763BCE4" w14:textId="77777777" w:rsidR="00492BAC" w:rsidRPr="00F945F6" w:rsidRDefault="00492BAC" w:rsidP="006A5120">
            <w:pPr>
              <w:spacing w:after="0" w:line="240" w:lineRule="auto"/>
              <w:rPr>
                <w:i/>
                <w:iCs/>
              </w:rPr>
            </w:pPr>
          </w:p>
          <w:p w14:paraId="285249B3" w14:textId="77777777" w:rsidR="006A5120" w:rsidRPr="00F945F6" w:rsidRDefault="006A5120" w:rsidP="006A5120">
            <w:pPr>
              <w:spacing w:after="0" w:line="240" w:lineRule="auto"/>
            </w:pPr>
            <w:r w:rsidRPr="00F945F6">
              <w:t xml:space="preserve">Performance of </w:t>
            </w:r>
            <w:r w:rsidRPr="006A5120">
              <w:rPr>
                <w:b/>
              </w:rPr>
              <w:t>three</w:t>
            </w:r>
            <w:r w:rsidRPr="00F945F6">
              <w:t xml:space="preserve"> physical activities from a set list.</w:t>
            </w:r>
          </w:p>
          <w:p w14:paraId="77E22DD1" w14:textId="77777777" w:rsidR="006A5120" w:rsidRPr="00F945F6" w:rsidRDefault="006A5120" w:rsidP="00F34186">
            <w:pPr>
              <w:pStyle w:val="Tablebulletpoints"/>
              <w:spacing w:after="0"/>
            </w:pPr>
            <w:r w:rsidRPr="00F945F6">
              <w:t>One must be a team activity.</w:t>
            </w:r>
          </w:p>
          <w:p w14:paraId="3B04AA4E" w14:textId="77777777" w:rsidR="006A5120" w:rsidRPr="00F945F6" w:rsidRDefault="006A5120" w:rsidP="00F34186">
            <w:pPr>
              <w:pStyle w:val="Tablebulletpoints"/>
              <w:spacing w:after="0"/>
            </w:pPr>
            <w:r w:rsidRPr="00F945F6">
              <w:t>One must be an individual activity.</w:t>
            </w:r>
          </w:p>
          <w:p w14:paraId="3D064415" w14:textId="77777777" w:rsidR="006A5120" w:rsidRPr="00492BAC" w:rsidRDefault="006A5120" w:rsidP="00F34186">
            <w:pPr>
              <w:pStyle w:val="Tablebulletpoints"/>
              <w:spacing w:after="0"/>
              <w:rPr>
                <w:i/>
                <w:iCs/>
              </w:rPr>
            </w:pPr>
            <w:r w:rsidRPr="00F945F6">
              <w:t>The final activity can be a free choice.</w:t>
            </w:r>
          </w:p>
          <w:p w14:paraId="346EB9FD" w14:textId="77777777" w:rsidR="00492BAC" w:rsidRDefault="00492BAC" w:rsidP="00492BAC">
            <w:pPr>
              <w:pStyle w:val="Tablebulletpoints"/>
              <w:numPr>
                <w:ilvl w:val="0"/>
                <w:numId w:val="0"/>
              </w:numPr>
              <w:spacing w:after="0"/>
              <w:ind w:left="720" w:hanging="360"/>
            </w:pPr>
          </w:p>
          <w:p w14:paraId="16E1E904" w14:textId="77777777" w:rsidR="00492BAC" w:rsidRDefault="00492BAC" w:rsidP="00492BAC">
            <w:pPr>
              <w:pStyle w:val="Tablebulletpoints"/>
              <w:numPr>
                <w:ilvl w:val="0"/>
                <w:numId w:val="0"/>
              </w:numPr>
              <w:spacing w:after="0"/>
              <w:ind w:left="720" w:hanging="360"/>
            </w:pPr>
          </w:p>
          <w:p w14:paraId="73B50A94" w14:textId="77777777" w:rsidR="00492BAC" w:rsidRDefault="00492BAC" w:rsidP="00492BAC">
            <w:pPr>
              <w:pStyle w:val="Tablebulletpoints"/>
              <w:numPr>
                <w:ilvl w:val="0"/>
                <w:numId w:val="0"/>
              </w:numPr>
              <w:spacing w:after="0"/>
              <w:rPr>
                <w:i/>
                <w:iCs/>
              </w:rPr>
            </w:pPr>
          </w:p>
          <w:p w14:paraId="0363BE97" w14:textId="77777777" w:rsidR="00492BAC" w:rsidRPr="006A5120" w:rsidRDefault="00492BAC" w:rsidP="00492BAC">
            <w:pPr>
              <w:pStyle w:val="Tablebulletpoints"/>
              <w:numPr>
                <w:ilvl w:val="0"/>
                <w:numId w:val="0"/>
              </w:numPr>
              <w:spacing w:after="0"/>
              <w:rPr>
                <w:i/>
                <w:iCs/>
              </w:rPr>
            </w:pPr>
          </w:p>
        </w:tc>
      </w:tr>
      <w:tr w:rsidR="00F34186" w:rsidRPr="006A5120" w14:paraId="32786BE9" w14:textId="77777777" w:rsidTr="006A5120">
        <w:tc>
          <w:tcPr>
            <w:tcW w:w="0" w:type="auto"/>
            <w:gridSpan w:val="5"/>
          </w:tcPr>
          <w:p w14:paraId="41F7D7D4" w14:textId="77777777" w:rsidR="00F34186" w:rsidRPr="00F945F6" w:rsidRDefault="00492BAC" w:rsidP="00F34186">
            <w:pPr>
              <w:pStyle w:val="Tablesubheading"/>
              <w:spacing w:after="0" w:line="240" w:lineRule="auto"/>
            </w:pPr>
            <w:r>
              <w:lastRenderedPageBreak/>
              <w:t>Component 05</w:t>
            </w:r>
            <w:r w:rsidR="00F34186" w:rsidRPr="00F945F6">
              <w:t>: Performance in physical education (NEA)</w:t>
            </w:r>
          </w:p>
          <w:p w14:paraId="5C1FC64B" w14:textId="77777777" w:rsidR="00F34186" w:rsidRDefault="00F34186" w:rsidP="00F34186">
            <w:pPr>
              <w:pStyle w:val="Tablesubheading"/>
              <w:spacing w:after="0" w:line="240" w:lineRule="auto"/>
            </w:pPr>
            <w:r w:rsidRPr="00F945F6">
              <w:t>Analysing and Evaluating Performance (AEP), task-based NEA.</w:t>
            </w:r>
          </w:p>
          <w:p w14:paraId="4A0702C3" w14:textId="77777777" w:rsidR="00F34186" w:rsidRPr="00F945F6" w:rsidRDefault="00F34186" w:rsidP="00F34186">
            <w:pPr>
              <w:pStyle w:val="Tablesubheading"/>
              <w:spacing w:after="0" w:line="240" w:lineRule="auto"/>
            </w:pPr>
          </w:p>
          <w:p w14:paraId="0A01D2AD" w14:textId="77777777" w:rsidR="00F34186" w:rsidRPr="00F945F6" w:rsidRDefault="00F34186" w:rsidP="00F34186">
            <w:pPr>
              <w:spacing w:after="0" w:line="240" w:lineRule="auto"/>
            </w:pPr>
            <w:r w:rsidRPr="00F945F6">
              <w:t xml:space="preserve">Learners are required to demonstrate their ability to analyse and evaluate their own performance in order to: </w:t>
            </w:r>
          </w:p>
          <w:p w14:paraId="02FBF68A" w14:textId="77777777" w:rsidR="00F34186" w:rsidRPr="00F945F6" w:rsidRDefault="00F34186" w:rsidP="00F34186">
            <w:pPr>
              <w:pStyle w:val="Tablebulletpoints"/>
              <w:spacing w:after="0"/>
            </w:pPr>
            <w:r w:rsidRPr="00F945F6">
              <w:t xml:space="preserve">analyse aspects of personal performance in a practical activity </w:t>
            </w:r>
          </w:p>
          <w:p w14:paraId="172DCEBF" w14:textId="77777777" w:rsidR="00F34186" w:rsidRPr="00F945F6" w:rsidRDefault="00F34186" w:rsidP="00F34186">
            <w:pPr>
              <w:pStyle w:val="Tablebulletpoints"/>
              <w:spacing w:after="0"/>
            </w:pPr>
            <w:r w:rsidRPr="00F945F6">
              <w:t xml:space="preserve">evaluate the strengths and weaknesses of the performance </w:t>
            </w:r>
          </w:p>
          <w:p w14:paraId="53613B39" w14:textId="77777777" w:rsidR="00F34186" w:rsidRPr="008B53F0" w:rsidRDefault="00F34186" w:rsidP="00F34186">
            <w:pPr>
              <w:pStyle w:val="Tablebulletpoints"/>
              <w:spacing w:after="0"/>
            </w:pPr>
            <w:r w:rsidRPr="008B53F0">
              <w:t>produce an action plan which aims to improve the quality and effectiveness of the performance.</w:t>
            </w:r>
          </w:p>
          <w:p w14:paraId="5429CF46" w14:textId="77777777" w:rsidR="00F34186" w:rsidRPr="00F945F6" w:rsidRDefault="00F34186" w:rsidP="00F34186">
            <w:pPr>
              <w:spacing w:after="0" w:line="240" w:lineRule="auto"/>
            </w:pPr>
          </w:p>
          <w:p w14:paraId="63019AE7" w14:textId="77777777" w:rsidR="00F34186" w:rsidRDefault="00F34186" w:rsidP="00F34186">
            <w:pPr>
              <w:spacing w:after="0" w:line="240" w:lineRule="auto"/>
            </w:pPr>
          </w:p>
          <w:p w14:paraId="4FA06E07" w14:textId="77777777" w:rsidR="00F34186" w:rsidRPr="00F945F6" w:rsidRDefault="00F34186" w:rsidP="00F34186">
            <w:pPr>
              <w:spacing w:after="0" w:line="240" w:lineRule="auto"/>
            </w:pPr>
            <w:r w:rsidRPr="00F945F6">
              <w:t>Non-examined assessment: internally marked and externally moderated</w:t>
            </w:r>
          </w:p>
          <w:p w14:paraId="58A9E1C7" w14:textId="77777777" w:rsidR="00F34186" w:rsidRPr="00F945F6" w:rsidRDefault="00F34186" w:rsidP="00F34186">
            <w:pPr>
              <w:spacing w:after="0" w:line="240" w:lineRule="auto"/>
            </w:pPr>
            <w:r w:rsidRPr="00F945F6">
              <w:t>10% of the qualification</w:t>
            </w:r>
          </w:p>
          <w:p w14:paraId="084763F7" w14:textId="77777777" w:rsidR="00F34186" w:rsidRPr="00F945F6" w:rsidRDefault="00F34186" w:rsidP="00F34186">
            <w:pPr>
              <w:spacing w:after="0" w:line="240" w:lineRule="auto"/>
            </w:pPr>
            <w:r w:rsidRPr="00F945F6">
              <w:t>20 marks</w:t>
            </w:r>
          </w:p>
          <w:p w14:paraId="35D2B7F3" w14:textId="77777777" w:rsidR="00F34186" w:rsidRPr="00F945F6" w:rsidRDefault="00F34186" w:rsidP="00F34186">
            <w:pPr>
              <w:spacing w:after="0" w:line="240" w:lineRule="auto"/>
            </w:pPr>
            <w:r>
              <w:t>Production time allowed 14 hours.</w:t>
            </w:r>
          </w:p>
        </w:tc>
        <w:tc>
          <w:tcPr>
            <w:tcW w:w="0" w:type="auto"/>
            <w:gridSpan w:val="5"/>
          </w:tcPr>
          <w:p w14:paraId="6FE7A81C" w14:textId="77777777" w:rsidR="00F34186" w:rsidRDefault="00F34186" w:rsidP="00F34186">
            <w:pPr>
              <w:pStyle w:val="Tablesubheading"/>
              <w:spacing w:after="0" w:line="240" w:lineRule="auto"/>
            </w:pPr>
            <w:r w:rsidRPr="00F945F6">
              <w:t>Component 4: Personal Exercise Programme (PEP) (*Component code: 1PE0/04).</w:t>
            </w:r>
          </w:p>
          <w:p w14:paraId="25293B46" w14:textId="77777777" w:rsidR="00F34186" w:rsidRPr="00F945F6" w:rsidRDefault="00F34186" w:rsidP="00F34186">
            <w:pPr>
              <w:pStyle w:val="Tablesubheading"/>
              <w:spacing w:after="0" w:line="240" w:lineRule="auto"/>
            </w:pPr>
          </w:p>
          <w:p w14:paraId="39D3C512" w14:textId="77777777" w:rsidR="00F34186" w:rsidRPr="00F945F6" w:rsidRDefault="00F34186" w:rsidP="00F34186">
            <w:pPr>
              <w:spacing w:after="0" w:line="240" w:lineRule="auto"/>
            </w:pPr>
            <w:r w:rsidRPr="00F945F6">
              <w:t>Assessment consists of production of a Persona</w:t>
            </w:r>
            <w:r w:rsidR="00492BAC">
              <w:t>l Exercise Programme (PEP</w:t>
            </w:r>
            <w:proofErr w:type="gramStart"/>
            <w:r w:rsidR="00492BAC">
              <w:t>), and</w:t>
            </w:r>
            <w:proofErr w:type="gramEnd"/>
            <w:r w:rsidR="00492BAC">
              <w:t xml:space="preserve"> </w:t>
            </w:r>
            <w:r w:rsidRPr="00F945F6">
              <w:t>will require students to analyse and evaluate their performance.</w:t>
            </w:r>
          </w:p>
          <w:p w14:paraId="0C3C18D0" w14:textId="77777777" w:rsidR="00F34186" w:rsidRPr="00F945F6" w:rsidRDefault="00F34186" w:rsidP="00F34186">
            <w:pPr>
              <w:spacing w:after="0" w:line="240" w:lineRule="auto"/>
            </w:pPr>
            <w:r>
              <w:t>Content:</w:t>
            </w:r>
          </w:p>
          <w:p w14:paraId="78908BCC" w14:textId="77777777" w:rsidR="00F34186" w:rsidRPr="008B53F0" w:rsidRDefault="00F34186" w:rsidP="00F34186">
            <w:pPr>
              <w:pStyle w:val="Tablebulletpoints"/>
              <w:spacing w:after="0"/>
            </w:pPr>
            <w:r w:rsidRPr="008B53F0">
              <w:t>Aim and planning analysis</w:t>
            </w:r>
          </w:p>
          <w:p w14:paraId="5C4FFFB4" w14:textId="77777777" w:rsidR="00F34186" w:rsidRPr="008B53F0" w:rsidRDefault="00F34186" w:rsidP="00F34186">
            <w:pPr>
              <w:pStyle w:val="Tablebulletpoints"/>
              <w:spacing w:after="0"/>
            </w:pPr>
            <w:r w:rsidRPr="008B53F0">
              <w:t>Carrying out and monitoring the PEP</w:t>
            </w:r>
          </w:p>
          <w:p w14:paraId="04117A21" w14:textId="77777777" w:rsidR="00F34186" w:rsidRPr="00F02CF6" w:rsidRDefault="00F34186" w:rsidP="00F34186">
            <w:pPr>
              <w:pStyle w:val="Tablebulletpoints"/>
              <w:spacing w:after="0"/>
            </w:pPr>
            <w:r w:rsidRPr="008B53F0">
              <w:t>Evaluation of the PEP</w:t>
            </w:r>
          </w:p>
          <w:p w14:paraId="2D870062" w14:textId="77777777" w:rsidR="00F34186" w:rsidRPr="00F945F6" w:rsidRDefault="00F34186" w:rsidP="00F34186">
            <w:pPr>
              <w:spacing w:after="0" w:line="240" w:lineRule="auto"/>
            </w:pPr>
          </w:p>
          <w:p w14:paraId="2F267284" w14:textId="77777777" w:rsidR="00F34186" w:rsidRPr="00F945F6" w:rsidRDefault="00F34186" w:rsidP="00F34186">
            <w:pPr>
              <w:spacing w:after="0" w:line="240" w:lineRule="auto"/>
            </w:pPr>
            <w:r w:rsidRPr="00F945F6">
              <w:t>Non-examined assessment: internally marked and externally moderated</w:t>
            </w:r>
          </w:p>
          <w:p w14:paraId="7103ED4B" w14:textId="77777777" w:rsidR="00F34186" w:rsidRPr="00F945F6" w:rsidRDefault="00F34186" w:rsidP="00F34186">
            <w:pPr>
              <w:spacing w:after="0" w:line="240" w:lineRule="auto"/>
            </w:pPr>
            <w:r w:rsidRPr="00F945F6">
              <w:t>10% of the qualification</w:t>
            </w:r>
          </w:p>
          <w:p w14:paraId="3EB3510E" w14:textId="77777777" w:rsidR="00F34186" w:rsidRPr="00F945F6" w:rsidRDefault="00F34186" w:rsidP="00F34186">
            <w:pPr>
              <w:spacing w:after="0" w:line="240" w:lineRule="auto"/>
            </w:pPr>
            <w:r w:rsidRPr="00F945F6">
              <w:t>20 marks</w:t>
            </w:r>
          </w:p>
          <w:p w14:paraId="003954D7" w14:textId="77777777" w:rsidR="00F34186" w:rsidRPr="00F945F6" w:rsidRDefault="00F34186" w:rsidP="00F34186">
            <w:pPr>
              <w:spacing w:after="0" w:line="240" w:lineRule="auto"/>
            </w:pPr>
            <w:r>
              <w:t>Production time allowed 12 hours.</w:t>
            </w:r>
          </w:p>
        </w:tc>
      </w:tr>
    </w:tbl>
    <w:p w14:paraId="50D09F23" w14:textId="77777777" w:rsidR="005B1542" w:rsidRDefault="005B1542">
      <w:pPr>
        <w:spacing w:after="0" w:line="240" w:lineRule="auto"/>
        <w:rPr>
          <w:rFonts w:cs="Arial"/>
        </w:rPr>
      </w:pPr>
      <w:r>
        <w:rPr>
          <w:rFonts w:cs="Arial"/>
        </w:rPr>
        <w:br w:type="page"/>
      </w:r>
    </w:p>
    <w:p w14:paraId="6E75F39A" w14:textId="77777777" w:rsidR="008E3B1F" w:rsidRPr="008E3B1F" w:rsidRDefault="008E3B1F" w:rsidP="000E6AC8">
      <w:pPr>
        <w:pStyle w:val="Heading3"/>
        <w:rPr>
          <w:rFonts w:eastAsiaTheme="majorEastAsia"/>
        </w:rPr>
      </w:pPr>
      <w:r w:rsidRPr="008E3B1F">
        <w:rPr>
          <w:rFonts w:eastAsiaTheme="majorEastAsia"/>
        </w:rPr>
        <w:lastRenderedPageBreak/>
        <w:t>Want to switch to OCR?</w:t>
      </w:r>
    </w:p>
    <w:p w14:paraId="3E0F5EBF" w14:textId="77777777" w:rsidR="00B70B1C" w:rsidRPr="00B70B1C" w:rsidRDefault="00B70B1C" w:rsidP="00266E48">
      <w:pPr>
        <w:spacing w:after="120"/>
      </w:pPr>
      <w:r w:rsidRPr="00B70B1C">
        <w:t xml:space="preserve">If you’re an OCR-approved centre, all you need to do is download the specification and start teaching. Your exams officer can complete an intention to teach form which enables us to provide appropriate support. When you’re ready to enter your students, you just need to speak to your exams officer to: </w:t>
      </w:r>
    </w:p>
    <w:p w14:paraId="6EB28C57" w14:textId="77777777" w:rsidR="008F157C" w:rsidRPr="009C768A" w:rsidRDefault="008F157C" w:rsidP="008F157C">
      <w:pPr>
        <w:pStyle w:val="ListParagraph"/>
        <w:numPr>
          <w:ilvl w:val="0"/>
          <w:numId w:val="4"/>
        </w:numPr>
        <w:spacing w:before="120" w:after="120"/>
        <w:ind w:left="425" w:hanging="425"/>
        <w:contextualSpacing w:val="0"/>
        <w:rPr>
          <w:rFonts w:cs="Arial"/>
        </w:rPr>
      </w:pPr>
      <w:r w:rsidRPr="009C768A">
        <w:rPr>
          <w:rFonts w:cs="Arial"/>
        </w:rPr>
        <w:t xml:space="preserve">Make estimated entries by </w:t>
      </w:r>
      <w:r w:rsidR="00872C08">
        <w:rPr>
          <w:rFonts w:cs="Arial"/>
        </w:rPr>
        <w:t xml:space="preserve">the </w:t>
      </w:r>
      <w:r w:rsidR="009A35BD">
        <w:rPr>
          <w:rFonts w:cs="Arial"/>
        </w:rPr>
        <w:t>required date</w:t>
      </w:r>
      <w:r w:rsidRPr="009C768A">
        <w:rPr>
          <w:rFonts w:cs="Arial"/>
        </w:rPr>
        <w:t xml:space="preserve"> so we can prepare the question papers and ensure we’ve got enough examiners.</w:t>
      </w:r>
    </w:p>
    <w:p w14:paraId="52BEE655" w14:textId="77777777" w:rsidR="008F157C" w:rsidRDefault="008F157C" w:rsidP="008F157C">
      <w:pPr>
        <w:pStyle w:val="ListParagraph"/>
        <w:numPr>
          <w:ilvl w:val="0"/>
          <w:numId w:val="4"/>
        </w:numPr>
        <w:spacing w:before="120" w:after="120"/>
        <w:ind w:left="425" w:hanging="425"/>
        <w:contextualSpacing w:val="0"/>
        <w:rPr>
          <w:rFonts w:cs="Arial"/>
        </w:rPr>
      </w:pPr>
      <w:r w:rsidRPr="009C768A">
        <w:rPr>
          <w:rFonts w:cs="Arial"/>
        </w:rPr>
        <w:t>Make final entries by</w:t>
      </w:r>
      <w:r w:rsidR="009A35BD">
        <w:rPr>
          <w:rFonts w:cs="Arial"/>
        </w:rPr>
        <w:t xml:space="preserve"> </w:t>
      </w:r>
      <w:r w:rsidR="00872C08">
        <w:rPr>
          <w:rFonts w:cs="Arial"/>
        </w:rPr>
        <w:t xml:space="preserve">the </w:t>
      </w:r>
      <w:r w:rsidR="009A35BD" w:rsidRPr="009A35BD">
        <w:rPr>
          <w:rFonts w:cs="Arial"/>
        </w:rPr>
        <w:t>required date</w:t>
      </w:r>
      <w:r w:rsidR="009A35BD">
        <w:rPr>
          <w:rFonts w:cs="Arial"/>
        </w:rPr>
        <w:t>.</w:t>
      </w:r>
      <w:r w:rsidRPr="009C768A">
        <w:rPr>
          <w:rFonts w:cs="Arial"/>
        </w:rPr>
        <w:t xml:space="preserve"> If you are not already an OCR-approved centre please refer your exams officer to the centre approval section of our admin guide.</w:t>
      </w:r>
    </w:p>
    <w:p w14:paraId="0097271F" w14:textId="77777777" w:rsidR="008F157C" w:rsidRPr="000E2CD9" w:rsidRDefault="00872C08" w:rsidP="00716290">
      <w:pPr>
        <w:pStyle w:val="ListParagraph"/>
        <w:numPr>
          <w:ilvl w:val="0"/>
          <w:numId w:val="4"/>
        </w:numPr>
        <w:spacing w:before="120" w:after="120"/>
        <w:ind w:left="425" w:hanging="425"/>
        <w:contextualSpacing w:val="0"/>
        <w:rPr>
          <w:rStyle w:val="Hyperlink"/>
          <w:rFonts w:cs="Arial"/>
          <w:color w:val="auto"/>
          <w:u w:val="none"/>
        </w:rPr>
      </w:pPr>
      <w:r>
        <w:rPr>
          <w:rFonts w:cs="Arial"/>
        </w:rPr>
        <w:t>Future</w:t>
      </w:r>
      <w:r w:rsidR="008F157C">
        <w:rPr>
          <w:rFonts w:cs="Arial"/>
        </w:rPr>
        <w:t xml:space="preserve"> dates can be found here:  </w:t>
      </w:r>
      <w:hyperlink r:id="rId14" w:history="1">
        <w:r w:rsidR="008F157C" w:rsidRPr="00B66F1D">
          <w:rPr>
            <w:rStyle w:val="Hyperlink"/>
            <w:rFonts w:cs="Arial"/>
          </w:rPr>
          <w:t>https://www.ocr.org.uk/administration/stage-1-preparation/key-dates-and-timetables/</w:t>
        </w:r>
      </w:hyperlink>
    </w:p>
    <w:p w14:paraId="6F6E91C7" w14:textId="77777777" w:rsidR="00AA26C9" w:rsidRDefault="00AA26C9" w:rsidP="00F34186">
      <w:pPr>
        <w:spacing w:before="240" w:after="120"/>
        <w:rPr>
          <w:b/>
          <w:bCs/>
        </w:rPr>
      </w:pPr>
    </w:p>
    <w:p w14:paraId="2AA4683C" w14:textId="51D18F2D" w:rsidR="008E3B1F" w:rsidRPr="008E3B1F" w:rsidRDefault="008E3B1F" w:rsidP="00F34186">
      <w:pPr>
        <w:spacing w:before="240" w:after="120"/>
        <w:rPr>
          <w:b/>
          <w:bCs/>
        </w:rPr>
      </w:pPr>
      <w:r w:rsidRPr="008E3B1F">
        <w:rPr>
          <w:b/>
          <w:bCs/>
        </w:rPr>
        <w:t>Next steps</w:t>
      </w:r>
    </w:p>
    <w:p w14:paraId="003F89E9" w14:textId="77777777" w:rsidR="00BD3F8E" w:rsidRDefault="00BD3F8E" w:rsidP="00BD3F8E">
      <w:pPr>
        <w:pStyle w:val="ListParagraph"/>
        <w:numPr>
          <w:ilvl w:val="0"/>
          <w:numId w:val="5"/>
        </w:numPr>
        <w:ind w:left="426" w:hanging="426"/>
        <w:contextualSpacing w:val="0"/>
        <w:rPr>
          <w:color w:val="0000FF" w:themeColor="hyperlink"/>
          <w:u w:val="single"/>
          <w:lang w:eastAsia="en-GB"/>
        </w:rPr>
      </w:pPr>
      <w:r>
        <w:rPr>
          <w:lang w:eastAsia="en-GB"/>
        </w:rPr>
        <w:t xml:space="preserve">Familiarise yourself with the </w:t>
      </w:r>
      <w:hyperlink r:id="rId15" w:history="1">
        <w:r w:rsidRPr="00BD3F8E">
          <w:rPr>
            <w:rStyle w:val="Hyperlink"/>
            <w:lang w:eastAsia="en-GB"/>
          </w:rPr>
          <w:t>Course S</w:t>
        </w:r>
        <w:r w:rsidR="00B70B1C" w:rsidRPr="00BD3F8E">
          <w:rPr>
            <w:rStyle w:val="Hyperlink"/>
            <w:lang w:eastAsia="en-GB"/>
          </w:rPr>
          <w:t>pecification</w:t>
        </w:r>
      </w:hyperlink>
      <w:r>
        <w:rPr>
          <w:lang w:eastAsia="en-GB"/>
        </w:rPr>
        <w:t xml:space="preserve"> and </w:t>
      </w:r>
      <w:hyperlink r:id="rId16" w:history="1">
        <w:r w:rsidRPr="00BD3F8E">
          <w:rPr>
            <w:rStyle w:val="Hyperlink"/>
            <w:lang w:eastAsia="en-GB"/>
          </w:rPr>
          <w:t>Guide to non-exam assessment (NEA)</w:t>
        </w:r>
      </w:hyperlink>
    </w:p>
    <w:p w14:paraId="209A6765" w14:textId="77777777" w:rsidR="00B70B1C" w:rsidRPr="00140418" w:rsidRDefault="00BD3F8E" w:rsidP="00BD3F8E">
      <w:pPr>
        <w:pStyle w:val="ListParagraph"/>
        <w:numPr>
          <w:ilvl w:val="0"/>
          <w:numId w:val="5"/>
        </w:numPr>
        <w:ind w:left="426" w:hanging="426"/>
        <w:contextualSpacing w:val="0"/>
        <w:rPr>
          <w:color w:val="0000FF" w:themeColor="hyperlink"/>
          <w:u w:val="single"/>
          <w:lang w:eastAsia="en-GB"/>
        </w:rPr>
      </w:pPr>
      <w:r>
        <w:rPr>
          <w:lang w:eastAsia="en-GB"/>
        </w:rPr>
        <w:t xml:space="preserve">Get a login for our secure extranet, </w:t>
      </w:r>
      <w:hyperlink r:id="rId17" w:history="1">
        <w:r w:rsidRPr="00140418">
          <w:rPr>
            <w:rStyle w:val="Hyperlink"/>
            <w:lang w:eastAsia="en-GB"/>
          </w:rPr>
          <w:t>Interchange</w:t>
        </w:r>
      </w:hyperlink>
      <w:r>
        <w:rPr>
          <w:lang w:eastAsia="en-GB"/>
        </w:rPr>
        <w:t xml:space="preserve"> – this allows you to access the latest past/practice papers and use our results analysis service, </w:t>
      </w:r>
      <w:hyperlink r:id="rId18" w:history="1">
        <w:r w:rsidRPr="00140418">
          <w:rPr>
            <w:rStyle w:val="Hyperlink"/>
            <w:lang w:eastAsia="en-GB"/>
          </w:rPr>
          <w:t>Active Results</w:t>
        </w:r>
      </w:hyperlink>
      <w:r>
        <w:rPr>
          <w:lang w:eastAsia="en-GB"/>
        </w:rPr>
        <w:t xml:space="preserve">. </w:t>
      </w:r>
    </w:p>
    <w:p w14:paraId="5758F503" w14:textId="77777777" w:rsidR="00AA26C9" w:rsidRPr="00F34186" w:rsidRDefault="00AA26C9" w:rsidP="00AA26C9">
      <w:pPr>
        <w:pStyle w:val="ListParagraph"/>
        <w:numPr>
          <w:ilvl w:val="0"/>
          <w:numId w:val="5"/>
        </w:numPr>
        <w:spacing w:after="0"/>
        <w:ind w:left="426" w:hanging="426"/>
        <w:contextualSpacing w:val="0"/>
        <w:rPr>
          <w:rFonts w:cs="Arial"/>
          <w:lang w:eastAsia="en-GB"/>
        </w:rPr>
      </w:pPr>
      <w:r w:rsidRPr="003C7E72">
        <w:rPr>
          <w:rFonts w:cs="Arial"/>
          <w:lang w:eastAsia="en-GB"/>
        </w:rPr>
        <w:t xml:space="preserve">Sign up to receive </w:t>
      </w:r>
      <w:hyperlink r:id="rId19" w:history="1">
        <w:r w:rsidRPr="004C3DDE">
          <w:rPr>
            <w:rStyle w:val="Hyperlink"/>
            <w:rFonts w:cs="Arial"/>
            <w:lang w:eastAsia="en-GB"/>
          </w:rPr>
          <w:t>subject updates</w:t>
        </w:r>
      </w:hyperlink>
      <w:r w:rsidRPr="003C7E72">
        <w:rPr>
          <w:rFonts w:cs="Arial"/>
          <w:lang w:eastAsia="en-GB"/>
        </w:rPr>
        <w:t xml:space="preserve"> by email. </w:t>
      </w:r>
      <w:r w:rsidRPr="003C7E72">
        <w:rPr>
          <w:rFonts w:cs="Arial"/>
          <w:lang w:eastAsia="en-GB"/>
        </w:rPr>
        <w:br/>
      </w:r>
    </w:p>
    <w:p w14:paraId="0ABC56A0" w14:textId="77777777" w:rsidR="00AA26C9" w:rsidRPr="00F34186" w:rsidRDefault="00AA26C9" w:rsidP="00AA26C9">
      <w:pPr>
        <w:pStyle w:val="ListParagraph"/>
        <w:numPr>
          <w:ilvl w:val="0"/>
          <w:numId w:val="5"/>
        </w:numPr>
        <w:spacing w:after="0"/>
        <w:ind w:left="426" w:hanging="426"/>
        <w:contextualSpacing w:val="0"/>
        <w:rPr>
          <w:rFonts w:cs="Arial"/>
          <w:lang w:eastAsia="en-GB"/>
        </w:rPr>
      </w:pPr>
      <w:r w:rsidRPr="003C7E72">
        <w:rPr>
          <w:rFonts w:cs="Arial"/>
          <w:lang w:eastAsia="en-GB"/>
        </w:rPr>
        <w:t xml:space="preserve">Sign up to attend a </w:t>
      </w:r>
      <w:hyperlink r:id="rId20" w:history="1">
        <w:r w:rsidRPr="004C3DDE">
          <w:rPr>
            <w:rStyle w:val="Hyperlink"/>
            <w:rFonts w:cs="Arial"/>
            <w:lang w:eastAsia="en-GB"/>
          </w:rPr>
          <w:t>training event</w:t>
        </w:r>
      </w:hyperlink>
      <w:r w:rsidRPr="003C7E72">
        <w:rPr>
          <w:rFonts w:cs="Arial"/>
          <w:lang w:eastAsia="en-GB"/>
        </w:rPr>
        <w:t xml:space="preserve"> or take part in webinars on specific topics running throughout the year and our Q&amp;A webinar sessions every half term. </w:t>
      </w:r>
      <w:r w:rsidRPr="003C7E72">
        <w:rPr>
          <w:rFonts w:cs="Arial"/>
          <w:lang w:eastAsia="en-GB"/>
        </w:rPr>
        <w:br/>
      </w:r>
    </w:p>
    <w:p w14:paraId="7653E621" w14:textId="0BB06E10" w:rsidR="00AA26C9" w:rsidRDefault="00AA26C9" w:rsidP="00AA26C9">
      <w:pPr>
        <w:pStyle w:val="ListParagraph"/>
        <w:numPr>
          <w:ilvl w:val="0"/>
          <w:numId w:val="5"/>
        </w:numPr>
        <w:spacing w:after="0" w:line="240" w:lineRule="auto"/>
        <w:ind w:left="426" w:hanging="426"/>
        <w:contextualSpacing w:val="0"/>
        <w:rPr>
          <w:rFonts w:cs="Arial"/>
          <w:lang w:eastAsia="en-GB"/>
        </w:rPr>
      </w:pPr>
      <w:r w:rsidRPr="00AA26C9">
        <w:rPr>
          <w:rFonts w:cs="Arial"/>
          <w:lang w:eastAsia="en-GB"/>
        </w:rPr>
        <w:t xml:space="preserve">Attend one of our </w:t>
      </w:r>
      <w:hyperlink r:id="rId21" w:history="1">
        <w:r w:rsidRPr="00AA26C9">
          <w:rPr>
            <w:rStyle w:val="Hyperlink"/>
            <w:rFonts w:cs="Arial"/>
            <w:lang w:eastAsia="en-GB"/>
          </w:rPr>
          <w:t>free teacher network events</w:t>
        </w:r>
      </w:hyperlink>
      <w:r w:rsidRPr="00AA26C9">
        <w:rPr>
          <w:rFonts w:cs="Arial"/>
          <w:lang w:eastAsia="en-GB"/>
        </w:rPr>
        <w:t xml:space="preserve"> that are run in each region every term. These are hosted at the end of the school day in a school or college near you or online, with teachers sharing best practice and subject specialists on hand to lead discussion and answer questions.</w:t>
      </w:r>
    </w:p>
    <w:p w14:paraId="0A7B08D9" w14:textId="77777777" w:rsidR="00AA26C9" w:rsidRDefault="00AA26C9" w:rsidP="00AA26C9">
      <w:pPr>
        <w:pStyle w:val="ListParagraph"/>
        <w:spacing w:after="0" w:line="240" w:lineRule="auto"/>
        <w:ind w:left="426"/>
        <w:contextualSpacing w:val="0"/>
        <w:rPr>
          <w:rFonts w:cs="Arial"/>
          <w:lang w:eastAsia="en-GB"/>
        </w:rPr>
      </w:pPr>
    </w:p>
    <w:p w14:paraId="5E7D4690" w14:textId="77777777" w:rsidR="000968BE" w:rsidRDefault="00B70B1C" w:rsidP="00AB6AD8">
      <w:pPr>
        <w:pStyle w:val="ListParagraph"/>
        <w:numPr>
          <w:ilvl w:val="0"/>
          <w:numId w:val="5"/>
        </w:numPr>
        <w:tabs>
          <w:tab w:val="left" w:pos="426"/>
        </w:tabs>
        <w:ind w:left="0" w:firstLine="0"/>
        <w:contextualSpacing w:val="0"/>
        <w:rPr>
          <w:lang w:eastAsia="en-GB"/>
        </w:rPr>
      </w:pPr>
      <w:r w:rsidRPr="00B70B1C">
        <w:rPr>
          <w:lang w:eastAsia="en-GB"/>
        </w:rPr>
        <w:t xml:space="preserve">Browse the online </w:t>
      </w:r>
      <w:r w:rsidR="00BD3F8E">
        <w:rPr>
          <w:lang w:eastAsia="en-GB"/>
        </w:rPr>
        <w:t xml:space="preserve">teaching and assessment </w:t>
      </w:r>
      <w:r w:rsidR="00F96306">
        <w:rPr>
          <w:lang w:eastAsia="en-GB"/>
        </w:rPr>
        <w:t xml:space="preserve">resources </w:t>
      </w:r>
      <w:r w:rsidR="00BD3F8E">
        <w:rPr>
          <w:lang w:eastAsia="en-GB"/>
        </w:rPr>
        <w:t xml:space="preserve">on the following links </w:t>
      </w:r>
      <w:r w:rsidR="00F96306">
        <w:rPr>
          <w:lang w:eastAsia="en-GB"/>
        </w:rPr>
        <w:t>to</w:t>
      </w:r>
      <w:r w:rsidR="00BD3F8E">
        <w:rPr>
          <w:lang w:eastAsia="en-GB"/>
        </w:rPr>
        <w:t xml:space="preserve"> help you</w:t>
      </w:r>
      <w:r w:rsidR="00F96306">
        <w:rPr>
          <w:lang w:eastAsia="en-GB"/>
        </w:rPr>
        <w:t xml:space="preserve"> start planning</w:t>
      </w:r>
      <w:r w:rsidR="00140418">
        <w:rPr>
          <w:lang w:eastAsia="en-GB"/>
        </w:rPr>
        <w:t>,</w:t>
      </w:r>
      <w:r w:rsidR="00F96306">
        <w:rPr>
          <w:lang w:eastAsia="en-GB"/>
        </w:rPr>
        <w:t xml:space="preserve"> </w:t>
      </w:r>
      <w:r w:rsidR="009A35BD">
        <w:rPr>
          <w:lang w:eastAsia="en-GB"/>
        </w:rPr>
        <w:t>delivering</w:t>
      </w:r>
      <w:r w:rsidRPr="00B70B1C">
        <w:rPr>
          <w:lang w:eastAsia="en-GB"/>
        </w:rPr>
        <w:t xml:space="preserve"> </w:t>
      </w:r>
      <w:r w:rsidR="009A35BD">
        <w:rPr>
          <w:lang w:eastAsia="en-GB"/>
        </w:rPr>
        <w:t>and assessing</w:t>
      </w:r>
      <w:r w:rsidR="00140418">
        <w:rPr>
          <w:lang w:eastAsia="en-GB"/>
        </w:rPr>
        <w:t>.</w:t>
      </w:r>
    </w:p>
    <w:p w14:paraId="0CA93136" w14:textId="77777777" w:rsidR="00AA26C9" w:rsidRDefault="00AA26C9">
      <w:pPr>
        <w:spacing w:after="0" w:line="240" w:lineRule="auto"/>
      </w:pPr>
      <w:r>
        <w:br w:type="page"/>
      </w:r>
    </w:p>
    <w:p w14:paraId="0708E55F" w14:textId="160659A1" w:rsidR="000E2CD9" w:rsidRPr="000E2CD9" w:rsidRDefault="007C3ED7" w:rsidP="000E2CD9">
      <w:pPr>
        <w:tabs>
          <w:tab w:val="left" w:pos="426"/>
        </w:tabs>
        <w:spacing w:after="0" w:line="240" w:lineRule="auto"/>
        <w:rPr>
          <w:b/>
          <w:lang w:eastAsia="en-GB"/>
        </w:rPr>
      </w:pPr>
      <w:hyperlink r:id="rId22" w:history="1">
        <w:r w:rsidR="000E2CD9" w:rsidRPr="000E2CD9">
          <w:rPr>
            <w:rStyle w:val="Hyperlink"/>
            <w:b/>
            <w:lang w:eastAsia="en-GB"/>
          </w:rPr>
          <w:t>Planning and Teaching</w:t>
        </w:r>
      </w:hyperlink>
    </w:p>
    <w:p w14:paraId="7B5425EE" w14:textId="77777777" w:rsidR="00F96306" w:rsidRPr="000E2CD9" w:rsidRDefault="007C3ED7" w:rsidP="00F96306">
      <w:pPr>
        <w:tabs>
          <w:tab w:val="left" w:pos="426"/>
        </w:tabs>
        <w:spacing w:after="0" w:line="240" w:lineRule="auto"/>
        <w:ind w:left="426"/>
        <w:rPr>
          <w:lang w:eastAsia="en-GB"/>
        </w:rPr>
      </w:pPr>
      <w:hyperlink r:id="rId23" w:history="1">
        <w:r w:rsidR="00F96306" w:rsidRPr="000E2CD9">
          <w:rPr>
            <w:rStyle w:val="Hyperlink"/>
            <w:lang w:eastAsia="en-GB"/>
          </w:rPr>
          <w:t>Support Highlights</w:t>
        </w:r>
      </w:hyperlink>
      <w:r w:rsidR="00F96306" w:rsidRPr="000E2CD9">
        <w:rPr>
          <w:lang w:eastAsia="en-GB"/>
        </w:rPr>
        <w:t xml:space="preserve"> </w:t>
      </w:r>
    </w:p>
    <w:p w14:paraId="6640130B" w14:textId="77777777" w:rsidR="000E2CD9" w:rsidRDefault="000E2CD9" w:rsidP="003642A1">
      <w:pPr>
        <w:tabs>
          <w:tab w:val="left" w:pos="426"/>
        </w:tabs>
        <w:spacing w:before="120" w:after="0"/>
        <w:rPr>
          <w:b/>
        </w:rPr>
      </w:pPr>
    </w:p>
    <w:p w14:paraId="4327894D" w14:textId="77777777" w:rsidR="003642A1" w:rsidRDefault="003642A1" w:rsidP="003642A1">
      <w:pPr>
        <w:tabs>
          <w:tab w:val="left" w:pos="426"/>
        </w:tabs>
        <w:spacing w:after="0" w:line="240" w:lineRule="auto"/>
        <w:rPr>
          <w:b/>
        </w:rPr>
      </w:pPr>
      <w:r>
        <w:rPr>
          <w:b/>
        </w:rPr>
        <w:t>Teaching Activities</w:t>
      </w:r>
    </w:p>
    <w:p w14:paraId="5ECB35EC" w14:textId="77777777" w:rsidR="000E2CD9" w:rsidRPr="003642A1" w:rsidRDefault="003642A1" w:rsidP="003642A1">
      <w:pPr>
        <w:tabs>
          <w:tab w:val="left" w:pos="426"/>
        </w:tabs>
        <w:spacing w:after="0" w:line="240" w:lineRule="auto"/>
        <w:rPr>
          <w:b/>
        </w:rPr>
      </w:pPr>
      <w:r>
        <w:rPr>
          <w:rFonts w:cs="Arial"/>
        </w:rPr>
        <w:tab/>
      </w:r>
      <w:hyperlink r:id="rId24" w:history="1">
        <w:r w:rsidR="00B70B1C" w:rsidRPr="000E2CD9">
          <w:rPr>
            <w:rStyle w:val="Hyperlink"/>
            <w:rFonts w:cs="Arial"/>
          </w:rPr>
          <w:t>Biomechanics, psychology and physical training instructions.</w:t>
        </w:r>
      </w:hyperlink>
    </w:p>
    <w:p w14:paraId="34E08E9A" w14:textId="77777777" w:rsidR="000E2CD9" w:rsidRDefault="000E2CD9" w:rsidP="003642A1">
      <w:pPr>
        <w:tabs>
          <w:tab w:val="left" w:pos="426"/>
        </w:tabs>
        <w:spacing w:after="0"/>
      </w:pPr>
      <w:r>
        <w:rPr>
          <w:rFonts w:cs="Arial"/>
        </w:rPr>
        <w:tab/>
      </w:r>
      <w:hyperlink r:id="rId25" w:history="1">
        <w:r w:rsidR="00F96306" w:rsidRPr="000E2CD9">
          <w:rPr>
            <w:rStyle w:val="Hyperlink"/>
            <w:rFonts w:cs="Arial"/>
          </w:rPr>
          <w:t>Biomechanics, psychology and physical training</w:t>
        </w:r>
      </w:hyperlink>
      <w:r w:rsidR="00F96306" w:rsidRPr="00F96306">
        <w:t xml:space="preserve"> </w:t>
      </w:r>
    </w:p>
    <w:p w14:paraId="25CB8B0E" w14:textId="77777777" w:rsidR="000E2CD9" w:rsidRPr="000E2CD9" w:rsidRDefault="000E2CD9" w:rsidP="000E2CD9">
      <w:pPr>
        <w:tabs>
          <w:tab w:val="left" w:pos="426"/>
        </w:tabs>
        <w:spacing w:after="0"/>
        <w:rPr>
          <w:rFonts w:cs="Arial"/>
        </w:rPr>
      </w:pPr>
    </w:p>
    <w:p w14:paraId="0CA25B26" w14:textId="77777777" w:rsidR="000E2CD9" w:rsidRDefault="000E2CD9" w:rsidP="000E2CD9">
      <w:pPr>
        <w:tabs>
          <w:tab w:val="left" w:pos="426"/>
        </w:tabs>
        <w:spacing w:after="0"/>
        <w:rPr>
          <w:rFonts w:cs="Arial"/>
          <w:b/>
        </w:rPr>
      </w:pPr>
      <w:r w:rsidRPr="000E2CD9">
        <w:rPr>
          <w:rFonts w:cs="Arial"/>
          <w:b/>
        </w:rPr>
        <w:t xml:space="preserve">Topic exploration packs </w:t>
      </w:r>
    </w:p>
    <w:p w14:paraId="4B8F8A16" w14:textId="77777777" w:rsidR="000E2CD9" w:rsidRPr="000E2CD9" w:rsidRDefault="003642A1" w:rsidP="000E2CD9">
      <w:pPr>
        <w:tabs>
          <w:tab w:val="left" w:pos="426"/>
        </w:tabs>
        <w:spacing w:after="0"/>
        <w:rPr>
          <w:rFonts w:cs="Arial"/>
        </w:rPr>
      </w:pPr>
      <w:r>
        <w:rPr>
          <w:rFonts w:cs="Arial"/>
          <w:b/>
        </w:rPr>
        <w:tab/>
      </w:r>
      <w:hyperlink r:id="rId26" w:history="1">
        <w:r w:rsidR="000E2CD9" w:rsidRPr="002320AC">
          <w:rPr>
            <w:rStyle w:val="Hyperlink"/>
            <w:rFonts w:cs="Arial"/>
          </w:rPr>
          <w:t>1.1</w:t>
        </w:r>
        <w:r w:rsidR="002320AC">
          <w:rPr>
            <w:rStyle w:val="Hyperlink"/>
            <w:rFonts w:cs="Arial"/>
          </w:rPr>
          <w:t>.</w:t>
        </w:r>
        <w:r w:rsidR="000E2CD9" w:rsidRPr="002320AC">
          <w:rPr>
            <w:rStyle w:val="Hyperlink"/>
            <w:rFonts w:cs="Arial"/>
          </w:rPr>
          <w:t>a Applied anatomy and physiology</w:t>
        </w:r>
      </w:hyperlink>
    </w:p>
    <w:p w14:paraId="5CB13A31" w14:textId="77777777" w:rsidR="000E2CD9" w:rsidRDefault="000E2CD9" w:rsidP="000E2CD9">
      <w:pPr>
        <w:tabs>
          <w:tab w:val="left" w:pos="426"/>
        </w:tabs>
        <w:spacing w:after="0"/>
        <w:rPr>
          <w:rFonts w:cs="Arial"/>
        </w:rPr>
      </w:pPr>
      <w:r w:rsidRPr="000E2CD9">
        <w:rPr>
          <w:rFonts w:cs="Arial"/>
        </w:rPr>
        <w:tab/>
      </w:r>
      <w:hyperlink r:id="rId27" w:history="1">
        <w:r w:rsidRPr="002320AC">
          <w:rPr>
            <w:rStyle w:val="Hyperlink"/>
            <w:rFonts w:cs="Arial"/>
          </w:rPr>
          <w:t>1.1</w:t>
        </w:r>
        <w:r w:rsidR="002320AC">
          <w:rPr>
            <w:rStyle w:val="Hyperlink"/>
            <w:rFonts w:cs="Arial"/>
          </w:rPr>
          <w:t>.</w:t>
        </w:r>
        <w:r w:rsidRPr="002320AC">
          <w:rPr>
            <w:rStyle w:val="Hyperlink"/>
            <w:rFonts w:cs="Arial"/>
          </w:rPr>
          <w:t>b Applied anatomy and physiology</w:t>
        </w:r>
      </w:hyperlink>
    </w:p>
    <w:p w14:paraId="16125F97" w14:textId="77777777" w:rsidR="000E2CD9" w:rsidRDefault="000E2CD9" w:rsidP="000E2CD9">
      <w:pPr>
        <w:tabs>
          <w:tab w:val="left" w:pos="426"/>
        </w:tabs>
        <w:spacing w:after="0"/>
        <w:rPr>
          <w:rFonts w:cs="Arial"/>
        </w:rPr>
      </w:pPr>
      <w:r>
        <w:rPr>
          <w:rFonts w:cs="Arial"/>
        </w:rPr>
        <w:tab/>
      </w:r>
      <w:hyperlink r:id="rId28" w:history="1">
        <w:r w:rsidRPr="002320AC">
          <w:rPr>
            <w:rStyle w:val="Hyperlink"/>
            <w:rFonts w:cs="Arial"/>
          </w:rPr>
          <w:t>1.1</w:t>
        </w:r>
        <w:r w:rsidR="002320AC">
          <w:rPr>
            <w:rStyle w:val="Hyperlink"/>
            <w:rFonts w:cs="Arial"/>
          </w:rPr>
          <w:t>.</w:t>
        </w:r>
        <w:r w:rsidRPr="002320AC">
          <w:rPr>
            <w:rStyle w:val="Hyperlink"/>
            <w:rFonts w:cs="Arial"/>
          </w:rPr>
          <w:t xml:space="preserve">c Applied anatomy and </w:t>
        </w:r>
        <w:r w:rsidR="002320AC" w:rsidRPr="002320AC">
          <w:rPr>
            <w:rStyle w:val="Hyperlink"/>
            <w:rFonts w:cs="Arial"/>
          </w:rPr>
          <w:t>physiology</w:t>
        </w:r>
      </w:hyperlink>
    </w:p>
    <w:p w14:paraId="59E9EC03" w14:textId="77777777" w:rsidR="000E2CD9" w:rsidRDefault="000E2CD9" w:rsidP="000E2CD9">
      <w:pPr>
        <w:tabs>
          <w:tab w:val="left" w:pos="426"/>
        </w:tabs>
        <w:spacing w:after="0"/>
        <w:rPr>
          <w:rFonts w:cs="Arial"/>
        </w:rPr>
      </w:pPr>
      <w:r>
        <w:rPr>
          <w:rFonts w:cs="Arial"/>
        </w:rPr>
        <w:tab/>
      </w:r>
      <w:hyperlink r:id="rId29" w:history="1">
        <w:r w:rsidRPr="002320AC">
          <w:rPr>
            <w:rStyle w:val="Hyperlink"/>
            <w:rFonts w:cs="Arial"/>
          </w:rPr>
          <w:t>1.1</w:t>
        </w:r>
        <w:r w:rsidR="002320AC">
          <w:rPr>
            <w:rStyle w:val="Hyperlink"/>
            <w:rFonts w:cs="Arial"/>
          </w:rPr>
          <w:t>.</w:t>
        </w:r>
        <w:r w:rsidRPr="002320AC">
          <w:rPr>
            <w:rStyle w:val="Hyperlink"/>
            <w:rFonts w:cs="Arial"/>
          </w:rPr>
          <w:t xml:space="preserve">d </w:t>
        </w:r>
        <w:r w:rsidR="002320AC" w:rsidRPr="002320AC">
          <w:rPr>
            <w:rStyle w:val="Hyperlink"/>
            <w:rFonts w:cs="Arial"/>
          </w:rPr>
          <w:t>Applied</w:t>
        </w:r>
        <w:r w:rsidRPr="002320AC">
          <w:rPr>
            <w:rStyle w:val="Hyperlink"/>
            <w:rFonts w:cs="Arial"/>
          </w:rPr>
          <w:t xml:space="preserve"> anatomy and physiology</w:t>
        </w:r>
      </w:hyperlink>
    </w:p>
    <w:p w14:paraId="7E1005DA" w14:textId="77777777" w:rsidR="000E2CD9" w:rsidRDefault="002320AC" w:rsidP="002320AC">
      <w:pPr>
        <w:tabs>
          <w:tab w:val="left" w:pos="426"/>
        </w:tabs>
        <w:spacing w:after="0"/>
        <w:rPr>
          <w:rFonts w:cs="Arial"/>
        </w:rPr>
      </w:pPr>
      <w:r>
        <w:rPr>
          <w:rFonts w:cs="Arial"/>
        </w:rPr>
        <w:tab/>
      </w:r>
      <w:hyperlink r:id="rId30" w:history="1">
        <w:r w:rsidR="000E2CD9" w:rsidRPr="002320AC">
          <w:rPr>
            <w:rStyle w:val="Hyperlink"/>
            <w:rFonts w:cs="Arial"/>
          </w:rPr>
          <w:t>1.1</w:t>
        </w:r>
        <w:r>
          <w:rPr>
            <w:rStyle w:val="Hyperlink"/>
            <w:rFonts w:cs="Arial"/>
          </w:rPr>
          <w:t>.</w:t>
        </w:r>
        <w:r w:rsidR="000E2CD9" w:rsidRPr="002320AC">
          <w:rPr>
            <w:rStyle w:val="Hyperlink"/>
            <w:rFonts w:cs="Arial"/>
          </w:rPr>
          <w:t>e Applied anatomy and physiology</w:t>
        </w:r>
      </w:hyperlink>
    </w:p>
    <w:p w14:paraId="47BD896F" w14:textId="77777777" w:rsidR="000E2CD9" w:rsidRDefault="000E2CD9" w:rsidP="000E2CD9">
      <w:pPr>
        <w:tabs>
          <w:tab w:val="left" w:pos="426"/>
        </w:tabs>
        <w:spacing w:after="0"/>
        <w:rPr>
          <w:rFonts w:cs="Arial"/>
        </w:rPr>
      </w:pPr>
      <w:r>
        <w:rPr>
          <w:rFonts w:cs="Arial"/>
        </w:rPr>
        <w:tab/>
      </w:r>
      <w:hyperlink r:id="rId31" w:history="1">
        <w:r w:rsidRPr="002320AC">
          <w:rPr>
            <w:rStyle w:val="Hyperlink"/>
            <w:rFonts w:cs="Arial"/>
          </w:rPr>
          <w:t>1.2</w:t>
        </w:r>
        <w:r w:rsidR="002320AC">
          <w:rPr>
            <w:rStyle w:val="Hyperlink"/>
            <w:rFonts w:cs="Arial"/>
          </w:rPr>
          <w:t>.</w:t>
        </w:r>
        <w:r w:rsidRPr="002320AC">
          <w:rPr>
            <w:rStyle w:val="Hyperlink"/>
            <w:rFonts w:cs="Arial"/>
          </w:rPr>
          <w:t>a Physical training</w:t>
        </w:r>
      </w:hyperlink>
    </w:p>
    <w:p w14:paraId="4D4E504C" w14:textId="77777777" w:rsidR="000E2CD9" w:rsidRDefault="000E2CD9" w:rsidP="000E2CD9">
      <w:pPr>
        <w:tabs>
          <w:tab w:val="left" w:pos="426"/>
        </w:tabs>
        <w:spacing w:after="0"/>
        <w:rPr>
          <w:rFonts w:cs="Arial"/>
        </w:rPr>
      </w:pPr>
      <w:r>
        <w:rPr>
          <w:rFonts w:cs="Arial"/>
        </w:rPr>
        <w:tab/>
      </w:r>
      <w:hyperlink r:id="rId32" w:history="1">
        <w:r w:rsidRPr="002320AC">
          <w:rPr>
            <w:rStyle w:val="Hyperlink"/>
            <w:rFonts w:cs="Arial"/>
          </w:rPr>
          <w:t>1.</w:t>
        </w:r>
        <w:r w:rsidR="002320AC">
          <w:rPr>
            <w:rStyle w:val="Hyperlink"/>
            <w:rFonts w:cs="Arial"/>
          </w:rPr>
          <w:t>2.b</w:t>
        </w:r>
        <w:r w:rsidRPr="002320AC">
          <w:rPr>
            <w:rStyle w:val="Hyperlink"/>
            <w:rFonts w:cs="Arial"/>
          </w:rPr>
          <w:t xml:space="preserve"> Physical training</w:t>
        </w:r>
      </w:hyperlink>
    </w:p>
    <w:p w14:paraId="506B5FCE" w14:textId="77777777" w:rsidR="000E2CD9" w:rsidRDefault="000E2CD9" w:rsidP="000E2CD9">
      <w:pPr>
        <w:tabs>
          <w:tab w:val="left" w:pos="426"/>
        </w:tabs>
        <w:spacing w:after="0"/>
        <w:rPr>
          <w:rFonts w:cs="Arial"/>
        </w:rPr>
      </w:pPr>
      <w:r>
        <w:rPr>
          <w:rFonts w:cs="Arial"/>
        </w:rPr>
        <w:tab/>
      </w:r>
      <w:hyperlink r:id="rId33" w:history="1">
        <w:r w:rsidRPr="002320AC">
          <w:rPr>
            <w:rStyle w:val="Hyperlink"/>
            <w:rFonts w:cs="Arial"/>
          </w:rPr>
          <w:t>1.2</w:t>
        </w:r>
        <w:r w:rsidR="002320AC">
          <w:rPr>
            <w:rStyle w:val="Hyperlink"/>
            <w:rFonts w:cs="Arial"/>
          </w:rPr>
          <w:t>.</w:t>
        </w:r>
        <w:r w:rsidRPr="002320AC">
          <w:rPr>
            <w:rStyle w:val="Hyperlink"/>
            <w:rFonts w:cs="Arial"/>
          </w:rPr>
          <w:t>c Physical training</w:t>
        </w:r>
      </w:hyperlink>
    </w:p>
    <w:p w14:paraId="424746C4" w14:textId="77777777" w:rsidR="000E2CD9" w:rsidRDefault="000E2CD9" w:rsidP="000E2CD9">
      <w:pPr>
        <w:tabs>
          <w:tab w:val="left" w:pos="426"/>
        </w:tabs>
        <w:spacing w:after="0"/>
        <w:rPr>
          <w:rFonts w:cs="Arial"/>
        </w:rPr>
      </w:pPr>
      <w:r>
        <w:rPr>
          <w:rFonts w:cs="Arial"/>
        </w:rPr>
        <w:tab/>
      </w:r>
      <w:hyperlink r:id="rId34" w:history="1">
        <w:r w:rsidRPr="002320AC">
          <w:rPr>
            <w:rStyle w:val="Hyperlink"/>
            <w:rFonts w:cs="Arial"/>
          </w:rPr>
          <w:t>2.1</w:t>
        </w:r>
        <w:r w:rsidR="002320AC" w:rsidRPr="002320AC">
          <w:rPr>
            <w:rStyle w:val="Hyperlink"/>
            <w:rFonts w:cs="Arial"/>
          </w:rPr>
          <w:t>.</w:t>
        </w:r>
        <w:r w:rsidRPr="002320AC">
          <w:rPr>
            <w:rStyle w:val="Hyperlink"/>
            <w:rFonts w:cs="Arial"/>
          </w:rPr>
          <w:t>a Socio-cultural influences</w:t>
        </w:r>
      </w:hyperlink>
    </w:p>
    <w:p w14:paraId="43729A61" w14:textId="77777777" w:rsidR="000E2CD9" w:rsidRDefault="000E2CD9" w:rsidP="000E2CD9">
      <w:pPr>
        <w:tabs>
          <w:tab w:val="left" w:pos="426"/>
        </w:tabs>
        <w:spacing w:after="0"/>
        <w:rPr>
          <w:rFonts w:cs="Arial"/>
        </w:rPr>
      </w:pPr>
      <w:r>
        <w:rPr>
          <w:rFonts w:cs="Arial"/>
        </w:rPr>
        <w:tab/>
      </w:r>
      <w:hyperlink r:id="rId35" w:history="1">
        <w:r w:rsidRPr="002320AC">
          <w:rPr>
            <w:rStyle w:val="Hyperlink"/>
            <w:rFonts w:cs="Arial"/>
          </w:rPr>
          <w:t>2.1</w:t>
        </w:r>
        <w:r w:rsidR="002320AC" w:rsidRPr="002320AC">
          <w:rPr>
            <w:rStyle w:val="Hyperlink"/>
            <w:rFonts w:cs="Arial"/>
          </w:rPr>
          <w:t>.</w:t>
        </w:r>
        <w:r w:rsidRPr="002320AC">
          <w:rPr>
            <w:rStyle w:val="Hyperlink"/>
            <w:rFonts w:cs="Arial"/>
          </w:rPr>
          <w:t>b Socio-cultural influences</w:t>
        </w:r>
      </w:hyperlink>
    </w:p>
    <w:p w14:paraId="1E995887" w14:textId="77777777" w:rsidR="000E2CD9" w:rsidRDefault="000E2CD9" w:rsidP="000E2CD9">
      <w:pPr>
        <w:tabs>
          <w:tab w:val="left" w:pos="426"/>
        </w:tabs>
        <w:spacing w:after="0"/>
        <w:rPr>
          <w:rFonts w:cs="Arial"/>
        </w:rPr>
      </w:pPr>
      <w:r>
        <w:rPr>
          <w:rFonts w:cs="Arial"/>
        </w:rPr>
        <w:tab/>
      </w:r>
      <w:hyperlink r:id="rId36" w:history="1">
        <w:r w:rsidRPr="002320AC">
          <w:rPr>
            <w:rStyle w:val="Hyperlink"/>
            <w:rFonts w:cs="Arial"/>
          </w:rPr>
          <w:t>2.1</w:t>
        </w:r>
        <w:r w:rsidR="002320AC" w:rsidRPr="002320AC">
          <w:rPr>
            <w:rStyle w:val="Hyperlink"/>
            <w:rFonts w:cs="Arial"/>
          </w:rPr>
          <w:t>.</w:t>
        </w:r>
        <w:r w:rsidRPr="002320AC">
          <w:rPr>
            <w:rStyle w:val="Hyperlink"/>
            <w:rFonts w:cs="Arial"/>
          </w:rPr>
          <w:t>c Socio-cultural influences</w:t>
        </w:r>
      </w:hyperlink>
    </w:p>
    <w:p w14:paraId="7BE5EBFC" w14:textId="77777777" w:rsidR="000E2CD9" w:rsidRPr="000E2CD9" w:rsidRDefault="000E2CD9" w:rsidP="000E2CD9">
      <w:pPr>
        <w:tabs>
          <w:tab w:val="left" w:pos="426"/>
        </w:tabs>
        <w:spacing w:after="0"/>
        <w:rPr>
          <w:rFonts w:cs="Arial"/>
        </w:rPr>
      </w:pPr>
      <w:r>
        <w:rPr>
          <w:rFonts w:cs="Arial"/>
        </w:rPr>
        <w:tab/>
      </w:r>
      <w:hyperlink r:id="rId37" w:history="1">
        <w:r w:rsidRPr="002320AC">
          <w:rPr>
            <w:rStyle w:val="Hyperlink"/>
            <w:rFonts w:cs="Arial"/>
          </w:rPr>
          <w:t>2.2 Socio-cultural issues and sports psychology</w:t>
        </w:r>
      </w:hyperlink>
    </w:p>
    <w:p w14:paraId="3E9B248C" w14:textId="77777777" w:rsidR="000E2CD9" w:rsidRDefault="002320AC" w:rsidP="000E2CD9">
      <w:pPr>
        <w:tabs>
          <w:tab w:val="left" w:pos="426"/>
        </w:tabs>
        <w:spacing w:after="0"/>
        <w:rPr>
          <w:rFonts w:cs="Arial"/>
        </w:rPr>
      </w:pPr>
      <w:r>
        <w:rPr>
          <w:rFonts w:cs="Arial"/>
        </w:rPr>
        <w:tab/>
      </w:r>
      <w:hyperlink r:id="rId38" w:history="1">
        <w:r w:rsidRPr="002320AC">
          <w:rPr>
            <w:rStyle w:val="Hyperlink"/>
            <w:rFonts w:cs="Arial"/>
          </w:rPr>
          <w:t>2.3 Socio-cultural issues and sports psychology</w:t>
        </w:r>
      </w:hyperlink>
    </w:p>
    <w:p w14:paraId="60D5EE64" w14:textId="77777777" w:rsidR="003642A1" w:rsidRDefault="002320AC" w:rsidP="000E2CD9">
      <w:pPr>
        <w:tabs>
          <w:tab w:val="left" w:pos="426"/>
        </w:tabs>
        <w:spacing w:after="0"/>
        <w:rPr>
          <w:rFonts w:cs="Arial"/>
        </w:rPr>
      </w:pPr>
      <w:r>
        <w:rPr>
          <w:rFonts w:cs="Arial"/>
        </w:rPr>
        <w:tab/>
      </w:r>
    </w:p>
    <w:p w14:paraId="0A2762E0" w14:textId="77777777" w:rsidR="003642A1" w:rsidRDefault="003642A1" w:rsidP="003642A1">
      <w:pPr>
        <w:tabs>
          <w:tab w:val="left" w:pos="426"/>
        </w:tabs>
        <w:spacing w:after="0"/>
        <w:rPr>
          <w:rFonts w:cs="Arial"/>
          <w:b/>
        </w:rPr>
      </w:pPr>
      <w:r w:rsidRPr="000E2CD9">
        <w:rPr>
          <w:rFonts w:cs="Arial"/>
          <w:b/>
        </w:rPr>
        <w:t xml:space="preserve">Topic exploration packs </w:t>
      </w:r>
      <w:r>
        <w:rPr>
          <w:rFonts w:cs="Arial"/>
          <w:b/>
        </w:rPr>
        <w:t>(continued)</w:t>
      </w:r>
    </w:p>
    <w:p w14:paraId="2408D81C" w14:textId="77777777" w:rsidR="002320AC" w:rsidRDefault="003642A1" w:rsidP="000E2CD9">
      <w:pPr>
        <w:tabs>
          <w:tab w:val="left" w:pos="426"/>
        </w:tabs>
        <w:spacing w:after="0"/>
        <w:rPr>
          <w:rFonts w:cs="Arial"/>
        </w:rPr>
      </w:pPr>
      <w:r>
        <w:rPr>
          <w:rFonts w:cs="Arial"/>
        </w:rPr>
        <w:tab/>
      </w:r>
      <w:hyperlink r:id="rId39" w:history="1">
        <w:r w:rsidR="002320AC" w:rsidRPr="002320AC">
          <w:rPr>
            <w:rStyle w:val="Hyperlink"/>
            <w:rFonts w:cs="Arial"/>
          </w:rPr>
          <w:t>Biomechanics</w:t>
        </w:r>
      </w:hyperlink>
    </w:p>
    <w:p w14:paraId="02576E83" w14:textId="77777777" w:rsidR="00F96306" w:rsidRDefault="002320AC" w:rsidP="002320AC">
      <w:pPr>
        <w:tabs>
          <w:tab w:val="left" w:pos="426"/>
        </w:tabs>
        <w:spacing w:after="0"/>
        <w:rPr>
          <w:rFonts w:cs="Arial"/>
        </w:rPr>
      </w:pPr>
      <w:r>
        <w:rPr>
          <w:rFonts w:cs="Arial"/>
        </w:rPr>
        <w:tab/>
      </w:r>
      <w:hyperlink r:id="rId40" w:history="1">
        <w:r w:rsidRPr="002320AC">
          <w:rPr>
            <w:rStyle w:val="Hyperlink"/>
            <w:rFonts w:cs="Arial"/>
          </w:rPr>
          <w:t>Factors affecting participation in sport</w:t>
        </w:r>
      </w:hyperlink>
    </w:p>
    <w:p w14:paraId="6F373DE0" w14:textId="77777777" w:rsidR="002320AC" w:rsidRDefault="002320AC" w:rsidP="002320AC">
      <w:pPr>
        <w:tabs>
          <w:tab w:val="left" w:pos="426"/>
        </w:tabs>
        <w:spacing w:after="0"/>
        <w:rPr>
          <w:rFonts w:cs="Arial"/>
        </w:rPr>
      </w:pPr>
    </w:p>
    <w:p w14:paraId="354DB39D" w14:textId="77777777" w:rsidR="002320AC" w:rsidRDefault="003642A1" w:rsidP="002320AC">
      <w:pPr>
        <w:tabs>
          <w:tab w:val="left" w:pos="426"/>
        </w:tabs>
        <w:spacing w:after="0"/>
        <w:rPr>
          <w:rFonts w:cs="Arial"/>
          <w:b/>
        </w:rPr>
      </w:pPr>
      <w:r>
        <w:rPr>
          <w:rFonts w:cs="Arial"/>
          <w:b/>
        </w:rPr>
        <w:t>Teacher guides</w:t>
      </w:r>
    </w:p>
    <w:p w14:paraId="00F0548C" w14:textId="77777777" w:rsidR="002320AC" w:rsidRDefault="002320AC" w:rsidP="002320AC">
      <w:pPr>
        <w:tabs>
          <w:tab w:val="left" w:pos="426"/>
        </w:tabs>
        <w:spacing w:after="0"/>
        <w:rPr>
          <w:rFonts w:cs="Arial"/>
        </w:rPr>
      </w:pPr>
      <w:r>
        <w:rPr>
          <w:rFonts w:cs="Arial"/>
          <w:b/>
        </w:rPr>
        <w:tab/>
      </w:r>
      <w:hyperlink r:id="rId41" w:history="1">
        <w:r w:rsidRPr="002320AC">
          <w:rPr>
            <w:rStyle w:val="Hyperlink"/>
            <w:rFonts w:cs="Arial"/>
          </w:rPr>
          <w:t>Biomechanics teacher guides</w:t>
        </w:r>
      </w:hyperlink>
    </w:p>
    <w:p w14:paraId="1EE82F6A" w14:textId="77777777" w:rsidR="002320AC" w:rsidRDefault="002320AC" w:rsidP="002320AC">
      <w:pPr>
        <w:tabs>
          <w:tab w:val="left" w:pos="426"/>
        </w:tabs>
        <w:spacing w:after="0"/>
        <w:rPr>
          <w:rFonts w:cs="Arial"/>
        </w:rPr>
      </w:pPr>
      <w:r>
        <w:rPr>
          <w:rFonts w:cs="Arial"/>
        </w:rPr>
        <w:tab/>
      </w:r>
      <w:hyperlink r:id="rId42" w:history="1">
        <w:r w:rsidRPr="002320AC">
          <w:rPr>
            <w:rStyle w:val="Hyperlink"/>
            <w:rFonts w:cs="Arial"/>
          </w:rPr>
          <w:t>Glossary of terms</w:t>
        </w:r>
      </w:hyperlink>
    </w:p>
    <w:p w14:paraId="4C6FC3F5" w14:textId="77777777" w:rsidR="00F96306" w:rsidRDefault="002320AC" w:rsidP="00872C08">
      <w:pPr>
        <w:tabs>
          <w:tab w:val="left" w:pos="426"/>
        </w:tabs>
        <w:spacing w:after="0"/>
        <w:rPr>
          <w:rFonts w:cs="Arial"/>
        </w:rPr>
      </w:pPr>
      <w:r>
        <w:rPr>
          <w:rFonts w:cs="Arial"/>
        </w:rPr>
        <w:lastRenderedPageBreak/>
        <w:tab/>
      </w:r>
      <w:hyperlink r:id="rId43" w:history="1">
        <w:r w:rsidRPr="002320AC">
          <w:rPr>
            <w:rStyle w:val="Hyperlink"/>
            <w:rFonts w:cs="Arial"/>
          </w:rPr>
          <w:t>Skills guides</w:t>
        </w:r>
      </w:hyperlink>
    </w:p>
    <w:p w14:paraId="76BD7A29" w14:textId="77777777" w:rsidR="00872C08" w:rsidRDefault="00872C08" w:rsidP="00872C08">
      <w:pPr>
        <w:tabs>
          <w:tab w:val="left" w:pos="426"/>
        </w:tabs>
        <w:spacing w:after="0"/>
        <w:rPr>
          <w:rFonts w:cs="Arial"/>
        </w:rPr>
      </w:pPr>
    </w:p>
    <w:p w14:paraId="5E046B7B" w14:textId="77777777" w:rsidR="003642A1" w:rsidRDefault="003642A1" w:rsidP="003642A1">
      <w:pPr>
        <w:tabs>
          <w:tab w:val="left" w:pos="426"/>
        </w:tabs>
        <w:spacing w:after="0" w:line="240" w:lineRule="auto"/>
        <w:rPr>
          <w:rFonts w:cs="Arial"/>
          <w:b/>
        </w:rPr>
      </w:pPr>
      <w:r>
        <w:rPr>
          <w:rFonts w:cs="Arial"/>
          <w:b/>
        </w:rPr>
        <w:t>Promoting your subject</w:t>
      </w:r>
    </w:p>
    <w:p w14:paraId="6A9C3FCC" w14:textId="77777777" w:rsidR="00BD3F8E" w:rsidRPr="003642A1" w:rsidRDefault="003642A1" w:rsidP="003642A1">
      <w:pPr>
        <w:tabs>
          <w:tab w:val="left" w:pos="426"/>
        </w:tabs>
        <w:spacing w:after="0" w:line="240" w:lineRule="auto"/>
        <w:rPr>
          <w:rFonts w:cs="Arial"/>
          <w:b/>
        </w:rPr>
      </w:pPr>
      <w:r>
        <w:rPr>
          <w:rFonts w:cs="Arial"/>
        </w:rPr>
        <w:tab/>
      </w:r>
      <w:hyperlink r:id="rId44" w:history="1">
        <w:r w:rsidR="00BD3F8E" w:rsidRPr="00BD3F8E">
          <w:rPr>
            <w:rStyle w:val="Hyperlink"/>
            <w:rFonts w:cs="Arial"/>
          </w:rPr>
          <w:t>Physical Education information sheet</w:t>
        </w:r>
      </w:hyperlink>
    </w:p>
    <w:p w14:paraId="07486774" w14:textId="77777777" w:rsidR="00140418" w:rsidRDefault="00140418" w:rsidP="00F34186">
      <w:pPr>
        <w:tabs>
          <w:tab w:val="left" w:pos="426"/>
        </w:tabs>
        <w:rPr>
          <w:rFonts w:cs="Arial"/>
          <w:b/>
        </w:rPr>
      </w:pPr>
    </w:p>
    <w:p w14:paraId="7FB587A8" w14:textId="77777777" w:rsidR="00140418" w:rsidRDefault="007C3ED7" w:rsidP="00140418">
      <w:pPr>
        <w:tabs>
          <w:tab w:val="left" w:pos="426"/>
        </w:tabs>
        <w:spacing w:after="0"/>
        <w:rPr>
          <w:rFonts w:cs="Arial"/>
          <w:b/>
        </w:rPr>
      </w:pPr>
      <w:hyperlink r:id="rId45" w:history="1">
        <w:r w:rsidR="00140418" w:rsidRPr="00140418">
          <w:rPr>
            <w:rStyle w:val="Hyperlink"/>
            <w:rFonts w:cs="Arial"/>
            <w:b/>
          </w:rPr>
          <w:t>Assessment</w:t>
        </w:r>
      </w:hyperlink>
    </w:p>
    <w:p w14:paraId="722232E9" w14:textId="77777777" w:rsidR="003642A1" w:rsidRDefault="003642A1" w:rsidP="00140418">
      <w:pPr>
        <w:tabs>
          <w:tab w:val="left" w:pos="426"/>
        </w:tabs>
        <w:spacing w:after="0"/>
        <w:rPr>
          <w:rFonts w:cs="Arial"/>
          <w:b/>
        </w:rPr>
      </w:pPr>
      <w:r>
        <w:rPr>
          <w:rFonts w:cs="Arial"/>
          <w:b/>
        </w:rPr>
        <w:tab/>
      </w:r>
    </w:p>
    <w:p w14:paraId="250810A7" w14:textId="77777777" w:rsidR="00140418" w:rsidRDefault="007C3ED7" w:rsidP="00140418">
      <w:pPr>
        <w:tabs>
          <w:tab w:val="left" w:pos="426"/>
        </w:tabs>
        <w:spacing w:after="0"/>
        <w:rPr>
          <w:rFonts w:cs="Arial"/>
          <w:b/>
        </w:rPr>
      </w:pPr>
      <w:hyperlink r:id="rId46" w:history="1">
        <w:r w:rsidR="00352E9F" w:rsidRPr="00872C08">
          <w:rPr>
            <w:rStyle w:val="Hyperlink"/>
            <w:rFonts w:cs="Arial"/>
            <w:b/>
          </w:rPr>
          <w:t>Question papers, mark schemes and reports</w:t>
        </w:r>
      </w:hyperlink>
    </w:p>
    <w:p w14:paraId="4173A1D2" w14:textId="77777777" w:rsidR="00872C08" w:rsidRPr="00872C08" w:rsidRDefault="00872C08" w:rsidP="00140418">
      <w:pPr>
        <w:tabs>
          <w:tab w:val="left" w:pos="426"/>
        </w:tabs>
        <w:spacing w:after="0"/>
        <w:rPr>
          <w:rFonts w:cs="Arial"/>
        </w:rPr>
      </w:pPr>
      <w:r>
        <w:rPr>
          <w:rFonts w:cs="Arial"/>
          <w:b/>
        </w:rPr>
        <w:tab/>
      </w:r>
      <w:r w:rsidRPr="00872C08">
        <w:rPr>
          <w:rFonts w:cs="Arial"/>
        </w:rPr>
        <w:t>November 2020 series</w:t>
      </w:r>
    </w:p>
    <w:p w14:paraId="0C13D640" w14:textId="77777777" w:rsidR="00872C08" w:rsidRPr="00872C08" w:rsidRDefault="00872C08" w:rsidP="00140418">
      <w:pPr>
        <w:tabs>
          <w:tab w:val="left" w:pos="426"/>
        </w:tabs>
        <w:spacing w:after="0"/>
        <w:rPr>
          <w:rFonts w:cs="Arial"/>
        </w:rPr>
      </w:pPr>
      <w:r w:rsidRPr="00872C08">
        <w:rPr>
          <w:rFonts w:cs="Arial"/>
        </w:rPr>
        <w:tab/>
        <w:t>June 2019 series</w:t>
      </w:r>
    </w:p>
    <w:p w14:paraId="700F0A5F" w14:textId="77777777" w:rsidR="00872C08" w:rsidRPr="00872C08" w:rsidRDefault="00872C08" w:rsidP="00140418">
      <w:pPr>
        <w:tabs>
          <w:tab w:val="left" w:pos="426"/>
        </w:tabs>
        <w:spacing w:after="0"/>
        <w:rPr>
          <w:rFonts w:cs="Arial"/>
        </w:rPr>
      </w:pPr>
      <w:r w:rsidRPr="00872C08">
        <w:rPr>
          <w:rFonts w:cs="Arial"/>
        </w:rPr>
        <w:tab/>
        <w:t>June 2018 series</w:t>
      </w:r>
    </w:p>
    <w:p w14:paraId="0C0DD667" w14:textId="77777777" w:rsidR="00872C08" w:rsidRDefault="00872C08" w:rsidP="00140418">
      <w:pPr>
        <w:tabs>
          <w:tab w:val="left" w:pos="426"/>
        </w:tabs>
        <w:spacing w:after="0"/>
        <w:rPr>
          <w:rFonts w:cs="Arial"/>
        </w:rPr>
      </w:pPr>
    </w:p>
    <w:p w14:paraId="09E6D283" w14:textId="77777777" w:rsidR="003642A1" w:rsidRDefault="00140418" w:rsidP="00140418">
      <w:pPr>
        <w:tabs>
          <w:tab w:val="left" w:pos="426"/>
        </w:tabs>
        <w:spacing w:after="0"/>
        <w:rPr>
          <w:rFonts w:cs="Arial"/>
          <w:b/>
        </w:rPr>
      </w:pPr>
      <w:r w:rsidRPr="00140418">
        <w:rPr>
          <w:rFonts w:cs="Arial"/>
          <w:b/>
        </w:rPr>
        <w:t>Sample assessment materials</w:t>
      </w:r>
    </w:p>
    <w:p w14:paraId="77269BB1" w14:textId="77777777" w:rsidR="00140418" w:rsidRDefault="00140418" w:rsidP="00140418">
      <w:pPr>
        <w:tabs>
          <w:tab w:val="left" w:pos="426"/>
        </w:tabs>
        <w:spacing w:after="0"/>
        <w:rPr>
          <w:rFonts w:cs="Arial"/>
        </w:rPr>
      </w:pPr>
      <w:r>
        <w:rPr>
          <w:rFonts w:cs="Arial"/>
          <w:b/>
        </w:rPr>
        <w:tab/>
      </w:r>
      <w:hyperlink r:id="rId47" w:history="1">
        <w:r w:rsidRPr="00140418">
          <w:rPr>
            <w:rStyle w:val="Hyperlink"/>
            <w:rFonts w:cs="Arial"/>
          </w:rPr>
          <w:t>Taster booklet</w:t>
        </w:r>
      </w:hyperlink>
    </w:p>
    <w:p w14:paraId="1F2FC6AB" w14:textId="77777777" w:rsidR="00140418" w:rsidRDefault="00140418" w:rsidP="00140418">
      <w:pPr>
        <w:tabs>
          <w:tab w:val="left" w:pos="426"/>
        </w:tabs>
        <w:spacing w:after="0"/>
        <w:rPr>
          <w:rFonts w:cs="Arial"/>
        </w:rPr>
      </w:pPr>
      <w:r>
        <w:rPr>
          <w:rFonts w:cs="Arial"/>
        </w:rPr>
        <w:tab/>
      </w:r>
      <w:hyperlink r:id="rId48" w:history="1">
        <w:r w:rsidRPr="00140418">
          <w:rPr>
            <w:rStyle w:val="Hyperlink"/>
            <w:rFonts w:cs="Arial"/>
          </w:rPr>
          <w:t>Physical factors affecting performance</w:t>
        </w:r>
      </w:hyperlink>
    </w:p>
    <w:p w14:paraId="06E56138" w14:textId="77777777" w:rsidR="00140418" w:rsidRDefault="00140418" w:rsidP="00140418">
      <w:pPr>
        <w:tabs>
          <w:tab w:val="left" w:pos="426"/>
        </w:tabs>
        <w:spacing w:after="0"/>
        <w:rPr>
          <w:rFonts w:cs="Arial"/>
        </w:rPr>
      </w:pPr>
      <w:r>
        <w:rPr>
          <w:rFonts w:cs="Arial"/>
        </w:rPr>
        <w:tab/>
      </w:r>
      <w:hyperlink r:id="rId49" w:history="1">
        <w:r w:rsidRPr="00140418">
          <w:rPr>
            <w:rStyle w:val="Hyperlink"/>
            <w:rFonts w:cs="Arial"/>
          </w:rPr>
          <w:t>Socio-cultural issues and sports psychology</w:t>
        </w:r>
      </w:hyperlink>
    </w:p>
    <w:p w14:paraId="28CF65AE" w14:textId="77777777" w:rsidR="003642A1" w:rsidRDefault="003642A1" w:rsidP="00140418">
      <w:pPr>
        <w:tabs>
          <w:tab w:val="left" w:pos="426"/>
        </w:tabs>
        <w:spacing w:after="0"/>
        <w:rPr>
          <w:rFonts w:cs="Arial"/>
          <w:b/>
        </w:rPr>
      </w:pPr>
    </w:p>
    <w:p w14:paraId="377C90DD" w14:textId="77777777" w:rsidR="003642A1" w:rsidRDefault="00140418" w:rsidP="00140418">
      <w:pPr>
        <w:tabs>
          <w:tab w:val="left" w:pos="426"/>
        </w:tabs>
        <w:spacing w:after="0"/>
        <w:rPr>
          <w:rFonts w:cs="Arial"/>
          <w:b/>
        </w:rPr>
      </w:pPr>
      <w:r w:rsidRPr="00140418">
        <w:rPr>
          <w:rFonts w:cs="Arial"/>
          <w:b/>
        </w:rPr>
        <w:t>Practice papers and mark schemes (Legacy specification)</w:t>
      </w:r>
    </w:p>
    <w:p w14:paraId="40CE4128" w14:textId="77777777" w:rsidR="003642A1" w:rsidRDefault="003642A1" w:rsidP="00140418">
      <w:pPr>
        <w:tabs>
          <w:tab w:val="left" w:pos="426"/>
        </w:tabs>
        <w:spacing w:after="0"/>
        <w:rPr>
          <w:rFonts w:cs="Arial"/>
        </w:rPr>
      </w:pPr>
      <w:r>
        <w:rPr>
          <w:rFonts w:cs="Arial"/>
          <w:b/>
        </w:rPr>
        <w:tab/>
      </w:r>
      <w:hyperlink r:id="rId50" w:history="1">
        <w:r w:rsidRPr="003642A1">
          <w:rPr>
            <w:rStyle w:val="Hyperlink"/>
            <w:rFonts w:cs="Arial"/>
          </w:rPr>
          <w:t>Past paper resource</w:t>
        </w:r>
      </w:hyperlink>
    </w:p>
    <w:p w14:paraId="43A67153" w14:textId="77777777" w:rsidR="003642A1" w:rsidRDefault="003642A1" w:rsidP="00140418">
      <w:pPr>
        <w:tabs>
          <w:tab w:val="left" w:pos="426"/>
        </w:tabs>
        <w:spacing w:after="0"/>
        <w:rPr>
          <w:rFonts w:cs="Arial"/>
        </w:rPr>
      </w:pPr>
      <w:r>
        <w:rPr>
          <w:rFonts w:cs="Arial"/>
        </w:rPr>
        <w:tab/>
      </w:r>
      <w:hyperlink r:id="rId51" w:history="1">
        <w:r w:rsidRPr="003642A1">
          <w:rPr>
            <w:rStyle w:val="Hyperlink"/>
            <w:rFonts w:cs="Arial"/>
          </w:rPr>
          <w:t>Practice papers and mark schemes</w:t>
        </w:r>
      </w:hyperlink>
    </w:p>
    <w:p w14:paraId="3353D382" w14:textId="77777777" w:rsidR="003642A1" w:rsidRDefault="003642A1" w:rsidP="00140418">
      <w:pPr>
        <w:tabs>
          <w:tab w:val="left" w:pos="426"/>
        </w:tabs>
        <w:spacing w:after="0"/>
        <w:rPr>
          <w:rFonts w:cs="Arial"/>
          <w:b/>
        </w:rPr>
      </w:pPr>
      <w:r w:rsidRPr="003642A1">
        <w:rPr>
          <w:rFonts w:cs="Arial"/>
          <w:b/>
        </w:rPr>
        <w:t>Candidate exemplars</w:t>
      </w:r>
    </w:p>
    <w:p w14:paraId="31E5EC56" w14:textId="77777777" w:rsidR="00352E9F" w:rsidRDefault="00352E9F" w:rsidP="00140418">
      <w:pPr>
        <w:tabs>
          <w:tab w:val="left" w:pos="426"/>
        </w:tabs>
        <w:spacing w:after="0"/>
        <w:rPr>
          <w:rFonts w:cs="Arial"/>
          <w:b/>
        </w:rPr>
      </w:pPr>
    </w:p>
    <w:p w14:paraId="5CA85C02" w14:textId="77777777" w:rsidR="003642A1" w:rsidRDefault="003642A1" w:rsidP="00140418">
      <w:pPr>
        <w:tabs>
          <w:tab w:val="left" w:pos="426"/>
        </w:tabs>
        <w:spacing w:after="0"/>
        <w:rPr>
          <w:rFonts w:cs="Arial"/>
          <w:b/>
        </w:rPr>
      </w:pPr>
      <w:r>
        <w:rPr>
          <w:rFonts w:cs="Arial"/>
          <w:b/>
        </w:rPr>
        <w:t>2019 – June Series</w:t>
      </w:r>
    </w:p>
    <w:p w14:paraId="41DE9E7B" w14:textId="77777777" w:rsidR="007C6AD2" w:rsidRDefault="00A41C52" w:rsidP="00140418">
      <w:pPr>
        <w:tabs>
          <w:tab w:val="left" w:pos="426"/>
        </w:tabs>
        <w:spacing w:after="0"/>
        <w:rPr>
          <w:rFonts w:cs="Arial"/>
        </w:rPr>
      </w:pPr>
      <w:r>
        <w:rPr>
          <w:rFonts w:cs="Arial"/>
        </w:rPr>
        <w:tab/>
      </w:r>
      <w:hyperlink r:id="rId52" w:history="1">
        <w:r w:rsidR="003642A1" w:rsidRPr="003642A1">
          <w:rPr>
            <w:rStyle w:val="Hyperlink"/>
            <w:rFonts w:cs="Arial"/>
          </w:rPr>
          <w:t>Physical factors affecting performance and Socio-cultural issues and sports psychology</w:t>
        </w:r>
      </w:hyperlink>
    </w:p>
    <w:p w14:paraId="1472A1CA" w14:textId="77777777" w:rsidR="003642A1" w:rsidRDefault="007C6AD2" w:rsidP="00140418">
      <w:pPr>
        <w:tabs>
          <w:tab w:val="left" w:pos="426"/>
        </w:tabs>
        <w:spacing w:after="0"/>
        <w:rPr>
          <w:rFonts w:cs="Arial"/>
        </w:rPr>
      </w:pPr>
      <w:r>
        <w:rPr>
          <w:rFonts w:cs="Arial"/>
        </w:rPr>
        <w:tab/>
      </w:r>
      <w:hyperlink r:id="rId53" w:history="1">
        <w:r w:rsidR="003642A1" w:rsidRPr="003642A1">
          <w:rPr>
            <w:rStyle w:val="Hyperlink"/>
            <w:rFonts w:cs="Arial"/>
          </w:rPr>
          <w:t>Analysing and evaluating performance (AEP) task</w:t>
        </w:r>
      </w:hyperlink>
    </w:p>
    <w:p w14:paraId="0CB57257" w14:textId="77777777" w:rsidR="007C6AD2" w:rsidRDefault="007C6AD2" w:rsidP="00140418">
      <w:pPr>
        <w:tabs>
          <w:tab w:val="left" w:pos="426"/>
        </w:tabs>
        <w:spacing w:after="0"/>
        <w:rPr>
          <w:rFonts w:cs="Arial"/>
        </w:rPr>
      </w:pPr>
    </w:p>
    <w:p w14:paraId="27F030AC" w14:textId="77777777" w:rsidR="007C6AD2" w:rsidRDefault="007C6AD2" w:rsidP="00140418">
      <w:pPr>
        <w:tabs>
          <w:tab w:val="left" w:pos="426"/>
        </w:tabs>
        <w:spacing w:after="0"/>
        <w:rPr>
          <w:rFonts w:cs="Arial"/>
          <w:b/>
        </w:rPr>
      </w:pPr>
      <w:r w:rsidRPr="007C6AD2">
        <w:rPr>
          <w:rFonts w:cs="Arial"/>
          <w:b/>
        </w:rPr>
        <w:t>2018 – June Series</w:t>
      </w:r>
    </w:p>
    <w:p w14:paraId="448811BF" w14:textId="77777777" w:rsidR="007C6AD2" w:rsidRPr="007C6AD2" w:rsidRDefault="007C6AD2" w:rsidP="00140418">
      <w:pPr>
        <w:tabs>
          <w:tab w:val="left" w:pos="426"/>
        </w:tabs>
        <w:spacing w:after="0"/>
        <w:rPr>
          <w:rFonts w:cs="Arial"/>
        </w:rPr>
      </w:pPr>
      <w:r>
        <w:rPr>
          <w:rFonts w:cs="Arial"/>
          <w:b/>
        </w:rPr>
        <w:tab/>
      </w:r>
      <w:hyperlink r:id="rId54" w:history="1">
        <w:r w:rsidRPr="007C6AD2">
          <w:rPr>
            <w:rStyle w:val="Hyperlink"/>
            <w:rFonts w:cs="Arial"/>
          </w:rPr>
          <w:t>Physical factors affecting performance</w:t>
        </w:r>
      </w:hyperlink>
    </w:p>
    <w:p w14:paraId="331DAF5E" w14:textId="77777777" w:rsidR="007C6AD2" w:rsidRPr="007C6AD2" w:rsidRDefault="007C6AD2" w:rsidP="00140418">
      <w:pPr>
        <w:tabs>
          <w:tab w:val="left" w:pos="426"/>
        </w:tabs>
        <w:spacing w:after="0"/>
        <w:rPr>
          <w:rFonts w:cs="Arial"/>
        </w:rPr>
      </w:pPr>
      <w:r w:rsidRPr="007C6AD2">
        <w:rPr>
          <w:rFonts w:cs="Arial"/>
        </w:rPr>
        <w:lastRenderedPageBreak/>
        <w:tab/>
      </w:r>
      <w:hyperlink r:id="rId55" w:history="1">
        <w:r w:rsidRPr="007C6AD2">
          <w:rPr>
            <w:rStyle w:val="Hyperlink"/>
            <w:rFonts w:cs="Arial"/>
          </w:rPr>
          <w:t>Performance in physical education</w:t>
        </w:r>
      </w:hyperlink>
    </w:p>
    <w:p w14:paraId="14DD80F8" w14:textId="77777777" w:rsidR="007C6AD2" w:rsidRPr="007C6AD2" w:rsidRDefault="007C6AD2" w:rsidP="00140418">
      <w:pPr>
        <w:tabs>
          <w:tab w:val="left" w:pos="426"/>
        </w:tabs>
        <w:spacing w:after="0"/>
        <w:rPr>
          <w:rFonts w:cs="Arial"/>
        </w:rPr>
      </w:pPr>
      <w:r w:rsidRPr="007C6AD2">
        <w:rPr>
          <w:rFonts w:cs="Arial"/>
        </w:rPr>
        <w:tab/>
      </w:r>
      <w:hyperlink r:id="rId56" w:history="1">
        <w:r w:rsidRPr="007C6AD2">
          <w:rPr>
            <w:rStyle w:val="Hyperlink"/>
            <w:rFonts w:cs="Arial"/>
          </w:rPr>
          <w:t>Socio-cultural issues and sports psychology</w:t>
        </w:r>
      </w:hyperlink>
    </w:p>
    <w:p w14:paraId="10A95914" w14:textId="77777777" w:rsidR="007C6AD2" w:rsidRPr="007C6AD2" w:rsidRDefault="007C6AD2" w:rsidP="00140418">
      <w:pPr>
        <w:tabs>
          <w:tab w:val="left" w:pos="426"/>
        </w:tabs>
        <w:spacing w:after="0"/>
        <w:rPr>
          <w:rFonts w:cs="Arial"/>
          <w:b/>
        </w:rPr>
      </w:pPr>
    </w:p>
    <w:p w14:paraId="4BCB0378" w14:textId="77777777" w:rsidR="007C6AD2" w:rsidRDefault="007C6AD2" w:rsidP="00140418">
      <w:pPr>
        <w:tabs>
          <w:tab w:val="left" w:pos="426"/>
        </w:tabs>
        <w:spacing w:after="0"/>
        <w:rPr>
          <w:rFonts w:cs="Arial"/>
          <w:b/>
        </w:rPr>
      </w:pPr>
      <w:r>
        <w:rPr>
          <w:rFonts w:cs="Arial"/>
          <w:b/>
        </w:rPr>
        <w:t>Non- exam assessment</w:t>
      </w:r>
    </w:p>
    <w:p w14:paraId="4650FD11" w14:textId="77777777" w:rsidR="007C6AD2" w:rsidRPr="007C6AD2" w:rsidRDefault="007C6AD2" w:rsidP="00140418">
      <w:pPr>
        <w:tabs>
          <w:tab w:val="left" w:pos="426"/>
        </w:tabs>
        <w:spacing w:after="0"/>
        <w:rPr>
          <w:rFonts w:cs="Arial"/>
        </w:rPr>
      </w:pPr>
      <w:r>
        <w:rPr>
          <w:rFonts w:cs="Arial"/>
        </w:rPr>
        <w:tab/>
      </w:r>
      <w:hyperlink r:id="rId57" w:history="1">
        <w:r w:rsidRPr="007C6AD2">
          <w:rPr>
            <w:rStyle w:val="Hyperlink"/>
            <w:rFonts w:cs="Arial"/>
          </w:rPr>
          <w:t>Guide to NEA</w:t>
        </w:r>
      </w:hyperlink>
    </w:p>
    <w:p w14:paraId="2C09534A" w14:textId="77777777" w:rsidR="007C6AD2" w:rsidRPr="007C6AD2" w:rsidRDefault="007C6AD2" w:rsidP="00140418">
      <w:pPr>
        <w:tabs>
          <w:tab w:val="left" w:pos="426"/>
        </w:tabs>
        <w:spacing w:after="0"/>
        <w:rPr>
          <w:rFonts w:cs="Arial"/>
        </w:rPr>
      </w:pPr>
      <w:r>
        <w:rPr>
          <w:rFonts w:cs="Arial"/>
        </w:rPr>
        <w:tab/>
      </w:r>
      <w:hyperlink r:id="rId58" w:history="1">
        <w:r w:rsidRPr="007C6AD2">
          <w:rPr>
            <w:rStyle w:val="Hyperlink"/>
            <w:rFonts w:cs="Arial"/>
          </w:rPr>
          <w:t>AEP Assessment Grid</w:t>
        </w:r>
      </w:hyperlink>
    </w:p>
    <w:p w14:paraId="7CCCF6C0" w14:textId="77777777" w:rsidR="007C6AD2" w:rsidRPr="007C6AD2" w:rsidRDefault="007C6AD2" w:rsidP="00140418">
      <w:pPr>
        <w:tabs>
          <w:tab w:val="left" w:pos="426"/>
        </w:tabs>
        <w:spacing w:after="0"/>
        <w:rPr>
          <w:rFonts w:cs="Arial"/>
        </w:rPr>
      </w:pPr>
      <w:r w:rsidRPr="007C6AD2">
        <w:rPr>
          <w:rFonts w:cs="Arial"/>
        </w:rPr>
        <w:tab/>
      </w:r>
      <w:hyperlink r:id="rId59" w:history="1">
        <w:r w:rsidRPr="007C6AD2">
          <w:rPr>
            <w:rStyle w:val="Hyperlink"/>
            <w:rFonts w:cs="Arial"/>
          </w:rPr>
          <w:t>Cluster moderation factsheet</w:t>
        </w:r>
      </w:hyperlink>
    </w:p>
    <w:p w14:paraId="5E231EC8" w14:textId="77777777" w:rsidR="007C6AD2" w:rsidRPr="007C6AD2" w:rsidRDefault="007C6AD2" w:rsidP="00140418">
      <w:pPr>
        <w:tabs>
          <w:tab w:val="left" w:pos="426"/>
        </w:tabs>
        <w:spacing w:after="0"/>
        <w:rPr>
          <w:rFonts w:cs="Arial"/>
        </w:rPr>
      </w:pPr>
      <w:r>
        <w:rPr>
          <w:rFonts w:cs="Arial"/>
        </w:rPr>
        <w:tab/>
      </w:r>
      <w:hyperlink r:id="rId60" w:history="1">
        <w:r w:rsidRPr="007C6AD2">
          <w:rPr>
            <w:rStyle w:val="Hyperlink"/>
            <w:rFonts w:cs="Arial"/>
          </w:rPr>
          <w:t>Guidance on Filming for GCSE</w:t>
        </w:r>
      </w:hyperlink>
    </w:p>
    <w:p w14:paraId="0460C264" w14:textId="77777777" w:rsidR="007C6AD2" w:rsidRPr="007C6AD2" w:rsidRDefault="007C6AD2" w:rsidP="00140418">
      <w:pPr>
        <w:tabs>
          <w:tab w:val="left" w:pos="426"/>
        </w:tabs>
        <w:spacing w:after="0"/>
        <w:rPr>
          <w:rFonts w:cs="Arial"/>
        </w:rPr>
      </w:pPr>
      <w:r>
        <w:rPr>
          <w:rFonts w:cs="Arial"/>
        </w:rPr>
        <w:tab/>
      </w:r>
      <w:hyperlink r:id="rId61" w:history="1">
        <w:r w:rsidRPr="009A35BD">
          <w:rPr>
            <w:rStyle w:val="Hyperlink"/>
            <w:rFonts w:cs="Arial"/>
          </w:rPr>
          <w:t>Practical activity assessment grid</w:t>
        </w:r>
      </w:hyperlink>
    </w:p>
    <w:p w14:paraId="0F0E20BE" w14:textId="77777777" w:rsidR="003642A1" w:rsidRPr="003642A1" w:rsidRDefault="003642A1" w:rsidP="00140418">
      <w:pPr>
        <w:tabs>
          <w:tab w:val="left" w:pos="426"/>
        </w:tabs>
        <w:spacing w:after="0"/>
        <w:rPr>
          <w:rFonts w:cs="Arial"/>
        </w:rPr>
      </w:pPr>
    </w:p>
    <w:p w14:paraId="1A36DEC9" w14:textId="2D0F26AE" w:rsidR="00B70B1C" w:rsidRDefault="007C3ED7" w:rsidP="00E84188">
      <w:pPr>
        <w:tabs>
          <w:tab w:val="left" w:pos="426"/>
        </w:tabs>
        <w:spacing w:after="0" w:line="240" w:lineRule="auto"/>
        <w:rPr>
          <w:rFonts w:eastAsia="Times New Roman"/>
          <w:b/>
          <w:lang w:eastAsia="en-GB"/>
        </w:rPr>
      </w:pPr>
      <w:hyperlink r:id="rId62" w:history="1">
        <w:r w:rsidR="009A35BD" w:rsidRPr="00352E9F">
          <w:rPr>
            <w:rStyle w:val="Hyperlink"/>
            <w:rFonts w:eastAsia="Times New Roman"/>
            <w:b/>
            <w:lang w:eastAsia="en-GB"/>
          </w:rPr>
          <w:t>Administration</w:t>
        </w:r>
      </w:hyperlink>
      <w:r w:rsidR="009A35BD">
        <w:rPr>
          <w:rFonts w:eastAsia="Times New Roman"/>
          <w:b/>
          <w:lang w:eastAsia="en-GB"/>
        </w:rPr>
        <w:t xml:space="preserve"> </w:t>
      </w:r>
    </w:p>
    <w:p w14:paraId="460D8D53" w14:textId="77777777" w:rsidR="00E84188" w:rsidRPr="009A35BD" w:rsidRDefault="00E84188" w:rsidP="00E84188">
      <w:pPr>
        <w:tabs>
          <w:tab w:val="left" w:pos="426"/>
        </w:tabs>
        <w:spacing w:after="0" w:line="240" w:lineRule="auto"/>
        <w:rPr>
          <w:rFonts w:eastAsia="Times New Roman"/>
          <w:b/>
          <w:lang w:eastAsia="en-GB"/>
        </w:rPr>
      </w:pPr>
    </w:p>
    <w:p w14:paraId="10F38DDC" w14:textId="77777777" w:rsidR="00352E9F" w:rsidRDefault="003C7E72" w:rsidP="00E84188">
      <w:pPr>
        <w:tabs>
          <w:tab w:val="left" w:pos="426"/>
        </w:tabs>
        <w:spacing w:after="0" w:line="240" w:lineRule="auto"/>
        <w:rPr>
          <w:rFonts w:eastAsia="Times New Roman"/>
          <w:lang w:eastAsia="en-GB"/>
        </w:rPr>
      </w:pPr>
      <w:r>
        <w:rPr>
          <w:rFonts w:eastAsia="Times New Roman"/>
          <w:lang w:eastAsia="en-GB"/>
        </w:rPr>
        <w:tab/>
      </w:r>
      <w:hyperlink r:id="rId63" w:history="1">
        <w:r w:rsidR="00B70B1C" w:rsidRPr="009A35BD">
          <w:rPr>
            <w:rStyle w:val="Hyperlink"/>
            <w:rFonts w:eastAsia="Times New Roman"/>
            <w:lang w:eastAsia="en-GB"/>
          </w:rPr>
          <w:t>Visit arrangement form (VAF),</w:t>
        </w:r>
      </w:hyperlink>
      <w:r w:rsidR="00B70B1C" w:rsidRPr="00B70B1C">
        <w:rPr>
          <w:rFonts w:eastAsia="Times New Roman"/>
          <w:lang w:eastAsia="en-GB"/>
        </w:rPr>
        <w:t xml:space="preserve"> for indication of the practical activities the centre has assessed (J587/03).  This is vital to ensure that OCR can </w:t>
      </w:r>
      <w:r w:rsidR="009A35BD">
        <w:rPr>
          <w:rFonts w:eastAsia="Times New Roman"/>
          <w:lang w:eastAsia="en-GB"/>
        </w:rPr>
        <w:tab/>
      </w:r>
      <w:r w:rsidR="00B70B1C" w:rsidRPr="00B70B1C">
        <w:rPr>
          <w:rFonts w:eastAsia="Times New Roman"/>
          <w:lang w:eastAsia="en-GB"/>
        </w:rPr>
        <w:t>make appropriate moderation arrangements for centres.</w:t>
      </w:r>
      <w:r>
        <w:rPr>
          <w:rFonts w:eastAsia="Times New Roman"/>
          <w:lang w:eastAsia="en-GB"/>
        </w:rPr>
        <w:br/>
      </w:r>
      <w:r>
        <w:rPr>
          <w:rFonts w:eastAsia="Times New Roman"/>
          <w:lang w:eastAsia="en-GB"/>
        </w:rPr>
        <w:tab/>
      </w:r>
    </w:p>
    <w:p w14:paraId="6A95E931" w14:textId="77777777" w:rsidR="00E84188" w:rsidRDefault="00352E9F" w:rsidP="00E84188">
      <w:pPr>
        <w:tabs>
          <w:tab w:val="left" w:pos="426"/>
        </w:tabs>
        <w:spacing w:after="0" w:line="240" w:lineRule="auto"/>
      </w:pPr>
      <w:r>
        <w:rPr>
          <w:rFonts w:eastAsia="Times New Roman"/>
          <w:lang w:eastAsia="en-GB"/>
        </w:rPr>
        <w:tab/>
      </w:r>
      <w:hyperlink r:id="rId64" w:history="1">
        <w:r w:rsidR="00E84188" w:rsidRPr="00E84188">
          <w:rPr>
            <w:rStyle w:val="Hyperlink"/>
            <w:rFonts w:eastAsia="Times New Roman"/>
            <w:lang w:eastAsia="en-GB"/>
          </w:rPr>
          <w:t>(VAF) Interactive version</w:t>
        </w:r>
      </w:hyperlink>
      <w:r w:rsidR="003C7E72">
        <w:br/>
      </w:r>
      <w:r w:rsidR="003C7E72">
        <w:tab/>
      </w:r>
    </w:p>
    <w:p w14:paraId="141FE674" w14:textId="77777777" w:rsidR="00E84188" w:rsidRDefault="00E84188" w:rsidP="00E84188">
      <w:pPr>
        <w:tabs>
          <w:tab w:val="left" w:pos="426"/>
        </w:tabs>
        <w:spacing w:after="0" w:line="240" w:lineRule="auto"/>
      </w:pPr>
      <w:r>
        <w:tab/>
      </w:r>
      <w:hyperlink r:id="rId65" w:history="1">
        <w:r w:rsidR="008D1E20">
          <w:rPr>
            <w:rStyle w:val="Hyperlink"/>
          </w:rPr>
          <w:t>2021 Moderator Information</w:t>
        </w:r>
        <w:r w:rsidRPr="00E84188">
          <w:rPr>
            <w:rStyle w:val="Hyperlink"/>
          </w:rPr>
          <w:t xml:space="preserve"> Form</w:t>
        </w:r>
      </w:hyperlink>
      <w:r>
        <w:t xml:space="preserve"> – due to the </w:t>
      </w:r>
      <w:proofErr w:type="spellStart"/>
      <w:r>
        <w:t>Covid</w:t>
      </w:r>
      <w:proofErr w:type="spellEnd"/>
      <w:r>
        <w:t xml:space="preserve"> pandemic this has been put in place to replace the VAF for 2021</w:t>
      </w:r>
    </w:p>
    <w:p w14:paraId="26D8A7F7" w14:textId="77777777" w:rsidR="00E84188" w:rsidRDefault="00E84188" w:rsidP="00E84188">
      <w:pPr>
        <w:tabs>
          <w:tab w:val="left" w:pos="426"/>
        </w:tabs>
        <w:spacing w:after="0" w:line="240" w:lineRule="auto"/>
      </w:pPr>
      <w:r>
        <w:tab/>
      </w:r>
    </w:p>
    <w:p w14:paraId="60B06E91" w14:textId="77777777" w:rsidR="00E84188" w:rsidRDefault="00E84188" w:rsidP="00E84188">
      <w:pPr>
        <w:tabs>
          <w:tab w:val="left" w:pos="426"/>
        </w:tabs>
        <w:spacing w:after="0" w:line="240" w:lineRule="auto"/>
      </w:pPr>
      <w:r>
        <w:tab/>
      </w:r>
      <w:hyperlink r:id="rId66" w:history="1">
        <w:r w:rsidRPr="00E84188">
          <w:rPr>
            <w:rStyle w:val="Hyperlink"/>
          </w:rPr>
          <w:t>Exemplar log of competitive participation</w:t>
        </w:r>
      </w:hyperlink>
    </w:p>
    <w:p w14:paraId="6B8EA796" w14:textId="77777777" w:rsidR="00E84188" w:rsidRDefault="00E84188" w:rsidP="00E84188">
      <w:pPr>
        <w:tabs>
          <w:tab w:val="left" w:pos="426"/>
        </w:tabs>
        <w:spacing w:after="0" w:line="240" w:lineRule="auto"/>
      </w:pPr>
      <w:r>
        <w:tab/>
      </w:r>
    </w:p>
    <w:p w14:paraId="5AC00972" w14:textId="77777777" w:rsidR="00E84188" w:rsidRDefault="00E84188" w:rsidP="00E84188">
      <w:pPr>
        <w:tabs>
          <w:tab w:val="left" w:pos="426"/>
        </w:tabs>
        <w:spacing w:after="0" w:line="240" w:lineRule="auto"/>
      </w:pPr>
      <w:r>
        <w:tab/>
      </w:r>
      <w:hyperlink r:id="rId67" w:history="1">
        <w:r w:rsidRPr="00E84188">
          <w:rPr>
            <w:rStyle w:val="Hyperlink"/>
          </w:rPr>
          <w:t>GCSE PE Mark input form (PEMIF)</w:t>
        </w:r>
      </w:hyperlink>
    </w:p>
    <w:p w14:paraId="1437403F" w14:textId="77777777" w:rsidR="00E84188" w:rsidRDefault="00E84188" w:rsidP="00E84188">
      <w:pPr>
        <w:tabs>
          <w:tab w:val="left" w:pos="426"/>
        </w:tabs>
        <w:spacing w:after="0" w:line="240" w:lineRule="auto"/>
      </w:pPr>
    </w:p>
    <w:p w14:paraId="26A85E98" w14:textId="77777777" w:rsidR="00E84188" w:rsidRDefault="00E84188" w:rsidP="00E84188">
      <w:pPr>
        <w:tabs>
          <w:tab w:val="left" w:pos="426"/>
        </w:tabs>
        <w:spacing w:after="0" w:line="240" w:lineRule="auto"/>
      </w:pPr>
      <w:r>
        <w:tab/>
      </w:r>
      <w:hyperlink r:id="rId68" w:history="1">
        <w:r w:rsidRPr="00E84188">
          <w:rPr>
            <w:rStyle w:val="Hyperlink"/>
          </w:rPr>
          <w:t>Moderation day cover sheet</w:t>
        </w:r>
      </w:hyperlink>
    </w:p>
    <w:p w14:paraId="2441BF6B" w14:textId="77777777" w:rsidR="00352E9F" w:rsidRDefault="00352E9F" w:rsidP="00E84188">
      <w:pPr>
        <w:tabs>
          <w:tab w:val="left" w:pos="426"/>
        </w:tabs>
        <w:spacing w:after="0" w:line="240" w:lineRule="auto"/>
      </w:pPr>
    </w:p>
    <w:p w14:paraId="3C92B9CE" w14:textId="356DFD03" w:rsidR="00E84188" w:rsidRDefault="00E84188" w:rsidP="00AA26C9">
      <w:pPr>
        <w:tabs>
          <w:tab w:val="left" w:pos="426"/>
        </w:tabs>
        <w:spacing w:after="0" w:line="240" w:lineRule="auto"/>
      </w:pPr>
      <w:r>
        <w:tab/>
      </w:r>
      <w:hyperlink r:id="rId69" w:history="1">
        <w:r w:rsidRPr="00E84188">
          <w:rPr>
            <w:rStyle w:val="Hyperlink"/>
          </w:rPr>
          <w:t>Moderation day cover sheet (interactive version)</w:t>
        </w:r>
      </w:hyperlink>
    </w:p>
    <w:p w14:paraId="57901AA7" w14:textId="77777777" w:rsidR="00AA26C9" w:rsidRDefault="00AA26C9" w:rsidP="00AA26C9">
      <w:pPr>
        <w:tabs>
          <w:tab w:val="left" w:pos="426"/>
        </w:tabs>
        <w:spacing w:after="0" w:line="240" w:lineRule="auto"/>
      </w:pPr>
    </w:p>
    <w:p w14:paraId="63EEE236" w14:textId="77777777" w:rsidR="00E84188" w:rsidRDefault="00E84188" w:rsidP="000968BE">
      <w:pPr>
        <w:tabs>
          <w:tab w:val="left" w:pos="426"/>
        </w:tabs>
      </w:pPr>
      <w:r>
        <w:tab/>
      </w:r>
      <w:hyperlink r:id="rId70" w:history="1">
        <w:r w:rsidRPr="00352E9F">
          <w:rPr>
            <w:rStyle w:val="Hyperlink"/>
          </w:rPr>
          <w:t>Special activity submission form</w:t>
        </w:r>
      </w:hyperlink>
      <w:r>
        <w:t xml:space="preserve"> –</w:t>
      </w:r>
      <w:r w:rsidR="00352E9F">
        <w:t xml:space="preserve"> this should be submitted to </w:t>
      </w:r>
      <w:hyperlink r:id="rId71" w:history="1">
        <w:r w:rsidR="00352E9F" w:rsidRPr="00430574">
          <w:rPr>
            <w:rStyle w:val="Hyperlink"/>
          </w:rPr>
          <w:t>pe@ocr.org.uk</w:t>
        </w:r>
      </w:hyperlink>
      <w:r w:rsidR="00352E9F">
        <w:t xml:space="preserve"> if centres wish for practical performance criteria to be adapted for </w:t>
      </w:r>
      <w:r w:rsidR="00352E9F">
        <w:tab/>
        <w:t>candidates with disabilities – please refer to section 1e. Submitting a special activity request for learners with disabilities</w:t>
      </w:r>
    </w:p>
    <w:p w14:paraId="5E690B4E" w14:textId="50E82371" w:rsidR="004C3DDE" w:rsidRPr="004C3DDE" w:rsidRDefault="007C3ED7" w:rsidP="004C3DDE">
      <w:pPr>
        <w:tabs>
          <w:tab w:val="left" w:pos="426"/>
        </w:tabs>
        <w:rPr>
          <w:b/>
        </w:rPr>
      </w:pPr>
      <w:hyperlink r:id="rId72" w:history="1">
        <w:r w:rsidR="004C3DDE" w:rsidRPr="004C3DDE">
          <w:rPr>
            <w:rStyle w:val="Hyperlink"/>
            <w:b/>
          </w:rPr>
          <w:t>Textbooks and endorsed resources</w:t>
        </w:r>
      </w:hyperlink>
    </w:p>
    <w:p w14:paraId="68967074" w14:textId="74A47AA4" w:rsidR="00087C42" w:rsidRPr="00AA26C9" w:rsidRDefault="00607F20" w:rsidP="00AA26C9">
      <w:pPr>
        <w:spacing w:line="240" w:lineRule="auto"/>
        <w:rPr>
          <w:rFonts w:cs="Arial"/>
          <w:lang w:eastAsia="en-GB"/>
        </w:rPr>
      </w:pPr>
      <w:r>
        <w:rPr>
          <w:noProof/>
          <w:lang w:eastAsia="en-GB"/>
        </w:rPr>
        <w:lastRenderedPageBreak/>
        <mc:AlternateContent>
          <mc:Choice Requires="wps">
            <w:drawing>
              <wp:anchor distT="0" distB="0" distL="114300" distR="114300" simplePos="0" relativeHeight="251747840" behindDoc="0" locked="0" layoutInCell="1" allowOverlap="1" wp14:anchorId="78203776" wp14:editId="727DBA20">
                <wp:simplePos x="0" y="0"/>
                <wp:positionH relativeFrom="column">
                  <wp:posOffset>-172085</wp:posOffset>
                </wp:positionH>
                <wp:positionV relativeFrom="paragraph">
                  <wp:posOffset>3730625</wp:posOffset>
                </wp:positionV>
                <wp:extent cx="9339580" cy="75057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9580" cy="750570"/>
                        </a:xfrm>
                        <a:prstGeom prst="rect">
                          <a:avLst/>
                        </a:prstGeom>
                        <a:noFill/>
                        <a:ln w="9525">
                          <a:noFill/>
                          <a:miter lim="800000"/>
                          <a:headEnd/>
                          <a:tailEnd/>
                        </a:ln>
                      </wps:spPr>
                      <wps:txbx>
                        <w:txbxContent>
                          <w:p w14:paraId="046EAD50" w14:textId="77777777" w:rsidR="007C3ED7" w:rsidRPr="00685A49" w:rsidRDefault="007C3ED7" w:rsidP="00501EE1">
                            <w:pPr>
                              <w:pStyle w:val="Header"/>
                              <w:spacing w:after="57" w:line="276" w:lineRule="auto"/>
                              <w:rPr>
                                <w:sz w:val="16"/>
                                <w:szCs w:val="16"/>
                              </w:rPr>
                            </w:pPr>
                            <w:r w:rsidRPr="00685A49">
                              <w:rPr>
                                <w:sz w:val="16"/>
                                <w:szCs w:val="16"/>
                              </w:rPr>
                              <w:t>We’d like to know your view on the resources we produce.  By clicking o</w:t>
                            </w:r>
                            <w:r>
                              <w:rPr>
                                <w:sz w:val="16"/>
                                <w:szCs w:val="16"/>
                              </w:rPr>
                              <w:t xml:space="preserve">n </w:t>
                            </w:r>
                            <w:hyperlink r:id="rId73" w:history="1">
                              <w:r w:rsidRPr="003E162A">
                                <w:rPr>
                                  <w:rStyle w:val="Hyperlink"/>
                                  <w:sz w:val="16"/>
                                  <w:szCs w:val="16"/>
                                </w:rPr>
                                <w:t>‘Like’</w:t>
                              </w:r>
                            </w:hyperlink>
                            <w:r>
                              <w:rPr>
                                <w:sz w:val="16"/>
                                <w:szCs w:val="16"/>
                              </w:rPr>
                              <w:t xml:space="preserve"> or </w:t>
                            </w:r>
                            <w:hyperlink r:id="rId74" w:history="1">
                              <w:r w:rsidRPr="00A566B7">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wish and then just click ‘Send’.  Thank you.</w:t>
                            </w:r>
                          </w:p>
                          <w:p w14:paraId="24FB966E" w14:textId="77777777" w:rsidR="007C3ED7" w:rsidRDefault="007C3ED7" w:rsidP="00501EE1">
                            <w:pPr>
                              <w:suppressAutoHyphens/>
                              <w:autoSpaceDE w:val="0"/>
                              <w:autoSpaceDN w:val="0"/>
                              <w:adjustRightInd w:val="0"/>
                              <w:spacing w:after="57" w:line="288" w:lineRule="auto"/>
                              <w:textAlignment w:val="center"/>
                              <w:rPr>
                                <w:color w:val="000000"/>
                                <w:sz w:val="16"/>
                                <w:szCs w:val="16"/>
                              </w:rPr>
                            </w:pPr>
                            <w:r w:rsidRPr="00685A49">
                              <w:rPr>
                                <w:color w:val="000000"/>
                                <w:sz w:val="16"/>
                                <w:szCs w:val="16"/>
                              </w:rPr>
                              <w:t xml:space="preserve">If you do not currently offer this OCR qualification but would like to do so, please complete the Expression of Interest Form which can be found here: </w:t>
                            </w:r>
                            <w:hyperlink r:id="rId75" w:history="1">
                              <w:r w:rsidRPr="001A1B64">
                                <w:rPr>
                                  <w:rStyle w:val="Hyperlink"/>
                                  <w:sz w:val="16"/>
                                  <w:szCs w:val="16"/>
                                </w:rPr>
                                <w:t>www.ocr.org.uk/expression-of-interest</w:t>
                              </w:r>
                            </w:hyperlink>
                          </w:p>
                          <w:p w14:paraId="62C6AE8F" w14:textId="77777777" w:rsidR="007C3ED7" w:rsidRPr="00BB67FE" w:rsidRDefault="007C3ED7" w:rsidP="00501EE1">
                            <w:pPr>
                              <w:suppressAutoHyphens/>
                              <w:autoSpaceDE w:val="0"/>
                              <w:autoSpaceDN w:val="0"/>
                              <w:adjustRightInd w:val="0"/>
                              <w:spacing w:after="57" w:line="288" w:lineRule="auto"/>
                              <w:textAlignment w:val="center"/>
                              <w:rPr>
                                <w:rStyle w:val="Hyperlink"/>
                                <w:sz w:val="16"/>
                                <w:szCs w:val="16"/>
                              </w:rPr>
                            </w:pPr>
                            <w:r w:rsidRPr="00BB67FE">
                              <w:rPr>
                                <w:sz w:val="16"/>
                                <w:szCs w:val="16"/>
                              </w:rPr>
                              <w:t xml:space="preserve">Looking for a resource? There is now a quick and easy search tool to help find free resources for your qualification: </w:t>
                            </w:r>
                            <w:r w:rsidRPr="00BB67FE">
                              <w:rPr>
                                <w:sz w:val="16"/>
                                <w:szCs w:val="16"/>
                                <w:u w:val="thick"/>
                              </w:rPr>
                              <w:fldChar w:fldCharType="begin"/>
                            </w:r>
                            <w:r w:rsidRPr="00BB67FE">
                              <w:rPr>
                                <w:sz w:val="16"/>
                                <w:szCs w:val="16"/>
                                <w:u w:val="thick"/>
                              </w:rPr>
                              <w:instrText>HYPERLINK "http://www.ocr.org.uk/i-want-to/find-resources/"</w:instrText>
                            </w:r>
                            <w:r w:rsidRPr="00BB67FE">
                              <w:rPr>
                                <w:sz w:val="16"/>
                                <w:szCs w:val="16"/>
                                <w:u w:val="thick"/>
                              </w:rPr>
                              <w:fldChar w:fldCharType="separate"/>
                            </w:r>
                            <w:r w:rsidRPr="00BB67FE">
                              <w:rPr>
                                <w:rStyle w:val="Hyperlink"/>
                                <w:sz w:val="16"/>
                                <w:szCs w:val="16"/>
                              </w:rPr>
                              <w:t>www.ocr.org.uk/i-want-to/find-resources/</w:t>
                            </w:r>
                          </w:p>
                          <w:p w14:paraId="7B23916B" w14:textId="77777777" w:rsidR="007C3ED7" w:rsidRPr="00FB63C2" w:rsidRDefault="007C3ED7" w:rsidP="00501EE1">
                            <w:pPr>
                              <w:suppressAutoHyphens/>
                              <w:autoSpaceDE w:val="0"/>
                              <w:autoSpaceDN w:val="0"/>
                              <w:adjustRightInd w:val="0"/>
                              <w:spacing w:after="57" w:line="288" w:lineRule="auto"/>
                              <w:textAlignment w:val="center"/>
                              <w:rPr>
                                <w:color w:val="0000FF"/>
                                <w:sz w:val="16"/>
                                <w:szCs w:val="16"/>
                                <w:u w:val="thick"/>
                              </w:rPr>
                            </w:pPr>
                            <w:r w:rsidRPr="00BB67FE">
                              <w:rPr>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203776" id="_x0000_t202" coordsize="21600,21600" o:spt="202" path="m,l,21600r21600,l21600,xe">
                <v:stroke joinstyle="miter"/>
                <v:path gradientshapeok="t" o:connecttype="rect"/>
              </v:shapetype>
              <v:shape id="Text Box 307" o:spid="_x0000_s1026" type="#_x0000_t202" style="position:absolute;margin-left:-13.55pt;margin-top:293.75pt;width:735.4pt;height:59.1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" filled="f" stroked="f">
                <v:textbox>
                  <w:txbxContent>
                    <w:p w14:paraId="046EAD50" w14:textId="77777777" w:rsidR="007C3ED7" w:rsidRPr="00685A49" w:rsidRDefault="007C3ED7" w:rsidP="00501EE1">
                      <w:pPr>
                        <w:pStyle w:val="Header"/>
                        <w:spacing w:after="57" w:line="276" w:lineRule="auto"/>
                        <w:rPr>
                          <w:sz w:val="16"/>
                          <w:szCs w:val="16"/>
                        </w:rPr>
                      </w:pPr>
                      <w:r w:rsidRPr="00685A49">
                        <w:rPr>
                          <w:sz w:val="16"/>
                          <w:szCs w:val="16"/>
                        </w:rPr>
                        <w:t>We’d like to know your view on the resources we produce.  By clicking o</w:t>
                      </w:r>
                      <w:r>
                        <w:rPr>
                          <w:sz w:val="16"/>
                          <w:szCs w:val="16"/>
                        </w:rPr>
                        <w:t xml:space="preserve">n </w:t>
                      </w:r>
                      <w:hyperlink r:id="rId76" w:history="1">
                        <w:r w:rsidRPr="003E162A">
                          <w:rPr>
                            <w:rStyle w:val="Hyperlink"/>
                            <w:sz w:val="16"/>
                            <w:szCs w:val="16"/>
                          </w:rPr>
                          <w:t>‘Like’</w:t>
                        </w:r>
                      </w:hyperlink>
                      <w:r>
                        <w:rPr>
                          <w:sz w:val="16"/>
                          <w:szCs w:val="16"/>
                        </w:rPr>
                        <w:t xml:space="preserve"> or </w:t>
                      </w:r>
                      <w:hyperlink r:id="rId77" w:history="1">
                        <w:r w:rsidRPr="00A566B7">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wish and then just click ‘Send’.  Thank you.</w:t>
                      </w:r>
                    </w:p>
                    <w:p w14:paraId="24FB966E" w14:textId="77777777" w:rsidR="007C3ED7" w:rsidRDefault="007C3ED7" w:rsidP="00501EE1">
                      <w:pPr>
                        <w:suppressAutoHyphens/>
                        <w:autoSpaceDE w:val="0"/>
                        <w:autoSpaceDN w:val="0"/>
                        <w:adjustRightInd w:val="0"/>
                        <w:spacing w:after="57" w:line="288" w:lineRule="auto"/>
                        <w:textAlignment w:val="center"/>
                        <w:rPr>
                          <w:color w:val="000000"/>
                          <w:sz w:val="16"/>
                          <w:szCs w:val="16"/>
                        </w:rPr>
                      </w:pPr>
                      <w:r w:rsidRPr="00685A49">
                        <w:rPr>
                          <w:color w:val="000000"/>
                          <w:sz w:val="16"/>
                          <w:szCs w:val="16"/>
                        </w:rPr>
                        <w:t xml:space="preserve">If you do not currently offer this OCR qualification but would like to do so, please complete the Expression of Interest Form which can be found here: </w:t>
                      </w:r>
                      <w:hyperlink r:id="rId78" w:history="1">
                        <w:r w:rsidRPr="001A1B64">
                          <w:rPr>
                            <w:rStyle w:val="Hyperlink"/>
                            <w:sz w:val="16"/>
                            <w:szCs w:val="16"/>
                          </w:rPr>
                          <w:t>www.ocr.org.uk/expression-of-interest</w:t>
                        </w:r>
                      </w:hyperlink>
                    </w:p>
                    <w:p w14:paraId="62C6AE8F" w14:textId="77777777" w:rsidR="007C3ED7" w:rsidRPr="00BB67FE" w:rsidRDefault="007C3ED7" w:rsidP="00501EE1">
                      <w:pPr>
                        <w:suppressAutoHyphens/>
                        <w:autoSpaceDE w:val="0"/>
                        <w:autoSpaceDN w:val="0"/>
                        <w:adjustRightInd w:val="0"/>
                        <w:spacing w:after="57" w:line="288" w:lineRule="auto"/>
                        <w:textAlignment w:val="center"/>
                        <w:rPr>
                          <w:rStyle w:val="Hyperlink"/>
                          <w:sz w:val="16"/>
                          <w:szCs w:val="16"/>
                        </w:rPr>
                      </w:pPr>
                      <w:r w:rsidRPr="00BB67FE">
                        <w:rPr>
                          <w:sz w:val="16"/>
                          <w:szCs w:val="16"/>
                        </w:rPr>
                        <w:t xml:space="preserve">Looking for a resource? There is now a quick and easy search tool to help find free resources for your qualification: </w:t>
                      </w:r>
                      <w:r w:rsidRPr="00BB67FE">
                        <w:rPr>
                          <w:sz w:val="16"/>
                          <w:szCs w:val="16"/>
                          <w:u w:val="thick"/>
                        </w:rPr>
                        <w:fldChar w:fldCharType="begin"/>
                      </w:r>
                      <w:r w:rsidRPr="00BB67FE">
                        <w:rPr>
                          <w:sz w:val="16"/>
                          <w:szCs w:val="16"/>
                          <w:u w:val="thick"/>
                        </w:rPr>
                        <w:instrText>HYPERLINK "http://www.ocr.org.uk/i-want-to/find-resources/"</w:instrText>
                      </w:r>
                      <w:r w:rsidRPr="00BB67FE">
                        <w:rPr>
                          <w:sz w:val="16"/>
                          <w:szCs w:val="16"/>
                          <w:u w:val="thick"/>
                        </w:rPr>
                        <w:fldChar w:fldCharType="separate"/>
                      </w:r>
                      <w:r w:rsidRPr="00BB67FE">
                        <w:rPr>
                          <w:rStyle w:val="Hyperlink"/>
                          <w:sz w:val="16"/>
                          <w:szCs w:val="16"/>
                        </w:rPr>
                        <w:t>www.ocr.org.uk/i-want-to/find-resources/</w:t>
                      </w:r>
                    </w:p>
                    <w:p w14:paraId="7B23916B" w14:textId="77777777" w:rsidR="007C3ED7" w:rsidRPr="00FB63C2" w:rsidRDefault="007C3ED7" w:rsidP="00501EE1">
                      <w:pPr>
                        <w:suppressAutoHyphens/>
                        <w:autoSpaceDE w:val="0"/>
                        <w:autoSpaceDN w:val="0"/>
                        <w:adjustRightInd w:val="0"/>
                        <w:spacing w:after="57" w:line="288" w:lineRule="auto"/>
                        <w:textAlignment w:val="center"/>
                        <w:rPr>
                          <w:color w:val="0000FF"/>
                          <w:sz w:val="16"/>
                          <w:szCs w:val="16"/>
                          <w:u w:val="thick"/>
                        </w:rPr>
                      </w:pPr>
                      <w:r w:rsidRPr="00BB67FE">
                        <w:rPr>
                          <w:sz w:val="16"/>
                          <w:szCs w:val="16"/>
                        </w:rPr>
                        <w:fldChar w:fldCharType="end"/>
                      </w:r>
                    </w:p>
                  </w:txbxContent>
                </v:textbox>
              </v:shape>
            </w:pict>
          </mc:Fallback>
        </mc:AlternateContent>
      </w:r>
      <w:r w:rsidR="00AA26C9">
        <w:rPr>
          <w:noProof/>
          <w:lang w:eastAsia="en-GB"/>
        </w:rPr>
        <mc:AlternateContent>
          <mc:Choice Requires="wps">
            <w:drawing>
              <wp:anchor distT="0" distB="0" distL="114300" distR="114300" simplePos="0" relativeHeight="251748864" behindDoc="0" locked="0" layoutInCell="1" allowOverlap="1" wp14:anchorId="2327081E" wp14:editId="39D24302">
                <wp:simplePos x="0" y="0"/>
                <wp:positionH relativeFrom="column">
                  <wp:posOffset>-209550</wp:posOffset>
                </wp:positionH>
                <wp:positionV relativeFrom="paragraph">
                  <wp:posOffset>4547235</wp:posOffset>
                </wp:positionV>
                <wp:extent cx="9542145" cy="1042670"/>
                <wp:effectExtent l="0" t="0" r="1905" b="5080"/>
                <wp:wrapNone/>
                <wp:docPr id="23" name="Rounded Rectangle 23"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2145" cy="104267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6056D1D4" w14:textId="01020CF2" w:rsidR="007C3ED7" w:rsidRPr="00087C42" w:rsidRDefault="007C3ED7" w:rsidP="00087C42">
                            <w:pPr>
                              <w:spacing w:after="0" w:line="360" w:lineRule="auto"/>
                              <w:rPr>
                                <w:rFonts w:eastAsia="Times New Roman" w:cs="Arial"/>
                                <w:color w:val="000000"/>
                                <w:sz w:val="12"/>
                                <w:szCs w:val="12"/>
                                <w:lang w:eastAsia="en-GB"/>
                              </w:rPr>
                            </w:pPr>
                            <w:r w:rsidRPr="00087C42">
                              <w:rPr>
                                <w:rFonts w:eastAsia="Times New Roman" w:cs="Arial"/>
                                <w:b/>
                                <w:color w:val="000000"/>
                                <w:sz w:val="16"/>
                                <w:szCs w:val="12"/>
                                <w:lang w:eastAsia="en-GB"/>
                              </w:rPr>
                              <w:t>OCR Resources</w:t>
                            </w:r>
                            <w:r w:rsidRPr="00087C42">
                              <w:rPr>
                                <w:rFonts w:eastAsia="Times New Roman" w:cs="Arial"/>
                                <w:color w:val="000000"/>
                                <w:sz w:val="16"/>
                                <w:szCs w:val="12"/>
                                <w:lang w:eastAsia="en-GB"/>
                              </w:rPr>
                              <w:t xml:space="preserve">: </w:t>
                            </w:r>
                            <w:r w:rsidRPr="00087C42">
                              <w:rPr>
                                <w:rFonts w:eastAsia="Times New Roman" w:cs="Arial"/>
                                <w:i/>
                                <w:color w:val="000000"/>
                                <w:sz w:val="16"/>
                                <w:szCs w:val="12"/>
                                <w:lang w:eastAsia="en-GB"/>
                              </w:rPr>
                              <w:t>the small print</w:t>
                            </w:r>
                            <w:r w:rsidRPr="00087C42">
                              <w:rPr>
                                <w:rFonts w:eastAsia="Times New Roman" w:cs="Arial"/>
                                <w:i/>
                                <w:color w:val="000000"/>
                                <w:sz w:val="16"/>
                                <w:szCs w:val="12"/>
                                <w:lang w:eastAsia="en-GB"/>
                              </w:rPr>
                              <w:br/>
                            </w:r>
                            <w:r w:rsidRPr="00087C42">
                              <w:rPr>
                                <w:rFonts w:eastAsia="Times New Roman" w:cs="Arial"/>
                                <w:iCs/>
                                <w:color w:val="000000"/>
                                <w:sz w:val="12"/>
                                <w:szCs w:val="12"/>
                                <w:lang w:eastAsia="en-GB"/>
                              </w:rPr>
                              <w:t xml:space="preserve">OCR’s </w:t>
                            </w:r>
                            <w:r w:rsidRPr="00087C42">
                              <w:rPr>
                                <w:rFonts w:cs="Arial"/>
                                <w:iCs/>
                                <w:color w:val="000000"/>
                                <w:sz w:val="12"/>
                                <w:szCs w:val="12"/>
                                <w:lang w:eastAsia="en-GB"/>
                              </w:rPr>
                              <w:t>resources</w:t>
                            </w:r>
                            <w:r w:rsidRPr="00087C42">
                              <w:rPr>
                                <w:rFonts w:eastAsia="Times New Roman" w:cs="Arial"/>
                                <w:iCs/>
                                <w:color w:val="000000"/>
                                <w:sz w:val="12"/>
                                <w:szCs w:val="12"/>
                                <w:lang w:eastAsia="en-GB"/>
                              </w:rPr>
                              <w:t xml:space="preserve"> are provided to support the teaching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087C42">
                              <w:rPr>
                                <w:rFonts w:eastAsia="Times New Roman" w:cs="Arial"/>
                                <w:iCs/>
                                <w:color w:val="000000"/>
                                <w:sz w:val="12"/>
                                <w:szCs w:val="12"/>
                                <w:lang w:eastAsia="en-GB"/>
                              </w:rPr>
                              <w:br/>
                            </w:r>
                            <w:r w:rsidRPr="00087C42">
                              <w:rPr>
                                <w:rFonts w:eastAsia="Times New Roman" w:cs="Arial"/>
                                <w:color w:val="000000"/>
                                <w:sz w:val="12"/>
                                <w:szCs w:val="12"/>
                                <w:lang w:eastAsia="en-GB"/>
                              </w:rPr>
                              <w:t>© OCR 20</w:t>
                            </w:r>
                            <w:r w:rsidR="00AA26C9">
                              <w:rPr>
                                <w:rFonts w:eastAsia="Times New Roman" w:cs="Arial"/>
                                <w:color w:val="000000"/>
                                <w:sz w:val="12"/>
                                <w:szCs w:val="12"/>
                                <w:lang w:eastAsia="en-GB"/>
                              </w:rPr>
                              <w:t>21</w:t>
                            </w:r>
                            <w:r w:rsidRPr="00087C42">
                              <w:rPr>
                                <w:rFonts w:eastAsia="Times New Roman" w:cs="Arial"/>
                                <w:color w:val="000000"/>
                                <w:sz w:val="12"/>
                                <w:szCs w:val="12"/>
                                <w:lang w:eastAsia="en-GB"/>
                              </w:rPr>
                              <w:t xml:space="preserve"> - This resource may be freely copied and distributed, as long as the OCR logo and this message remain intact and OCR is acknowledged as the originator of this work.</w:t>
                            </w:r>
                          </w:p>
                          <w:p w14:paraId="7DBC95AB" w14:textId="77777777" w:rsidR="007C3ED7" w:rsidRPr="00087C42" w:rsidRDefault="007C3ED7" w:rsidP="00087C42">
                            <w:pPr>
                              <w:spacing w:after="0" w:line="360" w:lineRule="auto"/>
                              <w:rPr>
                                <w:rFonts w:eastAsia="Times New Roman" w:cs="Arial"/>
                                <w:color w:val="000000"/>
                                <w:sz w:val="12"/>
                                <w:szCs w:val="12"/>
                                <w:lang w:eastAsia="en-GB"/>
                              </w:rPr>
                            </w:pPr>
                            <w:r w:rsidRPr="00087C42">
                              <w:rPr>
                                <w:rFonts w:eastAsia="Times New Roman" w:cs="Arial"/>
                                <w:color w:val="000000"/>
                                <w:sz w:val="12"/>
                                <w:szCs w:val="12"/>
                                <w:lang w:eastAsia="en-GB"/>
                              </w:rPr>
                              <w:t>OCR acknowledges the use of the following content: n/a</w:t>
                            </w:r>
                          </w:p>
                          <w:p w14:paraId="46C6B14A" w14:textId="77777777" w:rsidR="007C3ED7" w:rsidRPr="00087C42" w:rsidRDefault="007C3ED7" w:rsidP="00087C42">
                            <w:pPr>
                              <w:suppressAutoHyphens/>
                              <w:autoSpaceDE w:val="0"/>
                              <w:autoSpaceDN w:val="0"/>
                              <w:adjustRightInd w:val="0"/>
                              <w:spacing w:after="0" w:line="288" w:lineRule="auto"/>
                              <w:ind w:right="113"/>
                              <w:textAlignment w:val="center"/>
                              <w:rPr>
                                <w:rFonts w:eastAsia="Times New Roman" w:cs="Arial"/>
                                <w:color w:val="0000FF"/>
                                <w:sz w:val="12"/>
                                <w:szCs w:val="12"/>
                                <w:u w:val="thick"/>
                                <w:lang w:eastAsia="en-GB"/>
                              </w:rPr>
                            </w:pPr>
                            <w:r w:rsidRPr="00087C42">
                              <w:rPr>
                                <w:rFonts w:eastAsia="Times New Roman" w:cs="Arial"/>
                                <w:color w:val="000000"/>
                                <w:sz w:val="12"/>
                                <w:szCs w:val="12"/>
                                <w:lang w:eastAsia="en-GB"/>
                              </w:rPr>
                              <w:t xml:space="preserve">Please get in touch if you want to discuss the accessibility of resources we offer to support delivery of our qualifications: </w:t>
                            </w:r>
                            <w:hyperlink r:id="rId79" w:history="1">
                              <w:r w:rsidRPr="00087C42">
                                <w:rPr>
                                  <w:rFonts w:eastAsia="Times New Roman" w:cs="Arial"/>
                                  <w:color w:val="0000FF"/>
                                  <w:sz w:val="12"/>
                                  <w:szCs w:val="12"/>
                                  <w:u w:val="single"/>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327081E" id="Rounded Rectangle 23"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6.5pt;margin-top:358.05pt;width:751.35pt;height:82.1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" fillcolor="#d8d8d8" stroked="f" strokeweight="2pt">
                <v:textbox>
                  <w:txbxContent>
                    <w:p w14:paraId="6056D1D4" w14:textId="01020CF2" w:rsidR="007C3ED7" w:rsidRPr="00087C42" w:rsidRDefault="007C3ED7" w:rsidP="00087C42">
                      <w:pPr>
                        <w:spacing w:after="0" w:line="360" w:lineRule="auto"/>
                        <w:rPr>
                          <w:rFonts w:eastAsia="Times New Roman" w:cs="Arial"/>
                          <w:color w:val="000000"/>
                          <w:sz w:val="12"/>
                          <w:szCs w:val="12"/>
                          <w:lang w:eastAsia="en-GB"/>
                        </w:rPr>
                      </w:pPr>
                      <w:r w:rsidRPr="00087C42">
                        <w:rPr>
                          <w:rFonts w:eastAsia="Times New Roman" w:cs="Arial"/>
                          <w:b/>
                          <w:color w:val="000000"/>
                          <w:sz w:val="16"/>
                          <w:szCs w:val="12"/>
                          <w:lang w:eastAsia="en-GB"/>
                        </w:rPr>
                        <w:t>OCR Resources</w:t>
                      </w:r>
                      <w:r w:rsidRPr="00087C42">
                        <w:rPr>
                          <w:rFonts w:eastAsia="Times New Roman" w:cs="Arial"/>
                          <w:color w:val="000000"/>
                          <w:sz w:val="16"/>
                          <w:szCs w:val="12"/>
                          <w:lang w:eastAsia="en-GB"/>
                        </w:rPr>
                        <w:t xml:space="preserve">: </w:t>
                      </w:r>
                      <w:r w:rsidRPr="00087C42">
                        <w:rPr>
                          <w:rFonts w:eastAsia="Times New Roman" w:cs="Arial"/>
                          <w:i/>
                          <w:color w:val="000000"/>
                          <w:sz w:val="16"/>
                          <w:szCs w:val="12"/>
                          <w:lang w:eastAsia="en-GB"/>
                        </w:rPr>
                        <w:t>the small print</w:t>
                      </w:r>
                      <w:r w:rsidRPr="00087C42">
                        <w:rPr>
                          <w:rFonts w:eastAsia="Times New Roman" w:cs="Arial"/>
                          <w:i/>
                          <w:color w:val="000000"/>
                          <w:sz w:val="16"/>
                          <w:szCs w:val="12"/>
                          <w:lang w:eastAsia="en-GB"/>
                        </w:rPr>
                        <w:br/>
                      </w:r>
                      <w:r w:rsidRPr="00087C42">
                        <w:rPr>
                          <w:rFonts w:eastAsia="Times New Roman" w:cs="Arial"/>
                          <w:iCs/>
                          <w:color w:val="000000"/>
                          <w:sz w:val="12"/>
                          <w:szCs w:val="12"/>
                          <w:lang w:eastAsia="en-GB"/>
                        </w:rPr>
                        <w:t xml:space="preserve">OCR’s </w:t>
                      </w:r>
                      <w:r w:rsidRPr="00087C42">
                        <w:rPr>
                          <w:rFonts w:cs="Arial"/>
                          <w:iCs/>
                          <w:color w:val="000000"/>
                          <w:sz w:val="12"/>
                          <w:szCs w:val="12"/>
                          <w:lang w:eastAsia="en-GB"/>
                        </w:rPr>
                        <w:t>resources</w:t>
                      </w:r>
                      <w:r w:rsidRPr="00087C42">
                        <w:rPr>
                          <w:rFonts w:eastAsia="Times New Roman" w:cs="Arial"/>
                          <w:iCs/>
                          <w:color w:val="000000"/>
                          <w:sz w:val="12"/>
                          <w:szCs w:val="12"/>
                          <w:lang w:eastAsia="en-GB"/>
                        </w:rPr>
                        <w:t xml:space="preserve"> are provided to support the teaching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087C42">
                        <w:rPr>
                          <w:rFonts w:eastAsia="Times New Roman" w:cs="Arial"/>
                          <w:iCs/>
                          <w:color w:val="000000"/>
                          <w:sz w:val="12"/>
                          <w:szCs w:val="12"/>
                          <w:lang w:eastAsia="en-GB"/>
                        </w:rPr>
                        <w:br/>
                      </w:r>
                      <w:r w:rsidRPr="00087C42">
                        <w:rPr>
                          <w:rFonts w:eastAsia="Times New Roman" w:cs="Arial"/>
                          <w:color w:val="000000"/>
                          <w:sz w:val="12"/>
                          <w:szCs w:val="12"/>
                          <w:lang w:eastAsia="en-GB"/>
                        </w:rPr>
                        <w:t>© OCR 20</w:t>
                      </w:r>
                      <w:r w:rsidR="00AA26C9">
                        <w:rPr>
                          <w:rFonts w:eastAsia="Times New Roman" w:cs="Arial"/>
                          <w:color w:val="000000"/>
                          <w:sz w:val="12"/>
                          <w:szCs w:val="12"/>
                          <w:lang w:eastAsia="en-GB"/>
                        </w:rPr>
                        <w:t>21</w:t>
                      </w:r>
                      <w:r w:rsidRPr="00087C42">
                        <w:rPr>
                          <w:rFonts w:eastAsia="Times New Roman" w:cs="Arial"/>
                          <w:color w:val="000000"/>
                          <w:sz w:val="12"/>
                          <w:szCs w:val="12"/>
                          <w:lang w:eastAsia="en-GB"/>
                        </w:rPr>
                        <w:t xml:space="preserve"> - This resource may be freely copied and distributed, as long as the OCR logo and this message remain intact and OCR is acknowledged as the originator of this work.</w:t>
                      </w:r>
                    </w:p>
                    <w:p w14:paraId="7DBC95AB" w14:textId="77777777" w:rsidR="007C3ED7" w:rsidRPr="00087C42" w:rsidRDefault="007C3ED7" w:rsidP="00087C42">
                      <w:pPr>
                        <w:spacing w:after="0" w:line="360" w:lineRule="auto"/>
                        <w:rPr>
                          <w:rFonts w:eastAsia="Times New Roman" w:cs="Arial"/>
                          <w:color w:val="000000"/>
                          <w:sz w:val="12"/>
                          <w:szCs w:val="12"/>
                          <w:lang w:eastAsia="en-GB"/>
                        </w:rPr>
                      </w:pPr>
                      <w:r w:rsidRPr="00087C42">
                        <w:rPr>
                          <w:rFonts w:eastAsia="Times New Roman" w:cs="Arial"/>
                          <w:color w:val="000000"/>
                          <w:sz w:val="12"/>
                          <w:szCs w:val="12"/>
                          <w:lang w:eastAsia="en-GB"/>
                        </w:rPr>
                        <w:t>OCR acknowledges the use of the following content: n/a</w:t>
                      </w:r>
                    </w:p>
                    <w:p w14:paraId="46C6B14A" w14:textId="77777777" w:rsidR="007C3ED7" w:rsidRPr="00087C42" w:rsidRDefault="007C3ED7" w:rsidP="00087C42">
                      <w:pPr>
                        <w:suppressAutoHyphens/>
                        <w:autoSpaceDE w:val="0"/>
                        <w:autoSpaceDN w:val="0"/>
                        <w:adjustRightInd w:val="0"/>
                        <w:spacing w:after="0" w:line="288" w:lineRule="auto"/>
                        <w:ind w:right="113"/>
                        <w:textAlignment w:val="center"/>
                        <w:rPr>
                          <w:rFonts w:eastAsia="Times New Roman" w:cs="Arial"/>
                          <w:color w:val="0000FF"/>
                          <w:sz w:val="12"/>
                          <w:szCs w:val="12"/>
                          <w:u w:val="thick"/>
                          <w:lang w:eastAsia="en-GB"/>
                        </w:rPr>
                      </w:pPr>
                      <w:r w:rsidRPr="00087C42">
                        <w:rPr>
                          <w:rFonts w:eastAsia="Times New Roman" w:cs="Arial"/>
                          <w:color w:val="000000"/>
                          <w:sz w:val="12"/>
                          <w:szCs w:val="12"/>
                          <w:lang w:eastAsia="en-GB"/>
                        </w:rPr>
                        <w:t xml:space="preserve">Please get in touch if you want to discuss the accessibility of resources we offer to support delivery of our qualifications: </w:t>
                      </w:r>
                      <w:hyperlink r:id="rId80" w:history="1">
                        <w:r w:rsidRPr="00087C42">
                          <w:rPr>
                            <w:rFonts w:eastAsia="Times New Roman" w:cs="Arial"/>
                            <w:color w:val="0000FF"/>
                            <w:sz w:val="12"/>
                            <w:szCs w:val="12"/>
                            <w:u w:val="single"/>
                            <w:lang w:eastAsia="en-GB"/>
                          </w:rPr>
                          <w:t>resources.feedback@ocr.org.uk</w:t>
                        </w:r>
                      </w:hyperlink>
                    </w:p>
                  </w:txbxContent>
                </v:textbox>
              </v:roundrect>
            </w:pict>
          </mc:Fallback>
        </mc:AlternateContent>
      </w:r>
    </w:p>
    <w:sectPr w:rsidR="00087C42" w:rsidRPr="00AA26C9" w:rsidSect="00C35871">
      <w:headerReference w:type="default" r:id="rId81"/>
      <w:footerReference w:type="default" r:id="rId82"/>
      <w:pgSz w:w="16838" w:h="11906" w:orient="landscape"/>
      <w:pgMar w:top="1843" w:right="678"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3E243" w14:textId="77777777" w:rsidR="007C3ED7" w:rsidRDefault="007C3ED7" w:rsidP="00D21C92">
      <w:r>
        <w:separator/>
      </w:r>
    </w:p>
  </w:endnote>
  <w:endnote w:type="continuationSeparator" w:id="0">
    <w:p w14:paraId="1C6342DA" w14:textId="77777777" w:rsidR="007C3ED7" w:rsidRDefault="007C3ED7"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 w:name="Verdana-Bold">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AFC45" w14:textId="3CFA550C" w:rsidR="007C3ED7" w:rsidRPr="001643C3" w:rsidRDefault="007C3ED7" w:rsidP="00FB5224">
    <w:pPr>
      <w:pStyle w:val="Footer"/>
      <w:tabs>
        <w:tab w:val="clear" w:pos="4513"/>
        <w:tab w:val="clear" w:pos="9026"/>
        <w:tab w:val="center" w:pos="7371"/>
        <w:tab w:val="right" w:pos="14459"/>
      </w:tabs>
      <w:ind w:right="-22"/>
      <w:rPr>
        <w:sz w:val="16"/>
        <w:szCs w:val="16"/>
      </w:rPr>
    </w:pPr>
    <w:r>
      <w:rPr>
        <w:noProof/>
        <w:lang w:eastAsia="en-GB"/>
      </w:rPr>
      <mc:AlternateContent>
        <mc:Choice Requires="wps">
          <w:drawing>
            <wp:anchor distT="0" distB="0" distL="114300" distR="114300" simplePos="0" relativeHeight="251662336" behindDoc="0" locked="0" layoutInCell="1" allowOverlap="1" wp14:anchorId="225F2539" wp14:editId="3723BA93">
              <wp:simplePos x="0" y="0"/>
              <wp:positionH relativeFrom="column">
                <wp:posOffset>-101600</wp:posOffset>
              </wp:positionH>
              <wp:positionV relativeFrom="paragraph">
                <wp:posOffset>-912940</wp:posOffset>
              </wp:positionV>
              <wp:extent cx="9444990" cy="0"/>
              <wp:effectExtent l="0" t="0" r="22860" b="19050"/>
              <wp:wrapNone/>
              <wp:docPr id="17" name="Straight Connector 17"/>
              <wp:cNvGraphicFramePr/>
              <a:graphic xmlns:a="http://schemas.openxmlformats.org/drawingml/2006/main">
                <a:graphicData uri="http://schemas.microsoft.com/office/word/2010/wordprocessingShape">
                  <wps:wsp>
                    <wps:cNvCnPr/>
                    <wps:spPr>
                      <a:xfrm>
                        <a:off x="0" y="0"/>
                        <a:ext cx="9444990" cy="0"/>
                      </a:xfrm>
                      <a:prstGeom prst="line">
                        <a:avLst/>
                      </a:prstGeom>
                      <a:noFill/>
                      <a:ln w="9525" cap="flat" cmpd="sng" algn="ctr">
                        <a:solidFill>
                          <a:srgbClr val="DA8AAD"/>
                        </a:solidFill>
                        <a:prstDash val="solid"/>
                      </a:ln>
                      <a:effectLst/>
                    </wps:spPr>
                    <wps:bodyPr/>
                  </wps:wsp>
                </a:graphicData>
              </a:graphic>
            </wp:anchor>
          </w:drawing>
        </mc:Choice>
        <mc:Fallback>
          <w:pict>
            <v:line w14:anchorId="4B7FEC3D" id="Straight Connector 1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pt,-71.9pt" to="735.7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" strokecolor="#da8aad"/>
          </w:pict>
        </mc:Fallback>
      </mc:AlternateContent>
    </w:r>
    <w:r>
      <w:rPr>
        <w:noProof/>
        <w:lang w:eastAsia="en-GB"/>
      </w:rPr>
      <mc:AlternateContent>
        <mc:Choice Requires="wps">
          <w:drawing>
            <wp:anchor distT="0" distB="0" distL="114300" distR="114300" simplePos="0" relativeHeight="251660288" behindDoc="0" locked="0" layoutInCell="1" allowOverlap="1" wp14:anchorId="70B95C16" wp14:editId="120EAB29">
              <wp:simplePos x="0" y="0"/>
              <wp:positionH relativeFrom="column">
                <wp:posOffset>-89345</wp:posOffset>
              </wp:positionH>
              <wp:positionV relativeFrom="paragraph">
                <wp:posOffset>-902335</wp:posOffset>
              </wp:positionV>
              <wp:extent cx="9444990" cy="8191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819150"/>
                      </a:xfrm>
                      <a:prstGeom prst="rect">
                        <a:avLst/>
                      </a:prstGeom>
                      <a:noFill/>
                      <a:ln w="9525">
                        <a:noFill/>
                        <a:miter lim="800000"/>
                        <a:headEnd/>
                        <a:tailEnd/>
                      </a:ln>
                    </wps:spPr>
                    <wps:txbx>
                      <w:txbxContent>
                        <w:p w14:paraId="66FC38B8" w14:textId="77777777" w:rsidR="007C3ED7" w:rsidRPr="00AB63F5" w:rsidRDefault="007C3ED7" w:rsidP="001A20B7">
                          <w:pPr>
                            <w:spacing w:after="80"/>
                            <w:rPr>
                              <w:rFonts w:cs="Arial"/>
                              <w:b/>
                              <w:i/>
                              <w:sz w:val="18"/>
                              <w:szCs w:val="18"/>
                            </w:rPr>
                          </w:pPr>
                          <w:r w:rsidRPr="00AB63F5">
                            <w:rPr>
                              <w:rFonts w:cs="Arial"/>
                              <w:b/>
                              <w:i/>
                              <w:sz w:val="18"/>
                              <w:szCs w:val="18"/>
                            </w:rPr>
                            <w:t>DISCLAIMER</w:t>
                          </w:r>
                        </w:p>
                        <w:p w14:paraId="7518CFB2" w14:textId="77777777" w:rsidR="007C3ED7" w:rsidRPr="00AB63F5" w:rsidRDefault="007C3ED7" w:rsidP="001A20B7">
                          <w:pPr>
                            <w:rPr>
                              <w:rFonts w:cs="Arial"/>
                              <w:b/>
                              <w:i/>
                              <w:sz w:val="18"/>
                              <w:szCs w:val="18"/>
                            </w:rPr>
                          </w:pPr>
                          <w:r w:rsidRPr="00AB63F5">
                            <w:rPr>
                              <w:rFonts w:cs="Arial"/>
                              <w:sz w:val="18"/>
                              <w:szCs w:val="18"/>
                            </w:rPr>
                            <w:t>This resource was designed using the most up to date information from the specification at the time it was published. Specifications are updated over time</w:t>
                          </w:r>
                          <w:r>
                            <w:rPr>
                              <w:rFonts w:cs="Arial"/>
                              <w:sz w:val="18"/>
                              <w:szCs w:val="18"/>
                            </w:rPr>
                            <w:t xml:space="preserve"> </w:t>
                          </w:r>
                          <w:r w:rsidRPr="00AB63F5">
                            <w:rPr>
                              <w:rFonts w:cs="Arial"/>
                              <w:sz w:val="18"/>
                              <w:szCs w:val="18"/>
                            </w:rPr>
                            <w:t>which means there may be contradictions between the resource and the specification, therefore please use the information on the latest specification at all times.</w:t>
                          </w:r>
                          <w:r w:rsidRPr="00AB63F5">
                            <w:rPr>
                              <w:rFonts w:cs="Arial"/>
                              <w:i/>
                              <w:sz w:val="18"/>
                              <w:szCs w:val="18"/>
                            </w:rPr>
                            <w:t xml:space="preserve"> </w:t>
                          </w:r>
                          <w:r w:rsidRPr="00AB63F5">
                            <w:rPr>
                              <w:rFonts w:cs="Arial"/>
                              <w:sz w:val="18"/>
                              <w:szCs w:val="18"/>
                            </w:rPr>
                            <w:t xml:space="preserve">If you do notice a discrepancy please contact us on the following email address: </w:t>
                          </w:r>
                          <w:hyperlink r:id="rId1" w:history="1">
                            <w:r w:rsidRPr="00AB63F5">
                              <w:rPr>
                                <w:rStyle w:val="Hyperlink"/>
                                <w:rFonts w:cs="Arial"/>
                                <w:sz w:val="18"/>
                                <w:szCs w:val="18"/>
                              </w:rPr>
                              <w:t>resources.feedback@ocr.org.uk</w:t>
                            </w:r>
                          </w:hyperlink>
                        </w:p>
                        <w:p w14:paraId="53E4CC3C" w14:textId="77777777" w:rsidR="007C3ED7" w:rsidRPr="00AB63F5" w:rsidRDefault="007C3ED7" w:rsidP="001A20B7">
                          <w:pPr>
                            <w:rPr>
                              <w:rFonts w:cs="Arial"/>
                            </w:rPr>
                          </w:pPr>
                        </w:p>
                      </w:txbxContent>
                    </wps:txbx>
                    <wps:bodyPr rot="0" vert="horz" wrap="square" lIns="91440" tIns="45720" rIns="91440" bIns="45720" anchor="t" anchorCtr="0">
                      <a:noAutofit/>
                    </wps:bodyPr>
                  </wps:wsp>
                </a:graphicData>
              </a:graphic>
            </wp:anchor>
          </w:drawing>
        </mc:Choice>
        <mc:Fallback>
          <w:pict>
            <v:shapetype w14:anchorId="70B95C16" id="_x0000_t202" coordsize="21600,21600" o:spt="202" path="m,l,21600r21600,l21600,xe">
              <v:stroke joinstyle="miter"/>
              <v:path gradientshapeok="t" o:connecttype="rect"/>
            </v:shapetype>
            <v:shape id="Text Box 2" o:spid="_x0000_s1028" type="#_x0000_t202" style="position:absolute;margin-left:-7.05pt;margin-top:-71.05pt;width:743.7pt;height: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" filled="f" stroked="f">
              <v:textbox>
                <w:txbxContent>
                  <w:p w14:paraId="66FC38B8" w14:textId="77777777" w:rsidR="007C3ED7" w:rsidRPr="00AB63F5" w:rsidRDefault="007C3ED7" w:rsidP="001A20B7">
                    <w:pPr>
                      <w:spacing w:after="80"/>
                      <w:rPr>
                        <w:rFonts w:cs="Arial"/>
                        <w:b/>
                        <w:i/>
                        <w:sz w:val="18"/>
                        <w:szCs w:val="18"/>
                      </w:rPr>
                    </w:pPr>
                    <w:r w:rsidRPr="00AB63F5">
                      <w:rPr>
                        <w:rFonts w:cs="Arial"/>
                        <w:b/>
                        <w:i/>
                        <w:sz w:val="18"/>
                        <w:szCs w:val="18"/>
                      </w:rPr>
                      <w:t>DISCLAIMER</w:t>
                    </w:r>
                  </w:p>
                  <w:p w14:paraId="7518CFB2" w14:textId="77777777" w:rsidR="007C3ED7" w:rsidRPr="00AB63F5" w:rsidRDefault="007C3ED7" w:rsidP="001A20B7">
                    <w:pPr>
                      <w:rPr>
                        <w:rFonts w:cs="Arial"/>
                        <w:b/>
                        <w:i/>
                        <w:sz w:val="18"/>
                        <w:szCs w:val="18"/>
                      </w:rPr>
                    </w:pPr>
                    <w:r w:rsidRPr="00AB63F5">
                      <w:rPr>
                        <w:rFonts w:cs="Arial"/>
                        <w:sz w:val="18"/>
                        <w:szCs w:val="18"/>
                      </w:rPr>
                      <w:t>This resource was designed using the most up to date information from the specification at the time it was published. Specifications are updated over time</w:t>
                    </w:r>
                    <w:r>
                      <w:rPr>
                        <w:rFonts w:cs="Arial"/>
                        <w:sz w:val="18"/>
                        <w:szCs w:val="18"/>
                      </w:rPr>
                      <w:t xml:space="preserve"> </w:t>
                    </w:r>
                    <w:r w:rsidRPr="00AB63F5">
                      <w:rPr>
                        <w:rFonts w:cs="Arial"/>
                        <w:sz w:val="18"/>
                        <w:szCs w:val="18"/>
                      </w:rPr>
                      <w:t>which means there may be contradictions between the resource and the specification, therefore please use the information on the latest specification at all times.</w:t>
                    </w:r>
                    <w:r w:rsidRPr="00AB63F5">
                      <w:rPr>
                        <w:rFonts w:cs="Arial"/>
                        <w:i/>
                        <w:sz w:val="18"/>
                        <w:szCs w:val="18"/>
                      </w:rPr>
                      <w:t xml:space="preserve"> </w:t>
                    </w:r>
                    <w:r w:rsidRPr="00AB63F5">
                      <w:rPr>
                        <w:rFonts w:cs="Arial"/>
                        <w:sz w:val="18"/>
                        <w:szCs w:val="18"/>
                      </w:rPr>
                      <w:t xml:space="preserve">If you do notice a discrepancy please contact us on the following email address: </w:t>
                    </w:r>
                    <w:hyperlink r:id="rId2" w:history="1">
                      <w:r w:rsidRPr="00AB63F5">
                        <w:rPr>
                          <w:rStyle w:val="Hyperlink"/>
                          <w:rFonts w:cs="Arial"/>
                          <w:sz w:val="18"/>
                          <w:szCs w:val="18"/>
                        </w:rPr>
                        <w:t>resources.feedback@ocr.org.uk</w:t>
                      </w:r>
                    </w:hyperlink>
                  </w:p>
                  <w:p w14:paraId="53E4CC3C" w14:textId="77777777" w:rsidR="007C3ED7" w:rsidRPr="00AB63F5" w:rsidRDefault="007C3ED7" w:rsidP="001A20B7">
                    <w:pPr>
                      <w:rPr>
                        <w:rFonts w:cs="Arial"/>
                      </w:rPr>
                    </w:pPr>
                  </w:p>
                </w:txbxContent>
              </v:textbox>
            </v:shape>
          </w:pict>
        </mc:Fallback>
      </mc:AlternateContent>
    </w:r>
    <w:r>
      <w:rPr>
        <w:sz w:val="16"/>
        <w:szCs w:val="16"/>
      </w:rPr>
      <w:t xml:space="preserve">Version </w:t>
    </w:r>
    <w:r w:rsidR="00607F20">
      <w:rPr>
        <w:sz w:val="16"/>
        <w:szCs w:val="16"/>
      </w:rPr>
      <w:t>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1</w:t>
    </w:r>
    <w:r w:rsidRPr="00937FF3">
      <w:rPr>
        <w:noProof/>
        <w:sz w:val="16"/>
        <w:szCs w:val="16"/>
      </w:rPr>
      <w:fldChar w:fldCharType="end"/>
    </w:r>
    <w:r>
      <w:rPr>
        <w:noProof/>
        <w:sz w:val="16"/>
        <w:szCs w:val="16"/>
      </w:rPr>
      <w:tab/>
    </w:r>
    <w:r w:rsidRPr="00937FF3">
      <w:rPr>
        <w:noProof/>
        <w:sz w:val="16"/>
        <w:szCs w:val="16"/>
      </w:rPr>
      <w:t>© OCR 20</w:t>
    </w:r>
    <w:r>
      <w:rPr>
        <w:noProof/>
        <w:sz w:val="16"/>
        <w:szCs w:val="16"/>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0D15D" w14:textId="77777777" w:rsidR="007C3ED7" w:rsidRPr="00BB791E" w:rsidRDefault="007C3ED7" w:rsidP="00BB791E">
    <w:pPr>
      <w:pStyle w:val="Footer"/>
      <w:tabs>
        <w:tab w:val="clear" w:pos="4513"/>
        <w:tab w:val="clear" w:pos="9026"/>
        <w:tab w:val="center" w:pos="7371"/>
        <w:tab w:val="right" w:pos="14459"/>
      </w:tabs>
      <w:ind w:right="-22"/>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43</w:t>
    </w:r>
    <w:r w:rsidRPr="00937FF3">
      <w:rPr>
        <w:noProof/>
        <w:sz w:val="16"/>
        <w:szCs w:val="16"/>
      </w:rPr>
      <w:fldChar w:fldCharType="end"/>
    </w:r>
    <w:r>
      <w:rPr>
        <w:noProof/>
        <w:sz w:val="16"/>
        <w:szCs w:val="16"/>
      </w:rPr>
      <w:tab/>
      <w:t>©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FACCF" w14:textId="77777777" w:rsidR="007C3ED7" w:rsidRDefault="007C3ED7" w:rsidP="00D21C92">
      <w:r>
        <w:separator/>
      </w:r>
    </w:p>
  </w:footnote>
  <w:footnote w:type="continuationSeparator" w:id="0">
    <w:p w14:paraId="496617D3" w14:textId="77777777" w:rsidR="007C3ED7" w:rsidRDefault="007C3ED7"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F785D" w14:textId="77777777" w:rsidR="007C3ED7" w:rsidRPr="00BA73AF" w:rsidRDefault="007C3ED7" w:rsidP="00BA73AF">
    <w:pPr>
      <w:pStyle w:val="Header"/>
    </w:pPr>
    <w:r>
      <w:rPr>
        <w:noProof/>
        <w:lang w:eastAsia="en-GB"/>
      </w:rPr>
      <w:drawing>
        <wp:anchor distT="0" distB="0" distL="114300" distR="114300" simplePos="0" relativeHeight="251663360" behindDoc="1" locked="0" layoutInCell="1" allowOverlap="1" wp14:anchorId="1245C663" wp14:editId="19D8847B">
          <wp:simplePos x="0" y="0"/>
          <wp:positionH relativeFrom="column">
            <wp:posOffset>-720090</wp:posOffset>
          </wp:positionH>
          <wp:positionV relativeFrom="paragraph">
            <wp:posOffset>-440690</wp:posOffset>
          </wp:positionV>
          <wp:extent cx="10699750" cy="1079500"/>
          <wp:effectExtent l="0" t="0" r="6350" b="6350"/>
          <wp:wrapTight wrapText="bothSides">
            <wp:wrapPolygon edited="0">
              <wp:start x="0" y="0"/>
              <wp:lineTo x="0" y="21346"/>
              <wp:lineTo x="21574" y="21346"/>
              <wp:lineTo x="21574" y="0"/>
              <wp:lineTo x="0" y="0"/>
            </wp:wrapPolygon>
          </wp:wrapTight>
          <wp:docPr id="68" name="Picture 68" descr="GCSE (9-1) Physical Education Swit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PE_Switch_Land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975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C7307" w14:textId="77777777" w:rsidR="007C3ED7" w:rsidRDefault="007C3ED7" w:rsidP="00D21C92">
    <w:pPr>
      <w:pStyle w:val="Header"/>
    </w:pPr>
    <w:r>
      <w:rPr>
        <w:noProof/>
        <w:lang w:eastAsia="en-GB"/>
      </w:rPr>
      <w:drawing>
        <wp:anchor distT="0" distB="0" distL="114300" distR="114300" simplePos="0" relativeHeight="251664384" behindDoc="1" locked="0" layoutInCell="1" allowOverlap="1" wp14:anchorId="57C8FE6A" wp14:editId="54D4FD07">
          <wp:simplePos x="0" y="0"/>
          <wp:positionH relativeFrom="column">
            <wp:posOffset>-914400</wp:posOffset>
          </wp:positionH>
          <wp:positionV relativeFrom="paragraph">
            <wp:posOffset>-442733</wp:posOffset>
          </wp:positionV>
          <wp:extent cx="10704830" cy="1079500"/>
          <wp:effectExtent l="0" t="0" r="1270" b="6350"/>
          <wp:wrapTight wrapText="bothSides">
            <wp:wrapPolygon edited="0">
              <wp:start x="0" y="0"/>
              <wp:lineTo x="0" y="21346"/>
              <wp:lineTo x="21564" y="21346"/>
              <wp:lineTo x="21564" y="0"/>
              <wp:lineTo x="0" y="0"/>
            </wp:wrapPolygon>
          </wp:wrapTight>
          <wp:docPr id="69" name="Picture 69" descr="GCSE (9-1) Physical Education Swit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PE_Switch_Land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4830" cy="1079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275F"/>
    <w:multiLevelType w:val="hybridMultilevel"/>
    <w:tmpl w:val="3B709030"/>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F4E21"/>
    <w:multiLevelType w:val="hybridMultilevel"/>
    <w:tmpl w:val="312493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A0BA0"/>
    <w:multiLevelType w:val="hybridMultilevel"/>
    <w:tmpl w:val="4B902206"/>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B74EF"/>
    <w:multiLevelType w:val="hybridMultilevel"/>
    <w:tmpl w:val="7F60026E"/>
    <w:lvl w:ilvl="0" w:tplc="1D1862C0">
      <w:start w:val="3"/>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CA3187"/>
    <w:multiLevelType w:val="hybridMultilevel"/>
    <w:tmpl w:val="8B326A62"/>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15F10"/>
    <w:multiLevelType w:val="hybridMultilevel"/>
    <w:tmpl w:val="8814D910"/>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AB295A"/>
    <w:multiLevelType w:val="hybridMultilevel"/>
    <w:tmpl w:val="F0441432"/>
    <w:lvl w:ilvl="0" w:tplc="3B7440E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522A44"/>
    <w:multiLevelType w:val="hybridMultilevel"/>
    <w:tmpl w:val="4FC6DB18"/>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15BB6"/>
    <w:multiLevelType w:val="hybridMultilevel"/>
    <w:tmpl w:val="362A325C"/>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C28A1"/>
    <w:multiLevelType w:val="hybridMultilevel"/>
    <w:tmpl w:val="D5D6FA86"/>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813E4"/>
    <w:multiLevelType w:val="hybridMultilevel"/>
    <w:tmpl w:val="B07C1DC8"/>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63721"/>
    <w:multiLevelType w:val="hybridMultilevel"/>
    <w:tmpl w:val="512C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22123C"/>
    <w:multiLevelType w:val="hybridMultilevel"/>
    <w:tmpl w:val="6F742BBA"/>
    <w:lvl w:ilvl="0" w:tplc="957887EE">
      <w:start w:val="1"/>
      <w:numFmt w:val="bullet"/>
      <w:pStyle w:val="Tablebulletpoints"/>
      <w:lvlText w:val=""/>
      <w:lvlJc w:val="left"/>
      <w:pPr>
        <w:ind w:left="720" w:hanging="360"/>
      </w:pPr>
      <w:rPr>
        <w:rFonts w:ascii="Symbol" w:hAnsi="Symbol" w:hint="default"/>
      </w:rPr>
    </w:lvl>
    <w:lvl w:ilvl="1" w:tplc="E6643DF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5D5287"/>
    <w:multiLevelType w:val="hybridMultilevel"/>
    <w:tmpl w:val="8B78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DB426B"/>
    <w:multiLevelType w:val="hybridMultilevel"/>
    <w:tmpl w:val="6B6CA62A"/>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5D2C6B"/>
    <w:multiLevelType w:val="hybridMultilevel"/>
    <w:tmpl w:val="A14EC600"/>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7363D5"/>
    <w:multiLevelType w:val="hybridMultilevel"/>
    <w:tmpl w:val="51E2C7FC"/>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033EDF"/>
    <w:multiLevelType w:val="hybridMultilevel"/>
    <w:tmpl w:val="66FAF95A"/>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F462F7"/>
    <w:multiLevelType w:val="hybridMultilevel"/>
    <w:tmpl w:val="E2FA32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0E4469"/>
    <w:multiLevelType w:val="hybridMultilevel"/>
    <w:tmpl w:val="502E56EE"/>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9F105C"/>
    <w:multiLevelType w:val="hybridMultilevel"/>
    <w:tmpl w:val="99365AA0"/>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C53930"/>
    <w:multiLevelType w:val="hybridMultilevel"/>
    <w:tmpl w:val="4686D51C"/>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563FA2"/>
    <w:multiLevelType w:val="hybridMultilevel"/>
    <w:tmpl w:val="CF30F2C8"/>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705623"/>
    <w:multiLevelType w:val="hybridMultilevel"/>
    <w:tmpl w:val="7D6895BE"/>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D8334D"/>
    <w:multiLevelType w:val="hybridMultilevel"/>
    <w:tmpl w:val="780CC2E4"/>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975284"/>
    <w:multiLevelType w:val="hybridMultilevel"/>
    <w:tmpl w:val="BF2ED72A"/>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AA2AD6"/>
    <w:multiLevelType w:val="hybridMultilevel"/>
    <w:tmpl w:val="0CD81CF8"/>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024016"/>
    <w:multiLevelType w:val="hybridMultilevel"/>
    <w:tmpl w:val="B8B8F0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DC461E"/>
    <w:multiLevelType w:val="hybridMultilevel"/>
    <w:tmpl w:val="3B7C935E"/>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04668E"/>
    <w:multiLevelType w:val="hybridMultilevel"/>
    <w:tmpl w:val="3C9C7BB2"/>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CE4493"/>
    <w:multiLevelType w:val="hybridMultilevel"/>
    <w:tmpl w:val="EF067E98"/>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931F31"/>
    <w:multiLevelType w:val="hybridMultilevel"/>
    <w:tmpl w:val="BCB86E90"/>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D43C2B"/>
    <w:multiLevelType w:val="hybridMultilevel"/>
    <w:tmpl w:val="DBA87D1E"/>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4"/>
  </w:num>
  <w:num w:numId="4">
    <w:abstractNumId w:val="28"/>
  </w:num>
  <w:num w:numId="5">
    <w:abstractNumId w:val="7"/>
  </w:num>
  <w:num w:numId="6">
    <w:abstractNumId w:val="13"/>
  </w:num>
  <w:num w:numId="7">
    <w:abstractNumId w:val="1"/>
  </w:num>
  <w:num w:numId="8">
    <w:abstractNumId w:val="19"/>
  </w:num>
  <w:num w:numId="9">
    <w:abstractNumId w:val="26"/>
  </w:num>
  <w:num w:numId="10">
    <w:abstractNumId w:val="25"/>
  </w:num>
  <w:num w:numId="11">
    <w:abstractNumId w:val="33"/>
  </w:num>
  <w:num w:numId="12">
    <w:abstractNumId w:val="20"/>
  </w:num>
  <w:num w:numId="13">
    <w:abstractNumId w:val="21"/>
  </w:num>
  <w:num w:numId="14">
    <w:abstractNumId w:val="31"/>
  </w:num>
  <w:num w:numId="15">
    <w:abstractNumId w:val="29"/>
  </w:num>
  <w:num w:numId="16">
    <w:abstractNumId w:val="8"/>
  </w:num>
  <w:num w:numId="17">
    <w:abstractNumId w:val="17"/>
  </w:num>
  <w:num w:numId="18">
    <w:abstractNumId w:val="24"/>
  </w:num>
  <w:num w:numId="19">
    <w:abstractNumId w:val="0"/>
  </w:num>
  <w:num w:numId="20">
    <w:abstractNumId w:val="16"/>
  </w:num>
  <w:num w:numId="21">
    <w:abstractNumId w:val="30"/>
  </w:num>
  <w:num w:numId="22">
    <w:abstractNumId w:val="6"/>
  </w:num>
  <w:num w:numId="23">
    <w:abstractNumId w:val="23"/>
  </w:num>
  <w:num w:numId="24">
    <w:abstractNumId w:val="10"/>
  </w:num>
  <w:num w:numId="25">
    <w:abstractNumId w:val="15"/>
  </w:num>
  <w:num w:numId="26">
    <w:abstractNumId w:val="27"/>
  </w:num>
  <w:num w:numId="27">
    <w:abstractNumId w:val="4"/>
  </w:num>
  <w:num w:numId="28">
    <w:abstractNumId w:val="9"/>
  </w:num>
  <w:num w:numId="29">
    <w:abstractNumId w:val="22"/>
  </w:num>
  <w:num w:numId="30">
    <w:abstractNumId w:val="18"/>
  </w:num>
  <w:num w:numId="31">
    <w:abstractNumId w:val="3"/>
  </w:num>
  <w:num w:numId="32">
    <w:abstractNumId w:val="2"/>
  </w:num>
  <w:num w:numId="33">
    <w:abstractNumId w:val="32"/>
  </w:num>
  <w:num w:numId="34">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o:colormru v:ext="edit" colors="#dda421,#f5e4bd,#f7e9c9,#faf0d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36"/>
    <w:rsid w:val="00000C87"/>
    <w:rsid w:val="00007A77"/>
    <w:rsid w:val="00010EDE"/>
    <w:rsid w:val="00013385"/>
    <w:rsid w:val="00064CD4"/>
    <w:rsid w:val="000805C5"/>
    <w:rsid w:val="00083F03"/>
    <w:rsid w:val="00085224"/>
    <w:rsid w:val="00087C42"/>
    <w:rsid w:val="00095867"/>
    <w:rsid w:val="000968BE"/>
    <w:rsid w:val="000C21F9"/>
    <w:rsid w:val="000E2CD9"/>
    <w:rsid w:val="000E6AC8"/>
    <w:rsid w:val="0010522A"/>
    <w:rsid w:val="001156D7"/>
    <w:rsid w:val="00116351"/>
    <w:rsid w:val="00117B77"/>
    <w:rsid w:val="00122137"/>
    <w:rsid w:val="00140418"/>
    <w:rsid w:val="00154921"/>
    <w:rsid w:val="001643C3"/>
    <w:rsid w:val="0016654B"/>
    <w:rsid w:val="001A20B7"/>
    <w:rsid w:val="001B2783"/>
    <w:rsid w:val="001C3787"/>
    <w:rsid w:val="001C7FC5"/>
    <w:rsid w:val="001E4145"/>
    <w:rsid w:val="001F220D"/>
    <w:rsid w:val="001F47FC"/>
    <w:rsid w:val="001F60BC"/>
    <w:rsid w:val="00204D4D"/>
    <w:rsid w:val="002320AC"/>
    <w:rsid w:val="00232B7D"/>
    <w:rsid w:val="002359DE"/>
    <w:rsid w:val="00243374"/>
    <w:rsid w:val="0025155C"/>
    <w:rsid w:val="00253A8F"/>
    <w:rsid w:val="00254A95"/>
    <w:rsid w:val="0026153D"/>
    <w:rsid w:val="00265900"/>
    <w:rsid w:val="00266E48"/>
    <w:rsid w:val="00270838"/>
    <w:rsid w:val="002804A7"/>
    <w:rsid w:val="0028437F"/>
    <w:rsid w:val="00296296"/>
    <w:rsid w:val="002A3795"/>
    <w:rsid w:val="002B5830"/>
    <w:rsid w:val="002D6A1F"/>
    <w:rsid w:val="002D70EB"/>
    <w:rsid w:val="002E6836"/>
    <w:rsid w:val="002F2E8A"/>
    <w:rsid w:val="003134BA"/>
    <w:rsid w:val="0033036D"/>
    <w:rsid w:val="00331137"/>
    <w:rsid w:val="00332731"/>
    <w:rsid w:val="00337B68"/>
    <w:rsid w:val="00351C83"/>
    <w:rsid w:val="00352E9F"/>
    <w:rsid w:val="003530F4"/>
    <w:rsid w:val="003642A1"/>
    <w:rsid w:val="003665A7"/>
    <w:rsid w:val="003676B4"/>
    <w:rsid w:val="00384833"/>
    <w:rsid w:val="003A0C7A"/>
    <w:rsid w:val="003C7E72"/>
    <w:rsid w:val="003D19FA"/>
    <w:rsid w:val="003E7034"/>
    <w:rsid w:val="003F2BC2"/>
    <w:rsid w:val="004077F9"/>
    <w:rsid w:val="00411850"/>
    <w:rsid w:val="00424E03"/>
    <w:rsid w:val="004259FD"/>
    <w:rsid w:val="004329AE"/>
    <w:rsid w:val="004570DF"/>
    <w:rsid w:val="00463032"/>
    <w:rsid w:val="00467D19"/>
    <w:rsid w:val="00492BAC"/>
    <w:rsid w:val="004B45FB"/>
    <w:rsid w:val="004C3DDE"/>
    <w:rsid w:val="004D1BD1"/>
    <w:rsid w:val="004D4B76"/>
    <w:rsid w:val="004E6D76"/>
    <w:rsid w:val="004F411A"/>
    <w:rsid w:val="00501EE1"/>
    <w:rsid w:val="00513A44"/>
    <w:rsid w:val="00526660"/>
    <w:rsid w:val="00531F9D"/>
    <w:rsid w:val="0053353F"/>
    <w:rsid w:val="00551083"/>
    <w:rsid w:val="00551F29"/>
    <w:rsid w:val="0058629A"/>
    <w:rsid w:val="00590257"/>
    <w:rsid w:val="005960DC"/>
    <w:rsid w:val="005B1542"/>
    <w:rsid w:val="005C05AE"/>
    <w:rsid w:val="005D51DA"/>
    <w:rsid w:val="005E67B3"/>
    <w:rsid w:val="005F55DF"/>
    <w:rsid w:val="00607F20"/>
    <w:rsid w:val="00607FD6"/>
    <w:rsid w:val="00614B90"/>
    <w:rsid w:val="00617CE3"/>
    <w:rsid w:val="00630ED4"/>
    <w:rsid w:val="00634820"/>
    <w:rsid w:val="0063665E"/>
    <w:rsid w:val="00640C68"/>
    <w:rsid w:val="00651168"/>
    <w:rsid w:val="006552B3"/>
    <w:rsid w:val="006A5120"/>
    <w:rsid w:val="006B143C"/>
    <w:rsid w:val="006D1D6F"/>
    <w:rsid w:val="00716290"/>
    <w:rsid w:val="00727C58"/>
    <w:rsid w:val="00731074"/>
    <w:rsid w:val="007425AA"/>
    <w:rsid w:val="007447B3"/>
    <w:rsid w:val="0075159A"/>
    <w:rsid w:val="00755FFF"/>
    <w:rsid w:val="00765833"/>
    <w:rsid w:val="007953E7"/>
    <w:rsid w:val="0079758A"/>
    <w:rsid w:val="007B5519"/>
    <w:rsid w:val="007B7752"/>
    <w:rsid w:val="007C3ED7"/>
    <w:rsid w:val="007C643E"/>
    <w:rsid w:val="007C6AD2"/>
    <w:rsid w:val="007F3F19"/>
    <w:rsid w:val="007F70CD"/>
    <w:rsid w:val="008064FC"/>
    <w:rsid w:val="0082229C"/>
    <w:rsid w:val="008324A5"/>
    <w:rsid w:val="0083459E"/>
    <w:rsid w:val="0084029E"/>
    <w:rsid w:val="00841834"/>
    <w:rsid w:val="00863C0D"/>
    <w:rsid w:val="008716F7"/>
    <w:rsid w:val="00872C08"/>
    <w:rsid w:val="008A1151"/>
    <w:rsid w:val="008A25FA"/>
    <w:rsid w:val="008D129E"/>
    <w:rsid w:val="008D1E20"/>
    <w:rsid w:val="008D7F7D"/>
    <w:rsid w:val="008E00F6"/>
    <w:rsid w:val="008E3B1F"/>
    <w:rsid w:val="008E6607"/>
    <w:rsid w:val="008F0884"/>
    <w:rsid w:val="008F157C"/>
    <w:rsid w:val="00906EBD"/>
    <w:rsid w:val="00914464"/>
    <w:rsid w:val="0095139A"/>
    <w:rsid w:val="00965F08"/>
    <w:rsid w:val="00994D57"/>
    <w:rsid w:val="00995B54"/>
    <w:rsid w:val="009A013A"/>
    <w:rsid w:val="009A334A"/>
    <w:rsid w:val="009A35BD"/>
    <w:rsid w:val="009A5976"/>
    <w:rsid w:val="009B0118"/>
    <w:rsid w:val="009B0457"/>
    <w:rsid w:val="009D271C"/>
    <w:rsid w:val="009E0A82"/>
    <w:rsid w:val="009E2760"/>
    <w:rsid w:val="00A06436"/>
    <w:rsid w:val="00A15D57"/>
    <w:rsid w:val="00A224E5"/>
    <w:rsid w:val="00A41C52"/>
    <w:rsid w:val="00A422E6"/>
    <w:rsid w:val="00A5279F"/>
    <w:rsid w:val="00A70C1F"/>
    <w:rsid w:val="00A8340D"/>
    <w:rsid w:val="00A9326F"/>
    <w:rsid w:val="00AA26C9"/>
    <w:rsid w:val="00AA76B9"/>
    <w:rsid w:val="00AB5E28"/>
    <w:rsid w:val="00AB6AD8"/>
    <w:rsid w:val="00AB7712"/>
    <w:rsid w:val="00AD6A30"/>
    <w:rsid w:val="00B17E0C"/>
    <w:rsid w:val="00B17FAD"/>
    <w:rsid w:val="00B57AF6"/>
    <w:rsid w:val="00B60F40"/>
    <w:rsid w:val="00B61491"/>
    <w:rsid w:val="00B70B1C"/>
    <w:rsid w:val="00B81413"/>
    <w:rsid w:val="00B8366C"/>
    <w:rsid w:val="00BA5700"/>
    <w:rsid w:val="00BA73AF"/>
    <w:rsid w:val="00BB20E6"/>
    <w:rsid w:val="00BB791E"/>
    <w:rsid w:val="00BD3F8E"/>
    <w:rsid w:val="00BD72CF"/>
    <w:rsid w:val="00C001A0"/>
    <w:rsid w:val="00C06184"/>
    <w:rsid w:val="00C13EA4"/>
    <w:rsid w:val="00C1594A"/>
    <w:rsid w:val="00C343E4"/>
    <w:rsid w:val="00C35871"/>
    <w:rsid w:val="00C4100B"/>
    <w:rsid w:val="00C85A94"/>
    <w:rsid w:val="00CA0F1B"/>
    <w:rsid w:val="00CA4837"/>
    <w:rsid w:val="00CB06FE"/>
    <w:rsid w:val="00CB6739"/>
    <w:rsid w:val="00CC1AAD"/>
    <w:rsid w:val="00CE660F"/>
    <w:rsid w:val="00CF7639"/>
    <w:rsid w:val="00D04336"/>
    <w:rsid w:val="00D101E5"/>
    <w:rsid w:val="00D21C92"/>
    <w:rsid w:val="00D23EA9"/>
    <w:rsid w:val="00D33EF3"/>
    <w:rsid w:val="00D36F89"/>
    <w:rsid w:val="00D4342E"/>
    <w:rsid w:val="00D531B2"/>
    <w:rsid w:val="00D53904"/>
    <w:rsid w:val="00D717CB"/>
    <w:rsid w:val="00DA0DB9"/>
    <w:rsid w:val="00DD4849"/>
    <w:rsid w:val="00E14E4B"/>
    <w:rsid w:val="00E26AF8"/>
    <w:rsid w:val="00E312D7"/>
    <w:rsid w:val="00E362E6"/>
    <w:rsid w:val="00E523E4"/>
    <w:rsid w:val="00E84188"/>
    <w:rsid w:val="00EC0E52"/>
    <w:rsid w:val="00EC7361"/>
    <w:rsid w:val="00ED5745"/>
    <w:rsid w:val="00F05A23"/>
    <w:rsid w:val="00F075BE"/>
    <w:rsid w:val="00F1604B"/>
    <w:rsid w:val="00F165E9"/>
    <w:rsid w:val="00F32677"/>
    <w:rsid w:val="00F34186"/>
    <w:rsid w:val="00F43ADF"/>
    <w:rsid w:val="00F43FD0"/>
    <w:rsid w:val="00F447AA"/>
    <w:rsid w:val="00F455E3"/>
    <w:rsid w:val="00F47B5C"/>
    <w:rsid w:val="00F53ED3"/>
    <w:rsid w:val="00F74949"/>
    <w:rsid w:val="00F96306"/>
    <w:rsid w:val="00FA0646"/>
    <w:rsid w:val="00FB2EB4"/>
    <w:rsid w:val="00FB5224"/>
    <w:rsid w:val="00FB5673"/>
    <w:rsid w:val="00FC5648"/>
    <w:rsid w:val="00FC735B"/>
    <w:rsid w:val="00FE7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da421,#f5e4bd,#f7e9c9,#faf0da"/>
    </o:shapedefaults>
    <o:shapelayout v:ext="edit">
      <o:idmap v:ext="edit" data="1"/>
    </o:shapelayout>
  </w:shapeDefaults>
  <w:decimalSymbol w:val="."/>
  <w:listSeparator w:val=","/>
  <w14:docId w14:val="29B14A78"/>
  <w15:docId w15:val="{8EDABDCE-7EBF-41D3-BBF3-A886BC4E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9E2760"/>
    <w:pPr>
      <w:keepNext/>
      <w:keepLines/>
      <w:spacing w:before="480" w:after="0"/>
      <w:outlineLvl w:val="0"/>
    </w:pPr>
    <w:rPr>
      <w:rFonts w:eastAsia="Times New Roman"/>
      <w:b/>
      <w:bCs/>
      <w:color w:val="DA8AAD"/>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B8366C"/>
    <w:pPr>
      <w:keepNext/>
      <w:keepLines/>
      <w:spacing w:before="200" w:after="0" w:line="360" w:lineRule="auto"/>
      <w:outlineLvl w:val="2"/>
    </w:pPr>
    <w:rPr>
      <w:rFonts w:eastAsia="Times New Roman"/>
      <w:b/>
      <w:bCs/>
      <w:color w:val="DA8AAD"/>
      <w:sz w:val="28"/>
    </w:rPr>
  </w:style>
  <w:style w:type="paragraph" w:styleId="Heading4">
    <w:name w:val="heading 4"/>
    <w:basedOn w:val="Normal"/>
    <w:link w:val="Heading4Char"/>
    <w:uiPriority w:val="9"/>
    <w:qFormat/>
    <w:rsid w:val="00C1594A"/>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9E2760"/>
    <w:rPr>
      <w:rFonts w:ascii="Arial" w:eastAsia="Times New Roman" w:hAnsi="Arial"/>
      <w:b/>
      <w:bCs/>
      <w:color w:val="DA8AAD"/>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B8366C"/>
    <w:rPr>
      <w:rFonts w:ascii="Arial" w:eastAsia="Times New Roman" w:hAnsi="Arial"/>
      <w:b/>
      <w:bCs/>
      <w:color w:val="DA8AAD"/>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Tabletext">
    <w:name w:val="Table text"/>
    <w:basedOn w:val="Normal"/>
    <w:qFormat/>
    <w:rsid w:val="004D1BD1"/>
    <w:pPr>
      <w:spacing w:before="40" w:after="40" w:line="240" w:lineRule="auto"/>
    </w:pPr>
    <w:rPr>
      <w:sz w:val="20"/>
      <w:lang w:val="en-US"/>
    </w:rPr>
  </w:style>
  <w:style w:type="character" w:customStyle="1" w:styleId="Heading4Char">
    <w:name w:val="Heading 4 Char"/>
    <w:link w:val="Heading4"/>
    <w:uiPriority w:val="9"/>
    <w:rsid w:val="00C1594A"/>
    <w:rPr>
      <w:rFonts w:ascii="Times New Roman" w:eastAsia="Times New Roman" w:hAnsi="Times New Roman"/>
      <w:b/>
      <w:bCs/>
      <w:sz w:val="24"/>
      <w:szCs w:val="24"/>
    </w:rPr>
  </w:style>
  <w:style w:type="paragraph" w:styleId="NormalWeb">
    <w:name w:val="Normal (Web)"/>
    <w:basedOn w:val="Normal"/>
    <w:uiPriority w:val="99"/>
    <w:semiHidden/>
    <w:unhideWhenUsed/>
    <w:rsid w:val="00C1594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elltext">
    <w:name w:val="Cell text"/>
    <w:basedOn w:val="Normal"/>
    <w:link w:val="CelltextChar"/>
    <w:qFormat/>
    <w:rsid w:val="00117B77"/>
    <w:pPr>
      <w:spacing w:after="60" w:line="240" w:lineRule="auto"/>
      <w:ind w:left="57" w:right="57"/>
    </w:pPr>
    <w:rPr>
      <w:rFonts w:cs="Arial"/>
      <w:w w:val="105"/>
      <w:sz w:val="19"/>
      <w:szCs w:val="19"/>
      <w:lang w:val="en-US"/>
    </w:rPr>
  </w:style>
  <w:style w:type="character" w:customStyle="1" w:styleId="CelltextChar">
    <w:name w:val="Cell text Char"/>
    <w:link w:val="Celltext"/>
    <w:rsid w:val="00117B77"/>
    <w:rPr>
      <w:rFonts w:ascii="Arial" w:hAnsi="Arial" w:cs="Arial"/>
      <w:w w:val="105"/>
      <w:sz w:val="19"/>
      <w:szCs w:val="19"/>
      <w:lang w:val="en-US" w:eastAsia="en-US"/>
    </w:rPr>
  </w:style>
  <w:style w:type="character" w:styleId="FollowedHyperlink">
    <w:name w:val="FollowedHyperlink"/>
    <w:basedOn w:val="DefaultParagraphFont"/>
    <w:uiPriority w:val="99"/>
    <w:semiHidden/>
    <w:unhideWhenUsed/>
    <w:rsid w:val="008E3B1F"/>
    <w:rPr>
      <w:color w:val="800080" w:themeColor="followedHyperlink"/>
      <w:u w:val="single"/>
    </w:rPr>
  </w:style>
  <w:style w:type="character" w:styleId="CommentReference">
    <w:name w:val="annotation reference"/>
    <w:basedOn w:val="DefaultParagraphFont"/>
    <w:uiPriority w:val="99"/>
    <w:semiHidden/>
    <w:unhideWhenUsed/>
    <w:rsid w:val="007425AA"/>
    <w:rPr>
      <w:sz w:val="16"/>
      <w:szCs w:val="16"/>
    </w:rPr>
  </w:style>
  <w:style w:type="paragraph" w:styleId="CommentText">
    <w:name w:val="annotation text"/>
    <w:basedOn w:val="Normal"/>
    <w:link w:val="CommentTextChar"/>
    <w:uiPriority w:val="99"/>
    <w:semiHidden/>
    <w:unhideWhenUsed/>
    <w:rsid w:val="007425AA"/>
    <w:pPr>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425AA"/>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EC0E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18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01E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 text 2"/>
    <w:basedOn w:val="Normal"/>
    <w:qFormat/>
    <w:rsid w:val="00D53904"/>
    <w:pPr>
      <w:spacing w:after="120"/>
    </w:pPr>
    <w:rPr>
      <w:rFonts w:eastAsiaTheme="minorHAnsi" w:cstheme="minorBidi"/>
    </w:rPr>
  </w:style>
  <w:style w:type="paragraph" w:customStyle="1" w:styleId="Tablebulletpoints">
    <w:name w:val="Table bullet points"/>
    <w:basedOn w:val="Tabletext2"/>
    <w:qFormat/>
    <w:rsid w:val="00D53904"/>
    <w:pPr>
      <w:numPr>
        <w:numId w:val="6"/>
      </w:numPr>
      <w:spacing w:line="240" w:lineRule="auto"/>
    </w:pPr>
    <w:rPr>
      <w:rFonts w:eastAsia="Times New Roman"/>
      <w:lang w:eastAsia="en-GB"/>
    </w:rPr>
  </w:style>
  <w:style w:type="paragraph" w:customStyle="1" w:styleId="Tablesubheading">
    <w:name w:val="Table subheading"/>
    <w:basedOn w:val="Normal"/>
    <w:qFormat/>
    <w:rsid w:val="00D53904"/>
    <w:pPr>
      <w:spacing w:after="120"/>
    </w:pPr>
    <w:rPr>
      <w:rFonts w:eastAsiaTheme="minorHAnsi" w:cstheme="minorBidi"/>
      <w:b/>
    </w:rPr>
  </w:style>
  <w:style w:type="paragraph" w:customStyle="1" w:styleId="Tablesubheadingitalic">
    <w:name w:val="Table subheading italic"/>
    <w:basedOn w:val="Tablesubheading"/>
    <w:qFormat/>
    <w:rsid w:val="0033036D"/>
    <w:rPr>
      <w:i/>
    </w:rPr>
  </w:style>
  <w:style w:type="table" w:customStyle="1" w:styleId="TableGrid4">
    <w:name w:val="Table Grid4"/>
    <w:basedOn w:val="TableNormal"/>
    <w:next w:val="TableGrid"/>
    <w:uiPriority w:val="59"/>
    <w:rsid w:val="00BA57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E27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843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C21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B4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A51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A51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1">
    <w:name w:val="Pa14+1"/>
    <w:basedOn w:val="Normal"/>
    <w:next w:val="Normal"/>
    <w:uiPriority w:val="99"/>
    <w:rsid w:val="006A5120"/>
    <w:pPr>
      <w:autoSpaceDE w:val="0"/>
      <w:autoSpaceDN w:val="0"/>
      <w:adjustRightInd w:val="0"/>
      <w:spacing w:after="0" w:line="221" w:lineRule="atLeast"/>
    </w:pPr>
    <w:rPr>
      <w:rFonts w:ascii="Calibri" w:eastAsiaTheme="minorHAnsi" w:hAnsi="Calibri" w:cs="Calibri"/>
      <w:sz w:val="24"/>
      <w:szCs w:val="24"/>
    </w:rPr>
  </w:style>
  <w:style w:type="paragraph" w:customStyle="1" w:styleId="Pa15">
    <w:name w:val="Pa15"/>
    <w:basedOn w:val="Normal"/>
    <w:next w:val="Normal"/>
    <w:uiPriority w:val="99"/>
    <w:rsid w:val="006A5120"/>
    <w:pPr>
      <w:autoSpaceDE w:val="0"/>
      <w:autoSpaceDN w:val="0"/>
      <w:adjustRightInd w:val="0"/>
      <w:spacing w:after="0" w:line="221" w:lineRule="atLeast"/>
    </w:pPr>
    <w:rPr>
      <w:rFonts w:ascii="Calibri" w:eastAsiaTheme="minorHAnsi" w:hAnsi="Calibri" w:cs="Calibri"/>
      <w:sz w:val="24"/>
      <w:szCs w:val="24"/>
    </w:rPr>
  </w:style>
  <w:style w:type="paragraph" w:customStyle="1" w:styleId="Default">
    <w:name w:val="Default"/>
    <w:rsid w:val="006A5120"/>
    <w:pPr>
      <w:autoSpaceDE w:val="0"/>
      <w:autoSpaceDN w:val="0"/>
      <w:adjustRightInd w:val="0"/>
    </w:pPr>
    <w:rPr>
      <w:rFonts w:eastAsiaTheme="minorHAnsi" w:cs="Calibri"/>
      <w:color w:val="000000"/>
      <w:sz w:val="24"/>
      <w:szCs w:val="24"/>
      <w:lang w:eastAsia="en-US"/>
    </w:rPr>
  </w:style>
  <w:style w:type="paragraph" w:customStyle="1" w:styleId="Pa16">
    <w:name w:val="Pa16"/>
    <w:basedOn w:val="Default"/>
    <w:next w:val="Default"/>
    <w:uiPriority w:val="99"/>
    <w:rsid w:val="006A5120"/>
    <w:pPr>
      <w:spacing w:line="221" w:lineRule="atLeast"/>
    </w:pPr>
    <w:rPr>
      <w:color w:val="auto"/>
    </w:rPr>
  </w:style>
  <w:style w:type="paragraph" w:customStyle="1" w:styleId="Pa27">
    <w:name w:val="Pa27"/>
    <w:basedOn w:val="Default"/>
    <w:next w:val="Default"/>
    <w:uiPriority w:val="99"/>
    <w:rsid w:val="00F34186"/>
    <w:pPr>
      <w:spacing w:line="22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cr.org.uk/Images/234827-guide-to-non-exam-assessment-gcse.pdf" TargetMode="External"/><Relationship Id="rId18" Type="http://schemas.openxmlformats.org/officeDocument/2006/relationships/hyperlink" Target="https://www.ocr.org.uk/administration/support-and-tools/active-results/" TargetMode="External"/><Relationship Id="rId26" Type="http://schemas.openxmlformats.org/officeDocument/2006/relationships/hyperlink" Target="https://www.ocr.org.uk/Images/516434-1.1.a-applied-anatomy-and-physiology.pptx" TargetMode="External"/><Relationship Id="rId39" Type="http://schemas.openxmlformats.org/officeDocument/2006/relationships/hyperlink" Target="https://www.ocr.org.uk/Images/310642-biomechanics-topic-exploration-pack.doc" TargetMode="External"/><Relationship Id="rId21" Type="http://schemas.openxmlformats.org/officeDocument/2006/relationships/hyperlink" Target="https://ocr.org.uk/qualifications/professional-development/teacher-networks/" TargetMode="External"/><Relationship Id="rId34" Type="http://schemas.openxmlformats.org/officeDocument/2006/relationships/hyperlink" Target="https://www.ocr.org.uk/Images/526834-2.1.a-socio-cultural-influences.pptx" TargetMode="External"/><Relationship Id="rId42" Type="http://schemas.openxmlformats.org/officeDocument/2006/relationships/hyperlink" Target="https://www.ocr.org.uk/Images/281625-glossary-of-terms.pdf" TargetMode="External"/><Relationship Id="rId47" Type="http://schemas.openxmlformats.org/officeDocument/2006/relationships/hyperlink" Target="https://www.ocr.org.uk/Images/316929-sample-assessment-materials-taster-booklet.pdf" TargetMode="External"/><Relationship Id="rId50" Type="http://schemas.openxmlformats.org/officeDocument/2006/relationships/hyperlink" Target="https://interchange.ocr.org.uk/Downloads/J587-GCSE-past-paper-resource.zip" TargetMode="External"/><Relationship Id="rId55" Type="http://schemas.openxmlformats.org/officeDocument/2006/relationships/hyperlink" Target="https://www.ocr.org.uk/Images/549207-performance-in-physical-education.pdf" TargetMode="External"/><Relationship Id="rId63" Type="http://schemas.openxmlformats.org/officeDocument/2006/relationships/hyperlink" Target="https://www.ocr.org.uk/Images/345976-unit-j587-visit-arrangement-form-vaf628.pdf" TargetMode="External"/><Relationship Id="rId68" Type="http://schemas.openxmlformats.org/officeDocument/2006/relationships/hyperlink" Target="https://www.ocr.org.uk/Images/379219-moderation-day-cover-sheet.pdf" TargetMode="External"/><Relationship Id="rId76" Type="http://schemas.openxmlformats.org/officeDocument/2006/relationships/hyperlink" Target="mailto:resources.feedback@ocr.org.uk?subject=I%20liked%20the%20Switching%20Edexcel%20GCSE%20(9-1)%20Physical%20Education%20to%20OCR%20GCSE%20(9-1)%20Physical%20Education%20J587"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pe@ocr.org.uk" TargetMode="External"/><Relationship Id="rId2" Type="http://schemas.openxmlformats.org/officeDocument/2006/relationships/numbering" Target="numbering.xml"/><Relationship Id="rId16" Type="http://schemas.openxmlformats.org/officeDocument/2006/relationships/hyperlink" Target="https://www.ocr.org.uk/Images/234827-guide-to-non-exam-assessment-gcse.pdf" TargetMode="External"/><Relationship Id="rId29" Type="http://schemas.openxmlformats.org/officeDocument/2006/relationships/hyperlink" Target="https://www.ocr.org.uk/Images/519227-1.1.d-applied-anatomy-and-physiology.pptx" TargetMode="External"/><Relationship Id="rId11" Type="http://schemas.openxmlformats.org/officeDocument/2006/relationships/image" Target="media/image2.emf"/><Relationship Id="rId24" Type="http://schemas.openxmlformats.org/officeDocument/2006/relationships/hyperlink" Target="https://www.ocr.org.uk/Images/252173-biomechanics-psychology-and-physical-training-lesson-element-instructions.pdf" TargetMode="External"/><Relationship Id="rId32" Type="http://schemas.openxmlformats.org/officeDocument/2006/relationships/hyperlink" Target="https://www.ocr.org.uk/Images/519244-1.2.b-physical-training.pptx" TargetMode="External"/><Relationship Id="rId37" Type="http://schemas.openxmlformats.org/officeDocument/2006/relationships/hyperlink" Target="https://www.ocr.org.uk/Images/526859-2.2-socio-cultural-issues-and-sports-psychology.pptx" TargetMode="External"/><Relationship Id="rId40" Type="http://schemas.openxmlformats.org/officeDocument/2006/relationships/hyperlink" Target="https://www.ocr.org.uk/Images/289178-factors-affecting-participation-in-sport-topic-exploration-pack.doc" TargetMode="External"/><Relationship Id="rId45" Type="http://schemas.openxmlformats.org/officeDocument/2006/relationships/hyperlink" Target="https://www.ocr.org.uk/qualifications/gcse/physical-education-j587-from-2016/assessment/" TargetMode="External"/><Relationship Id="rId53" Type="http://schemas.openxmlformats.org/officeDocument/2006/relationships/hyperlink" Target="https://interchange.ocr.org.uk/Downloads/J587_03_ECW_June_2019_FINAL.pdf" TargetMode="External"/><Relationship Id="rId58" Type="http://schemas.openxmlformats.org/officeDocument/2006/relationships/hyperlink" Target="https://www.ocr.org.uk/Images/323070-analysing-and-evaluating-performance-assessment-grid.pdf" TargetMode="External"/><Relationship Id="rId66" Type="http://schemas.openxmlformats.org/officeDocument/2006/relationships/hyperlink" Target="https://www.ocr.org.uk/Images/340507-exemplar-log-of-competitive-participation.docx" TargetMode="External"/><Relationship Id="rId74" Type="http://schemas.openxmlformats.org/officeDocument/2006/relationships/hyperlink" Target="mailto:resources.feedback@ocr.org.uk?subject=I%20disliked%20the%20GCSE%20(9-1)%20Art%20and%20Design%20-%20Switching%20Design%20Technology%20to%20Art%20and%20Design" TargetMode="External"/><Relationship Id="rId79" Type="http://schemas.openxmlformats.org/officeDocument/2006/relationships/hyperlink" Target="mailto:resources.feedback@ocr.org.uk" TargetMode="External"/><Relationship Id="rId5" Type="http://schemas.openxmlformats.org/officeDocument/2006/relationships/webSettings" Target="webSettings.xml"/><Relationship Id="rId61" Type="http://schemas.openxmlformats.org/officeDocument/2006/relationships/hyperlink" Target="https://www.ocr.org.uk/Images/323071-individual-and-team-activities-assessment-grid.pdf" TargetMode="External"/><Relationship Id="rId82"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ocr.org.uk/qualifications/email-updates/" TargetMode="External"/><Relationship Id="rId31" Type="http://schemas.openxmlformats.org/officeDocument/2006/relationships/hyperlink" Target="https://www.ocr.org.uk/Images/519229-1.2.a-physical-training.pptx" TargetMode="External"/><Relationship Id="rId44" Type="http://schemas.openxmlformats.org/officeDocument/2006/relationships/hyperlink" Target="https://www.ocr.org.uk/Images/222367-qualification-factsheet.pdf.pdf" TargetMode="External"/><Relationship Id="rId52" Type="http://schemas.openxmlformats.org/officeDocument/2006/relationships/hyperlink" Target="https://interchange.ocr.org.uk/Downloads/J587_01_02_EC_June_2019_FINAL.pdf" TargetMode="External"/><Relationship Id="rId60" Type="http://schemas.openxmlformats.org/officeDocument/2006/relationships/hyperlink" Target="https://www.ocr.org.uk/Images/574481-guidance-on-filming-for-gcse-9-1-pe-nea.pdf" TargetMode="External"/><Relationship Id="rId65" Type="http://schemas.openxmlformats.org/officeDocument/2006/relationships/hyperlink" Target="https://www.ocr.org.uk/Images/603360-2021-moderator-information-form.pdf" TargetMode="External"/><Relationship Id="rId73" Type="http://schemas.openxmlformats.org/officeDocument/2006/relationships/hyperlink" Target="mailto:resources.feedback@ocr.org.uk?subject=I%20liked%20the%20Switching%20Edexcel%20GCSE%20(9-1)%20Physical%20Education%20to%20OCR%20GCSE%20(9-1)%20Physical%20Education%20J587" TargetMode="External"/><Relationship Id="rId78" Type="http://schemas.openxmlformats.org/officeDocument/2006/relationships/hyperlink" Target="http://www.ocr.org.uk/expression-of-interest" TargetMode="External"/><Relationship Id="rId8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cr.org.uk/administration/stage-1-preparation/key-dates-and-timetables/" TargetMode="External"/><Relationship Id="rId22" Type="http://schemas.openxmlformats.org/officeDocument/2006/relationships/hyperlink" Target="https://www.ocr.org.uk/qualifications/gcse/physical-education-j587-from-2016/planning-and-teaching/" TargetMode="External"/><Relationship Id="rId27" Type="http://schemas.openxmlformats.org/officeDocument/2006/relationships/hyperlink" Target="https://www.ocr.org.uk/Images/518215-1.1.b-applied-anatomy-and-physiology.pptx" TargetMode="External"/><Relationship Id="rId30" Type="http://schemas.openxmlformats.org/officeDocument/2006/relationships/hyperlink" Target="https://www.ocr.org.uk/Images/519928-1.1.e-applied-anatomy-and-physiology.pptx" TargetMode="External"/><Relationship Id="rId35" Type="http://schemas.openxmlformats.org/officeDocument/2006/relationships/hyperlink" Target="https://www.ocr.org.uk/Images/524215-2.1.b-socio-cultural-influences.pptx" TargetMode="External"/><Relationship Id="rId43" Type="http://schemas.openxmlformats.org/officeDocument/2006/relationships/hyperlink" Target="https://www.ocr.org.uk/qualifications/skills-guides/" TargetMode="External"/><Relationship Id="rId48" Type="http://schemas.openxmlformats.org/officeDocument/2006/relationships/hyperlink" Target="https://www.ocr.org.uk/Images/234823-unit-j587-01-physical-factors-affecting-performance-sample-assessment-material.pdf" TargetMode="External"/><Relationship Id="rId56" Type="http://schemas.openxmlformats.org/officeDocument/2006/relationships/hyperlink" Target="https://www.ocr.org.uk/Images/549203-socio-cultural-issues-and-sports-psychology.pdf" TargetMode="External"/><Relationship Id="rId64" Type="http://schemas.openxmlformats.org/officeDocument/2006/relationships/hyperlink" Target="https://www.ocr.org.uk/Images/345974-unit-j587-visit-arrangement-form-interactive-vaf628i.pdf" TargetMode="External"/><Relationship Id="rId69" Type="http://schemas.openxmlformats.org/officeDocument/2006/relationships/hyperlink" Target="https://www.ocr.org.uk/Images/379220-moderation-day-cover-sheet-interactive.pdf" TargetMode="External"/><Relationship Id="rId77" Type="http://schemas.openxmlformats.org/officeDocument/2006/relationships/hyperlink" Target="mailto:resources.feedback@ocr.org.uk?subject=I%20disliked%20the%20GCSE%20(9-1)%20Art%20and%20Design%20-%20Switching%20Design%20Technology%20to%20Art%20and%20Design" TargetMode="External"/><Relationship Id="rId8" Type="http://schemas.openxmlformats.org/officeDocument/2006/relationships/hyperlink" Target="https://twitter.com/OCR_PhysEd" TargetMode="External"/><Relationship Id="rId51" Type="http://schemas.openxmlformats.org/officeDocument/2006/relationships/hyperlink" Target="https://interchange.ocr.org.uk/Downloads/Physical-Education-J587-from-2016.zip" TargetMode="External"/><Relationship Id="rId72" Type="http://schemas.openxmlformats.org/officeDocument/2006/relationships/hyperlink" Target="https://www.ocr.org.uk/qualifications/gcse/physical-education-j587-from-2016/textbooks/" TargetMode="External"/><Relationship Id="rId80" Type="http://schemas.openxmlformats.org/officeDocument/2006/relationships/hyperlink" Target="mailto:resources.feedback@ocr.org.uk" TargetMode="External"/><Relationship Id="rId3" Type="http://schemas.openxmlformats.org/officeDocument/2006/relationships/styles" Target="styles.xml"/><Relationship Id="rId12" Type="http://schemas.openxmlformats.org/officeDocument/2006/relationships/hyperlink" Target="https://www.ocr.org.uk/qualifications/gcse/gcse-physical-education-j587-from-2016/assessment/" TargetMode="External"/><Relationship Id="rId17" Type="http://schemas.openxmlformats.org/officeDocument/2006/relationships/hyperlink" Target="https://www.ocr.org.uk/administration/support-and-tools/interchange/" TargetMode="External"/><Relationship Id="rId25" Type="http://schemas.openxmlformats.org/officeDocument/2006/relationships/hyperlink" Target="https://www.ocr.org.uk/Images/252175-biomechanics-psychology-and-physical-training-lesson-element-activity.doc" TargetMode="External"/><Relationship Id="rId33" Type="http://schemas.openxmlformats.org/officeDocument/2006/relationships/hyperlink" Target="https://www.ocr.org.uk/Images/519990-1.2.c-physical-training.pptx" TargetMode="External"/><Relationship Id="rId38" Type="http://schemas.openxmlformats.org/officeDocument/2006/relationships/hyperlink" Target="https://www.ocr.org.uk/Images/524489-2.3-socio-cultural-issues-and-sports-psychology.pptx" TargetMode="External"/><Relationship Id="rId46" Type="http://schemas.openxmlformats.org/officeDocument/2006/relationships/hyperlink" Target="https://www.ocr.org.uk/qualifications/gcse/physical-education-j587-from-2016/assessment/" TargetMode="External"/><Relationship Id="rId59" Type="http://schemas.openxmlformats.org/officeDocument/2006/relationships/hyperlink" Target="https://www.ocr.org.uk/Images/561205-cluster-moderation-factsheet.pdf" TargetMode="External"/><Relationship Id="rId67" Type="http://schemas.openxmlformats.org/officeDocument/2006/relationships/hyperlink" Target="https://www.ocr.org.uk/Images/357761-gcse-pe-marks-form.xlsm" TargetMode="External"/><Relationship Id="rId20" Type="http://schemas.openxmlformats.org/officeDocument/2006/relationships/hyperlink" Target="https://www.ocr.org.uk/qualifications/professional-development/events/?subject=Physical%20Education,%20Sport%20and%20Leisure&amp;type=GCSE&amp;qualification=Physical%20Education%20(9-1)%20-%20J587" TargetMode="External"/><Relationship Id="rId41" Type="http://schemas.openxmlformats.org/officeDocument/2006/relationships/hyperlink" Target="https://www.ocr.org.uk/Images/524160-biomechanics-teacher-guide.pdf" TargetMode="External"/><Relationship Id="rId54" Type="http://schemas.openxmlformats.org/officeDocument/2006/relationships/hyperlink" Target="https://www.ocr.org.uk/Images/549121-physical-factors-affecting-performance-.pdf" TargetMode="External"/><Relationship Id="rId62" Type="http://schemas.openxmlformats.org/officeDocument/2006/relationships/hyperlink" Target="https://www.ocr.org.uk/qualifications/gcse/physical-education-j587-from-2016/administration/" TargetMode="External"/><Relationship Id="rId70" Type="http://schemas.openxmlformats.org/officeDocument/2006/relationships/hyperlink" Target="https://www.ocr.org.uk/Images/340505-special-activity-submission-form.doc" TargetMode="External"/><Relationship Id="rId75" Type="http://schemas.openxmlformats.org/officeDocument/2006/relationships/hyperlink" Target="http://www.ocr.org.uk/expression-of-interest"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cr.org.uk/Images/234822-specification-accredited-gcse-physical-education-j587.pdf" TargetMode="External"/><Relationship Id="rId23" Type="http://schemas.openxmlformats.org/officeDocument/2006/relationships/hyperlink" Target="https://www.ocr.org.uk/Images/590448-support-highlights.pdf" TargetMode="External"/><Relationship Id="rId28" Type="http://schemas.openxmlformats.org/officeDocument/2006/relationships/hyperlink" Target="https://www.ocr.org.uk/Images/518225-1.1.c-applied-anatomy-and-physiology.pptx" TargetMode="External"/><Relationship Id="rId36" Type="http://schemas.openxmlformats.org/officeDocument/2006/relationships/hyperlink" Target="https://www.ocr.org.uk/Images/524218-2.1.c-socio-cultural-influences.pptx" TargetMode="External"/><Relationship Id="rId49" Type="http://schemas.openxmlformats.org/officeDocument/2006/relationships/hyperlink" Target="https://www.ocr.org.uk/Images/234825-unit-j587-02-socio-cultural-issues-and-sports-psychology-sample-assessment-material.pdf" TargetMode="External"/><Relationship Id="rId57" Type="http://schemas.openxmlformats.org/officeDocument/2006/relationships/hyperlink" Target="https://www.ocr.org.uk/Images/234827-guide-to-non-exam-assessment-gcse.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B07A4-F9ED-4CFF-8A38-9A6ECFD1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50</Pages>
  <Words>8127</Words>
  <Characters>46326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OCR Switching Edexcel GCSE (9-1) Physical Education to OCR GCSE (9-1) Physical Education J587</vt:lpstr>
    </vt:vector>
  </TitlesOfParts>
  <Company>Cambridge Assessment</Company>
  <LinksUpToDate>false</LinksUpToDate>
  <CharactersWithSpaces>54345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Switching Edexcel GCSE (9-1) Physical Education to OCR GCSE (9-1) Physical Education J587</dc:title>
  <dc:creator>OCR</dc:creator>
  <cp:keywords>OCR; GCSE; Physical; Education;</cp:keywords>
  <cp:lastModifiedBy>Rachel Davis</cp:lastModifiedBy>
  <cp:revision>2</cp:revision>
  <cp:lastPrinted>2018-05-16T12:30:00Z</cp:lastPrinted>
  <dcterms:created xsi:type="dcterms:W3CDTF">2021-03-04T11:07:00Z</dcterms:created>
  <dcterms:modified xsi:type="dcterms:W3CDTF">2021-03-04T11:07:00Z</dcterms:modified>
</cp:coreProperties>
</file>