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F1E" w:rsidRDefault="00A9335E" w:rsidP="00ED0215">
      <w:pPr>
        <w:pStyle w:val="Heading"/>
        <w:rPr>
          <w:b w:val="0"/>
        </w:rPr>
      </w:pPr>
      <w:r>
        <w:t>Foundation</w:t>
      </w:r>
      <w:r w:rsidR="00F9544C" w:rsidRPr="00F9544C">
        <w:t xml:space="preserve"> Check </w:t>
      </w:r>
      <w:r w:rsidR="00121717">
        <w:t>In</w:t>
      </w:r>
      <w:r w:rsidR="00DE21AB">
        <w:t xml:space="preserve"> -</w:t>
      </w:r>
      <w:r w:rsidR="00F9544C" w:rsidRPr="00E272EA">
        <w:t xml:space="preserve"> </w:t>
      </w:r>
      <w:r w:rsidR="008419E3">
        <w:t>6</w:t>
      </w:r>
      <w:r w:rsidR="003E1A21">
        <w:t>.0</w:t>
      </w:r>
      <w:r w:rsidR="008419E3">
        <w:t>5</w:t>
      </w:r>
      <w:r w:rsidR="00687604" w:rsidRPr="00687604">
        <w:t xml:space="preserve"> </w:t>
      </w:r>
      <w:r w:rsidR="008419E3">
        <w:t>Language of functions</w:t>
      </w:r>
    </w:p>
    <w:p w:rsidR="00EE33F7" w:rsidRDefault="00EE33F7" w:rsidP="000D07B7"/>
    <w:p w:rsidR="005A7AF1" w:rsidRPr="00A240FA" w:rsidRDefault="005A7AF1" w:rsidP="000D07B7"/>
    <w:p w:rsidR="00687604" w:rsidRDefault="001263A7" w:rsidP="00687604">
      <w:pPr>
        <w:pStyle w:val="Normal1"/>
        <w:numPr>
          <w:ilvl w:val="0"/>
          <w:numId w:val="34"/>
        </w:numPr>
        <w:spacing w:line="240" w:lineRule="auto"/>
      </w:pPr>
      <w:r>
        <w:t xml:space="preserve">Use the function machine to find the value of </w:t>
      </w:r>
      <w:r w:rsidRPr="001263A7">
        <w:rPr>
          <w:i/>
        </w:rPr>
        <w:t>y</w:t>
      </w:r>
      <w:r>
        <w:t xml:space="preserve"> when </w:t>
      </w:r>
      <w:r w:rsidRPr="001263A7">
        <w:rPr>
          <w:i/>
        </w:rPr>
        <w:t>x</w:t>
      </w:r>
      <w:r>
        <w:t xml:space="preserve"> = 2.5.</w:t>
      </w:r>
    </w:p>
    <w:p w:rsidR="003D4286" w:rsidRDefault="003D4286" w:rsidP="003D4286">
      <w:pPr>
        <w:pStyle w:val="Normal1"/>
        <w:spacing w:line="240" w:lineRule="auto"/>
      </w:pPr>
    </w:p>
    <w:p w:rsidR="00C401B6" w:rsidRDefault="00C401B6" w:rsidP="000A288C">
      <w:pPr>
        <w:pStyle w:val="Normal1"/>
        <w:spacing w:line="240" w:lineRule="auto"/>
        <w:jc w:val="center"/>
      </w:pPr>
      <w:r>
        <w:rPr>
          <w:noProof/>
        </w:rPr>
        <w:drawing>
          <wp:inline distT="0" distB="0" distL="0" distR="0">
            <wp:extent cx="2305050" cy="381000"/>
            <wp:effectExtent l="0" t="0" r="0" b="0"/>
            <wp:docPr id="23" name="Picture 23" title="Q1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381000"/>
                    </a:xfrm>
                    <a:prstGeom prst="rect">
                      <a:avLst/>
                    </a:prstGeom>
                    <a:noFill/>
                    <a:ln>
                      <a:noFill/>
                    </a:ln>
                  </pic:spPr>
                </pic:pic>
              </a:graphicData>
            </a:graphic>
          </wp:inline>
        </w:drawing>
      </w:r>
    </w:p>
    <w:p w:rsidR="00C401B6" w:rsidRDefault="00C401B6" w:rsidP="003D4286">
      <w:pPr>
        <w:pStyle w:val="Normal1"/>
        <w:spacing w:line="240" w:lineRule="auto"/>
      </w:pPr>
    </w:p>
    <w:p w:rsidR="001263A7" w:rsidRDefault="001263A7" w:rsidP="001263A7">
      <w:pPr>
        <w:pStyle w:val="Normal1"/>
        <w:numPr>
          <w:ilvl w:val="0"/>
          <w:numId w:val="34"/>
        </w:numPr>
        <w:spacing w:line="240" w:lineRule="auto"/>
      </w:pPr>
      <w:r>
        <w:t>Complete the empty box in the function machine below.</w:t>
      </w:r>
    </w:p>
    <w:p w:rsidR="005A7AF1" w:rsidRDefault="005A7AF1" w:rsidP="005A7AF1">
      <w:pPr>
        <w:pStyle w:val="Normal1"/>
        <w:spacing w:line="240" w:lineRule="auto"/>
      </w:pPr>
    </w:p>
    <w:p w:rsidR="001263A7" w:rsidRDefault="00C401B6" w:rsidP="000A288C">
      <w:pPr>
        <w:pStyle w:val="Normal1"/>
        <w:spacing w:line="240" w:lineRule="auto"/>
        <w:jc w:val="center"/>
      </w:pPr>
      <w:r>
        <w:rPr>
          <w:noProof/>
        </w:rPr>
        <w:drawing>
          <wp:inline distT="0" distB="0" distL="0" distR="0">
            <wp:extent cx="2438400" cy="476250"/>
            <wp:effectExtent l="0" t="0" r="0" b="0"/>
            <wp:docPr id="27" name="Picture 27" title="Q2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inline>
        </w:drawing>
      </w:r>
    </w:p>
    <w:p w:rsidR="00A9335E" w:rsidRDefault="00A9335E" w:rsidP="00A240FA"/>
    <w:p w:rsidR="00A9335E" w:rsidRDefault="005E62D1" w:rsidP="00687604">
      <w:pPr>
        <w:pStyle w:val="Normal1"/>
        <w:numPr>
          <w:ilvl w:val="0"/>
          <w:numId w:val="34"/>
        </w:numPr>
        <w:spacing w:line="240" w:lineRule="auto"/>
      </w:pPr>
      <w:r>
        <w:t xml:space="preserve">Find a formula for </w:t>
      </w:r>
      <w:r w:rsidRPr="00AA6FCE">
        <w:rPr>
          <w:i/>
        </w:rPr>
        <w:t>y</w:t>
      </w:r>
      <w:r>
        <w:t xml:space="preserve"> in terms of </w:t>
      </w:r>
      <w:r w:rsidRPr="00AA6FCE">
        <w:rPr>
          <w:i/>
        </w:rPr>
        <w:t>x</w:t>
      </w:r>
      <w:r>
        <w:t xml:space="preserve"> for this function machine</w:t>
      </w:r>
      <w:r w:rsidR="00A9335E">
        <w:t>.</w:t>
      </w:r>
    </w:p>
    <w:p w:rsidR="005A7AF1" w:rsidRDefault="005A7AF1" w:rsidP="005A7AF1">
      <w:pPr>
        <w:pStyle w:val="Normal1"/>
        <w:spacing w:line="240" w:lineRule="auto"/>
      </w:pPr>
    </w:p>
    <w:p w:rsidR="003727AC" w:rsidRDefault="003727AC" w:rsidP="000A288C">
      <w:pPr>
        <w:pStyle w:val="Normal1"/>
        <w:spacing w:line="240" w:lineRule="auto"/>
        <w:jc w:val="center"/>
      </w:pPr>
      <w:r>
        <w:rPr>
          <w:noProof/>
        </w:rPr>
        <w:drawing>
          <wp:inline distT="0" distB="0" distL="0" distR="0">
            <wp:extent cx="2428875" cy="457200"/>
            <wp:effectExtent l="0" t="0" r="9525" b="0"/>
            <wp:docPr id="28" name="Picture 28" title="Q3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457200"/>
                    </a:xfrm>
                    <a:prstGeom prst="rect">
                      <a:avLst/>
                    </a:prstGeom>
                    <a:noFill/>
                    <a:ln>
                      <a:noFill/>
                    </a:ln>
                  </pic:spPr>
                </pic:pic>
              </a:graphicData>
            </a:graphic>
          </wp:inline>
        </w:drawing>
      </w:r>
    </w:p>
    <w:p w:rsidR="005E62D1" w:rsidRDefault="005E62D1" w:rsidP="003727AC"/>
    <w:p w:rsidR="005E62D1" w:rsidRDefault="005E62D1" w:rsidP="005E62D1">
      <w:pPr>
        <w:pStyle w:val="Normal1"/>
        <w:numPr>
          <w:ilvl w:val="0"/>
          <w:numId w:val="34"/>
        </w:numPr>
        <w:spacing w:line="240" w:lineRule="auto"/>
      </w:pPr>
      <w:r>
        <w:t>Complete the empty boxes in the function machine below.</w:t>
      </w:r>
    </w:p>
    <w:p w:rsidR="005A7AF1" w:rsidRDefault="005A7AF1" w:rsidP="005A7AF1">
      <w:pPr>
        <w:pStyle w:val="Normal1"/>
        <w:spacing w:line="240" w:lineRule="auto"/>
      </w:pPr>
    </w:p>
    <w:p w:rsidR="005E62D1" w:rsidRDefault="000A288C" w:rsidP="000A288C">
      <w:pPr>
        <w:pStyle w:val="Normal1"/>
        <w:spacing w:line="240" w:lineRule="auto"/>
        <w:jc w:val="center"/>
      </w:pPr>
      <w:r>
        <w:rPr>
          <w:noProof/>
        </w:rPr>
        <w:drawing>
          <wp:inline distT="0" distB="0" distL="0" distR="0">
            <wp:extent cx="2733675" cy="542925"/>
            <wp:effectExtent l="0" t="0" r="9525" b="9525"/>
            <wp:docPr id="29" name="Picture 29" title="Q4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542925"/>
                    </a:xfrm>
                    <a:prstGeom prst="rect">
                      <a:avLst/>
                    </a:prstGeom>
                    <a:noFill/>
                    <a:ln>
                      <a:noFill/>
                    </a:ln>
                  </pic:spPr>
                </pic:pic>
              </a:graphicData>
            </a:graphic>
          </wp:inline>
        </w:drawing>
      </w:r>
    </w:p>
    <w:p w:rsidR="00A9335E" w:rsidRDefault="00A9335E" w:rsidP="00A240FA"/>
    <w:p w:rsidR="00A9335E" w:rsidRPr="004D6517" w:rsidRDefault="004D6517" w:rsidP="00687604">
      <w:pPr>
        <w:pStyle w:val="Normal1"/>
        <w:numPr>
          <w:ilvl w:val="0"/>
          <w:numId w:val="34"/>
        </w:numPr>
        <w:spacing w:line="240" w:lineRule="auto"/>
        <w:rPr>
          <w:i/>
        </w:rPr>
      </w:pPr>
      <w:r w:rsidRPr="004D6517">
        <w:rPr>
          <w:i/>
        </w:rPr>
        <w:t xml:space="preserve">Plumbright </w:t>
      </w:r>
      <w:r>
        <w:t>charge their customers for plumbing work in the following way</w:t>
      </w:r>
      <w:r w:rsidR="005A7AF1">
        <w:t>.</w:t>
      </w:r>
    </w:p>
    <w:p w:rsidR="004D6517" w:rsidRDefault="004D6517" w:rsidP="004D6517">
      <w:pPr>
        <w:pStyle w:val="Normal1"/>
        <w:numPr>
          <w:ilvl w:val="0"/>
          <w:numId w:val="37"/>
        </w:numPr>
        <w:spacing w:line="240" w:lineRule="auto"/>
      </w:pPr>
      <w:r w:rsidRPr="004D6517">
        <w:t>£20</w:t>
      </w:r>
      <w:r w:rsidR="004A7128">
        <w:t xml:space="preserve"> </w:t>
      </w:r>
      <w:r w:rsidR="002D2848">
        <w:t>call</w:t>
      </w:r>
      <w:r>
        <w:t>out fee</w:t>
      </w:r>
      <w:r w:rsidR="00733CA3">
        <w:t>: e</w:t>
      </w:r>
      <w:r>
        <w:t>veryone pays this</w:t>
      </w:r>
      <w:r w:rsidR="002D2848">
        <w:t xml:space="preserve"> once</w:t>
      </w:r>
      <w:r>
        <w:t>, no matter how long the job takes</w:t>
      </w:r>
      <w:r w:rsidR="00733CA3">
        <w:t>.</w:t>
      </w:r>
    </w:p>
    <w:p w:rsidR="004D6517" w:rsidRDefault="004D6517" w:rsidP="004D6517">
      <w:pPr>
        <w:pStyle w:val="Normal1"/>
        <w:numPr>
          <w:ilvl w:val="0"/>
          <w:numId w:val="37"/>
        </w:numPr>
        <w:spacing w:line="240" w:lineRule="auto"/>
      </w:pPr>
      <w:r>
        <w:t>£</w:t>
      </w:r>
      <w:r w:rsidR="002D2848">
        <w:t>30</w:t>
      </w:r>
      <w:r>
        <w:t xml:space="preserve"> </w:t>
      </w:r>
      <w:r w:rsidR="002D2848">
        <w:t xml:space="preserve">for every </w:t>
      </w:r>
      <w:r w:rsidR="00AA6FCE">
        <w:t>hour worked.</w:t>
      </w:r>
    </w:p>
    <w:p w:rsidR="004D6517" w:rsidRDefault="004D6517" w:rsidP="004D6517">
      <w:pPr>
        <w:pStyle w:val="Normal1"/>
        <w:spacing w:line="240" w:lineRule="auto"/>
      </w:pPr>
    </w:p>
    <w:p w:rsidR="004D6517" w:rsidRDefault="004D6517" w:rsidP="004D6517">
      <w:pPr>
        <w:pStyle w:val="Normal1"/>
        <w:spacing w:line="240" w:lineRule="auto"/>
        <w:ind w:left="360"/>
      </w:pPr>
      <w:r>
        <w:t>Complete the empty boxes below to give a function for the cost (</w:t>
      </w:r>
      <w:r w:rsidRPr="00690B8D">
        <w:t>£</w:t>
      </w:r>
      <w:r w:rsidRPr="004D6517">
        <w:rPr>
          <w:i/>
        </w:rPr>
        <w:t>c</w:t>
      </w:r>
      <w:r>
        <w:rPr>
          <w:i/>
        </w:rPr>
        <w:t>)</w:t>
      </w:r>
      <w:r>
        <w:t xml:space="preserve"> in terms of the time it takes to complete the job </w:t>
      </w:r>
      <w:r w:rsidRPr="004D6517">
        <w:t>(</w:t>
      </w:r>
      <w:r w:rsidRPr="004D6517">
        <w:rPr>
          <w:i/>
        </w:rPr>
        <w:t>t</w:t>
      </w:r>
      <w:r>
        <w:rPr>
          <w:i/>
        </w:rPr>
        <w:t xml:space="preserve"> </w:t>
      </w:r>
      <w:r w:rsidRPr="004D6517">
        <w:t>hours)</w:t>
      </w:r>
      <w:r>
        <w:t>.</w:t>
      </w:r>
    </w:p>
    <w:p w:rsidR="005A7AF1" w:rsidRDefault="005A7AF1" w:rsidP="005A7AF1">
      <w:pPr>
        <w:pStyle w:val="Normal1"/>
        <w:spacing w:line="240" w:lineRule="auto"/>
      </w:pPr>
    </w:p>
    <w:p w:rsidR="004D6517" w:rsidRPr="004D6517" w:rsidRDefault="000A288C" w:rsidP="000A288C">
      <w:pPr>
        <w:pStyle w:val="Normal1"/>
        <w:spacing w:line="240" w:lineRule="auto"/>
        <w:jc w:val="center"/>
      </w:pPr>
      <w:r>
        <w:rPr>
          <w:noProof/>
        </w:rPr>
        <w:drawing>
          <wp:inline distT="0" distB="0" distL="0" distR="0">
            <wp:extent cx="2286000" cy="466725"/>
            <wp:effectExtent l="0" t="0" r="0" b="9525"/>
            <wp:docPr id="30" name="Picture 30" title="Q5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466725"/>
                    </a:xfrm>
                    <a:prstGeom prst="rect">
                      <a:avLst/>
                    </a:prstGeom>
                    <a:noFill/>
                    <a:ln>
                      <a:noFill/>
                    </a:ln>
                  </pic:spPr>
                </pic:pic>
              </a:graphicData>
            </a:graphic>
          </wp:inline>
        </w:drawing>
      </w:r>
    </w:p>
    <w:p w:rsidR="00A9335E" w:rsidRDefault="00A9335E" w:rsidP="00A240FA"/>
    <w:p w:rsidR="00A9335E" w:rsidRDefault="001263A7" w:rsidP="00687604">
      <w:pPr>
        <w:pStyle w:val="Normal1"/>
        <w:numPr>
          <w:ilvl w:val="0"/>
          <w:numId w:val="34"/>
        </w:numPr>
        <w:spacing w:line="240" w:lineRule="auto"/>
      </w:pPr>
      <w:r>
        <w:t xml:space="preserve">Zia inputs some numbers to this function machine and notices that she always gets an </w:t>
      </w:r>
      <w:r w:rsidR="00733CA3">
        <w:t xml:space="preserve">output that is an </w:t>
      </w:r>
      <w:r w:rsidR="000C2101">
        <w:t>odd</w:t>
      </w:r>
      <w:r>
        <w:t xml:space="preserve"> number.</w:t>
      </w:r>
    </w:p>
    <w:p w:rsidR="005A7AF1" w:rsidRDefault="005A7AF1" w:rsidP="005A7AF1">
      <w:pPr>
        <w:pStyle w:val="Normal1"/>
        <w:spacing w:line="240" w:lineRule="auto"/>
      </w:pPr>
    </w:p>
    <w:p w:rsidR="005A7AF1" w:rsidRDefault="00920895" w:rsidP="00920895">
      <w:pPr>
        <w:pStyle w:val="Normal1"/>
        <w:spacing w:line="240" w:lineRule="auto"/>
        <w:jc w:val="center"/>
      </w:pPr>
      <w:r>
        <w:rPr>
          <w:noProof/>
        </w:rPr>
        <w:drawing>
          <wp:inline distT="0" distB="0" distL="0" distR="0">
            <wp:extent cx="2560320" cy="640080"/>
            <wp:effectExtent l="0" t="0" r="0" b="7620"/>
            <wp:docPr id="4" name="Picture 4" title="Q6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p>
    <w:p w:rsidR="00920895" w:rsidRDefault="00920895" w:rsidP="00920895">
      <w:pPr>
        <w:pStyle w:val="Normal1"/>
        <w:spacing w:line="240" w:lineRule="auto"/>
        <w:jc w:val="center"/>
      </w:pPr>
    </w:p>
    <w:p w:rsidR="001263A7" w:rsidRDefault="001263A7" w:rsidP="001263A7">
      <w:pPr>
        <w:pStyle w:val="Normal1"/>
        <w:spacing w:line="240" w:lineRule="auto"/>
        <w:ind w:left="360"/>
      </w:pPr>
      <w:r>
        <w:t>Zia claims this function machine will always output an odd number. Zia is wrong. Explain why.</w:t>
      </w:r>
      <w:r w:rsidR="00CE5B1B" w:rsidRPr="00CE5B1B">
        <w:rPr>
          <w:rFonts w:eastAsiaTheme="minorHAnsi" w:cs="Arial"/>
          <w:szCs w:val="22"/>
          <w:lang w:eastAsia="en-US"/>
        </w:rPr>
        <w:t xml:space="preserve"> </w:t>
      </w:r>
      <w:r w:rsidR="00CE5B1B">
        <w:rPr>
          <w:rFonts w:eastAsiaTheme="minorHAnsi" w:cs="Arial"/>
          <w:szCs w:val="22"/>
          <w:lang w:eastAsia="en-US"/>
        </w:rPr>
        <w:t>[1.02a initial]</w:t>
      </w:r>
    </w:p>
    <w:p w:rsidR="00C7064C" w:rsidRDefault="00C7064C" w:rsidP="00A240FA">
      <w:pPr>
        <w:sectPr w:rsidR="00C7064C" w:rsidSect="00FA2C73">
          <w:headerReference w:type="even" r:id="rId14"/>
          <w:headerReference w:type="default" r:id="rId15"/>
          <w:footerReference w:type="default" r:id="rId16"/>
          <w:pgSz w:w="11906" w:h="16838"/>
          <w:pgMar w:top="1985" w:right="1700" w:bottom="1135" w:left="1418" w:header="708" w:footer="708" w:gutter="0"/>
          <w:cols w:space="708"/>
          <w:docGrid w:linePitch="360"/>
        </w:sectPr>
      </w:pPr>
    </w:p>
    <w:p w:rsidR="002D2848" w:rsidRDefault="008675C8" w:rsidP="005A7AF1">
      <w:pPr>
        <w:pStyle w:val="Normal1"/>
        <w:numPr>
          <w:ilvl w:val="0"/>
          <w:numId w:val="34"/>
        </w:numPr>
        <w:spacing w:line="240" w:lineRule="auto"/>
      </w:pPr>
      <w:r>
        <w:lastRenderedPageBreak/>
        <w:t xml:space="preserve">Gemma has a burst pipe and needs to call out a plumber. She considers </w:t>
      </w:r>
      <w:r w:rsidRPr="006660AA">
        <w:rPr>
          <w:i/>
        </w:rPr>
        <w:t>Plumbright</w:t>
      </w:r>
      <w:r>
        <w:t xml:space="preserve"> from question 5 but also asks another plumbing company, </w:t>
      </w:r>
      <w:r w:rsidRPr="008675C8">
        <w:rPr>
          <w:i/>
        </w:rPr>
        <w:t>Dripdrip</w:t>
      </w:r>
      <w:r>
        <w:t xml:space="preserve">, for </w:t>
      </w:r>
      <w:r w:rsidR="00AA6FCE">
        <w:t xml:space="preserve">details of </w:t>
      </w:r>
      <w:r w:rsidR="005A7AF1">
        <w:t>how much they charge.</w:t>
      </w:r>
    </w:p>
    <w:p w:rsidR="009D491C" w:rsidRDefault="009D491C" w:rsidP="009D491C">
      <w:pPr>
        <w:pStyle w:val="Normal1"/>
        <w:spacing w:line="240" w:lineRule="auto"/>
      </w:pPr>
    </w:p>
    <w:p w:rsidR="005A7AF1" w:rsidRDefault="002D2848" w:rsidP="002D2848">
      <w:pPr>
        <w:pStyle w:val="Normal1"/>
        <w:spacing w:line="240" w:lineRule="auto"/>
        <w:ind w:left="360"/>
      </w:pPr>
      <w:r w:rsidRPr="002D2848">
        <w:rPr>
          <w:i/>
        </w:rPr>
        <w:t>Dripdrip</w:t>
      </w:r>
      <w:r>
        <w:t xml:space="preserve"> have a higher callout fee of £40, but then charge a lower hourly rate of £20 </w:t>
      </w:r>
      <w:r w:rsidR="000C2101">
        <w:t>for every</w:t>
      </w:r>
      <w:r w:rsidR="00AA6FCE">
        <w:t xml:space="preserve"> </w:t>
      </w:r>
      <w:r>
        <w:t>hour</w:t>
      </w:r>
      <w:r w:rsidR="000C2101">
        <w:t xml:space="preserve"> worked</w:t>
      </w:r>
      <w:r>
        <w:t>. Gemma wants to pay as little as</w:t>
      </w:r>
      <w:r w:rsidR="005A7AF1">
        <w:t xml:space="preserve"> possible.</w:t>
      </w:r>
    </w:p>
    <w:p w:rsidR="005A7AF1" w:rsidRDefault="005A7AF1" w:rsidP="005A7AF1">
      <w:pPr>
        <w:pStyle w:val="Normal1"/>
        <w:spacing w:line="240" w:lineRule="auto"/>
      </w:pPr>
    </w:p>
    <w:p w:rsidR="00A9335E" w:rsidRDefault="002D2848" w:rsidP="002D2848">
      <w:pPr>
        <w:pStyle w:val="Normal1"/>
        <w:spacing w:line="240" w:lineRule="auto"/>
        <w:ind w:left="360"/>
      </w:pPr>
      <w:r>
        <w:t xml:space="preserve">By considering the length of job for which the two companies would charge the same price, explain which company </w:t>
      </w:r>
      <w:r w:rsidR="00196C14">
        <w:t>Gemma</w:t>
      </w:r>
      <w:r>
        <w:t xml:space="preserve"> should choose.</w:t>
      </w:r>
    </w:p>
    <w:p w:rsidR="00A9335E" w:rsidRDefault="00A9335E" w:rsidP="00A240FA"/>
    <w:p w:rsidR="005A7AF1" w:rsidRDefault="002D2848" w:rsidP="005A7AF1">
      <w:pPr>
        <w:pStyle w:val="Normal1"/>
        <w:numPr>
          <w:ilvl w:val="0"/>
          <w:numId w:val="34"/>
        </w:numPr>
        <w:spacing w:line="240" w:lineRule="auto"/>
      </w:pPr>
      <w:r>
        <w:t>These two function machines will give the same output for a particular input.</w:t>
      </w:r>
    </w:p>
    <w:p w:rsidR="005A7AF1" w:rsidRDefault="005A7AF1" w:rsidP="005A7AF1">
      <w:pPr>
        <w:pStyle w:val="Normal1"/>
        <w:spacing w:line="240" w:lineRule="auto"/>
      </w:pPr>
    </w:p>
    <w:p w:rsidR="00920895" w:rsidRDefault="00920895" w:rsidP="009D491C">
      <w:pPr>
        <w:pStyle w:val="Normal1"/>
        <w:spacing w:line="240" w:lineRule="auto"/>
        <w:jc w:val="center"/>
      </w:pPr>
      <w:r>
        <w:rPr>
          <w:noProof/>
        </w:rPr>
        <w:drawing>
          <wp:inline distT="0" distB="0" distL="0" distR="0">
            <wp:extent cx="2419350" cy="552450"/>
            <wp:effectExtent l="0" t="0" r="0" b="0"/>
            <wp:docPr id="9" name="Picture 9" title="Q8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19350" cy="552450"/>
                    </a:xfrm>
                    <a:prstGeom prst="rect">
                      <a:avLst/>
                    </a:prstGeom>
                    <a:noFill/>
                    <a:ln>
                      <a:noFill/>
                    </a:ln>
                  </pic:spPr>
                </pic:pic>
              </a:graphicData>
            </a:graphic>
          </wp:inline>
        </w:drawing>
      </w:r>
    </w:p>
    <w:p w:rsidR="00920895" w:rsidRDefault="00920895" w:rsidP="005A7AF1">
      <w:pPr>
        <w:pStyle w:val="Normal1"/>
        <w:spacing w:line="240" w:lineRule="auto"/>
      </w:pPr>
    </w:p>
    <w:p w:rsidR="0003759C" w:rsidRDefault="009D491C" w:rsidP="009D491C">
      <w:pPr>
        <w:pStyle w:val="Normal1"/>
        <w:spacing w:line="240" w:lineRule="auto"/>
        <w:jc w:val="center"/>
      </w:pPr>
      <w:r>
        <w:rPr>
          <w:noProof/>
        </w:rPr>
        <w:drawing>
          <wp:inline distT="0" distB="0" distL="0" distR="0">
            <wp:extent cx="2486025" cy="457200"/>
            <wp:effectExtent l="0" t="0" r="9525" b="0"/>
            <wp:docPr id="10" name="Picture 10" title="Q8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6025" cy="457200"/>
                    </a:xfrm>
                    <a:prstGeom prst="rect">
                      <a:avLst/>
                    </a:prstGeom>
                    <a:noFill/>
                    <a:ln>
                      <a:noFill/>
                    </a:ln>
                  </pic:spPr>
                </pic:pic>
              </a:graphicData>
            </a:graphic>
          </wp:inline>
        </w:drawing>
      </w:r>
    </w:p>
    <w:p w:rsidR="0003759C" w:rsidRDefault="0003759C" w:rsidP="005A7AF1">
      <w:pPr>
        <w:pStyle w:val="Normal1"/>
        <w:spacing w:line="240" w:lineRule="auto"/>
      </w:pPr>
    </w:p>
    <w:p w:rsidR="0003759C" w:rsidRDefault="0003759C" w:rsidP="0003759C">
      <w:pPr>
        <w:pStyle w:val="Normal1"/>
        <w:spacing w:line="240" w:lineRule="auto"/>
        <w:ind w:left="360"/>
      </w:pPr>
      <w:r>
        <w:t xml:space="preserve">For each function machine, find a formula for </w:t>
      </w:r>
      <w:r w:rsidRPr="0003759C">
        <w:rPr>
          <w:i/>
        </w:rPr>
        <w:t>y</w:t>
      </w:r>
      <w:r>
        <w:t xml:space="preserve"> in terms of </w:t>
      </w:r>
      <w:r w:rsidRPr="0003759C">
        <w:rPr>
          <w:i/>
        </w:rPr>
        <w:t>x</w:t>
      </w:r>
      <w:r>
        <w:t>. Show that these two formulas are equivalent.</w:t>
      </w:r>
    </w:p>
    <w:p w:rsidR="0003759C" w:rsidRDefault="0003759C" w:rsidP="00A240FA"/>
    <w:p w:rsidR="00A9335E" w:rsidRPr="00692D40" w:rsidRDefault="005E62D1" w:rsidP="00687604">
      <w:pPr>
        <w:pStyle w:val="Normal1"/>
        <w:numPr>
          <w:ilvl w:val="0"/>
          <w:numId w:val="34"/>
        </w:numPr>
        <w:spacing w:line="240" w:lineRule="auto"/>
      </w:pPr>
      <w:r w:rsidRPr="00692D40">
        <w:t xml:space="preserve">Benji asks his teacher how old he is. His teacher replies “if you </w:t>
      </w:r>
      <w:r w:rsidR="004D6517" w:rsidRPr="00692D40">
        <w:t xml:space="preserve">add </w:t>
      </w:r>
      <w:r w:rsidR="00692D40" w:rsidRPr="00692D40">
        <w:t>3</w:t>
      </w:r>
      <w:r w:rsidR="004D6517" w:rsidRPr="00692D40">
        <w:t xml:space="preserve"> to my age, </w:t>
      </w:r>
      <w:r w:rsidR="00692D40" w:rsidRPr="00692D40">
        <w:t>divide that value by 2 and then subtract 5</w:t>
      </w:r>
      <w:r w:rsidR="004D6517" w:rsidRPr="00692D40">
        <w:t xml:space="preserve">, </w:t>
      </w:r>
      <w:r w:rsidR="00692D40" w:rsidRPr="00692D40">
        <w:t>you get 16</w:t>
      </w:r>
      <w:r w:rsidR="004D6517" w:rsidRPr="00692D40">
        <w:t>”. How old is Benji’</w:t>
      </w:r>
      <w:r w:rsidR="002D2848" w:rsidRPr="00692D40">
        <w:t>s teacher?</w:t>
      </w:r>
    </w:p>
    <w:p w:rsidR="00A9335E" w:rsidRDefault="00A9335E" w:rsidP="00A240FA"/>
    <w:p w:rsidR="00A9335E" w:rsidRDefault="004A7128" w:rsidP="006E2FC8">
      <w:pPr>
        <w:pStyle w:val="Normal1"/>
        <w:numPr>
          <w:ilvl w:val="0"/>
          <w:numId w:val="34"/>
        </w:numPr>
        <w:spacing w:line="240" w:lineRule="auto"/>
      </w:pPr>
      <w:r>
        <w:rPr>
          <w:noProof/>
        </w:rPr>
        <w:drawing>
          <wp:anchor distT="0" distB="0" distL="114300" distR="114300" simplePos="0" relativeHeight="251658240" behindDoc="0" locked="0" layoutInCell="1" allowOverlap="1" wp14:anchorId="319BE82B" wp14:editId="452698A1">
            <wp:simplePos x="0" y="0"/>
            <wp:positionH relativeFrom="column">
              <wp:posOffset>4347845</wp:posOffset>
            </wp:positionH>
            <wp:positionV relativeFrom="paragraph">
              <wp:posOffset>50800</wp:posOffset>
            </wp:positionV>
            <wp:extent cx="1737360" cy="1920240"/>
            <wp:effectExtent l="0" t="0" r="0" b="3810"/>
            <wp:wrapThrough wrapText="bothSides">
              <wp:wrapPolygon edited="0">
                <wp:start x="0" y="0"/>
                <wp:lineTo x="0" y="21429"/>
                <wp:lineTo x="21316" y="21429"/>
                <wp:lineTo x="21316" y="0"/>
                <wp:lineTo x="0" y="0"/>
              </wp:wrapPolygon>
            </wp:wrapThrough>
            <wp:docPr id="292" name="Picture 292" title="Q10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37360" cy="1920240"/>
                    </a:xfrm>
                    <a:prstGeom prst="rect">
                      <a:avLst/>
                    </a:prstGeom>
                    <a:noFill/>
                    <a:ln>
                      <a:noFill/>
                    </a:ln>
                  </pic:spPr>
                </pic:pic>
              </a:graphicData>
            </a:graphic>
          </wp:anchor>
        </w:drawing>
      </w:r>
      <w:r w:rsidR="00AA6FCE">
        <w:t>The graph on the right shows five pairs of numbers</w:t>
      </w:r>
      <w:r w:rsidR="005A7AF1">
        <w:t xml:space="preserve"> (</w:t>
      </w:r>
      <w:r w:rsidR="005A7AF1">
        <w:rPr>
          <w:i/>
        </w:rPr>
        <w:t>x</w:t>
      </w:r>
      <w:r w:rsidR="005A7AF1">
        <w:t xml:space="preserve">, </w:t>
      </w:r>
      <w:r w:rsidR="005A7AF1">
        <w:rPr>
          <w:i/>
        </w:rPr>
        <w:t>y</w:t>
      </w:r>
      <w:r w:rsidR="005A7AF1">
        <w:t>)</w:t>
      </w:r>
      <w:r w:rsidR="00AA6FCE">
        <w:t>.</w:t>
      </w:r>
    </w:p>
    <w:p w:rsidR="00AA6FCE" w:rsidRDefault="00AA6FCE" w:rsidP="005A7AF1"/>
    <w:p w:rsidR="009D491C" w:rsidRDefault="00AA6FCE" w:rsidP="004A7128">
      <w:pPr>
        <w:pStyle w:val="Normal1"/>
        <w:spacing w:line="240" w:lineRule="auto"/>
        <w:ind w:left="360"/>
      </w:pPr>
      <w:r>
        <w:t>Complete the boxes below to give a function machine</w:t>
      </w:r>
      <w:r w:rsidR="009D491C">
        <w:br/>
      </w:r>
      <w:r>
        <w:t xml:space="preserve">that could have </w:t>
      </w:r>
      <w:r w:rsidR="006E2FC8">
        <w:t xml:space="preserve">been used to generate </w:t>
      </w:r>
      <w:r w:rsidR="009D491C">
        <w:t>the five pairs</w:t>
      </w:r>
    </w:p>
    <w:p w:rsidR="00AA6FCE" w:rsidRDefault="009D491C" w:rsidP="00AA6FCE">
      <w:pPr>
        <w:pStyle w:val="Normal1"/>
        <w:spacing w:line="240" w:lineRule="auto"/>
        <w:ind w:left="360"/>
      </w:pPr>
      <w:r>
        <w:t xml:space="preserve">of </w:t>
      </w:r>
      <w:r w:rsidR="00AA6FCE">
        <w:t>numbers.</w:t>
      </w:r>
    </w:p>
    <w:p w:rsidR="00AA6FCE" w:rsidRDefault="00AA6FCE" w:rsidP="005A7AF1">
      <w:pPr>
        <w:pStyle w:val="Normal1"/>
        <w:spacing w:line="240" w:lineRule="auto"/>
      </w:pPr>
    </w:p>
    <w:p w:rsidR="009D491C" w:rsidRDefault="009D491C" w:rsidP="009D491C">
      <w:pPr>
        <w:pStyle w:val="Normal1"/>
        <w:spacing w:line="240" w:lineRule="auto"/>
        <w:jc w:val="center"/>
      </w:pPr>
      <w:r>
        <w:rPr>
          <w:noProof/>
        </w:rPr>
        <w:drawing>
          <wp:inline distT="0" distB="0" distL="0" distR="0" wp14:anchorId="0DC30FFB" wp14:editId="0F48CD41">
            <wp:extent cx="2381250" cy="561975"/>
            <wp:effectExtent l="0" t="0" r="0" b="9525"/>
            <wp:docPr id="14" name="Picture 14" title="Q10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a:ln>
                      <a:noFill/>
                    </a:ln>
                  </pic:spPr>
                </pic:pic>
              </a:graphicData>
            </a:graphic>
          </wp:inline>
        </w:drawing>
      </w:r>
    </w:p>
    <w:p w:rsidR="00687604" w:rsidRDefault="00687604" w:rsidP="00A240FA">
      <w:pPr>
        <w:pStyle w:val="Normal1"/>
        <w:spacing w:line="240" w:lineRule="auto"/>
      </w:pPr>
    </w:p>
    <w:p w:rsidR="000E2DA6" w:rsidRDefault="000E2DA6" w:rsidP="00A240FA">
      <w:pPr>
        <w:pStyle w:val="Normal1"/>
        <w:spacing w:line="240" w:lineRule="auto"/>
        <w:rPr>
          <w:rFonts w:eastAsiaTheme="minorHAnsi" w:cs="Arial"/>
          <w:szCs w:val="22"/>
          <w:lang w:eastAsia="en-US"/>
        </w:rPr>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FB5E81" w:rsidRDefault="00FB5E81" w:rsidP="00A240FA">
      <w:pPr>
        <w:rPr>
          <w:rFonts w:eastAsiaTheme="minorHAnsi" w:cs="Arial"/>
          <w:szCs w:val="22"/>
          <w:lang w:eastAsia="en-US"/>
        </w:rPr>
      </w:pPr>
      <w:r>
        <w:rPr>
          <w:rFonts w:eastAsiaTheme="minorHAnsi" w:cs="Arial"/>
          <w:szCs w:val="22"/>
          <w:lang w:eastAsia="en-US"/>
        </w:rPr>
        <w:t>Complete the empty boxes in the function machine below.</w:t>
      </w:r>
    </w:p>
    <w:p w:rsidR="00104274" w:rsidRDefault="00104274" w:rsidP="00A240FA">
      <w:pPr>
        <w:rPr>
          <w:rFonts w:eastAsiaTheme="minorHAnsi" w:cs="Arial"/>
          <w:szCs w:val="22"/>
          <w:lang w:eastAsia="en-US"/>
        </w:rPr>
      </w:pPr>
    </w:p>
    <w:p w:rsidR="00A15B96" w:rsidRDefault="00A15B96" w:rsidP="00A240FA">
      <w:pPr>
        <w:rPr>
          <w:rFonts w:eastAsiaTheme="minorHAnsi" w:cs="Arial"/>
          <w:szCs w:val="22"/>
          <w:lang w:eastAsia="en-US"/>
        </w:rPr>
      </w:pPr>
      <w:r>
        <w:rPr>
          <w:rFonts w:eastAsiaTheme="minorHAnsi" w:cs="Arial"/>
          <w:noProof/>
          <w:szCs w:val="22"/>
        </w:rPr>
        <w:drawing>
          <wp:inline distT="0" distB="0" distL="0" distR="0">
            <wp:extent cx="4352925" cy="523875"/>
            <wp:effectExtent l="0" t="0" r="9525" b="9525"/>
            <wp:docPr id="293" name="Picture 293" title="Extension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2925" cy="523875"/>
                    </a:xfrm>
                    <a:prstGeom prst="rect">
                      <a:avLst/>
                    </a:prstGeom>
                    <a:noFill/>
                    <a:ln>
                      <a:noFill/>
                    </a:ln>
                  </pic:spPr>
                </pic:pic>
              </a:graphicData>
            </a:graphic>
          </wp:inline>
        </w:drawing>
      </w:r>
    </w:p>
    <w:p w:rsidR="00347F19" w:rsidRDefault="00347F19" w:rsidP="00A240FA">
      <w:pPr>
        <w:rPr>
          <w:rFonts w:eastAsiaTheme="minorHAnsi" w:cs="Arial"/>
          <w:szCs w:val="22"/>
          <w:lang w:eastAsia="en-US"/>
        </w:rPr>
      </w:pPr>
    </w:p>
    <w:p w:rsidR="00687604" w:rsidRDefault="00FB5E81" w:rsidP="00A240FA">
      <w:pPr>
        <w:rPr>
          <w:rFonts w:eastAsiaTheme="minorHAnsi" w:cs="Arial"/>
          <w:szCs w:val="22"/>
          <w:lang w:eastAsia="en-US"/>
        </w:rPr>
      </w:pPr>
      <w:r>
        <w:rPr>
          <w:rFonts w:eastAsiaTheme="minorHAnsi" w:cs="Arial"/>
          <w:szCs w:val="22"/>
          <w:lang w:eastAsia="en-US"/>
        </w:rPr>
        <w:t xml:space="preserve">Check that your function machine </w:t>
      </w:r>
      <w:r w:rsidR="00A15B96">
        <w:rPr>
          <w:rFonts w:eastAsiaTheme="minorHAnsi" w:cs="Arial"/>
          <w:szCs w:val="22"/>
          <w:lang w:eastAsia="en-US"/>
        </w:rPr>
        <w:t>gives an output of</w:t>
      </w:r>
      <w:r>
        <w:rPr>
          <w:rFonts w:eastAsiaTheme="minorHAnsi" w:cs="Arial"/>
          <w:szCs w:val="22"/>
          <w:lang w:eastAsia="en-US"/>
        </w:rPr>
        <w:t xml:space="preserve"> 2 when you input 6.</w:t>
      </w:r>
    </w:p>
    <w:p w:rsidR="00FB5E81" w:rsidRDefault="00FB5E81" w:rsidP="00A240FA">
      <w:pPr>
        <w:rPr>
          <w:rFonts w:eastAsiaTheme="minorHAnsi" w:cs="Arial"/>
          <w:szCs w:val="22"/>
          <w:lang w:eastAsia="en-US"/>
        </w:rPr>
      </w:pPr>
    </w:p>
    <w:p w:rsidR="00104274" w:rsidRDefault="00FB5E81" w:rsidP="00A240FA">
      <w:pPr>
        <w:rPr>
          <w:rFonts w:eastAsiaTheme="minorHAnsi" w:cs="Arial"/>
          <w:szCs w:val="22"/>
          <w:lang w:eastAsia="en-US"/>
        </w:rPr>
      </w:pPr>
      <w:r>
        <w:rPr>
          <w:rFonts w:eastAsiaTheme="minorHAnsi" w:cs="Arial"/>
          <w:szCs w:val="22"/>
          <w:lang w:eastAsia="en-US"/>
        </w:rPr>
        <w:t>Use your function machine to work out the input value</w:t>
      </w:r>
      <w:r w:rsidR="00104274">
        <w:rPr>
          <w:rFonts w:eastAsiaTheme="minorHAnsi" w:cs="Arial"/>
          <w:szCs w:val="22"/>
          <w:lang w:eastAsia="en-US"/>
        </w:rPr>
        <w:t>s</w:t>
      </w:r>
      <w:r w:rsidR="00A15B96">
        <w:rPr>
          <w:rFonts w:eastAsiaTheme="minorHAnsi" w:cs="Arial"/>
          <w:szCs w:val="22"/>
          <w:lang w:eastAsia="en-US"/>
        </w:rPr>
        <w:t xml:space="preserve"> which give an</w:t>
      </w:r>
      <w:r>
        <w:rPr>
          <w:rFonts w:eastAsiaTheme="minorHAnsi" w:cs="Arial"/>
          <w:szCs w:val="22"/>
          <w:lang w:eastAsia="en-US"/>
        </w:rPr>
        <w:t xml:space="preserve"> output</w:t>
      </w:r>
      <w:r w:rsidR="00A15B96">
        <w:rPr>
          <w:rFonts w:eastAsiaTheme="minorHAnsi" w:cs="Arial"/>
          <w:szCs w:val="22"/>
          <w:lang w:eastAsia="en-US"/>
        </w:rPr>
        <w:t xml:space="preserve"> of</w:t>
      </w:r>
    </w:p>
    <w:p w:rsidR="00104274" w:rsidRPr="00A26647" w:rsidRDefault="00A26647" w:rsidP="00A26647">
      <w:pPr>
        <w:rPr>
          <w:rFonts w:eastAsiaTheme="minorHAnsi" w:cs="Arial"/>
          <w:szCs w:val="22"/>
          <w:lang w:eastAsia="en-US"/>
        </w:rPr>
      </w:pPr>
      <w:r>
        <w:rPr>
          <w:rFonts w:eastAsiaTheme="minorHAnsi" w:cs="Arial"/>
          <w:szCs w:val="22"/>
          <w:lang w:eastAsia="en-US"/>
        </w:rPr>
        <w:t xml:space="preserve">(a) </w:t>
      </w:r>
      <w:r w:rsidR="005A7AF1" w:rsidRPr="00A26647">
        <w:rPr>
          <w:rFonts w:eastAsiaTheme="minorHAnsi" w:cs="Arial"/>
          <w:szCs w:val="22"/>
          <w:lang w:eastAsia="en-US"/>
        </w:rPr>
        <w:t>6</w:t>
      </w:r>
      <w:r w:rsidR="00A15B96">
        <w:rPr>
          <w:rFonts w:eastAsiaTheme="minorHAnsi" w:cs="Arial"/>
          <w:szCs w:val="22"/>
          <w:lang w:eastAsia="en-US"/>
        </w:rPr>
        <w:t>,</w:t>
      </w:r>
    </w:p>
    <w:p w:rsidR="00FB5E81" w:rsidRPr="00A240FA" w:rsidRDefault="00A26647" w:rsidP="00A26647">
      <w:pPr>
        <w:rPr>
          <w:rFonts w:eastAsiaTheme="minorHAnsi" w:cs="Arial"/>
          <w:szCs w:val="22"/>
          <w:lang w:eastAsia="en-US"/>
        </w:rPr>
      </w:pPr>
      <w:r>
        <w:rPr>
          <w:rFonts w:eastAsiaTheme="minorHAnsi" w:cs="Arial"/>
          <w:szCs w:val="22"/>
          <w:lang w:eastAsia="en-US"/>
        </w:rPr>
        <w:t>(b)</w:t>
      </w:r>
      <w:r w:rsidR="005A7AF1">
        <w:rPr>
          <w:rFonts w:eastAsiaTheme="minorHAnsi" w:cs="Arial"/>
          <w:szCs w:val="22"/>
          <w:lang w:eastAsia="en-US"/>
        </w:rPr>
        <w:t xml:space="preserve"> </w:t>
      </w:r>
      <w:r w:rsidR="005A7AF1" w:rsidRPr="005A7AF1">
        <w:rPr>
          <w:rFonts w:eastAsiaTheme="minorHAnsi" w:cs="Arial"/>
          <w:position w:val="4"/>
          <w:szCs w:val="22"/>
          <w:lang w:eastAsia="en-US"/>
        </w:rPr>
        <w:t>-</w:t>
      </w:r>
      <w:r w:rsidR="005A7AF1">
        <w:rPr>
          <w:rFonts w:eastAsiaTheme="minorHAnsi" w:cs="Arial"/>
          <w:szCs w:val="22"/>
          <w:lang w:eastAsia="en-US"/>
        </w:rPr>
        <w:t>2</w:t>
      </w:r>
      <w:r w:rsidR="00A15B96">
        <w:rPr>
          <w:rFonts w:eastAsiaTheme="minorHAnsi" w:cs="Arial"/>
          <w:szCs w:val="22"/>
          <w:lang w:eastAsia="en-US"/>
        </w:rPr>
        <w:t>.</w:t>
      </w:r>
    </w:p>
    <w:p w:rsidR="00687604" w:rsidRPr="00A240FA" w:rsidRDefault="00687604" w:rsidP="00A240FA">
      <w:pPr>
        <w:rPr>
          <w:rFonts w:eastAsiaTheme="minorHAnsi" w:cs="Arial"/>
          <w:szCs w:val="22"/>
          <w:lang w:eastAsia="en-US"/>
        </w:rPr>
      </w:pPr>
    </w:p>
    <w:p w:rsidR="005A7AF1" w:rsidRDefault="00104274">
      <w:pPr>
        <w:rPr>
          <w:rFonts w:eastAsiaTheme="minorHAnsi" w:cs="Arial"/>
          <w:szCs w:val="22"/>
          <w:lang w:eastAsia="en-US"/>
        </w:rPr>
      </w:pPr>
      <w:r>
        <w:rPr>
          <w:rFonts w:eastAsiaTheme="minorHAnsi" w:cs="Arial"/>
          <w:szCs w:val="22"/>
          <w:lang w:eastAsia="en-US"/>
        </w:rPr>
        <w:t>Only some inputs give outputs that are integers. What is special about these input values?</w:t>
      </w:r>
      <w:r w:rsidR="005A7AF1">
        <w:rPr>
          <w:rFonts w:eastAsiaTheme="minorHAnsi" w:cs="Arial"/>
          <w:szCs w:val="22"/>
          <w:lang w:eastAsia="en-US"/>
        </w:rPr>
        <w:br w:type="page"/>
      </w:r>
    </w:p>
    <w:p w:rsidR="000E2DA6" w:rsidRDefault="0001537A" w:rsidP="005B34C6">
      <w:pPr>
        <w:pStyle w:val="Subheading"/>
      </w:pPr>
      <w:r>
        <w:lastRenderedPageBreak/>
        <w:t>A</w:t>
      </w:r>
      <w:r w:rsidR="005B34C6">
        <w:t>nswer</w:t>
      </w:r>
      <w:r w:rsidR="001B07D2">
        <w:t>s</w:t>
      </w:r>
    </w:p>
    <w:p w:rsidR="000E2DA6" w:rsidRDefault="000E2DA6" w:rsidP="008C65A1"/>
    <w:p w:rsidR="00CA74D0" w:rsidRDefault="006E2FC8"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85</w:t>
      </w:r>
    </w:p>
    <w:p w:rsidR="00A240FA" w:rsidRPr="00CA74D0" w:rsidRDefault="00A240FA" w:rsidP="00A240FA">
      <w:pPr>
        <w:pStyle w:val="Normal1"/>
        <w:spacing w:line="240" w:lineRule="auto"/>
        <w:rPr>
          <w:rFonts w:eastAsiaTheme="minorHAnsi" w:cs="Arial"/>
          <w:szCs w:val="22"/>
          <w:lang w:eastAsia="en-US"/>
        </w:rPr>
      </w:pPr>
    </w:p>
    <w:p w:rsidR="00CA74D0" w:rsidRDefault="006E2FC8"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w:t>
      </w:r>
      <w:r w:rsidR="005A7AF1">
        <w:rPr>
          <w:rFonts w:eastAsiaTheme="minorHAnsi" w:cs="Arial"/>
          <w:szCs w:val="22"/>
          <w:lang w:eastAsia="en-US"/>
        </w:rPr>
        <w:t xml:space="preserve"> </w:t>
      </w:r>
      <w:r w:rsidR="00347F19">
        <w:rPr>
          <w:rFonts w:eastAsiaTheme="minorHAnsi" w:cs="Arial"/>
          <w:szCs w:val="22"/>
          <w:lang w:eastAsia="en-US"/>
        </w:rPr>
        <w:t>1</w:t>
      </w:r>
    </w:p>
    <w:p w:rsidR="00A240FA" w:rsidRPr="00CA74D0" w:rsidRDefault="00A240FA" w:rsidP="00A240FA">
      <w:pPr>
        <w:pStyle w:val="Normal1"/>
        <w:spacing w:line="240" w:lineRule="auto"/>
        <w:rPr>
          <w:rFonts w:eastAsiaTheme="minorHAnsi" w:cs="Arial"/>
          <w:szCs w:val="22"/>
          <w:lang w:eastAsia="en-US"/>
        </w:rPr>
      </w:pPr>
    </w:p>
    <w:p w:rsidR="00CA74D0" w:rsidRDefault="006E2FC8" w:rsidP="00A240FA">
      <w:pPr>
        <w:pStyle w:val="Normal1"/>
        <w:numPr>
          <w:ilvl w:val="0"/>
          <w:numId w:val="36"/>
        </w:numPr>
        <w:spacing w:line="240" w:lineRule="auto"/>
        <w:rPr>
          <w:rFonts w:eastAsiaTheme="minorHAnsi" w:cs="Arial"/>
          <w:szCs w:val="22"/>
          <w:lang w:eastAsia="en-US"/>
        </w:rPr>
      </w:pPr>
      <w:r w:rsidRPr="006E2FC8">
        <w:rPr>
          <w:rFonts w:eastAsiaTheme="minorHAnsi" w:cs="Arial"/>
          <w:i/>
          <w:szCs w:val="22"/>
          <w:lang w:eastAsia="en-US"/>
        </w:rPr>
        <w:t>y</w:t>
      </w:r>
      <w:r>
        <w:rPr>
          <w:rFonts w:eastAsiaTheme="minorHAnsi" w:cs="Arial"/>
          <w:szCs w:val="22"/>
          <w:lang w:eastAsia="en-US"/>
        </w:rPr>
        <w:t xml:space="preserve"> = 3</w:t>
      </w:r>
      <w:r w:rsidRPr="006E2FC8">
        <w:rPr>
          <w:rFonts w:eastAsiaTheme="minorHAnsi" w:cs="Arial"/>
          <w:i/>
          <w:szCs w:val="22"/>
          <w:lang w:eastAsia="en-US"/>
        </w:rPr>
        <w:t>x</w:t>
      </w:r>
      <w:r>
        <w:rPr>
          <w:rFonts w:eastAsiaTheme="minorHAnsi" w:cs="Arial"/>
          <w:szCs w:val="22"/>
          <w:lang w:eastAsia="en-US"/>
        </w:rPr>
        <w:t xml:space="preserve"> + 4</w:t>
      </w:r>
    </w:p>
    <w:p w:rsidR="00A240FA" w:rsidRPr="00CA74D0" w:rsidRDefault="00A240FA" w:rsidP="00A240FA">
      <w:pPr>
        <w:pStyle w:val="Normal1"/>
        <w:spacing w:line="240" w:lineRule="auto"/>
        <w:rPr>
          <w:rFonts w:eastAsiaTheme="minorHAnsi" w:cs="Arial"/>
          <w:szCs w:val="22"/>
          <w:lang w:eastAsia="en-US"/>
        </w:rPr>
      </w:pPr>
    </w:p>
    <w:p w:rsidR="00CA74D0" w:rsidRDefault="00CA74D0" w:rsidP="00A240FA">
      <w:pPr>
        <w:pStyle w:val="Normal1"/>
        <w:numPr>
          <w:ilvl w:val="0"/>
          <w:numId w:val="36"/>
        </w:numPr>
        <w:spacing w:line="240" w:lineRule="auto"/>
        <w:rPr>
          <w:rFonts w:eastAsiaTheme="minorHAnsi" w:cs="Arial"/>
          <w:szCs w:val="22"/>
          <w:lang w:eastAsia="en-US"/>
        </w:rPr>
      </w:pPr>
    </w:p>
    <w:p w:rsidR="00B46D2F" w:rsidRDefault="00B46D2F" w:rsidP="00A240FA">
      <w:pPr>
        <w:pStyle w:val="Normal1"/>
        <w:spacing w:line="240" w:lineRule="auto"/>
        <w:rPr>
          <w:rFonts w:eastAsiaTheme="minorHAnsi" w:cs="Arial"/>
          <w:szCs w:val="22"/>
          <w:lang w:eastAsia="en-US"/>
        </w:rPr>
      </w:pPr>
      <w:r>
        <w:rPr>
          <w:rFonts w:eastAsiaTheme="minorHAnsi" w:cs="Arial"/>
          <w:noProof/>
          <w:szCs w:val="22"/>
        </w:rPr>
        <w:drawing>
          <wp:inline distT="0" distB="0" distL="0" distR="0">
            <wp:extent cx="2619375" cy="438150"/>
            <wp:effectExtent l="0" t="0" r="9525" b="0"/>
            <wp:docPr id="22" name="Picture 22" title="Q4 equation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9375" cy="438150"/>
                    </a:xfrm>
                    <a:prstGeom prst="rect">
                      <a:avLst/>
                    </a:prstGeom>
                    <a:noFill/>
                    <a:ln>
                      <a:noFill/>
                    </a:ln>
                  </pic:spPr>
                </pic:pic>
              </a:graphicData>
            </a:graphic>
          </wp:inline>
        </w:drawing>
      </w:r>
    </w:p>
    <w:p w:rsidR="00B46D2F" w:rsidRPr="00CA74D0" w:rsidRDefault="00B46D2F" w:rsidP="00A240FA">
      <w:pPr>
        <w:pStyle w:val="Normal1"/>
        <w:spacing w:line="240" w:lineRule="auto"/>
        <w:rPr>
          <w:rFonts w:eastAsiaTheme="minorHAnsi" w:cs="Arial"/>
          <w:szCs w:val="22"/>
          <w:lang w:eastAsia="en-US"/>
        </w:rPr>
      </w:pPr>
    </w:p>
    <w:p w:rsidR="00CA74D0" w:rsidRDefault="00CA74D0" w:rsidP="00A240FA">
      <w:pPr>
        <w:pStyle w:val="Normal1"/>
        <w:numPr>
          <w:ilvl w:val="0"/>
          <w:numId w:val="36"/>
        </w:numPr>
        <w:spacing w:line="240" w:lineRule="auto"/>
        <w:rPr>
          <w:rFonts w:eastAsiaTheme="minorHAnsi" w:cs="Arial"/>
          <w:szCs w:val="22"/>
          <w:lang w:eastAsia="en-US"/>
        </w:rPr>
      </w:pPr>
    </w:p>
    <w:p w:rsidR="00B46D2F" w:rsidRDefault="00B46D2F" w:rsidP="00A240FA">
      <w:pPr>
        <w:pStyle w:val="Normal1"/>
        <w:spacing w:line="240" w:lineRule="auto"/>
        <w:rPr>
          <w:rFonts w:eastAsiaTheme="minorHAnsi" w:cs="Arial"/>
          <w:szCs w:val="22"/>
          <w:lang w:eastAsia="en-US"/>
        </w:rPr>
      </w:pPr>
      <w:r>
        <w:rPr>
          <w:rFonts w:eastAsiaTheme="minorHAnsi" w:cs="Arial"/>
          <w:noProof/>
          <w:szCs w:val="22"/>
        </w:rPr>
        <w:drawing>
          <wp:inline distT="0" distB="0" distL="0" distR="0">
            <wp:extent cx="2286000" cy="371475"/>
            <wp:effectExtent l="0" t="0" r="0" b="9525"/>
            <wp:docPr id="19" name="Picture 19" title="Q5 equation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371475"/>
                    </a:xfrm>
                    <a:prstGeom prst="rect">
                      <a:avLst/>
                    </a:prstGeom>
                    <a:noFill/>
                    <a:ln>
                      <a:noFill/>
                    </a:ln>
                  </pic:spPr>
                </pic:pic>
              </a:graphicData>
            </a:graphic>
          </wp:inline>
        </w:drawing>
      </w:r>
    </w:p>
    <w:p w:rsidR="00B46D2F" w:rsidRDefault="00B46D2F" w:rsidP="00A240FA">
      <w:pPr>
        <w:pStyle w:val="Normal1"/>
        <w:spacing w:line="240" w:lineRule="auto"/>
        <w:rPr>
          <w:rFonts w:eastAsiaTheme="minorHAnsi" w:cs="Arial"/>
          <w:szCs w:val="22"/>
          <w:lang w:eastAsia="en-US"/>
        </w:rPr>
      </w:pPr>
    </w:p>
    <w:p w:rsidR="00CA74D0" w:rsidRDefault="001263A7"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This function machine will always give</w:t>
      </w:r>
      <w:r w:rsidR="005E62D1">
        <w:rPr>
          <w:rFonts w:eastAsiaTheme="minorHAnsi" w:cs="Arial"/>
          <w:szCs w:val="22"/>
          <w:lang w:eastAsia="en-US"/>
        </w:rPr>
        <w:t xml:space="preserve"> an odd number for an integer input (or an input that ends in .5). </w:t>
      </w:r>
      <w:r w:rsidR="0083047B">
        <w:rPr>
          <w:rFonts w:eastAsiaTheme="minorHAnsi" w:cs="Arial"/>
          <w:szCs w:val="22"/>
          <w:lang w:eastAsia="en-US"/>
        </w:rPr>
        <w:t>One counterexample is sufficient to show Zia is wrong.</w:t>
      </w:r>
      <w:r w:rsidR="00692D40">
        <w:rPr>
          <w:rFonts w:eastAsiaTheme="minorHAnsi" w:cs="Arial"/>
          <w:szCs w:val="22"/>
          <w:lang w:eastAsia="en-US"/>
        </w:rPr>
        <w:t>If she inputs, for example 0</w:t>
      </w:r>
      <w:r w:rsidR="005E62D1">
        <w:rPr>
          <w:rFonts w:eastAsiaTheme="minorHAnsi" w:cs="Arial"/>
          <w:szCs w:val="22"/>
          <w:lang w:eastAsia="en-US"/>
        </w:rPr>
        <w:t>.25, she gets an output o</w:t>
      </w:r>
      <w:r w:rsidR="00692D40">
        <w:rPr>
          <w:rFonts w:eastAsiaTheme="minorHAnsi" w:cs="Arial"/>
          <w:szCs w:val="22"/>
          <w:lang w:eastAsia="en-US"/>
        </w:rPr>
        <w:t>f 2</w:t>
      </w:r>
      <w:r w:rsidR="0083047B">
        <w:rPr>
          <w:rFonts w:eastAsiaTheme="minorHAnsi" w:cs="Arial"/>
          <w:szCs w:val="22"/>
          <w:lang w:eastAsia="en-US"/>
        </w:rPr>
        <w:t>, which is even</w:t>
      </w:r>
      <w:r w:rsidR="005E62D1">
        <w:rPr>
          <w:rFonts w:eastAsiaTheme="minorHAnsi" w:cs="Arial"/>
          <w:szCs w:val="22"/>
          <w:lang w:eastAsia="en-US"/>
        </w:rPr>
        <w:t>. Also, if she inputs, for example 1.1, she gets 5.1 which is neither even nor odd.</w:t>
      </w:r>
    </w:p>
    <w:p w:rsidR="00A240FA" w:rsidRPr="00CA74D0" w:rsidRDefault="00A240FA" w:rsidP="00A240FA">
      <w:pPr>
        <w:pStyle w:val="Normal1"/>
        <w:spacing w:line="240" w:lineRule="auto"/>
        <w:rPr>
          <w:rFonts w:eastAsiaTheme="minorHAnsi" w:cs="Arial"/>
          <w:szCs w:val="22"/>
          <w:lang w:eastAsia="en-US"/>
        </w:rPr>
      </w:pPr>
    </w:p>
    <w:p w:rsidR="00CA74D0" w:rsidRPr="00A240FA" w:rsidRDefault="0083047B" w:rsidP="00A240FA">
      <w:pPr>
        <w:pStyle w:val="Normal1"/>
        <w:numPr>
          <w:ilvl w:val="0"/>
          <w:numId w:val="36"/>
        </w:numPr>
        <w:spacing w:line="240" w:lineRule="auto"/>
        <w:rPr>
          <w:rFonts w:eastAsiaTheme="minorHAnsi" w:cs="Arial"/>
          <w:szCs w:val="22"/>
          <w:lang w:eastAsia="en-US"/>
        </w:rPr>
      </w:pPr>
      <w:r>
        <w:rPr>
          <w:rFonts w:eastAsia="Times New Roman" w:cs="Arial"/>
          <w:szCs w:val="22"/>
        </w:rPr>
        <w:t xml:space="preserve">At two hours, the companies both charge £80. If the job will take up to </w:t>
      </w:r>
      <w:r w:rsidR="002D2848">
        <w:rPr>
          <w:rFonts w:eastAsia="Times New Roman" w:cs="Arial"/>
          <w:szCs w:val="22"/>
        </w:rPr>
        <w:t xml:space="preserve">two hours, </w:t>
      </w:r>
      <w:r w:rsidR="00123017">
        <w:rPr>
          <w:rFonts w:eastAsia="Times New Roman" w:cs="Arial"/>
          <w:szCs w:val="22"/>
        </w:rPr>
        <w:t xml:space="preserve">Gemma should use </w:t>
      </w:r>
      <w:r w:rsidR="002D2848" w:rsidRPr="002D2848">
        <w:rPr>
          <w:rFonts w:eastAsia="Times New Roman" w:cs="Arial"/>
          <w:i/>
          <w:szCs w:val="22"/>
        </w:rPr>
        <w:t>Plumbright</w:t>
      </w:r>
      <w:r w:rsidR="002D2848">
        <w:rPr>
          <w:rFonts w:eastAsia="Times New Roman" w:cs="Arial"/>
          <w:szCs w:val="22"/>
        </w:rPr>
        <w:t>;</w:t>
      </w:r>
      <w:r w:rsidR="00123017">
        <w:rPr>
          <w:rFonts w:eastAsia="Times New Roman" w:cs="Arial"/>
          <w:szCs w:val="22"/>
        </w:rPr>
        <w:t xml:space="preserve"> if the job will take</w:t>
      </w:r>
      <w:r w:rsidR="002D2848">
        <w:rPr>
          <w:rFonts w:eastAsia="Times New Roman" w:cs="Arial"/>
          <w:szCs w:val="22"/>
        </w:rPr>
        <w:t xml:space="preserve"> over two hours, </w:t>
      </w:r>
      <w:r w:rsidR="00123017">
        <w:rPr>
          <w:rFonts w:eastAsia="Times New Roman" w:cs="Arial"/>
          <w:szCs w:val="22"/>
        </w:rPr>
        <w:t xml:space="preserve">Gemma should use </w:t>
      </w:r>
      <w:r w:rsidR="002D2848" w:rsidRPr="002D2848">
        <w:rPr>
          <w:rFonts w:eastAsia="Times New Roman" w:cs="Arial"/>
          <w:i/>
          <w:szCs w:val="22"/>
        </w:rPr>
        <w:t>Dripdrip</w:t>
      </w:r>
      <w:r w:rsidR="002D2848">
        <w:rPr>
          <w:rFonts w:eastAsia="Times New Roman" w:cs="Arial"/>
          <w:szCs w:val="22"/>
        </w:rPr>
        <w:t>.</w:t>
      </w:r>
    </w:p>
    <w:p w:rsidR="00A240FA" w:rsidRPr="00CA74D0" w:rsidRDefault="00A240FA" w:rsidP="00A240FA">
      <w:pPr>
        <w:pStyle w:val="Normal1"/>
        <w:spacing w:line="240" w:lineRule="auto"/>
        <w:rPr>
          <w:rFonts w:eastAsiaTheme="minorHAnsi" w:cs="Arial"/>
          <w:szCs w:val="22"/>
          <w:lang w:eastAsia="en-US"/>
        </w:rPr>
      </w:pPr>
    </w:p>
    <w:p w:rsidR="00E051E2" w:rsidRPr="00E051E2" w:rsidRDefault="0003759C" w:rsidP="00E051E2">
      <w:pPr>
        <w:pStyle w:val="Normal1"/>
        <w:numPr>
          <w:ilvl w:val="0"/>
          <w:numId w:val="36"/>
        </w:numPr>
        <w:spacing w:line="240" w:lineRule="auto"/>
        <w:rPr>
          <w:rFonts w:eastAsiaTheme="minorHAnsi" w:cs="Arial"/>
          <w:szCs w:val="22"/>
          <w:lang w:eastAsia="en-US"/>
        </w:rPr>
      </w:pPr>
      <w:r>
        <w:rPr>
          <w:rFonts w:eastAsia="Times New Roman" w:cs="Arial"/>
          <w:szCs w:val="22"/>
        </w:rPr>
        <w:t>The first function machine represents</w:t>
      </w:r>
      <w:r w:rsidR="005A7AF1">
        <w:rPr>
          <w:rFonts w:eastAsia="Times New Roman" w:cs="Arial"/>
          <w:szCs w:val="22"/>
        </w:rPr>
        <w:t xml:space="preserve"> </w:t>
      </w:r>
      <w:r w:rsidR="005A7AF1" w:rsidRPr="005A7AF1">
        <w:rPr>
          <w:rFonts w:eastAsia="Times New Roman" w:cs="Arial"/>
          <w:position w:val="-10"/>
          <w:szCs w:val="22"/>
        </w:rPr>
        <w:object w:dxaOrig="11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pt;height:14.8pt" o:ole="">
            <v:imagedata r:id="rId24" o:title=""/>
          </v:shape>
          <o:OLEObject Type="Embed" ProgID="Equation.DSMT4" ShapeID="_x0000_i1025" DrawAspect="Content" ObjectID="_1612000028" r:id="rId25"/>
        </w:object>
      </w:r>
      <w:r w:rsidR="005A7AF1">
        <w:rPr>
          <w:rFonts w:eastAsia="Times New Roman" w:cs="Arial"/>
          <w:szCs w:val="22"/>
        </w:rPr>
        <w:t>.</w:t>
      </w:r>
      <w:r w:rsidR="00F41EDA">
        <w:rPr>
          <w:rFonts w:eastAsia="Times New Roman" w:cs="Arial"/>
          <w:szCs w:val="22"/>
        </w:rPr>
        <w:t xml:space="preserve"> The second</w:t>
      </w:r>
      <w:r w:rsidR="00E753F4">
        <w:rPr>
          <w:rFonts w:eastAsia="Times New Roman" w:cs="Arial"/>
          <w:szCs w:val="22"/>
        </w:rPr>
        <w:t xml:space="preserve"> function machine</w:t>
      </w:r>
      <w:r w:rsidR="00F41EDA">
        <w:rPr>
          <w:rFonts w:eastAsia="Times New Roman" w:cs="Arial"/>
          <w:szCs w:val="22"/>
        </w:rPr>
        <w:t xml:space="preserve"> represents </w:t>
      </w:r>
      <w:r w:rsidR="005A7AF1" w:rsidRPr="005A7AF1">
        <w:rPr>
          <w:rFonts w:eastAsia="Times New Roman" w:cs="Arial"/>
          <w:position w:val="-10"/>
          <w:szCs w:val="22"/>
        </w:rPr>
        <w:object w:dxaOrig="1140" w:dyaOrig="300">
          <v:shape id="_x0000_i1026" type="#_x0000_t75" style="width:57.2pt;height:14.8pt" o:ole="">
            <v:imagedata r:id="rId26" o:title=""/>
          </v:shape>
          <o:OLEObject Type="Embed" ProgID="Equation.DSMT4" ShapeID="_x0000_i1026" DrawAspect="Content" ObjectID="_1612000029" r:id="rId27"/>
        </w:object>
      </w:r>
      <w:r w:rsidR="00E753F4">
        <w:rPr>
          <w:rFonts w:eastAsia="Times New Roman" w:cs="Arial"/>
          <w:szCs w:val="22"/>
        </w:rPr>
        <w:t>. Expanding the brackets of</w:t>
      </w:r>
      <w:r w:rsidR="00F41EDA">
        <w:rPr>
          <w:rFonts w:eastAsia="Times New Roman" w:cs="Arial"/>
          <w:szCs w:val="22"/>
        </w:rPr>
        <w:t xml:space="preserve"> the first formula gives the same formula as</w:t>
      </w:r>
      <w:r w:rsidR="00E753F4">
        <w:rPr>
          <w:rFonts w:eastAsia="Times New Roman" w:cs="Arial"/>
          <w:szCs w:val="22"/>
        </w:rPr>
        <w:t xml:space="preserve"> the one for</w:t>
      </w:r>
      <w:r w:rsidR="00F41EDA">
        <w:rPr>
          <w:rFonts w:eastAsia="Times New Roman" w:cs="Arial"/>
          <w:szCs w:val="22"/>
        </w:rPr>
        <w:t xml:space="preserve"> the second</w:t>
      </w:r>
      <w:r w:rsidR="00E753F4">
        <w:rPr>
          <w:rFonts w:eastAsia="Times New Roman" w:cs="Arial"/>
          <w:szCs w:val="22"/>
        </w:rPr>
        <w:t xml:space="preserve"> function machine</w:t>
      </w:r>
      <w:r w:rsidR="00F41EDA">
        <w:rPr>
          <w:rFonts w:eastAsia="Times New Roman" w:cs="Arial"/>
          <w:szCs w:val="22"/>
        </w:rPr>
        <w:t>.</w:t>
      </w:r>
    </w:p>
    <w:p w:rsidR="00A240FA" w:rsidRPr="00A240FA" w:rsidRDefault="00A240FA" w:rsidP="00A240FA">
      <w:pPr>
        <w:rPr>
          <w:rFonts w:eastAsiaTheme="minorHAnsi" w:cs="Arial"/>
          <w:szCs w:val="22"/>
          <w:lang w:eastAsia="en-US"/>
        </w:rPr>
      </w:pPr>
    </w:p>
    <w:p w:rsidR="00A240FA" w:rsidRPr="00A240FA" w:rsidRDefault="00692D40" w:rsidP="00A240FA">
      <w:pPr>
        <w:pStyle w:val="Normal1"/>
        <w:numPr>
          <w:ilvl w:val="0"/>
          <w:numId w:val="36"/>
        </w:numPr>
        <w:spacing w:line="240" w:lineRule="auto"/>
        <w:rPr>
          <w:rFonts w:eastAsiaTheme="minorHAnsi" w:cs="Arial"/>
          <w:szCs w:val="22"/>
          <w:lang w:eastAsia="en-US"/>
        </w:rPr>
      </w:pPr>
      <w:r>
        <w:rPr>
          <w:rFonts w:eastAsia="Times New Roman" w:cs="Arial"/>
          <w:szCs w:val="22"/>
        </w:rPr>
        <w:t>36</w:t>
      </w:r>
      <w:r w:rsidR="00347F19">
        <w:rPr>
          <w:rFonts w:eastAsia="Times New Roman" w:cs="Arial"/>
          <w:szCs w:val="22"/>
        </w:rPr>
        <w:t xml:space="preserve"> years old</w:t>
      </w:r>
    </w:p>
    <w:p w:rsidR="00A240FA" w:rsidRPr="00CA74D0" w:rsidRDefault="00A240FA" w:rsidP="00A240FA">
      <w:pPr>
        <w:pStyle w:val="Normal1"/>
        <w:spacing w:line="240" w:lineRule="auto"/>
        <w:rPr>
          <w:rFonts w:eastAsiaTheme="minorHAnsi" w:cs="Arial"/>
          <w:szCs w:val="22"/>
          <w:lang w:eastAsia="en-US"/>
        </w:rPr>
      </w:pPr>
    </w:p>
    <w:p w:rsidR="00CA74D0" w:rsidRDefault="00CA74D0" w:rsidP="00A240FA">
      <w:pPr>
        <w:pStyle w:val="Normal1"/>
        <w:numPr>
          <w:ilvl w:val="0"/>
          <w:numId w:val="36"/>
        </w:numPr>
        <w:spacing w:line="240" w:lineRule="auto"/>
        <w:rPr>
          <w:rFonts w:eastAsiaTheme="minorHAnsi" w:cs="Arial"/>
          <w:szCs w:val="22"/>
          <w:lang w:eastAsia="en-US"/>
        </w:rPr>
      </w:pPr>
    </w:p>
    <w:p w:rsidR="005B34C6" w:rsidRDefault="00B46D2F" w:rsidP="00A240FA">
      <w:pPr>
        <w:pStyle w:val="Normal1"/>
        <w:spacing w:line="240" w:lineRule="auto"/>
        <w:rPr>
          <w:rFonts w:eastAsiaTheme="minorHAnsi" w:cs="Arial"/>
          <w:szCs w:val="22"/>
          <w:lang w:eastAsia="en-US"/>
        </w:rPr>
      </w:pPr>
      <w:r>
        <w:rPr>
          <w:rFonts w:eastAsiaTheme="minorHAnsi" w:cs="Arial"/>
          <w:noProof/>
          <w:szCs w:val="22"/>
        </w:rPr>
        <w:drawing>
          <wp:inline distT="0" distB="0" distL="0" distR="0">
            <wp:extent cx="2514600" cy="390525"/>
            <wp:effectExtent l="0" t="0" r="0" b="9525"/>
            <wp:docPr id="31" name="Picture 31" title="Q10 equation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inline>
        </w:drawing>
      </w:r>
    </w:p>
    <w:p w:rsidR="005A7AF1" w:rsidRDefault="005A7AF1" w:rsidP="00A240FA">
      <w:pPr>
        <w:pStyle w:val="Normal1"/>
        <w:spacing w:line="240" w:lineRule="auto"/>
        <w:rPr>
          <w:rFonts w:eastAsiaTheme="minorHAnsi" w:cs="Arial"/>
          <w:szCs w:val="22"/>
          <w:lang w:eastAsia="en-US"/>
        </w:rPr>
      </w:pPr>
    </w:p>
    <w:p w:rsidR="00B46D2F" w:rsidRDefault="00B46D2F" w:rsidP="00A240FA">
      <w:pPr>
        <w:pStyle w:val="Normal1"/>
        <w:spacing w:line="240" w:lineRule="auto"/>
        <w:rPr>
          <w:rFonts w:eastAsiaTheme="minorHAnsi" w:cs="Arial"/>
          <w:szCs w:val="22"/>
          <w:lang w:eastAsia="en-US"/>
        </w:rPr>
      </w:pPr>
    </w:p>
    <w:p w:rsidR="00B46D2F" w:rsidRDefault="00B46D2F"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Pr="00643DA1" w:rsidRDefault="00A240FA" w:rsidP="00A240FA">
      <w:pPr>
        <w:pStyle w:val="Normal1"/>
        <w:spacing w:line="240" w:lineRule="auto"/>
        <w:rPr>
          <w:b/>
        </w:rPr>
      </w:pPr>
      <w:r w:rsidRPr="00643DA1">
        <w:rPr>
          <w:b/>
        </w:rPr>
        <w:t>Extension</w:t>
      </w:r>
    </w:p>
    <w:p w:rsidR="005B34C6" w:rsidRDefault="005B34C6" w:rsidP="00A240FA">
      <w:pPr>
        <w:pStyle w:val="Normal1"/>
        <w:spacing w:line="240" w:lineRule="auto"/>
        <w:rPr>
          <w:rFonts w:eastAsiaTheme="minorHAnsi" w:cs="Arial"/>
          <w:szCs w:val="22"/>
          <w:lang w:eastAsia="en-US"/>
        </w:rPr>
      </w:pPr>
    </w:p>
    <w:p w:rsidR="00A15B96" w:rsidRDefault="00A15B96" w:rsidP="00A240FA">
      <w:pPr>
        <w:pStyle w:val="Normal1"/>
        <w:spacing w:line="240" w:lineRule="auto"/>
        <w:rPr>
          <w:rFonts w:eastAsiaTheme="minorHAnsi" w:cs="Arial"/>
          <w:szCs w:val="22"/>
          <w:lang w:eastAsia="en-US"/>
        </w:rPr>
      </w:pPr>
      <w:bookmarkStart w:id="0" w:name="_GoBack"/>
      <w:r>
        <w:rPr>
          <w:rFonts w:eastAsiaTheme="minorHAnsi" w:cs="Arial"/>
          <w:noProof/>
          <w:szCs w:val="22"/>
        </w:rPr>
        <w:drawing>
          <wp:inline distT="0" distB="0" distL="0" distR="0">
            <wp:extent cx="4297680" cy="457200"/>
            <wp:effectExtent l="0" t="0" r="7620" b="0"/>
            <wp:docPr id="294" name="Picture 294" title="Extension equation ans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97680" cy="457200"/>
                    </a:xfrm>
                    <a:prstGeom prst="rect">
                      <a:avLst/>
                    </a:prstGeom>
                    <a:noFill/>
                    <a:ln>
                      <a:noFill/>
                    </a:ln>
                  </pic:spPr>
                </pic:pic>
              </a:graphicData>
            </a:graphic>
          </wp:inline>
        </w:drawing>
      </w:r>
      <w:bookmarkEnd w:id="0"/>
    </w:p>
    <w:p w:rsidR="00A15B96" w:rsidRDefault="00A15B96" w:rsidP="00A240FA">
      <w:pPr>
        <w:pStyle w:val="Normal1"/>
        <w:spacing w:line="240" w:lineRule="auto"/>
        <w:rPr>
          <w:rFonts w:eastAsiaTheme="minorHAnsi" w:cs="Arial"/>
          <w:szCs w:val="22"/>
          <w:lang w:eastAsia="en-US"/>
        </w:rPr>
      </w:pPr>
    </w:p>
    <w:p w:rsidR="00104274" w:rsidRDefault="00E753F4" w:rsidP="00A240FA">
      <w:pPr>
        <w:pStyle w:val="Normal1"/>
        <w:spacing w:line="240" w:lineRule="auto"/>
        <w:rPr>
          <w:rFonts w:eastAsiaTheme="minorHAnsi" w:cs="Arial"/>
          <w:szCs w:val="22"/>
          <w:lang w:eastAsia="en-US"/>
        </w:rPr>
      </w:pPr>
      <w:r>
        <w:rPr>
          <w:rFonts w:eastAsiaTheme="minorHAnsi" w:cs="Arial"/>
          <w:szCs w:val="22"/>
          <w:lang w:eastAsia="en-US"/>
        </w:rPr>
        <w:t>(a) Input 12</w:t>
      </w:r>
    </w:p>
    <w:p w:rsidR="00104274" w:rsidRDefault="00104274" w:rsidP="00A240FA">
      <w:pPr>
        <w:pStyle w:val="Normal1"/>
        <w:spacing w:line="240" w:lineRule="auto"/>
        <w:rPr>
          <w:rFonts w:eastAsiaTheme="minorHAnsi" w:cs="Arial"/>
          <w:szCs w:val="22"/>
          <w:lang w:eastAsia="en-US"/>
        </w:rPr>
      </w:pPr>
      <w:r>
        <w:rPr>
          <w:rFonts w:eastAsiaTheme="minorHAnsi" w:cs="Arial"/>
          <w:szCs w:val="22"/>
          <w:lang w:eastAsia="en-US"/>
        </w:rPr>
        <w:t>(b) Input 0</w:t>
      </w:r>
    </w:p>
    <w:p w:rsidR="00104274" w:rsidRDefault="00104274" w:rsidP="00A240FA">
      <w:pPr>
        <w:pStyle w:val="Normal1"/>
        <w:spacing w:line="240" w:lineRule="auto"/>
        <w:rPr>
          <w:rFonts w:eastAsiaTheme="minorHAnsi" w:cs="Arial"/>
          <w:szCs w:val="22"/>
          <w:lang w:eastAsia="en-US"/>
        </w:rPr>
      </w:pPr>
    </w:p>
    <w:p w:rsidR="00121717" w:rsidRDefault="00104274" w:rsidP="00A240FA">
      <w:pPr>
        <w:pStyle w:val="Normal1"/>
        <w:spacing w:line="240" w:lineRule="auto"/>
        <w:rPr>
          <w:rFonts w:eastAsiaTheme="minorHAnsi" w:cs="Arial"/>
          <w:szCs w:val="22"/>
          <w:lang w:eastAsia="en-US"/>
        </w:rPr>
      </w:pPr>
      <w:r>
        <w:rPr>
          <w:rFonts w:eastAsiaTheme="minorHAnsi" w:cs="Arial"/>
          <w:szCs w:val="22"/>
          <w:lang w:eastAsia="en-US"/>
        </w:rPr>
        <w:t xml:space="preserve">Inputs that are a multiple of </w:t>
      </w:r>
      <w:r w:rsidR="00365251">
        <w:rPr>
          <w:rFonts w:eastAsiaTheme="minorHAnsi" w:cs="Arial"/>
          <w:szCs w:val="22"/>
          <w:lang w:eastAsia="en-US"/>
        </w:rPr>
        <w:t>3</w:t>
      </w:r>
      <w:r>
        <w:rPr>
          <w:rFonts w:eastAsiaTheme="minorHAnsi" w:cs="Arial"/>
          <w:szCs w:val="22"/>
          <w:lang w:eastAsia="en-US"/>
        </w:rPr>
        <w:t xml:space="preserve"> are the only values that give outputs that are integer values.</w:t>
      </w:r>
    </w:p>
    <w:p w:rsidR="00121717" w:rsidRDefault="00121717">
      <w:pPr>
        <w:rPr>
          <w:rFonts w:eastAsiaTheme="minorHAnsi" w:cs="Arial"/>
          <w:szCs w:val="22"/>
          <w:lang w:eastAsia="en-US"/>
        </w:rPr>
      </w:pPr>
      <w:r>
        <w:rPr>
          <w:rFonts w:eastAsiaTheme="minorHAnsi" w:cs="Arial"/>
          <w:szCs w:val="22"/>
          <w:lang w:eastAsia="en-US"/>
        </w:rPr>
        <w:br w:type="page"/>
      </w:r>
    </w:p>
    <w:p w:rsidR="005B34C6" w:rsidRDefault="005B34C6"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121717" w:rsidRDefault="00121717" w:rsidP="00A240FA">
      <w:pPr>
        <w:pStyle w:val="Normal1"/>
        <w:spacing w:line="240" w:lineRule="auto"/>
        <w:rPr>
          <w:rFonts w:eastAsiaTheme="minorHAnsi" w:cs="Arial"/>
          <w:szCs w:val="22"/>
          <w:lang w:eastAsia="en-US"/>
        </w:rPr>
      </w:pPr>
    </w:p>
    <w:p w:rsidR="005B34C6" w:rsidRDefault="005B34C6" w:rsidP="00A240FA">
      <w:pPr>
        <w:pStyle w:val="Normal1"/>
        <w:spacing w:line="240" w:lineRule="auto"/>
        <w:rPr>
          <w:rFonts w:eastAsiaTheme="minorHAnsi" w:cs="Arial"/>
          <w:szCs w:val="22"/>
          <w:lang w:eastAsia="en-US"/>
        </w:rPr>
      </w:pPr>
    </w:p>
    <w:p w:rsidR="001B07D2" w:rsidRDefault="001B07D2"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A240FA" w:rsidRDefault="00A240FA" w:rsidP="00A240FA">
      <w:pPr>
        <w:pStyle w:val="Normal1"/>
        <w:spacing w:line="240" w:lineRule="auto"/>
        <w:rPr>
          <w:rFonts w:eastAsiaTheme="minorHAnsi" w:cs="Arial"/>
          <w:szCs w:val="22"/>
          <w:lang w:eastAsia="en-US"/>
        </w:rPr>
      </w:pPr>
    </w:p>
    <w:p w:rsidR="00C70910" w:rsidRDefault="00C7064C" w:rsidP="00C70910">
      <w:pPr>
        <w:pStyle w:val="Normal1"/>
        <w:rPr>
          <w:i/>
          <w:color w:val="FF0000"/>
        </w:rPr>
        <w:sectPr w:rsidR="00C70910" w:rsidSect="00FA2C73">
          <w:headerReference w:type="default" r:id="rId30"/>
          <w:pgSz w:w="11906" w:h="16838"/>
          <w:pgMar w:top="1985" w:right="1700" w:bottom="1135" w:left="1418" w:header="708" w:footer="708" w:gutter="0"/>
          <w:cols w:space="708"/>
          <w:docGrid w:linePitch="360"/>
        </w:sectPr>
      </w:pPr>
      <w:r w:rsidRPr="00D00FD3">
        <w:rPr>
          <w:rFonts w:eastAsiaTheme="minorHAnsi" w:cs="Arial"/>
          <w:noProof/>
          <w:szCs w:val="22"/>
        </w:rPr>
        <mc:AlternateContent>
          <mc:Choice Requires="wps">
            <w:drawing>
              <wp:anchor distT="0" distB="0" distL="114300" distR="114300" simplePos="0" relativeHeight="251663360" behindDoc="0" locked="0" layoutInCell="1" allowOverlap="1" wp14:anchorId="573CAC63" wp14:editId="4DAE26A2">
                <wp:simplePos x="0" y="0"/>
                <wp:positionH relativeFrom="column">
                  <wp:posOffset>-215900</wp:posOffset>
                </wp:positionH>
                <wp:positionV relativeFrom="paragraph">
                  <wp:posOffset>364702</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C7064C" w:rsidRPr="00685A49" w:rsidRDefault="00C7064C" w:rsidP="00C7064C">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1" w:history="1">
                              <w:r w:rsidRPr="00C7064C">
                                <w:rPr>
                                  <w:rStyle w:val="Hyperlink"/>
                                  <w:rFonts w:cs="Arial"/>
                                  <w:sz w:val="16"/>
                                  <w:szCs w:val="16"/>
                                </w:rPr>
                                <w:t>Like’</w:t>
                              </w:r>
                            </w:hyperlink>
                            <w:r>
                              <w:rPr>
                                <w:rFonts w:cs="Arial"/>
                                <w:sz w:val="16"/>
                                <w:szCs w:val="16"/>
                              </w:rPr>
                              <w:t xml:space="preserve"> or ‘</w:t>
                            </w:r>
                            <w:hyperlink r:id="rId32" w:history="1">
                              <w:r w:rsidRPr="00C7064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C7064C" w:rsidRPr="00301B34" w:rsidRDefault="00C7064C" w:rsidP="00C7064C">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3" w:history="1">
                              <w:r w:rsidRPr="00301B34">
                                <w:rPr>
                                  <w:rStyle w:val="Hyperlink"/>
                                  <w:rFonts w:cs="Arial"/>
                                  <w:sz w:val="16"/>
                                  <w:szCs w:val="16"/>
                                </w:rPr>
                                <w:t>www.ocr.org.uk/expression-of-interest</w:t>
                              </w:r>
                            </w:hyperlink>
                          </w:p>
                          <w:p w:rsidR="00C7064C" w:rsidRPr="00301B34" w:rsidRDefault="00C7064C" w:rsidP="00C7064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7064C" w:rsidRPr="00FB63C2" w:rsidRDefault="00C7064C" w:rsidP="00C7064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CAC63" id="_x0000_t202" coordsize="21600,21600" o:spt="202" path="m,l,21600r21600,l21600,xe">
                <v:stroke joinstyle="miter"/>
                <v:path gradientshapeok="t" o:connecttype="rect"/>
              </v:shapetype>
              <v:shape id="Text Box 2" o:spid="_x0000_s1026" type="#_x0000_t202" style="position:absolute;margin-left:-17pt;margin-top:28.7pt;width:494.6pt;height:9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" filled="f" stroked="f">
                <v:textbox>
                  <w:txbxContent>
                    <w:p w:rsidR="00C7064C" w:rsidRPr="00685A49" w:rsidRDefault="00C7064C" w:rsidP="00C7064C">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34" w:history="1">
                        <w:r w:rsidRPr="00C7064C">
                          <w:rPr>
                            <w:rStyle w:val="Hyperlink"/>
                            <w:rFonts w:cs="Arial"/>
                            <w:sz w:val="16"/>
                            <w:szCs w:val="16"/>
                          </w:rPr>
                          <w:t>Like’</w:t>
                        </w:r>
                      </w:hyperlink>
                      <w:r>
                        <w:rPr>
                          <w:rFonts w:cs="Arial"/>
                          <w:sz w:val="16"/>
                          <w:szCs w:val="16"/>
                        </w:rPr>
                        <w:t xml:space="preserve"> or ‘</w:t>
                      </w:r>
                      <w:hyperlink r:id="rId35" w:history="1">
                        <w:r w:rsidRPr="00C7064C">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C7064C" w:rsidRPr="00301B34" w:rsidRDefault="00C7064C" w:rsidP="00C7064C">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36" w:history="1">
                        <w:r w:rsidRPr="00301B34">
                          <w:rPr>
                            <w:rStyle w:val="Hyperlink"/>
                            <w:rFonts w:cs="Arial"/>
                            <w:sz w:val="16"/>
                            <w:szCs w:val="16"/>
                          </w:rPr>
                          <w:t>www.ocr.org.uk/expression-of-interest</w:t>
                        </w:r>
                      </w:hyperlink>
                    </w:p>
                    <w:p w:rsidR="00C7064C" w:rsidRPr="00301B34" w:rsidRDefault="00C7064C" w:rsidP="00C7064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C7064C" w:rsidRPr="00FB63C2" w:rsidRDefault="00C7064C" w:rsidP="00C7064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C7064C">
        <w:rPr>
          <w:rFonts w:eastAsiaTheme="minorHAnsi" w:cs="Arial"/>
          <w:szCs w:val="22"/>
          <w:lang w:eastAsia="en-US"/>
        </w:rPr>
        <mc:AlternateContent>
          <mc:Choice Requires="wps">
            <w:drawing>
              <wp:anchor distT="0" distB="0" distL="114300" distR="114300" simplePos="0" relativeHeight="251661312" behindDoc="0" locked="0" layoutInCell="1" allowOverlap="1" wp14:anchorId="6E8C4EE9" wp14:editId="17BC2A72">
                <wp:simplePos x="0" y="0"/>
                <wp:positionH relativeFrom="column">
                  <wp:posOffset>-269240</wp:posOffset>
                </wp:positionH>
                <wp:positionV relativeFrom="paragraph">
                  <wp:posOffset>1499870</wp:posOffset>
                </wp:positionV>
                <wp:extent cx="6409690" cy="1628775"/>
                <wp:effectExtent l="0" t="0" r="0" b="9525"/>
                <wp:wrapNone/>
                <wp:docPr id="16446"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064C" w:rsidRPr="00B82269" w:rsidRDefault="00C7064C" w:rsidP="00C7064C">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37" w:history="1">
                              <w:r w:rsidRPr="006708EB">
                                <w:rPr>
                                  <w:rStyle w:val="Heading"/>
                                  <w:sz w:val="12"/>
                                  <w:szCs w:val="12"/>
                                </w:rPr>
                                <w:t>http://www.ocr.org.uk/qualifications/gcse-mathematics-j560-from-2015/</w:t>
                              </w:r>
                            </w:hyperlink>
                          </w:p>
                          <w:p w:rsidR="00C7064C" w:rsidRPr="00B82269" w:rsidRDefault="00C7064C" w:rsidP="00C7064C">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C7064C" w:rsidRDefault="00C7064C" w:rsidP="00C7064C">
                            <w:pPr>
                              <w:spacing w:line="360" w:lineRule="auto"/>
                              <w:rPr>
                                <w:rFonts w:cs="Arial"/>
                                <w:color w:val="000000"/>
                                <w:sz w:val="12"/>
                                <w:szCs w:val="12"/>
                              </w:rPr>
                            </w:pPr>
                            <w:r>
                              <w:rPr>
                                <w:rFonts w:cs="Arial"/>
                                <w:color w:val="000000"/>
                                <w:sz w:val="12"/>
                                <w:szCs w:val="12"/>
                              </w:rPr>
                              <w:t>OCR acknowledges the use of the following content: n/a</w:t>
                            </w:r>
                          </w:p>
                          <w:p w:rsidR="00C7064C" w:rsidRPr="00580794" w:rsidRDefault="00C7064C" w:rsidP="00C7064C">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38" w:history="1">
                              <w:r>
                                <w:rPr>
                                  <w:rStyle w:val="Heading"/>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E8C4EE9"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2pt;margin-top:118.1pt;width:504.7pt;height:1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" fillcolor="#d8d8d8" stroked="f" strokeweight="2pt">
                <v:textbox>
                  <w:txbxContent>
                    <w:p w:rsidR="00C7064C" w:rsidRPr="00B82269" w:rsidRDefault="00C7064C" w:rsidP="00C7064C">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5E28DF">
                        <w:rPr>
                          <w:sz w:val="12"/>
                          <w:szCs w:val="12"/>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39" w:history="1">
                        <w:r w:rsidRPr="006708EB">
                          <w:rPr>
                            <w:rStyle w:val="Heading"/>
                            <w:sz w:val="12"/>
                            <w:szCs w:val="12"/>
                          </w:rPr>
                          <w:t>http://www.ocr.org.uk/qualifications/gcse-mathematics-j560-from-2015/</w:t>
                        </w:r>
                      </w:hyperlink>
                    </w:p>
                    <w:p w:rsidR="00C7064C" w:rsidRPr="00B82269" w:rsidRDefault="00C7064C" w:rsidP="00C7064C">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2019 - This resource may be freely copied and distributed, as long as the OCR logo and this message remain intact and OCR is acknowledged as the originator of this work.</w:t>
                      </w:r>
                    </w:p>
                    <w:p w:rsidR="00C7064C" w:rsidRDefault="00C7064C" w:rsidP="00C7064C">
                      <w:pPr>
                        <w:spacing w:line="360" w:lineRule="auto"/>
                        <w:rPr>
                          <w:rFonts w:cs="Arial"/>
                          <w:color w:val="000000"/>
                          <w:sz w:val="12"/>
                          <w:szCs w:val="12"/>
                        </w:rPr>
                      </w:pPr>
                      <w:r>
                        <w:rPr>
                          <w:rFonts w:cs="Arial"/>
                          <w:color w:val="000000"/>
                          <w:sz w:val="12"/>
                          <w:szCs w:val="12"/>
                        </w:rPr>
                        <w:t>OCR acknowledges the use of the following content: n/a</w:t>
                      </w:r>
                    </w:p>
                    <w:p w:rsidR="00C7064C" w:rsidRPr="00580794" w:rsidRDefault="00C7064C" w:rsidP="00C7064C">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40" w:history="1">
                        <w:r>
                          <w:rPr>
                            <w:rStyle w:val="Heading"/>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6416B"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D2122"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4"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C893"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6"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85A6A"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8"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4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4246"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0"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94A5"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52"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AB970"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CC0135"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71CED"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625ABE">
        <w:trPr>
          <w:trHeight w:val="469"/>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Substitute decimal value into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Substitute decimal value into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missing operation in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missing operation in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Write formula for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Write formula for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formula</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formula</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Explain properties of multiples and odd numbers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Explain properties of multiples and odd numbers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machines and expanding brackets to show two expressions are equivalent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machines and expanding brackets to show two expressions are equivalent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to solve a problem</w:t>
            </w: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to solve a problem</w:t>
            </w: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6" w:type="dxa"/>
            <w:tcBorders>
              <w:bottom w:val="single" w:sz="4" w:space="0" w:color="auto"/>
            </w:tcBorders>
          </w:tcPr>
          <w:p w:rsidR="00E753F4" w:rsidRPr="00F63D4B" w:rsidRDefault="00E753F4" w:rsidP="00E753F4">
            <w:pPr>
              <w:spacing w:line="360" w:lineRule="auto"/>
              <w:rPr>
                <w:sz w:val="18"/>
                <w:szCs w:val="18"/>
              </w:rPr>
            </w:pPr>
          </w:p>
        </w:tc>
      </w:tr>
      <w:tr w:rsidR="00E753F4"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coordinate pairs</w:t>
            </w: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coordinate pairs</w:t>
            </w: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5" w:type="dxa"/>
            <w:tcBorders>
              <w:bottom w:val="single" w:sz="4" w:space="0" w:color="auto"/>
            </w:tcBorders>
          </w:tcPr>
          <w:p w:rsidR="00E753F4" w:rsidRPr="00F63D4B" w:rsidRDefault="00E753F4" w:rsidP="00E753F4">
            <w:pPr>
              <w:spacing w:line="360" w:lineRule="auto"/>
              <w:rPr>
                <w:sz w:val="18"/>
                <w:szCs w:val="18"/>
              </w:rPr>
            </w:pPr>
          </w:p>
        </w:tc>
        <w:tc>
          <w:tcPr>
            <w:tcW w:w="426" w:type="dxa"/>
            <w:tcBorders>
              <w:bottom w:val="single" w:sz="4" w:space="0" w:color="auto"/>
            </w:tcBorders>
          </w:tcPr>
          <w:p w:rsidR="00E753F4" w:rsidRPr="00F63D4B" w:rsidRDefault="00E753F4" w:rsidP="00E753F4">
            <w:pPr>
              <w:spacing w:line="360" w:lineRule="auto"/>
              <w:rPr>
                <w:sz w:val="18"/>
                <w:szCs w:val="18"/>
              </w:rPr>
            </w:pPr>
          </w:p>
        </w:tc>
      </w:tr>
      <w:tr w:rsidR="00E753F4" w:rsidRPr="008B0203" w:rsidTr="000D1363">
        <w:trPr>
          <w:trHeight w:val="323"/>
        </w:trPr>
        <w:tc>
          <w:tcPr>
            <w:tcW w:w="1109" w:type="dxa"/>
            <w:tcBorders>
              <w:left w:val="nil"/>
              <w:bottom w:val="single" w:sz="4" w:space="0" w:color="auto"/>
              <w:right w:val="nil"/>
            </w:tcBorders>
            <w:vAlign w:val="center"/>
          </w:tcPr>
          <w:p w:rsidR="00E753F4" w:rsidRPr="008B0203" w:rsidRDefault="00E753F4" w:rsidP="00E753F4">
            <w:pPr>
              <w:jc w:val="center"/>
              <w:rPr>
                <w:sz w:val="12"/>
                <w:szCs w:val="18"/>
              </w:rPr>
            </w:pPr>
          </w:p>
        </w:tc>
        <w:tc>
          <w:tcPr>
            <w:tcW w:w="571" w:type="dxa"/>
            <w:tcBorders>
              <w:left w:val="nil"/>
              <w:bottom w:val="single" w:sz="4" w:space="0" w:color="auto"/>
              <w:right w:val="nil"/>
            </w:tcBorders>
            <w:vAlign w:val="center"/>
          </w:tcPr>
          <w:p w:rsidR="00E753F4" w:rsidRPr="008B0203" w:rsidRDefault="00E753F4" w:rsidP="00E753F4">
            <w:pPr>
              <w:jc w:val="center"/>
              <w:rPr>
                <w:sz w:val="12"/>
                <w:szCs w:val="18"/>
              </w:rPr>
            </w:pPr>
          </w:p>
        </w:tc>
        <w:tc>
          <w:tcPr>
            <w:tcW w:w="4978" w:type="dxa"/>
            <w:tcBorders>
              <w:left w:val="nil"/>
              <w:bottom w:val="single" w:sz="4" w:space="0" w:color="auto"/>
              <w:right w:val="nil"/>
            </w:tcBorders>
            <w:vAlign w:val="center"/>
          </w:tcPr>
          <w:p w:rsidR="00E753F4" w:rsidRPr="008B0203" w:rsidRDefault="00E753F4" w:rsidP="00E753F4">
            <w:pPr>
              <w:rPr>
                <w:sz w:val="12"/>
                <w:szCs w:val="18"/>
              </w:rPr>
            </w:pPr>
          </w:p>
        </w:tc>
        <w:tc>
          <w:tcPr>
            <w:tcW w:w="425" w:type="dxa"/>
            <w:tcBorders>
              <w:left w:val="nil"/>
              <w:bottom w:val="single" w:sz="4" w:space="0" w:color="auto"/>
              <w:right w:val="nil"/>
            </w:tcBorders>
          </w:tcPr>
          <w:p w:rsidR="00E753F4" w:rsidRPr="008B0203" w:rsidRDefault="00E753F4" w:rsidP="00E753F4">
            <w:pPr>
              <w:spacing w:line="360" w:lineRule="auto"/>
              <w:rPr>
                <w:sz w:val="12"/>
                <w:szCs w:val="18"/>
              </w:rPr>
            </w:pPr>
          </w:p>
        </w:tc>
        <w:tc>
          <w:tcPr>
            <w:tcW w:w="425" w:type="dxa"/>
            <w:tcBorders>
              <w:left w:val="nil"/>
              <w:bottom w:val="single" w:sz="4" w:space="0" w:color="auto"/>
              <w:right w:val="nil"/>
            </w:tcBorders>
          </w:tcPr>
          <w:p w:rsidR="00E753F4" w:rsidRPr="008B0203" w:rsidRDefault="00E753F4" w:rsidP="00E753F4">
            <w:pPr>
              <w:spacing w:line="360" w:lineRule="auto"/>
              <w:rPr>
                <w:sz w:val="12"/>
                <w:szCs w:val="18"/>
              </w:rPr>
            </w:pPr>
          </w:p>
        </w:tc>
        <w:tc>
          <w:tcPr>
            <w:tcW w:w="425" w:type="dxa"/>
            <w:tcBorders>
              <w:left w:val="nil"/>
              <w:bottom w:val="single" w:sz="4" w:space="0" w:color="auto"/>
              <w:right w:val="nil"/>
            </w:tcBorders>
          </w:tcPr>
          <w:p w:rsidR="00E753F4" w:rsidRPr="008B0203" w:rsidRDefault="00E753F4" w:rsidP="00E753F4">
            <w:pPr>
              <w:spacing w:line="360" w:lineRule="auto"/>
              <w:rPr>
                <w:sz w:val="12"/>
                <w:szCs w:val="18"/>
              </w:rPr>
            </w:pPr>
          </w:p>
        </w:tc>
        <w:tc>
          <w:tcPr>
            <w:tcW w:w="426" w:type="dxa"/>
            <w:tcBorders>
              <w:top w:val="nil"/>
              <w:left w:val="nil"/>
              <w:bottom w:val="nil"/>
              <w:right w:val="nil"/>
            </w:tcBorders>
          </w:tcPr>
          <w:p w:rsidR="00E753F4" w:rsidRPr="008B0203" w:rsidRDefault="00E753F4" w:rsidP="00E753F4">
            <w:pPr>
              <w:spacing w:line="360" w:lineRule="auto"/>
              <w:rPr>
                <w:sz w:val="12"/>
                <w:szCs w:val="18"/>
              </w:rPr>
            </w:pPr>
          </w:p>
        </w:tc>
        <w:tc>
          <w:tcPr>
            <w:tcW w:w="1171" w:type="dxa"/>
            <w:tcBorders>
              <w:left w:val="nil"/>
              <w:bottom w:val="single" w:sz="4" w:space="0" w:color="auto"/>
              <w:right w:val="nil"/>
            </w:tcBorders>
            <w:vAlign w:val="center"/>
          </w:tcPr>
          <w:p w:rsidR="00E753F4" w:rsidRPr="008B0203" w:rsidRDefault="00E753F4" w:rsidP="00E753F4">
            <w:pPr>
              <w:jc w:val="center"/>
              <w:rPr>
                <w:sz w:val="12"/>
                <w:szCs w:val="18"/>
              </w:rPr>
            </w:pPr>
          </w:p>
        </w:tc>
        <w:tc>
          <w:tcPr>
            <w:tcW w:w="571" w:type="dxa"/>
            <w:tcBorders>
              <w:left w:val="nil"/>
              <w:bottom w:val="single" w:sz="4" w:space="0" w:color="auto"/>
              <w:right w:val="nil"/>
            </w:tcBorders>
            <w:vAlign w:val="center"/>
          </w:tcPr>
          <w:p w:rsidR="00E753F4" w:rsidRPr="008B0203" w:rsidRDefault="00E753F4" w:rsidP="00E753F4">
            <w:pPr>
              <w:jc w:val="center"/>
              <w:rPr>
                <w:sz w:val="12"/>
                <w:szCs w:val="18"/>
              </w:rPr>
            </w:pPr>
          </w:p>
        </w:tc>
        <w:tc>
          <w:tcPr>
            <w:tcW w:w="4920" w:type="dxa"/>
            <w:tcBorders>
              <w:left w:val="nil"/>
              <w:bottom w:val="single" w:sz="4" w:space="0" w:color="auto"/>
              <w:right w:val="nil"/>
            </w:tcBorders>
            <w:vAlign w:val="center"/>
          </w:tcPr>
          <w:p w:rsidR="00E753F4" w:rsidRPr="008B0203" w:rsidRDefault="00E753F4" w:rsidP="00E753F4">
            <w:pPr>
              <w:rPr>
                <w:sz w:val="12"/>
                <w:szCs w:val="18"/>
              </w:rPr>
            </w:pPr>
          </w:p>
        </w:tc>
        <w:tc>
          <w:tcPr>
            <w:tcW w:w="425" w:type="dxa"/>
            <w:tcBorders>
              <w:left w:val="nil"/>
              <w:bottom w:val="single" w:sz="4" w:space="0" w:color="auto"/>
              <w:right w:val="nil"/>
            </w:tcBorders>
          </w:tcPr>
          <w:p w:rsidR="00E753F4" w:rsidRPr="008B0203" w:rsidRDefault="00E753F4" w:rsidP="00E753F4">
            <w:pPr>
              <w:spacing w:line="360" w:lineRule="auto"/>
              <w:rPr>
                <w:sz w:val="12"/>
                <w:szCs w:val="18"/>
              </w:rPr>
            </w:pPr>
          </w:p>
        </w:tc>
        <w:tc>
          <w:tcPr>
            <w:tcW w:w="425" w:type="dxa"/>
            <w:tcBorders>
              <w:left w:val="nil"/>
              <w:bottom w:val="single" w:sz="4" w:space="0" w:color="auto"/>
              <w:right w:val="nil"/>
            </w:tcBorders>
          </w:tcPr>
          <w:p w:rsidR="00E753F4" w:rsidRPr="008B0203" w:rsidRDefault="00E753F4" w:rsidP="00E753F4">
            <w:pPr>
              <w:spacing w:line="360" w:lineRule="auto"/>
              <w:rPr>
                <w:sz w:val="12"/>
                <w:szCs w:val="18"/>
              </w:rPr>
            </w:pPr>
          </w:p>
        </w:tc>
        <w:tc>
          <w:tcPr>
            <w:tcW w:w="426" w:type="dxa"/>
            <w:tcBorders>
              <w:left w:val="nil"/>
              <w:bottom w:val="single" w:sz="4" w:space="0" w:color="auto"/>
              <w:right w:val="nil"/>
            </w:tcBorders>
          </w:tcPr>
          <w:p w:rsidR="00E753F4" w:rsidRPr="008B0203" w:rsidRDefault="00E753F4" w:rsidP="00E753F4">
            <w:pPr>
              <w:spacing w:line="360" w:lineRule="auto"/>
              <w:rPr>
                <w:sz w:val="12"/>
                <w:szCs w:val="18"/>
              </w:rPr>
            </w:pPr>
          </w:p>
        </w:tc>
      </w:tr>
      <w:tr w:rsidR="00E753F4" w:rsidRPr="00F63D4B" w:rsidTr="00625ABE">
        <w:trPr>
          <w:trHeight w:val="538"/>
        </w:trPr>
        <w:tc>
          <w:tcPr>
            <w:tcW w:w="1109" w:type="dxa"/>
            <w:tcBorders>
              <w:top w:val="single" w:sz="4" w:space="0" w:color="auto"/>
            </w:tcBorders>
            <w:shd w:val="clear" w:color="auto" w:fill="FAC8C8"/>
            <w:vAlign w:val="center"/>
          </w:tcPr>
          <w:p w:rsidR="00E753F4" w:rsidRPr="00F63D4B" w:rsidRDefault="00E753F4" w:rsidP="00E753F4">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E753F4" w:rsidRPr="00F63D4B" w:rsidRDefault="00E753F4" w:rsidP="00E753F4">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E753F4" w:rsidRPr="00F63D4B" w:rsidRDefault="00E753F4" w:rsidP="00E753F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E753F4" w:rsidRPr="00F63D4B" w:rsidRDefault="00E753F4" w:rsidP="00E753F4">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E753F4" w:rsidRPr="00F63D4B" w:rsidRDefault="00E753F4" w:rsidP="00E753F4">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E753F4" w:rsidRPr="00F63D4B" w:rsidRDefault="00E753F4" w:rsidP="00E753F4">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E753F4" w:rsidRPr="00F63D4B" w:rsidRDefault="00E753F4" w:rsidP="00E753F4">
            <w:pPr>
              <w:spacing w:line="360" w:lineRule="auto"/>
              <w:jc w:val="center"/>
              <w:rPr>
                <w:b/>
                <w:szCs w:val="21"/>
              </w:rPr>
            </w:pPr>
            <w:r w:rsidRPr="00F63D4B">
              <w:rPr>
                <w:b/>
                <w:szCs w:val="21"/>
              </w:rPr>
              <w:t>G</w:t>
            </w: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Substitute decimal value into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Substitute decimal value into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missing operation in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missing operation in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Write formula for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Write formula for function machine</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formula</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formula</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Explain properties of multiples and odd numbers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Explain properties of multiples and odd numbers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for pricing model in context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machines and expanding brackets to show two expressions are equivalent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machines and expanding brackets to show two expressions are equivalent</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to solve a problem</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Use function machine to solve a problem</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r w:rsidR="00E753F4"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coordinate pairs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5" w:type="dxa"/>
            <w:tcBorders>
              <w:right w:val="single" w:sz="4" w:space="0" w:color="auto"/>
            </w:tcBorders>
          </w:tcPr>
          <w:p w:rsidR="00E753F4" w:rsidRPr="00F63D4B" w:rsidRDefault="00E753F4" w:rsidP="00E753F4">
            <w:pPr>
              <w:spacing w:line="360" w:lineRule="auto"/>
              <w:rPr>
                <w:sz w:val="18"/>
                <w:szCs w:val="18"/>
              </w:rPr>
            </w:pPr>
          </w:p>
        </w:tc>
        <w:tc>
          <w:tcPr>
            <w:tcW w:w="426" w:type="dxa"/>
            <w:tcBorders>
              <w:top w:val="nil"/>
              <w:left w:val="single" w:sz="4" w:space="0" w:color="auto"/>
              <w:bottom w:val="nil"/>
              <w:right w:val="single" w:sz="4" w:space="0" w:color="auto"/>
            </w:tcBorders>
          </w:tcPr>
          <w:p w:rsidR="00E753F4" w:rsidRPr="00F63D4B" w:rsidRDefault="00E753F4" w:rsidP="00E753F4">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E753F4" w:rsidRPr="00D00115" w:rsidRDefault="00E753F4" w:rsidP="00E753F4">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E753F4" w:rsidRPr="00CA74D0" w:rsidRDefault="00E753F4" w:rsidP="00E753F4">
            <w:pPr>
              <w:rPr>
                <w:sz w:val="18"/>
                <w:szCs w:val="18"/>
              </w:rPr>
            </w:pPr>
            <w:r>
              <w:rPr>
                <w:sz w:val="18"/>
                <w:szCs w:val="18"/>
              </w:rPr>
              <w:t>Determine function machine for coordinate pairs</w:t>
            </w:r>
          </w:p>
        </w:tc>
        <w:tc>
          <w:tcPr>
            <w:tcW w:w="425" w:type="dxa"/>
          </w:tcPr>
          <w:p w:rsidR="00E753F4" w:rsidRPr="00F63D4B" w:rsidRDefault="00E753F4" w:rsidP="00E753F4">
            <w:pPr>
              <w:spacing w:line="360" w:lineRule="auto"/>
              <w:rPr>
                <w:sz w:val="18"/>
                <w:szCs w:val="18"/>
              </w:rPr>
            </w:pPr>
          </w:p>
        </w:tc>
        <w:tc>
          <w:tcPr>
            <w:tcW w:w="425" w:type="dxa"/>
          </w:tcPr>
          <w:p w:rsidR="00E753F4" w:rsidRPr="00F63D4B" w:rsidRDefault="00E753F4" w:rsidP="00E753F4">
            <w:pPr>
              <w:spacing w:line="360" w:lineRule="auto"/>
              <w:rPr>
                <w:sz w:val="18"/>
                <w:szCs w:val="18"/>
              </w:rPr>
            </w:pPr>
          </w:p>
        </w:tc>
        <w:tc>
          <w:tcPr>
            <w:tcW w:w="426" w:type="dxa"/>
          </w:tcPr>
          <w:p w:rsidR="00E753F4" w:rsidRPr="00F63D4B" w:rsidRDefault="00E753F4" w:rsidP="00E753F4">
            <w:pPr>
              <w:spacing w:line="360" w:lineRule="auto"/>
              <w:rPr>
                <w:sz w:val="18"/>
                <w:szCs w:val="18"/>
              </w:rPr>
            </w:pPr>
          </w:p>
        </w:tc>
      </w:tr>
    </w:tbl>
    <w:p w:rsidR="00121717" w:rsidRPr="008B0203" w:rsidRDefault="00121717" w:rsidP="005D4074">
      <w:pPr>
        <w:rPr>
          <w:vanish/>
          <w:sz w:val="18"/>
        </w:rPr>
      </w:pPr>
    </w:p>
    <w:sectPr w:rsidR="00121717" w:rsidRPr="008B0203" w:rsidSect="00D615C1">
      <w:headerReference w:type="default" r:id="rId53"/>
      <w:footerReference w:type="default" r:id="rId54"/>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EB2" w:rsidRDefault="004D3EB2" w:rsidP="00C67B56">
      <w:r>
        <w:separator/>
      </w:r>
    </w:p>
  </w:endnote>
  <w:endnote w:type="continuationSeparator" w:id="0">
    <w:p w:rsidR="004D3EB2" w:rsidRDefault="004D3EB2"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4C" w:rsidRPr="00C7064C" w:rsidRDefault="00C7064C" w:rsidP="00C7064C">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2</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9</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C7064C">
    <w:pPr>
      <w:pStyle w:val="Footer"/>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EB2" w:rsidRDefault="004D3EB2" w:rsidP="00C67B56">
      <w:r>
        <w:separator/>
      </w:r>
    </w:p>
  </w:footnote>
  <w:footnote w:type="continuationSeparator" w:id="0">
    <w:p w:rsidR="004D3EB2" w:rsidRDefault="004D3EB2" w:rsidP="00C67B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4C" w:rsidRDefault="00C7064C">
    <w:pPr>
      <w:pStyle w:val="Header"/>
    </w:pPr>
    <w:r>
      <w:rPr>
        <w:noProof/>
      </w:rPr>
      <w:drawing>
        <wp:anchor distT="0" distB="0" distL="114300" distR="114300" simplePos="0" relativeHeight="251665408" behindDoc="1" locked="0" layoutInCell="1" allowOverlap="1" wp14:anchorId="464156A8" wp14:editId="53A64B77">
          <wp:simplePos x="0" y="0"/>
          <wp:positionH relativeFrom="column">
            <wp:posOffset>-941294</wp:posOffset>
          </wp:positionH>
          <wp:positionV relativeFrom="paragraph">
            <wp:posOffset>-457910</wp:posOffset>
          </wp:positionV>
          <wp:extent cx="7585075" cy="1082675"/>
          <wp:effectExtent l="0" t="0" r="0" b="3175"/>
          <wp:wrapTight wrapText="bothSides">
            <wp:wrapPolygon edited="0">
              <wp:start x="0" y="0"/>
              <wp:lineTo x="0" y="21283"/>
              <wp:lineTo x="21537" y="21283"/>
              <wp:lineTo x="21537" y="0"/>
              <wp:lineTo x="0" y="0"/>
            </wp:wrapPolygon>
          </wp:wrapTight>
          <wp:docPr id="5" name="Picture 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4C" w:rsidRDefault="00C7064C">
    <w:pPr>
      <w:pStyle w:val="Header"/>
    </w:pPr>
    <w:r>
      <w:rPr>
        <w:noProof/>
      </w:rPr>
      <w:drawing>
        <wp:anchor distT="0" distB="0" distL="114300" distR="114300" simplePos="0" relativeHeight="251667456" behindDoc="1" locked="0" layoutInCell="1" allowOverlap="1" wp14:anchorId="79B815EE" wp14:editId="262E3AE2">
          <wp:simplePos x="0" y="0"/>
          <wp:positionH relativeFrom="column">
            <wp:posOffset>-874059</wp:posOffset>
          </wp:positionH>
          <wp:positionV relativeFrom="paragraph">
            <wp:posOffset>-457909</wp:posOffset>
          </wp:positionV>
          <wp:extent cx="7584440" cy="1082675"/>
          <wp:effectExtent l="0" t="0" r="0" b="3175"/>
          <wp:wrapTight wrapText="bothSides">
            <wp:wrapPolygon edited="0">
              <wp:start x="0" y="0"/>
              <wp:lineTo x="0" y="21283"/>
              <wp:lineTo x="21539" y="21283"/>
              <wp:lineTo x="21539" y="0"/>
              <wp:lineTo x="0" y="0"/>
            </wp:wrapPolygon>
          </wp:wrapTight>
          <wp:docPr id="16445" name="Picture 1644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AB1" w:rsidRDefault="00C7064C">
    <w:pPr>
      <w:pStyle w:val="Header"/>
    </w:pPr>
    <w:r>
      <w:rPr>
        <w:noProof/>
      </w:rPr>
      <w:drawing>
        <wp:anchor distT="0" distB="0" distL="114300" distR="114300" simplePos="0" relativeHeight="251669504" behindDoc="1" locked="0" layoutInCell="1" allowOverlap="1" wp14:anchorId="1F5A65F2" wp14:editId="6A05A9BC">
          <wp:simplePos x="0" y="0"/>
          <wp:positionH relativeFrom="column">
            <wp:posOffset>-127597</wp:posOffset>
          </wp:positionH>
          <wp:positionV relativeFrom="paragraph">
            <wp:posOffset>-525145</wp:posOffset>
          </wp:positionV>
          <wp:extent cx="10671810" cy="1076325"/>
          <wp:effectExtent l="0" t="0" r="0" b="9525"/>
          <wp:wrapTight wrapText="bothSides">
            <wp:wrapPolygon edited="0">
              <wp:start x="0" y="0"/>
              <wp:lineTo x="0" y="21409"/>
              <wp:lineTo x="21554" y="21409"/>
              <wp:lineTo x="2155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r w:rsidR="00606AB1">
      <w:softHyphen/>
    </w:r>
    <w:r w:rsidR="00606AB1">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DF57A1"/>
    <w:multiLevelType w:val="hybridMultilevel"/>
    <w:tmpl w:val="24AEA242"/>
    <w:lvl w:ilvl="0" w:tplc="2104DEE8">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0" w15:restartNumberingAfterBreak="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C814B7"/>
    <w:multiLevelType w:val="hybridMultilevel"/>
    <w:tmpl w:val="BC580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F73D43"/>
    <w:multiLevelType w:val="hybridMultilevel"/>
    <w:tmpl w:val="6720AB4C"/>
    <w:lvl w:ilvl="0" w:tplc="EFC87B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15:restartNumberingAfterBreak="0">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0"/>
  </w:num>
  <w:num w:numId="3">
    <w:abstractNumId w:val="18"/>
  </w:num>
  <w:num w:numId="4">
    <w:abstractNumId w:val="8"/>
  </w:num>
  <w:num w:numId="5">
    <w:abstractNumId w:val="23"/>
  </w:num>
  <w:num w:numId="6">
    <w:abstractNumId w:val="16"/>
  </w:num>
  <w:num w:numId="7">
    <w:abstractNumId w:val="28"/>
  </w:num>
  <w:num w:numId="8">
    <w:abstractNumId w:val="5"/>
  </w:num>
  <w:num w:numId="9">
    <w:abstractNumId w:val="22"/>
  </w:num>
  <w:num w:numId="10">
    <w:abstractNumId w:val="6"/>
  </w:num>
  <w:num w:numId="11">
    <w:abstractNumId w:val="11"/>
  </w:num>
  <w:num w:numId="12">
    <w:abstractNumId w:val="14"/>
  </w:num>
  <w:num w:numId="13">
    <w:abstractNumId w:val="25"/>
  </w:num>
  <w:num w:numId="14">
    <w:abstractNumId w:val="36"/>
  </w:num>
  <w:num w:numId="15">
    <w:abstractNumId w:val="26"/>
  </w:num>
  <w:num w:numId="16">
    <w:abstractNumId w:val="17"/>
  </w:num>
  <w:num w:numId="17">
    <w:abstractNumId w:val="37"/>
  </w:num>
  <w:num w:numId="18">
    <w:abstractNumId w:val="7"/>
  </w:num>
  <w:num w:numId="19">
    <w:abstractNumId w:val="27"/>
  </w:num>
  <w:num w:numId="20">
    <w:abstractNumId w:val="34"/>
  </w:num>
  <w:num w:numId="21">
    <w:abstractNumId w:val="19"/>
  </w:num>
  <w:num w:numId="22">
    <w:abstractNumId w:val="32"/>
  </w:num>
  <w:num w:numId="23">
    <w:abstractNumId w:val="21"/>
  </w:num>
  <w:num w:numId="24">
    <w:abstractNumId w:val="13"/>
  </w:num>
  <w:num w:numId="25">
    <w:abstractNumId w:val="33"/>
  </w:num>
  <w:num w:numId="26">
    <w:abstractNumId w:val="10"/>
  </w:num>
  <w:num w:numId="27">
    <w:abstractNumId w:val="29"/>
  </w:num>
  <w:num w:numId="28">
    <w:abstractNumId w:val="31"/>
  </w:num>
  <w:num w:numId="29">
    <w:abstractNumId w:val="38"/>
  </w:num>
  <w:num w:numId="30">
    <w:abstractNumId w:val="4"/>
  </w:num>
  <w:num w:numId="31">
    <w:abstractNumId w:val="1"/>
  </w:num>
  <w:num w:numId="32">
    <w:abstractNumId w:val="20"/>
  </w:num>
  <w:num w:numId="33">
    <w:abstractNumId w:val="0"/>
  </w:num>
  <w:num w:numId="34">
    <w:abstractNumId w:val="35"/>
  </w:num>
  <w:num w:numId="35">
    <w:abstractNumId w:val="3"/>
  </w:num>
  <w:num w:numId="36">
    <w:abstractNumId w:val="2"/>
  </w:num>
  <w:num w:numId="37">
    <w:abstractNumId w:val="12"/>
  </w:num>
  <w:num w:numId="38">
    <w:abstractNumId w:val="9"/>
  </w:num>
  <w:num w:numId="3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2A"/>
    <w:rsid w:val="0001286C"/>
    <w:rsid w:val="0001537A"/>
    <w:rsid w:val="00016B33"/>
    <w:rsid w:val="00020C43"/>
    <w:rsid w:val="000257F8"/>
    <w:rsid w:val="00030D31"/>
    <w:rsid w:val="00032DC7"/>
    <w:rsid w:val="0003458F"/>
    <w:rsid w:val="0003759C"/>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288C"/>
    <w:rsid w:val="000A3A88"/>
    <w:rsid w:val="000A5282"/>
    <w:rsid w:val="000C2101"/>
    <w:rsid w:val="000C592C"/>
    <w:rsid w:val="000D0400"/>
    <w:rsid w:val="000D07B7"/>
    <w:rsid w:val="000D1363"/>
    <w:rsid w:val="000D2922"/>
    <w:rsid w:val="000D372A"/>
    <w:rsid w:val="000D7F8F"/>
    <w:rsid w:val="000E0015"/>
    <w:rsid w:val="000E2DA6"/>
    <w:rsid w:val="000E558B"/>
    <w:rsid w:val="000E610B"/>
    <w:rsid w:val="000F0E1D"/>
    <w:rsid w:val="00104274"/>
    <w:rsid w:val="00104F93"/>
    <w:rsid w:val="0011696A"/>
    <w:rsid w:val="00116B5E"/>
    <w:rsid w:val="00116C4C"/>
    <w:rsid w:val="00121717"/>
    <w:rsid w:val="0012287F"/>
    <w:rsid w:val="00123017"/>
    <w:rsid w:val="0012502D"/>
    <w:rsid w:val="001263A7"/>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96C14"/>
    <w:rsid w:val="001A1055"/>
    <w:rsid w:val="001A47AB"/>
    <w:rsid w:val="001B03A7"/>
    <w:rsid w:val="001B07D2"/>
    <w:rsid w:val="001B0DDD"/>
    <w:rsid w:val="001C4DEA"/>
    <w:rsid w:val="001C5BB8"/>
    <w:rsid w:val="001F0D9D"/>
    <w:rsid w:val="001F3728"/>
    <w:rsid w:val="002270DB"/>
    <w:rsid w:val="0023350E"/>
    <w:rsid w:val="00242702"/>
    <w:rsid w:val="00243B3E"/>
    <w:rsid w:val="00252257"/>
    <w:rsid w:val="0025370A"/>
    <w:rsid w:val="00261BA0"/>
    <w:rsid w:val="00270C99"/>
    <w:rsid w:val="002731AD"/>
    <w:rsid w:val="00286C93"/>
    <w:rsid w:val="002A7359"/>
    <w:rsid w:val="002B48DD"/>
    <w:rsid w:val="002C219E"/>
    <w:rsid w:val="002C29CB"/>
    <w:rsid w:val="002D1D56"/>
    <w:rsid w:val="002D2848"/>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47F19"/>
    <w:rsid w:val="00354339"/>
    <w:rsid w:val="003545BD"/>
    <w:rsid w:val="00362F66"/>
    <w:rsid w:val="00365251"/>
    <w:rsid w:val="00365723"/>
    <w:rsid w:val="00365D94"/>
    <w:rsid w:val="003727AC"/>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B78B2"/>
    <w:rsid w:val="003C7122"/>
    <w:rsid w:val="003D3D71"/>
    <w:rsid w:val="003D4286"/>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AD2"/>
    <w:rsid w:val="00495F1E"/>
    <w:rsid w:val="004A19FA"/>
    <w:rsid w:val="004A7128"/>
    <w:rsid w:val="004C36BD"/>
    <w:rsid w:val="004C4C03"/>
    <w:rsid w:val="004D3EB2"/>
    <w:rsid w:val="004D6517"/>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6EE4"/>
    <w:rsid w:val="00577E71"/>
    <w:rsid w:val="005800E0"/>
    <w:rsid w:val="00583BDF"/>
    <w:rsid w:val="00585029"/>
    <w:rsid w:val="0058781C"/>
    <w:rsid w:val="00590516"/>
    <w:rsid w:val="0059158A"/>
    <w:rsid w:val="005915E0"/>
    <w:rsid w:val="00591919"/>
    <w:rsid w:val="00591BCA"/>
    <w:rsid w:val="00594BE6"/>
    <w:rsid w:val="00595DFC"/>
    <w:rsid w:val="005A0749"/>
    <w:rsid w:val="005A2892"/>
    <w:rsid w:val="005A699E"/>
    <w:rsid w:val="005A7AF1"/>
    <w:rsid w:val="005B0820"/>
    <w:rsid w:val="005B34C6"/>
    <w:rsid w:val="005C484E"/>
    <w:rsid w:val="005D11F3"/>
    <w:rsid w:val="005D4074"/>
    <w:rsid w:val="005D4FB3"/>
    <w:rsid w:val="005E0F95"/>
    <w:rsid w:val="005E62D1"/>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0AA"/>
    <w:rsid w:val="0066643B"/>
    <w:rsid w:val="00670DEE"/>
    <w:rsid w:val="006728FF"/>
    <w:rsid w:val="0067366B"/>
    <w:rsid w:val="00682961"/>
    <w:rsid w:val="006838B0"/>
    <w:rsid w:val="00683ACF"/>
    <w:rsid w:val="006841AC"/>
    <w:rsid w:val="006855E0"/>
    <w:rsid w:val="00687604"/>
    <w:rsid w:val="00690B8D"/>
    <w:rsid w:val="00691F9A"/>
    <w:rsid w:val="00692D40"/>
    <w:rsid w:val="006977BE"/>
    <w:rsid w:val="006A164A"/>
    <w:rsid w:val="006A331D"/>
    <w:rsid w:val="006B5F1F"/>
    <w:rsid w:val="006C63AC"/>
    <w:rsid w:val="006D490E"/>
    <w:rsid w:val="006E1304"/>
    <w:rsid w:val="006E2FC8"/>
    <w:rsid w:val="006E55E8"/>
    <w:rsid w:val="006E6193"/>
    <w:rsid w:val="006F0CA8"/>
    <w:rsid w:val="006F2949"/>
    <w:rsid w:val="006F649A"/>
    <w:rsid w:val="006F713A"/>
    <w:rsid w:val="00703EF8"/>
    <w:rsid w:val="00712DE1"/>
    <w:rsid w:val="00721113"/>
    <w:rsid w:val="007225CA"/>
    <w:rsid w:val="00727C3F"/>
    <w:rsid w:val="00733CA3"/>
    <w:rsid w:val="00735415"/>
    <w:rsid w:val="00737D35"/>
    <w:rsid w:val="00742DAA"/>
    <w:rsid w:val="007457FA"/>
    <w:rsid w:val="007641FD"/>
    <w:rsid w:val="00765832"/>
    <w:rsid w:val="0077015F"/>
    <w:rsid w:val="007778E3"/>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047B"/>
    <w:rsid w:val="00836EEC"/>
    <w:rsid w:val="00840840"/>
    <w:rsid w:val="008408CB"/>
    <w:rsid w:val="008418B2"/>
    <w:rsid w:val="008419E3"/>
    <w:rsid w:val="00846B67"/>
    <w:rsid w:val="00846DA0"/>
    <w:rsid w:val="00850A21"/>
    <w:rsid w:val="008546B6"/>
    <w:rsid w:val="008614A4"/>
    <w:rsid w:val="00867423"/>
    <w:rsid w:val="008675C8"/>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0895"/>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D491C"/>
    <w:rsid w:val="009E087A"/>
    <w:rsid w:val="009E0CEE"/>
    <w:rsid w:val="009E4F9D"/>
    <w:rsid w:val="009E655F"/>
    <w:rsid w:val="009E6884"/>
    <w:rsid w:val="009E7516"/>
    <w:rsid w:val="009F0DB9"/>
    <w:rsid w:val="009F2856"/>
    <w:rsid w:val="009F7127"/>
    <w:rsid w:val="00A07979"/>
    <w:rsid w:val="00A13B27"/>
    <w:rsid w:val="00A151E9"/>
    <w:rsid w:val="00A15B96"/>
    <w:rsid w:val="00A169D9"/>
    <w:rsid w:val="00A240FA"/>
    <w:rsid w:val="00A26647"/>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A6FCE"/>
    <w:rsid w:val="00AB0508"/>
    <w:rsid w:val="00AB0DBB"/>
    <w:rsid w:val="00AD07EB"/>
    <w:rsid w:val="00AD0D93"/>
    <w:rsid w:val="00AD53B6"/>
    <w:rsid w:val="00AD6770"/>
    <w:rsid w:val="00AD7551"/>
    <w:rsid w:val="00AE09A0"/>
    <w:rsid w:val="00AE2A64"/>
    <w:rsid w:val="00AF37D5"/>
    <w:rsid w:val="00B0067A"/>
    <w:rsid w:val="00B06DE0"/>
    <w:rsid w:val="00B138B9"/>
    <w:rsid w:val="00B35E0B"/>
    <w:rsid w:val="00B410A2"/>
    <w:rsid w:val="00B4289D"/>
    <w:rsid w:val="00B42A8F"/>
    <w:rsid w:val="00B44885"/>
    <w:rsid w:val="00B46D2F"/>
    <w:rsid w:val="00B478C2"/>
    <w:rsid w:val="00B47BFE"/>
    <w:rsid w:val="00B52835"/>
    <w:rsid w:val="00B53B05"/>
    <w:rsid w:val="00B559A5"/>
    <w:rsid w:val="00B61BC8"/>
    <w:rsid w:val="00B627D4"/>
    <w:rsid w:val="00B6379B"/>
    <w:rsid w:val="00B64614"/>
    <w:rsid w:val="00B669DD"/>
    <w:rsid w:val="00B70C1C"/>
    <w:rsid w:val="00B70E6E"/>
    <w:rsid w:val="00B71ED6"/>
    <w:rsid w:val="00B97098"/>
    <w:rsid w:val="00BA3482"/>
    <w:rsid w:val="00BB223F"/>
    <w:rsid w:val="00BB5173"/>
    <w:rsid w:val="00BC350F"/>
    <w:rsid w:val="00BC3A50"/>
    <w:rsid w:val="00BD603D"/>
    <w:rsid w:val="00BD6B24"/>
    <w:rsid w:val="00C0455C"/>
    <w:rsid w:val="00C114A1"/>
    <w:rsid w:val="00C114BF"/>
    <w:rsid w:val="00C122F2"/>
    <w:rsid w:val="00C14E41"/>
    <w:rsid w:val="00C14F18"/>
    <w:rsid w:val="00C1747E"/>
    <w:rsid w:val="00C26E0F"/>
    <w:rsid w:val="00C35643"/>
    <w:rsid w:val="00C401B6"/>
    <w:rsid w:val="00C414E4"/>
    <w:rsid w:val="00C4464F"/>
    <w:rsid w:val="00C464B0"/>
    <w:rsid w:val="00C50280"/>
    <w:rsid w:val="00C505F6"/>
    <w:rsid w:val="00C50EB9"/>
    <w:rsid w:val="00C53AF6"/>
    <w:rsid w:val="00C5433B"/>
    <w:rsid w:val="00C55FDD"/>
    <w:rsid w:val="00C60E94"/>
    <w:rsid w:val="00C67B56"/>
    <w:rsid w:val="00C7064C"/>
    <w:rsid w:val="00C70910"/>
    <w:rsid w:val="00C72525"/>
    <w:rsid w:val="00C76B6A"/>
    <w:rsid w:val="00C80F0F"/>
    <w:rsid w:val="00C91EDB"/>
    <w:rsid w:val="00C92F4C"/>
    <w:rsid w:val="00CA2853"/>
    <w:rsid w:val="00CA5903"/>
    <w:rsid w:val="00CA5C0E"/>
    <w:rsid w:val="00CA6DEB"/>
    <w:rsid w:val="00CA74D0"/>
    <w:rsid w:val="00CB42AA"/>
    <w:rsid w:val="00CD06FD"/>
    <w:rsid w:val="00CD40CD"/>
    <w:rsid w:val="00CD62B6"/>
    <w:rsid w:val="00CE2702"/>
    <w:rsid w:val="00CE5B1B"/>
    <w:rsid w:val="00CF0E24"/>
    <w:rsid w:val="00CF2229"/>
    <w:rsid w:val="00D00115"/>
    <w:rsid w:val="00D1186E"/>
    <w:rsid w:val="00D17488"/>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21AB"/>
    <w:rsid w:val="00DE6453"/>
    <w:rsid w:val="00DE7168"/>
    <w:rsid w:val="00DF1349"/>
    <w:rsid w:val="00DF70A2"/>
    <w:rsid w:val="00E051E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44A"/>
    <w:rsid w:val="00E6291E"/>
    <w:rsid w:val="00E62B5B"/>
    <w:rsid w:val="00E717B1"/>
    <w:rsid w:val="00E753F4"/>
    <w:rsid w:val="00E83311"/>
    <w:rsid w:val="00E8600D"/>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1EDA"/>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5E81"/>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7349E2"/>
  <w15:docId w15:val="{315D1A22-37E5-4F99-88A3-288120BB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4"/>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7.wmf"/><Relationship Id="rId39" Type="http://schemas.openxmlformats.org/officeDocument/2006/relationships/hyperlink" Target="http://www.ocr.org.uk/qualifications/gcse-mathematics-j560-from-2015/" TargetMode="External"/><Relationship Id="rId21" Type="http://schemas.openxmlformats.org/officeDocument/2006/relationships/image" Target="media/image13.png"/><Relationship Id="rId34" Type="http://schemas.openxmlformats.org/officeDocument/2006/relationships/hyperlink" Target="mailto:resources.feedback@ocr.org.uk?subject=I%20liked%20the%20GCSE%20(9-1)%20Mathematics%20Check%20In%206.05%20Foundation" TargetMode="External"/><Relationship Id="rId42" Type="http://schemas.openxmlformats.org/officeDocument/2006/relationships/hyperlink" Target="mailto:resourcesfeedback@ocr.org.uk"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oleObject" Target="embeddings/oleObject1.bin"/><Relationship Id="rId33" Type="http://schemas.openxmlformats.org/officeDocument/2006/relationships/hyperlink" Target="http://www.ocr.org.uk/expression-of-interest" TargetMode="External"/><Relationship Id="rId38" Type="http://schemas.openxmlformats.org/officeDocument/2006/relationships/hyperlink" Target="mailto:resources.feedback@ocr.org.uk" TargetMode="External"/><Relationship Id="rId46"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image" Target="media/image19.png"/><Relationship Id="rId41" Type="http://schemas.openxmlformats.org/officeDocument/2006/relationships/hyperlink" Target="mailto:resourcesfeedback@ocr.org.uk"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wmf"/><Relationship Id="rId32" Type="http://schemas.openxmlformats.org/officeDocument/2006/relationships/hyperlink" Target="mailto:resources.feedback@ocr.org.uk?subject=I%20disliked%20the%20GCSE%20(9-1)%20Mathematics%20Check%20In%206.05%20Foundation" TargetMode="External"/><Relationship Id="rId37" Type="http://schemas.openxmlformats.org/officeDocument/2006/relationships/hyperlink" Target="http://www.ocr.org.uk/qualifications/gcse-mathematics-j560-from-2015/" TargetMode="External"/><Relationship Id="rId40" Type="http://schemas.openxmlformats.org/officeDocument/2006/relationships/hyperlink" Target="mailto:resources.feedback@ocr.org.uk" TargetMode="External"/><Relationship Id="rId45" Type="http://schemas.openxmlformats.org/officeDocument/2006/relationships/hyperlink" Target="mailto:resourcesfeedback@ocr.org.uk"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hyperlink" Target="http://www.ocr.org.uk/expression-of-interest" TargetMode="External"/><Relationship Id="rId49" Type="http://schemas.openxmlformats.org/officeDocument/2006/relationships/hyperlink" Target="mailto:resourcesfeedback@ocr.org.uk" TargetMode="Externa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hyperlink" Target="mailto:resources.feedback@ocr.org.uk?subject=I%20liked%20the%20GCSE%20(9-1)%20Mathematics%20Check%20In%206.05%20Foundation" TargetMode="External"/><Relationship Id="rId44" Type="http://schemas.openxmlformats.org/officeDocument/2006/relationships/hyperlink" Target="mailto:resourcesfeedback@ocr.org.uk" TargetMode="External"/><Relationship Id="rId52"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4.png"/><Relationship Id="rId27" Type="http://schemas.openxmlformats.org/officeDocument/2006/relationships/oleObject" Target="embeddings/oleObject2.bin"/><Relationship Id="rId30" Type="http://schemas.openxmlformats.org/officeDocument/2006/relationships/header" Target="header3.xml"/><Relationship Id="rId35" Type="http://schemas.openxmlformats.org/officeDocument/2006/relationships/hyperlink" Target="mailto:resources.feedback@ocr.org.uk?subject=I%20disliked%20the%20GCSE%20(9-1)%20Mathematics%20Check%20In%206.05%20Foundation" TargetMode="External"/><Relationship Id="rId43" Type="http://schemas.openxmlformats.org/officeDocument/2006/relationships/hyperlink" Target="mailto:resourcesfeedback@ocr.org.uk" TargetMode="External"/><Relationship Id="rId48" Type="http://schemas.openxmlformats.org/officeDocument/2006/relationships/hyperlink" Target="mailto:resourcesfeedback@ocr.org.uk"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resourcesfeedback@ocr.org.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20.jpg"/></Relationships>
</file>

<file path=word/_rels/header4.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7080-B9AA-4777-962A-B4D214AC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958</Words>
  <Characters>4763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6.05 Foundation</cp:keywords>
  <cp:lastModifiedBy>Rachel Davis</cp:lastModifiedBy>
  <cp:revision>2</cp:revision>
  <cp:lastPrinted>2019-02-14T10:50:00Z</cp:lastPrinted>
  <dcterms:created xsi:type="dcterms:W3CDTF">2019-02-18T12:54:00Z</dcterms:created>
  <dcterms:modified xsi:type="dcterms:W3CDTF">2019-02-18T12:54:00Z</dcterms:modified>
</cp:coreProperties>
</file>