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3F" w:rsidRPr="0052453F" w:rsidRDefault="0052453F" w:rsidP="0052453F">
      <w:pPr>
        <w:pStyle w:val="Heading1"/>
        <w:spacing w:before="240"/>
      </w:pPr>
      <w:r w:rsidRPr="0052453F">
        <w:t xml:space="preserve">Switching from </w:t>
      </w:r>
      <w:r w:rsidR="00D6181C">
        <w:br/>
      </w:r>
      <w:r w:rsidR="001A4992">
        <w:t>Eduqas</w:t>
      </w:r>
      <w:r w:rsidRPr="0052453F">
        <w:t xml:space="preserve"> GCSE (9-1) Design and Technology to </w:t>
      </w:r>
      <w:r w:rsidR="00D07524">
        <w:br/>
      </w:r>
      <w:r w:rsidRPr="0052453F">
        <w:t>OCR GCSE (9-1) Design and Technology</w:t>
      </w:r>
    </w:p>
    <w:p w:rsidR="00175D78" w:rsidRDefault="00175D78" w:rsidP="0052453F">
      <w:pPr>
        <w:spacing w:after="120"/>
      </w:pPr>
    </w:p>
    <w:p w:rsidR="00FB5224" w:rsidRPr="00FB5224" w:rsidRDefault="00FB5224" w:rsidP="004B42C9">
      <w:pPr>
        <w:pStyle w:val="Heading3"/>
        <w:spacing w:before="120"/>
        <w:rPr>
          <w:rFonts w:eastAsia="Calibri"/>
        </w:rPr>
      </w:pPr>
      <w:r w:rsidRPr="00FB5224">
        <w:rPr>
          <w:rFonts w:eastAsia="Calibri"/>
        </w:rPr>
        <w:t>Introduction</w:t>
      </w:r>
    </w:p>
    <w:p w:rsidR="00B33DE7" w:rsidRPr="00B33DE7" w:rsidRDefault="00B33DE7" w:rsidP="00B33DE7">
      <w:r w:rsidRPr="00B33DE7">
        <w:t xml:space="preserve">Are you currently teaching the Eduqas GCSE </w:t>
      </w:r>
      <w:r w:rsidR="00200F4E">
        <w:t>Design and Technology</w:t>
      </w:r>
      <w:r w:rsidRPr="00B33DE7">
        <w:t xml:space="preserve"> specification? Are you thinking of switching? We are here to help. </w:t>
      </w:r>
    </w:p>
    <w:p w:rsidR="00B33DE7" w:rsidRPr="00B33DE7" w:rsidRDefault="00B33DE7" w:rsidP="00B33DE7">
      <w:r w:rsidRPr="00B33DE7">
        <w:t xml:space="preserve">We will provide you with all the support you could need to switch from the Eduqas GCSE in Design </w:t>
      </w:r>
      <w:r w:rsidR="00200F4E">
        <w:t>and</w:t>
      </w:r>
      <w:r w:rsidRPr="00B33DE7">
        <w:t xml:space="preserve"> Technology to our OCR GCSE in </w:t>
      </w:r>
      <w:r w:rsidR="00200F4E">
        <w:t>Design and Technology</w:t>
      </w:r>
      <w:r w:rsidRPr="00B33DE7">
        <w:t>, including:</w:t>
      </w:r>
    </w:p>
    <w:p w:rsidR="00B33DE7" w:rsidRPr="00B33DE7" w:rsidRDefault="00B33DE7" w:rsidP="004B258A">
      <w:pPr>
        <w:numPr>
          <w:ilvl w:val="0"/>
          <w:numId w:val="3"/>
        </w:numPr>
        <w:spacing w:after="120"/>
        <w:ind w:left="714" w:hanging="357"/>
      </w:pPr>
      <w:r w:rsidRPr="00B33DE7">
        <w:t>Mapping of Eduqas’ specification to OCR’s specification</w:t>
      </w:r>
    </w:p>
    <w:p w:rsidR="00B33DE7" w:rsidRPr="00B33DE7" w:rsidRDefault="00B33DE7" w:rsidP="004B258A">
      <w:pPr>
        <w:numPr>
          <w:ilvl w:val="0"/>
          <w:numId w:val="3"/>
        </w:numPr>
        <w:spacing w:after="120"/>
        <w:ind w:left="714" w:hanging="357"/>
      </w:pPr>
      <w:r w:rsidRPr="00B33DE7">
        <w:t>An overview of the differences in assessment</w:t>
      </w:r>
    </w:p>
    <w:p w:rsidR="00B33DE7" w:rsidRDefault="00B33DE7" w:rsidP="004B258A">
      <w:pPr>
        <w:numPr>
          <w:ilvl w:val="0"/>
          <w:numId w:val="3"/>
        </w:numPr>
        <w:spacing w:after="120"/>
        <w:ind w:left="714" w:hanging="357"/>
      </w:pPr>
      <w:r w:rsidRPr="00B33DE7">
        <w:t>Mapping of the Eduqas explicit Specification content to OCR’s open specification content</w:t>
      </w:r>
      <w:r w:rsidR="00FF08E9">
        <w:t>.</w:t>
      </w:r>
      <w:r w:rsidRPr="00B33DE7">
        <w:t xml:space="preserve"> </w:t>
      </w:r>
    </w:p>
    <w:p w:rsidR="00B33DE7" w:rsidRPr="00B33DE7" w:rsidRDefault="00B33DE7" w:rsidP="00B33DE7"/>
    <w:p w:rsidR="007425AA" w:rsidRPr="007425AA" w:rsidRDefault="007425AA" w:rsidP="007425AA">
      <w:pPr>
        <w:pStyle w:val="Heading3"/>
        <w:rPr>
          <w:rFonts w:eastAsiaTheme="minorHAnsi"/>
        </w:rPr>
      </w:pPr>
      <w:r w:rsidRPr="007425AA">
        <w:rPr>
          <w:rFonts w:eastAsiaTheme="minorHAnsi"/>
        </w:rPr>
        <w:t>Our offer</w:t>
      </w:r>
    </w:p>
    <w:p w:rsidR="00B33DE7" w:rsidRPr="00B33DE7" w:rsidRDefault="00B33DE7" w:rsidP="004B258A">
      <w:pPr>
        <w:pStyle w:val="ListParagraph"/>
        <w:numPr>
          <w:ilvl w:val="0"/>
          <w:numId w:val="4"/>
        </w:numPr>
        <w:spacing w:after="120"/>
        <w:ind w:left="714" w:hanging="357"/>
        <w:contextualSpacing w:val="0"/>
        <w:rPr>
          <w:rFonts w:ascii="Calibri" w:hAnsi="Calibri" w:cs="Calibri"/>
          <w:highlight w:val="white"/>
          <w:lang w:eastAsia="en-GB"/>
        </w:rPr>
      </w:pPr>
      <w:r w:rsidRPr="00B33DE7">
        <w:rPr>
          <w:highlight w:val="white"/>
          <w:lang w:eastAsia="en-GB"/>
        </w:rPr>
        <w:t xml:space="preserve">Our GCSE (9-1) </w:t>
      </w:r>
      <w:r w:rsidR="00200F4E">
        <w:rPr>
          <w:highlight w:val="white"/>
          <w:lang w:eastAsia="en-GB"/>
        </w:rPr>
        <w:t>Design and Technology</w:t>
      </w:r>
      <w:r w:rsidRPr="00B33DE7">
        <w:rPr>
          <w:highlight w:val="white"/>
          <w:lang w:eastAsia="en-GB"/>
        </w:rPr>
        <w:t xml:space="preserve"> qualification has been created by our subject specialist team working with a number of stakeholders including: OCR Design, Technology and Engineering Consultative Forum, teachers, assessors, Higher Education Institutions, industry experts and subject associations. It has been created to be a qualification which engages students so they achieve their full potential.</w:t>
      </w:r>
    </w:p>
    <w:p w:rsidR="00B33DE7" w:rsidRPr="00B33DE7" w:rsidRDefault="00B33DE7" w:rsidP="004B258A">
      <w:pPr>
        <w:pStyle w:val="ListParagraph"/>
        <w:numPr>
          <w:ilvl w:val="0"/>
          <w:numId w:val="4"/>
        </w:numPr>
        <w:spacing w:after="120"/>
        <w:ind w:left="714" w:hanging="357"/>
        <w:contextualSpacing w:val="0"/>
        <w:rPr>
          <w:rFonts w:ascii="Calibri" w:hAnsi="Calibri" w:cs="Calibri"/>
          <w:highlight w:val="white"/>
          <w:lang w:eastAsia="en-GB"/>
        </w:rPr>
      </w:pPr>
      <w:r w:rsidRPr="00B33DE7">
        <w:rPr>
          <w:highlight w:val="white"/>
          <w:lang w:eastAsia="en-GB"/>
        </w:rPr>
        <w:t xml:space="preserve">Our GCSE team are passionate about design and technology education. With industry, teaching and assessment experience, they are fully committed to supporting centres’ delivery of our GCSE qualifications. </w:t>
      </w:r>
    </w:p>
    <w:p w:rsidR="00B33DE7" w:rsidRPr="00B33DE7" w:rsidRDefault="00B33DE7" w:rsidP="004B258A">
      <w:pPr>
        <w:pStyle w:val="ListParagraph"/>
        <w:numPr>
          <w:ilvl w:val="0"/>
          <w:numId w:val="4"/>
        </w:numPr>
        <w:spacing w:after="120"/>
        <w:ind w:left="714" w:hanging="357"/>
        <w:contextualSpacing w:val="0"/>
        <w:rPr>
          <w:rFonts w:ascii="Calibri" w:hAnsi="Calibri" w:cs="Calibri"/>
          <w:highlight w:val="white"/>
          <w:lang w:eastAsia="en-GB"/>
        </w:rPr>
      </w:pPr>
      <w:r w:rsidRPr="00B33DE7">
        <w:rPr>
          <w:highlight w:val="white"/>
          <w:lang w:eastAsia="en-GB"/>
        </w:rPr>
        <w:t>We have produced a wide range of support materials, including a range of free resources available on our website, CPD opportunities and Design and Technology Subject Advisors</w:t>
      </w:r>
      <w:r w:rsidRPr="00B33DE7">
        <w:rPr>
          <w:highlight w:val="white"/>
          <w:lang w:eastAsia="en-GB"/>
        </w:rPr>
        <w:br/>
        <w:t xml:space="preserve"> are available to support teachers directly. This support will continuously evolve to suit the requirements of teaching and learning through the lifetime of the specification, based on continued feedback from teachers.</w:t>
      </w:r>
    </w:p>
    <w:p w:rsidR="00B33DE7" w:rsidRPr="00B33DE7" w:rsidRDefault="00B33DE7" w:rsidP="004B258A">
      <w:pPr>
        <w:pStyle w:val="ListParagraph"/>
        <w:numPr>
          <w:ilvl w:val="0"/>
          <w:numId w:val="4"/>
        </w:numPr>
        <w:spacing w:after="120"/>
        <w:ind w:left="714" w:hanging="357"/>
        <w:contextualSpacing w:val="0"/>
        <w:rPr>
          <w:rFonts w:ascii="Calibri" w:hAnsi="Calibri" w:cs="Calibri"/>
          <w:highlight w:val="white"/>
          <w:lang w:eastAsia="en-GB"/>
        </w:rPr>
      </w:pPr>
      <w:r w:rsidRPr="00B33DE7">
        <w:rPr>
          <w:highlight w:val="white"/>
          <w:lang w:eastAsia="en-GB"/>
        </w:rPr>
        <w:t xml:space="preserve">Within this document as well as mapping the specifications, we also provide comparison of the explicit content from Eduqas and non-explicit content of OCR; making it easier for you to see how our approach provides you with opportunity to explore and deliver the course in a flexible way suited to your centre, and challenge students to demonstrate their understanding of different areas of study rather than remembering explicit content and examples. </w:t>
      </w:r>
    </w:p>
    <w:p w:rsidR="00B33DE7" w:rsidRPr="00B33DE7" w:rsidRDefault="00B33DE7" w:rsidP="004B258A">
      <w:pPr>
        <w:pStyle w:val="ListParagraph"/>
        <w:numPr>
          <w:ilvl w:val="0"/>
          <w:numId w:val="4"/>
        </w:numPr>
        <w:spacing w:after="120"/>
        <w:ind w:left="714" w:hanging="357"/>
        <w:contextualSpacing w:val="0"/>
        <w:rPr>
          <w:rFonts w:ascii="Calibri" w:hAnsi="Calibri" w:cs="Calibri"/>
          <w:highlight w:val="white"/>
          <w:lang w:eastAsia="en-GB"/>
        </w:rPr>
      </w:pPr>
      <w:r w:rsidRPr="00B33DE7">
        <w:rPr>
          <w:highlight w:val="white"/>
          <w:lang w:eastAsia="en-GB"/>
        </w:rPr>
        <w:t>Join conversations on the OCR Design and Technology Facebook page and @OCR_DesignTech on Twitter to discuss and share good practice.</w:t>
      </w:r>
    </w:p>
    <w:p w:rsidR="00A0453A" w:rsidRPr="0052453F" w:rsidRDefault="00A0453A" w:rsidP="00A0453A">
      <w:pPr>
        <w:rPr>
          <w:highlight w:val="white"/>
          <w:lang w:eastAsia="en-GB"/>
        </w:rPr>
      </w:pPr>
    </w:p>
    <w:p w:rsidR="00175D78" w:rsidRDefault="00175D78" w:rsidP="00D21C92">
      <w:pPr>
        <w:sectPr w:rsidR="00175D78" w:rsidSect="0052453F">
          <w:headerReference w:type="default" r:id="rId9"/>
          <w:footerReference w:type="default" r:id="rId10"/>
          <w:pgSz w:w="11906" w:h="16838"/>
          <w:pgMar w:top="1440" w:right="1134" w:bottom="1134" w:left="1134" w:header="709" w:footer="680" w:gutter="0"/>
          <w:cols w:space="708"/>
          <w:docGrid w:linePitch="360"/>
        </w:sectPr>
      </w:pPr>
    </w:p>
    <w:p w:rsidR="004B42C9" w:rsidRPr="004B42C9" w:rsidRDefault="004B42C9" w:rsidP="004B42C9">
      <w:pPr>
        <w:pStyle w:val="Heading3"/>
      </w:pPr>
      <w:r w:rsidRPr="004B42C9">
        <w:lastRenderedPageBreak/>
        <w:t xml:space="preserve">Key </w:t>
      </w:r>
      <w:r w:rsidR="0052453F">
        <w:t>differences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4"/>
        <w:gridCol w:w="4945"/>
      </w:tblGrid>
      <w:tr w:rsidR="0052453F" w:rsidRPr="0052453F" w:rsidTr="00B33DE7">
        <w:trPr>
          <w:trHeight w:val="480"/>
          <w:tblHeader/>
        </w:trPr>
        <w:tc>
          <w:tcPr>
            <w:tcW w:w="4944" w:type="dxa"/>
            <w:shd w:val="clear" w:color="auto" w:fill="CDDDD6"/>
            <w:vAlign w:val="center"/>
          </w:tcPr>
          <w:p w:rsidR="0052453F" w:rsidRPr="0052453F" w:rsidRDefault="0052453F" w:rsidP="0052453F">
            <w:pPr>
              <w:spacing w:after="0" w:line="240" w:lineRule="auto"/>
              <w:jc w:val="center"/>
              <w:rPr>
                <w:rFonts w:eastAsia="Arial" w:cs="Arial"/>
                <w:b/>
                <w:color w:val="000000"/>
                <w:lang w:eastAsia="en-GB"/>
              </w:rPr>
            </w:pPr>
            <w:r w:rsidRPr="0052453F">
              <w:rPr>
                <w:rFonts w:eastAsia="Arial" w:cs="Arial"/>
                <w:b/>
                <w:color w:val="000000"/>
                <w:lang w:eastAsia="en-GB"/>
              </w:rPr>
              <w:t>OCR GCSE (9-1) Design and Technology</w:t>
            </w:r>
          </w:p>
        </w:tc>
        <w:tc>
          <w:tcPr>
            <w:tcW w:w="4945" w:type="dxa"/>
            <w:shd w:val="clear" w:color="auto" w:fill="CDDDD6"/>
            <w:vAlign w:val="center"/>
          </w:tcPr>
          <w:p w:rsidR="0052453F" w:rsidRPr="0052453F" w:rsidRDefault="00B33DE7" w:rsidP="0052453F">
            <w:pPr>
              <w:spacing w:after="0" w:line="240" w:lineRule="auto"/>
              <w:jc w:val="center"/>
              <w:rPr>
                <w:rFonts w:eastAsia="Arial" w:cs="Arial"/>
                <w:b/>
                <w:color w:val="000000"/>
                <w:lang w:eastAsia="en-GB"/>
              </w:rPr>
            </w:pPr>
            <w:r>
              <w:rPr>
                <w:rFonts w:eastAsia="Arial" w:cs="Arial"/>
                <w:b/>
                <w:color w:val="000000"/>
                <w:lang w:eastAsia="en-GB"/>
              </w:rPr>
              <w:t>Eduqas</w:t>
            </w:r>
            <w:r w:rsidR="0052453F" w:rsidRPr="0052453F">
              <w:rPr>
                <w:rFonts w:eastAsia="Arial" w:cs="Arial"/>
                <w:b/>
                <w:color w:val="000000"/>
                <w:lang w:eastAsia="en-GB"/>
              </w:rPr>
              <w:t xml:space="preserve"> GCSE (9-1) Design and Technology</w:t>
            </w:r>
          </w:p>
        </w:tc>
      </w:tr>
      <w:tr w:rsidR="00B33DE7" w:rsidRPr="0052453F" w:rsidTr="00C978FF">
        <w:trPr>
          <w:trHeight w:val="780"/>
        </w:trPr>
        <w:tc>
          <w:tcPr>
            <w:tcW w:w="4944" w:type="dxa"/>
            <w:shd w:val="clear" w:color="auto" w:fill="FFFFFF"/>
          </w:tcPr>
          <w:p w:rsidR="00B33DE7" w:rsidRDefault="00B33DE7" w:rsidP="00B33DE7">
            <w:pPr>
              <w:pStyle w:val="Tabletext3"/>
            </w:pPr>
            <w:r>
              <w:t>This qualification relates authentic real-world 21</w:t>
            </w:r>
            <w:r>
              <w:rPr>
                <w:vertAlign w:val="superscript"/>
              </w:rPr>
              <w:t>st</w:t>
            </w:r>
            <w:r>
              <w:t xml:space="preserve"> century awareness of iterative design practices and strategies used by the creative, engineering and manufacturing industries, and shifts the focus of learning onto the process of designing rather than on the outcome.</w:t>
            </w:r>
          </w:p>
        </w:tc>
        <w:tc>
          <w:tcPr>
            <w:tcW w:w="4945" w:type="dxa"/>
            <w:shd w:val="clear" w:color="auto" w:fill="FFFFFF"/>
          </w:tcPr>
          <w:p w:rsidR="00B33DE7" w:rsidRDefault="00B33DE7" w:rsidP="00B33DE7">
            <w:pPr>
              <w:pStyle w:val="Tabletext3"/>
            </w:pPr>
            <w:r>
              <w:t xml:space="preserve">This qualification offers the opportunity for learners to identify and solve real problems by designing and making products or systems, and be prepared to participate in an increasingly technological world, being aware of and learning from wider influences on design and technology, historical, social, cultural, environmental and economic factors. </w:t>
            </w:r>
          </w:p>
        </w:tc>
      </w:tr>
      <w:tr w:rsidR="00B33DE7" w:rsidRPr="0052453F" w:rsidTr="00C978FF">
        <w:trPr>
          <w:trHeight w:val="1060"/>
        </w:trPr>
        <w:tc>
          <w:tcPr>
            <w:tcW w:w="4944" w:type="dxa"/>
            <w:shd w:val="clear" w:color="auto" w:fill="FFFFFF"/>
          </w:tcPr>
          <w:p w:rsidR="00B33DE7" w:rsidRDefault="00B33DE7" w:rsidP="00B33DE7">
            <w:pPr>
              <w:pStyle w:val="Tabletext3"/>
            </w:pPr>
            <w:r>
              <w:t>Specification content is not explicit, allowing centres to engage with teaching the course in a flexible way that works to their existing strengths and assesses students’ ability to apply understanding of their chosen areas of study.</w:t>
            </w:r>
          </w:p>
        </w:tc>
        <w:tc>
          <w:tcPr>
            <w:tcW w:w="4945" w:type="dxa"/>
            <w:shd w:val="clear" w:color="auto" w:fill="FFFFFF"/>
          </w:tcPr>
          <w:p w:rsidR="00B33DE7" w:rsidRDefault="00B33DE7" w:rsidP="00B33DE7">
            <w:pPr>
              <w:pStyle w:val="Tabletext3"/>
            </w:pPr>
            <w:r>
              <w:t xml:space="preserve">Specification content is explicit (Referred to as Amplification) and requires centres to teach fifteen distinct areas of Core knowledge and understanding, under the following sections; </w:t>
            </w:r>
            <w:r>
              <w:rPr>
                <w:b/>
              </w:rPr>
              <w:t>Technical principles</w:t>
            </w:r>
            <w:r>
              <w:t xml:space="preserve"> and </w:t>
            </w:r>
            <w:r>
              <w:rPr>
                <w:b/>
              </w:rPr>
              <w:t>Design and Making principles</w:t>
            </w:r>
            <w:r>
              <w:t xml:space="preserve">, they are also required to cover In depth knowledge and understanding of at least one material under the same two sections. </w:t>
            </w:r>
          </w:p>
        </w:tc>
      </w:tr>
      <w:tr w:rsidR="00B33DE7" w:rsidRPr="0052453F" w:rsidTr="00C978FF">
        <w:tc>
          <w:tcPr>
            <w:tcW w:w="4944" w:type="dxa"/>
            <w:shd w:val="clear" w:color="auto" w:fill="FFFFFF"/>
          </w:tcPr>
          <w:p w:rsidR="00B33DE7" w:rsidRDefault="00B33DE7" w:rsidP="00B33DE7">
            <w:pPr>
              <w:pStyle w:val="Tabletext3"/>
            </w:pPr>
            <w:r>
              <w:t>The course offers the opportunity for students to select deeper learning in paper/board, timbers, metals, polymers and fibres and fabrics, as well as Design Engineering as an alternative area of ‘In depth’ learning to the material areas.</w:t>
            </w:r>
          </w:p>
        </w:tc>
        <w:tc>
          <w:tcPr>
            <w:tcW w:w="4945" w:type="dxa"/>
            <w:shd w:val="clear" w:color="auto" w:fill="FFFFFF"/>
          </w:tcPr>
          <w:p w:rsidR="00B33DE7" w:rsidRDefault="00B33DE7" w:rsidP="00B33DE7">
            <w:pPr>
              <w:pStyle w:val="Tabletext3"/>
            </w:pPr>
            <w:r>
              <w:t>In-depth knowledge and understanding is presented in six clear and distinct topic areas:</w:t>
            </w:r>
          </w:p>
          <w:p w:rsidR="00B33DE7" w:rsidRDefault="00B33DE7" w:rsidP="004B258A">
            <w:pPr>
              <w:pStyle w:val="Tabletext3"/>
              <w:numPr>
                <w:ilvl w:val="0"/>
                <w:numId w:val="98"/>
              </w:numPr>
            </w:pPr>
            <w:r>
              <w:t xml:space="preserve">electronic systems, programmable components </w:t>
            </w:r>
            <w:r w:rsidR="00681E41">
              <w:t>and</w:t>
            </w:r>
            <w:r>
              <w:t xml:space="preserve"> mechanical devices</w:t>
            </w:r>
          </w:p>
          <w:p w:rsidR="00B33DE7" w:rsidRDefault="00B33DE7" w:rsidP="004B258A">
            <w:pPr>
              <w:pStyle w:val="Tabletext3"/>
              <w:numPr>
                <w:ilvl w:val="0"/>
                <w:numId w:val="98"/>
              </w:numPr>
            </w:pPr>
            <w:r>
              <w:t xml:space="preserve">papers </w:t>
            </w:r>
            <w:r w:rsidR="00681E41">
              <w:t>and</w:t>
            </w:r>
            <w:r>
              <w:t xml:space="preserve"> boards</w:t>
            </w:r>
          </w:p>
          <w:p w:rsidR="00B33DE7" w:rsidRDefault="00B33DE7" w:rsidP="004B258A">
            <w:pPr>
              <w:pStyle w:val="Tabletext3"/>
              <w:numPr>
                <w:ilvl w:val="0"/>
                <w:numId w:val="98"/>
              </w:numPr>
            </w:pPr>
            <w:r>
              <w:t xml:space="preserve">natural </w:t>
            </w:r>
            <w:r w:rsidR="00681E41">
              <w:t>and</w:t>
            </w:r>
            <w:r>
              <w:t xml:space="preserve"> manufactured timber</w:t>
            </w:r>
          </w:p>
          <w:p w:rsidR="00B33DE7" w:rsidRDefault="00B33DE7" w:rsidP="004B258A">
            <w:pPr>
              <w:pStyle w:val="Tabletext3"/>
              <w:numPr>
                <w:ilvl w:val="0"/>
                <w:numId w:val="98"/>
              </w:numPr>
            </w:pPr>
            <w:r>
              <w:t xml:space="preserve">ferrous </w:t>
            </w:r>
            <w:r w:rsidR="00681E41">
              <w:t>and</w:t>
            </w:r>
            <w:r>
              <w:t xml:space="preserve"> non-ferrous metals</w:t>
            </w:r>
          </w:p>
          <w:p w:rsidR="00B33DE7" w:rsidRDefault="00B33DE7" w:rsidP="004B258A">
            <w:pPr>
              <w:pStyle w:val="Tabletext3"/>
              <w:numPr>
                <w:ilvl w:val="0"/>
                <w:numId w:val="98"/>
              </w:numPr>
            </w:pPr>
            <w:r>
              <w:t xml:space="preserve">thermoforming </w:t>
            </w:r>
            <w:r w:rsidR="000D6612">
              <w:t>and</w:t>
            </w:r>
            <w:r>
              <w:t xml:space="preserve"> thermosetting polymers</w:t>
            </w:r>
          </w:p>
          <w:p w:rsidR="00B33DE7" w:rsidRDefault="00B33DE7" w:rsidP="004B258A">
            <w:pPr>
              <w:pStyle w:val="Tabletext3"/>
              <w:numPr>
                <w:ilvl w:val="0"/>
                <w:numId w:val="98"/>
              </w:numPr>
            </w:pPr>
            <w:r>
              <w:t xml:space="preserve">fibres </w:t>
            </w:r>
            <w:r w:rsidR="00681E41">
              <w:t>and</w:t>
            </w:r>
            <w:r>
              <w:t xml:space="preserve"> textiles</w:t>
            </w:r>
            <w:r w:rsidR="00FF08E9">
              <w:t>.</w:t>
            </w:r>
          </w:p>
        </w:tc>
      </w:tr>
      <w:tr w:rsidR="00B33DE7" w:rsidRPr="0052453F" w:rsidTr="00C978FF">
        <w:tc>
          <w:tcPr>
            <w:tcW w:w="4944" w:type="dxa"/>
            <w:shd w:val="clear" w:color="auto" w:fill="FFFFFF"/>
          </w:tcPr>
          <w:p w:rsidR="00B33DE7" w:rsidRDefault="00B33DE7" w:rsidP="00B33DE7">
            <w:pPr>
              <w:pStyle w:val="Tabletext3"/>
            </w:pPr>
            <w:r>
              <w:t xml:space="preserve">The NEA requirement provides an approximate guide of 40 hours over 24 slides, but does not penalise students for excessive or briefer portfolios, so long as they are concise and relevant. </w:t>
            </w:r>
          </w:p>
        </w:tc>
        <w:tc>
          <w:tcPr>
            <w:tcW w:w="4945" w:type="dxa"/>
            <w:shd w:val="clear" w:color="auto" w:fill="FFFFFF"/>
          </w:tcPr>
          <w:p w:rsidR="00FF08E9" w:rsidRDefault="00B33DE7" w:rsidP="00FF08E9">
            <w:pPr>
              <w:pStyle w:val="Tabletext3"/>
            </w:pPr>
            <w:r>
              <w:t xml:space="preserve">The NEA requirement provides an approximate guide of 35 hours, and </w:t>
            </w:r>
            <w:r w:rsidR="00FF08E9">
              <w:t>includes:</w:t>
            </w:r>
          </w:p>
          <w:p w:rsidR="00FF08E9" w:rsidRDefault="00B33DE7" w:rsidP="004B258A">
            <w:pPr>
              <w:pStyle w:val="Tabletext3"/>
              <w:numPr>
                <w:ilvl w:val="0"/>
                <w:numId w:val="8"/>
              </w:numPr>
              <w:spacing w:before="0" w:after="60"/>
              <w:ind w:left="301" w:hanging="284"/>
            </w:pPr>
            <w:r>
              <w:t>a design brief in respons</w:t>
            </w:r>
            <w:r w:rsidR="00FF08E9">
              <w:t>e to the contextual challenge</w:t>
            </w:r>
          </w:p>
          <w:p w:rsidR="00FF08E9" w:rsidRDefault="00B33DE7" w:rsidP="004B258A">
            <w:pPr>
              <w:pStyle w:val="Tabletext3"/>
              <w:numPr>
                <w:ilvl w:val="0"/>
                <w:numId w:val="8"/>
              </w:numPr>
              <w:spacing w:before="0" w:after="60"/>
              <w:ind w:left="301" w:hanging="284"/>
            </w:pPr>
            <w:r>
              <w:t>a fi</w:t>
            </w:r>
            <w:r w:rsidR="00FF08E9">
              <w:t>nal prototype (or prototypes)</w:t>
            </w:r>
          </w:p>
          <w:p w:rsidR="00B33DE7" w:rsidRDefault="00B33DE7" w:rsidP="004B258A">
            <w:pPr>
              <w:pStyle w:val="Tabletext3"/>
              <w:numPr>
                <w:ilvl w:val="0"/>
                <w:numId w:val="8"/>
              </w:numPr>
              <w:spacing w:before="0" w:after="60"/>
              <w:ind w:left="301" w:hanging="284"/>
            </w:pPr>
            <w:r>
              <w:t xml:space="preserve">evidence as necessary including a design folio to enable the assessment of attainment in categories A-E. </w:t>
            </w:r>
          </w:p>
        </w:tc>
      </w:tr>
      <w:tr w:rsidR="00B33DE7" w:rsidRPr="0052453F" w:rsidTr="00C978FF">
        <w:tc>
          <w:tcPr>
            <w:tcW w:w="4944" w:type="dxa"/>
            <w:shd w:val="clear" w:color="auto" w:fill="FFFFFF"/>
          </w:tcPr>
          <w:p w:rsidR="00B33DE7" w:rsidRDefault="00B33DE7" w:rsidP="00B33DE7">
            <w:pPr>
              <w:pStyle w:val="Tabletext3"/>
            </w:pPr>
            <w:r>
              <w:t>The examination is split into 2 sections, with a maximum of two extended response questions.  In depth questions offer accessibility to students no matter which material area(s) they have chosen.</w:t>
            </w:r>
          </w:p>
        </w:tc>
        <w:tc>
          <w:tcPr>
            <w:tcW w:w="4945" w:type="dxa"/>
            <w:shd w:val="clear" w:color="auto" w:fill="FFFFFF"/>
          </w:tcPr>
          <w:p w:rsidR="00B33DE7" w:rsidRDefault="00B33DE7" w:rsidP="00B33DE7">
            <w:pPr>
              <w:pStyle w:val="Tabletext3"/>
            </w:pPr>
            <w:r>
              <w:t xml:space="preserve">The examination is a mix of short answer, structured and extended writing questions. </w:t>
            </w:r>
          </w:p>
        </w:tc>
      </w:tr>
      <w:tr w:rsidR="00B33DE7" w:rsidRPr="0052453F" w:rsidTr="00C978FF">
        <w:tc>
          <w:tcPr>
            <w:tcW w:w="4944" w:type="dxa"/>
            <w:shd w:val="clear" w:color="auto" w:fill="FFFFFF"/>
          </w:tcPr>
          <w:p w:rsidR="00B33DE7" w:rsidRDefault="00B33DE7" w:rsidP="00B33DE7">
            <w:pPr>
              <w:pStyle w:val="Tabletext3"/>
            </w:pPr>
            <w:r>
              <w:t>The examination will assess only the mathematical content from the specification. Science content is considered implicit.</w:t>
            </w:r>
          </w:p>
        </w:tc>
        <w:tc>
          <w:tcPr>
            <w:tcW w:w="4945" w:type="dxa"/>
            <w:shd w:val="clear" w:color="auto" w:fill="FFFFFF"/>
          </w:tcPr>
          <w:p w:rsidR="00B33DE7" w:rsidRDefault="00B33DE7" w:rsidP="000D6612">
            <w:pPr>
              <w:pStyle w:val="Tabletext3"/>
            </w:pPr>
            <w:r>
              <w:t xml:space="preserve">There is no guidance provided in the specification as to the form in which mathematical and scientific content will be assessed in the examination. </w:t>
            </w:r>
          </w:p>
        </w:tc>
      </w:tr>
      <w:tr w:rsidR="00B33DE7" w:rsidRPr="0052453F" w:rsidTr="00C978FF">
        <w:tc>
          <w:tcPr>
            <w:tcW w:w="4944" w:type="dxa"/>
            <w:shd w:val="clear" w:color="auto" w:fill="FFFFFF"/>
          </w:tcPr>
          <w:p w:rsidR="00B33DE7" w:rsidRDefault="00B33DE7" w:rsidP="00B33DE7">
            <w:pPr>
              <w:pStyle w:val="Tabletext3"/>
            </w:pPr>
            <w:r>
              <w:lastRenderedPageBreak/>
              <w:t>The NEA is assessed over 3 AO’s, Explore, Create and Evaluate, split into 5 strands for assessment.</w:t>
            </w:r>
          </w:p>
        </w:tc>
        <w:tc>
          <w:tcPr>
            <w:tcW w:w="4945" w:type="dxa"/>
            <w:shd w:val="clear" w:color="auto" w:fill="FFFFFF"/>
          </w:tcPr>
          <w:p w:rsidR="00B33DE7" w:rsidRDefault="00B33DE7" w:rsidP="00B33DE7">
            <w:pPr>
              <w:pStyle w:val="Tabletext3"/>
            </w:pPr>
            <w:r>
              <w:t xml:space="preserve">The NEA is assessed over 3 AO’s, Identify Investigate and outline, Design and Make, Analyse and Evaluate, split into 5 strands of assessment A to E. </w:t>
            </w:r>
          </w:p>
        </w:tc>
      </w:tr>
      <w:tr w:rsidR="00B33DE7" w:rsidRPr="0052453F" w:rsidTr="00C978FF">
        <w:tc>
          <w:tcPr>
            <w:tcW w:w="4944" w:type="dxa"/>
            <w:shd w:val="clear" w:color="auto" w:fill="FFFFFF"/>
          </w:tcPr>
          <w:p w:rsidR="00B33DE7" w:rsidRDefault="00B33DE7" w:rsidP="00B33DE7">
            <w:pPr>
              <w:pStyle w:val="Tabletext3"/>
            </w:pPr>
            <w:r>
              <w:t xml:space="preserve">The language of assessment in the NEA is clear, requiring students work to either be; convincingly, adequately, or just meeting the statement. </w:t>
            </w:r>
          </w:p>
        </w:tc>
        <w:tc>
          <w:tcPr>
            <w:tcW w:w="4945" w:type="dxa"/>
            <w:shd w:val="clear" w:color="auto" w:fill="FFFFFF"/>
          </w:tcPr>
          <w:p w:rsidR="00B33DE7" w:rsidRDefault="00B33DE7" w:rsidP="00B33DE7">
            <w:pPr>
              <w:pStyle w:val="Tabletext3"/>
            </w:pPr>
            <w:r>
              <w:t xml:space="preserve">The language of the assessment guidance for the NEA is not consistently structured to differentiate between Bands 1 to 4 for each section. </w:t>
            </w:r>
          </w:p>
        </w:tc>
      </w:tr>
    </w:tbl>
    <w:p w:rsidR="00EC0E52" w:rsidRDefault="00EC0E52"/>
    <w:p w:rsidR="004B42C9" w:rsidRPr="004B42C9" w:rsidRDefault="004B42C9" w:rsidP="004B42C9">
      <w:pPr>
        <w:pStyle w:val="Heading3"/>
        <w:rPr>
          <w:rFonts w:eastAsiaTheme="minorHAnsi"/>
        </w:rPr>
      </w:pPr>
      <w:r w:rsidRPr="004B42C9">
        <w:rPr>
          <w:rFonts w:eastAsiaTheme="minorHAnsi"/>
        </w:rPr>
        <w:t xml:space="preserve">Content </w:t>
      </w:r>
      <w:r w:rsidR="00C978FF">
        <w:rPr>
          <w:rFonts w:eastAsiaTheme="minorHAnsi"/>
        </w:rPr>
        <w:t>mapping</w:t>
      </w:r>
    </w:p>
    <w:p w:rsidR="00B33DE7" w:rsidRDefault="00B33DE7" w:rsidP="00B33DE7">
      <w:pPr>
        <w:rPr>
          <w:lang w:eastAsia="en-GB"/>
        </w:rPr>
      </w:pPr>
      <w:r w:rsidRPr="00B33DE7">
        <w:rPr>
          <w:lang w:eastAsia="en-GB"/>
        </w:rPr>
        <w:t xml:space="preserve">The content within the OCR GCSE (9-1) in </w:t>
      </w:r>
      <w:r w:rsidR="00200F4E">
        <w:rPr>
          <w:lang w:eastAsia="en-GB"/>
        </w:rPr>
        <w:t>Design and Technology</w:t>
      </w:r>
      <w:r w:rsidRPr="00B33DE7">
        <w:rPr>
          <w:lang w:eastAsia="en-GB"/>
        </w:rPr>
        <w:t xml:space="preserve"> covers the key principles and concepts of design and technology and will be very familiar. We’ve laid it out in a logical progression to support teaching the GCSE in a linear way.</w:t>
      </w:r>
    </w:p>
    <w:p w:rsidR="00B33DE7" w:rsidRPr="00B33DE7" w:rsidRDefault="00B33DE7" w:rsidP="00B33DE7">
      <w:pPr>
        <w:rPr>
          <w:lang w:eastAsia="en-GB"/>
        </w:rPr>
      </w:pPr>
      <w:r w:rsidRPr="00B33DE7">
        <w:rPr>
          <w:lang w:eastAsia="en-GB"/>
        </w:rPr>
        <w:t>Important differences to the course content include</w:t>
      </w:r>
      <w:r w:rsidR="00FF08E9">
        <w:rPr>
          <w:lang w:eastAsia="en-GB"/>
        </w:rPr>
        <w:t>:</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The OCR course encourages learners to explore the world of design broadly without barriers, create unique solutions to real world problems that will be reinforced by the genuine insight of looking within the contextual challenge, and evaluating their solutions with the freedom of recognising that their design outcome is; one of many possible outcomes; or merely a point in the evolution of a better solution, that will make a difference to the lives of real users. </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By learning with an enquiry approach, learners on the OCR course will become more exploratory and inquisitive in their practice, just as it would be in industry, which will result in graduating students possessing the skills needed for the modern workplace or for further study of Design and Technology at A Level or other route.</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By teaching learners to interpret and explain why designers have made certain decisions in the development of a solution, and by having an understanding of the complexity of the iterative design process, OCR students will be able to better react to their own challenges with innovation and creativity.</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Through the removal of legacy assessed tasks such as design specifications or heavily weighted manufacturing work, learners on the OCR course will be rewarded for focusing and communicating a genuine design journey that developed without limitations, rather than a closed process of research leading to a design brief and specification, before design ideas are developed into a final design, that is manufactured and tested/evaluated. </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The course content for OCR does not implicitly focus on designing and making as an area of learning, but encourages students to use an iterative approach to exploring a context, managing multiple problems, and solving them through a nonlinear fashion, unrestricted by material areas. Learners have the freedom to use as many or as few materials, processes and techniques that they deem to be required to achieve the appropriate design outcome. </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lastRenderedPageBreak/>
        <w:t>The OCR course has a unique reference and a requirement to the use of modern digital tools for design and manufacture, which by inclusion ensures that there is a match to how modern industry approaches design.</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Students studying the Eduqas course will be assessed on Core content in both Technical Principles (broad Design and Technology content), and Designing and Making Principles (the NEA content) in the examination, rather than these being assessed separately through the examination for Technical Principles and the NEA task for Designing and Making Principles.  </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Students studying the Eduqas course content will find that each In-depth material topic area has a 7 section content table of explicit content under Technical Principles, that is required to be taught, differing in structure for each material area.  </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Additionally, students studying the In-depth content will find a 5 section content table of explicit content under Designing and Making Principles, which is also required to be taught. It requires students to be able to respond to examination questions about how to select and work with materials, mark them out, use tools and equipment (including specialist techniques) and surface treatments and finishes. </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Eduqas “Amplification course content” (explicit content), requires students to know in detail areas that include CAD/CAM, Life Cycle Analysis, The Six R’s, Subroutines or macros in control systems, and PIC programming, as part of core content.</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Eduqas core content includes a detailed section relating to modern and smart materials, composites and technical textiles, which includes the need to teach materials including; biometrics; phase charging materials; breathable materials; proactive heat and moisture management; Nomex; Geotextiles and Rhovyl.  </w:t>
      </w:r>
    </w:p>
    <w:p w:rsidR="00B33DE7" w:rsidRPr="00B33DE7" w:rsidRDefault="00B33DE7" w:rsidP="004B258A">
      <w:pPr>
        <w:pStyle w:val="ListParagraph"/>
        <w:numPr>
          <w:ilvl w:val="0"/>
          <w:numId w:val="5"/>
        </w:numPr>
        <w:ind w:left="714" w:hanging="357"/>
        <w:contextualSpacing w:val="0"/>
        <w:rPr>
          <w:lang w:eastAsia="en-GB"/>
        </w:rPr>
      </w:pPr>
      <w:r w:rsidRPr="00B33DE7">
        <w:rPr>
          <w:lang w:eastAsia="en-GB"/>
        </w:rPr>
        <w:t xml:space="preserve">Under Core knowledge and understanding of Designing and Making Principles, students must learn about specific named designers and companies that include; Airbus, Apple, James Dyson, Philippe Starck and Matthew Williamson. </w:t>
      </w:r>
    </w:p>
    <w:p w:rsidR="00B33DE7" w:rsidRDefault="00B33DE7" w:rsidP="004B258A">
      <w:pPr>
        <w:pStyle w:val="ListParagraph"/>
        <w:numPr>
          <w:ilvl w:val="0"/>
          <w:numId w:val="5"/>
        </w:numPr>
        <w:ind w:left="714" w:hanging="357"/>
        <w:contextualSpacing w:val="0"/>
        <w:rPr>
          <w:lang w:eastAsia="en-GB"/>
        </w:rPr>
      </w:pPr>
      <w:r w:rsidRPr="00B33DE7">
        <w:rPr>
          <w:lang w:eastAsia="en-GB"/>
        </w:rPr>
        <w:t>Whilst not being required within the written examination to undertake design and make activity, or evaluate their own prototypes from the NEA, learners' knowledge and understanding of these designing and making principles will be assessed in Component 1 'Design and Technology in the 21st Century', which would result in questions on any of the NEA tasks as set out in 10 headings for the NEA.</w:t>
      </w:r>
    </w:p>
    <w:p w:rsidR="00B33DE7" w:rsidRDefault="00B33DE7" w:rsidP="00B33DE7">
      <w:pPr>
        <w:rPr>
          <w:lang w:eastAsia="en-GB"/>
        </w:rPr>
      </w:pPr>
    </w:p>
    <w:p w:rsidR="00B33DE7" w:rsidRDefault="00B33DE7">
      <w:pPr>
        <w:spacing w:after="0" w:line="240" w:lineRule="auto"/>
        <w:rPr>
          <w:lang w:eastAsia="en-GB"/>
        </w:rPr>
      </w:pPr>
      <w:r>
        <w:rPr>
          <w:lang w:eastAsia="en-GB"/>
        </w:rPr>
        <w:br w:type="page"/>
      </w:r>
    </w:p>
    <w:p w:rsidR="00B33DE7" w:rsidRPr="00B33DE7" w:rsidRDefault="00B33DE7" w:rsidP="00B33DE7">
      <w:pPr>
        <w:rPr>
          <w:lang w:eastAsia="en-GB"/>
        </w:rPr>
      </w:pPr>
      <w:r w:rsidRPr="00B33DE7">
        <w:rPr>
          <w:lang w:eastAsia="en-GB"/>
        </w:rPr>
        <w:lastRenderedPageBreak/>
        <w:t xml:space="preserve">Below is a table to show where Eduqas </w:t>
      </w:r>
      <w:r w:rsidR="00200F4E">
        <w:rPr>
          <w:lang w:eastAsia="en-GB"/>
        </w:rPr>
        <w:t>Design and Technology</w:t>
      </w:r>
      <w:r w:rsidRPr="00B33DE7">
        <w:rPr>
          <w:lang w:eastAsia="en-GB"/>
        </w:rPr>
        <w:t xml:space="preserve"> content is covered in the OCR GCSE </w:t>
      </w:r>
      <w:r w:rsidR="00200F4E">
        <w:rPr>
          <w:lang w:eastAsia="en-GB"/>
        </w:rPr>
        <w:t>Design and Technology</w:t>
      </w:r>
      <w:r w:rsidRPr="00B33DE7">
        <w:rPr>
          <w:lang w:eastAsia="en-GB"/>
        </w:rPr>
        <w:t xml:space="preserve"> specification.</w:t>
      </w:r>
    </w:p>
    <w:tbl>
      <w:tblPr>
        <w:tblW w:w="9889" w:type="dxa"/>
        <w:tblBorders>
          <w:top w:val="single" w:sz="4"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296"/>
        <w:gridCol w:w="3296"/>
        <w:gridCol w:w="3297"/>
      </w:tblGrid>
      <w:tr w:rsidR="00B33DE7" w:rsidRPr="00B33DE7" w:rsidTr="00357E1D">
        <w:trPr>
          <w:tblHeader/>
        </w:trPr>
        <w:tc>
          <w:tcPr>
            <w:tcW w:w="3296" w:type="dxa"/>
            <w:tcBorders>
              <w:top w:val="single" w:sz="4" w:space="0" w:color="000000"/>
            </w:tcBorders>
            <w:shd w:val="clear" w:color="auto" w:fill="CDDDD6"/>
            <w:vAlign w:val="center"/>
          </w:tcPr>
          <w:p w:rsidR="00B33DE7" w:rsidRPr="00B33DE7" w:rsidRDefault="00B33DE7" w:rsidP="00357E1D">
            <w:pPr>
              <w:pStyle w:val="Tabletext3"/>
              <w:jc w:val="center"/>
              <w:rPr>
                <w:b/>
                <w:lang w:eastAsia="en-GB"/>
              </w:rPr>
            </w:pPr>
            <w:r w:rsidRPr="00B33DE7">
              <w:rPr>
                <w:b/>
                <w:lang w:eastAsia="en-GB"/>
              </w:rPr>
              <w:t xml:space="preserve">Eduqas content in GCSE (9-1) </w:t>
            </w:r>
            <w:r w:rsidR="00200F4E">
              <w:rPr>
                <w:b/>
                <w:lang w:eastAsia="en-GB"/>
              </w:rPr>
              <w:t>Design and Technology</w:t>
            </w:r>
          </w:p>
        </w:tc>
        <w:tc>
          <w:tcPr>
            <w:tcW w:w="3296" w:type="dxa"/>
            <w:tcBorders>
              <w:top w:val="single" w:sz="4" w:space="0" w:color="000000"/>
            </w:tcBorders>
            <w:shd w:val="clear" w:color="auto" w:fill="CDDDD6"/>
            <w:vAlign w:val="center"/>
          </w:tcPr>
          <w:p w:rsidR="00B33DE7" w:rsidRPr="00B33DE7" w:rsidRDefault="00B33DE7" w:rsidP="00357E1D">
            <w:pPr>
              <w:pStyle w:val="Tabletext3"/>
              <w:jc w:val="center"/>
              <w:rPr>
                <w:b/>
                <w:lang w:eastAsia="en-GB"/>
              </w:rPr>
            </w:pPr>
            <w:r w:rsidRPr="00B33DE7">
              <w:rPr>
                <w:b/>
                <w:lang w:eastAsia="en-GB"/>
              </w:rPr>
              <w:t>OCR content in GCSE (</w:t>
            </w:r>
            <w:r w:rsidR="004F703F">
              <w:rPr>
                <w:b/>
                <w:lang w:eastAsia="en-GB"/>
              </w:rPr>
              <w:t>9-1</w:t>
            </w:r>
            <w:r w:rsidRPr="00B33DE7">
              <w:rPr>
                <w:b/>
                <w:lang w:eastAsia="en-GB"/>
              </w:rPr>
              <w:t xml:space="preserve">) </w:t>
            </w:r>
            <w:r w:rsidR="00200F4E">
              <w:rPr>
                <w:b/>
                <w:lang w:eastAsia="en-GB"/>
              </w:rPr>
              <w:t>Design and Technology</w:t>
            </w:r>
          </w:p>
        </w:tc>
        <w:tc>
          <w:tcPr>
            <w:tcW w:w="3297" w:type="dxa"/>
            <w:tcBorders>
              <w:top w:val="single" w:sz="4" w:space="0" w:color="000000"/>
            </w:tcBorders>
            <w:shd w:val="clear" w:color="auto" w:fill="CDDDD6"/>
            <w:vAlign w:val="center"/>
          </w:tcPr>
          <w:p w:rsidR="00B33DE7" w:rsidRPr="00B33DE7" w:rsidRDefault="00B33DE7" w:rsidP="00357E1D">
            <w:pPr>
              <w:pStyle w:val="Tabletext3"/>
              <w:jc w:val="center"/>
              <w:rPr>
                <w:b/>
                <w:lang w:eastAsia="en-GB"/>
              </w:rPr>
            </w:pPr>
            <w:r w:rsidRPr="00B33DE7">
              <w:rPr>
                <w:b/>
                <w:lang w:eastAsia="en-GB"/>
              </w:rPr>
              <w:t>Surplus Content In Eduqas GCSE (</w:t>
            </w:r>
            <w:r w:rsidR="004F703F">
              <w:rPr>
                <w:b/>
                <w:lang w:eastAsia="en-GB"/>
              </w:rPr>
              <w:t>9-1</w:t>
            </w:r>
            <w:r w:rsidRPr="00B33DE7">
              <w:rPr>
                <w:b/>
                <w:lang w:eastAsia="en-GB"/>
              </w:rPr>
              <w:t xml:space="preserve">) </w:t>
            </w:r>
            <w:r w:rsidR="00200F4E">
              <w:rPr>
                <w:b/>
                <w:lang w:eastAsia="en-GB"/>
              </w:rPr>
              <w:t>Design and Technology</w:t>
            </w:r>
          </w:p>
        </w:tc>
      </w:tr>
      <w:tr w:rsidR="00B33DE7" w:rsidRPr="00B33DE7" w:rsidTr="00B33DE7">
        <w:tc>
          <w:tcPr>
            <w:tcW w:w="3296" w:type="dxa"/>
            <w:shd w:val="clear" w:color="auto" w:fill="B7B7B7"/>
          </w:tcPr>
          <w:p w:rsidR="00B33DE7" w:rsidRPr="00B33DE7" w:rsidRDefault="00B33DE7" w:rsidP="00B33DE7">
            <w:pPr>
              <w:pStyle w:val="Tabletext3"/>
              <w:rPr>
                <w:b/>
                <w:lang w:eastAsia="en-GB"/>
              </w:rPr>
            </w:pPr>
            <w:r w:rsidRPr="00B33DE7">
              <w:rPr>
                <w:b/>
                <w:lang w:eastAsia="en-GB"/>
              </w:rPr>
              <w:t>2.1 Technical principles</w:t>
            </w:r>
          </w:p>
          <w:p w:rsidR="00B33DE7" w:rsidRPr="00B33DE7" w:rsidRDefault="00B33DE7" w:rsidP="00B33DE7">
            <w:pPr>
              <w:pStyle w:val="Tabletext3"/>
              <w:rPr>
                <w:b/>
                <w:lang w:eastAsia="en-GB"/>
              </w:rPr>
            </w:pPr>
            <w:r w:rsidRPr="00B33DE7">
              <w:rPr>
                <w:b/>
                <w:lang w:eastAsia="en-GB"/>
              </w:rPr>
              <w:t>Core knowledge and understanding</w:t>
            </w:r>
          </w:p>
        </w:tc>
        <w:tc>
          <w:tcPr>
            <w:tcW w:w="3296" w:type="dxa"/>
            <w:shd w:val="clear" w:color="auto" w:fill="B7B7B7"/>
          </w:tcPr>
          <w:p w:rsidR="00B33DE7" w:rsidRPr="00B33DE7" w:rsidRDefault="00B33DE7" w:rsidP="00B33DE7">
            <w:pPr>
              <w:pStyle w:val="Tabletext3"/>
              <w:rPr>
                <w:lang w:eastAsia="en-GB"/>
              </w:rPr>
            </w:pPr>
          </w:p>
        </w:tc>
        <w:tc>
          <w:tcPr>
            <w:tcW w:w="3297" w:type="dxa"/>
            <w:shd w:val="clear" w:color="auto" w:fill="B7B7B7"/>
          </w:tcPr>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1. The impact of new and emerging technologies on:</w:t>
            </w:r>
          </w:p>
          <w:p w:rsidR="00B33DE7" w:rsidRPr="00B33DE7" w:rsidRDefault="00B33DE7" w:rsidP="00357E1D">
            <w:pPr>
              <w:pStyle w:val="Tablebulletpoints"/>
            </w:pPr>
            <w:r w:rsidRPr="00B33DE7">
              <w:t>industry</w:t>
            </w:r>
          </w:p>
          <w:p w:rsidR="00B33DE7" w:rsidRPr="00B33DE7" w:rsidRDefault="00B33DE7" w:rsidP="00357E1D">
            <w:pPr>
              <w:pStyle w:val="Tablebulletpoints"/>
            </w:pPr>
            <w:r w:rsidRPr="00B33DE7">
              <w:t>enterprise</w:t>
            </w:r>
          </w:p>
          <w:p w:rsidR="00B33DE7" w:rsidRPr="00B33DE7" w:rsidRDefault="00B33DE7" w:rsidP="00357E1D">
            <w:pPr>
              <w:pStyle w:val="Tablebulletpoints"/>
            </w:pPr>
            <w:r w:rsidRPr="00B33DE7">
              <w:t>sustainability</w:t>
            </w:r>
          </w:p>
          <w:p w:rsidR="00B33DE7" w:rsidRPr="00B33DE7" w:rsidRDefault="00B33DE7" w:rsidP="00357E1D">
            <w:pPr>
              <w:pStyle w:val="Tablebulletpoints"/>
            </w:pPr>
            <w:r w:rsidRPr="00B33DE7">
              <w:t>people</w:t>
            </w:r>
          </w:p>
          <w:p w:rsidR="00B33DE7" w:rsidRPr="00B33DE7" w:rsidRDefault="00B33DE7" w:rsidP="00357E1D">
            <w:pPr>
              <w:pStyle w:val="Tablebulletpoints"/>
            </w:pPr>
            <w:r w:rsidRPr="00B33DE7">
              <w:t>culture</w:t>
            </w:r>
          </w:p>
          <w:p w:rsidR="00B33DE7" w:rsidRPr="00B33DE7" w:rsidRDefault="00B33DE7" w:rsidP="00357E1D">
            <w:pPr>
              <w:pStyle w:val="Tablebulletpoints"/>
            </w:pPr>
            <w:r w:rsidRPr="00B33DE7">
              <w:t>society</w:t>
            </w:r>
          </w:p>
          <w:p w:rsidR="00B33DE7" w:rsidRPr="00B33DE7" w:rsidRDefault="00B33DE7" w:rsidP="00357E1D">
            <w:pPr>
              <w:pStyle w:val="Tablebulletpoints"/>
            </w:pPr>
            <w:r w:rsidRPr="00B33DE7">
              <w:t>the environment</w:t>
            </w:r>
          </w:p>
          <w:p w:rsidR="00B33DE7" w:rsidRPr="00B33DE7" w:rsidRDefault="00B33DE7" w:rsidP="00357E1D">
            <w:pPr>
              <w:pStyle w:val="Tablebulletpoints"/>
            </w:pPr>
            <w:r w:rsidRPr="00B33DE7">
              <w:t>production techniques</w:t>
            </w:r>
          </w:p>
          <w:p w:rsidR="00B33DE7" w:rsidRPr="00B33DE7" w:rsidRDefault="00B33DE7" w:rsidP="00357E1D">
            <w:pPr>
              <w:pStyle w:val="Tablebulletpoints"/>
            </w:pPr>
            <w:r w:rsidRPr="00B33DE7">
              <w:t>systems</w:t>
            </w:r>
            <w:r w:rsidR="00FF08E9">
              <w:t>.</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2.1 What are the opportunities and constraints that influence design and making requirements?</w:t>
            </w:r>
          </w:p>
          <w:p w:rsidR="00357E1D" w:rsidRDefault="00B33DE7" w:rsidP="00B33DE7">
            <w:pPr>
              <w:pStyle w:val="Tabletext3"/>
              <w:rPr>
                <w:lang w:eastAsia="en-GB"/>
              </w:rPr>
            </w:pPr>
            <w:r w:rsidRPr="00B33DE7">
              <w:rPr>
                <w:lang w:eastAsia="en-GB"/>
              </w:rPr>
              <w:t>3.1 What are the impacts of new and emerging technologies when developing design solutions?</w:t>
            </w:r>
          </w:p>
          <w:p w:rsidR="00B33DE7" w:rsidRPr="00B33DE7" w:rsidRDefault="00B33DE7" w:rsidP="00B33DE7">
            <w:pPr>
              <w:pStyle w:val="Tabletext3"/>
              <w:rPr>
                <w:lang w:eastAsia="en-GB"/>
              </w:rPr>
            </w:pPr>
            <w:r w:rsidRPr="00B33DE7">
              <w:rPr>
                <w:lang w:eastAsia="en-GB"/>
              </w:rPr>
              <w:t>3.3 What wider implications can have an influence on the processes of designing and making?</w:t>
            </w:r>
          </w:p>
          <w:p w:rsidR="00B33DE7" w:rsidRPr="00B33DE7" w:rsidRDefault="00B33DE7" w:rsidP="000D6612">
            <w:pPr>
              <w:pStyle w:val="Tabletext3"/>
              <w:rPr>
                <w:lang w:eastAsia="en-GB"/>
              </w:rPr>
            </w:pPr>
            <w:r w:rsidRPr="00B33DE7">
              <w:rPr>
                <w:lang w:eastAsia="en-GB"/>
              </w:rPr>
              <w:t>7.4 How do industry professionals use digital design tools when exploring and developing design</w:t>
            </w:r>
            <w:r w:rsidR="000D6612">
              <w:rPr>
                <w:lang w:eastAsia="en-GB"/>
              </w:rPr>
              <w:t xml:space="preserve"> </w:t>
            </w:r>
            <w:r w:rsidRPr="00B33DE7">
              <w:rPr>
                <w:lang w:eastAsia="en-GB"/>
              </w:rPr>
              <w:t>ideas?</w:t>
            </w:r>
          </w:p>
        </w:tc>
        <w:tc>
          <w:tcPr>
            <w:tcW w:w="3297" w:type="dxa"/>
          </w:tcPr>
          <w:p w:rsidR="00B33DE7" w:rsidRPr="00B33DE7" w:rsidRDefault="00B33DE7" w:rsidP="00FF08E9">
            <w:pPr>
              <w:pStyle w:val="Tabletext3"/>
              <w:rPr>
                <w:rFonts w:eastAsia="Verdana-Bold"/>
                <w:lang w:eastAsia="en-GB"/>
              </w:rPr>
            </w:pPr>
            <w:r w:rsidRPr="00B33DE7">
              <w:rPr>
                <w:rFonts w:eastAsia="Verdana-Bold"/>
                <w:lang w:eastAsia="en-GB"/>
              </w:rPr>
              <w:t>The focus of this content is the impact of new and emerging technologie</w:t>
            </w:r>
            <w:r w:rsidR="00FF08E9">
              <w:rPr>
                <w:rFonts w:eastAsia="Verdana-Bold"/>
                <w:lang w:eastAsia="en-GB"/>
              </w:rPr>
              <w:t>s on the areas identified below:</w:t>
            </w:r>
          </w:p>
          <w:p w:rsidR="00357E1D" w:rsidRDefault="00B33DE7" w:rsidP="00FF08E9">
            <w:pPr>
              <w:pStyle w:val="Tablebulletpoints"/>
              <w:rPr>
                <w:rFonts w:eastAsia="Verdana-Bold"/>
              </w:rPr>
            </w:pPr>
            <w:r w:rsidRPr="00B33DE7">
              <w:rPr>
                <w:rFonts w:eastAsia="Verdana-Bold"/>
              </w:rPr>
              <w:t>market pull – respon</w:t>
            </w:r>
            <w:r w:rsidR="00FF08E9">
              <w:rPr>
                <w:rFonts w:eastAsia="Verdana-Bold"/>
              </w:rPr>
              <w:t>ding to demands from the market</w:t>
            </w:r>
          </w:p>
          <w:p w:rsidR="00B33DE7" w:rsidRPr="00B33DE7" w:rsidRDefault="00B33DE7" w:rsidP="00357E1D">
            <w:pPr>
              <w:pStyle w:val="Tablebulletpoints"/>
              <w:rPr>
                <w:rFonts w:eastAsia="Verdana-Bold"/>
              </w:rPr>
            </w:pPr>
            <w:r w:rsidRPr="00B33DE7">
              <w:rPr>
                <w:rFonts w:eastAsia="Verdana-Bold"/>
              </w:rPr>
              <w:t>technology push – development in materials and co</w:t>
            </w:r>
            <w:r w:rsidR="00FF08E9">
              <w:rPr>
                <w:rFonts w:eastAsia="Verdana-Bold"/>
              </w:rPr>
              <w:t>mponents, manufacturing methods</w:t>
            </w:r>
          </w:p>
          <w:p w:rsidR="00B33DE7" w:rsidRPr="00B33DE7" w:rsidRDefault="00B33DE7" w:rsidP="00357E1D">
            <w:pPr>
              <w:pStyle w:val="Tablebulletpoints"/>
              <w:rPr>
                <w:rFonts w:eastAsia="Verdana-Bold"/>
              </w:rPr>
            </w:pPr>
            <w:r w:rsidRPr="00B33DE7">
              <w:rPr>
                <w:rFonts w:eastAsia="Verdana-Bold"/>
              </w:rPr>
              <w:t>consumer choice – consumers wishing to own the latest technologies/products</w:t>
            </w:r>
          </w:p>
          <w:p w:rsidR="00B33DE7" w:rsidRPr="00B33DE7" w:rsidRDefault="00FF08E9" w:rsidP="00357E1D">
            <w:pPr>
              <w:pStyle w:val="Tablebulletpoints"/>
              <w:rPr>
                <w:rFonts w:eastAsia="Verdana-Bold"/>
              </w:rPr>
            </w:pPr>
            <w:r>
              <w:rPr>
                <w:rFonts w:eastAsia="Verdana-Bold"/>
              </w:rPr>
              <w:t>the Product Life Cycle</w:t>
            </w:r>
          </w:p>
          <w:p w:rsidR="00B33DE7" w:rsidRPr="00B33DE7" w:rsidRDefault="00FF08E9" w:rsidP="00357E1D">
            <w:pPr>
              <w:pStyle w:val="Tablebulletpoints"/>
              <w:rPr>
                <w:rFonts w:eastAsia="Verdana-Bold"/>
              </w:rPr>
            </w:pPr>
            <w:r>
              <w:rPr>
                <w:rFonts w:eastAsia="Verdana-Bold"/>
              </w:rPr>
              <w:t>g</w:t>
            </w:r>
            <w:r w:rsidR="00B33DE7" w:rsidRPr="00B33DE7">
              <w:rPr>
                <w:rFonts w:eastAsia="Verdana-Bold"/>
              </w:rPr>
              <w:t xml:space="preserve">lobal production and its </w:t>
            </w:r>
            <w:r>
              <w:rPr>
                <w:rFonts w:eastAsia="Verdana-Bold"/>
              </w:rPr>
              <w:t>effects on culture and people</w:t>
            </w:r>
          </w:p>
          <w:p w:rsidR="00B33DE7" w:rsidRPr="00B33DE7" w:rsidRDefault="00FF08E9" w:rsidP="00357E1D">
            <w:pPr>
              <w:pStyle w:val="Tablebulletpoints"/>
              <w:rPr>
                <w:rFonts w:eastAsia="Verdana-Bold"/>
              </w:rPr>
            </w:pPr>
            <w:r>
              <w:rPr>
                <w:rFonts w:eastAsia="Verdana-Bold"/>
              </w:rPr>
              <w:t>l</w:t>
            </w:r>
            <w:r w:rsidR="00B33DE7" w:rsidRPr="00B33DE7">
              <w:rPr>
                <w:rFonts w:eastAsia="Verdana-Bold"/>
              </w:rPr>
              <w:t>egislatio</w:t>
            </w:r>
            <w:r>
              <w:rPr>
                <w:rFonts w:eastAsia="Verdana-Bold"/>
              </w:rPr>
              <w:t>n to which products are subject</w:t>
            </w:r>
          </w:p>
          <w:p w:rsidR="00B33DE7" w:rsidRPr="00B33DE7" w:rsidRDefault="00FF08E9" w:rsidP="00357E1D">
            <w:pPr>
              <w:pStyle w:val="Tablebulletpoints"/>
              <w:rPr>
                <w:rFonts w:eastAsia="Verdana-Bold"/>
              </w:rPr>
            </w:pPr>
            <w:r>
              <w:rPr>
                <w:rFonts w:eastAsia="Verdana-Bold"/>
              </w:rPr>
              <w:t>c</w:t>
            </w:r>
            <w:r w:rsidR="00B33DE7" w:rsidRPr="00B33DE7">
              <w:rPr>
                <w:rFonts w:eastAsia="Verdana-Bold"/>
              </w:rPr>
              <w:t>onsumer rights and protection for consumers whe</w:t>
            </w:r>
            <w:r>
              <w:rPr>
                <w:rFonts w:eastAsia="Verdana-Bold"/>
              </w:rPr>
              <w:t>n purchasing and using products</w:t>
            </w:r>
          </w:p>
          <w:p w:rsidR="00B33DE7" w:rsidRPr="00B33DE7" w:rsidRDefault="00FF08E9" w:rsidP="00357E1D">
            <w:pPr>
              <w:pStyle w:val="Tablebulletpoints"/>
              <w:rPr>
                <w:rFonts w:eastAsia="Verdana-Bold"/>
              </w:rPr>
            </w:pPr>
            <w:r>
              <w:rPr>
                <w:rFonts w:eastAsia="Verdana-Bold"/>
              </w:rPr>
              <w:t>a</w:t>
            </w:r>
            <w:r w:rsidR="00B33DE7" w:rsidRPr="00B33DE7">
              <w:rPr>
                <w:rFonts w:eastAsia="Verdana-Bold"/>
              </w:rPr>
              <w:t>dvantages and disadvantages of us</w:t>
            </w:r>
            <w:r>
              <w:rPr>
                <w:rFonts w:eastAsia="Verdana-Bold"/>
              </w:rPr>
              <w:t>ing computer aided design (CAD)</w:t>
            </w:r>
          </w:p>
          <w:p w:rsidR="00B33DE7" w:rsidRPr="00B33DE7" w:rsidRDefault="00FF08E9" w:rsidP="00357E1D">
            <w:pPr>
              <w:pStyle w:val="Tablebulletpoints"/>
              <w:rPr>
                <w:rFonts w:eastAsia="Verdana-Bold"/>
              </w:rPr>
            </w:pPr>
            <w:r>
              <w:rPr>
                <w:rFonts w:eastAsia="Verdana-Bold"/>
              </w:rPr>
              <w:t>a</w:t>
            </w:r>
            <w:r w:rsidR="00B33DE7" w:rsidRPr="00B33DE7">
              <w:rPr>
                <w:rFonts w:eastAsia="Verdana-Bold"/>
              </w:rPr>
              <w:t>dvantages and disadvantages of the use of c</w:t>
            </w:r>
            <w:r>
              <w:rPr>
                <w:rFonts w:eastAsia="Verdana-Bold"/>
              </w:rPr>
              <w:t>omputer aided manufacture (CAM)</w:t>
            </w:r>
          </w:p>
          <w:p w:rsidR="00357E1D" w:rsidRDefault="00FF08E9" w:rsidP="00C22789">
            <w:pPr>
              <w:pStyle w:val="Tablebulletpoints"/>
              <w:rPr>
                <w:rFonts w:eastAsia="Verdana-Bold"/>
              </w:rPr>
            </w:pPr>
            <w:r>
              <w:rPr>
                <w:rFonts w:eastAsia="Verdana-Bold"/>
              </w:rPr>
              <w:t>h</w:t>
            </w:r>
            <w:r w:rsidR="00B33DE7" w:rsidRPr="00B33DE7">
              <w:rPr>
                <w:rFonts w:eastAsia="Verdana-Bold"/>
              </w:rPr>
              <w:t>ow CAM equipment can be used in a variety of applications: CNC embroidery, vinyl cutting, CNC routing</w:t>
            </w:r>
            <w:r>
              <w:rPr>
                <w:rFonts w:eastAsia="Verdana-Bold"/>
              </w:rPr>
              <w:t>, laser cutting and 3D printing.</w:t>
            </w:r>
          </w:p>
          <w:p w:rsidR="00C22789" w:rsidRPr="00C22789" w:rsidRDefault="00C22789" w:rsidP="00C22789">
            <w:pPr>
              <w:pStyle w:val="Tablebulletpoints"/>
              <w:numPr>
                <w:ilvl w:val="0"/>
                <w:numId w:val="0"/>
              </w:numPr>
              <w:ind w:left="357"/>
              <w:rPr>
                <w:rFonts w:eastAsia="Verdana-Bold"/>
              </w:rPr>
            </w:pP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lastRenderedPageBreak/>
              <w:t>2. How the critical evaluation of new and emerging technologies informs design</w:t>
            </w:r>
            <w:r w:rsidR="00357E1D">
              <w:rPr>
                <w:lang w:eastAsia="en-GB"/>
              </w:rPr>
              <w:t xml:space="preserve"> </w:t>
            </w:r>
            <w:r w:rsidRPr="00B33DE7">
              <w:rPr>
                <w:lang w:eastAsia="en-GB"/>
              </w:rPr>
              <w:t>decisions; considering contemporary and potential future scenarios from different perspectives, such as ethics and the environment</w:t>
            </w:r>
            <w:r w:rsidR="00307768">
              <w:rPr>
                <w:lang w:eastAsia="en-GB"/>
              </w:rPr>
              <w:t>.</w:t>
            </w:r>
          </w:p>
        </w:tc>
        <w:tc>
          <w:tcPr>
            <w:tcW w:w="3296" w:type="dxa"/>
            <w:tcMar>
              <w:top w:w="40" w:type="dxa"/>
              <w:left w:w="40" w:type="dxa"/>
              <w:bottom w:w="40" w:type="dxa"/>
              <w:right w:w="40" w:type="dxa"/>
            </w:tcMar>
          </w:tcPr>
          <w:p w:rsidR="00357E1D" w:rsidRDefault="00B33DE7" w:rsidP="00357E1D">
            <w:pPr>
              <w:pStyle w:val="Tabletext3"/>
              <w:rPr>
                <w:lang w:eastAsia="en-GB"/>
              </w:rPr>
            </w:pPr>
            <w:r w:rsidRPr="00B33DE7">
              <w:rPr>
                <w:lang w:eastAsia="en-GB"/>
              </w:rPr>
              <w:t>2.2 How do developments in Design and Technology influence design decisions and practice?</w:t>
            </w:r>
          </w:p>
          <w:p w:rsidR="00357E1D" w:rsidRDefault="00B33DE7" w:rsidP="00357E1D">
            <w:pPr>
              <w:pStyle w:val="Tabletext3"/>
              <w:rPr>
                <w:lang w:eastAsia="en-GB"/>
              </w:rPr>
            </w:pPr>
            <w:r w:rsidRPr="00B33DE7">
              <w:rPr>
                <w:lang w:eastAsia="en-GB"/>
              </w:rPr>
              <w:t>3.3 What wider implications can have an influence on the processes of designing and making?</w:t>
            </w:r>
          </w:p>
          <w:p w:rsidR="00B33DE7" w:rsidRPr="00B33DE7" w:rsidRDefault="00B33DE7" w:rsidP="00357E1D">
            <w:pPr>
              <w:pStyle w:val="Tabletext3"/>
              <w:rPr>
                <w:lang w:eastAsia="en-GB"/>
              </w:rPr>
            </w:pPr>
            <w:r w:rsidRPr="00B33DE7">
              <w:rPr>
                <w:lang w:eastAsia="en-GB"/>
              </w:rPr>
              <w:t>7.6 How do new and emerging technologies have an impact on production techniques and</w:t>
            </w:r>
            <w:r w:rsidR="00357E1D">
              <w:rPr>
                <w:lang w:eastAsia="en-GB"/>
              </w:rPr>
              <w:t xml:space="preserve"> </w:t>
            </w:r>
            <w:r w:rsidRPr="00B33DE7">
              <w:rPr>
                <w:lang w:eastAsia="en-GB"/>
              </w:rPr>
              <w:t>systems?</w:t>
            </w:r>
          </w:p>
        </w:tc>
        <w:tc>
          <w:tcPr>
            <w:tcW w:w="3297" w:type="dxa"/>
          </w:tcPr>
          <w:p w:rsidR="00B33DE7" w:rsidRPr="00B33DE7" w:rsidRDefault="00FF08E9" w:rsidP="00357E1D">
            <w:pPr>
              <w:pStyle w:val="Tablebulletpoints"/>
              <w:rPr>
                <w:rFonts w:eastAsia="Verdana-Bold"/>
              </w:rPr>
            </w:pPr>
            <w:r>
              <w:rPr>
                <w:rFonts w:eastAsia="Verdana-Bold"/>
              </w:rPr>
              <w:t>t</w:t>
            </w:r>
            <w:r w:rsidR="00B33DE7" w:rsidRPr="00B33DE7">
              <w:rPr>
                <w:rFonts w:eastAsia="Verdana-Bold"/>
              </w:rPr>
              <w:t>he SIX R's of sustainability; rethink, reuse, recycle, repair, reduce and refuse.</w:t>
            </w:r>
          </w:p>
        </w:tc>
      </w:tr>
      <w:tr w:rsidR="00B33DE7" w:rsidRPr="00B33DE7" w:rsidTr="00B33DE7">
        <w:tc>
          <w:tcPr>
            <w:tcW w:w="3296" w:type="dxa"/>
            <w:tcMar>
              <w:top w:w="40" w:type="dxa"/>
              <w:left w:w="40" w:type="dxa"/>
              <w:bottom w:w="40" w:type="dxa"/>
              <w:right w:w="40" w:type="dxa"/>
            </w:tcMar>
          </w:tcPr>
          <w:p w:rsidR="00B33DE7" w:rsidRPr="00B33DE7" w:rsidRDefault="00B33DE7" w:rsidP="00FF08E9">
            <w:pPr>
              <w:pStyle w:val="Tabletext3"/>
              <w:rPr>
                <w:lang w:eastAsia="en-GB"/>
              </w:rPr>
            </w:pPr>
            <w:r w:rsidRPr="00B33DE7">
              <w:rPr>
                <w:lang w:eastAsia="en-GB"/>
              </w:rPr>
              <w:t>3. How energy is generated and stored in order to choose and use appropriate sources to make products and to power</w:t>
            </w:r>
            <w:r w:rsidR="00FF08E9">
              <w:rPr>
                <w:lang w:eastAsia="en-GB"/>
              </w:rPr>
              <w:t xml:space="preserve"> </w:t>
            </w:r>
            <w:r w:rsidRPr="00B33DE7">
              <w:rPr>
                <w:lang w:eastAsia="en-GB"/>
              </w:rPr>
              <w:t>systems</w:t>
            </w:r>
            <w:r w:rsidR="00307768">
              <w:rPr>
                <w:lang w:eastAsia="en-GB"/>
              </w:rPr>
              <w:t>.</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3.2 How do designers choose appropriate sources of energy to make products and power systems?</w:t>
            </w:r>
          </w:p>
        </w:tc>
        <w:tc>
          <w:tcPr>
            <w:tcW w:w="3297" w:type="dxa"/>
          </w:tcPr>
          <w:p w:rsidR="00B33DE7" w:rsidRPr="00B33DE7" w:rsidRDefault="00FF08E9" w:rsidP="00357E1D">
            <w:pPr>
              <w:pStyle w:val="Tablebulletpoints"/>
              <w:rPr>
                <w:rFonts w:eastAsia="Verdana-Bold"/>
              </w:rPr>
            </w:pPr>
            <w:r>
              <w:rPr>
                <w:rFonts w:eastAsia="Verdana-Bold"/>
              </w:rPr>
              <w:t>e</w:t>
            </w:r>
            <w:r w:rsidR="00B33DE7" w:rsidRPr="00B33DE7">
              <w:rPr>
                <w:rFonts w:eastAsia="Verdana-Bold"/>
              </w:rPr>
              <w:t>nergy generation and storage in a range of contexts: motor</w:t>
            </w:r>
            <w:r w:rsidR="00357E1D">
              <w:rPr>
                <w:rFonts w:eastAsia="Verdana-Bold"/>
              </w:rPr>
              <w:t xml:space="preserve"> </w:t>
            </w:r>
            <w:r w:rsidR="00B33DE7" w:rsidRPr="00B33DE7">
              <w:rPr>
                <w:rFonts w:eastAsia="Verdana-Bold"/>
              </w:rPr>
              <w:t>vehicles (e.g. petrol/diesel, electricity)</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4. Developments in modern and smart materials, composite materials and technical textiles</w:t>
            </w:r>
            <w:r w:rsidR="00307768">
              <w:rPr>
                <w:lang w:eastAsia="en-GB"/>
              </w:rPr>
              <w:t>.</w:t>
            </w:r>
          </w:p>
        </w:tc>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t>5.1 What are the main categories of materials available to designers when developing design</w:t>
            </w:r>
            <w:r w:rsidR="00357E1D">
              <w:rPr>
                <w:lang w:eastAsia="en-GB"/>
              </w:rPr>
              <w:t xml:space="preserve"> </w:t>
            </w:r>
            <w:r w:rsidRPr="00B33DE7">
              <w:rPr>
                <w:lang w:eastAsia="en-GB"/>
              </w:rPr>
              <w:t>solutions?</w:t>
            </w:r>
          </w:p>
        </w:tc>
        <w:tc>
          <w:tcPr>
            <w:tcW w:w="3297" w:type="dxa"/>
          </w:tcPr>
          <w:p w:rsidR="00B33DE7" w:rsidRPr="00B33DE7" w:rsidRDefault="00FF08E9" w:rsidP="00357E1D">
            <w:pPr>
              <w:pStyle w:val="Tablebulletpoints"/>
              <w:rPr>
                <w:rFonts w:eastAsia="Verdana-Bold"/>
              </w:rPr>
            </w:pPr>
            <w:r>
              <w:rPr>
                <w:rFonts w:eastAsia="Verdana-Bold"/>
              </w:rPr>
              <w:t>e</w:t>
            </w:r>
            <w:r w:rsidR="00B33DE7" w:rsidRPr="00B33DE7">
              <w:rPr>
                <w:rFonts w:eastAsia="Verdana-Bold"/>
              </w:rPr>
              <w:t>lectrolu</w:t>
            </w:r>
            <w:r>
              <w:rPr>
                <w:rFonts w:eastAsia="Verdana-Bold"/>
              </w:rPr>
              <w:t>minescent film or wire i.e. LCD</w:t>
            </w:r>
          </w:p>
          <w:p w:rsidR="00B33DE7" w:rsidRPr="00B33DE7" w:rsidRDefault="00FF08E9" w:rsidP="00357E1D">
            <w:pPr>
              <w:pStyle w:val="Tablebulletpoints"/>
              <w:rPr>
                <w:rFonts w:eastAsia="Verdana-Bold"/>
              </w:rPr>
            </w:pPr>
            <w:r>
              <w:rPr>
                <w:rFonts w:eastAsia="Verdana-Bold"/>
              </w:rPr>
              <w:t>Quantum Tunnelling C</w:t>
            </w:r>
            <w:r w:rsidR="00B33DE7" w:rsidRPr="00B33DE7">
              <w:rPr>
                <w:rFonts w:eastAsia="Verdana-Bold"/>
              </w:rPr>
              <w:t>omposite (QTC) - when used in circuits the resis</w:t>
            </w:r>
            <w:r>
              <w:rPr>
                <w:rFonts w:eastAsia="Verdana-Bold"/>
              </w:rPr>
              <w:t>tance changes under compression</w:t>
            </w:r>
          </w:p>
          <w:p w:rsidR="00B33DE7" w:rsidRPr="00B33DE7" w:rsidRDefault="00FF08E9" w:rsidP="00357E1D">
            <w:pPr>
              <w:pStyle w:val="Tablebulletpoints"/>
              <w:rPr>
                <w:rFonts w:eastAsia="Verdana-Bold"/>
              </w:rPr>
            </w:pPr>
            <w:r>
              <w:rPr>
                <w:rFonts w:eastAsia="Verdana-Bold"/>
              </w:rPr>
              <w:t>SMA – shape memory alloys</w:t>
            </w:r>
          </w:p>
          <w:p w:rsidR="00B33DE7" w:rsidRPr="00B33DE7" w:rsidRDefault="00FF08E9" w:rsidP="00357E1D">
            <w:pPr>
              <w:pStyle w:val="Tablebulletpoints"/>
              <w:rPr>
                <w:rFonts w:eastAsia="Verdana-Bold"/>
              </w:rPr>
            </w:pPr>
            <w:r>
              <w:rPr>
                <w:rFonts w:eastAsia="Verdana-Bold"/>
              </w:rPr>
              <w:t>Polymorph</w:t>
            </w:r>
          </w:p>
          <w:p w:rsidR="00B33DE7" w:rsidRPr="00B33DE7" w:rsidRDefault="00FF08E9" w:rsidP="00357E1D">
            <w:pPr>
              <w:pStyle w:val="Tablebulletpoints"/>
              <w:rPr>
                <w:rFonts w:eastAsia="Verdana-Bold"/>
              </w:rPr>
            </w:pPr>
            <w:r>
              <w:rPr>
                <w:rFonts w:eastAsia="Verdana-Bold"/>
              </w:rPr>
              <w:t>s</w:t>
            </w:r>
            <w:r w:rsidR="00B33DE7" w:rsidRPr="00B33DE7">
              <w:rPr>
                <w:rFonts w:eastAsia="Verdana-Bold"/>
              </w:rPr>
              <w:t>mart fibres and fabrics that respond to the environment or stimuli:</w:t>
            </w:r>
          </w:p>
          <w:p w:rsidR="00B33DE7" w:rsidRPr="00B33DE7" w:rsidRDefault="00B33DE7" w:rsidP="00357E1D">
            <w:pPr>
              <w:pStyle w:val="Tablebulletpoints"/>
              <w:rPr>
                <w:rFonts w:eastAsia="Verdana-Bold"/>
              </w:rPr>
            </w:pPr>
            <w:r w:rsidRPr="00B33DE7">
              <w:rPr>
                <w:rFonts w:eastAsia="Verdana-Bold"/>
              </w:rPr>
              <w:t>photo-</w:t>
            </w:r>
            <w:r w:rsidR="00FF08E9">
              <w:rPr>
                <w:rFonts w:eastAsia="Verdana-Bold"/>
              </w:rPr>
              <w:t>chromic</w:t>
            </w:r>
          </w:p>
          <w:p w:rsidR="00B33DE7" w:rsidRPr="00B33DE7" w:rsidRDefault="00FF08E9" w:rsidP="00357E1D">
            <w:pPr>
              <w:pStyle w:val="Tablebulletpoints"/>
              <w:rPr>
                <w:rFonts w:eastAsia="Verdana-Bold"/>
              </w:rPr>
            </w:pPr>
            <w:r>
              <w:rPr>
                <w:rFonts w:eastAsia="Verdana-Bold"/>
              </w:rPr>
              <w:t>thermo-chromic</w:t>
            </w:r>
          </w:p>
          <w:p w:rsidR="00B33DE7" w:rsidRPr="00B33DE7" w:rsidRDefault="00FF08E9" w:rsidP="00357E1D">
            <w:pPr>
              <w:pStyle w:val="Tablebulletpoints"/>
              <w:rPr>
                <w:rFonts w:eastAsia="Verdana-Bold"/>
              </w:rPr>
            </w:pPr>
            <w:r>
              <w:rPr>
                <w:rFonts w:eastAsia="Verdana-Bold"/>
              </w:rPr>
              <w:t>micro-encapsulation</w:t>
            </w:r>
          </w:p>
          <w:p w:rsidR="00B33DE7" w:rsidRPr="00B33DE7" w:rsidRDefault="00FF08E9" w:rsidP="00357E1D">
            <w:pPr>
              <w:pStyle w:val="Tablebulletpoints"/>
              <w:rPr>
                <w:rFonts w:eastAsia="Verdana-Bold"/>
              </w:rPr>
            </w:pPr>
            <w:r>
              <w:rPr>
                <w:rFonts w:eastAsia="Verdana-Bold"/>
              </w:rPr>
              <w:t>biometrics</w:t>
            </w:r>
          </w:p>
          <w:p w:rsidR="00B33DE7" w:rsidRPr="00B33DE7" w:rsidRDefault="00FF08E9" w:rsidP="00357E1D">
            <w:pPr>
              <w:pStyle w:val="Tablebulletpoints"/>
              <w:rPr>
                <w:rFonts w:eastAsia="Verdana-Bold"/>
              </w:rPr>
            </w:pPr>
            <w:r>
              <w:rPr>
                <w:rFonts w:eastAsia="Verdana-Bold"/>
              </w:rPr>
              <w:t>carbon fibre, Kevlar and GRP</w:t>
            </w:r>
          </w:p>
          <w:p w:rsidR="00B33DE7" w:rsidRPr="00B33DE7" w:rsidRDefault="00FF08E9" w:rsidP="00357E1D">
            <w:pPr>
              <w:pStyle w:val="Tablebulletpoints"/>
              <w:rPr>
                <w:rFonts w:eastAsia="Verdana-Bold"/>
              </w:rPr>
            </w:pPr>
            <w:r>
              <w:rPr>
                <w:rFonts w:eastAsia="Verdana-Bold"/>
              </w:rPr>
              <w:t>i</w:t>
            </w:r>
            <w:r w:rsidR="00B33DE7" w:rsidRPr="00B33DE7">
              <w:rPr>
                <w:rFonts w:eastAsia="Verdana-Bold"/>
              </w:rPr>
              <w:t>nteractive textiles that function as electronic devices and sensors: circuits integrated into fabrics, such as heart rate</w:t>
            </w:r>
            <w:r w:rsidR="00357E1D">
              <w:rPr>
                <w:rFonts w:eastAsia="Verdana-Bold"/>
              </w:rPr>
              <w:t xml:space="preserve"> </w:t>
            </w:r>
            <w:r w:rsidR="00B33DE7" w:rsidRPr="00B33DE7">
              <w:rPr>
                <w:rFonts w:eastAsia="Verdana-Bold"/>
              </w:rPr>
              <w:t xml:space="preserve">monitors; wearable electronics such as mobile phones or music player, GPS, tracking systems and </w:t>
            </w:r>
            <w:r w:rsidR="00B33DE7" w:rsidRPr="00B33DE7">
              <w:rPr>
                <w:rFonts w:eastAsia="Verdana-Bold"/>
              </w:rPr>
              <w:lastRenderedPageBreak/>
              <w:t>electronics in</w:t>
            </w:r>
            <w:r>
              <w:rPr>
                <w:rFonts w:eastAsia="Verdana-Bold"/>
              </w:rPr>
              <w:t>tegrated into the fabric itself</w:t>
            </w:r>
          </w:p>
          <w:p w:rsidR="00B33DE7" w:rsidRPr="00B33DE7" w:rsidRDefault="00FF08E9" w:rsidP="00357E1D">
            <w:pPr>
              <w:pStyle w:val="Tablebulletpoints"/>
              <w:rPr>
                <w:rFonts w:eastAsia="Verdana-Bold"/>
              </w:rPr>
            </w:pPr>
            <w:r>
              <w:rPr>
                <w:rFonts w:eastAsia="Verdana-Bold"/>
              </w:rPr>
              <w:t>m</w:t>
            </w:r>
            <w:r w:rsidR="00B33DE7" w:rsidRPr="00B33DE7">
              <w:rPr>
                <w:rFonts w:eastAsia="Verdana-Bold"/>
              </w:rPr>
              <w:t>icro</w:t>
            </w:r>
            <w:r>
              <w:rPr>
                <w:rFonts w:eastAsia="Verdana-Bold"/>
              </w:rPr>
              <w:t>-fibres in clothing manufacture</w:t>
            </w:r>
          </w:p>
          <w:p w:rsidR="00B33DE7" w:rsidRPr="00B33DE7" w:rsidRDefault="00FF08E9" w:rsidP="00357E1D">
            <w:pPr>
              <w:pStyle w:val="Tablebulletpoints"/>
              <w:rPr>
                <w:rFonts w:eastAsia="Verdana-Bold"/>
              </w:rPr>
            </w:pPr>
            <w:r>
              <w:rPr>
                <w:rFonts w:eastAsia="Verdana-Bold"/>
              </w:rPr>
              <w:t>p</w:t>
            </w:r>
            <w:r w:rsidR="00B33DE7" w:rsidRPr="00B33DE7">
              <w:rPr>
                <w:rFonts w:eastAsia="Verdana-Bold"/>
              </w:rPr>
              <w:t>hase changing materials: breathable materials; proacti</w:t>
            </w:r>
            <w:r>
              <w:rPr>
                <w:rFonts w:eastAsia="Verdana-Bold"/>
              </w:rPr>
              <w:t>ve heat and moisture management</w:t>
            </w:r>
          </w:p>
          <w:p w:rsidR="00B33DE7" w:rsidRPr="00B33DE7" w:rsidRDefault="00FF08E9" w:rsidP="00357E1D">
            <w:pPr>
              <w:pStyle w:val="Tablebulletpoints"/>
              <w:rPr>
                <w:rFonts w:eastAsia="Verdana-Bold"/>
              </w:rPr>
            </w:pPr>
            <w:r>
              <w:rPr>
                <w:rFonts w:eastAsia="Verdana-Bold"/>
              </w:rPr>
              <w:t>s</w:t>
            </w:r>
            <w:r w:rsidR="00307768">
              <w:rPr>
                <w:rFonts w:eastAsia="Verdana-Bold"/>
              </w:rPr>
              <w:t>un protective clothing</w:t>
            </w:r>
          </w:p>
          <w:p w:rsidR="00B33DE7" w:rsidRPr="00B33DE7" w:rsidRDefault="00FF08E9" w:rsidP="00357E1D">
            <w:pPr>
              <w:pStyle w:val="Tablebulletpoints"/>
              <w:rPr>
                <w:rFonts w:eastAsia="Verdana-Bold"/>
              </w:rPr>
            </w:pPr>
            <w:r>
              <w:rPr>
                <w:rFonts w:eastAsia="Verdana-Bold"/>
              </w:rPr>
              <w:t>Nomex</w:t>
            </w:r>
          </w:p>
          <w:p w:rsidR="00B33DE7" w:rsidRPr="00B33DE7" w:rsidRDefault="00FF08E9" w:rsidP="00357E1D">
            <w:pPr>
              <w:pStyle w:val="Tablebulletpoints"/>
              <w:rPr>
                <w:rFonts w:eastAsia="Verdana-Bold"/>
              </w:rPr>
            </w:pPr>
            <w:r>
              <w:rPr>
                <w:rFonts w:eastAsia="Verdana-Bold"/>
              </w:rPr>
              <w:t>geotextiles for landscaping</w:t>
            </w:r>
          </w:p>
          <w:p w:rsidR="00B33DE7" w:rsidRPr="00B33DE7" w:rsidRDefault="00B33DE7" w:rsidP="00357E1D">
            <w:pPr>
              <w:pStyle w:val="Tablebulletpoints"/>
              <w:rPr>
                <w:rFonts w:eastAsia="Verdana-Bold"/>
              </w:rPr>
            </w:pPr>
            <w:r w:rsidRPr="00B33DE7">
              <w:rPr>
                <w:rFonts w:eastAsia="Verdana-Bold"/>
              </w:rPr>
              <w:t>R</w:t>
            </w:r>
            <w:r w:rsidR="00FF08E9">
              <w:rPr>
                <w:rFonts w:eastAsia="Verdana-Bold"/>
              </w:rPr>
              <w:t>hovyl as an antibacterial fibre.</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lastRenderedPageBreak/>
              <w:t>5. How electronic systems provide functionality to products and processes, including sensors and control devices to respond to a variety of inputs, and devices to produce a range of outputs</w:t>
            </w:r>
            <w:r w:rsidR="00307768">
              <w:rPr>
                <w:lang w:eastAsia="en-GB"/>
              </w:rPr>
              <w:t>.</w:t>
            </w:r>
          </w:p>
        </w:tc>
        <w:tc>
          <w:tcPr>
            <w:tcW w:w="3296" w:type="dxa"/>
            <w:tcMar>
              <w:top w:w="40" w:type="dxa"/>
              <w:left w:w="40" w:type="dxa"/>
              <w:bottom w:w="40" w:type="dxa"/>
              <w:right w:w="40" w:type="dxa"/>
            </w:tcMar>
          </w:tcPr>
          <w:p w:rsidR="00357E1D" w:rsidRDefault="00B33DE7" w:rsidP="00357E1D">
            <w:pPr>
              <w:pStyle w:val="Tabletext3"/>
              <w:rPr>
                <w:lang w:eastAsia="en-GB"/>
              </w:rPr>
            </w:pPr>
            <w:r w:rsidRPr="00B33DE7">
              <w:rPr>
                <w:lang w:eastAsia="en-GB"/>
              </w:rPr>
              <w:t>4.1 How can design solutions be communicated to demonstrate their suitability to a third party?</w:t>
            </w:r>
            <w:r w:rsidR="00357E1D" w:rsidRPr="00B33DE7">
              <w:rPr>
                <w:lang w:eastAsia="en-GB"/>
              </w:rPr>
              <w:t xml:space="preserve"> </w:t>
            </w:r>
          </w:p>
          <w:p w:rsidR="00B33DE7" w:rsidRPr="00B33DE7" w:rsidRDefault="00B33DE7" w:rsidP="00357E1D">
            <w:pPr>
              <w:pStyle w:val="Tabletext3"/>
              <w:rPr>
                <w:lang w:eastAsia="en-GB"/>
              </w:rPr>
            </w:pPr>
            <w:r w:rsidRPr="00B33DE7">
              <w:rPr>
                <w:lang w:eastAsia="en-GB"/>
              </w:rPr>
              <w:t>6.4 How do electronic systems provide functionality to products and processes?</w:t>
            </w:r>
          </w:p>
        </w:tc>
        <w:tc>
          <w:tcPr>
            <w:tcW w:w="3297" w:type="dxa"/>
          </w:tcPr>
          <w:p w:rsidR="00B33DE7" w:rsidRPr="00B33DE7" w:rsidRDefault="00FF08E9" w:rsidP="00357E1D">
            <w:pPr>
              <w:pStyle w:val="Tablebulletpoints"/>
              <w:rPr>
                <w:rFonts w:eastAsia="Verdana-Bold"/>
              </w:rPr>
            </w:pPr>
            <w:r>
              <w:rPr>
                <w:rFonts w:eastAsia="Verdana-Bold"/>
              </w:rPr>
              <w:t>t</w:t>
            </w:r>
            <w:r w:rsidR="00B33DE7" w:rsidRPr="00B33DE7">
              <w:rPr>
                <w:rFonts w:eastAsia="Verdana-Bold"/>
              </w:rPr>
              <w:t>he importanc</w:t>
            </w:r>
            <w:r w:rsidR="00307768">
              <w:rPr>
                <w:rFonts w:eastAsia="Verdana-Bold"/>
              </w:rPr>
              <w:t>e of feedback within the system</w:t>
            </w:r>
          </w:p>
          <w:p w:rsidR="00B33DE7" w:rsidRPr="00B33DE7" w:rsidRDefault="00FF08E9" w:rsidP="00357E1D">
            <w:pPr>
              <w:pStyle w:val="Tablebulletpoints"/>
              <w:rPr>
                <w:rFonts w:eastAsia="Verdana-Bold"/>
              </w:rPr>
            </w:pPr>
            <w:r>
              <w:rPr>
                <w:rFonts w:eastAsia="Verdana-Bold"/>
              </w:rPr>
              <w:t>t</w:t>
            </w:r>
            <w:r w:rsidR="00B33DE7" w:rsidRPr="00B33DE7">
              <w:rPr>
                <w:rFonts w:eastAsia="Verdana-Bold"/>
              </w:rPr>
              <w:t>he methods of providing feedback in different s</w:t>
            </w:r>
            <w:r w:rsidR="00307768">
              <w:rPr>
                <w:rFonts w:eastAsia="Verdana-Bold"/>
              </w:rPr>
              <w:t>ystems</w:t>
            </w:r>
          </w:p>
          <w:p w:rsidR="00B33DE7" w:rsidRPr="00B33DE7" w:rsidRDefault="00FF08E9" w:rsidP="00357E1D">
            <w:pPr>
              <w:pStyle w:val="Tablebulletpoints"/>
              <w:rPr>
                <w:rFonts w:eastAsia="Verdana-Bold"/>
              </w:rPr>
            </w:pPr>
            <w:r>
              <w:rPr>
                <w:rFonts w:eastAsia="Verdana-Bold"/>
              </w:rPr>
              <w:t>f</w:t>
            </w:r>
            <w:r w:rsidR="00B33DE7" w:rsidRPr="00B33DE7">
              <w:rPr>
                <w:rFonts w:eastAsia="Verdana-Bold"/>
              </w:rPr>
              <w:t>amiliar products i</w:t>
            </w:r>
            <w:r w:rsidR="00307768">
              <w:rPr>
                <w:rFonts w:eastAsia="Verdana-Bold"/>
              </w:rPr>
              <w:t>n terms of their control system</w:t>
            </w:r>
          </w:p>
          <w:p w:rsidR="00B33DE7" w:rsidRPr="00B33DE7" w:rsidRDefault="00FF08E9" w:rsidP="00357E1D">
            <w:pPr>
              <w:pStyle w:val="Tablebulletpoints"/>
              <w:rPr>
                <w:rFonts w:eastAsia="Verdana-Bold"/>
              </w:rPr>
            </w:pPr>
            <w:r>
              <w:rPr>
                <w:rFonts w:eastAsia="Verdana-Bold"/>
              </w:rPr>
              <w:t>c</w:t>
            </w:r>
            <w:r w:rsidR="00B33DE7" w:rsidRPr="00B33DE7">
              <w:rPr>
                <w:rFonts w:eastAsia="Verdana-Bold"/>
              </w:rPr>
              <w:t>ontrol devices that include counting, switching and timing.</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6. The use of programmable components to embed functionality into products in order to enhance and customise their operation</w:t>
            </w:r>
            <w:r w:rsidR="00307768">
              <w:rPr>
                <w:lang w:eastAsia="en-GB"/>
              </w:rPr>
              <w:t>.</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6.4 How do electronic systems provide functionality to products and processes?</w:t>
            </w:r>
          </w:p>
        </w:tc>
        <w:tc>
          <w:tcPr>
            <w:tcW w:w="3297" w:type="dxa"/>
          </w:tcPr>
          <w:p w:rsidR="00B33DE7" w:rsidRPr="00B33DE7" w:rsidRDefault="00307768" w:rsidP="00357E1D">
            <w:pPr>
              <w:pStyle w:val="Tablebulletpoints"/>
              <w:rPr>
                <w:rFonts w:eastAsia="Verdana-Bold"/>
              </w:rPr>
            </w:pPr>
            <w:r>
              <w:rPr>
                <w:rFonts w:eastAsia="Verdana-Bold"/>
              </w:rPr>
              <w:t>s</w:t>
            </w:r>
            <w:r w:rsidR="00B33DE7" w:rsidRPr="00B33DE7">
              <w:rPr>
                <w:rFonts w:eastAsia="Verdana-Bold"/>
              </w:rPr>
              <w:t>ub routin</w:t>
            </w:r>
            <w:r>
              <w:rPr>
                <w:rFonts w:eastAsia="Verdana-Bold"/>
              </w:rPr>
              <w:t>es or macros in control systems</w:t>
            </w:r>
          </w:p>
          <w:p w:rsidR="00B33DE7" w:rsidRPr="00B33DE7" w:rsidRDefault="00307768" w:rsidP="00357E1D">
            <w:pPr>
              <w:pStyle w:val="Tablebulletpoints"/>
              <w:rPr>
                <w:rFonts w:eastAsia="Verdana-Bold"/>
              </w:rPr>
            </w:pPr>
            <w:r>
              <w:rPr>
                <w:rFonts w:eastAsia="Verdana-Bold"/>
              </w:rPr>
              <w:t>p</w:t>
            </w:r>
            <w:r w:rsidR="00B33DE7" w:rsidRPr="00B33DE7">
              <w:rPr>
                <w:rFonts w:eastAsia="Verdana-Bold"/>
              </w:rPr>
              <w:t>rogrammable microcontrollers c</w:t>
            </w:r>
            <w:r>
              <w:rPr>
                <w:rFonts w:eastAsia="Verdana-Bold"/>
              </w:rPr>
              <w:t>an interface with other devices</w:t>
            </w:r>
          </w:p>
          <w:p w:rsidR="00B33DE7" w:rsidRPr="00B33DE7" w:rsidRDefault="00307768" w:rsidP="00357E1D">
            <w:pPr>
              <w:pStyle w:val="Tablebulletpoints"/>
              <w:rPr>
                <w:rFonts w:eastAsia="Verdana-Bold"/>
              </w:rPr>
            </w:pPr>
            <w:r>
              <w:rPr>
                <w:rFonts w:eastAsia="Verdana-Bold"/>
              </w:rPr>
              <w:t>p</w:t>
            </w:r>
            <w:r w:rsidR="00B33DE7" w:rsidRPr="00B33DE7">
              <w:rPr>
                <w:rFonts w:eastAsia="Verdana-Bold"/>
              </w:rPr>
              <w:t>rogrammable microcontrollers</w:t>
            </w:r>
            <w:r>
              <w:rPr>
                <w:rFonts w:eastAsia="Verdana-Bold"/>
              </w:rPr>
              <w:t xml:space="preserve"> can be reprogrammed repeatedly</w:t>
            </w:r>
          </w:p>
          <w:p w:rsidR="00B33DE7" w:rsidRPr="00B33DE7" w:rsidRDefault="00307768" w:rsidP="00357E1D">
            <w:pPr>
              <w:pStyle w:val="Tablebulletpoints"/>
              <w:rPr>
                <w:rFonts w:eastAsia="Verdana-Bold"/>
              </w:rPr>
            </w:pPr>
            <w:r>
              <w:rPr>
                <w:rFonts w:eastAsia="Verdana-Bold"/>
              </w:rPr>
              <w:t>t</w:t>
            </w:r>
            <w:r w:rsidR="00B33DE7" w:rsidRPr="00B33DE7">
              <w:rPr>
                <w:rFonts w:eastAsia="Verdana-Bold"/>
              </w:rPr>
              <w:t>he benefits and limitations o</w:t>
            </w:r>
            <w:r>
              <w:rPr>
                <w:rFonts w:eastAsia="Verdana-Bold"/>
              </w:rPr>
              <w:t>f programmable microcontrollers</w:t>
            </w:r>
          </w:p>
          <w:p w:rsidR="00B33DE7" w:rsidRPr="00B33DE7" w:rsidRDefault="00307768" w:rsidP="00357E1D">
            <w:pPr>
              <w:pStyle w:val="Tablebulletpoints"/>
              <w:rPr>
                <w:rFonts w:eastAsia="Verdana-Bold"/>
              </w:rPr>
            </w:pPr>
            <w:r>
              <w:rPr>
                <w:rFonts w:eastAsia="Verdana-Bold"/>
              </w:rPr>
              <w:t>p</w:t>
            </w:r>
            <w:r w:rsidR="00B33DE7" w:rsidRPr="00B33DE7">
              <w:rPr>
                <w:rFonts w:eastAsia="Verdana-Bold"/>
              </w:rPr>
              <w:t>rogrammable Interface Controllers (PIC) and how they can be used to control products or systems.</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7. The functions of mechanical devices, to produce different sorts of movement, changing the magnitude and direction of forces</w:t>
            </w:r>
            <w:r w:rsidR="00307768">
              <w:rPr>
                <w:lang w:eastAsia="en-GB"/>
              </w:rPr>
              <w:t>.</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6.3 How do we introduce controlled movement to products</w:t>
            </w:r>
          </w:p>
          <w:p w:rsidR="00B33DE7" w:rsidRPr="00B33DE7" w:rsidRDefault="00B33DE7" w:rsidP="00B33DE7">
            <w:pPr>
              <w:pStyle w:val="Tabletext3"/>
              <w:rPr>
                <w:lang w:eastAsia="en-GB"/>
              </w:rPr>
            </w:pPr>
          </w:p>
        </w:tc>
        <w:tc>
          <w:tcPr>
            <w:tcW w:w="3297" w:type="dxa"/>
          </w:tcPr>
          <w:p w:rsidR="00B33DE7" w:rsidRPr="00B33DE7" w:rsidRDefault="00307768" w:rsidP="00357E1D">
            <w:pPr>
              <w:pStyle w:val="Tablebulletpoints"/>
              <w:rPr>
                <w:rFonts w:eastAsia="Verdana-Bold"/>
              </w:rPr>
            </w:pPr>
            <w:r>
              <w:rPr>
                <w:rFonts w:eastAsia="Verdana-Bold"/>
              </w:rPr>
              <w:t>a</w:t>
            </w:r>
            <w:r w:rsidR="00B33DE7" w:rsidRPr="00B33DE7">
              <w:rPr>
                <w:rFonts w:eastAsia="Verdana-Bold"/>
              </w:rPr>
              <w:t>nalyse everyday mechanica</w:t>
            </w:r>
            <w:r>
              <w:rPr>
                <w:rFonts w:eastAsia="Verdana-Bold"/>
              </w:rPr>
              <w:t>l devices and how they function</w:t>
            </w:r>
          </w:p>
          <w:p w:rsidR="00B33DE7" w:rsidRPr="00B33DE7" w:rsidRDefault="00307768" w:rsidP="00357E1D">
            <w:pPr>
              <w:pStyle w:val="Tablebulletpoints"/>
              <w:rPr>
                <w:rFonts w:eastAsia="Verdana-Bold"/>
              </w:rPr>
            </w:pPr>
            <w:r>
              <w:rPr>
                <w:rFonts w:eastAsia="Verdana-Bold"/>
              </w:rPr>
              <w:t>m</w:t>
            </w:r>
            <w:r w:rsidR="00B33DE7" w:rsidRPr="00B33DE7">
              <w:rPr>
                <w:rFonts w:eastAsia="Verdana-Bold"/>
              </w:rPr>
              <w:t>echanical systems which:</w:t>
            </w:r>
          </w:p>
          <w:p w:rsidR="00307768" w:rsidRDefault="00B33DE7" w:rsidP="004B258A">
            <w:pPr>
              <w:pStyle w:val="Tablebulletpoints"/>
              <w:numPr>
                <w:ilvl w:val="0"/>
                <w:numId w:val="9"/>
              </w:numPr>
              <w:ind w:left="496" w:hanging="142"/>
              <w:rPr>
                <w:rFonts w:eastAsia="Verdana-Bold"/>
              </w:rPr>
            </w:pPr>
            <w:r w:rsidRPr="00B33DE7">
              <w:rPr>
                <w:rFonts w:eastAsia="Verdana-Bold"/>
              </w:rPr>
              <w:t xml:space="preserve">increase or decrease speed of </w:t>
            </w:r>
            <w:r w:rsidR="00307768">
              <w:rPr>
                <w:rFonts w:eastAsia="Verdana-Bold"/>
              </w:rPr>
              <w:t xml:space="preserve">movement / </w:t>
            </w:r>
            <w:r w:rsidR="00307768">
              <w:rPr>
                <w:rFonts w:eastAsia="Verdana-Bold"/>
              </w:rPr>
              <w:lastRenderedPageBreak/>
              <w:t>rotation</w:t>
            </w:r>
          </w:p>
          <w:p w:rsidR="00B33DE7" w:rsidRPr="00307768" w:rsidRDefault="00B33DE7" w:rsidP="004B258A">
            <w:pPr>
              <w:pStyle w:val="Tablebulletpoints"/>
              <w:numPr>
                <w:ilvl w:val="0"/>
                <w:numId w:val="9"/>
              </w:numPr>
              <w:ind w:left="496" w:hanging="142"/>
              <w:rPr>
                <w:rFonts w:eastAsia="Verdana-Bold"/>
              </w:rPr>
            </w:pPr>
            <w:r w:rsidRPr="00307768">
              <w:rPr>
                <w:rFonts w:eastAsia="Verdana-Bold"/>
              </w:rPr>
              <w:t>change magnitude</w:t>
            </w:r>
            <w:r w:rsidR="00307768">
              <w:rPr>
                <w:rFonts w:eastAsia="Verdana-Bold"/>
              </w:rPr>
              <w:t xml:space="preserve"> </w:t>
            </w:r>
            <w:r w:rsidRPr="00307768">
              <w:rPr>
                <w:rFonts w:eastAsia="Verdana-Bold"/>
              </w:rPr>
              <w:t>/</w:t>
            </w:r>
            <w:r w:rsidR="00307768">
              <w:rPr>
                <w:rFonts w:eastAsia="Verdana-Bold"/>
              </w:rPr>
              <w:t xml:space="preserve"> </w:t>
            </w:r>
            <w:r w:rsidRPr="00307768">
              <w:rPr>
                <w:rFonts w:eastAsia="Verdana-Bold"/>
              </w:rPr>
              <w:t>direction of force</w:t>
            </w:r>
            <w:r w:rsidR="00307768">
              <w:rPr>
                <w:rFonts w:eastAsia="Verdana-Bold"/>
              </w:rPr>
              <w:t xml:space="preserve"> </w:t>
            </w:r>
            <w:r w:rsidRPr="00307768">
              <w:rPr>
                <w:rFonts w:eastAsia="Verdana-Bold"/>
              </w:rPr>
              <w:t>/</w:t>
            </w:r>
            <w:r w:rsidR="00307768">
              <w:rPr>
                <w:rFonts w:eastAsia="Verdana-Bold"/>
              </w:rPr>
              <w:t xml:space="preserve"> </w:t>
            </w:r>
            <w:r w:rsidRPr="00307768">
              <w:rPr>
                <w:rFonts w:eastAsia="Verdana-Bold"/>
              </w:rPr>
              <w:t>movement</w:t>
            </w:r>
            <w:r w:rsidR="00307768">
              <w:rPr>
                <w:rFonts w:eastAsia="Verdana-Bold"/>
              </w:rPr>
              <w:t xml:space="preserve"> </w:t>
            </w:r>
            <w:r w:rsidRPr="00307768">
              <w:rPr>
                <w:rFonts w:eastAsia="Verdana-Bold"/>
              </w:rPr>
              <w:t>/</w:t>
            </w:r>
            <w:r w:rsidR="00307768">
              <w:rPr>
                <w:rFonts w:eastAsia="Verdana-Bold"/>
              </w:rPr>
              <w:t xml:space="preserve"> </w:t>
            </w:r>
            <w:r w:rsidRPr="00307768">
              <w:rPr>
                <w:rFonts w:eastAsia="Verdana-Bold"/>
              </w:rPr>
              <w:t>rota</w:t>
            </w:r>
            <w:r w:rsidR="00307768" w:rsidRPr="00307768">
              <w:rPr>
                <w:rFonts w:eastAsia="Verdana-Bold"/>
              </w:rPr>
              <w:t>tion</w:t>
            </w:r>
          </w:p>
          <w:p w:rsidR="00B33DE7" w:rsidRPr="00B33DE7" w:rsidRDefault="00307768" w:rsidP="00357E1D">
            <w:pPr>
              <w:pStyle w:val="Tablebulletpoints"/>
              <w:rPr>
                <w:rFonts w:eastAsia="Verdana-Bold"/>
              </w:rPr>
            </w:pPr>
            <w:r>
              <w:rPr>
                <w:rFonts w:eastAsia="Verdana-Bold"/>
              </w:rPr>
              <w:t>s</w:t>
            </w:r>
            <w:r w:rsidR="00B33DE7" w:rsidRPr="00B33DE7">
              <w:rPr>
                <w:rFonts w:eastAsia="Verdana-Bold"/>
              </w:rPr>
              <w:t>imple calculatio</w:t>
            </w:r>
            <w:r>
              <w:rPr>
                <w:rFonts w:eastAsia="Verdana-Bold"/>
              </w:rPr>
              <w:t>ns involving mechanical systems</w:t>
            </w:r>
          </w:p>
          <w:p w:rsidR="00B33DE7" w:rsidRPr="00B33DE7" w:rsidRDefault="00307768" w:rsidP="00357E1D">
            <w:pPr>
              <w:pStyle w:val="Tablebulletpoints"/>
              <w:rPr>
                <w:rFonts w:eastAsia="Verdana-Bold"/>
              </w:rPr>
            </w:pPr>
            <w:r>
              <w:rPr>
                <w:rFonts w:eastAsia="Verdana-Bold"/>
              </w:rPr>
              <w:t>a</w:t>
            </w:r>
            <w:r w:rsidR="00B33DE7" w:rsidRPr="00B33DE7">
              <w:rPr>
                <w:rFonts w:eastAsia="Verdana-Bold"/>
              </w:rPr>
              <w:t>nalyse the function of mechanical products e.g. curtain rails, sewing machine. whisk, hand drill;. scissors; chair lift; automata toys.</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lastRenderedPageBreak/>
              <w:t>8. Papers and boards</w:t>
            </w:r>
            <w:r w:rsidR="00307768">
              <w:rPr>
                <w:lang w:eastAsia="en-GB"/>
              </w:rPr>
              <w:t>.</w:t>
            </w:r>
          </w:p>
        </w:tc>
        <w:tc>
          <w:tcPr>
            <w:tcW w:w="3296" w:type="dxa"/>
            <w:vMerge w:val="restart"/>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5.1 What are the main categories of materials available to designers when developing design</w:t>
            </w:r>
            <w:r w:rsidR="00357E1D">
              <w:rPr>
                <w:lang w:eastAsia="en-GB"/>
              </w:rPr>
              <w:t xml:space="preserve"> </w:t>
            </w:r>
            <w:r w:rsidRPr="00B33DE7">
              <w:rPr>
                <w:lang w:eastAsia="en-GB"/>
              </w:rPr>
              <w:t>solutions?</w:t>
            </w:r>
          </w:p>
          <w:p w:rsidR="00B33DE7" w:rsidRPr="00B33DE7" w:rsidRDefault="00B33DE7" w:rsidP="00B33DE7">
            <w:pPr>
              <w:pStyle w:val="Tabletext3"/>
              <w:rPr>
                <w:lang w:eastAsia="en-GB"/>
              </w:rPr>
            </w:pPr>
            <w:r w:rsidRPr="00B33DE7">
              <w:rPr>
                <w:lang w:eastAsia="en-GB"/>
              </w:rPr>
              <w:t>5.2 What factors are important to consider when selecting appropriate materials and/or system components when designing?</w:t>
            </w:r>
          </w:p>
          <w:p w:rsidR="00B33DE7" w:rsidRPr="00B33DE7" w:rsidRDefault="00B33DE7" w:rsidP="00B33DE7">
            <w:pPr>
              <w:pStyle w:val="Tabletext3"/>
              <w:rPr>
                <w:lang w:eastAsia="en-GB"/>
              </w:rPr>
            </w:pPr>
            <w:r w:rsidRPr="00B33DE7">
              <w:rPr>
                <w:lang w:eastAsia="en-GB"/>
              </w:rPr>
              <w:t>5.3 Why is it important to understand the sources or origins of materials and/or system components?</w:t>
            </w:r>
          </w:p>
          <w:p w:rsidR="00B33DE7" w:rsidRPr="00B33DE7" w:rsidRDefault="00B33DE7" w:rsidP="00B33DE7">
            <w:pPr>
              <w:pStyle w:val="Tabletext3"/>
              <w:rPr>
                <w:lang w:eastAsia="en-GB"/>
              </w:rPr>
            </w:pPr>
            <w:r w:rsidRPr="00B33DE7">
              <w:rPr>
                <w:lang w:eastAsia="en-GB"/>
              </w:rPr>
              <w:t>5.4 Why is it important to know the different available forms of specific materials and/or systems components?</w:t>
            </w:r>
          </w:p>
          <w:p w:rsidR="00B33DE7" w:rsidRPr="00B33DE7" w:rsidRDefault="00B33DE7" w:rsidP="00B33DE7">
            <w:pPr>
              <w:pStyle w:val="Tabletext3"/>
              <w:rPr>
                <w:lang w:eastAsia="en-GB"/>
              </w:rPr>
            </w:pPr>
            <w:r w:rsidRPr="00B33DE7">
              <w:rPr>
                <w:lang w:eastAsia="en-GB"/>
              </w:rPr>
              <w:t>6.1 What gives a product structural integrity?</w:t>
            </w:r>
          </w:p>
          <w:p w:rsidR="00B33DE7" w:rsidRPr="00B33DE7" w:rsidRDefault="00B33DE7" w:rsidP="00B33DE7">
            <w:pPr>
              <w:pStyle w:val="Tabletext3"/>
              <w:rPr>
                <w:lang w:eastAsia="en-GB"/>
              </w:rPr>
            </w:pPr>
            <w:r w:rsidRPr="00B33DE7">
              <w:rPr>
                <w:lang w:eastAsia="en-GB"/>
              </w:rPr>
              <w:t>6.2 How can materials and products be finished for different purposes?</w:t>
            </w:r>
          </w:p>
          <w:p w:rsidR="00B33DE7" w:rsidRPr="00B33DE7" w:rsidRDefault="00B33DE7" w:rsidP="00B33DE7">
            <w:pPr>
              <w:pStyle w:val="Tabletext3"/>
              <w:rPr>
                <w:lang w:eastAsia="en-GB"/>
              </w:rPr>
            </w:pPr>
            <w:r w:rsidRPr="00B33DE7">
              <w:rPr>
                <w:lang w:eastAsia="en-GB"/>
              </w:rPr>
              <w:t>7.2 How can materials be manipulated and joined in different ways in a workshop environment when making final prototypes?</w:t>
            </w:r>
          </w:p>
        </w:tc>
        <w:tc>
          <w:tcPr>
            <w:tcW w:w="3297" w:type="dxa"/>
          </w:tcPr>
          <w:p w:rsidR="00B33DE7" w:rsidRPr="00B33DE7" w:rsidRDefault="00307768" w:rsidP="00357E1D">
            <w:pPr>
              <w:pStyle w:val="Tablebulletpoints"/>
              <w:rPr>
                <w:rFonts w:eastAsia="Verdana-Bold"/>
              </w:rPr>
            </w:pPr>
            <w:r>
              <w:rPr>
                <w:rFonts w:eastAsia="Verdana-Bold"/>
              </w:rPr>
              <w:t>t</w:t>
            </w:r>
            <w:r w:rsidR="00B33DE7" w:rsidRPr="00B33DE7">
              <w:rPr>
                <w:rFonts w:eastAsia="Verdana-Bold"/>
              </w:rPr>
              <w:t>he use of micro</w:t>
            </w:r>
            <w:r>
              <w:rPr>
                <w:rFonts w:eastAsia="Verdana-Bold"/>
              </w:rPr>
              <w:t>ns to measure thickness of card</w:t>
            </w: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t>9. Natural and</w:t>
            </w:r>
            <w:r w:rsidR="00357E1D">
              <w:rPr>
                <w:lang w:eastAsia="en-GB"/>
              </w:rPr>
              <w:t xml:space="preserve"> </w:t>
            </w:r>
            <w:r w:rsidRPr="00B33DE7">
              <w:rPr>
                <w:lang w:eastAsia="en-GB"/>
              </w:rPr>
              <w:t>manufactured timber</w:t>
            </w:r>
            <w:r w:rsidR="00307768">
              <w:rPr>
                <w:lang w:eastAsia="en-GB"/>
              </w:rPr>
              <w:t>.</w:t>
            </w:r>
          </w:p>
        </w:tc>
        <w:tc>
          <w:tcPr>
            <w:tcW w:w="3296" w:type="dxa"/>
            <w:vMerge/>
            <w:tcMar>
              <w:top w:w="40" w:type="dxa"/>
              <w:left w:w="40" w:type="dxa"/>
              <w:bottom w:w="40" w:type="dxa"/>
              <w:right w:w="40" w:type="dxa"/>
            </w:tcMar>
          </w:tcPr>
          <w:p w:rsidR="00B33DE7" w:rsidRPr="00B33DE7" w:rsidRDefault="00B33DE7" w:rsidP="00B33DE7">
            <w:pPr>
              <w:pStyle w:val="Tabletext3"/>
              <w:rPr>
                <w:lang w:eastAsia="en-GB"/>
              </w:rPr>
            </w:pPr>
          </w:p>
        </w:tc>
        <w:tc>
          <w:tcPr>
            <w:tcW w:w="3297" w:type="dxa"/>
          </w:tcPr>
          <w:p w:rsidR="00B33DE7" w:rsidRPr="00B33DE7" w:rsidRDefault="00B33DE7" w:rsidP="00B33DE7">
            <w:pPr>
              <w:pStyle w:val="Tabletext3"/>
              <w:rPr>
                <w:rFonts w:eastAsia="Verdana-Bold"/>
                <w:lang w:eastAsia="en-GB"/>
              </w:rPr>
            </w:pPr>
          </w:p>
        </w:tc>
      </w:tr>
      <w:tr w:rsidR="00B33DE7" w:rsidRPr="00B33DE7" w:rsidTr="00C22789">
        <w:trPr>
          <w:trHeight w:val="567"/>
        </w:trPr>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10. Ferrous and non-ferrous metals</w:t>
            </w:r>
            <w:r w:rsidR="00307768">
              <w:rPr>
                <w:lang w:eastAsia="en-GB"/>
              </w:rPr>
              <w:t>.</w:t>
            </w:r>
          </w:p>
        </w:tc>
        <w:tc>
          <w:tcPr>
            <w:tcW w:w="3296" w:type="dxa"/>
            <w:vMerge/>
            <w:tcMar>
              <w:top w:w="40" w:type="dxa"/>
              <w:left w:w="40" w:type="dxa"/>
              <w:bottom w:w="40" w:type="dxa"/>
              <w:right w:w="40" w:type="dxa"/>
            </w:tcMar>
          </w:tcPr>
          <w:p w:rsidR="00B33DE7" w:rsidRPr="00B33DE7" w:rsidRDefault="00B33DE7" w:rsidP="00B33DE7">
            <w:pPr>
              <w:pStyle w:val="Tabletext3"/>
              <w:rPr>
                <w:lang w:eastAsia="en-GB"/>
              </w:rPr>
            </w:pPr>
          </w:p>
        </w:tc>
        <w:tc>
          <w:tcPr>
            <w:tcW w:w="3297" w:type="dxa"/>
          </w:tcPr>
          <w:p w:rsidR="00B33DE7" w:rsidRPr="00B33DE7" w:rsidRDefault="00B33DE7" w:rsidP="00B33DE7">
            <w:pPr>
              <w:pStyle w:val="Tabletext3"/>
              <w:rPr>
                <w:rFonts w:eastAsia="Verdana-Bold"/>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t>11. Thermoforming</w:t>
            </w:r>
            <w:r w:rsidR="00357E1D">
              <w:rPr>
                <w:lang w:eastAsia="en-GB"/>
              </w:rPr>
              <w:t xml:space="preserve"> </w:t>
            </w:r>
            <w:r w:rsidRPr="00B33DE7">
              <w:rPr>
                <w:lang w:eastAsia="en-GB"/>
              </w:rPr>
              <w:t>and thermosetting</w:t>
            </w:r>
            <w:r w:rsidR="00357E1D">
              <w:rPr>
                <w:lang w:eastAsia="en-GB"/>
              </w:rPr>
              <w:t xml:space="preserve"> </w:t>
            </w:r>
            <w:r w:rsidRPr="00B33DE7">
              <w:rPr>
                <w:lang w:eastAsia="en-GB"/>
              </w:rPr>
              <w:t>polymers</w:t>
            </w:r>
            <w:r w:rsidR="00307768">
              <w:rPr>
                <w:lang w:eastAsia="en-GB"/>
              </w:rPr>
              <w:t>.</w:t>
            </w:r>
          </w:p>
        </w:tc>
        <w:tc>
          <w:tcPr>
            <w:tcW w:w="3296" w:type="dxa"/>
            <w:vMerge/>
            <w:tcMar>
              <w:top w:w="40" w:type="dxa"/>
              <w:left w:w="40" w:type="dxa"/>
              <w:bottom w:w="40" w:type="dxa"/>
              <w:right w:w="40" w:type="dxa"/>
            </w:tcMar>
          </w:tcPr>
          <w:p w:rsidR="00B33DE7" w:rsidRPr="00B33DE7" w:rsidRDefault="00B33DE7" w:rsidP="00B33DE7">
            <w:pPr>
              <w:pStyle w:val="Tabletext3"/>
              <w:rPr>
                <w:lang w:eastAsia="en-GB"/>
              </w:rPr>
            </w:pPr>
          </w:p>
        </w:tc>
        <w:tc>
          <w:tcPr>
            <w:tcW w:w="3297" w:type="dxa"/>
          </w:tcPr>
          <w:p w:rsidR="00B33DE7" w:rsidRPr="00B33DE7" w:rsidRDefault="00307768" w:rsidP="00357E1D">
            <w:pPr>
              <w:pStyle w:val="Tablebulletpoints"/>
              <w:rPr>
                <w:rFonts w:eastAsia="Verdana-Bold"/>
              </w:rPr>
            </w:pPr>
            <w:r>
              <w:rPr>
                <w:rFonts w:eastAsia="Verdana-Bold"/>
              </w:rPr>
              <w:t>t</w:t>
            </w:r>
            <w:r w:rsidR="00B33DE7" w:rsidRPr="00B33DE7">
              <w:rPr>
                <w:rFonts w:eastAsia="Verdana-Bold"/>
              </w:rPr>
              <w:t>he properties of thermoplastics: polythene, pol</w:t>
            </w:r>
            <w:r>
              <w:rPr>
                <w:rFonts w:eastAsia="Verdana-Bold"/>
              </w:rPr>
              <w:t>ystyrene, polypropylene and PVC</w:t>
            </w:r>
          </w:p>
          <w:p w:rsidR="00B33DE7" w:rsidRPr="00B33DE7" w:rsidRDefault="00307768" w:rsidP="00357E1D">
            <w:pPr>
              <w:pStyle w:val="Tablebulletpoints"/>
              <w:rPr>
                <w:rFonts w:eastAsia="Verdana-Bold"/>
              </w:rPr>
            </w:pPr>
            <w:r>
              <w:rPr>
                <w:rFonts w:eastAsia="Verdana-Bold"/>
              </w:rPr>
              <w:t>t</w:t>
            </w:r>
            <w:r w:rsidR="00B33DE7" w:rsidRPr="00B33DE7">
              <w:rPr>
                <w:rFonts w:eastAsia="Verdana-Bold"/>
              </w:rPr>
              <w:t>he properties of the thermosetting plastics: UF (urea formaldehyde), MF (melamine formaldehyde), PR (polyester</w:t>
            </w:r>
            <w:r w:rsidR="00357E1D">
              <w:rPr>
                <w:rFonts w:eastAsia="Verdana-Bold"/>
              </w:rPr>
              <w:t xml:space="preserve"> </w:t>
            </w:r>
            <w:r w:rsidR="00B33DE7" w:rsidRPr="00B33DE7">
              <w:rPr>
                <w:rFonts w:eastAsia="Verdana-Bold"/>
              </w:rPr>
              <w:t>resin) and ER (epoxy resin).</w:t>
            </w: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t>12. Natural, synthetic, blended and mixed fibres, and woven,</w:t>
            </w:r>
            <w:r w:rsidR="00357E1D" w:rsidRPr="00B33DE7">
              <w:rPr>
                <w:lang w:eastAsia="en-GB"/>
              </w:rPr>
              <w:t xml:space="preserve"> </w:t>
            </w:r>
            <w:r w:rsidRPr="00B33DE7">
              <w:rPr>
                <w:lang w:eastAsia="en-GB"/>
              </w:rPr>
              <w:t>non-woven and knitted textiles.</w:t>
            </w:r>
          </w:p>
        </w:tc>
        <w:tc>
          <w:tcPr>
            <w:tcW w:w="3296" w:type="dxa"/>
            <w:vMerge/>
            <w:tcMar>
              <w:top w:w="40" w:type="dxa"/>
              <w:left w:w="40" w:type="dxa"/>
              <w:bottom w:w="40" w:type="dxa"/>
              <w:right w:w="40" w:type="dxa"/>
            </w:tcMar>
          </w:tcPr>
          <w:p w:rsidR="00B33DE7" w:rsidRPr="00B33DE7" w:rsidRDefault="00B33DE7" w:rsidP="00B33DE7">
            <w:pPr>
              <w:pStyle w:val="Tabletext3"/>
              <w:rPr>
                <w:lang w:eastAsia="en-GB"/>
              </w:rPr>
            </w:pPr>
          </w:p>
        </w:tc>
        <w:tc>
          <w:tcPr>
            <w:tcW w:w="3297" w:type="dxa"/>
          </w:tcPr>
          <w:p w:rsidR="00307768" w:rsidRDefault="00307768" w:rsidP="00357E1D">
            <w:pPr>
              <w:pStyle w:val="Tablebulletpoints"/>
              <w:rPr>
                <w:rFonts w:eastAsia="Verdana-Bold"/>
              </w:rPr>
            </w:pPr>
            <w:r>
              <w:rPr>
                <w:rFonts w:eastAsia="Verdana-Bold"/>
              </w:rPr>
              <w:t>a</w:t>
            </w:r>
            <w:r w:rsidR="00B33DE7" w:rsidRPr="00B33DE7">
              <w:rPr>
                <w:rFonts w:eastAsia="Verdana-Bold"/>
              </w:rPr>
              <w:t xml:space="preserve">nimal polymers: </w:t>
            </w:r>
            <w:r>
              <w:rPr>
                <w:rFonts w:eastAsia="Verdana-Bold"/>
              </w:rPr>
              <w:t xml:space="preserve">   </w:t>
            </w:r>
          </w:p>
          <w:p w:rsidR="00307768" w:rsidRDefault="00B33DE7" w:rsidP="004B258A">
            <w:pPr>
              <w:pStyle w:val="Tablebulletpoints"/>
              <w:numPr>
                <w:ilvl w:val="0"/>
                <w:numId w:val="9"/>
              </w:numPr>
              <w:ind w:left="496" w:hanging="142"/>
              <w:rPr>
                <w:rFonts w:eastAsia="Verdana-Bold"/>
              </w:rPr>
            </w:pPr>
            <w:r w:rsidRPr="00B33DE7">
              <w:rPr>
                <w:rFonts w:eastAsia="Verdana-Bold"/>
              </w:rPr>
              <w:t>wool/fleece – mohair, cashmer</w:t>
            </w:r>
            <w:r w:rsidR="00307768">
              <w:rPr>
                <w:rFonts w:eastAsia="Verdana-Bold"/>
              </w:rPr>
              <w:t>e, angora, alpaca, camel (hair)</w:t>
            </w:r>
          </w:p>
          <w:p w:rsidR="00B33DE7" w:rsidRPr="00307768" w:rsidRDefault="00307768" w:rsidP="004B258A">
            <w:pPr>
              <w:pStyle w:val="Tablebulletpoints"/>
              <w:numPr>
                <w:ilvl w:val="0"/>
                <w:numId w:val="9"/>
              </w:numPr>
              <w:ind w:left="496" w:hanging="142"/>
              <w:rPr>
                <w:rFonts w:eastAsia="Verdana-Bold"/>
              </w:rPr>
            </w:pPr>
            <w:r w:rsidRPr="00307768">
              <w:rPr>
                <w:rFonts w:eastAsia="Verdana-Bold"/>
              </w:rPr>
              <w:t>insect polymers: silk</w:t>
            </w:r>
          </w:p>
          <w:p w:rsidR="00307768" w:rsidRDefault="00307768" w:rsidP="00357E1D">
            <w:pPr>
              <w:pStyle w:val="Tablebulletpoints"/>
              <w:rPr>
                <w:rFonts w:eastAsia="Verdana-Bold"/>
              </w:rPr>
            </w:pPr>
            <w:r>
              <w:rPr>
                <w:rFonts w:eastAsia="Verdana-Bold"/>
              </w:rPr>
              <w:t>p</w:t>
            </w:r>
            <w:r w:rsidR="00B33DE7" w:rsidRPr="00B33DE7">
              <w:rPr>
                <w:rFonts w:eastAsia="Verdana-Bold"/>
              </w:rPr>
              <w:t xml:space="preserve">lant polymers: </w:t>
            </w:r>
          </w:p>
          <w:p w:rsidR="00B33DE7" w:rsidRPr="00B33DE7" w:rsidRDefault="00B33DE7" w:rsidP="004B258A">
            <w:pPr>
              <w:pStyle w:val="Tablebulletpoints"/>
              <w:numPr>
                <w:ilvl w:val="0"/>
                <w:numId w:val="9"/>
              </w:numPr>
              <w:ind w:left="496" w:hanging="142"/>
              <w:rPr>
                <w:rFonts w:eastAsia="Verdana-Bold"/>
              </w:rPr>
            </w:pPr>
            <w:r w:rsidRPr="00B33DE7">
              <w:rPr>
                <w:rFonts w:eastAsia="Verdana-Bold"/>
              </w:rPr>
              <w:t>cotton, linen hemp, jute, rayon, viscos</w:t>
            </w:r>
            <w:r w:rsidR="00307768">
              <w:rPr>
                <w:rFonts w:eastAsia="Verdana-Bold"/>
              </w:rPr>
              <w:t>e</w:t>
            </w:r>
          </w:p>
          <w:p w:rsidR="00B33DE7" w:rsidRPr="00B33DE7" w:rsidRDefault="00307768" w:rsidP="00357E1D">
            <w:pPr>
              <w:pStyle w:val="Tablebulletpoints"/>
              <w:rPr>
                <w:rFonts w:eastAsia="Verdana-Bold"/>
              </w:rPr>
            </w:pPr>
            <w:r>
              <w:rPr>
                <w:rFonts w:eastAsia="Verdana-Bold"/>
              </w:rPr>
              <w:t>manufactured polymers:</w:t>
            </w:r>
          </w:p>
          <w:p w:rsidR="00307768" w:rsidRDefault="00307768" w:rsidP="004B258A">
            <w:pPr>
              <w:pStyle w:val="Tablebulletpoints"/>
              <w:numPr>
                <w:ilvl w:val="0"/>
                <w:numId w:val="9"/>
              </w:numPr>
              <w:ind w:left="496" w:hanging="142"/>
              <w:rPr>
                <w:rFonts w:eastAsia="Verdana-Bold"/>
              </w:rPr>
            </w:pPr>
            <w:r>
              <w:rPr>
                <w:rFonts w:eastAsia="Verdana-Bold"/>
              </w:rPr>
              <w:t>s</w:t>
            </w:r>
            <w:r w:rsidR="00B33DE7" w:rsidRPr="00B33DE7">
              <w:rPr>
                <w:rFonts w:eastAsia="Verdana-Bold"/>
              </w:rPr>
              <w:t>ynthetic: polyester, polypropylene, nylon, acrylic,</w:t>
            </w:r>
            <w:r>
              <w:rPr>
                <w:rFonts w:eastAsia="Verdana-Bold"/>
              </w:rPr>
              <w:t xml:space="preserve"> elastane, lycra, aramid fibres</w:t>
            </w:r>
          </w:p>
          <w:p w:rsidR="00B33DE7" w:rsidRPr="00307768" w:rsidRDefault="00307768" w:rsidP="004B258A">
            <w:pPr>
              <w:pStyle w:val="Tablebulletpoints"/>
              <w:numPr>
                <w:ilvl w:val="0"/>
                <w:numId w:val="9"/>
              </w:numPr>
              <w:ind w:left="496" w:hanging="142"/>
              <w:rPr>
                <w:rFonts w:eastAsia="Verdana-Bold"/>
              </w:rPr>
            </w:pPr>
            <w:r w:rsidRPr="00307768">
              <w:rPr>
                <w:rFonts w:eastAsia="Verdana-Bold"/>
              </w:rPr>
              <w:t>m</w:t>
            </w:r>
            <w:r w:rsidR="00B33DE7" w:rsidRPr="00307768">
              <w:rPr>
                <w:rFonts w:eastAsia="Verdana-Bold"/>
              </w:rPr>
              <w:t xml:space="preserve">icrofibres – Tactel, </w:t>
            </w:r>
            <w:r w:rsidR="00B33DE7" w:rsidRPr="00307768">
              <w:rPr>
                <w:rFonts w:eastAsia="Verdana-Bold"/>
              </w:rPr>
              <w:lastRenderedPageBreak/>
              <w:t>Tencel (Lyocell).</w:t>
            </w:r>
          </w:p>
        </w:tc>
      </w:tr>
      <w:tr w:rsidR="00B33DE7" w:rsidRPr="00B33DE7" w:rsidTr="00B33DE7">
        <w:tc>
          <w:tcPr>
            <w:tcW w:w="3296" w:type="dxa"/>
            <w:shd w:val="clear" w:color="auto" w:fill="B7B7B7"/>
          </w:tcPr>
          <w:p w:rsidR="00357E1D" w:rsidRDefault="00B33DE7" w:rsidP="00357E1D">
            <w:pPr>
              <w:pStyle w:val="Tabletext3"/>
              <w:rPr>
                <w:b/>
                <w:lang w:eastAsia="en-GB"/>
              </w:rPr>
            </w:pPr>
            <w:r w:rsidRPr="00B33DE7">
              <w:rPr>
                <w:b/>
                <w:lang w:eastAsia="en-GB"/>
              </w:rPr>
              <w:lastRenderedPageBreak/>
              <w:t>2.2 Designing and making principles</w:t>
            </w:r>
          </w:p>
          <w:p w:rsidR="00B33DE7" w:rsidRPr="00B33DE7" w:rsidRDefault="00B33DE7" w:rsidP="00357E1D">
            <w:pPr>
              <w:pStyle w:val="Tabletext3"/>
              <w:rPr>
                <w:b/>
                <w:lang w:eastAsia="en-GB"/>
              </w:rPr>
            </w:pPr>
            <w:r w:rsidRPr="00B33DE7">
              <w:rPr>
                <w:b/>
                <w:lang w:eastAsia="en-GB"/>
              </w:rPr>
              <w:t>Core knowledge and understanding</w:t>
            </w:r>
          </w:p>
        </w:tc>
        <w:tc>
          <w:tcPr>
            <w:tcW w:w="3296" w:type="dxa"/>
            <w:shd w:val="clear" w:color="auto" w:fill="B7B7B7"/>
          </w:tcPr>
          <w:p w:rsidR="00B33DE7" w:rsidRPr="00B33DE7" w:rsidRDefault="00B33DE7" w:rsidP="00B33DE7">
            <w:pPr>
              <w:pStyle w:val="Tabletext3"/>
              <w:rPr>
                <w:lang w:eastAsia="en-GB"/>
              </w:rPr>
            </w:pPr>
          </w:p>
        </w:tc>
        <w:tc>
          <w:tcPr>
            <w:tcW w:w="3297" w:type="dxa"/>
            <w:shd w:val="clear" w:color="auto" w:fill="B7B7B7"/>
          </w:tcPr>
          <w:p w:rsidR="00B33DE7" w:rsidRPr="00B33DE7" w:rsidRDefault="00B33DE7" w:rsidP="00B33DE7">
            <w:pPr>
              <w:pStyle w:val="Tabletext3"/>
              <w:rPr>
                <w:lang w:eastAsia="en-GB"/>
              </w:rPr>
            </w:pPr>
          </w:p>
        </w:tc>
      </w:tr>
      <w:tr w:rsidR="00B33DE7" w:rsidRPr="00B33DE7" w:rsidTr="00B33DE7">
        <w:trPr>
          <w:trHeight w:val="1049"/>
        </w:trPr>
        <w:tc>
          <w:tcPr>
            <w:tcW w:w="3296" w:type="dxa"/>
            <w:tcMar>
              <w:top w:w="40" w:type="dxa"/>
              <w:left w:w="40" w:type="dxa"/>
              <w:bottom w:w="40" w:type="dxa"/>
              <w:right w:w="40" w:type="dxa"/>
            </w:tcMar>
          </w:tcPr>
          <w:p w:rsidR="00B33DE7" w:rsidRDefault="00B33DE7" w:rsidP="00B33DE7">
            <w:pPr>
              <w:pStyle w:val="Tabletext3"/>
              <w:rPr>
                <w:lang w:eastAsia="en-GB"/>
              </w:rPr>
            </w:pPr>
            <w:r w:rsidRPr="00B33DE7">
              <w:rPr>
                <w:lang w:eastAsia="en-GB"/>
              </w:rPr>
              <w:t>1. Understand that all design and technological practice takes place within contexts which inform outcomes.</w:t>
            </w:r>
          </w:p>
          <w:p w:rsidR="000D6612" w:rsidRPr="00B33DE7" w:rsidRDefault="000D6612" w:rsidP="00B33DE7">
            <w:pPr>
              <w:pStyle w:val="Tabletext3"/>
              <w:rPr>
                <w:lang w:eastAsia="en-GB"/>
              </w:rPr>
            </w:pP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1.1 How can exploring the context a design solution is intended for inform decisions and outcomes?</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2. Identify and understand client and user needs through the collection of primary and secondary data.</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1.1 How can exploring the context a design solution is intended for inform decisions and outcomes?</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t>3. Demonstrate an ability to write a design brief and specifications from their own</w:t>
            </w:r>
            <w:r w:rsidR="00357E1D">
              <w:rPr>
                <w:lang w:eastAsia="en-GB"/>
              </w:rPr>
              <w:t xml:space="preserve"> </w:t>
            </w:r>
            <w:r w:rsidRPr="00B33DE7">
              <w:rPr>
                <w:lang w:eastAsia="en-GB"/>
              </w:rPr>
              <w:t>and others’ considerations of human needs, wants and interests.</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N/A</w:t>
            </w:r>
          </w:p>
        </w:tc>
        <w:tc>
          <w:tcPr>
            <w:tcW w:w="3297" w:type="dxa"/>
            <w:tcMar>
              <w:top w:w="40" w:type="dxa"/>
              <w:left w:w="40" w:type="dxa"/>
              <w:bottom w:w="40" w:type="dxa"/>
              <w:right w:w="40" w:type="dxa"/>
            </w:tcMar>
          </w:tcPr>
          <w:p w:rsidR="00B33DE7" w:rsidRPr="00B33DE7" w:rsidRDefault="00307768" w:rsidP="00357E1D">
            <w:pPr>
              <w:pStyle w:val="Tablebulletpoints"/>
            </w:pPr>
            <w:r>
              <w:t>w</w:t>
            </w:r>
            <w:r w:rsidR="00B33DE7" w:rsidRPr="00B33DE7">
              <w:t>rite design briefs for spe</w:t>
            </w:r>
            <w:r>
              <w:t>cific needs, wants or interests</w:t>
            </w:r>
          </w:p>
          <w:p w:rsidR="00B33DE7" w:rsidRPr="00B33DE7" w:rsidRDefault="00307768" w:rsidP="00357E1D">
            <w:pPr>
              <w:pStyle w:val="Tablebulletpoints"/>
            </w:pPr>
            <w:r>
              <w:t>w</w:t>
            </w:r>
            <w:r w:rsidR="00B33DE7" w:rsidRPr="00B33DE7">
              <w:t>rite specifications that are derived from their own investigations, the needs and wants of clients.</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4. Investigate factors, such as environmental, social and economic challenges, in order to identify opportunities and constraints that influence the processes of designing and making.</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1.1 How can exploring the context a design solution is intended for inform decisions and outcomes?</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5. Explore and develop their ideas, testing, critically analysing and evaluating their work in order to inform and refine their design decisions thus achieving improved outcomes.</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4.2 How do designers source information and thinking when problem solving?</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6. Investigate and analyse the work of past and present professionals and companies in the area of design and technology in order to help inform their own ideas.</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2.1 What are the opportunities and constraints that influence design and making requirements?</w:t>
            </w:r>
          </w:p>
        </w:tc>
        <w:tc>
          <w:tcPr>
            <w:tcW w:w="3297" w:type="dxa"/>
            <w:tcMar>
              <w:top w:w="40" w:type="dxa"/>
              <w:left w:w="40" w:type="dxa"/>
              <w:bottom w:w="40" w:type="dxa"/>
              <w:right w:w="40" w:type="dxa"/>
            </w:tcMar>
          </w:tcPr>
          <w:p w:rsidR="00B33DE7" w:rsidRPr="00B33DE7" w:rsidRDefault="00BD2621" w:rsidP="00357E1D">
            <w:pPr>
              <w:pStyle w:val="Tablebulletpoints"/>
            </w:pPr>
            <w:r>
              <w:t>i</w:t>
            </w:r>
            <w:r w:rsidR="00B33DE7" w:rsidRPr="00B33DE7">
              <w:t>nvestigate and analyse the work of past and present designers and companies:</w:t>
            </w:r>
          </w:p>
          <w:p w:rsidR="00B33DE7" w:rsidRPr="00B33DE7" w:rsidRDefault="00B33DE7" w:rsidP="004B258A">
            <w:pPr>
              <w:pStyle w:val="Tablebulletpoints"/>
              <w:numPr>
                <w:ilvl w:val="0"/>
                <w:numId w:val="6"/>
              </w:numPr>
              <w:ind w:left="564" w:hanging="142"/>
            </w:pPr>
            <w:r w:rsidRPr="00B33DE7">
              <w:t>Airbus</w:t>
            </w:r>
          </w:p>
          <w:p w:rsidR="00B33DE7" w:rsidRPr="00B33DE7" w:rsidRDefault="00B33DE7" w:rsidP="004B258A">
            <w:pPr>
              <w:pStyle w:val="Tablebulletpoints"/>
              <w:numPr>
                <w:ilvl w:val="0"/>
                <w:numId w:val="6"/>
              </w:numPr>
              <w:ind w:left="564" w:hanging="142"/>
            </w:pPr>
            <w:r w:rsidRPr="00B33DE7">
              <w:t>Apple</w:t>
            </w:r>
          </w:p>
          <w:p w:rsidR="00B33DE7" w:rsidRPr="00B33DE7" w:rsidRDefault="00B33DE7" w:rsidP="004B258A">
            <w:pPr>
              <w:pStyle w:val="Tablebulletpoints"/>
              <w:numPr>
                <w:ilvl w:val="0"/>
                <w:numId w:val="6"/>
              </w:numPr>
              <w:ind w:left="564" w:hanging="142"/>
            </w:pPr>
            <w:r w:rsidRPr="00B33DE7">
              <w:t>James Dyson</w:t>
            </w:r>
          </w:p>
          <w:p w:rsidR="00B33DE7" w:rsidRPr="00B33DE7" w:rsidRDefault="00B33DE7" w:rsidP="004B258A">
            <w:pPr>
              <w:pStyle w:val="Tablebulletpoints"/>
              <w:numPr>
                <w:ilvl w:val="0"/>
                <w:numId w:val="6"/>
              </w:numPr>
              <w:ind w:left="564" w:hanging="142"/>
            </w:pPr>
            <w:r w:rsidRPr="00B33DE7">
              <w:t>Philippe Starck</w:t>
            </w:r>
          </w:p>
          <w:p w:rsidR="00B33DE7" w:rsidRPr="00B33DE7" w:rsidRDefault="00B33DE7" w:rsidP="004B258A">
            <w:pPr>
              <w:pStyle w:val="Tablebulletpoints"/>
              <w:numPr>
                <w:ilvl w:val="0"/>
                <w:numId w:val="6"/>
              </w:numPr>
              <w:ind w:left="564" w:hanging="142"/>
            </w:pPr>
            <w:r w:rsidRPr="00B33DE7">
              <w:lastRenderedPageBreak/>
              <w:t>Matthew Williamson</w:t>
            </w:r>
            <w:r w:rsidR="00BD2621">
              <w:t>.</w:t>
            </w: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lastRenderedPageBreak/>
              <w:t>7. Use different design strategies, such as</w:t>
            </w:r>
            <w:r w:rsidR="00357E1D">
              <w:rPr>
                <w:lang w:eastAsia="en-GB"/>
              </w:rPr>
              <w:t xml:space="preserve"> </w:t>
            </w:r>
            <w:r w:rsidRPr="00B33DE7">
              <w:rPr>
                <w:lang w:eastAsia="en-GB"/>
              </w:rPr>
              <w:t>collaboration, user-centred design and systems thinking, to generate initial ideas and avoid design fixation.</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4.2 How do designers source information and thinking when problem solving?</w:t>
            </w:r>
          </w:p>
        </w:tc>
        <w:tc>
          <w:tcPr>
            <w:tcW w:w="3297" w:type="dxa"/>
            <w:tcMar>
              <w:top w:w="40" w:type="dxa"/>
              <w:left w:w="40" w:type="dxa"/>
              <w:bottom w:w="40" w:type="dxa"/>
              <w:right w:w="40" w:type="dxa"/>
            </w:tcMar>
          </w:tcPr>
          <w:p w:rsidR="00B33DE7" w:rsidRPr="00B33DE7" w:rsidRDefault="00BD2621" w:rsidP="00357E1D">
            <w:pPr>
              <w:pStyle w:val="Tablebulletpoints"/>
            </w:pPr>
            <w:r>
              <w:t>u</w:t>
            </w:r>
            <w:r w:rsidR="00B33DE7" w:rsidRPr="00B33DE7">
              <w:t>se of design strategies such as:</w:t>
            </w:r>
          </w:p>
          <w:p w:rsidR="00B33DE7" w:rsidRDefault="00BD2621" w:rsidP="004B258A">
            <w:pPr>
              <w:pStyle w:val="Tablebulletpoints"/>
              <w:numPr>
                <w:ilvl w:val="0"/>
                <w:numId w:val="6"/>
              </w:numPr>
              <w:ind w:left="422" w:hanging="142"/>
            </w:pPr>
            <w:r>
              <w:t>collaboration – d</w:t>
            </w:r>
            <w:r w:rsidR="00B33DE7" w:rsidRPr="00B33DE7">
              <w:t>isc</w:t>
            </w:r>
            <w:r>
              <w:t>over, define, d</w:t>
            </w:r>
            <w:r w:rsidR="00357E1D">
              <w:t xml:space="preserve">evelop, </w:t>
            </w:r>
            <w:r>
              <w:t>d</w:t>
            </w:r>
            <w:r w:rsidR="00357E1D">
              <w:t>eliver.</w:t>
            </w:r>
          </w:p>
          <w:p w:rsidR="00357E1D" w:rsidRPr="00B33DE7" w:rsidRDefault="00357E1D" w:rsidP="00C22789">
            <w:pPr>
              <w:pStyle w:val="Tablebulletpoints"/>
              <w:numPr>
                <w:ilvl w:val="0"/>
                <w:numId w:val="0"/>
              </w:numPr>
              <w:ind w:left="357"/>
            </w:pP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t>8. Develop, communicate, record and justify design ideas, applying suitable</w:t>
            </w:r>
            <w:r w:rsidR="00357E1D">
              <w:rPr>
                <w:lang w:eastAsia="en-GB"/>
              </w:rPr>
              <w:t xml:space="preserve"> </w:t>
            </w:r>
            <w:r w:rsidRPr="00B33DE7">
              <w:rPr>
                <w:lang w:eastAsia="en-GB"/>
              </w:rPr>
              <w:t>techniques, for example: formal and informal 2D and 3D drawing; system and</w:t>
            </w:r>
            <w:r w:rsidR="00357E1D">
              <w:rPr>
                <w:lang w:eastAsia="en-GB"/>
              </w:rPr>
              <w:t xml:space="preserve"> </w:t>
            </w:r>
            <w:r w:rsidRPr="00B33DE7">
              <w:rPr>
                <w:lang w:eastAsia="en-GB"/>
              </w:rPr>
              <w:t>schematic diagrams; annotated sketches;</w:t>
            </w:r>
            <w:r w:rsidR="00357E1D" w:rsidRPr="00B33DE7">
              <w:rPr>
                <w:lang w:eastAsia="en-GB"/>
              </w:rPr>
              <w:t xml:space="preserve"> </w:t>
            </w:r>
            <w:r w:rsidRPr="00B33DE7">
              <w:rPr>
                <w:lang w:eastAsia="en-GB"/>
              </w:rPr>
              <w:t>exploded diagrams; models; presentations; written notes; working drawings;</w:t>
            </w:r>
            <w:r w:rsidR="00357E1D" w:rsidRPr="00B33DE7">
              <w:rPr>
                <w:lang w:eastAsia="en-GB"/>
              </w:rPr>
              <w:t xml:space="preserve"> </w:t>
            </w:r>
            <w:r w:rsidRPr="00B33DE7">
              <w:rPr>
                <w:lang w:eastAsia="en-GB"/>
              </w:rPr>
              <w:t>schedules; audio and visual recordings; mathematical modelling; computer-based tools.</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4.1 How can design solutions be communicated to demonstrate their suitability to a third party?</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357E1D">
            <w:pPr>
              <w:pStyle w:val="Tabletext3"/>
              <w:rPr>
                <w:lang w:eastAsia="en-GB"/>
              </w:rPr>
            </w:pPr>
            <w:r w:rsidRPr="00B33DE7">
              <w:rPr>
                <w:lang w:eastAsia="en-GB"/>
              </w:rPr>
              <w:t>9. Design and develop at least one prototype that responds to needs and/or</w:t>
            </w:r>
            <w:r w:rsidR="00357E1D">
              <w:rPr>
                <w:lang w:eastAsia="en-GB"/>
              </w:rPr>
              <w:t xml:space="preserve"> </w:t>
            </w:r>
            <w:r w:rsidRPr="00B33DE7">
              <w:rPr>
                <w:lang w:eastAsia="en-GB"/>
              </w:rPr>
              <w:t>wants and is fit for purpose, demonstrating functionality, aesthetics, marketability and</w:t>
            </w:r>
            <w:r w:rsidR="00357E1D">
              <w:rPr>
                <w:lang w:eastAsia="en-GB"/>
              </w:rPr>
              <w:t xml:space="preserve"> </w:t>
            </w:r>
            <w:r w:rsidRPr="00B33DE7">
              <w:rPr>
                <w:lang w:eastAsia="en-GB"/>
              </w:rPr>
              <w:t>consideration of innovation.</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7.1 How can materials and processes be used to make iterative models?</w:t>
            </w:r>
          </w:p>
          <w:p w:rsidR="00B33DE7" w:rsidRPr="00B33DE7" w:rsidRDefault="00B33DE7" w:rsidP="00B33DE7">
            <w:pPr>
              <w:pStyle w:val="Tabletext3"/>
              <w:rPr>
                <w:lang w:eastAsia="en-GB"/>
              </w:rPr>
            </w:pPr>
            <w:r w:rsidRPr="00B33DE7">
              <w:rPr>
                <w:lang w:eastAsia="en-GB"/>
              </w:rPr>
              <w:t>7.2 Specialist techniques, hand tools and equipment to shape, fabricate, construct and assemble high quality prototypes.</w:t>
            </w:r>
          </w:p>
          <w:p w:rsidR="00B33DE7" w:rsidRDefault="00B33DE7" w:rsidP="00B33DE7">
            <w:pPr>
              <w:pStyle w:val="Tabletext3"/>
              <w:rPr>
                <w:lang w:eastAsia="en-GB"/>
              </w:rPr>
            </w:pPr>
            <w:r w:rsidRPr="00B33DE7">
              <w:rPr>
                <w:lang w:eastAsia="en-GB"/>
              </w:rPr>
              <w:t>7.3 How do designers and manufacturers ensure accuracy when making prototypes and products?</w:t>
            </w:r>
          </w:p>
          <w:p w:rsidR="000D6612" w:rsidRPr="00B33DE7" w:rsidRDefault="000D6612" w:rsidP="00B33DE7">
            <w:pPr>
              <w:pStyle w:val="Tabletext3"/>
              <w:rPr>
                <w:lang w:eastAsia="en-GB"/>
              </w:rPr>
            </w:pPr>
          </w:p>
        </w:tc>
        <w:tc>
          <w:tcPr>
            <w:tcW w:w="3297" w:type="dxa"/>
            <w:tcMar>
              <w:top w:w="40" w:type="dxa"/>
              <w:left w:w="40" w:type="dxa"/>
              <w:bottom w:w="40" w:type="dxa"/>
              <w:right w:w="40" w:type="dxa"/>
            </w:tcMar>
          </w:tcPr>
          <w:p w:rsidR="00B33DE7" w:rsidRPr="00B33DE7" w:rsidRDefault="00BD2621" w:rsidP="00E5328D">
            <w:pPr>
              <w:pStyle w:val="Tabletext3"/>
              <w:rPr>
                <w:lang w:eastAsia="en-GB"/>
              </w:rPr>
            </w:pPr>
            <w:r>
              <w:rPr>
                <w:lang w:eastAsia="en-GB"/>
              </w:rPr>
              <w:t>d</w:t>
            </w:r>
            <w:r w:rsidR="00B33DE7" w:rsidRPr="00B33DE7">
              <w:rPr>
                <w:lang w:eastAsia="en-GB"/>
              </w:rPr>
              <w:t>esign</w:t>
            </w:r>
            <w:r w:rsidR="000D6612">
              <w:rPr>
                <w:lang w:eastAsia="en-GB"/>
              </w:rPr>
              <w:t xml:space="preserve"> and develop a prototype which </w:t>
            </w:r>
            <w:r>
              <w:t>is fit for purpose</w:t>
            </w:r>
          </w:p>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10. Make informed and reasoned decisions, respond to feedback about their own prototypes (and existing products and systems) to identify the potential for further development and suggest how modifications could be made.</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No comparable specification content applicable here</w:t>
            </w:r>
            <w:r w:rsidR="00BD2621">
              <w:rPr>
                <w:lang w:eastAsia="en-GB"/>
              </w:rPr>
              <w:t>.</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No comparable content in the Eduqas Course Content</w:t>
            </w:r>
            <w:r w:rsidR="00BD2621">
              <w:rPr>
                <w:lang w:eastAsia="en-GB"/>
              </w:rPr>
              <w:t>.</w:t>
            </w:r>
          </w:p>
        </w:tc>
        <w:tc>
          <w:tcPr>
            <w:tcW w:w="3296" w:type="dxa"/>
            <w:tcMar>
              <w:top w:w="40" w:type="dxa"/>
              <w:left w:w="40" w:type="dxa"/>
              <w:bottom w:w="40" w:type="dxa"/>
              <w:right w:w="40" w:type="dxa"/>
            </w:tcMar>
          </w:tcPr>
          <w:p w:rsidR="000D6612" w:rsidRPr="00B33DE7" w:rsidRDefault="00B33DE7" w:rsidP="00B33DE7">
            <w:pPr>
              <w:pStyle w:val="Tabletext3"/>
              <w:rPr>
                <w:lang w:eastAsia="en-GB"/>
              </w:rPr>
            </w:pPr>
            <w:r w:rsidRPr="00B33DE7">
              <w:rPr>
                <w:lang w:eastAsia="en-GB"/>
              </w:rPr>
              <w:t xml:space="preserve">1.2 Why is usability an important consideration when designing </w:t>
            </w:r>
            <w:r w:rsidRPr="00B33DE7">
              <w:rPr>
                <w:lang w:eastAsia="en-GB"/>
              </w:rPr>
              <w:lastRenderedPageBreak/>
              <w:t>prototypes?</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lastRenderedPageBreak/>
              <w:t>N/A</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lastRenderedPageBreak/>
              <w:t>This is covered in the In-Depth material section for each material area.</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7.5 How do processes vary when manufacturing products to different scales of production?</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N/A</w:t>
            </w:r>
          </w:p>
        </w:tc>
      </w:tr>
      <w:tr w:rsidR="00B33DE7" w:rsidRPr="00B33DE7" w:rsidTr="00B33DE7">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This is covered in the In-Depth material section for each material area.</w:t>
            </w:r>
          </w:p>
        </w:tc>
        <w:tc>
          <w:tcPr>
            <w:tcW w:w="3296"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8.1 How can cost and availability of specific materials and/or system components affect their selection when designing?</w:t>
            </w:r>
          </w:p>
        </w:tc>
        <w:tc>
          <w:tcPr>
            <w:tcW w:w="3297" w:type="dxa"/>
            <w:tcMar>
              <w:top w:w="40" w:type="dxa"/>
              <w:left w:w="40" w:type="dxa"/>
              <w:bottom w:w="40" w:type="dxa"/>
              <w:right w:w="40" w:type="dxa"/>
            </w:tcMar>
          </w:tcPr>
          <w:p w:rsidR="00B33DE7" w:rsidRPr="00B33DE7" w:rsidRDefault="00B33DE7" w:rsidP="00B33DE7">
            <w:pPr>
              <w:pStyle w:val="Tabletext3"/>
              <w:rPr>
                <w:lang w:eastAsia="en-GB"/>
              </w:rPr>
            </w:pPr>
            <w:r w:rsidRPr="00B33DE7">
              <w:rPr>
                <w:lang w:eastAsia="en-GB"/>
              </w:rPr>
              <w:t>N/A</w:t>
            </w:r>
          </w:p>
        </w:tc>
      </w:tr>
    </w:tbl>
    <w:p w:rsidR="00113070" w:rsidRPr="00113070" w:rsidRDefault="00113070" w:rsidP="00113070">
      <w:pPr>
        <w:pStyle w:val="Heading1"/>
      </w:pPr>
      <w:r w:rsidRPr="00113070">
        <w:t>Assessment</w:t>
      </w:r>
    </w:p>
    <w:p w:rsidR="00113070" w:rsidRDefault="00113070" w:rsidP="00113070">
      <w:pPr>
        <w:pStyle w:val="Heading3"/>
      </w:pPr>
      <w:r w:rsidRPr="00113070">
        <w:rPr>
          <w:rFonts w:eastAsia="Arial"/>
        </w:rPr>
        <w:t>Our Examination Offer</w:t>
      </w:r>
    </w:p>
    <w:p w:rsidR="00C22789" w:rsidRDefault="00C22789" w:rsidP="00113070">
      <w:r w:rsidRPr="00C22789">
        <w:t>The format for the examination paper, The Principles of Design and Technology, is simple for students to understand, with only two sections to complete, A and B. The paper is well differentiated to deliver a paper that is appropriately accessible to students of all levels.</w:t>
      </w:r>
    </w:p>
    <w:p w:rsidR="00C22789" w:rsidRDefault="00C22789" w:rsidP="00113070">
      <w:r w:rsidRPr="00C22789">
        <w:t>The Principles of Design and Technology paper will feature two extended r</w:t>
      </w:r>
      <w:r>
        <w:t xml:space="preserve">esponse questions only. Both of these questions will allow </w:t>
      </w:r>
      <w:r w:rsidRPr="00C22789">
        <w:t>students the opportunity to apply knowledge and understanding from their chosen area(s) of in-depth learning.</w:t>
      </w:r>
    </w:p>
    <w:p w:rsidR="00C22789" w:rsidRDefault="00C22789" w:rsidP="00113070">
      <w:r w:rsidRPr="00C22789">
        <w:t xml:space="preserve">By studying any one single material area to an in-depth level, students will be able to respond to all questions in Section B of the paper, but further areas can be added to offer them further optionality. When delivering the examined content, centres have the option to deliver it in a way that is makes it specific to a design discipline, such as Fashion and Textiles or Design Engineering. </w:t>
      </w:r>
    </w:p>
    <w:p w:rsidR="00113070" w:rsidRPr="00113070" w:rsidRDefault="00C22789" w:rsidP="00113070">
      <w:r w:rsidRPr="00C22789">
        <w:t>A comparison of the examination assessment is below:</w:t>
      </w:r>
    </w:p>
    <w:tbl>
      <w:tblPr>
        <w:tblW w:w="9889" w:type="dxa"/>
        <w:tblBorders>
          <w:top w:val="single" w:sz="4"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21"/>
        <w:gridCol w:w="5268"/>
      </w:tblGrid>
      <w:tr w:rsidR="00C22789" w:rsidRPr="00C22789" w:rsidTr="00B412BA">
        <w:trPr>
          <w:trHeight w:val="624"/>
          <w:tblHeader/>
        </w:trPr>
        <w:tc>
          <w:tcPr>
            <w:tcW w:w="4621" w:type="dxa"/>
            <w:tcBorders>
              <w:top w:val="single" w:sz="4" w:space="0" w:color="000000"/>
              <w:bottom w:val="single" w:sz="6" w:space="0" w:color="000000"/>
            </w:tcBorders>
            <w:shd w:val="clear" w:color="auto" w:fill="CDDDD6"/>
            <w:vAlign w:val="center"/>
          </w:tcPr>
          <w:p w:rsidR="00C22789" w:rsidRPr="006B2B3A" w:rsidRDefault="00C22789" w:rsidP="006B2B3A">
            <w:pPr>
              <w:pStyle w:val="Tabletext3"/>
              <w:jc w:val="center"/>
              <w:rPr>
                <w:b/>
              </w:rPr>
            </w:pPr>
            <w:r w:rsidRPr="006B2B3A">
              <w:rPr>
                <w:b/>
              </w:rPr>
              <w:t xml:space="preserve">OCR GCSE (9-1) </w:t>
            </w:r>
            <w:r w:rsidR="00200F4E">
              <w:rPr>
                <w:b/>
              </w:rPr>
              <w:t>Design and Technology</w:t>
            </w:r>
          </w:p>
        </w:tc>
        <w:tc>
          <w:tcPr>
            <w:tcW w:w="5268" w:type="dxa"/>
            <w:tcBorders>
              <w:top w:val="single" w:sz="4" w:space="0" w:color="000000"/>
              <w:bottom w:val="single" w:sz="6" w:space="0" w:color="000000"/>
            </w:tcBorders>
            <w:shd w:val="clear" w:color="auto" w:fill="CDDDD6"/>
            <w:vAlign w:val="center"/>
          </w:tcPr>
          <w:p w:rsidR="00C22789" w:rsidRPr="006B2B3A" w:rsidRDefault="00C22789" w:rsidP="006B2B3A">
            <w:pPr>
              <w:pStyle w:val="Tabletext3"/>
              <w:jc w:val="center"/>
              <w:rPr>
                <w:b/>
              </w:rPr>
            </w:pPr>
            <w:r w:rsidRPr="006B2B3A">
              <w:rPr>
                <w:b/>
              </w:rPr>
              <w:t xml:space="preserve">Eduqas GCSE (9-1) </w:t>
            </w:r>
            <w:r w:rsidR="00200F4E">
              <w:rPr>
                <w:b/>
              </w:rPr>
              <w:t>Design and Technology</w:t>
            </w:r>
          </w:p>
        </w:tc>
      </w:tr>
      <w:tr w:rsidR="00C22789" w:rsidRPr="00C22789" w:rsidTr="00C22789">
        <w:trPr>
          <w:trHeight w:val="510"/>
        </w:trPr>
        <w:tc>
          <w:tcPr>
            <w:tcW w:w="9889" w:type="dxa"/>
            <w:gridSpan w:val="2"/>
            <w:tcBorders>
              <w:top w:val="single" w:sz="6" w:space="0" w:color="000000"/>
            </w:tcBorders>
            <w:shd w:val="clear" w:color="auto" w:fill="E4ECE9"/>
            <w:vAlign w:val="center"/>
          </w:tcPr>
          <w:p w:rsidR="00C22789" w:rsidRPr="006B2B3A" w:rsidRDefault="00C22789" w:rsidP="006B2B3A">
            <w:pPr>
              <w:pStyle w:val="Tabletext3"/>
              <w:jc w:val="center"/>
              <w:rPr>
                <w:b/>
              </w:rPr>
            </w:pPr>
            <w:r w:rsidRPr="006B2B3A">
              <w:rPr>
                <w:b/>
              </w:rPr>
              <w:t>Coverage of the paper</w:t>
            </w:r>
          </w:p>
        </w:tc>
      </w:tr>
      <w:tr w:rsidR="00C22789" w:rsidRPr="00C22789" w:rsidTr="00C22789">
        <w:tc>
          <w:tcPr>
            <w:tcW w:w="4621" w:type="dxa"/>
            <w:tcMar>
              <w:top w:w="40" w:type="dxa"/>
              <w:left w:w="40" w:type="dxa"/>
              <w:bottom w:w="40" w:type="dxa"/>
              <w:right w:w="40" w:type="dxa"/>
            </w:tcMar>
          </w:tcPr>
          <w:p w:rsidR="00C22789" w:rsidRPr="00C22789" w:rsidRDefault="00C22789" w:rsidP="006B2B3A">
            <w:pPr>
              <w:pStyle w:val="Tabletext3"/>
            </w:pPr>
            <w:r w:rsidRPr="00C22789">
              <w:t>One examination paper, worth 50% of the total GCSE, which assesses two areas, core knowledge and understanding of design and technology principles, and in-depth knowledge and understanding of at least one main material area.</w:t>
            </w:r>
          </w:p>
        </w:tc>
        <w:tc>
          <w:tcPr>
            <w:tcW w:w="5268" w:type="dxa"/>
            <w:tcMar>
              <w:top w:w="40" w:type="dxa"/>
              <w:left w:w="40" w:type="dxa"/>
              <w:bottom w:w="40" w:type="dxa"/>
              <w:right w:w="40" w:type="dxa"/>
            </w:tcMar>
          </w:tcPr>
          <w:p w:rsidR="00C22789" w:rsidRPr="00C22789" w:rsidRDefault="00C22789" w:rsidP="006B2B3A">
            <w:pPr>
              <w:pStyle w:val="Tabletext3"/>
            </w:pPr>
            <w:r w:rsidRPr="00C22789">
              <w:t>Once examination, worth 50% of the total GCSE, which assesses candidates knowledge and understanding of:</w:t>
            </w:r>
          </w:p>
          <w:p w:rsidR="00C22789" w:rsidRPr="00C22789" w:rsidRDefault="00BD2621" w:rsidP="006B2B3A">
            <w:pPr>
              <w:pStyle w:val="Tablebulletpoints"/>
              <w:rPr>
                <w:rFonts w:eastAsia="Arial"/>
              </w:rPr>
            </w:pPr>
            <w:r>
              <w:rPr>
                <w:rFonts w:eastAsia="Arial"/>
              </w:rPr>
              <w:t>technical p</w:t>
            </w:r>
            <w:r w:rsidR="00C22789" w:rsidRPr="00C22789">
              <w:rPr>
                <w:rFonts w:eastAsia="Arial"/>
              </w:rPr>
              <w:t>rinciples</w:t>
            </w:r>
          </w:p>
          <w:p w:rsidR="00C22789" w:rsidRPr="00C22789" w:rsidRDefault="00BD2621" w:rsidP="006B2B3A">
            <w:pPr>
              <w:pStyle w:val="Tablebulletpoints"/>
              <w:rPr>
                <w:rFonts w:eastAsia="Arial"/>
              </w:rPr>
            </w:pPr>
            <w:r>
              <w:rPr>
                <w:rFonts w:eastAsia="Arial"/>
              </w:rPr>
              <w:t>d</w:t>
            </w:r>
            <w:r w:rsidR="00C22789" w:rsidRPr="00C22789">
              <w:rPr>
                <w:rFonts w:eastAsia="Arial"/>
              </w:rPr>
              <w:t>esigning and making principles</w:t>
            </w:r>
          </w:p>
          <w:p w:rsidR="00C22789" w:rsidRPr="00C22789" w:rsidRDefault="00BD2621" w:rsidP="006B2B3A">
            <w:pPr>
              <w:pStyle w:val="Tablebulletpoints"/>
              <w:rPr>
                <w:rFonts w:eastAsia="Arial"/>
              </w:rPr>
            </w:pPr>
            <w:r>
              <w:rPr>
                <w:rFonts w:eastAsia="Arial"/>
              </w:rPr>
              <w:t>a</w:t>
            </w:r>
            <w:r w:rsidR="00C22789" w:rsidRPr="00C22789">
              <w:rPr>
                <w:rFonts w:eastAsia="Arial"/>
              </w:rPr>
              <w:t>long with their ability to:</w:t>
            </w:r>
          </w:p>
          <w:p w:rsidR="00C22789" w:rsidRDefault="00BD2621" w:rsidP="006B2B3A">
            <w:pPr>
              <w:pStyle w:val="Tablebulletpoints"/>
              <w:rPr>
                <w:rFonts w:eastAsia="Arial"/>
              </w:rPr>
            </w:pPr>
            <w:r>
              <w:rPr>
                <w:rFonts w:eastAsia="Arial"/>
              </w:rPr>
              <w:t>a</w:t>
            </w:r>
            <w:r w:rsidR="00C22789" w:rsidRPr="00C22789">
              <w:rPr>
                <w:rFonts w:eastAsia="Arial"/>
              </w:rPr>
              <w:t>nalyse and evaluate design decisions and wider issues in design and technology</w:t>
            </w:r>
            <w:r>
              <w:rPr>
                <w:rFonts w:eastAsia="Arial"/>
              </w:rPr>
              <w:t>.</w:t>
            </w:r>
          </w:p>
          <w:p w:rsidR="00B14F89" w:rsidRPr="00C22789" w:rsidRDefault="00B14F89" w:rsidP="00B14F89">
            <w:pPr>
              <w:pStyle w:val="Tablebulletpoints"/>
              <w:numPr>
                <w:ilvl w:val="0"/>
                <w:numId w:val="0"/>
              </w:numPr>
              <w:ind w:left="357"/>
              <w:rPr>
                <w:rFonts w:eastAsia="Arial"/>
              </w:rPr>
            </w:pPr>
          </w:p>
        </w:tc>
      </w:tr>
      <w:tr w:rsidR="00C22789" w:rsidRPr="00C22789" w:rsidTr="00C22789">
        <w:tc>
          <w:tcPr>
            <w:tcW w:w="4621" w:type="dxa"/>
            <w:tcMar>
              <w:top w:w="40" w:type="dxa"/>
              <w:left w:w="40" w:type="dxa"/>
              <w:bottom w:w="40" w:type="dxa"/>
              <w:right w:w="40" w:type="dxa"/>
            </w:tcMar>
          </w:tcPr>
          <w:p w:rsidR="00C22789" w:rsidRPr="00C22789" w:rsidRDefault="00C22789" w:rsidP="006B2B3A">
            <w:pPr>
              <w:pStyle w:val="Tabletext3"/>
            </w:pPr>
            <w:r w:rsidRPr="00C22789">
              <w:lastRenderedPageBreak/>
              <w:t>In-depth material areas include:</w:t>
            </w:r>
          </w:p>
          <w:p w:rsidR="00C22789" w:rsidRPr="00C22789" w:rsidRDefault="00BD2621" w:rsidP="006B2B3A">
            <w:pPr>
              <w:pStyle w:val="Tablebulletpoints"/>
            </w:pPr>
            <w:r>
              <w:rPr>
                <w:rFonts w:eastAsia="Arial"/>
              </w:rPr>
              <w:t>papers and boards</w:t>
            </w:r>
          </w:p>
          <w:p w:rsidR="00C22789" w:rsidRPr="00C22789" w:rsidRDefault="00BD2621" w:rsidP="006B2B3A">
            <w:pPr>
              <w:pStyle w:val="Tablebulletpoints"/>
            </w:pPr>
            <w:r>
              <w:rPr>
                <w:rFonts w:eastAsia="Arial"/>
              </w:rPr>
              <w:t>natural and manufactured timber</w:t>
            </w:r>
          </w:p>
          <w:p w:rsidR="00C22789" w:rsidRPr="00C22789" w:rsidRDefault="00BD2621" w:rsidP="006B2B3A">
            <w:pPr>
              <w:pStyle w:val="Tablebulletpoints"/>
            </w:pPr>
            <w:r>
              <w:rPr>
                <w:rFonts w:eastAsia="Arial"/>
              </w:rPr>
              <w:t>ferrous and non-ferrous metals</w:t>
            </w:r>
          </w:p>
          <w:p w:rsidR="00C22789" w:rsidRPr="00C22789" w:rsidRDefault="00BD2621" w:rsidP="006B2B3A">
            <w:pPr>
              <w:pStyle w:val="Tablebulletpoints"/>
            </w:pPr>
            <w:r>
              <w:rPr>
                <w:rFonts w:eastAsia="Arial"/>
              </w:rPr>
              <w:t>t</w:t>
            </w:r>
            <w:r w:rsidR="00C22789" w:rsidRPr="00C22789">
              <w:rPr>
                <w:rFonts w:eastAsia="Arial"/>
              </w:rPr>
              <w:t>h</w:t>
            </w:r>
            <w:r>
              <w:rPr>
                <w:rFonts w:eastAsia="Arial"/>
              </w:rPr>
              <w:t>ermo and thermosetting polymers</w:t>
            </w:r>
          </w:p>
          <w:p w:rsidR="00C22789" w:rsidRPr="00C22789" w:rsidRDefault="00BD2621" w:rsidP="006B2B3A">
            <w:pPr>
              <w:pStyle w:val="Tablebulletpoints"/>
            </w:pPr>
            <w:r>
              <w:rPr>
                <w:rFonts w:eastAsia="Arial"/>
              </w:rPr>
              <w:t>n</w:t>
            </w:r>
            <w:r w:rsidR="00C22789" w:rsidRPr="00C22789">
              <w:rPr>
                <w:rFonts w:eastAsia="Arial"/>
              </w:rPr>
              <w:t xml:space="preserve">atural, synthetic, blended </w:t>
            </w:r>
            <w:r w:rsidR="000D6612">
              <w:rPr>
                <w:rFonts w:eastAsia="Arial"/>
              </w:rPr>
              <w:t>and</w:t>
            </w:r>
            <w:r w:rsidR="00C22789" w:rsidRPr="00C22789">
              <w:rPr>
                <w:rFonts w:eastAsia="Arial"/>
              </w:rPr>
              <w:t xml:space="preserve"> mixed fibres, woven, non-woven and knitted textiles.</w:t>
            </w:r>
          </w:p>
          <w:p w:rsidR="00C22789" w:rsidRPr="00C22789" w:rsidRDefault="00C22789" w:rsidP="006B2B3A">
            <w:pPr>
              <w:pStyle w:val="Tabletext3"/>
            </w:pPr>
            <w:r w:rsidRPr="00C22789">
              <w:t>Centres have the flexibility to deliver as few or as many in-depth areas dependent on the ability and aspirations of their students.</w:t>
            </w:r>
          </w:p>
        </w:tc>
        <w:tc>
          <w:tcPr>
            <w:tcW w:w="5268" w:type="dxa"/>
            <w:tcMar>
              <w:top w:w="40" w:type="dxa"/>
              <w:left w:w="40" w:type="dxa"/>
              <w:bottom w:w="40" w:type="dxa"/>
              <w:right w:w="40" w:type="dxa"/>
            </w:tcMar>
          </w:tcPr>
          <w:p w:rsidR="00C22789" w:rsidRPr="00C22789" w:rsidRDefault="00C22789" w:rsidP="006B2B3A">
            <w:pPr>
              <w:pStyle w:val="Tabletext3"/>
            </w:pPr>
            <w:r w:rsidRPr="00C22789">
              <w:t>In-depth knowledge and understanding is presented in six clear and distinct topic areas:</w:t>
            </w:r>
          </w:p>
          <w:p w:rsidR="00C22789" w:rsidRPr="00C22789" w:rsidRDefault="00C22789" w:rsidP="004B258A">
            <w:pPr>
              <w:pStyle w:val="Tabletext3"/>
              <w:numPr>
                <w:ilvl w:val="0"/>
                <w:numId w:val="99"/>
              </w:numPr>
              <w:ind w:left="267" w:hanging="267"/>
            </w:pPr>
            <w:r w:rsidRPr="00C22789">
              <w:t xml:space="preserve">electronic systems, programmable components </w:t>
            </w:r>
            <w:r w:rsidR="000D6612">
              <w:t>and</w:t>
            </w:r>
            <w:r w:rsidRPr="00C22789">
              <w:t xml:space="preserve"> mechanical devices</w:t>
            </w:r>
          </w:p>
          <w:p w:rsidR="00C22789" w:rsidRPr="00C22789" w:rsidRDefault="00C22789" w:rsidP="004B258A">
            <w:pPr>
              <w:pStyle w:val="Tabletext3"/>
              <w:numPr>
                <w:ilvl w:val="0"/>
                <w:numId w:val="99"/>
              </w:numPr>
              <w:ind w:left="267" w:hanging="267"/>
            </w:pPr>
            <w:r w:rsidRPr="00C22789">
              <w:t xml:space="preserve">papers </w:t>
            </w:r>
            <w:r w:rsidR="000D6612">
              <w:t>and</w:t>
            </w:r>
            <w:r w:rsidRPr="00C22789">
              <w:t xml:space="preserve"> boards</w:t>
            </w:r>
          </w:p>
          <w:p w:rsidR="00C22789" w:rsidRPr="00C22789" w:rsidRDefault="00C22789" w:rsidP="004B258A">
            <w:pPr>
              <w:pStyle w:val="Tabletext3"/>
              <w:numPr>
                <w:ilvl w:val="0"/>
                <w:numId w:val="99"/>
              </w:numPr>
              <w:ind w:left="267" w:hanging="267"/>
            </w:pPr>
            <w:r w:rsidRPr="00C22789">
              <w:t xml:space="preserve">natural </w:t>
            </w:r>
            <w:r w:rsidR="000D6612">
              <w:t>and</w:t>
            </w:r>
            <w:r w:rsidRPr="00C22789">
              <w:t xml:space="preserve"> manufactured timber</w:t>
            </w:r>
          </w:p>
          <w:p w:rsidR="00C22789" w:rsidRPr="00C22789" w:rsidRDefault="00C22789" w:rsidP="004B258A">
            <w:pPr>
              <w:pStyle w:val="Tabletext3"/>
              <w:numPr>
                <w:ilvl w:val="0"/>
                <w:numId w:val="99"/>
              </w:numPr>
              <w:ind w:left="267" w:hanging="267"/>
            </w:pPr>
            <w:r w:rsidRPr="00C22789">
              <w:t xml:space="preserve">ferrous </w:t>
            </w:r>
            <w:r w:rsidR="000D6612">
              <w:t>and</w:t>
            </w:r>
            <w:r w:rsidRPr="00C22789">
              <w:t xml:space="preserve"> non-ferrous metals</w:t>
            </w:r>
          </w:p>
          <w:p w:rsidR="00C22789" w:rsidRPr="00C22789" w:rsidRDefault="00C22789" w:rsidP="004B258A">
            <w:pPr>
              <w:pStyle w:val="Tabletext3"/>
              <w:numPr>
                <w:ilvl w:val="0"/>
                <w:numId w:val="99"/>
              </w:numPr>
              <w:ind w:left="267" w:hanging="267"/>
            </w:pPr>
            <w:r w:rsidRPr="00C22789">
              <w:t xml:space="preserve">thermoforming </w:t>
            </w:r>
            <w:r w:rsidR="000D6612">
              <w:t>and</w:t>
            </w:r>
            <w:r w:rsidRPr="00C22789">
              <w:t xml:space="preserve"> thermosetting polymers</w:t>
            </w:r>
          </w:p>
          <w:p w:rsidR="00C22789" w:rsidRPr="00C22789" w:rsidRDefault="00C22789" w:rsidP="004B258A">
            <w:pPr>
              <w:pStyle w:val="Tabletext3"/>
              <w:numPr>
                <w:ilvl w:val="0"/>
                <w:numId w:val="99"/>
              </w:numPr>
              <w:ind w:left="267" w:hanging="267"/>
            </w:pPr>
            <w:r w:rsidRPr="00C22789">
              <w:t xml:space="preserve">fibres </w:t>
            </w:r>
            <w:r w:rsidR="000D6612">
              <w:t>and</w:t>
            </w:r>
            <w:r w:rsidRPr="00C22789">
              <w:t xml:space="preserve"> textiles</w:t>
            </w:r>
            <w:r w:rsidR="00BD2621">
              <w:t>.</w:t>
            </w:r>
          </w:p>
        </w:tc>
      </w:tr>
      <w:tr w:rsidR="00C22789" w:rsidRPr="00C22789" w:rsidTr="004B1966">
        <w:tc>
          <w:tcPr>
            <w:tcW w:w="4621" w:type="dxa"/>
            <w:tcMar>
              <w:top w:w="40" w:type="dxa"/>
              <w:left w:w="40" w:type="dxa"/>
              <w:bottom w:w="40" w:type="dxa"/>
              <w:right w:w="40" w:type="dxa"/>
            </w:tcMar>
          </w:tcPr>
          <w:p w:rsidR="00C22789" w:rsidRPr="00C22789" w:rsidRDefault="00C22789" w:rsidP="006B2B3A">
            <w:pPr>
              <w:pStyle w:val="Tabletext3"/>
            </w:pPr>
            <w:r w:rsidRPr="00C22789">
              <w:t xml:space="preserve">In-depth knowledge and understanding is integrated into core learning in most areas, with clear guidance on where in-depth learning is to be covered relating to the material area chosen. </w:t>
            </w:r>
          </w:p>
        </w:tc>
        <w:tc>
          <w:tcPr>
            <w:tcW w:w="5268" w:type="dxa"/>
            <w:tcBorders>
              <w:bottom w:val="single" w:sz="6" w:space="0" w:color="000000"/>
            </w:tcBorders>
            <w:tcMar>
              <w:top w:w="40" w:type="dxa"/>
              <w:left w:w="40" w:type="dxa"/>
              <w:bottom w:w="40" w:type="dxa"/>
              <w:right w:w="40" w:type="dxa"/>
            </w:tcMar>
          </w:tcPr>
          <w:p w:rsidR="00C22789" w:rsidRPr="00C22789" w:rsidRDefault="00C22789" w:rsidP="006B2B3A">
            <w:pPr>
              <w:pStyle w:val="Tabletext3"/>
            </w:pPr>
            <w:r w:rsidRPr="00C22789">
              <w:t>In-depth knowledge and understanding of the chosen topic area is broken into five topics as follows:</w:t>
            </w:r>
          </w:p>
          <w:p w:rsidR="00C22789" w:rsidRPr="00C22789" w:rsidRDefault="00C22789" w:rsidP="006B2B3A">
            <w:pPr>
              <w:pStyle w:val="Tablebulletpoints"/>
              <w:rPr>
                <w:rFonts w:eastAsia="Arial"/>
              </w:rPr>
            </w:pPr>
            <w:r w:rsidRPr="00C22789">
              <w:rPr>
                <w:rFonts w:eastAsia="Arial"/>
              </w:rPr>
              <w:t>selecting and working with materials and components</w:t>
            </w:r>
          </w:p>
          <w:p w:rsidR="00C22789" w:rsidRPr="00C22789" w:rsidRDefault="00C22789" w:rsidP="006B2B3A">
            <w:pPr>
              <w:pStyle w:val="Tablebulletpoints"/>
              <w:rPr>
                <w:rFonts w:eastAsia="Arial"/>
              </w:rPr>
            </w:pPr>
            <w:r w:rsidRPr="00C22789">
              <w:rPr>
                <w:rFonts w:eastAsia="Arial"/>
              </w:rPr>
              <w:t>marking out</w:t>
            </w:r>
          </w:p>
          <w:p w:rsidR="00C22789" w:rsidRPr="00C22789" w:rsidRDefault="00C22789" w:rsidP="006B2B3A">
            <w:pPr>
              <w:pStyle w:val="Tablebulletpoints"/>
              <w:rPr>
                <w:rFonts w:eastAsia="Arial"/>
              </w:rPr>
            </w:pPr>
            <w:r w:rsidRPr="00C22789">
              <w:rPr>
                <w:rFonts w:eastAsia="Arial"/>
              </w:rPr>
              <w:t>using tools and equipment</w:t>
            </w:r>
          </w:p>
          <w:p w:rsidR="00C22789" w:rsidRPr="00C22789" w:rsidRDefault="00C22789" w:rsidP="006B2B3A">
            <w:pPr>
              <w:pStyle w:val="Tablebulletpoints"/>
              <w:rPr>
                <w:rFonts w:eastAsia="Arial"/>
              </w:rPr>
            </w:pPr>
            <w:r w:rsidRPr="00C22789">
              <w:rPr>
                <w:rFonts w:eastAsia="Arial"/>
              </w:rPr>
              <w:t>using specialist techniques</w:t>
            </w:r>
          </w:p>
          <w:p w:rsidR="00C22789" w:rsidRPr="00C22789" w:rsidRDefault="00C22789" w:rsidP="006B2B3A">
            <w:pPr>
              <w:pStyle w:val="Tablebulletpoints"/>
              <w:rPr>
                <w:rFonts w:eastAsia="Arial"/>
              </w:rPr>
            </w:pPr>
            <w:r w:rsidRPr="00C22789">
              <w:rPr>
                <w:rFonts w:eastAsia="Arial"/>
              </w:rPr>
              <w:t>using surface treatments and finishes</w:t>
            </w:r>
            <w:r w:rsidR="00BD2621">
              <w:rPr>
                <w:rFonts w:eastAsia="Arial"/>
              </w:rPr>
              <w:t>.</w:t>
            </w:r>
          </w:p>
        </w:tc>
      </w:tr>
      <w:tr w:rsidR="00C22789" w:rsidRPr="00C22789" w:rsidTr="004B1966">
        <w:tc>
          <w:tcPr>
            <w:tcW w:w="4621" w:type="dxa"/>
            <w:tcBorders>
              <w:bottom w:val="single" w:sz="6" w:space="0" w:color="000000"/>
            </w:tcBorders>
            <w:tcMar>
              <w:top w:w="40" w:type="dxa"/>
              <w:left w:w="40" w:type="dxa"/>
              <w:bottom w:w="40" w:type="dxa"/>
              <w:right w:w="40" w:type="dxa"/>
            </w:tcMar>
          </w:tcPr>
          <w:p w:rsidR="00C22789" w:rsidRPr="00C22789" w:rsidRDefault="00C22789" w:rsidP="006B2B3A">
            <w:pPr>
              <w:pStyle w:val="Tabletext3"/>
            </w:pPr>
            <w:r w:rsidRPr="00C22789">
              <w:t>The in-depth material area for the examination can alternatively focus on design engineering.</w:t>
            </w:r>
          </w:p>
        </w:tc>
        <w:tc>
          <w:tcPr>
            <w:tcW w:w="5268" w:type="dxa"/>
            <w:tcBorders>
              <w:top w:val="single" w:sz="6" w:space="0" w:color="000000"/>
              <w:bottom w:val="single" w:sz="6" w:space="0" w:color="000000"/>
            </w:tcBorders>
            <w:shd w:val="clear" w:color="auto" w:fill="D9D9D9" w:themeFill="background1" w:themeFillShade="D9"/>
            <w:tcMar>
              <w:top w:w="40" w:type="dxa"/>
              <w:left w:w="40" w:type="dxa"/>
              <w:bottom w:w="40" w:type="dxa"/>
              <w:right w:w="40" w:type="dxa"/>
            </w:tcMar>
          </w:tcPr>
          <w:p w:rsidR="00C22789" w:rsidRPr="00C22789" w:rsidRDefault="00C22789" w:rsidP="006B2B3A">
            <w:pPr>
              <w:pStyle w:val="Tabletext3"/>
            </w:pPr>
            <w:r w:rsidRPr="00C22789">
              <w:t>Design Engineering is not available with the Eduqas Specification</w:t>
            </w:r>
          </w:p>
        </w:tc>
      </w:tr>
      <w:tr w:rsidR="00C22789" w:rsidRPr="00C22789" w:rsidTr="006B2B3A">
        <w:tc>
          <w:tcPr>
            <w:tcW w:w="9889" w:type="dxa"/>
            <w:gridSpan w:val="2"/>
            <w:tcBorders>
              <w:top w:val="single" w:sz="6" w:space="0" w:color="000000"/>
              <w:bottom w:val="single" w:sz="6" w:space="0" w:color="000000"/>
            </w:tcBorders>
            <w:shd w:val="clear" w:color="auto" w:fill="E4ECE9"/>
            <w:tcMar>
              <w:top w:w="40" w:type="dxa"/>
              <w:left w:w="40" w:type="dxa"/>
              <w:bottom w:w="40" w:type="dxa"/>
              <w:right w:w="40" w:type="dxa"/>
            </w:tcMar>
            <w:vAlign w:val="center"/>
          </w:tcPr>
          <w:p w:rsidR="00C22789" w:rsidRPr="006B2B3A" w:rsidRDefault="00C22789" w:rsidP="006B2B3A">
            <w:pPr>
              <w:pStyle w:val="Tabletext3"/>
              <w:jc w:val="center"/>
              <w:rPr>
                <w:b/>
              </w:rPr>
            </w:pPr>
            <w:r w:rsidRPr="006B2B3A">
              <w:rPr>
                <w:b/>
              </w:rPr>
              <w:t>Overview of the paper</w:t>
            </w:r>
          </w:p>
        </w:tc>
      </w:tr>
      <w:tr w:rsidR="00C22789" w:rsidRPr="00C22789" w:rsidTr="006B2B3A">
        <w:tc>
          <w:tcPr>
            <w:tcW w:w="4621" w:type="dxa"/>
            <w:tcBorders>
              <w:top w:val="single" w:sz="6" w:space="0" w:color="000000"/>
            </w:tcBorders>
            <w:tcMar>
              <w:top w:w="40" w:type="dxa"/>
              <w:left w:w="40" w:type="dxa"/>
              <w:bottom w:w="40" w:type="dxa"/>
              <w:right w:w="40" w:type="dxa"/>
            </w:tcMar>
          </w:tcPr>
          <w:p w:rsidR="00C22789" w:rsidRPr="00C22789" w:rsidRDefault="00C22789" w:rsidP="006B2B3A">
            <w:pPr>
              <w:pStyle w:val="Tabletext3"/>
            </w:pPr>
            <w:r w:rsidRPr="00C22789">
              <w:t>Students have 2 hours to complete the examination paper, and it is assessed out of 100 marks.</w:t>
            </w:r>
          </w:p>
        </w:tc>
        <w:tc>
          <w:tcPr>
            <w:tcW w:w="5268" w:type="dxa"/>
            <w:tcBorders>
              <w:top w:val="single" w:sz="6" w:space="0" w:color="000000"/>
            </w:tcBorders>
            <w:tcMar>
              <w:top w:w="40" w:type="dxa"/>
              <w:left w:w="40" w:type="dxa"/>
              <w:bottom w:w="40" w:type="dxa"/>
              <w:right w:w="40" w:type="dxa"/>
            </w:tcMar>
          </w:tcPr>
          <w:p w:rsidR="00C22789" w:rsidRPr="00C22789" w:rsidRDefault="00C22789" w:rsidP="006B2B3A">
            <w:pPr>
              <w:pStyle w:val="Tabletext3"/>
            </w:pPr>
            <w:r w:rsidRPr="00C22789">
              <w:t xml:space="preserve">Students have 2 hours to complete the examination paper, and it is assessed out of 100 marks. </w:t>
            </w:r>
          </w:p>
        </w:tc>
      </w:tr>
      <w:tr w:rsidR="00C22789" w:rsidRPr="00C22789" w:rsidTr="004B1966">
        <w:tc>
          <w:tcPr>
            <w:tcW w:w="4621" w:type="dxa"/>
            <w:tcBorders>
              <w:bottom w:val="single" w:sz="6" w:space="0" w:color="000000"/>
            </w:tcBorders>
            <w:tcMar>
              <w:top w:w="40" w:type="dxa"/>
              <w:left w:w="40" w:type="dxa"/>
              <w:bottom w:w="40" w:type="dxa"/>
              <w:right w:w="40" w:type="dxa"/>
            </w:tcMar>
          </w:tcPr>
          <w:p w:rsidR="00C22789" w:rsidRPr="00C22789" w:rsidRDefault="00C22789" w:rsidP="006B2B3A">
            <w:pPr>
              <w:pStyle w:val="Tabletext3"/>
            </w:pPr>
            <w:r w:rsidRPr="00C22789">
              <w:t>Only 15% of the paper will assess mathematics</w:t>
            </w:r>
            <w:r w:rsidR="00BD2621">
              <w:t>.</w:t>
            </w:r>
          </w:p>
        </w:tc>
        <w:tc>
          <w:tcPr>
            <w:tcW w:w="5268" w:type="dxa"/>
            <w:tcMar>
              <w:top w:w="40" w:type="dxa"/>
              <w:left w:w="40" w:type="dxa"/>
              <w:bottom w:w="40" w:type="dxa"/>
              <w:right w:w="40" w:type="dxa"/>
            </w:tcMar>
          </w:tcPr>
          <w:p w:rsidR="00C22789" w:rsidRPr="00C22789" w:rsidRDefault="00C22789" w:rsidP="006B2B3A">
            <w:pPr>
              <w:pStyle w:val="Tabletext3"/>
            </w:pPr>
            <w:r w:rsidRPr="00C22789">
              <w:t xml:space="preserve">Learners are required to demonstrate an understanding of mathematical and scientific requirements in assessment of technical principles and design and making principles, with no specific amount of assessment assigned to the examination. </w:t>
            </w:r>
          </w:p>
        </w:tc>
      </w:tr>
      <w:tr w:rsidR="00C22789" w:rsidRPr="00C22789" w:rsidTr="004B1966">
        <w:tc>
          <w:tcPr>
            <w:tcW w:w="4621" w:type="dxa"/>
            <w:tcBorders>
              <w:top w:val="single" w:sz="6" w:space="0" w:color="000000"/>
            </w:tcBorders>
            <w:shd w:val="clear" w:color="auto" w:fill="D9D9D9" w:themeFill="background1" w:themeFillShade="D9"/>
            <w:tcMar>
              <w:top w:w="40" w:type="dxa"/>
              <w:left w:w="40" w:type="dxa"/>
              <w:bottom w:w="40" w:type="dxa"/>
              <w:right w:w="40" w:type="dxa"/>
            </w:tcMar>
          </w:tcPr>
          <w:p w:rsidR="00C22789" w:rsidRPr="00C22789" w:rsidRDefault="00C22789" w:rsidP="006B2B3A">
            <w:pPr>
              <w:pStyle w:val="Tabletext3"/>
            </w:pPr>
            <w:r w:rsidRPr="00C22789">
              <w:t>The science content is considered implicit, therefore no maximums or minimums are set.</w:t>
            </w:r>
          </w:p>
        </w:tc>
        <w:tc>
          <w:tcPr>
            <w:tcW w:w="5268" w:type="dxa"/>
            <w:tcMar>
              <w:top w:w="40" w:type="dxa"/>
              <w:left w:w="40" w:type="dxa"/>
              <w:bottom w:w="40" w:type="dxa"/>
              <w:right w:w="40" w:type="dxa"/>
            </w:tcMar>
          </w:tcPr>
          <w:p w:rsidR="00C22789" w:rsidRPr="00C22789" w:rsidRDefault="00C22789" w:rsidP="006B2B3A">
            <w:pPr>
              <w:pStyle w:val="Tabletext3"/>
            </w:pPr>
            <w:r w:rsidRPr="00C22789">
              <w:t xml:space="preserve">The specification provides no guidance on the amount of scientific related assessment in the examination. </w:t>
            </w:r>
          </w:p>
        </w:tc>
      </w:tr>
      <w:tr w:rsidR="00C22789" w:rsidRPr="00C22789" w:rsidTr="006B2B3A">
        <w:tc>
          <w:tcPr>
            <w:tcW w:w="4621" w:type="dxa"/>
            <w:tcBorders>
              <w:bottom w:val="single" w:sz="6" w:space="0" w:color="000000"/>
            </w:tcBorders>
            <w:tcMar>
              <w:top w:w="40" w:type="dxa"/>
              <w:left w:w="40" w:type="dxa"/>
              <w:bottom w:w="40" w:type="dxa"/>
              <w:right w:w="40" w:type="dxa"/>
            </w:tcMar>
          </w:tcPr>
          <w:p w:rsidR="00C22789" w:rsidRPr="00C22789" w:rsidRDefault="00C22789" w:rsidP="006B2B3A">
            <w:pPr>
              <w:pStyle w:val="Tabletext3"/>
            </w:pPr>
            <w:r w:rsidRPr="00C22789">
              <w:t xml:space="preserve">The examination paper is split into 2 sections, with a supporting booklet of information for Section B. </w:t>
            </w:r>
          </w:p>
          <w:p w:rsidR="00C22789" w:rsidRPr="00C22789" w:rsidRDefault="00C22789" w:rsidP="006B2B3A">
            <w:pPr>
              <w:pStyle w:val="Tabletext3"/>
            </w:pPr>
            <w:r w:rsidRPr="00C22789">
              <w:t>Section A is worth 55 marks, and focuses predominantly on core knowledge.</w:t>
            </w:r>
          </w:p>
          <w:p w:rsidR="00C22789" w:rsidRPr="00C22789" w:rsidRDefault="00C22789" w:rsidP="006B2B3A">
            <w:pPr>
              <w:pStyle w:val="Tabletext3"/>
            </w:pPr>
            <w:r w:rsidRPr="00C22789">
              <w:t xml:space="preserve">Section B is worth 45 marks, and students choose a product within a situational context </w:t>
            </w:r>
            <w:r w:rsidRPr="00C22789">
              <w:lastRenderedPageBreak/>
              <w:t>in their chosen In-depth material area.</w:t>
            </w:r>
          </w:p>
        </w:tc>
        <w:tc>
          <w:tcPr>
            <w:tcW w:w="5268" w:type="dxa"/>
            <w:tcBorders>
              <w:bottom w:val="single" w:sz="6" w:space="0" w:color="000000"/>
            </w:tcBorders>
            <w:tcMar>
              <w:top w:w="40" w:type="dxa"/>
              <w:left w:w="40" w:type="dxa"/>
              <w:bottom w:w="40" w:type="dxa"/>
              <w:right w:w="40" w:type="dxa"/>
            </w:tcMar>
          </w:tcPr>
          <w:p w:rsidR="006B2B3A" w:rsidRDefault="00C22789" w:rsidP="006B2B3A">
            <w:pPr>
              <w:pStyle w:val="Tabletext3"/>
            </w:pPr>
            <w:r w:rsidRPr="00C22789">
              <w:lastRenderedPageBreak/>
              <w:t xml:space="preserve">The examination paper is split into 2 sections, answering all questions in Section A, and one question in Section B. </w:t>
            </w:r>
          </w:p>
          <w:p w:rsidR="006B2B3A" w:rsidRDefault="00C22789" w:rsidP="006B2B3A">
            <w:pPr>
              <w:pStyle w:val="Tabletext3"/>
            </w:pPr>
            <w:r w:rsidRPr="00C22789">
              <w:t>Section A is worth 75 marks, and consists of 5 questions, with the following marks awarded:</w:t>
            </w:r>
            <w:r w:rsidRPr="00C22789">
              <w:br/>
              <w:t>Q1 - 10</w:t>
            </w:r>
            <w:r w:rsidRPr="00C22789">
              <w:br/>
              <w:t>Q2 - 10</w:t>
            </w:r>
            <w:r w:rsidRPr="00C22789">
              <w:br/>
            </w:r>
            <w:r w:rsidRPr="00C22789">
              <w:lastRenderedPageBreak/>
              <w:t>Q3 - 15</w:t>
            </w:r>
            <w:r w:rsidRPr="00C22789">
              <w:br/>
              <w:t>Q4 - 20</w:t>
            </w:r>
            <w:r w:rsidRPr="00C22789">
              <w:br/>
              <w:t xml:space="preserve">Q5 </w:t>
            </w:r>
            <w:r w:rsidR="006B2B3A">
              <w:t>–</w:t>
            </w:r>
            <w:r w:rsidRPr="00C22789">
              <w:t xml:space="preserve"> 20</w:t>
            </w:r>
          </w:p>
          <w:p w:rsidR="00681E41" w:rsidRPr="00C22789" w:rsidRDefault="00C22789" w:rsidP="006B2B3A">
            <w:pPr>
              <w:pStyle w:val="Tabletext3"/>
            </w:pPr>
            <w:r w:rsidRPr="00C22789">
              <w:t xml:space="preserve">Section B is worth 25 marks and requires the learner to answer any one question. </w:t>
            </w:r>
          </w:p>
        </w:tc>
      </w:tr>
      <w:tr w:rsidR="00C22789" w:rsidRPr="00C22789" w:rsidTr="006B2B3A">
        <w:tc>
          <w:tcPr>
            <w:tcW w:w="9889" w:type="dxa"/>
            <w:gridSpan w:val="2"/>
            <w:tcBorders>
              <w:top w:val="single" w:sz="6" w:space="0" w:color="000000"/>
            </w:tcBorders>
            <w:shd w:val="clear" w:color="auto" w:fill="E4ECE9"/>
            <w:tcMar>
              <w:top w:w="40" w:type="dxa"/>
              <w:left w:w="40" w:type="dxa"/>
              <w:bottom w:w="40" w:type="dxa"/>
              <w:right w:w="40" w:type="dxa"/>
            </w:tcMar>
            <w:vAlign w:val="bottom"/>
          </w:tcPr>
          <w:p w:rsidR="00C22789" w:rsidRPr="006B2B3A" w:rsidRDefault="00C22789" w:rsidP="006B2B3A">
            <w:pPr>
              <w:pStyle w:val="Tabletext3"/>
              <w:jc w:val="center"/>
              <w:rPr>
                <w:b/>
              </w:rPr>
            </w:pPr>
            <w:r w:rsidRPr="006B2B3A">
              <w:rPr>
                <w:b/>
              </w:rPr>
              <w:lastRenderedPageBreak/>
              <w:t>Structure of the paper</w:t>
            </w:r>
          </w:p>
        </w:tc>
      </w:tr>
      <w:tr w:rsidR="00C22789" w:rsidRPr="00C22789" w:rsidTr="00C22789">
        <w:tc>
          <w:tcPr>
            <w:tcW w:w="4621" w:type="dxa"/>
            <w:tcMar>
              <w:top w:w="40" w:type="dxa"/>
              <w:left w:w="40" w:type="dxa"/>
              <w:bottom w:w="40" w:type="dxa"/>
              <w:right w:w="40" w:type="dxa"/>
            </w:tcMar>
            <w:vAlign w:val="bottom"/>
          </w:tcPr>
          <w:p w:rsidR="00C22789" w:rsidRPr="00C22789" w:rsidRDefault="00C22789" w:rsidP="006B2B3A">
            <w:pPr>
              <w:pStyle w:val="Tabletext3"/>
            </w:pPr>
            <w:r w:rsidRPr="00C22789">
              <w:t>Section A comprises of 3 sets of wider questions, with a mixture of different levels of challenge, and will include one extended response question. The question follow the same structure:</w:t>
            </w:r>
          </w:p>
          <w:p w:rsidR="00C22789" w:rsidRPr="00C22789" w:rsidRDefault="00C22789" w:rsidP="006B2B3A">
            <w:pPr>
              <w:pStyle w:val="Tablebulletpoints"/>
            </w:pPr>
            <w:r w:rsidRPr="00C22789">
              <w:rPr>
                <w:rFonts w:eastAsia="Arial"/>
              </w:rPr>
              <w:t>product analysis</w:t>
            </w:r>
          </w:p>
          <w:p w:rsidR="00C22789" w:rsidRPr="00C22789" w:rsidRDefault="00C22789" w:rsidP="006B2B3A">
            <w:pPr>
              <w:pStyle w:val="Tablebulletpoints"/>
            </w:pPr>
            <w:r w:rsidRPr="00C22789">
              <w:rPr>
                <w:rFonts w:eastAsia="Arial"/>
              </w:rPr>
              <w:t>main maths question</w:t>
            </w:r>
          </w:p>
          <w:p w:rsidR="00C22789" w:rsidRPr="00C22789" w:rsidRDefault="00C22789" w:rsidP="006B2B3A">
            <w:pPr>
              <w:pStyle w:val="Tablebulletpoints"/>
            </w:pPr>
            <w:r w:rsidRPr="00C22789">
              <w:rPr>
                <w:rFonts w:eastAsia="Arial"/>
              </w:rPr>
              <w:t>electronics, mechanics or wider issues</w:t>
            </w:r>
            <w:r w:rsidR="00BD2621">
              <w:rPr>
                <w:rFonts w:eastAsia="Arial"/>
              </w:rPr>
              <w:t>.</w:t>
            </w:r>
          </w:p>
        </w:tc>
        <w:tc>
          <w:tcPr>
            <w:tcW w:w="5268" w:type="dxa"/>
            <w:tcMar>
              <w:top w:w="40" w:type="dxa"/>
              <w:left w:w="40" w:type="dxa"/>
              <w:bottom w:w="40" w:type="dxa"/>
              <w:right w:w="40" w:type="dxa"/>
            </w:tcMar>
          </w:tcPr>
          <w:p w:rsidR="00C22789" w:rsidRPr="00C22789" w:rsidRDefault="00C22789" w:rsidP="006B2B3A">
            <w:pPr>
              <w:pStyle w:val="Tabletext3"/>
            </w:pPr>
            <w:r w:rsidRPr="00C22789">
              <w:t xml:space="preserve">A mixture of short answer structured and extended writing questions. </w:t>
            </w:r>
          </w:p>
        </w:tc>
      </w:tr>
      <w:tr w:rsidR="00C22789" w:rsidRPr="00C22789" w:rsidTr="006B2B3A">
        <w:tc>
          <w:tcPr>
            <w:tcW w:w="4621" w:type="dxa"/>
            <w:tcBorders>
              <w:bottom w:val="single" w:sz="6" w:space="0" w:color="000000"/>
            </w:tcBorders>
            <w:tcMar>
              <w:top w:w="40" w:type="dxa"/>
              <w:left w:w="40" w:type="dxa"/>
              <w:bottom w:w="40" w:type="dxa"/>
              <w:right w:w="40" w:type="dxa"/>
            </w:tcMar>
            <w:vAlign w:val="bottom"/>
          </w:tcPr>
          <w:p w:rsidR="00C22789" w:rsidRPr="00C22789" w:rsidRDefault="00C22789" w:rsidP="006B2B3A">
            <w:pPr>
              <w:pStyle w:val="Tabletext3"/>
            </w:pPr>
            <w:r w:rsidRPr="00C22789">
              <w:t>Section B is complemented with an insert booklet covering a situational context that is the same for all students. It comprises of a mixture of different level questions, and again will include one extended response question. The question follow the same structure:</w:t>
            </w:r>
          </w:p>
          <w:p w:rsidR="00C22789" w:rsidRPr="00C22789" w:rsidRDefault="00C22789" w:rsidP="006B2B3A">
            <w:pPr>
              <w:pStyle w:val="Tablebulletpoints"/>
            </w:pPr>
            <w:r w:rsidRPr="00C22789">
              <w:rPr>
                <w:rFonts w:eastAsia="Arial"/>
              </w:rPr>
              <w:t>core principles not covered in Section A</w:t>
            </w:r>
          </w:p>
          <w:p w:rsidR="00C22789" w:rsidRPr="00C22789" w:rsidRDefault="00C22789" w:rsidP="006B2B3A">
            <w:pPr>
              <w:pStyle w:val="Tablebulletpoints"/>
            </w:pPr>
            <w:r w:rsidRPr="00C22789">
              <w:rPr>
                <w:rFonts w:eastAsia="Arial"/>
              </w:rPr>
              <w:t>in-depth technical principles of making and manufacture</w:t>
            </w:r>
          </w:p>
          <w:p w:rsidR="00C22789" w:rsidRPr="00C22789" w:rsidRDefault="00C22789" w:rsidP="006B2B3A">
            <w:pPr>
              <w:pStyle w:val="Tablebulletpoints"/>
            </w:pPr>
            <w:r w:rsidRPr="00C22789">
              <w:rPr>
                <w:rFonts w:eastAsia="Arial"/>
              </w:rPr>
              <w:t>wider issues related to the situational context and/or manufacture of the in-depth products.</w:t>
            </w:r>
          </w:p>
        </w:tc>
        <w:tc>
          <w:tcPr>
            <w:tcW w:w="5268" w:type="dxa"/>
            <w:tcBorders>
              <w:bottom w:val="single" w:sz="6" w:space="0" w:color="000000"/>
            </w:tcBorders>
            <w:tcMar>
              <w:top w:w="40" w:type="dxa"/>
              <w:left w:w="40" w:type="dxa"/>
              <w:bottom w:w="40" w:type="dxa"/>
              <w:right w:w="40" w:type="dxa"/>
            </w:tcMar>
          </w:tcPr>
          <w:p w:rsidR="00C22789" w:rsidRPr="00C22789" w:rsidRDefault="00C22789" w:rsidP="006B2B3A">
            <w:pPr>
              <w:pStyle w:val="Tabletext3"/>
            </w:pPr>
            <w:r w:rsidRPr="00C22789">
              <w:t>Section B provides a choice between In-depth material areas, which relate to a product from that topic. The question is then broken into short answer, structured and extended writing questions.</w:t>
            </w:r>
          </w:p>
        </w:tc>
      </w:tr>
      <w:tr w:rsidR="00C22789" w:rsidRPr="006B2B3A" w:rsidTr="006B2B3A">
        <w:tc>
          <w:tcPr>
            <w:tcW w:w="9889" w:type="dxa"/>
            <w:gridSpan w:val="2"/>
            <w:tcBorders>
              <w:top w:val="single" w:sz="6" w:space="0" w:color="000000"/>
            </w:tcBorders>
            <w:shd w:val="clear" w:color="auto" w:fill="E4ECE9"/>
            <w:tcMar>
              <w:top w:w="40" w:type="dxa"/>
              <w:left w:w="40" w:type="dxa"/>
              <w:bottom w:w="40" w:type="dxa"/>
              <w:right w:w="40" w:type="dxa"/>
            </w:tcMar>
          </w:tcPr>
          <w:p w:rsidR="00C22789" w:rsidRPr="006B2B3A" w:rsidRDefault="00C22789" w:rsidP="006B2B3A">
            <w:pPr>
              <w:pStyle w:val="Tabletext3"/>
              <w:jc w:val="center"/>
              <w:rPr>
                <w:b/>
              </w:rPr>
            </w:pPr>
            <w:r w:rsidRPr="006B2B3A">
              <w:rPr>
                <w:b/>
              </w:rPr>
              <w:t>Content covered in each section</w:t>
            </w:r>
          </w:p>
        </w:tc>
      </w:tr>
      <w:tr w:rsidR="00C22789" w:rsidRPr="00C22789" w:rsidTr="00C22789">
        <w:tc>
          <w:tcPr>
            <w:tcW w:w="4621" w:type="dxa"/>
            <w:tcMar>
              <w:top w:w="40" w:type="dxa"/>
              <w:left w:w="40" w:type="dxa"/>
              <w:bottom w:w="40" w:type="dxa"/>
              <w:right w:w="40" w:type="dxa"/>
            </w:tcMar>
          </w:tcPr>
          <w:p w:rsidR="00C22789" w:rsidRPr="00C22789" w:rsidRDefault="00C22789" w:rsidP="006B2B3A">
            <w:pPr>
              <w:pStyle w:val="Tabletext3"/>
            </w:pPr>
            <w:r w:rsidRPr="00C22789">
              <w:t>For the 55 mark Section A, students will be assessed on their knowledge of:</w:t>
            </w:r>
          </w:p>
          <w:p w:rsidR="00C22789" w:rsidRPr="006B2B3A" w:rsidRDefault="00C22789" w:rsidP="004B258A">
            <w:pPr>
              <w:pStyle w:val="Tabletext3"/>
              <w:numPr>
                <w:ilvl w:val="0"/>
                <w:numId w:val="10"/>
              </w:numPr>
              <w:ind w:left="352"/>
              <w:rPr>
                <w:b/>
              </w:rPr>
            </w:pPr>
            <w:r w:rsidRPr="006B2B3A">
              <w:rPr>
                <w:b/>
              </w:rPr>
              <w:t>Identifying requirements</w:t>
            </w:r>
          </w:p>
          <w:p w:rsidR="00C22789" w:rsidRPr="006B2B3A" w:rsidRDefault="00C22789" w:rsidP="004B258A">
            <w:pPr>
              <w:pStyle w:val="Tabletext3"/>
              <w:numPr>
                <w:ilvl w:val="0"/>
                <w:numId w:val="10"/>
              </w:numPr>
              <w:ind w:left="352"/>
              <w:rPr>
                <w:b/>
              </w:rPr>
            </w:pPr>
            <w:r w:rsidRPr="006B2B3A">
              <w:rPr>
                <w:b/>
              </w:rPr>
              <w:t xml:space="preserve">Learning from existing products </w:t>
            </w:r>
            <w:r w:rsidR="000D6612">
              <w:rPr>
                <w:b/>
              </w:rPr>
              <w:t>and</w:t>
            </w:r>
            <w:r w:rsidRPr="006B2B3A">
              <w:rPr>
                <w:b/>
              </w:rPr>
              <w:t xml:space="preserve"> practice</w:t>
            </w:r>
          </w:p>
          <w:p w:rsidR="00C22789" w:rsidRPr="006B2B3A" w:rsidRDefault="00C22789" w:rsidP="004B258A">
            <w:pPr>
              <w:pStyle w:val="Tabletext3"/>
              <w:numPr>
                <w:ilvl w:val="0"/>
                <w:numId w:val="10"/>
              </w:numPr>
              <w:ind w:left="352"/>
              <w:rPr>
                <w:b/>
              </w:rPr>
            </w:pPr>
            <w:r w:rsidRPr="006B2B3A">
              <w:rPr>
                <w:b/>
              </w:rPr>
              <w:t>Implications of wider issues</w:t>
            </w:r>
          </w:p>
          <w:p w:rsidR="00C22789" w:rsidRPr="006B2B3A" w:rsidRDefault="00C22789" w:rsidP="004B258A">
            <w:pPr>
              <w:pStyle w:val="Tabletext3"/>
              <w:numPr>
                <w:ilvl w:val="0"/>
                <w:numId w:val="10"/>
              </w:numPr>
              <w:ind w:left="352"/>
              <w:rPr>
                <w:b/>
              </w:rPr>
            </w:pPr>
            <w:r w:rsidRPr="006B2B3A">
              <w:rPr>
                <w:b/>
              </w:rPr>
              <w:t xml:space="preserve">Design thinking </w:t>
            </w:r>
            <w:r w:rsidR="000D6612">
              <w:rPr>
                <w:b/>
              </w:rPr>
              <w:t>and</w:t>
            </w:r>
            <w:r w:rsidRPr="006B2B3A">
              <w:rPr>
                <w:b/>
              </w:rPr>
              <w:t xml:space="preserve"> communication</w:t>
            </w:r>
          </w:p>
          <w:p w:rsidR="00C22789" w:rsidRPr="00C22789" w:rsidRDefault="00C22789" w:rsidP="004B258A">
            <w:pPr>
              <w:pStyle w:val="Tabletext3"/>
              <w:numPr>
                <w:ilvl w:val="0"/>
                <w:numId w:val="10"/>
              </w:numPr>
              <w:ind w:left="352"/>
            </w:pPr>
            <w:r w:rsidRPr="006B2B3A">
              <w:rPr>
                <w:b/>
              </w:rPr>
              <w:t>Core materials considerations</w:t>
            </w:r>
            <w:r w:rsidRPr="00C22789">
              <w:t xml:space="preserve"> relating to materials available to designers and factors when considering their selection</w:t>
            </w:r>
          </w:p>
          <w:p w:rsidR="00C22789" w:rsidRPr="00C22789" w:rsidRDefault="00C22789" w:rsidP="004B258A">
            <w:pPr>
              <w:pStyle w:val="Tabletext3"/>
              <w:numPr>
                <w:ilvl w:val="0"/>
                <w:numId w:val="10"/>
              </w:numPr>
              <w:ind w:left="352"/>
            </w:pPr>
            <w:r w:rsidRPr="006B2B3A">
              <w:rPr>
                <w:b/>
              </w:rPr>
              <w:t>Core technical understanding</w:t>
            </w:r>
            <w:r w:rsidRPr="00C22789">
              <w:t xml:space="preserve"> relating to movement </w:t>
            </w:r>
            <w:r w:rsidR="000D6612">
              <w:t>and</w:t>
            </w:r>
            <w:r w:rsidRPr="00C22789">
              <w:t xml:space="preserve"> electronics systems in products</w:t>
            </w:r>
          </w:p>
          <w:p w:rsidR="00C22789" w:rsidRPr="00C22789" w:rsidRDefault="00C22789" w:rsidP="004B258A">
            <w:pPr>
              <w:pStyle w:val="Tabletext3"/>
              <w:numPr>
                <w:ilvl w:val="0"/>
                <w:numId w:val="10"/>
              </w:numPr>
              <w:ind w:left="352"/>
            </w:pPr>
            <w:r w:rsidRPr="006B2B3A">
              <w:rPr>
                <w:b/>
              </w:rPr>
              <w:lastRenderedPageBreak/>
              <w:t xml:space="preserve">Core understanding of  processes </w:t>
            </w:r>
            <w:r w:rsidR="000D6612">
              <w:rPr>
                <w:b/>
              </w:rPr>
              <w:t>and</w:t>
            </w:r>
            <w:r w:rsidRPr="006B2B3A">
              <w:rPr>
                <w:b/>
              </w:rPr>
              <w:t xml:space="preserve"> techniques</w:t>
            </w:r>
            <w:r w:rsidRPr="00C22789">
              <w:t xml:space="preserve"> relating to new and emerging technologies</w:t>
            </w:r>
          </w:p>
        </w:tc>
        <w:tc>
          <w:tcPr>
            <w:tcW w:w="5268" w:type="dxa"/>
            <w:tcMar>
              <w:top w:w="40" w:type="dxa"/>
              <w:left w:w="40" w:type="dxa"/>
              <w:bottom w:w="40" w:type="dxa"/>
              <w:right w:w="40" w:type="dxa"/>
            </w:tcMar>
          </w:tcPr>
          <w:p w:rsidR="006B2B3A" w:rsidRDefault="00C22789" w:rsidP="006B2B3A">
            <w:pPr>
              <w:pStyle w:val="Tabletext3"/>
            </w:pPr>
            <w:r w:rsidRPr="00C22789">
              <w:lastRenderedPageBreak/>
              <w:t>For the 75 mark Section A, students will be assessed on their knowledge of:</w:t>
            </w:r>
          </w:p>
          <w:p w:rsidR="006B2B3A" w:rsidRDefault="00C22789" w:rsidP="006B2B3A">
            <w:pPr>
              <w:pStyle w:val="Tabletext3"/>
            </w:pPr>
            <w:r w:rsidRPr="006B2B3A">
              <w:rPr>
                <w:b/>
              </w:rPr>
              <w:t>Technical Principles</w:t>
            </w:r>
            <w:r w:rsidRPr="00C22789">
              <w:t xml:space="preserve"> Core Knowledge and Understanding:</w:t>
            </w:r>
          </w:p>
          <w:p w:rsidR="00C22789" w:rsidRPr="00C22789" w:rsidRDefault="00C22789" w:rsidP="006B2B3A">
            <w:pPr>
              <w:pStyle w:val="Tablebulletpoints"/>
              <w:rPr>
                <w:rFonts w:eastAsia="Arial"/>
              </w:rPr>
            </w:pPr>
            <w:r w:rsidRPr="00C22789">
              <w:rPr>
                <w:rFonts w:eastAsia="Arial"/>
              </w:rPr>
              <w:t>design and technology and our world</w:t>
            </w:r>
          </w:p>
          <w:p w:rsidR="00C22789" w:rsidRPr="00C22789" w:rsidRDefault="00C22789" w:rsidP="006B2B3A">
            <w:pPr>
              <w:pStyle w:val="Tablebulletpoints"/>
              <w:rPr>
                <w:rFonts w:eastAsia="Arial"/>
              </w:rPr>
            </w:pPr>
            <w:r w:rsidRPr="00C22789">
              <w:rPr>
                <w:rFonts w:eastAsia="Arial"/>
              </w:rPr>
              <w:t>smart materials</w:t>
            </w:r>
          </w:p>
          <w:p w:rsidR="00C22789" w:rsidRPr="00C22789" w:rsidRDefault="00C22789" w:rsidP="006B2B3A">
            <w:pPr>
              <w:pStyle w:val="Tablebulletpoints"/>
              <w:rPr>
                <w:rFonts w:eastAsia="Arial"/>
              </w:rPr>
            </w:pPr>
            <w:r w:rsidRPr="00C22789">
              <w:rPr>
                <w:rFonts w:eastAsia="Arial"/>
              </w:rPr>
              <w:t>electronic systems and programmable components</w:t>
            </w:r>
          </w:p>
          <w:p w:rsidR="00C22789" w:rsidRPr="00C22789" w:rsidRDefault="00C22789" w:rsidP="006B2B3A">
            <w:pPr>
              <w:pStyle w:val="Tablebulletpoints"/>
              <w:rPr>
                <w:rFonts w:eastAsia="Arial"/>
              </w:rPr>
            </w:pPr>
            <w:r w:rsidRPr="00C22789">
              <w:rPr>
                <w:rFonts w:eastAsia="Arial"/>
              </w:rPr>
              <w:t>mechanical components and devices</w:t>
            </w:r>
          </w:p>
          <w:p w:rsidR="00C22789" w:rsidRPr="00C22789" w:rsidRDefault="00C22789" w:rsidP="006B2B3A">
            <w:pPr>
              <w:pStyle w:val="Tablebulletpoints"/>
              <w:rPr>
                <w:rFonts w:eastAsia="Arial"/>
              </w:rPr>
            </w:pPr>
            <w:r w:rsidRPr="00C22789">
              <w:rPr>
                <w:rFonts w:eastAsia="Arial"/>
              </w:rPr>
              <w:t>materials</w:t>
            </w:r>
          </w:p>
          <w:p w:rsidR="00C22789" w:rsidRPr="006B2B3A" w:rsidRDefault="00C22789" w:rsidP="006B2B3A">
            <w:pPr>
              <w:pStyle w:val="Tabletext3"/>
              <w:jc w:val="center"/>
              <w:rPr>
                <w:b/>
                <w:u w:val="single"/>
              </w:rPr>
            </w:pPr>
            <w:r w:rsidRPr="006B2B3A">
              <w:rPr>
                <w:b/>
                <w:u w:val="single"/>
              </w:rPr>
              <w:t>And</w:t>
            </w:r>
          </w:p>
          <w:p w:rsidR="006B2B3A" w:rsidRDefault="00C22789" w:rsidP="006B2B3A">
            <w:pPr>
              <w:pStyle w:val="Tabletext3"/>
            </w:pPr>
            <w:r w:rsidRPr="006B2B3A">
              <w:rPr>
                <w:b/>
              </w:rPr>
              <w:t>Designing and making principles</w:t>
            </w:r>
            <w:r w:rsidRPr="00C22789">
              <w:t xml:space="preserve"> Core Knowledge and Understanding:</w:t>
            </w:r>
          </w:p>
          <w:p w:rsidR="00C22789" w:rsidRPr="00C22789" w:rsidRDefault="00C22789" w:rsidP="006B2B3A">
            <w:pPr>
              <w:pStyle w:val="Tablebulletpoints"/>
              <w:rPr>
                <w:rFonts w:eastAsia="Arial"/>
              </w:rPr>
            </w:pPr>
            <w:r w:rsidRPr="00C22789">
              <w:rPr>
                <w:rFonts w:eastAsia="Arial"/>
              </w:rPr>
              <w:lastRenderedPageBreak/>
              <w:t>understanding design and technology practice</w:t>
            </w:r>
          </w:p>
          <w:p w:rsidR="00C22789" w:rsidRPr="00C22789" w:rsidRDefault="00C22789" w:rsidP="006B2B3A">
            <w:pPr>
              <w:pStyle w:val="Tablebulletpoints"/>
              <w:rPr>
                <w:rFonts w:eastAsia="Arial"/>
              </w:rPr>
            </w:pPr>
            <w:r w:rsidRPr="00C22789">
              <w:rPr>
                <w:rFonts w:eastAsia="Arial"/>
              </w:rPr>
              <w:t>understanding user needs</w:t>
            </w:r>
          </w:p>
          <w:p w:rsidR="00C22789" w:rsidRPr="00C22789" w:rsidRDefault="00C22789" w:rsidP="006B2B3A">
            <w:pPr>
              <w:pStyle w:val="Tablebulletpoints"/>
              <w:rPr>
                <w:rFonts w:eastAsia="Arial"/>
              </w:rPr>
            </w:pPr>
            <w:r w:rsidRPr="00C22789">
              <w:rPr>
                <w:rFonts w:eastAsia="Arial"/>
              </w:rPr>
              <w:t>writing a design brief and specifications</w:t>
            </w:r>
          </w:p>
          <w:p w:rsidR="00C22789" w:rsidRPr="00C22789" w:rsidRDefault="00C22789" w:rsidP="006B2B3A">
            <w:pPr>
              <w:pStyle w:val="Tablebulletpoints"/>
              <w:rPr>
                <w:rFonts w:eastAsia="Arial"/>
              </w:rPr>
            </w:pPr>
            <w:r w:rsidRPr="00C22789">
              <w:rPr>
                <w:rFonts w:eastAsia="Arial"/>
              </w:rPr>
              <w:t>investigating challenges</w:t>
            </w:r>
          </w:p>
          <w:p w:rsidR="00C22789" w:rsidRPr="00C22789" w:rsidRDefault="00C22789" w:rsidP="006B2B3A">
            <w:pPr>
              <w:pStyle w:val="Tablebulletpoints"/>
              <w:rPr>
                <w:rFonts w:eastAsia="Arial"/>
              </w:rPr>
            </w:pPr>
            <w:r w:rsidRPr="00C22789">
              <w:rPr>
                <w:rFonts w:eastAsia="Arial"/>
              </w:rPr>
              <w:t>developing ideas</w:t>
            </w:r>
          </w:p>
          <w:p w:rsidR="00C22789" w:rsidRPr="00C22789" w:rsidRDefault="00C22789" w:rsidP="006B2B3A">
            <w:pPr>
              <w:pStyle w:val="Tablebulletpoints"/>
              <w:rPr>
                <w:rFonts w:eastAsia="Arial"/>
              </w:rPr>
            </w:pPr>
            <w:r w:rsidRPr="00C22789">
              <w:rPr>
                <w:rFonts w:eastAsia="Arial"/>
              </w:rPr>
              <w:t>investigating the work of others</w:t>
            </w:r>
          </w:p>
          <w:p w:rsidR="00C22789" w:rsidRPr="00C22789" w:rsidRDefault="00C22789" w:rsidP="006B2B3A">
            <w:pPr>
              <w:pStyle w:val="Tablebulletpoints"/>
              <w:rPr>
                <w:rFonts w:eastAsia="Arial"/>
              </w:rPr>
            </w:pPr>
            <w:r w:rsidRPr="00C22789">
              <w:rPr>
                <w:rFonts w:eastAsia="Arial"/>
              </w:rPr>
              <w:t>using design strategies</w:t>
            </w:r>
          </w:p>
          <w:p w:rsidR="00C22789" w:rsidRPr="00C22789" w:rsidRDefault="00C22789" w:rsidP="006B2B3A">
            <w:pPr>
              <w:pStyle w:val="Tablebulletpoints"/>
              <w:rPr>
                <w:rFonts w:eastAsia="Arial"/>
              </w:rPr>
            </w:pPr>
            <w:r w:rsidRPr="00C22789">
              <w:rPr>
                <w:rFonts w:eastAsia="Arial"/>
              </w:rPr>
              <w:t>communicating ideas</w:t>
            </w:r>
          </w:p>
          <w:p w:rsidR="00C22789" w:rsidRPr="00C22789" w:rsidRDefault="00C22789" w:rsidP="006B2B3A">
            <w:pPr>
              <w:pStyle w:val="Tablebulletpoints"/>
              <w:rPr>
                <w:rFonts w:eastAsia="Arial"/>
              </w:rPr>
            </w:pPr>
            <w:r w:rsidRPr="00C22789">
              <w:rPr>
                <w:rFonts w:eastAsia="Arial"/>
              </w:rPr>
              <w:t>developing a prototype</w:t>
            </w:r>
          </w:p>
          <w:p w:rsidR="00C22789" w:rsidRPr="00C22789" w:rsidRDefault="00C22789" w:rsidP="006B2B3A">
            <w:pPr>
              <w:pStyle w:val="Tablebulletpoints"/>
              <w:rPr>
                <w:rFonts w:eastAsia="Arial"/>
              </w:rPr>
            </w:pPr>
            <w:r w:rsidRPr="00C22789">
              <w:rPr>
                <w:rFonts w:eastAsia="Arial"/>
              </w:rPr>
              <w:t>making decisions</w:t>
            </w:r>
          </w:p>
        </w:tc>
      </w:tr>
      <w:tr w:rsidR="00C22789" w:rsidRPr="00C22789" w:rsidTr="00C22789">
        <w:tc>
          <w:tcPr>
            <w:tcW w:w="4621" w:type="dxa"/>
            <w:tcMar>
              <w:top w:w="40" w:type="dxa"/>
              <w:left w:w="40" w:type="dxa"/>
              <w:bottom w:w="40" w:type="dxa"/>
              <w:right w:w="40" w:type="dxa"/>
            </w:tcMar>
          </w:tcPr>
          <w:p w:rsidR="00C22789" w:rsidRPr="00C22789" w:rsidRDefault="00C22789" w:rsidP="006B2B3A">
            <w:pPr>
              <w:pStyle w:val="Tabletext3"/>
            </w:pPr>
            <w:r w:rsidRPr="00C22789">
              <w:lastRenderedPageBreak/>
              <w:t>For the 45 mark Section B, students will be assessed on their knowledge of:</w:t>
            </w:r>
          </w:p>
          <w:p w:rsidR="00C22789" w:rsidRPr="00C22789" w:rsidRDefault="00C22789" w:rsidP="004B258A">
            <w:pPr>
              <w:pStyle w:val="Tabletext3"/>
              <w:numPr>
                <w:ilvl w:val="0"/>
                <w:numId w:val="11"/>
              </w:numPr>
              <w:ind w:left="352"/>
            </w:pPr>
            <w:r w:rsidRPr="006B2B3A">
              <w:rPr>
                <w:b/>
              </w:rPr>
              <w:t>Identifying Requirements</w:t>
            </w:r>
            <w:r w:rsidRPr="00C22789">
              <w:t xml:space="preserve"> relating to the situational context of a design solution</w:t>
            </w:r>
          </w:p>
          <w:p w:rsidR="00C22789" w:rsidRPr="00C22789" w:rsidRDefault="00C22789" w:rsidP="004B258A">
            <w:pPr>
              <w:pStyle w:val="Tabletext3"/>
              <w:numPr>
                <w:ilvl w:val="0"/>
                <w:numId w:val="11"/>
              </w:numPr>
              <w:ind w:left="352"/>
            </w:pPr>
            <w:r w:rsidRPr="006B2B3A">
              <w:rPr>
                <w:b/>
              </w:rPr>
              <w:t xml:space="preserve">Design thinking </w:t>
            </w:r>
            <w:r w:rsidR="000D6612">
              <w:rPr>
                <w:b/>
              </w:rPr>
              <w:t>and</w:t>
            </w:r>
            <w:r w:rsidRPr="006B2B3A">
              <w:rPr>
                <w:b/>
              </w:rPr>
              <w:t xml:space="preserve"> communication</w:t>
            </w:r>
            <w:r w:rsidRPr="00C22789">
              <w:t xml:space="preserve"> relating to graphical communication</w:t>
            </w:r>
          </w:p>
          <w:p w:rsidR="00C22789" w:rsidRPr="00C22789" w:rsidRDefault="00C22789" w:rsidP="004B258A">
            <w:pPr>
              <w:pStyle w:val="Tabletext3"/>
              <w:numPr>
                <w:ilvl w:val="0"/>
                <w:numId w:val="11"/>
              </w:numPr>
              <w:ind w:left="352"/>
            </w:pPr>
            <w:r w:rsidRPr="006B2B3A">
              <w:rPr>
                <w:b/>
              </w:rPr>
              <w:t>Material considerations</w:t>
            </w:r>
            <w:r w:rsidRPr="00C22789">
              <w:t xml:space="preserve"> relating to specific materials, their origins and stock forms</w:t>
            </w:r>
          </w:p>
          <w:p w:rsidR="00C22789" w:rsidRPr="00C22789" w:rsidRDefault="00C22789" w:rsidP="004B258A">
            <w:pPr>
              <w:pStyle w:val="Tabletext3"/>
              <w:numPr>
                <w:ilvl w:val="0"/>
                <w:numId w:val="11"/>
              </w:numPr>
              <w:ind w:left="352"/>
            </w:pPr>
            <w:r w:rsidRPr="006B2B3A">
              <w:rPr>
                <w:b/>
              </w:rPr>
              <w:t>Technical understanding</w:t>
            </w:r>
            <w:r w:rsidRPr="00C22789">
              <w:t xml:space="preserve"> relating to structural integrity </w:t>
            </w:r>
            <w:r w:rsidR="000D6612">
              <w:t>and</w:t>
            </w:r>
            <w:r w:rsidRPr="00C22789">
              <w:t xml:space="preserve"> finishes</w:t>
            </w:r>
          </w:p>
          <w:p w:rsidR="00C22789" w:rsidRPr="00C22789" w:rsidRDefault="00C22789" w:rsidP="004B258A">
            <w:pPr>
              <w:pStyle w:val="Tabletext3"/>
              <w:numPr>
                <w:ilvl w:val="0"/>
                <w:numId w:val="11"/>
              </w:numPr>
              <w:ind w:left="352"/>
            </w:pPr>
            <w:r w:rsidRPr="006B2B3A">
              <w:rPr>
                <w:b/>
              </w:rPr>
              <w:t xml:space="preserve">Manufacturing processes </w:t>
            </w:r>
            <w:r w:rsidR="000D6612">
              <w:rPr>
                <w:b/>
              </w:rPr>
              <w:t>and</w:t>
            </w:r>
            <w:r w:rsidRPr="006B2B3A">
              <w:rPr>
                <w:b/>
              </w:rPr>
              <w:t xml:space="preserve"> techniques </w:t>
            </w:r>
            <w:r w:rsidRPr="00C22789">
              <w:t>relating to iterative models, manipulating and joining materials for final prototypes, accuracy, digital manufacture, scales of production, and large scale manufacture.</w:t>
            </w:r>
          </w:p>
          <w:p w:rsidR="00C22789" w:rsidRPr="006B2B3A" w:rsidRDefault="00C22789" w:rsidP="004B258A">
            <w:pPr>
              <w:pStyle w:val="Tabletext3"/>
              <w:numPr>
                <w:ilvl w:val="0"/>
                <w:numId w:val="11"/>
              </w:numPr>
              <w:ind w:left="352"/>
              <w:rPr>
                <w:b/>
              </w:rPr>
            </w:pPr>
            <w:r w:rsidRPr="006B2B3A">
              <w:rPr>
                <w:b/>
              </w:rPr>
              <w:t>Viability of design solutions</w:t>
            </w:r>
          </w:p>
        </w:tc>
        <w:tc>
          <w:tcPr>
            <w:tcW w:w="5268" w:type="dxa"/>
            <w:tcMar>
              <w:top w:w="40" w:type="dxa"/>
              <w:left w:w="40" w:type="dxa"/>
              <w:bottom w:w="40" w:type="dxa"/>
              <w:right w:w="40" w:type="dxa"/>
            </w:tcMar>
          </w:tcPr>
          <w:p w:rsidR="006B2B3A" w:rsidRDefault="00C22789" w:rsidP="006B2B3A">
            <w:pPr>
              <w:pStyle w:val="Tabletext3"/>
            </w:pPr>
            <w:r w:rsidRPr="00C22789">
              <w:t>For the 25 mark Section B, students will be assessed on their knowledge and understanding for their chosen In-depth material on five topic areas:</w:t>
            </w:r>
          </w:p>
          <w:p w:rsidR="00C22789" w:rsidRPr="00B14F89" w:rsidRDefault="00C22789" w:rsidP="006B2B3A">
            <w:pPr>
              <w:pStyle w:val="Tablebulletpoints"/>
              <w:rPr>
                <w:rFonts w:eastAsia="Arial"/>
                <w:b/>
              </w:rPr>
            </w:pPr>
            <w:r w:rsidRPr="00B14F89">
              <w:rPr>
                <w:rFonts w:eastAsia="Arial"/>
                <w:b/>
              </w:rPr>
              <w:t>selecting and working with materials and components</w:t>
            </w:r>
          </w:p>
          <w:p w:rsidR="00C22789" w:rsidRPr="00B14F89" w:rsidRDefault="00C22789" w:rsidP="006B2B3A">
            <w:pPr>
              <w:pStyle w:val="Tablebulletpoints"/>
              <w:rPr>
                <w:rFonts w:eastAsia="Arial"/>
                <w:b/>
              </w:rPr>
            </w:pPr>
            <w:r w:rsidRPr="00B14F89">
              <w:rPr>
                <w:rFonts w:eastAsia="Arial"/>
                <w:b/>
              </w:rPr>
              <w:t>marking out</w:t>
            </w:r>
          </w:p>
          <w:p w:rsidR="00C22789" w:rsidRPr="00B14F89" w:rsidRDefault="00C22789" w:rsidP="006B2B3A">
            <w:pPr>
              <w:pStyle w:val="Tablebulletpoints"/>
              <w:rPr>
                <w:rFonts w:eastAsia="Arial"/>
                <w:b/>
              </w:rPr>
            </w:pPr>
            <w:r w:rsidRPr="00B14F89">
              <w:rPr>
                <w:rFonts w:eastAsia="Arial"/>
                <w:b/>
              </w:rPr>
              <w:t>using tools and equipment</w:t>
            </w:r>
          </w:p>
          <w:p w:rsidR="00C22789" w:rsidRPr="00B14F89" w:rsidRDefault="00C22789" w:rsidP="006B2B3A">
            <w:pPr>
              <w:pStyle w:val="Tablebulletpoints"/>
              <w:rPr>
                <w:rFonts w:eastAsia="Arial"/>
                <w:b/>
              </w:rPr>
            </w:pPr>
            <w:r w:rsidRPr="00B14F89">
              <w:rPr>
                <w:rFonts w:eastAsia="Arial"/>
                <w:b/>
              </w:rPr>
              <w:t>using specialist techniques</w:t>
            </w:r>
          </w:p>
          <w:p w:rsidR="00C22789" w:rsidRPr="00B14F89" w:rsidRDefault="00C22789" w:rsidP="006B2B3A">
            <w:pPr>
              <w:pStyle w:val="Tablebulletpoints"/>
              <w:rPr>
                <w:rFonts w:eastAsia="Arial"/>
                <w:b/>
              </w:rPr>
            </w:pPr>
            <w:r w:rsidRPr="00B14F89">
              <w:rPr>
                <w:rFonts w:eastAsia="Arial"/>
                <w:b/>
              </w:rPr>
              <w:t>using surface treatments and finishes</w:t>
            </w:r>
          </w:p>
          <w:p w:rsidR="00C22789" w:rsidRPr="00C22789" w:rsidRDefault="00C22789" w:rsidP="006B2B3A">
            <w:pPr>
              <w:pStyle w:val="Tabletext3"/>
            </w:pPr>
          </w:p>
        </w:tc>
      </w:tr>
      <w:tr w:rsidR="00C22789" w:rsidRPr="00C22789" w:rsidTr="004B1966">
        <w:tc>
          <w:tcPr>
            <w:tcW w:w="4621" w:type="dxa"/>
            <w:tcBorders>
              <w:bottom w:val="single" w:sz="6" w:space="0" w:color="000000"/>
            </w:tcBorders>
            <w:tcMar>
              <w:top w:w="40" w:type="dxa"/>
              <w:left w:w="40" w:type="dxa"/>
              <w:bottom w:w="40" w:type="dxa"/>
              <w:right w:w="40" w:type="dxa"/>
            </w:tcMar>
          </w:tcPr>
          <w:p w:rsidR="00C22789" w:rsidRPr="00C22789" w:rsidRDefault="00C22789" w:rsidP="006B2B3A">
            <w:pPr>
              <w:pStyle w:val="Tabletext3"/>
            </w:pPr>
            <w:r w:rsidRPr="00C22789">
              <w:t>The Mathematics content required to be covered for the examination includes:</w:t>
            </w:r>
          </w:p>
          <w:p w:rsidR="00C22789" w:rsidRPr="006B2B3A" w:rsidRDefault="00C22789" w:rsidP="004B258A">
            <w:pPr>
              <w:pStyle w:val="Tabletext3"/>
              <w:numPr>
                <w:ilvl w:val="0"/>
                <w:numId w:val="12"/>
              </w:numPr>
              <w:spacing w:before="0" w:after="60"/>
              <w:ind w:left="351" w:hanging="357"/>
              <w:rPr>
                <w:b/>
              </w:rPr>
            </w:pPr>
            <w:r w:rsidRPr="006B2B3A">
              <w:rPr>
                <w:b/>
              </w:rPr>
              <w:t>Arithmetic and numerical computation</w:t>
            </w:r>
          </w:p>
          <w:p w:rsidR="00C22789" w:rsidRPr="006B2B3A" w:rsidRDefault="00C22789" w:rsidP="004B258A">
            <w:pPr>
              <w:pStyle w:val="Tabletext3"/>
              <w:numPr>
                <w:ilvl w:val="0"/>
                <w:numId w:val="12"/>
              </w:numPr>
              <w:spacing w:before="0" w:after="60"/>
              <w:ind w:left="351" w:hanging="357"/>
              <w:rPr>
                <w:b/>
              </w:rPr>
            </w:pPr>
            <w:r w:rsidRPr="006B2B3A">
              <w:rPr>
                <w:b/>
              </w:rPr>
              <w:t>Handling data</w:t>
            </w:r>
          </w:p>
          <w:p w:rsidR="00C22789" w:rsidRPr="006B2B3A" w:rsidRDefault="00C22789" w:rsidP="004B258A">
            <w:pPr>
              <w:pStyle w:val="Tabletext3"/>
              <w:numPr>
                <w:ilvl w:val="0"/>
                <w:numId w:val="12"/>
              </w:numPr>
              <w:spacing w:before="0" w:after="60"/>
              <w:ind w:left="351" w:hanging="357"/>
              <w:rPr>
                <w:b/>
              </w:rPr>
            </w:pPr>
            <w:r w:rsidRPr="006B2B3A">
              <w:rPr>
                <w:b/>
              </w:rPr>
              <w:t>Graphs</w:t>
            </w:r>
          </w:p>
          <w:p w:rsidR="00C22789" w:rsidRPr="00C22789" w:rsidRDefault="00C22789" w:rsidP="004B258A">
            <w:pPr>
              <w:pStyle w:val="Tabletext3"/>
              <w:numPr>
                <w:ilvl w:val="0"/>
                <w:numId w:val="12"/>
              </w:numPr>
              <w:spacing w:before="0" w:after="60"/>
              <w:ind w:left="351" w:hanging="357"/>
            </w:pPr>
            <w:r w:rsidRPr="006B2B3A">
              <w:rPr>
                <w:b/>
              </w:rPr>
              <w:t>Geometry and trigonometry</w:t>
            </w:r>
          </w:p>
        </w:tc>
        <w:tc>
          <w:tcPr>
            <w:tcW w:w="5268" w:type="dxa"/>
            <w:tcMar>
              <w:top w:w="40" w:type="dxa"/>
              <w:left w:w="40" w:type="dxa"/>
              <w:bottom w:w="40" w:type="dxa"/>
              <w:right w:w="40" w:type="dxa"/>
            </w:tcMar>
          </w:tcPr>
          <w:p w:rsidR="006B2B3A" w:rsidRDefault="00C22789" w:rsidP="006B2B3A">
            <w:pPr>
              <w:pStyle w:val="Tabletext3"/>
            </w:pPr>
            <w:r w:rsidRPr="00C22789">
              <w:t>The Mathematics content required to be covered for the examination includes:</w:t>
            </w:r>
          </w:p>
          <w:p w:rsidR="006B2B3A" w:rsidRPr="006B2B3A" w:rsidRDefault="00C22789" w:rsidP="004B258A">
            <w:pPr>
              <w:pStyle w:val="Tablebulletpoints"/>
              <w:numPr>
                <w:ilvl w:val="0"/>
                <w:numId w:val="13"/>
              </w:numPr>
              <w:ind w:left="409"/>
              <w:rPr>
                <w:b/>
              </w:rPr>
            </w:pPr>
            <w:r w:rsidRPr="006B2B3A">
              <w:rPr>
                <w:rFonts w:eastAsia="Arial"/>
                <w:b/>
              </w:rPr>
              <w:t>Arithmetic and numerical calculation</w:t>
            </w:r>
          </w:p>
          <w:p w:rsidR="006B2B3A" w:rsidRPr="006B2B3A" w:rsidRDefault="00C22789" w:rsidP="004B258A">
            <w:pPr>
              <w:pStyle w:val="Tablebulletpoints"/>
              <w:numPr>
                <w:ilvl w:val="0"/>
                <w:numId w:val="13"/>
              </w:numPr>
              <w:ind w:left="408" w:hanging="357"/>
              <w:rPr>
                <w:b/>
              </w:rPr>
            </w:pPr>
            <w:r w:rsidRPr="006B2B3A">
              <w:rPr>
                <w:rFonts w:eastAsia="Arial"/>
                <w:b/>
              </w:rPr>
              <w:t>Handling data</w:t>
            </w:r>
          </w:p>
          <w:p w:rsidR="006B2B3A" w:rsidRPr="006B2B3A" w:rsidRDefault="00C22789" w:rsidP="004B258A">
            <w:pPr>
              <w:pStyle w:val="Tablebulletpoints"/>
              <w:numPr>
                <w:ilvl w:val="0"/>
                <w:numId w:val="13"/>
              </w:numPr>
              <w:ind w:left="409"/>
              <w:rPr>
                <w:b/>
              </w:rPr>
            </w:pPr>
            <w:r w:rsidRPr="006B2B3A">
              <w:rPr>
                <w:rFonts w:eastAsia="Arial"/>
                <w:b/>
              </w:rPr>
              <w:t>Graphs</w:t>
            </w:r>
          </w:p>
          <w:p w:rsidR="00C22789" w:rsidRPr="00C22789" w:rsidRDefault="00C22789" w:rsidP="004B258A">
            <w:pPr>
              <w:pStyle w:val="Tablebulletpoints"/>
              <w:numPr>
                <w:ilvl w:val="0"/>
                <w:numId w:val="13"/>
              </w:numPr>
              <w:ind w:left="409"/>
              <w:rPr>
                <w:rFonts w:eastAsia="Arial"/>
              </w:rPr>
            </w:pPr>
            <w:r w:rsidRPr="006B2B3A">
              <w:rPr>
                <w:rFonts w:eastAsia="Arial"/>
                <w:b/>
              </w:rPr>
              <w:t>Geometry and trigonometry</w:t>
            </w:r>
          </w:p>
        </w:tc>
      </w:tr>
      <w:tr w:rsidR="00C22789" w:rsidRPr="00C22789" w:rsidTr="004B1966">
        <w:tc>
          <w:tcPr>
            <w:tcW w:w="4621" w:type="dxa"/>
            <w:tcBorders>
              <w:top w:val="single" w:sz="6" w:space="0" w:color="000000"/>
            </w:tcBorders>
            <w:shd w:val="clear" w:color="auto" w:fill="D9D9D9" w:themeFill="background1" w:themeFillShade="D9"/>
            <w:tcMar>
              <w:top w:w="40" w:type="dxa"/>
              <w:left w:w="40" w:type="dxa"/>
              <w:bottom w:w="40" w:type="dxa"/>
              <w:right w:w="40" w:type="dxa"/>
            </w:tcMar>
          </w:tcPr>
          <w:p w:rsidR="00C22789" w:rsidRPr="00C22789" w:rsidRDefault="00C22789" w:rsidP="006B2B3A">
            <w:pPr>
              <w:pStyle w:val="Tabletext3"/>
            </w:pPr>
            <w:r w:rsidRPr="00C22789">
              <w:t>Implicit within the content of design and technology</w:t>
            </w:r>
          </w:p>
        </w:tc>
        <w:tc>
          <w:tcPr>
            <w:tcW w:w="5268" w:type="dxa"/>
            <w:tcMar>
              <w:top w:w="40" w:type="dxa"/>
              <w:left w:w="40" w:type="dxa"/>
              <w:bottom w:w="40" w:type="dxa"/>
              <w:right w:w="40" w:type="dxa"/>
            </w:tcMar>
          </w:tcPr>
          <w:p w:rsidR="00C22789" w:rsidRPr="00C22789" w:rsidRDefault="00C22789" w:rsidP="006B2B3A">
            <w:pPr>
              <w:pStyle w:val="Tabletext3"/>
            </w:pPr>
            <w:r w:rsidRPr="00C22789">
              <w:t>The science content required to be covered for the examination includes:</w:t>
            </w:r>
          </w:p>
          <w:p w:rsidR="00C22789" w:rsidRPr="006B2B3A" w:rsidRDefault="00C22789" w:rsidP="006B2B3A">
            <w:pPr>
              <w:pStyle w:val="Tablebulletpoints"/>
              <w:rPr>
                <w:rFonts w:eastAsia="Arial"/>
                <w:b/>
              </w:rPr>
            </w:pPr>
            <w:r w:rsidRPr="006B2B3A">
              <w:rPr>
                <w:rFonts w:eastAsia="Arial"/>
                <w:b/>
              </w:rPr>
              <w:t>Use scientific vocabulary, terminology and definitions</w:t>
            </w:r>
          </w:p>
          <w:p w:rsidR="00C22789" w:rsidRPr="006B2B3A" w:rsidRDefault="00C22789" w:rsidP="006B2B3A">
            <w:pPr>
              <w:pStyle w:val="Tablebulletpoints"/>
              <w:rPr>
                <w:rFonts w:eastAsia="Arial"/>
                <w:b/>
              </w:rPr>
            </w:pPr>
            <w:r w:rsidRPr="006B2B3A">
              <w:rPr>
                <w:rFonts w:eastAsia="Arial"/>
                <w:b/>
              </w:rPr>
              <w:t>Life cycle assessment and recycling</w:t>
            </w:r>
          </w:p>
          <w:p w:rsidR="00C22789" w:rsidRPr="00C22789" w:rsidRDefault="00C22789" w:rsidP="006B2B3A">
            <w:pPr>
              <w:pStyle w:val="Tablebulletpoints"/>
              <w:rPr>
                <w:rFonts w:eastAsia="Arial"/>
              </w:rPr>
            </w:pPr>
            <w:r w:rsidRPr="006B2B3A">
              <w:rPr>
                <w:rFonts w:eastAsia="Arial"/>
                <w:b/>
              </w:rPr>
              <w:t>Using materials</w:t>
            </w:r>
          </w:p>
        </w:tc>
      </w:tr>
    </w:tbl>
    <w:p w:rsidR="00F84EAD" w:rsidRPr="00B14F89" w:rsidRDefault="00F84EAD" w:rsidP="00F84EAD">
      <w:pPr>
        <w:rPr>
          <w:sz w:val="14"/>
        </w:rPr>
      </w:pPr>
      <w:r w:rsidRPr="00B14F89">
        <w:rPr>
          <w:sz w:val="14"/>
        </w:rPr>
        <w:br w:type="page"/>
      </w:r>
    </w:p>
    <w:p w:rsidR="00F84EAD" w:rsidRDefault="00F84EAD" w:rsidP="00F84EAD">
      <w:pPr>
        <w:pStyle w:val="Heading3"/>
        <w:rPr>
          <w:rFonts w:eastAsia="Arial"/>
          <w:lang w:eastAsia="en-GB"/>
        </w:rPr>
      </w:pPr>
      <w:r w:rsidRPr="00F84EAD">
        <w:rPr>
          <w:rFonts w:eastAsia="Arial"/>
          <w:lang w:eastAsia="en-GB"/>
        </w:rPr>
        <w:lastRenderedPageBreak/>
        <w:t>Our NEA Offer</w:t>
      </w:r>
    </w:p>
    <w:p w:rsidR="006B2B3A" w:rsidRPr="006B2B3A" w:rsidRDefault="006B2B3A" w:rsidP="006B2B3A">
      <w:pPr>
        <w:rPr>
          <w:highlight w:val="white"/>
          <w:lang w:eastAsia="en-GB"/>
        </w:rPr>
      </w:pPr>
      <w:r w:rsidRPr="006B2B3A">
        <w:rPr>
          <w:highlight w:val="white"/>
          <w:lang w:eastAsia="en-GB"/>
        </w:rPr>
        <w:t xml:space="preserve">The OCR NEA assessment format is simpler for students to understand, with 3 assessment objectives, </w:t>
      </w:r>
      <w:r w:rsidRPr="006B2B3A">
        <w:rPr>
          <w:b/>
          <w:highlight w:val="white"/>
          <w:lang w:eastAsia="en-GB"/>
        </w:rPr>
        <w:t>explore</w:t>
      </w:r>
      <w:r w:rsidRPr="006B2B3A">
        <w:rPr>
          <w:highlight w:val="white"/>
          <w:lang w:eastAsia="en-GB"/>
        </w:rPr>
        <w:t xml:space="preserve">, </w:t>
      </w:r>
      <w:r w:rsidRPr="006B2B3A">
        <w:rPr>
          <w:b/>
          <w:highlight w:val="white"/>
          <w:lang w:eastAsia="en-GB"/>
        </w:rPr>
        <w:t xml:space="preserve">create </w:t>
      </w:r>
      <w:r w:rsidRPr="006B2B3A">
        <w:rPr>
          <w:highlight w:val="white"/>
          <w:lang w:eastAsia="en-GB"/>
        </w:rPr>
        <w:t xml:space="preserve">and </w:t>
      </w:r>
      <w:r w:rsidRPr="006B2B3A">
        <w:rPr>
          <w:b/>
          <w:highlight w:val="white"/>
          <w:lang w:eastAsia="en-GB"/>
        </w:rPr>
        <w:t>evaluate</w:t>
      </w:r>
      <w:r w:rsidRPr="006B2B3A">
        <w:rPr>
          <w:highlight w:val="white"/>
          <w:lang w:eastAsia="en-GB"/>
        </w:rPr>
        <w:t xml:space="preserve">, split into just 5 strands for assessment. </w:t>
      </w:r>
    </w:p>
    <w:p w:rsidR="006B2B3A" w:rsidRPr="006B2B3A" w:rsidRDefault="006B2B3A" w:rsidP="006B2B3A">
      <w:pPr>
        <w:rPr>
          <w:highlight w:val="white"/>
          <w:lang w:eastAsia="en-GB"/>
        </w:rPr>
      </w:pPr>
      <w:r w:rsidRPr="006B2B3A">
        <w:rPr>
          <w:highlight w:val="white"/>
          <w:lang w:eastAsia="en-GB"/>
        </w:rPr>
        <w:t>OCR will provide 3 contextual challenges for each cohort in June prior to the May submission deadline.</w:t>
      </w:r>
    </w:p>
    <w:p w:rsidR="006B2B3A" w:rsidRPr="006B2B3A" w:rsidRDefault="006B2B3A" w:rsidP="006B2B3A">
      <w:pPr>
        <w:rPr>
          <w:highlight w:val="white"/>
          <w:lang w:eastAsia="en-GB"/>
        </w:rPr>
      </w:pPr>
      <w:r w:rsidRPr="006B2B3A">
        <w:rPr>
          <w:highlight w:val="white"/>
          <w:lang w:eastAsia="en-GB"/>
        </w:rPr>
        <w:t>The approximate 40 hours and 24 A3 pages suggested is no more than a guide and students will not be penalised for producing more or less that this amount, so long is their work is relevant and concise.</w:t>
      </w:r>
    </w:p>
    <w:p w:rsidR="006B2B3A" w:rsidRPr="006B2B3A" w:rsidRDefault="006B2B3A" w:rsidP="006B2B3A">
      <w:pPr>
        <w:rPr>
          <w:highlight w:val="white"/>
          <w:lang w:eastAsia="en-GB"/>
        </w:rPr>
      </w:pPr>
      <w:r w:rsidRPr="006B2B3A">
        <w:rPr>
          <w:highlight w:val="white"/>
          <w:lang w:eastAsia="en-GB"/>
        </w:rPr>
        <w:t>The OCR NEA encourages students to approach the design process as industry would, by taking risks, managing multiple priorities, working in a non-linear fashion, and unrestricted by material areas.</w:t>
      </w:r>
    </w:p>
    <w:p w:rsidR="006B2B3A" w:rsidRDefault="006B2B3A" w:rsidP="006B2B3A">
      <w:pPr>
        <w:rPr>
          <w:highlight w:val="white"/>
          <w:lang w:eastAsia="en-GB"/>
        </w:rPr>
      </w:pPr>
      <w:r w:rsidRPr="006B2B3A">
        <w:rPr>
          <w:highlight w:val="white"/>
          <w:lang w:eastAsia="en-GB"/>
        </w:rPr>
        <w:t>Assessments of student work rewards the iterative design and make process the student follows rather than focusing on the outcome with a strong weighting towards manufacture. Assessing student work is simplified for the centre to help the assessor first identify an appropriate band for the evidence being assessed, before using easy to understand "convincingly", "adequately" and "just" meeting descriptors to define top, middle or bottom positions within that band.</w:t>
      </w:r>
    </w:p>
    <w:p w:rsidR="006B2B3A" w:rsidRDefault="006B2B3A" w:rsidP="006B2B3A">
      <w:pPr>
        <w:rPr>
          <w:highlight w:val="white"/>
          <w:lang w:eastAsia="en-GB"/>
        </w:rPr>
      </w:pPr>
      <w:r w:rsidRPr="006B2B3A">
        <w:rPr>
          <w:highlight w:val="white"/>
          <w:lang w:eastAsia="en-GB"/>
        </w:rPr>
        <w:t>The language of the NEA matches 21</w:t>
      </w:r>
      <w:r w:rsidRPr="006B2B3A">
        <w:rPr>
          <w:highlight w:val="white"/>
          <w:vertAlign w:val="superscript"/>
          <w:lang w:eastAsia="en-GB"/>
        </w:rPr>
        <w:t>st</w:t>
      </w:r>
      <w:r w:rsidRPr="006B2B3A">
        <w:rPr>
          <w:highlight w:val="white"/>
          <w:lang w:eastAsia="en-GB"/>
        </w:rPr>
        <w:t xml:space="preserve"> Century industry approaches, replacing dated terms such as ‘clients’ with ‘stakeholders’, and dated tasks such as writing a design specification are replaced by iterative approaches such as an evolving list of requirements.</w:t>
      </w:r>
    </w:p>
    <w:p w:rsidR="006B2B3A" w:rsidRPr="006B2B3A" w:rsidRDefault="006B2B3A" w:rsidP="006B2B3A">
      <w:pPr>
        <w:rPr>
          <w:highlight w:val="white"/>
          <w:lang w:eastAsia="en-GB"/>
        </w:rPr>
      </w:pPr>
      <w:r w:rsidRPr="006B2B3A">
        <w:rPr>
          <w:highlight w:val="white"/>
          <w:lang w:eastAsia="en-GB"/>
        </w:rPr>
        <w:t xml:space="preserve">A comparison of the </w:t>
      </w:r>
      <w:r w:rsidRPr="006B2B3A">
        <w:rPr>
          <w:b/>
          <w:highlight w:val="white"/>
          <w:lang w:eastAsia="en-GB"/>
        </w:rPr>
        <w:t xml:space="preserve">NEA </w:t>
      </w:r>
      <w:r w:rsidRPr="006B2B3A">
        <w:rPr>
          <w:highlight w:val="white"/>
          <w:lang w:eastAsia="en-GB"/>
        </w:rPr>
        <w:t>assessment is below:</w:t>
      </w:r>
    </w:p>
    <w:tbl>
      <w:tblPr>
        <w:tblW w:w="9781"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62"/>
        <w:gridCol w:w="4819"/>
      </w:tblGrid>
      <w:tr w:rsidR="006B2B3A" w:rsidRPr="006B2B3A" w:rsidTr="000D6612">
        <w:trPr>
          <w:trHeight w:val="420"/>
        </w:trPr>
        <w:tc>
          <w:tcPr>
            <w:tcW w:w="4962" w:type="dxa"/>
            <w:shd w:val="clear" w:color="auto" w:fill="auto"/>
            <w:tcMar>
              <w:top w:w="40" w:type="dxa"/>
              <w:left w:w="40" w:type="dxa"/>
              <w:bottom w:w="40" w:type="dxa"/>
              <w:right w:w="40" w:type="dxa"/>
            </w:tcMar>
          </w:tcPr>
          <w:p w:rsidR="006B2B3A" w:rsidRPr="006B2B3A" w:rsidRDefault="006B2B3A" w:rsidP="00C91918">
            <w:pPr>
              <w:pStyle w:val="Tabletext3"/>
            </w:pPr>
            <w:r w:rsidRPr="006B2B3A">
              <w:t>A single Non Exam Assessment (NEA) Iterative Design Challenge totalling 100 marks and worth 50% of the GCSE</w:t>
            </w:r>
          </w:p>
        </w:tc>
        <w:tc>
          <w:tcPr>
            <w:tcW w:w="4819" w:type="dxa"/>
            <w:shd w:val="clear" w:color="auto" w:fill="auto"/>
            <w:tcMar>
              <w:top w:w="40" w:type="dxa"/>
              <w:left w:w="40" w:type="dxa"/>
              <w:bottom w:w="40" w:type="dxa"/>
              <w:right w:w="40" w:type="dxa"/>
            </w:tcMar>
          </w:tcPr>
          <w:p w:rsidR="000D6612" w:rsidRDefault="006B2B3A" w:rsidP="00C91918">
            <w:pPr>
              <w:pStyle w:val="Tabletext3"/>
            </w:pPr>
            <w:r w:rsidRPr="006B2B3A">
              <w:t>A single Non Exam Assessment (NEA) sustained design and make task, based on a contextual challenge, totalling 100 marks and worth 50% of the GCSE.</w:t>
            </w:r>
          </w:p>
          <w:p w:rsidR="000D6612" w:rsidRPr="006B2B3A" w:rsidRDefault="000D6612" w:rsidP="00C91918">
            <w:pPr>
              <w:pStyle w:val="Tabletext3"/>
            </w:pPr>
          </w:p>
        </w:tc>
      </w:tr>
      <w:tr w:rsidR="006B2B3A" w:rsidRPr="006B2B3A" w:rsidTr="000D6612">
        <w:trPr>
          <w:trHeight w:val="300"/>
        </w:trPr>
        <w:tc>
          <w:tcPr>
            <w:tcW w:w="4962" w:type="dxa"/>
            <w:tcMar>
              <w:top w:w="40" w:type="dxa"/>
              <w:left w:w="40" w:type="dxa"/>
              <w:bottom w:w="40" w:type="dxa"/>
              <w:right w:w="40" w:type="dxa"/>
            </w:tcMar>
          </w:tcPr>
          <w:p w:rsidR="006B2B3A" w:rsidRPr="006B2B3A" w:rsidRDefault="006B2B3A" w:rsidP="00C91918">
            <w:pPr>
              <w:pStyle w:val="Tabletext3"/>
            </w:pPr>
            <w:r w:rsidRPr="006B2B3A">
              <w:t>A guide time for completion of approximately 40 hours work.</w:t>
            </w:r>
          </w:p>
        </w:tc>
        <w:tc>
          <w:tcPr>
            <w:tcW w:w="4819" w:type="dxa"/>
            <w:tcMar>
              <w:top w:w="40" w:type="dxa"/>
              <w:left w:w="40" w:type="dxa"/>
              <w:bottom w:w="40" w:type="dxa"/>
              <w:right w:w="40" w:type="dxa"/>
            </w:tcMar>
          </w:tcPr>
          <w:p w:rsidR="000D6612" w:rsidRDefault="006B2B3A" w:rsidP="00C91918">
            <w:pPr>
              <w:pStyle w:val="Tabletext3"/>
            </w:pPr>
            <w:r w:rsidRPr="006B2B3A">
              <w:t xml:space="preserve">A guide time for completion of approximately 35 hours work. </w:t>
            </w:r>
          </w:p>
          <w:p w:rsidR="000D6612" w:rsidRPr="006B2B3A" w:rsidRDefault="000D6612" w:rsidP="00C91918">
            <w:pPr>
              <w:pStyle w:val="Tabletext3"/>
            </w:pPr>
          </w:p>
        </w:tc>
      </w:tr>
      <w:tr w:rsidR="006B2B3A" w:rsidRPr="006B2B3A" w:rsidTr="000D6612">
        <w:trPr>
          <w:trHeight w:val="1320"/>
        </w:trPr>
        <w:tc>
          <w:tcPr>
            <w:tcW w:w="4962" w:type="dxa"/>
            <w:tcMar>
              <w:top w:w="40" w:type="dxa"/>
              <w:left w:w="40" w:type="dxa"/>
              <w:bottom w:w="40" w:type="dxa"/>
              <w:right w:w="40" w:type="dxa"/>
            </w:tcMar>
          </w:tcPr>
          <w:p w:rsidR="006B2B3A" w:rsidRPr="006B2B3A" w:rsidRDefault="006B2B3A" w:rsidP="00C91918">
            <w:pPr>
              <w:pStyle w:val="Tabletext3"/>
            </w:pPr>
            <w:r w:rsidRPr="006B2B3A">
              <w:t>Marking criteria giving learners the opportunity to:</w:t>
            </w:r>
          </w:p>
          <w:p w:rsidR="006B2B3A" w:rsidRPr="006B2B3A" w:rsidRDefault="006B2B3A" w:rsidP="00C91918">
            <w:pPr>
              <w:pStyle w:val="Tabletext3"/>
            </w:pPr>
            <w:r w:rsidRPr="006B2B3A">
              <w:rPr>
                <w:b/>
              </w:rPr>
              <w:t xml:space="preserve">Explore </w:t>
            </w:r>
            <w:r w:rsidRPr="006B2B3A">
              <w:t>to identify needs and requirements</w:t>
            </w:r>
          </w:p>
          <w:p w:rsidR="006B2B3A" w:rsidRPr="006B2B3A" w:rsidRDefault="006B2B3A" w:rsidP="00C91918">
            <w:pPr>
              <w:pStyle w:val="Tabletext3"/>
            </w:pPr>
            <w:r w:rsidRPr="006B2B3A">
              <w:rPr>
                <w:b/>
              </w:rPr>
              <w:t xml:space="preserve">Create </w:t>
            </w:r>
            <w:r w:rsidRPr="006B2B3A">
              <w:t>solutions to meet those needs</w:t>
            </w:r>
          </w:p>
          <w:p w:rsidR="006B2B3A" w:rsidRPr="006B2B3A" w:rsidRDefault="006B2B3A" w:rsidP="00C91918">
            <w:pPr>
              <w:pStyle w:val="Tabletext3"/>
            </w:pPr>
            <w:r w:rsidRPr="006B2B3A">
              <w:rPr>
                <w:b/>
              </w:rPr>
              <w:t xml:space="preserve">Evaluate </w:t>
            </w:r>
            <w:r w:rsidRPr="006B2B3A">
              <w:t>whether the needs have been met</w:t>
            </w:r>
            <w:r w:rsidR="00BD2621">
              <w:t>.</w:t>
            </w:r>
          </w:p>
        </w:tc>
        <w:tc>
          <w:tcPr>
            <w:tcW w:w="4819" w:type="dxa"/>
            <w:tcMar>
              <w:top w:w="40" w:type="dxa"/>
              <w:left w:w="40" w:type="dxa"/>
              <w:bottom w:w="40" w:type="dxa"/>
              <w:right w:w="40" w:type="dxa"/>
            </w:tcMar>
          </w:tcPr>
          <w:p w:rsidR="000D6612" w:rsidRPr="006B2B3A" w:rsidRDefault="006B2B3A" w:rsidP="00C91918">
            <w:pPr>
              <w:pStyle w:val="Tabletext3"/>
            </w:pPr>
            <w:r w:rsidRPr="006B2B3A">
              <w:t>Marking criteria provide learners the opportunity to:</w:t>
            </w:r>
            <w:r w:rsidRPr="006B2B3A">
              <w:br/>
              <w:t>a) Identify and investigate design possibilities</w:t>
            </w:r>
            <w:r w:rsidRPr="006B2B3A">
              <w:br/>
              <w:t>b) developing a design brief and specification</w:t>
            </w:r>
            <w:r w:rsidRPr="006B2B3A">
              <w:br/>
              <w:t>c) generate and develop design ideas</w:t>
            </w:r>
            <w:r w:rsidRPr="006B2B3A">
              <w:br/>
              <w:t>d) manufacture a prototype</w:t>
            </w:r>
            <w:r w:rsidRPr="006B2B3A">
              <w:br/>
              <w:t>e) analyse and evaluate design decisions and prototypes</w:t>
            </w:r>
            <w:r w:rsidR="00BD2621">
              <w:t>.</w:t>
            </w:r>
          </w:p>
        </w:tc>
      </w:tr>
      <w:tr w:rsidR="006B2B3A" w:rsidRPr="006B2B3A" w:rsidTr="000D6612">
        <w:trPr>
          <w:trHeight w:val="300"/>
        </w:trPr>
        <w:tc>
          <w:tcPr>
            <w:tcW w:w="4962" w:type="dxa"/>
            <w:tcMar>
              <w:top w:w="40" w:type="dxa"/>
              <w:left w:w="40" w:type="dxa"/>
              <w:bottom w:w="40" w:type="dxa"/>
              <w:right w:w="40" w:type="dxa"/>
            </w:tcMar>
          </w:tcPr>
          <w:p w:rsidR="006B2B3A" w:rsidRPr="006B2B3A" w:rsidRDefault="006B2B3A" w:rsidP="00C91918">
            <w:pPr>
              <w:pStyle w:val="Tabletext3"/>
            </w:pPr>
            <w:r w:rsidRPr="006B2B3A">
              <w:t>Student portfolios can be submitted as a physical document (supported by videos) or as a complete e-portfolio</w:t>
            </w:r>
            <w:r w:rsidR="00BD2621">
              <w:t>.</w:t>
            </w:r>
          </w:p>
        </w:tc>
        <w:tc>
          <w:tcPr>
            <w:tcW w:w="4819" w:type="dxa"/>
            <w:tcMar>
              <w:top w:w="40" w:type="dxa"/>
              <w:left w:w="40" w:type="dxa"/>
              <w:bottom w:w="40" w:type="dxa"/>
              <w:right w:w="40" w:type="dxa"/>
            </w:tcMar>
          </w:tcPr>
          <w:p w:rsidR="006B2B3A" w:rsidRPr="006B2B3A" w:rsidRDefault="006B2B3A" w:rsidP="00C91918">
            <w:pPr>
              <w:pStyle w:val="Tabletext3"/>
            </w:pPr>
            <w:r w:rsidRPr="006B2B3A">
              <w:t>Student portfolios follow no set page format.</w:t>
            </w:r>
          </w:p>
        </w:tc>
      </w:tr>
      <w:tr w:rsidR="006B2B3A" w:rsidRPr="006B2B3A" w:rsidTr="000D6612">
        <w:trPr>
          <w:trHeight w:val="300"/>
        </w:trPr>
        <w:tc>
          <w:tcPr>
            <w:tcW w:w="4962" w:type="dxa"/>
            <w:tcMar>
              <w:top w:w="40" w:type="dxa"/>
              <w:left w:w="40" w:type="dxa"/>
              <w:bottom w:w="40" w:type="dxa"/>
              <w:right w:w="40" w:type="dxa"/>
            </w:tcMar>
          </w:tcPr>
          <w:p w:rsidR="006B2B3A" w:rsidRPr="006B2B3A" w:rsidRDefault="006B2B3A" w:rsidP="00C91918">
            <w:pPr>
              <w:pStyle w:val="Tabletext3"/>
            </w:pPr>
            <w:r w:rsidRPr="006B2B3A">
              <w:lastRenderedPageBreak/>
              <w:t>Students must make a working prototype</w:t>
            </w:r>
            <w:r w:rsidR="00BD2621">
              <w:t>.</w:t>
            </w:r>
          </w:p>
        </w:tc>
        <w:tc>
          <w:tcPr>
            <w:tcW w:w="4819" w:type="dxa"/>
            <w:tcMar>
              <w:top w:w="40" w:type="dxa"/>
              <w:left w:w="40" w:type="dxa"/>
              <w:bottom w:w="40" w:type="dxa"/>
              <w:right w:w="40" w:type="dxa"/>
            </w:tcMar>
          </w:tcPr>
          <w:p w:rsidR="006B2B3A" w:rsidRPr="006B2B3A" w:rsidRDefault="006B2B3A" w:rsidP="00C91918">
            <w:pPr>
              <w:pStyle w:val="Tabletext3"/>
            </w:pPr>
            <w:r w:rsidRPr="006B2B3A">
              <w:t xml:space="preserve">Students must make a fully functioning high quality product. To support the practical, all models, jigs, formers, patterns, tests, trials and iterations must be included in the submission. </w:t>
            </w:r>
          </w:p>
        </w:tc>
      </w:tr>
      <w:tr w:rsidR="006B2B3A" w:rsidRPr="006B2B3A" w:rsidTr="000D6612">
        <w:trPr>
          <w:trHeight w:val="300"/>
        </w:trPr>
        <w:tc>
          <w:tcPr>
            <w:tcW w:w="4962" w:type="dxa"/>
            <w:tcMar>
              <w:top w:w="40" w:type="dxa"/>
              <w:left w:w="40" w:type="dxa"/>
              <w:bottom w:w="40" w:type="dxa"/>
              <w:right w:w="40" w:type="dxa"/>
            </w:tcMar>
          </w:tcPr>
          <w:p w:rsidR="006B2B3A" w:rsidRPr="006B2B3A" w:rsidRDefault="006B2B3A" w:rsidP="00C91918">
            <w:pPr>
              <w:pStyle w:val="Tabletext3"/>
            </w:pPr>
            <w:r w:rsidRPr="006B2B3A">
              <w:t>Marks are awarded holistically recognising that the nature of the portfolio is non-linear.</w:t>
            </w:r>
          </w:p>
        </w:tc>
        <w:tc>
          <w:tcPr>
            <w:tcW w:w="4819" w:type="dxa"/>
            <w:tcMar>
              <w:top w:w="40" w:type="dxa"/>
              <w:left w:w="40" w:type="dxa"/>
              <w:bottom w:w="40" w:type="dxa"/>
              <w:right w:w="40" w:type="dxa"/>
            </w:tcMar>
          </w:tcPr>
          <w:p w:rsidR="006B2B3A" w:rsidRPr="006B2B3A" w:rsidRDefault="006B2B3A" w:rsidP="00C91918">
            <w:pPr>
              <w:pStyle w:val="Tabletext3"/>
            </w:pPr>
            <w:r w:rsidRPr="006B2B3A">
              <w:t>The marks awarded will arise by matching the learner’s performance in the design and make</w:t>
            </w:r>
            <w:r w:rsidR="00C91918">
              <w:t xml:space="preserve"> </w:t>
            </w:r>
            <w:r w:rsidRPr="006B2B3A">
              <w:t>task to each of the five sets of criteria (targeting AO1, AO2 and AO3) and then deciding upon the extent to which the learner has demonstrated those criteria in their work.</w:t>
            </w:r>
          </w:p>
        </w:tc>
      </w:tr>
      <w:tr w:rsidR="006B2B3A" w:rsidRPr="006B2B3A" w:rsidTr="000D6612">
        <w:trPr>
          <w:trHeight w:val="300"/>
        </w:trPr>
        <w:tc>
          <w:tcPr>
            <w:tcW w:w="4962" w:type="dxa"/>
            <w:tcMar>
              <w:top w:w="40" w:type="dxa"/>
              <w:left w:w="40" w:type="dxa"/>
              <w:bottom w:w="40" w:type="dxa"/>
              <w:right w:w="40" w:type="dxa"/>
            </w:tcMar>
          </w:tcPr>
          <w:p w:rsidR="006B2B3A" w:rsidRPr="006B2B3A" w:rsidRDefault="006B2B3A" w:rsidP="00C91918">
            <w:pPr>
              <w:pStyle w:val="Tabletext3"/>
            </w:pPr>
            <w:r w:rsidRPr="006B2B3A">
              <w:t>3 Contextual Challenges released on the 1st of June prior to NEA submission.</w:t>
            </w:r>
          </w:p>
        </w:tc>
        <w:tc>
          <w:tcPr>
            <w:tcW w:w="4819" w:type="dxa"/>
            <w:tcMar>
              <w:top w:w="40" w:type="dxa"/>
              <w:left w:w="40" w:type="dxa"/>
              <w:bottom w:w="40" w:type="dxa"/>
              <w:right w:w="40" w:type="dxa"/>
            </w:tcMar>
          </w:tcPr>
          <w:p w:rsidR="006B2B3A" w:rsidRPr="006B2B3A" w:rsidRDefault="006B2B3A" w:rsidP="00C91918">
            <w:pPr>
              <w:pStyle w:val="Tabletext3"/>
            </w:pPr>
            <w:r w:rsidRPr="006B2B3A">
              <w:t xml:space="preserve">3 Contextual Challenges released on the 1st of June prior to the NEA submission. </w:t>
            </w:r>
          </w:p>
        </w:tc>
      </w:tr>
      <w:tr w:rsidR="006B2B3A" w:rsidRPr="006B2B3A" w:rsidTr="000D6612">
        <w:trPr>
          <w:trHeight w:val="420"/>
        </w:trPr>
        <w:tc>
          <w:tcPr>
            <w:tcW w:w="4962" w:type="dxa"/>
            <w:shd w:val="clear" w:color="auto" w:fill="FFFFFF"/>
            <w:tcMar>
              <w:top w:w="40" w:type="dxa"/>
              <w:left w:w="40" w:type="dxa"/>
              <w:bottom w:w="40" w:type="dxa"/>
              <w:right w:w="40" w:type="dxa"/>
            </w:tcMar>
          </w:tcPr>
          <w:p w:rsidR="006B2B3A" w:rsidRPr="006B2B3A" w:rsidRDefault="006B2B3A" w:rsidP="00C91918">
            <w:pPr>
              <w:pStyle w:val="Tabletext3"/>
            </w:pPr>
            <w:r w:rsidRPr="006B2B3A">
              <w:t>A guide of 24 A3 pages of work is suggested, but this is not a restriction, so long as communication is relevant and concise.</w:t>
            </w:r>
          </w:p>
        </w:tc>
        <w:tc>
          <w:tcPr>
            <w:tcW w:w="4819" w:type="dxa"/>
            <w:tcMar>
              <w:top w:w="40" w:type="dxa"/>
              <w:left w:w="40" w:type="dxa"/>
              <w:bottom w:w="40" w:type="dxa"/>
              <w:right w:w="40" w:type="dxa"/>
            </w:tcMar>
          </w:tcPr>
          <w:p w:rsidR="006B2B3A" w:rsidRPr="006B2B3A" w:rsidRDefault="006B2B3A" w:rsidP="00C91918">
            <w:pPr>
              <w:pStyle w:val="Tabletext3"/>
            </w:pPr>
            <w:r w:rsidRPr="006B2B3A">
              <w:t xml:space="preserve">A guide suggests the informal presentation of an A4/A3 sketchbook, and the formal presentation of an A3 portfolio. </w:t>
            </w:r>
          </w:p>
        </w:tc>
      </w:tr>
      <w:tr w:rsidR="006B2B3A" w:rsidRPr="006B2B3A" w:rsidTr="000D6612">
        <w:trPr>
          <w:trHeight w:val="780"/>
        </w:trPr>
        <w:tc>
          <w:tcPr>
            <w:tcW w:w="4962" w:type="dxa"/>
            <w:tcMar>
              <w:top w:w="40" w:type="dxa"/>
              <w:left w:w="40" w:type="dxa"/>
              <w:bottom w:w="40" w:type="dxa"/>
              <w:right w:w="40" w:type="dxa"/>
            </w:tcMar>
          </w:tcPr>
          <w:p w:rsidR="00C91918" w:rsidRDefault="006B2B3A" w:rsidP="00C91918">
            <w:pPr>
              <w:pStyle w:val="Tabletext3"/>
            </w:pPr>
            <w:r w:rsidRPr="006B2B3A">
              <w:t xml:space="preserve">Students are encouraged to take </w:t>
            </w:r>
            <w:r w:rsidRPr="006B2B3A">
              <w:rPr>
                <w:b/>
              </w:rPr>
              <w:t>calculated risks</w:t>
            </w:r>
            <w:r w:rsidRPr="006B2B3A">
              <w:t xml:space="preserve"> by </w:t>
            </w:r>
            <w:r w:rsidRPr="006B2B3A">
              <w:rPr>
                <w:b/>
              </w:rPr>
              <w:t>managing competing priorities</w:t>
            </w:r>
            <w:r w:rsidRPr="006B2B3A">
              <w:t xml:space="preserve"> when solving their identified </w:t>
            </w:r>
            <w:r w:rsidRPr="006B2B3A">
              <w:rPr>
                <w:b/>
              </w:rPr>
              <w:t>real world problems,</w:t>
            </w:r>
            <w:r w:rsidRPr="006B2B3A">
              <w:t xml:space="preserve"> working in an </w:t>
            </w:r>
            <w:r w:rsidRPr="006B2B3A">
              <w:rPr>
                <w:b/>
              </w:rPr>
              <w:t>open ended fashion</w:t>
            </w:r>
            <w:r w:rsidRPr="006B2B3A">
              <w:t xml:space="preserve"> not restricted by materials or processes to be used,</w:t>
            </w:r>
            <w:r w:rsidRPr="006B2B3A">
              <w:rPr>
                <w:b/>
              </w:rPr>
              <w:t xml:space="preserve"> regardless of the in-Depth material area</w:t>
            </w:r>
            <w:r w:rsidRPr="006B2B3A">
              <w:t xml:space="preserve"> the student may have covered.</w:t>
            </w:r>
          </w:p>
          <w:p w:rsidR="006B2B3A" w:rsidRPr="006B2B3A" w:rsidRDefault="006B2B3A" w:rsidP="00C91918">
            <w:pPr>
              <w:pStyle w:val="Tabletext3"/>
            </w:pPr>
            <w:r w:rsidRPr="006B2B3A">
              <w:t>A truly iterative process in delivery and assessment</w:t>
            </w:r>
            <w:r w:rsidR="00BD2621">
              <w:t>.</w:t>
            </w:r>
          </w:p>
        </w:tc>
        <w:tc>
          <w:tcPr>
            <w:tcW w:w="4819" w:type="dxa"/>
            <w:tcMar>
              <w:top w:w="40" w:type="dxa"/>
              <w:left w:w="40" w:type="dxa"/>
              <w:bottom w:w="40" w:type="dxa"/>
              <w:right w:w="40" w:type="dxa"/>
            </w:tcMar>
          </w:tcPr>
          <w:p w:rsidR="00C91918" w:rsidRDefault="006B2B3A" w:rsidP="00C91918">
            <w:pPr>
              <w:pStyle w:val="Tabletext3"/>
            </w:pPr>
            <w:r w:rsidRPr="006B2B3A">
              <w:t>Students are required to:</w:t>
            </w:r>
          </w:p>
          <w:p w:rsidR="006B2B3A" w:rsidRPr="006B2B3A" w:rsidRDefault="006B2B3A" w:rsidP="00C91918">
            <w:pPr>
              <w:pStyle w:val="Tablebulletpoints"/>
              <w:rPr>
                <w:rFonts w:eastAsia="Arial"/>
              </w:rPr>
            </w:pPr>
            <w:r w:rsidRPr="006B2B3A">
              <w:rPr>
                <w:rFonts w:eastAsia="Arial"/>
              </w:rPr>
              <w:t>work within a context which will inform the outcome</w:t>
            </w:r>
          </w:p>
          <w:p w:rsidR="006B2B3A" w:rsidRPr="006B2B3A" w:rsidRDefault="006B2B3A" w:rsidP="00C91918">
            <w:pPr>
              <w:pStyle w:val="Tablebulletpoints"/>
              <w:rPr>
                <w:rFonts w:eastAsia="Arial"/>
              </w:rPr>
            </w:pPr>
            <w:r w:rsidRPr="006B2B3A">
              <w:rPr>
                <w:rFonts w:eastAsia="Arial"/>
              </w:rPr>
              <w:t>identify and understand client and user needs</w:t>
            </w:r>
          </w:p>
          <w:p w:rsidR="006B2B3A" w:rsidRPr="006B2B3A" w:rsidRDefault="006B2B3A" w:rsidP="00C91918">
            <w:pPr>
              <w:pStyle w:val="Tablebulletpoints"/>
              <w:rPr>
                <w:rFonts w:eastAsia="Arial"/>
              </w:rPr>
            </w:pPr>
            <w:r w:rsidRPr="006B2B3A">
              <w:rPr>
                <w:rFonts w:eastAsia="Arial"/>
              </w:rPr>
              <w:t>write a design brief and specifications</w:t>
            </w:r>
          </w:p>
          <w:p w:rsidR="006B2B3A" w:rsidRPr="006B2B3A" w:rsidRDefault="006B2B3A" w:rsidP="00C91918">
            <w:pPr>
              <w:pStyle w:val="Tablebulletpoints"/>
              <w:rPr>
                <w:rFonts w:eastAsia="Arial"/>
              </w:rPr>
            </w:pPr>
            <w:r w:rsidRPr="006B2B3A">
              <w:rPr>
                <w:rFonts w:eastAsia="Arial"/>
              </w:rPr>
              <w:t>identify opportunities and constraints that influence the processes of designing and making</w:t>
            </w:r>
          </w:p>
          <w:p w:rsidR="006B2B3A" w:rsidRPr="006B2B3A" w:rsidRDefault="006B2B3A" w:rsidP="00C91918">
            <w:pPr>
              <w:pStyle w:val="Tablebulletpoints"/>
              <w:rPr>
                <w:rFonts w:eastAsia="Arial"/>
              </w:rPr>
            </w:pPr>
            <w:r w:rsidRPr="006B2B3A">
              <w:rPr>
                <w:rFonts w:eastAsia="Arial"/>
              </w:rPr>
              <w:t>explore, develop, test, critically analyse and evaluate ideas</w:t>
            </w:r>
          </w:p>
          <w:p w:rsidR="006B2B3A" w:rsidRPr="006B2B3A" w:rsidRDefault="006B2B3A" w:rsidP="00C91918">
            <w:pPr>
              <w:pStyle w:val="Tablebulletpoints"/>
              <w:rPr>
                <w:rFonts w:eastAsia="Arial"/>
              </w:rPr>
            </w:pPr>
            <w:r w:rsidRPr="006B2B3A">
              <w:rPr>
                <w:rFonts w:eastAsia="Arial"/>
              </w:rPr>
              <w:t>investigate and analyse the work of others</w:t>
            </w:r>
          </w:p>
          <w:p w:rsidR="006B2B3A" w:rsidRPr="006B2B3A" w:rsidRDefault="006B2B3A" w:rsidP="00C91918">
            <w:pPr>
              <w:pStyle w:val="Tablebulletpoints"/>
              <w:rPr>
                <w:rFonts w:eastAsia="Arial"/>
              </w:rPr>
            </w:pPr>
            <w:r w:rsidRPr="006B2B3A">
              <w:rPr>
                <w:rFonts w:eastAsia="Arial"/>
              </w:rPr>
              <w:t>use different design strategies to generate initial ideas</w:t>
            </w:r>
          </w:p>
          <w:p w:rsidR="006B2B3A" w:rsidRPr="006B2B3A" w:rsidRDefault="006B2B3A" w:rsidP="00C91918">
            <w:pPr>
              <w:pStyle w:val="Tablebulletpoints"/>
              <w:rPr>
                <w:rFonts w:eastAsia="Arial"/>
              </w:rPr>
            </w:pPr>
            <w:r w:rsidRPr="006B2B3A">
              <w:rPr>
                <w:rFonts w:eastAsia="Arial"/>
              </w:rPr>
              <w:t>develop, communicate, record and justify design ideas</w:t>
            </w:r>
          </w:p>
          <w:p w:rsidR="006B2B3A" w:rsidRPr="006B2B3A" w:rsidRDefault="006B2B3A" w:rsidP="00C91918">
            <w:pPr>
              <w:pStyle w:val="Tablebulletpoints"/>
              <w:rPr>
                <w:rFonts w:eastAsia="Arial"/>
              </w:rPr>
            </w:pPr>
            <w:r w:rsidRPr="006B2B3A">
              <w:rPr>
                <w:rFonts w:eastAsia="Arial"/>
              </w:rPr>
              <w:t>design and develop at least one prototype* that is fit for purpose</w:t>
            </w:r>
          </w:p>
          <w:p w:rsidR="006B2B3A" w:rsidRDefault="006B2B3A" w:rsidP="00C91918">
            <w:pPr>
              <w:pStyle w:val="Tablebulletpoints"/>
              <w:rPr>
                <w:rFonts w:eastAsia="Arial"/>
              </w:rPr>
            </w:pPr>
            <w:r w:rsidRPr="006B2B3A">
              <w:rPr>
                <w:rFonts w:eastAsia="Arial"/>
              </w:rPr>
              <w:t>make informed and reasoned decisions to identify the potential for further development</w:t>
            </w:r>
            <w:r w:rsidR="00BD2621">
              <w:rPr>
                <w:rFonts w:eastAsia="Arial"/>
              </w:rPr>
              <w:t>.</w:t>
            </w:r>
          </w:p>
          <w:p w:rsidR="00C91918" w:rsidRDefault="006B2B3A" w:rsidP="00C91918">
            <w:pPr>
              <w:pStyle w:val="Tabletext3"/>
            </w:pPr>
            <w:r w:rsidRPr="006B2B3A">
              <w:t>In addition, in relation to at least one material area learners are required to:</w:t>
            </w:r>
          </w:p>
          <w:p w:rsidR="006B2B3A" w:rsidRPr="006B2B3A" w:rsidRDefault="006B2B3A" w:rsidP="00C91918">
            <w:pPr>
              <w:pStyle w:val="Tablebulletpoints"/>
              <w:rPr>
                <w:rFonts w:eastAsia="Arial"/>
              </w:rPr>
            </w:pPr>
            <w:r w:rsidRPr="006B2B3A">
              <w:rPr>
                <w:rFonts w:eastAsia="Arial"/>
              </w:rPr>
              <w:t>select and work with appropriate materials and components to produce a prototype</w:t>
            </w:r>
          </w:p>
          <w:p w:rsidR="006B2B3A" w:rsidRPr="006B2B3A" w:rsidRDefault="006B2B3A" w:rsidP="00C91918">
            <w:pPr>
              <w:pStyle w:val="Tablebulletpoints"/>
              <w:rPr>
                <w:rFonts w:eastAsia="Arial"/>
              </w:rPr>
            </w:pPr>
            <w:r w:rsidRPr="006B2B3A">
              <w:rPr>
                <w:rFonts w:eastAsia="Arial"/>
              </w:rPr>
              <w:t>use appropriate and accurate marking out methods; work within tolerances; understand efficient cutting and minimise waste</w:t>
            </w:r>
          </w:p>
          <w:p w:rsidR="006B2B3A" w:rsidRPr="006B2B3A" w:rsidRDefault="006B2B3A" w:rsidP="00C91918">
            <w:pPr>
              <w:pStyle w:val="Tablebulletpoints"/>
              <w:rPr>
                <w:rFonts w:eastAsia="Arial"/>
              </w:rPr>
            </w:pPr>
            <w:r w:rsidRPr="006B2B3A">
              <w:rPr>
                <w:rFonts w:eastAsia="Arial"/>
              </w:rPr>
              <w:t>use specialist tools and equipment, appropriate to the materials or components used, to create a specific outcome</w:t>
            </w:r>
          </w:p>
          <w:p w:rsidR="006B2B3A" w:rsidRPr="006B2B3A" w:rsidRDefault="006B2B3A" w:rsidP="00C91918">
            <w:pPr>
              <w:pStyle w:val="Tablebulletpoints"/>
              <w:rPr>
                <w:rFonts w:eastAsia="Arial"/>
              </w:rPr>
            </w:pPr>
            <w:r w:rsidRPr="006B2B3A">
              <w:rPr>
                <w:rFonts w:eastAsia="Arial"/>
              </w:rPr>
              <w:lastRenderedPageBreak/>
              <w:t>use specialist techniques and processes to shape, fabricate, construct and assemble a high quality prototype, as appropriate to the materials and/or components being used</w:t>
            </w:r>
          </w:p>
          <w:p w:rsidR="006B2B3A" w:rsidRPr="006B2B3A" w:rsidRDefault="006B2B3A" w:rsidP="00C91918">
            <w:pPr>
              <w:pStyle w:val="Tablebulletpoints"/>
              <w:rPr>
                <w:rFonts w:eastAsia="Arial"/>
              </w:rPr>
            </w:pPr>
            <w:r w:rsidRPr="006B2B3A">
              <w:rPr>
                <w:rFonts w:eastAsia="Arial"/>
              </w:rPr>
              <w:t>use appropriate surface treatments and finishes</w:t>
            </w:r>
            <w:r w:rsidR="00BD2621">
              <w:rPr>
                <w:rFonts w:eastAsia="Arial"/>
              </w:rPr>
              <w:t>.</w:t>
            </w:r>
          </w:p>
        </w:tc>
      </w:tr>
      <w:tr w:rsidR="006B2B3A" w:rsidRPr="006B2B3A" w:rsidTr="000D6612">
        <w:trPr>
          <w:trHeight w:val="780"/>
        </w:trPr>
        <w:tc>
          <w:tcPr>
            <w:tcW w:w="4962" w:type="dxa"/>
            <w:tcMar>
              <w:top w:w="40" w:type="dxa"/>
              <w:left w:w="40" w:type="dxa"/>
              <w:bottom w:w="40" w:type="dxa"/>
              <w:right w:w="40" w:type="dxa"/>
            </w:tcMar>
          </w:tcPr>
          <w:p w:rsidR="006B2B3A" w:rsidRPr="006B2B3A" w:rsidRDefault="006B2B3A" w:rsidP="00C91918">
            <w:pPr>
              <w:pStyle w:val="Tabletext3"/>
            </w:pPr>
            <w:r w:rsidRPr="006B2B3A">
              <w:lastRenderedPageBreak/>
              <w:t>The NEA is assessed against 3 Assessment Objectives (AOs) split into 5 strands</w:t>
            </w:r>
          </w:p>
          <w:p w:rsidR="006B2B3A" w:rsidRPr="006B2B3A" w:rsidRDefault="006B2B3A" w:rsidP="00C91918">
            <w:pPr>
              <w:pStyle w:val="Tabletext3"/>
            </w:pPr>
            <w:r w:rsidRPr="006B2B3A">
              <w:t>AO1 – Explore (Strand 1)</w:t>
            </w:r>
          </w:p>
          <w:p w:rsidR="006B2B3A" w:rsidRPr="006B2B3A" w:rsidRDefault="006B2B3A" w:rsidP="00C91918">
            <w:pPr>
              <w:pStyle w:val="Tabletext3"/>
            </w:pPr>
            <w:r w:rsidRPr="006B2B3A">
              <w:t>AO2 - Create: Design thinking (Strand 2)</w:t>
            </w:r>
          </w:p>
          <w:p w:rsidR="006B2B3A" w:rsidRPr="006B2B3A" w:rsidRDefault="006B2B3A" w:rsidP="00C91918">
            <w:pPr>
              <w:pStyle w:val="Tabletext3"/>
            </w:pPr>
            <w:r w:rsidRPr="006B2B3A">
              <w:t>AO2 - Create: Design communication (Strand 3)</w:t>
            </w:r>
          </w:p>
          <w:p w:rsidR="006B2B3A" w:rsidRPr="006B2B3A" w:rsidRDefault="00C91918" w:rsidP="00C91918">
            <w:pPr>
              <w:pStyle w:val="Tabletext3"/>
            </w:pPr>
            <w:r>
              <w:t>AO2 - Create</w:t>
            </w:r>
            <w:r w:rsidR="006B2B3A" w:rsidRPr="006B2B3A">
              <w:t>: Final prototype (Strand 4)</w:t>
            </w:r>
          </w:p>
          <w:p w:rsidR="006B2B3A" w:rsidRPr="006B2B3A" w:rsidRDefault="006B2B3A" w:rsidP="00C91918">
            <w:pPr>
              <w:pStyle w:val="Tabletext3"/>
            </w:pPr>
            <w:r w:rsidRPr="006B2B3A">
              <w:t>AO3 – Evaluate (Strand 5)</w:t>
            </w:r>
          </w:p>
        </w:tc>
        <w:tc>
          <w:tcPr>
            <w:tcW w:w="4819" w:type="dxa"/>
            <w:tcMar>
              <w:top w:w="40" w:type="dxa"/>
              <w:left w:w="40" w:type="dxa"/>
              <w:bottom w:w="40" w:type="dxa"/>
              <w:right w:w="40" w:type="dxa"/>
            </w:tcMar>
          </w:tcPr>
          <w:p w:rsidR="00C91918" w:rsidRDefault="006B2B3A" w:rsidP="00C91918">
            <w:pPr>
              <w:pStyle w:val="Tabletext3"/>
            </w:pPr>
            <w:r w:rsidRPr="006B2B3A">
              <w:t>The NEA is assessed against 3 Assessment Objectives (AO’s) split into 5 strands</w:t>
            </w:r>
          </w:p>
          <w:p w:rsidR="00C91918" w:rsidRDefault="006B2B3A" w:rsidP="00C91918">
            <w:pPr>
              <w:pStyle w:val="Tabletext3"/>
            </w:pPr>
            <w:r w:rsidRPr="006B2B3A">
              <w:t>AO1 - Identifying and investigating design possibilities</w:t>
            </w:r>
          </w:p>
          <w:p w:rsidR="00C91918" w:rsidRDefault="006B2B3A" w:rsidP="00C91918">
            <w:pPr>
              <w:pStyle w:val="Tabletext3"/>
            </w:pPr>
            <w:r w:rsidRPr="006B2B3A">
              <w:t>AO1 - Developing a design brief and specification</w:t>
            </w:r>
          </w:p>
          <w:p w:rsidR="00C91918" w:rsidRDefault="006B2B3A" w:rsidP="00C91918">
            <w:pPr>
              <w:pStyle w:val="Tabletext3"/>
            </w:pPr>
            <w:r w:rsidRPr="006B2B3A">
              <w:t>AO2 - Generating and developing design ideas</w:t>
            </w:r>
          </w:p>
          <w:p w:rsidR="00C91918" w:rsidRDefault="006B2B3A" w:rsidP="00C91918">
            <w:pPr>
              <w:pStyle w:val="Tabletext3"/>
            </w:pPr>
            <w:r w:rsidRPr="006B2B3A">
              <w:t>AO2 - Manufacturing a prototype</w:t>
            </w:r>
          </w:p>
          <w:p w:rsidR="006B2B3A" w:rsidRPr="006B2B3A" w:rsidRDefault="006B2B3A" w:rsidP="00C91918">
            <w:pPr>
              <w:pStyle w:val="Tabletext3"/>
            </w:pPr>
            <w:r w:rsidRPr="006B2B3A">
              <w:t>AO3 - Analysing and evaluating design decisions and prototypes</w:t>
            </w:r>
          </w:p>
        </w:tc>
      </w:tr>
      <w:tr w:rsidR="006B2B3A" w:rsidRPr="006B2B3A" w:rsidTr="000D6612">
        <w:trPr>
          <w:trHeight w:val="600"/>
        </w:trPr>
        <w:tc>
          <w:tcPr>
            <w:tcW w:w="4962" w:type="dxa"/>
            <w:tcMar>
              <w:top w:w="40" w:type="dxa"/>
              <w:left w:w="40" w:type="dxa"/>
              <w:bottom w:w="40" w:type="dxa"/>
              <w:right w:w="40" w:type="dxa"/>
            </w:tcMar>
          </w:tcPr>
          <w:p w:rsidR="006B2B3A" w:rsidRPr="006B2B3A" w:rsidRDefault="006B2B3A" w:rsidP="00C91918">
            <w:pPr>
              <w:pStyle w:val="Tabletext3"/>
            </w:pPr>
            <w:r w:rsidRPr="006B2B3A">
              <w:rPr>
                <w:b/>
              </w:rPr>
              <w:t>Across the 5 strands</w:t>
            </w:r>
            <w:r w:rsidRPr="006B2B3A">
              <w:t>, the assessor will first place the student in the most appropriate band for each aspect of the NEA work, before deciding the mark within that band.</w:t>
            </w:r>
          </w:p>
        </w:tc>
        <w:tc>
          <w:tcPr>
            <w:tcW w:w="4819" w:type="dxa"/>
            <w:tcMar>
              <w:top w:w="40" w:type="dxa"/>
              <w:left w:w="40" w:type="dxa"/>
              <w:bottom w:w="40" w:type="dxa"/>
              <w:right w:w="40" w:type="dxa"/>
            </w:tcMar>
          </w:tcPr>
          <w:p w:rsidR="006B2B3A" w:rsidRPr="006B2B3A" w:rsidRDefault="006B2B3A" w:rsidP="00C91918">
            <w:pPr>
              <w:pStyle w:val="Tabletext3"/>
            </w:pPr>
            <w:r w:rsidRPr="006B2B3A">
              <w:t xml:space="preserve">Across the 5 strands, the assessor will first place the student in the most appropriate band 1-4, before deciding the mark within that band, which has a range of marks between 2 and 7. </w:t>
            </w:r>
          </w:p>
        </w:tc>
      </w:tr>
      <w:tr w:rsidR="006B2B3A" w:rsidRPr="006B2B3A" w:rsidTr="000D6612">
        <w:trPr>
          <w:trHeight w:val="600"/>
        </w:trPr>
        <w:tc>
          <w:tcPr>
            <w:tcW w:w="4962" w:type="dxa"/>
            <w:tcMar>
              <w:top w:w="40" w:type="dxa"/>
              <w:left w:w="40" w:type="dxa"/>
              <w:bottom w:w="40" w:type="dxa"/>
              <w:right w:w="40" w:type="dxa"/>
            </w:tcMar>
          </w:tcPr>
          <w:p w:rsidR="006B2B3A" w:rsidRPr="006B2B3A" w:rsidRDefault="006B2B3A" w:rsidP="00C91918">
            <w:pPr>
              <w:pStyle w:val="Tabletext3"/>
            </w:pPr>
            <w:r w:rsidRPr="006B2B3A">
              <w:t xml:space="preserve">The students NEA is scored based on the judgement that the work </w:t>
            </w:r>
            <w:r w:rsidRPr="006B2B3A">
              <w:rPr>
                <w:b/>
                <w:i/>
              </w:rPr>
              <w:t xml:space="preserve">convincingly </w:t>
            </w:r>
            <w:r w:rsidRPr="006B2B3A">
              <w:t xml:space="preserve">meets the statement, </w:t>
            </w:r>
            <w:r w:rsidRPr="006B2B3A">
              <w:rPr>
                <w:b/>
                <w:i/>
              </w:rPr>
              <w:t xml:space="preserve">adequately </w:t>
            </w:r>
            <w:r w:rsidRPr="006B2B3A">
              <w:t xml:space="preserve"> meets the statement, or </w:t>
            </w:r>
            <w:r w:rsidRPr="006B2B3A">
              <w:rPr>
                <w:b/>
                <w:i/>
              </w:rPr>
              <w:t xml:space="preserve">just </w:t>
            </w:r>
            <w:r w:rsidRPr="006B2B3A">
              <w:t>meets the statement.</w:t>
            </w:r>
          </w:p>
          <w:p w:rsidR="006B2B3A" w:rsidRPr="006B2B3A" w:rsidRDefault="006B2B3A" w:rsidP="00C91918">
            <w:pPr>
              <w:pStyle w:val="Tabletext3"/>
            </w:pPr>
            <w:r w:rsidRPr="006B2B3A">
              <w:t>All statements are given equal weighting.</w:t>
            </w:r>
          </w:p>
        </w:tc>
        <w:tc>
          <w:tcPr>
            <w:tcW w:w="4819" w:type="dxa"/>
            <w:tcMar>
              <w:top w:w="40" w:type="dxa"/>
              <w:left w:w="40" w:type="dxa"/>
              <w:bottom w:w="40" w:type="dxa"/>
              <w:right w:w="40" w:type="dxa"/>
            </w:tcMar>
          </w:tcPr>
          <w:p w:rsidR="00C91918" w:rsidRDefault="006B2B3A" w:rsidP="00C91918">
            <w:pPr>
              <w:pStyle w:val="Tabletext3"/>
            </w:pPr>
            <w:r w:rsidRPr="006B2B3A">
              <w:t>The student’s NEA is scored based on the judgement that the work matches up to four statements in that band, without specific guidance language relating to these statements.</w:t>
            </w:r>
          </w:p>
          <w:p w:rsidR="006B2B3A" w:rsidRPr="006B2B3A" w:rsidRDefault="006B2B3A" w:rsidP="00C91918">
            <w:pPr>
              <w:pStyle w:val="Tabletext3"/>
            </w:pPr>
            <w:r w:rsidRPr="006B2B3A">
              <w:t xml:space="preserve">Statements are not indicative of equal weighting. </w:t>
            </w:r>
          </w:p>
        </w:tc>
      </w:tr>
      <w:tr w:rsidR="006B2B3A" w:rsidRPr="006B2B3A" w:rsidTr="000D6612">
        <w:trPr>
          <w:trHeight w:val="60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Investigations of the context</w:t>
            </w:r>
          </w:p>
          <w:p w:rsidR="006B2B3A" w:rsidRPr="006B2B3A" w:rsidRDefault="006B2B3A" w:rsidP="00C91918">
            <w:pPr>
              <w:pStyle w:val="Tabletext3"/>
            </w:pPr>
            <w:r w:rsidRPr="006B2B3A">
              <w:t>Students must select a contextual challenge and use this as an authentic starting point to explore real world problems and opportunities for stakeholders in relation to their interests</w:t>
            </w:r>
            <w:r w:rsidR="00BD2621">
              <w:t>.</w:t>
            </w:r>
          </w:p>
        </w:tc>
        <w:tc>
          <w:tcPr>
            <w:tcW w:w="4819" w:type="dxa"/>
            <w:vMerge w:val="restart"/>
            <w:tcMar>
              <w:top w:w="40" w:type="dxa"/>
              <w:left w:w="40" w:type="dxa"/>
              <w:bottom w:w="40" w:type="dxa"/>
              <w:right w:w="40" w:type="dxa"/>
            </w:tcMar>
          </w:tcPr>
          <w:p w:rsidR="00C91918" w:rsidRDefault="006B2B3A" w:rsidP="00C91918">
            <w:pPr>
              <w:pStyle w:val="Tabletext3"/>
              <w:rPr>
                <w:b/>
              </w:rPr>
            </w:pPr>
            <w:r w:rsidRPr="006B2B3A">
              <w:rPr>
                <w:b/>
              </w:rPr>
              <w:t>Identifying and investigating design possibilities</w:t>
            </w:r>
          </w:p>
          <w:p w:rsidR="006B2B3A" w:rsidRPr="006B2B3A" w:rsidRDefault="006B2B3A" w:rsidP="00C91918">
            <w:pPr>
              <w:pStyle w:val="Tabletext3"/>
            </w:pPr>
            <w:r w:rsidRPr="006B2B3A">
              <w:t>Students must look at areas and opportunities in which designs can take place.</w:t>
            </w:r>
          </w:p>
          <w:p w:rsidR="006B2B3A" w:rsidRPr="006B2B3A" w:rsidRDefault="006B2B3A" w:rsidP="00C91918">
            <w:pPr>
              <w:pStyle w:val="Tabletext3"/>
            </w:pPr>
            <w:r w:rsidRPr="006B2B3A">
              <w:t>Students must then pursue ideas and gather information relating to a context.</w:t>
            </w:r>
          </w:p>
          <w:p w:rsidR="006B2B3A" w:rsidRPr="006B2B3A" w:rsidRDefault="006B2B3A" w:rsidP="00C91918">
            <w:pPr>
              <w:pStyle w:val="Tabletext3"/>
            </w:pPr>
            <w:r w:rsidRPr="006B2B3A">
              <w:t>Students need to identify and investigate interdependently, so that the processes work together and in no particular order.</w:t>
            </w:r>
          </w:p>
        </w:tc>
      </w:tr>
      <w:tr w:rsidR="006B2B3A" w:rsidRPr="006B2B3A" w:rsidTr="000D6612">
        <w:trPr>
          <w:trHeight w:val="78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Investigations of user and stakeholder  needs and wants and the outlining of stakeholder requirements (nontechnical specification)</w:t>
            </w:r>
          </w:p>
          <w:p w:rsidR="006B2B3A" w:rsidRPr="006B2B3A" w:rsidRDefault="006B2B3A" w:rsidP="00C91918">
            <w:pPr>
              <w:pStyle w:val="Tabletext3"/>
            </w:pPr>
            <w:r w:rsidRPr="006B2B3A">
              <w:t>Students are encouraged to iteratively identify the stakeholder requirements that cover specific needs, wants and interests. This will lead to the development of a relevant design brief.</w:t>
            </w:r>
          </w:p>
        </w:tc>
        <w:tc>
          <w:tcPr>
            <w:tcW w:w="4819" w:type="dxa"/>
            <w:vMerge/>
            <w:tcMar>
              <w:top w:w="40" w:type="dxa"/>
              <w:left w:w="40" w:type="dxa"/>
              <w:bottom w:w="40" w:type="dxa"/>
              <w:right w:w="40" w:type="dxa"/>
            </w:tcMar>
          </w:tcPr>
          <w:p w:rsidR="006B2B3A" w:rsidRPr="006B2B3A" w:rsidRDefault="006B2B3A" w:rsidP="00C91918">
            <w:pPr>
              <w:pStyle w:val="Tabletext3"/>
            </w:pPr>
          </w:p>
        </w:tc>
      </w:tr>
      <w:tr w:rsidR="006B2B3A" w:rsidRPr="006B2B3A" w:rsidTr="000D6612">
        <w:trPr>
          <w:trHeight w:val="780"/>
        </w:trPr>
        <w:tc>
          <w:tcPr>
            <w:tcW w:w="4962" w:type="dxa"/>
            <w:tcMar>
              <w:top w:w="40" w:type="dxa"/>
              <w:left w:w="40" w:type="dxa"/>
              <w:bottom w:w="40" w:type="dxa"/>
              <w:right w:w="40" w:type="dxa"/>
            </w:tcMar>
          </w:tcPr>
          <w:p w:rsidR="006B2B3A" w:rsidRPr="00C91918" w:rsidRDefault="006B2B3A" w:rsidP="00C91918">
            <w:pPr>
              <w:pStyle w:val="Tabletext3"/>
            </w:pPr>
            <w:r w:rsidRPr="006B2B3A">
              <w:rPr>
                <w:b/>
              </w:rPr>
              <w:t>Investigations of existing products and design practices</w:t>
            </w:r>
            <w:r w:rsidRPr="006B2B3A">
              <w:rPr>
                <w:b/>
              </w:rPr>
              <w:br/>
            </w:r>
            <w:r w:rsidRPr="006B2B3A">
              <w:t xml:space="preserve">Students are encouraged to explore at any time, existing products and practice that might inform the design process no matter at which stage it is at. </w:t>
            </w:r>
          </w:p>
        </w:tc>
        <w:tc>
          <w:tcPr>
            <w:tcW w:w="4819" w:type="dxa"/>
            <w:vMerge/>
            <w:tcMar>
              <w:top w:w="40" w:type="dxa"/>
              <w:left w:w="40" w:type="dxa"/>
              <w:bottom w:w="40" w:type="dxa"/>
              <w:right w:w="40" w:type="dxa"/>
            </w:tcMar>
          </w:tcPr>
          <w:p w:rsidR="006B2B3A" w:rsidRPr="006B2B3A" w:rsidRDefault="006B2B3A" w:rsidP="00C91918">
            <w:pPr>
              <w:pStyle w:val="Tabletext3"/>
              <w:rPr>
                <w:b/>
              </w:rPr>
            </w:pPr>
          </w:p>
        </w:tc>
      </w:tr>
      <w:tr w:rsidR="006B2B3A" w:rsidRPr="006B2B3A" w:rsidTr="000D6612">
        <w:trPr>
          <w:trHeight w:val="780"/>
        </w:trPr>
        <w:tc>
          <w:tcPr>
            <w:tcW w:w="4962" w:type="dxa"/>
            <w:tcMar>
              <w:top w:w="40" w:type="dxa"/>
              <w:left w:w="40" w:type="dxa"/>
              <w:bottom w:w="40" w:type="dxa"/>
              <w:right w:w="40" w:type="dxa"/>
            </w:tcMar>
          </w:tcPr>
          <w:p w:rsidR="00C91918" w:rsidRDefault="006B2B3A" w:rsidP="00C91918">
            <w:pPr>
              <w:pStyle w:val="Tabletext3"/>
              <w:rPr>
                <w:b/>
              </w:rPr>
            </w:pPr>
            <w:r w:rsidRPr="006B2B3A">
              <w:rPr>
                <w:b/>
              </w:rPr>
              <w:lastRenderedPageBreak/>
              <w:t>Exploration of materials and possible technical requirements</w:t>
            </w:r>
          </w:p>
          <w:p w:rsidR="006B2B3A" w:rsidRPr="006B2B3A" w:rsidRDefault="006B2B3A" w:rsidP="00C91918">
            <w:pPr>
              <w:pStyle w:val="Tabletext3"/>
              <w:rPr>
                <w:b/>
              </w:rPr>
            </w:pPr>
            <w:r w:rsidRPr="006B2B3A">
              <w:t>Students are challenged to consider different materials in order to inform the technical features of their design solution</w:t>
            </w:r>
            <w:r w:rsidR="00BD2621">
              <w:t>.</w:t>
            </w:r>
          </w:p>
        </w:tc>
        <w:tc>
          <w:tcPr>
            <w:tcW w:w="4819" w:type="dxa"/>
            <w:vMerge/>
            <w:tcMar>
              <w:top w:w="40" w:type="dxa"/>
              <w:left w:w="40" w:type="dxa"/>
              <w:bottom w:w="40" w:type="dxa"/>
              <w:right w:w="40" w:type="dxa"/>
            </w:tcMar>
          </w:tcPr>
          <w:p w:rsidR="006B2B3A" w:rsidRPr="006B2B3A" w:rsidRDefault="006B2B3A" w:rsidP="00C91918">
            <w:pPr>
              <w:pStyle w:val="Tabletext3"/>
              <w:rPr>
                <w:b/>
              </w:rPr>
            </w:pPr>
          </w:p>
        </w:tc>
      </w:tr>
      <w:tr w:rsidR="006B2B3A" w:rsidRPr="006B2B3A" w:rsidTr="000D6612">
        <w:trPr>
          <w:trHeight w:val="78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Developing a brief</w:t>
            </w:r>
          </w:p>
          <w:p w:rsidR="006B2B3A" w:rsidRPr="006B2B3A" w:rsidRDefault="006B2B3A" w:rsidP="00C91918">
            <w:pPr>
              <w:pStyle w:val="Tabletext3"/>
            </w:pPr>
            <w:r w:rsidRPr="006B2B3A">
              <w:t>Students must write their own unique design brief in response to the</w:t>
            </w:r>
            <w:r w:rsidR="005D5C7F">
              <w:t xml:space="preserve">ir chosen contextual challenge, </w:t>
            </w:r>
            <w:r w:rsidRPr="006B2B3A">
              <w:t xml:space="preserve">that outlines their response to that challenge and how it will meet the needs and wants of related stakeholders. </w:t>
            </w:r>
          </w:p>
        </w:tc>
        <w:tc>
          <w:tcPr>
            <w:tcW w:w="4819" w:type="dxa"/>
            <w:vMerge w:val="restart"/>
            <w:tcMar>
              <w:top w:w="40" w:type="dxa"/>
              <w:left w:w="40" w:type="dxa"/>
              <w:bottom w:w="40" w:type="dxa"/>
              <w:right w:w="40" w:type="dxa"/>
            </w:tcMar>
          </w:tcPr>
          <w:p w:rsidR="00C91918" w:rsidRDefault="006B2B3A" w:rsidP="00C91918">
            <w:pPr>
              <w:pStyle w:val="Tabletext3"/>
              <w:rPr>
                <w:b/>
              </w:rPr>
            </w:pPr>
            <w:r w:rsidRPr="006B2B3A">
              <w:rPr>
                <w:b/>
              </w:rPr>
              <w:t>Developing a design brief and specification</w:t>
            </w:r>
          </w:p>
          <w:p w:rsidR="006B2B3A" w:rsidRPr="006B2B3A" w:rsidRDefault="006B2B3A" w:rsidP="00C91918">
            <w:pPr>
              <w:pStyle w:val="Tabletext3"/>
            </w:pPr>
            <w:r w:rsidRPr="006B2B3A">
              <w:t xml:space="preserve">Students must produce a design brief and specification to inform AO2. </w:t>
            </w:r>
          </w:p>
          <w:p w:rsidR="006B2B3A" w:rsidRPr="006B2B3A" w:rsidRDefault="006B2B3A" w:rsidP="00C91918">
            <w:pPr>
              <w:pStyle w:val="Tabletext3"/>
            </w:pPr>
            <w:r w:rsidRPr="006B2B3A">
              <w:t xml:space="preserve">This includes considering a range of problems/opportunities before deciding on a final design brief, understanding the requirements to be met, writing in respect to the context and based upon research and investigation, and ensure the specification is objective and measurable. </w:t>
            </w:r>
          </w:p>
        </w:tc>
      </w:tr>
      <w:tr w:rsidR="006B2B3A" w:rsidRPr="006B2B3A" w:rsidTr="000D6612">
        <w:trPr>
          <w:trHeight w:val="78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The Technical Specification</w:t>
            </w:r>
          </w:p>
          <w:p w:rsidR="006B2B3A" w:rsidRPr="006B2B3A" w:rsidRDefault="006B2B3A" w:rsidP="00C91918">
            <w:pPr>
              <w:pStyle w:val="Tabletext3"/>
              <w:rPr>
                <w:b/>
              </w:rPr>
            </w:pPr>
            <w:r w:rsidRPr="006B2B3A">
              <w:t>Students present their solution through a technical specification, which is the combination of both written and graphical information of how the solution meets the stakeholder requirements, and detailed sufficient that a third party could produce the final prototype.</w:t>
            </w:r>
          </w:p>
        </w:tc>
        <w:tc>
          <w:tcPr>
            <w:tcW w:w="4819" w:type="dxa"/>
            <w:vMerge/>
            <w:tcMar>
              <w:top w:w="40" w:type="dxa"/>
              <w:left w:w="40" w:type="dxa"/>
              <w:bottom w:w="40" w:type="dxa"/>
              <w:right w:w="40" w:type="dxa"/>
            </w:tcMar>
          </w:tcPr>
          <w:p w:rsidR="006B2B3A" w:rsidRPr="006B2B3A" w:rsidRDefault="006B2B3A" w:rsidP="00C91918">
            <w:pPr>
              <w:pStyle w:val="Tabletext3"/>
              <w:rPr>
                <w:b/>
              </w:rPr>
            </w:pPr>
          </w:p>
        </w:tc>
      </w:tr>
      <w:tr w:rsidR="006B2B3A" w:rsidRPr="006B2B3A" w:rsidTr="000D6612">
        <w:trPr>
          <w:trHeight w:val="78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Generating Initial Ideas</w:t>
            </w:r>
          </w:p>
          <w:p w:rsidR="006B2B3A" w:rsidRPr="006B2B3A" w:rsidRDefault="006B2B3A" w:rsidP="00C91918">
            <w:pPr>
              <w:pStyle w:val="Tabletext3"/>
            </w:pPr>
            <w:r w:rsidRPr="006B2B3A">
              <w:t>Students must conceive ideas that respond to identified problems and requirements and that offer innovative challenge, producing a minimum of 10 ideas. Students should acknowledge when others provide ideas that influence the iterative process.</w:t>
            </w:r>
          </w:p>
        </w:tc>
        <w:tc>
          <w:tcPr>
            <w:tcW w:w="4819" w:type="dxa"/>
            <w:vMerge w:val="restart"/>
            <w:tcMar>
              <w:top w:w="40" w:type="dxa"/>
              <w:left w:w="40" w:type="dxa"/>
              <w:bottom w:w="40" w:type="dxa"/>
              <w:right w:w="40" w:type="dxa"/>
            </w:tcMar>
          </w:tcPr>
          <w:p w:rsidR="006B2B3A" w:rsidRPr="006B2B3A" w:rsidRDefault="006B2B3A" w:rsidP="00C91918">
            <w:pPr>
              <w:pStyle w:val="Tabletext3"/>
            </w:pPr>
            <w:r w:rsidRPr="006B2B3A">
              <w:rPr>
                <w:b/>
              </w:rPr>
              <w:t>Generating and developing design ideas</w:t>
            </w:r>
            <w:r w:rsidRPr="006B2B3A">
              <w:rPr>
                <w:b/>
              </w:rPr>
              <w:br/>
            </w:r>
            <w:r w:rsidRPr="006B2B3A">
              <w:t>Students must generate and develop ideas that can be presented to a third party, and can be evaluated and tested (however the actual analysis and evaluation forms part of AO3).</w:t>
            </w:r>
          </w:p>
          <w:p w:rsidR="006B2B3A" w:rsidRPr="006B2B3A" w:rsidRDefault="006B2B3A" w:rsidP="00C91918">
            <w:pPr>
              <w:pStyle w:val="Tabletext3"/>
            </w:pPr>
            <w:r w:rsidRPr="006B2B3A">
              <w:t xml:space="preserve">This includes using a range of design strategies, techniques and approaches, considering social, moral and economic factors, testing to evolve ideas, developing proposals comprehensively, and demonstrating sophistication to clearly communicate the ideas to a third party. </w:t>
            </w:r>
          </w:p>
        </w:tc>
      </w:tr>
      <w:tr w:rsidR="006B2B3A" w:rsidRPr="006B2B3A" w:rsidTr="000D6612">
        <w:trPr>
          <w:trHeight w:val="132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Design Developments</w:t>
            </w:r>
          </w:p>
          <w:p w:rsidR="006B2B3A" w:rsidRPr="006B2B3A" w:rsidRDefault="006B2B3A" w:rsidP="00C91918">
            <w:pPr>
              <w:pStyle w:val="Tabletext3"/>
            </w:pPr>
            <w:r w:rsidRPr="006B2B3A">
              <w:t>Students must narrow down and improve ideas through iteration, resolving identified requirements technically and conceptually. A minimum of 2 developments are required, but the quality and range of work to find suitable solutions is dependent on the students’ level of thinking.</w:t>
            </w:r>
          </w:p>
        </w:tc>
        <w:tc>
          <w:tcPr>
            <w:tcW w:w="4819" w:type="dxa"/>
            <w:vMerge/>
            <w:tcMar>
              <w:top w:w="40" w:type="dxa"/>
              <w:left w:w="40" w:type="dxa"/>
              <w:bottom w:w="40" w:type="dxa"/>
              <w:right w:w="40" w:type="dxa"/>
            </w:tcMar>
          </w:tcPr>
          <w:p w:rsidR="006B2B3A" w:rsidRPr="006B2B3A" w:rsidRDefault="006B2B3A" w:rsidP="00C91918">
            <w:pPr>
              <w:pStyle w:val="Tabletext3"/>
              <w:rPr>
                <w:b/>
              </w:rPr>
            </w:pPr>
          </w:p>
        </w:tc>
      </w:tr>
      <w:tr w:rsidR="006B2B3A" w:rsidRPr="006B2B3A" w:rsidTr="000D6612">
        <w:trPr>
          <w:trHeight w:val="96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Developing a Final solution</w:t>
            </w:r>
          </w:p>
          <w:p w:rsidR="006B2B3A" w:rsidRPr="006B2B3A" w:rsidRDefault="006B2B3A" w:rsidP="00C91918">
            <w:pPr>
              <w:pStyle w:val="Tabletext3"/>
            </w:pPr>
            <w:r w:rsidRPr="006B2B3A">
              <w:t>Students must consider the look and function of a final prototype as if it were being developed as a potential product, and be the result of experimentation of processes and techniques through modelling and testing. Digital design and manufacture must be used here or in the final prototype.</w:t>
            </w:r>
          </w:p>
        </w:tc>
        <w:tc>
          <w:tcPr>
            <w:tcW w:w="4819" w:type="dxa"/>
            <w:vMerge/>
            <w:tcBorders>
              <w:bottom w:val="single" w:sz="6" w:space="0" w:color="000000"/>
            </w:tcBorders>
            <w:shd w:val="clear" w:color="auto" w:fill="FFFFFF"/>
            <w:tcMar>
              <w:top w:w="40" w:type="dxa"/>
              <w:left w:w="40" w:type="dxa"/>
              <w:bottom w:w="40" w:type="dxa"/>
              <w:right w:w="40" w:type="dxa"/>
            </w:tcMar>
          </w:tcPr>
          <w:p w:rsidR="006B2B3A" w:rsidRPr="006B2B3A" w:rsidRDefault="006B2B3A" w:rsidP="00C91918">
            <w:pPr>
              <w:pStyle w:val="Tabletext3"/>
              <w:rPr>
                <w:b/>
              </w:rPr>
            </w:pPr>
          </w:p>
        </w:tc>
      </w:tr>
      <w:tr w:rsidR="006B2B3A" w:rsidRPr="006B2B3A" w:rsidTr="000D6612">
        <w:trPr>
          <w:trHeight w:val="960"/>
        </w:trPr>
        <w:tc>
          <w:tcPr>
            <w:tcW w:w="4962" w:type="dxa"/>
            <w:shd w:val="clear" w:color="auto" w:fill="FFFFFF"/>
            <w:tcMar>
              <w:top w:w="40" w:type="dxa"/>
              <w:left w:w="40" w:type="dxa"/>
              <w:bottom w:w="40" w:type="dxa"/>
              <w:right w:w="40" w:type="dxa"/>
            </w:tcMar>
          </w:tcPr>
          <w:p w:rsidR="00C91918" w:rsidRDefault="006B2B3A" w:rsidP="00C91918">
            <w:pPr>
              <w:pStyle w:val="Tabletext3"/>
              <w:rPr>
                <w:b/>
              </w:rPr>
            </w:pPr>
            <w:r w:rsidRPr="006B2B3A">
              <w:rPr>
                <w:b/>
              </w:rPr>
              <w:t>Quality of chronological progression</w:t>
            </w:r>
          </w:p>
          <w:p w:rsidR="006B2B3A" w:rsidRPr="006B2B3A" w:rsidRDefault="006B2B3A" w:rsidP="00C91918">
            <w:pPr>
              <w:pStyle w:val="Tabletext3"/>
            </w:pPr>
            <w:r w:rsidRPr="006B2B3A">
              <w:t>Students are awarded marks for working systematically and evidencing their progress with real time evidence</w:t>
            </w:r>
            <w:r w:rsidR="00BD2621">
              <w:t>.</w:t>
            </w:r>
          </w:p>
        </w:tc>
        <w:tc>
          <w:tcPr>
            <w:tcW w:w="4819" w:type="dxa"/>
            <w:tcBorders>
              <w:bottom w:val="single" w:sz="6" w:space="0" w:color="000000"/>
            </w:tcBorders>
            <w:shd w:val="clear" w:color="auto" w:fill="D9D9D9" w:themeFill="background1" w:themeFillShade="D9"/>
            <w:tcMar>
              <w:top w:w="40" w:type="dxa"/>
              <w:left w:w="40" w:type="dxa"/>
              <w:bottom w:w="40" w:type="dxa"/>
              <w:right w:w="40" w:type="dxa"/>
            </w:tcMar>
          </w:tcPr>
          <w:p w:rsidR="006B2B3A" w:rsidRPr="006B2B3A" w:rsidRDefault="006B2B3A" w:rsidP="00C91918">
            <w:pPr>
              <w:pStyle w:val="Tabletext3"/>
            </w:pPr>
          </w:p>
        </w:tc>
      </w:tr>
      <w:tr w:rsidR="006B2B3A" w:rsidRPr="006B2B3A" w:rsidTr="000D6612">
        <w:trPr>
          <w:trHeight w:val="960"/>
        </w:trPr>
        <w:tc>
          <w:tcPr>
            <w:tcW w:w="4962" w:type="dxa"/>
            <w:shd w:val="clear" w:color="auto" w:fill="FFFFFF"/>
            <w:tcMar>
              <w:top w:w="40" w:type="dxa"/>
              <w:left w:w="40" w:type="dxa"/>
              <w:bottom w:w="40" w:type="dxa"/>
              <w:right w:w="40" w:type="dxa"/>
            </w:tcMar>
          </w:tcPr>
          <w:p w:rsidR="00C91918" w:rsidRDefault="006B2B3A" w:rsidP="00C91918">
            <w:pPr>
              <w:pStyle w:val="Tabletext3"/>
              <w:rPr>
                <w:b/>
              </w:rPr>
            </w:pPr>
            <w:r w:rsidRPr="006B2B3A">
              <w:rPr>
                <w:b/>
              </w:rPr>
              <w:lastRenderedPageBreak/>
              <w:t>Quality of initial ideas</w:t>
            </w:r>
          </w:p>
          <w:p w:rsidR="006B2B3A" w:rsidRPr="006B2B3A" w:rsidRDefault="006B2B3A" w:rsidP="00C91918">
            <w:pPr>
              <w:pStyle w:val="Tabletext3"/>
            </w:pPr>
            <w:r w:rsidRPr="006B2B3A">
              <w:t>Students are awarded marks for their effective and consistent communication of their initial thinking</w:t>
            </w:r>
            <w:r w:rsidR="00BD2621">
              <w:t>.</w:t>
            </w:r>
          </w:p>
        </w:tc>
        <w:tc>
          <w:tcPr>
            <w:tcW w:w="4819" w:type="dxa"/>
            <w:shd w:val="clear" w:color="auto" w:fill="D9D9D9" w:themeFill="background1" w:themeFillShade="D9"/>
            <w:tcMar>
              <w:top w:w="40" w:type="dxa"/>
              <w:left w:w="40" w:type="dxa"/>
              <w:bottom w:w="40" w:type="dxa"/>
              <w:right w:w="40" w:type="dxa"/>
            </w:tcMar>
          </w:tcPr>
          <w:p w:rsidR="006B2B3A" w:rsidRPr="006B2B3A" w:rsidRDefault="006B2B3A" w:rsidP="00C91918">
            <w:pPr>
              <w:pStyle w:val="Tabletext3"/>
            </w:pPr>
          </w:p>
        </w:tc>
      </w:tr>
      <w:tr w:rsidR="006B2B3A" w:rsidRPr="006B2B3A" w:rsidTr="000D6612">
        <w:trPr>
          <w:trHeight w:val="960"/>
        </w:trPr>
        <w:tc>
          <w:tcPr>
            <w:tcW w:w="4962" w:type="dxa"/>
            <w:shd w:val="clear" w:color="auto" w:fill="FFFFFF"/>
            <w:tcMar>
              <w:top w:w="40" w:type="dxa"/>
              <w:left w:w="40" w:type="dxa"/>
              <w:bottom w:w="40" w:type="dxa"/>
              <w:right w:w="40" w:type="dxa"/>
            </w:tcMar>
          </w:tcPr>
          <w:p w:rsidR="00C91918" w:rsidRDefault="006B2B3A" w:rsidP="00C91918">
            <w:pPr>
              <w:pStyle w:val="Tabletext3"/>
              <w:rPr>
                <w:b/>
              </w:rPr>
            </w:pPr>
            <w:r w:rsidRPr="006B2B3A">
              <w:rPr>
                <w:b/>
              </w:rPr>
              <w:t>Quality of design developments</w:t>
            </w:r>
          </w:p>
          <w:p w:rsidR="006B2B3A" w:rsidRPr="006B2B3A" w:rsidRDefault="006B2B3A" w:rsidP="00C91918">
            <w:pPr>
              <w:pStyle w:val="Tabletext3"/>
            </w:pPr>
            <w:r w:rsidRPr="006B2B3A">
              <w:t>Students are awarded marks for using a range of communication techniques when developing design concepts</w:t>
            </w:r>
            <w:r w:rsidR="00BD2621">
              <w:t>.</w:t>
            </w:r>
          </w:p>
        </w:tc>
        <w:tc>
          <w:tcPr>
            <w:tcW w:w="4819" w:type="dxa"/>
            <w:shd w:val="clear" w:color="auto" w:fill="D9D9D9" w:themeFill="background1" w:themeFillShade="D9"/>
            <w:tcMar>
              <w:top w:w="40" w:type="dxa"/>
              <w:left w:w="40" w:type="dxa"/>
              <w:bottom w:w="40" w:type="dxa"/>
              <w:right w:w="40" w:type="dxa"/>
            </w:tcMar>
          </w:tcPr>
          <w:p w:rsidR="006B2B3A" w:rsidRPr="006B2B3A" w:rsidRDefault="006B2B3A" w:rsidP="00C91918">
            <w:pPr>
              <w:pStyle w:val="Tabletext3"/>
            </w:pPr>
          </w:p>
        </w:tc>
      </w:tr>
      <w:tr w:rsidR="006B2B3A" w:rsidRPr="006B2B3A" w:rsidTr="000D6612">
        <w:trPr>
          <w:trHeight w:val="960"/>
        </w:trPr>
        <w:tc>
          <w:tcPr>
            <w:tcW w:w="4962" w:type="dxa"/>
            <w:shd w:val="clear" w:color="auto" w:fill="FFFFFF"/>
            <w:tcMar>
              <w:top w:w="40" w:type="dxa"/>
              <w:left w:w="40" w:type="dxa"/>
              <w:bottom w:w="40" w:type="dxa"/>
              <w:right w:w="40" w:type="dxa"/>
            </w:tcMar>
          </w:tcPr>
          <w:p w:rsidR="00C91918" w:rsidRDefault="006B2B3A" w:rsidP="00C91918">
            <w:pPr>
              <w:pStyle w:val="Tabletext3"/>
              <w:rPr>
                <w:b/>
              </w:rPr>
            </w:pPr>
            <w:r w:rsidRPr="006B2B3A">
              <w:rPr>
                <w:b/>
              </w:rPr>
              <w:t>Quality of final design solution</w:t>
            </w:r>
          </w:p>
          <w:p w:rsidR="006B2B3A" w:rsidRPr="006B2B3A" w:rsidRDefault="006B2B3A" w:rsidP="00C91918">
            <w:pPr>
              <w:pStyle w:val="Tabletext3"/>
            </w:pPr>
            <w:r w:rsidRPr="006B2B3A">
              <w:t xml:space="preserve">Students are awarded marks for formal presentation of their design solution with suitable clarity for a 3rd party. </w:t>
            </w:r>
          </w:p>
        </w:tc>
        <w:tc>
          <w:tcPr>
            <w:tcW w:w="4819" w:type="dxa"/>
            <w:shd w:val="clear" w:color="auto" w:fill="D9D9D9" w:themeFill="background1" w:themeFillShade="D9"/>
            <w:tcMar>
              <w:top w:w="40" w:type="dxa"/>
              <w:left w:w="40" w:type="dxa"/>
              <w:bottom w:w="40" w:type="dxa"/>
              <w:right w:w="40" w:type="dxa"/>
            </w:tcMar>
          </w:tcPr>
          <w:p w:rsidR="006B2B3A" w:rsidRPr="006B2B3A" w:rsidRDefault="006B2B3A" w:rsidP="00C91918">
            <w:pPr>
              <w:pStyle w:val="Tabletext3"/>
            </w:pPr>
          </w:p>
        </w:tc>
      </w:tr>
      <w:tr w:rsidR="006B2B3A" w:rsidRPr="006B2B3A" w:rsidTr="000D6612">
        <w:trPr>
          <w:trHeight w:val="60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Critical Thinking</w:t>
            </w:r>
          </w:p>
          <w:p w:rsidR="006B2B3A" w:rsidRPr="006B2B3A" w:rsidRDefault="006B2B3A" w:rsidP="00C91918">
            <w:pPr>
              <w:pStyle w:val="Tabletext3"/>
            </w:pPr>
            <w:r w:rsidRPr="006B2B3A">
              <w:t>Students must systematically work through identified problems and show evidence of innovation throughout the design process</w:t>
            </w:r>
            <w:r w:rsidR="00BD2621">
              <w:t>.</w:t>
            </w:r>
          </w:p>
        </w:tc>
        <w:tc>
          <w:tcPr>
            <w:tcW w:w="4819" w:type="dxa"/>
            <w:shd w:val="clear" w:color="auto" w:fill="D9D9D9" w:themeFill="background1" w:themeFillShade="D9"/>
            <w:tcMar>
              <w:top w:w="40" w:type="dxa"/>
              <w:left w:w="40" w:type="dxa"/>
              <w:bottom w:w="40" w:type="dxa"/>
              <w:right w:w="40" w:type="dxa"/>
            </w:tcMar>
          </w:tcPr>
          <w:p w:rsidR="006B2B3A" w:rsidRPr="006B2B3A" w:rsidRDefault="006B2B3A" w:rsidP="00C91918">
            <w:pPr>
              <w:pStyle w:val="Tabletext3"/>
            </w:pPr>
          </w:p>
        </w:tc>
      </w:tr>
      <w:tr w:rsidR="006B2B3A" w:rsidRPr="006B2B3A" w:rsidTr="000D6612">
        <w:trPr>
          <w:trHeight w:val="114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Producing a final prototype</w:t>
            </w:r>
          </w:p>
          <w:p w:rsidR="006B2B3A" w:rsidRPr="006B2B3A" w:rsidRDefault="006B2B3A" w:rsidP="00C91918">
            <w:pPr>
              <w:pStyle w:val="Tabletext3"/>
            </w:pPr>
            <w:r w:rsidRPr="006B2B3A">
              <w:t>Students must produce the outcome authentically and safely. The most suitable alternative processes available should be used to deliver a high quality outcome. Students must use digital design and manufacture here if it has not been used in the iteration work previously. Hand tools and machinery are also required to be used either here or through earlier modelling.</w:t>
            </w:r>
          </w:p>
        </w:tc>
        <w:tc>
          <w:tcPr>
            <w:tcW w:w="4819" w:type="dxa"/>
            <w:tcMar>
              <w:top w:w="40" w:type="dxa"/>
              <w:left w:w="40" w:type="dxa"/>
              <w:bottom w:w="40" w:type="dxa"/>
              <w:right w:w="40" w:type="dxa"/>
            </w:tcMar>
          </w:tcPr>
          <w:p w:rsidR="00C91918" w:rsidRDefault="006B2B3A" w:rsidP="00C91918">
            <w:pPr>
              <w:pStyle w:val="Tabletext3"/>
              <w:rPr>
                <w:b/>
              </w:rPr>
            </w:pPr>
            <w:r w:rsidRPr="006B2B3A">
              <w:rPr>
                <w:b/>
              </w:rPr>
              <w:t>Manufacturing a prototype</w:t>
            </w:r>
          </w:p>
          <w:p w:rsidR="00C91918" w:rsidRDefault="006B2B3A" w:rsidP="00C91918">
            <w:pPr>
              <w:pStyle w:val="Tabletext3"/>
            </w:pPr>
            <w:r w:rsidRPr="006B2B3A">
              <w:t>Students must produce an appropriate working solution to a need or want that is sufficiently developed to be tested and evaluated (for example, full sized products, scaled worked models or functioning systems).</w:t>
            </w:r>
          </w:p>
          <w:p w:rsidR="006B2B3A" w:rsidRPr="006B2B3A" w:rsidRDefault="006B2B3A" w:rsidP="00C91918">
            <w:pPr>
              <w:pStyle w:val="Tabletext3"/>
            </w:pPr>
            <w:r w:rsidRPr="006B2B3A">
              <w:t>In addition to being a working solution, the students’ prototype must be fit for purpose, addressing the needs/wants of the intended user.</w:t>
            </w:r>
          </w:p>
          <w:p w:rsidR="006B2B3A" w:rsidRPr="006B2B3A" w:rsidRDefault="006B2B3A" w:rsidP="00C91918">
            <w:pPr>
              <w:pStyle w:val="Tabletext3"/>
            </w:pPr>
            <w:r w:rsidRPr="006B2B3A">
              <w:t xml:space="preserve">This includes logical sequencing of the production in an achievable timeline, working with materials and components to a defined schedule, producing a high quality functional prototype that meets all requirements, applying an understanding of material working properties and performance characteristics, and selecting and using tools and working safely. </w:t>
            </w:r>
          </w:p>
          <w:p w:rsidR="006B2B3A" w:rsidRPr="006B2B3A" w:rsidRDefault="006B2B3A" w:rsidP="00C91918">
            <w:pPr>
              <w:pStyle w:val="Tabletext3"/>
            </w:pPr>
            <w:r w:rsidRPr="006B2B3A">
              <w:t xml:space="preserve">Making skills can be assessed through the designing and making of the prototypes as well as the nature and quality of the final prototype. </w:t>
            </w:r>
          </w:p>
        </w:tc>
      </w:tr>
      <w:tr w:rsidR="006B2B3A" w:rsidRPr="006B2B3A" w:rsidTr="000D6612">
        <w:trPr>
          <w:trHeight w:val="780"/>
        </w:trPr>
        <w:tc>
          <w:tcPr>
            <w:tcW w:w="4962" w:type="dxa"/>
            <w:tcMar>
              <w:top w:w="40" w:type="dxa"/>
              <w:left w:w="40" w:type="dxa"/>
              <w:bottom w:w="40" w:type="dxa"/>
              <w:right w:w="40" w:type="dxa"/>
            </w:tcMar>
          </w:tcPr>
          <w:p w:rsidR="006B2B3A" w:rsidRPr="006B2B3A" w:rsidRDefault="006B2B3A" w:rsidP="00C91918">
            <w:pPr>
              <w:pStyle w:val="Tabletext3"/>
              <w:rPr>
                <w:b/>
              </w:rPr>
            </w:pPr>
            <w:r w:rsidRPr="006B2B3A">
              <w:rPr>
                <w:b/>
              </w:rPr>
              <w:t>Analysing validity of the final prototype</w:t>
            </w:r>
          </w:p>
          <w:p w:rsidR="006B2B3A" w:rsidRPr="006B2B3A" w:rsidRDefault="006B2B3A" w:rsidP="00C91918">
            <w:pPr>
              <w:pStyle w:val="Tabletext3"/>
            </w:pPr>
            <w:r w:rsidRPr="006B2B3A">
              <w:t>Students must evaluate the prototype through stakeholder opinions against the technical specification, sought through meaningful sources outside of the school environment, ideally in context.</w:t>
            </w:r>
          </w:p>
        </w:tc>
        <w:tc>
          <w:tcPr>
            <w:tcW w:w="4819" w:type="dxa"/>
            <w:tcMar>
              <w:top w:w="40" w:type="dxa"/>
              <w:left w:w="40" w:type="dxa"/>
              <w:bottom w:w="40" w:type="dxa"/>
              <w:right w:w="40" w:type="dxa"/>
            </w:tcMar>
          </w:tcPr>
          <w:p w:rsidR="00C91918" w:rsidRDefault="006B2B3A" w:rsidP="00C91918">
            <w:pPr>
              <w:pStyle w:val="Tabletext3"/>
              <w:rPr>
                <w:b/>
              </w:rPr>
            </w:pPr>
            <w:r w:rsidRPr="006B2B3A">
              <w:rPr>
                <w:b/>
              </w:rPr>
              <w:t>Analysing and evaluating design decisions and prototypes</w:t>
            </w:r>
          </w:p>
          <w:p w:rsidR="006B2B3A" w:rsidRPr="006B2B3A" w:rsidRDefault="006B2B3A" w:rsidP="00C91918">
            <w:pPr>
              <w:pStyle w:val="Tabletext3"/>
            </w:pPr>
            <w:r w:rsidRPr="006B2B3A">
              <w:t xml:space="preserve">Students must deconstruct information and/or issues to find connections and provide logical chain(s) of reasoning. </w:t>
            </w:r>
          </w:p>
          <w:p w:rsidR="006B2B3A" w:rsidRPr="006B2B3A" w:rsidRDefault="006B2B3A" w:rsidP="00C91918">
            <w:pPr>
              <w:pStyle w:val="Tabletext3"/>
            </w:pPr>
            <w:r w:rsidRPr="006B2B3A">
              <w:t xml:space="preserve">Students must also appraise and/or make judgements with respect to information and/or </w:t>
            </w:r>
            <w:r w:rsidRPr="006B2B3A">
              <w:lastRenderedPageBreak/>
              <w:t xml:space="preserve">issues. </w:t>
            </w:r>
          </w:p>
          <w:p w:rsidR="006B2B3A" w:rsidRPr="006B2B3A" w:rsidRDefault="006B2B3A" w:rsidP="00C91918">
            <w:pPr>
              <w:pStyle w:val="Tabletext3"/>
            </w:pPr>
            <w:r w:rsidRPr="006B2B3A">
              <w:t xml:space="preserve">This includes critical, objective evaluation and testing during the iterative process, of the final prototype, and responding to feedback to develop and suggest modifications to the prototype throughout the project. </w:t>
            </w:r>
          </w:p>
        </w:tc>
      </w:tr>
    </w:tbl>
    <w:p w:rsidR="00F84EAD" w:rsidRDefault="00F84EAD" w:rsidP="00113070"/>
    <w:p w:rsidR="006C33D8" w:rsidRPr="006C33D8" w:rsidRDefault="006C33D8" w:rsidP="006C33D8">
      <w:pPr>
        <w:pStyle w:val="Heading3"/>
        <w:rPr>
          <w:rFonts w:eastAsia="Arial"/>
          <w:highlight w:val="white"/>
          <w:lang w:eastAsia="en-GB"/>
        </w:rPr>
      </w:pPr>
      <w:r w:rsidRPr="006C33D8">
        <w:rPr>
          <w:rFonts w:eastAsia="Arial"/>
          <w:highlight w:val="white"/>
          <w:lang w:eastAsia="en-GB"/>
        </w:rPr>
        <w:t>The Explicit AQA Specification Content</w:t>
      </w:r>
    </w:p>
    <w:p w:rsidR="00C91918" w:rsidRPr="00C91918" w:rsidRDefault="00C91918" w:rsidP="00C91918">
      <w:pPr>
        <w:spacing w:after="0" w:line="240" w:lineRule="auto"/>
        <w:rPr>
          <w:highlight w:val="white"/>
          <w:lang w:eastAsia="en-GB"/>
        </w:rPr>
      </w:pPr>
      <w:r w:rsidRPr="00C91918">
        <w:rPr>
          <w:highlight w:val="white"/>
          <w:lang w:eastAsia="en-GB"/>
        </w:rPr>
        <w:t xml:space="preserve">Below you will find all the information you need to start teaching OCR GCSE (9-1) </w:t>
      </w:r>
      <w:r w:rsidR="00200F4E">
        <w:rPr>
          <w:highlight w:val="white"/>
          <w:lang w:eastAsia="en-GB"/>
        </w:rPr>
        <w:t>Design and Technology</w:t>
      </w:r>
      <w:r w:rsidRPr="00C91918">
        <w:rPr>
          <w:highlight w:val="white"/>
          <w:lang w:eastAsia="en-GB"/>
        </w:rPr>
        <w:t xml:space="preserve">, with the freedom to deliver areas of learning without the constraint of specific content that must be covered and will be assessed within the exam paper. We have mapped below how our approach allows centres to not fixate on covering specific content. </w:t>
      </w:r>
    </w:p>
    <w:p w:rsidR="007C1559" w:rsidRDefault="007C1559">
      <w:pPr>
        <w:spacing w:after="0" w:line="240" w:lineRule="auto"/>
      </w:pPr>
    </w:p>
    <w:p w:rsidR="007C1559" w:rsidRPr="007C1559" w:rsidRDefault="007C1559" w:rsidP="007C1559">
      <w:pPr>
        <w:pStyle w:val="Heading3"/>
        <w:rPr>
          <w:rFonts w:eastAsia="Arial"/>
          <w:highlight w:val="white"/>
          <w:lang w:eastAsia="en-GB"/>
        </w:rPr>
      </w:pPr>
      <w:r w:rsidRPr="007C1559">
        <w:rPr>
          <w:rFonts w:eastAsia="Arial"/>
          <w:highlight w:val="white"/>
          <w:lang w:eastAsia="en-GB"/>
        </w:rPr>
        <w:t>Eduqas Explicit Content list</w:t>
      </w:r>
    </w:p>
    <w:tbl>
      <w:tblPr>
        <w:tblW w:w="10065"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516"/>
        <w:gridCol w:w="2588"/>
        <w:gridCol w:w="2444"/>
        <w:gridCol w:w="2517"/>
      </w:tblGrid>
      <w:tr w:rsidR="007C1559" w:rsidRPr="007C1559" w:rsidTr="00F00022">
        <w:trPr>
          <w:trHeight w:val="1191"/>
          <w:tblHeader/>
        </w:trPr>
        <w:tc>
          <w:tcPr>
            <w:tcW w:w="2516" w:type="dxa"/>
            <w:tcBorders>
              <w:bottom w:val="single" w:sz="6" w:space="0" w:color="000000"/>
            </w:tcBorders>
            <w:shd w:val="clear" w:color="auto" w:fill="C1D5CC"/>
          </w:tcPr>
          <w:p w:rsidR="007C1559" w:rsidRPr="007C1559" w:rsidRDefault="007C1559" w:rsidP="007C1559">
            <w:pPr>
              <w:pStyle w:val="Tabletext3"/>
              <w:jc w:val="center"/>
              <w:rPr>
                <w:b/>
                <w:lang w:eastAsia="en-GB"/>
              </w:rPr>
            </w:pPr>
            <w:r w:rsidRPr="007C1559">
              <w:rPr>
                <w:b/>
                <w:lang w:eastAsia="en-GB"/>
              </w:rPr>
              <w:t>Eduqas GCSE (</w:t>
            </w:r>
            <w:r w:rsidR="004F703F">
              <w:rPr>
                <w:b/>
                <w:lang w:eastAsia="en-GB"/>
              </w:rPr>
              <w:t>9-1</w:t>
            </w:r>
            <w:r w:rsidRPr="007C1559">
              <w:rPr>
                <w:b/>
                <w:lang w:eastAsia="en-GB"/>
              </w:rPr>
              <w:t>) Design and technology Specification Content</w:t>
            </w:r>
          </w:p>
        </w:tc>
        <w:tc>
          <w:tcPr>
            <w:tcW w:w="2588" w:type="dxa"/>
            <w:tcBorders>
              <w:bottom w:val="single" w:sz="6" w:space="0" w:color="000000"/>
            </w:tcBorders>
            <w:shd w:val="clear" w:color="auto" w:fill="C1D5CC"/>
          </w:tcPr>
          <w:p w:rsidR="007C1559" w:rsidRPr="007C1559" w:rsidRDefault="007C1559" w:rsidP="007C1559">
            <w:pPr>
              <w:pStyle w:val="Tabletext3"/>
              <w:jc w:val="center"/>
              <w:rPr>
                <w:b/>
                <w:lang w:eastAsia="en-GB"/>
              </w:rPr>
            </w:pPr>
            <w:r w:rsidRPr="007C1559">
              <w:rPr>
                <w:b/>
                <w:lang w:eastAsia="en-GB"/>
              </w:rPr>
              <w:t>Eduqas GCSE (</w:t>
            </w:r>
            <w:r w:rsidR="004F703F">
              <w:rPr>
                <w:b/>
                <w:lang w:eastAsia="en-GB"/>
              </w:rPr>
              <w:t>9-1</w:t>
            </w:r>
            <w:r w:rsidRPr="007C1559">
              <w:rPr>
                <w:b/>
                <w:lang w:eastAsia="en-GB"/>
              </w:rPr>
              <w:t>) Explicit Content not Explicitly in the OCR specification</w:t>
            </w:r>
          </w:p>
        </w:tc>
        <w:tc>
          <w:tcPr>
            <w:tcW w:w="2444" w:type="dxa"/>
            <w:shd w:val="clear" w:color="auto" w:fill="C1D5CC"/>
          </w:tcPr>
          <w:p w:rsidR="007C1559" w:rsidRPr="007C1559" w:rsidRDefault="007C1559" w:rsidP="007C1559">
            <w:pPr>
              <w:pStyle w:val="Tabletext3"/>
              <w:jc w:val="center"/>
              <w:rPr>
                <w:b/>
                <w:lang w:eastAsia="en-GB"/>
              </w:rPr>
            </w:pPr>
            <w:r w:rsidRPr="007C1559">
              <w:rPr>
                <w:b/>
                <w:lang w:eastAsia="en-GB"/>
              </w:rPr>
              <w:t>Matched OCR GCSE (</w:t>
            </w:r>
            <w:r w:rsidR="004F703F">
              <w:rPr>
                <w:b/>
                <w:lang w:eastAsia="en-GB"/>
              </w:rPr>
              <w:t>9-1</w:t>
            </w:r>
            <w:r w:rsidRPr="007C1559">
              <w:rPr>
                <w:b/>
                <w:lang w:eastAsia="en-GB"/>
              </w:rPr>
              <w:t>) Design and technology Specification</w:t>
            </w:r>
          </w:p>
        </w:tc>
        <w:tc>
          <w:tcPr>
            <w:tcW w:w="2517" w:type="dxa"/>
            <w:shd w:val="clear" w:color="auto" w:fill="C1D5CC"/>
          </w:tcPr>
          <w:p w:rsidR="007C1559" w:rsidRPr="007C1559" w:rsidRDefault="007C1559" w:rsidP="007C1559">
            <w:pPr>
              <w:pStyle w:val="Tabletext3"/>
              <w:jc w:val="center"/>
              <w:rPr>
                <w:b/>
                <w:lang w:eastAsia="en-GB"/>
              </w:rPr>
            </w:pPr>
            <w:r w:rsidRPr="007C1559">
              <w:rPr>
                <w:b/>
                <w:lang w:eastAsia="en-GB"/>
              </w:rPr>
              <w:t>OCR GCSE (</w:t>
            </w:r>
            <w:r w:rsidR="004F703F">
              <w:rPr>
                <w:b/>
                <w:lang w:eastAsia="en-GB"/>
              </w:rPr>
              <w:t>9-1</w:t>
            </w:r>
            <w:r w:rsidRPr="007C1559">
              <w:rPr>
                <w:b/>
                <w:lang w:eastAsia="en-GB"/>
              </w:rPr>
              <w:t>) Explicit or illustrative Content</w:t>
            </w:r>
          </w:p>
        </w:tc>
      </w:tr>
      <w:tr w:rsidR="00CE342F" w:rsidRPr="007C1559" w:rsidTr="00F00022">
        <w:trPr>
          <w:trHeight w:val="340"/>
        </w:trPr>
        <w:tc>
          <w:tcPr>
            <w:tcW w:w="2516" w:type="dxa"/>
            <w:shd w:val="clear" w:color="auto" w:fill="D9D9D9" w:themeFill="background1" w:themeFillShade="D9"/>
            <w:tcMar>
              <w:top w:w="40" w:type="dxa"/>
              <w:left w:w="40" w:type="dxa"/>
              <w:bottom w:w="40" w:type="dxa"/>
              <w:right w:w="40" w:type="dxa"/>
            </w:tcMar>
            <w:vAlign w:val="center"/>
          </w:tcPr>
          <w:p w:rsidR="00CE342F" w:rsidRPr="007C1559" w:rsidRDefault="00CE342F" w:rsidP="00FF08E9">
            <w:pPr>
              <w:spacing w:after="0" w:line="240" w:lineRule="auto"/>
              <w:jc w:val="center"/>
              <w:rPr>
                <w:rFonts w:eastAsia="Arial" w:cs="Arial"/>
                <w:b/>
                <w:lang w:eastAsia="en-GB"/>
              </w:rPr>
            </w:pPr>
            <w:r w:rsidRPr="007C1559">
              <w:rPr>
                <w:rFonts w:eastAsia="Arial" w:cs="Arial"/>
                <w:b/>
                <w:lang w:eastAsia="en-GB"/>
              </w:rPr>
              <w:t>Technical Principles</w:t>
            </w:r>
          </w:p>
        </w:tc>
        <w:tc>
          <w:tcPr>
            <w:tcW w:w="2588" w:type="dxa"/>
            <w:shd w:val="clear" w:color="auto" w:fill="D9D9D9" w:themeFill="background1" w:themeFillShade="D9"/>
            <w:tcMar>
              <w:top w:w="40" w:type="dxa"/>
              <w:left w:w="40" w:type="dxa"/>
              <w:bottom w:w="40" w:type="dxa"/>
              <w:right w:w="40" w:type="dxa"/>
            </w:tcMar>
            <w:vAlign w:val="center"/>
          </w:tcPr>
          <w:p w:rsidR="00CE342F" w:rsidRPr="007C1559" w:rsidRDefault="00CE342F" w:rsidP="00FF08E9">
            <w:pPr>
              <w:spacing w:after="0" w:line="240" w:lineRule="auto"/>
              <w:jc w:val="center"/>
              <w:rPr>
                <w:rFonts w:eastAsia="Arial" w:cs="Arial"/>
                <w:b/>
                <w:lang w:eastAsia="en-GB"/>
              </w:rPr>
            </w:pPr>
            <w:r w:rsidRPr="007C1559">
              <w:rPr>
                <w:rFonts w:eastAsia="Arial" w:cs="Arial"/>
                <w:b/>
                <w:lang w:eastAsia="en-GB"/>
              </w:rPr>
              <w:t>Technical Principles</w:t>
            </w:r>
          </w:p>
        </w:tc>
        <w:tc>
          <w:tcPr>
            <w:tcW w:w="2444" w:type="dxa"/>
            <w:tcMar>
              <w:top w:w="40" w:type="dxa"/>
              <w:left w:w="40" w:type="dxa"/>
              <w:bottom w:w="40" w:type="dxa"/>
              <w:right w:w="40" w:type="dxa"/>
            </w:tcMar>
            <w:vAlign w:val="center"/>
          </w:tcPr>
          <w:p w:rsidR="00CE342F" w:rsidRPr="007C1559" w:rsidRDefault="00CE342F" w:rsidP="00CE342F">
            <w:pPr>
              <w:widowControl w:val="0"/>
              <w:spacing w:after="0" w:line="240" w:lineRule="auto"/>
              <w:rPr>
                <w:rFonts w:eastAsia="Arial" w:cs="Arial"/>
                <w:sz w:val="16"/>
                <w:szCs w:val="16"/>
                <w:highlight w:val="white"/>
                <w:lang w:eastAsia="en-GB"/>
              </w:rPr>
            </w:pPr>
          </w:p>
        </w:tc>
        <w:tc>
          <w:tcPr>
            <w:tcW w:w="2517" w:type="dxa"/>
            <w:tcMar>
              <w:top w:w="40" w:type="dxa"/>
              <w:left w:w="40" w:type="dxa"/>
              <w:bottom w:w="40" w:type="dxa"/>
              <w:right w:w="40" w:type="dxa"/>
            </w:tcMar>
            <w:vAlign w:val="center"/>
          </w:tcPr>
          <w:p w:rsidR="00CE342F" w:rsidRPr="007C1559" w:rsidRDefault="00CE342F" w:rsidP="00CE342F">
            <w:pPr>
              <w:spacing w:after="0" w:line="240" w:lineRule="auto"/>
              <w:rPr>
                <w:rFonts w:eastAsia="Arial" w:cs="Arial"/>
                <w:b/>
                <w:sz w:val="16"/>
                <w:szCs w:val="16"/>
                <w:highlight w:val="white"/>
                <w:lang w:eastAsia="en-GB"/>
              </w:rPr>
            </w:pPr>
          </w:p>
        </w:tc>
      </w:tr>
      <w:tr w:rsidR="007C1559" w:rsidRPr="007C1559" w:rsidTr="00F00022">
        <w:trPr>
          <w:trHeight w:val="600"/>
        </w:trPr>
        <w:tc>
          <w:tcPr>
            <w:tcW w:w="2516"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The impact of new and emerging</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technologies on:</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industry</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enterprise</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sustainability</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people</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culture</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society</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the environment</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production techniques</w:t>
            </w: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systems</w:t>
            </w:r>
            <w:r w:rsidR="00BD2621">
              <w:rPr>
                <w:rFonts w:eastAsia="Arial" w:cs="Arial"/>
                <w:sz w:val="16"/>
                <w:szCs w:val="16"/>
                <w:highlight w:val="white"/>
                <w:lang w:eastAsia="en-GB"/>
              </w:rPr>
              <w:t>.</w:t>
            </w:r>
          </w:p>
        </w:tc>
        <w:tc>
          <w:tcPr>
            <w:tcW w:w="2588" w:type="dxa"/>
            <w:tcMar>
              <w:top w:w="40" w:type="dxa"/>
              <w:left w:w="40" w:type="dxa"/>
              <w:bottom w:w="40" w:type="dxa"/>
              <w:right w:w="40" w:type="dxa"/>
            </w:tcMar>
            <w:vAlign w:val="bottom"/>
          </w:tcPr>
          <w:p w:rsidR="007C1559" w:rsidRPr="009118A9" w:rsidRDefault="007C1559" w:rsidP="004B258A">
            <w:pPr>
              <w:pStyle w:val="ListParagraph"/>
              <w:numPr>
                <w:ilvl w:val="0"/>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The focus of this content is the impact of new and emerging technologies on the areas identified below.</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w:t>
            </w:r>
            <w:r w:rsidR="007C1559" w:rsidRPr="009118A9">
              <w:rPr>
                <w:rFonts w:eastAsia="Arial" w:cs="Arial"/>
                <w:sz w:val="16"/>
                <w:szCs w:val="16"/>
                <w:highlight w:val="white"/>
                <w:lang w:eastAsia="en-GB"/>
              </w:rPr>
              <w:t>he impact of new and emerging technologies on industry and</w:t>
            </w:r>
            <w:r w:rsidR="009118A9" w:rsidRPr="009118A9">
              <w:rPr>
                <w:rFonts w:eastAsia="Arial" w:cs="Arial"/>
                <w:sz w:val="16"/>
                <w:szCs w:val="16"/>
                <w:highlight w:val="white"/>
                <w:lang w:eastAsia="en-GB"/>
              </w:rPr>
              <w:t xml:space="preserve"> </w:t>
            </w:r>
            <w:r w:rsidR="007C1559" w:rsidRPr="009118A9">
              <w:rPr>
                <w:rFonts w:eastAsia="Arial" w:cs="Arial"/>
                <w:sz w:val="16"/>
                <w:szCs w:val="16"/>
                <w:highlight w:val="white"/>
                <w:lang w:eastAsia="en-GB"/>
              </w:rPr>
              <w:t>enterprise:</w:t>
            </w:r>
          </w:p>
          <w:p w:rsidR="007C1559" w:rsidRPr="009118A9" w:rsidRDefault="007C1559"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market pull – respond</w:t>
            </w:r>
            <w:r w:rsidR="00062CF5" w:rsidRPr="009118A9">
              <w:rPr>
                <w:rFonts w:eastAsia="Arial" w:cs="Arial"/>
                <w:sz w:val="16"/>
                <w:szCs w:val="16"/>
                <w:highlight w:val="white"/>
                <w:lang w:eastAsia="en-GB"/>
              </w:rPr>
              <w:t>ing to  demands from the market</w:t>
            </w:r>
          </w:p>
          <w:p w:rsidR="007C1559" w:rsidRPr="009118A9" w:rsidRDefault="007C1559"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technology push – development in materials and components,</w:t>
            </w:r>
            <w:r w:rsidR="009118A9" w:rsidRPr="009118A9">
              <w:rPr>
                <w:rFonts w:eastAsia="Arial" w:cs="Arial"/>
                <w:sz w:val="16"/>
                <w:szCs w:val="16"/>
                <w:highlight w:val="white"/>
                <w:lang w:eastAsia="en-GB"/>
              </w:rPr>
              <w:t xml:space="preserve"> </w:t>
            </w:r>
            <w:r w:rsidR="00062CF5" w:rsidRPr="009118A9">
              <w:rPr>
                <w:rFonts w:eastAsia="Arial" w:cs="Arial"/>
                <w:sz w:val="16"/>
                <w:szCs w:val="16"/>
                <w:highlight w:val="white"/>
                <w:lang w:eastAsia="en-GB"/>
              </w:rPr>
              <w:t>manufacturing methods</w:t>
            </w:r>
          </w:p>
          <w:p w:rsidR="007C1559" w:rsidRPr="009118A9" w:rsidRDefault="007C1559"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consumer choice – consumers wishing to own the latest technologies/products</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the Product Life Cycle</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g</w:t>
            </w:r>
            <w:r w:rsidR="007C1559" w:rsidRPr="009118A9">
              <w:rPr>
                <w:rFonts w:eastAsia="Arial" w:cs="Arial"/>
                <w:sz w:val="16"/>
                <w:szCs w:val="16"/>
                <w:highlight w:val="white"/>
                <w:lang w:eastAsia="en-GB"/>
              </w:rPr>
              <w:t>lobal production and it</w:t>
            </w:r>
            <w:r w:rsidRPr="009118A9">
              <w:rPr>
                <w:rFonts w:eastAsia="Arial" w:cs="Arial"/>
                <w:sz w:val="16"/>
                <w:szCs w:val="16"/>
                <w:highlight w:val="white"/>
                <w:lang w:eastAsia="en-GB"/>
              </w:rPr>
              <w:t>s effects on culture and people</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l</w:t>
            </w:r>
            <w:r w:rsidR="007C1559" w:rsidRPr="009118A9">
              <w:rPr>
                <w:rFonts w:eastAsia="Arial" w:cs="Arial"/>
                <w:sz w:val="16"/>
                <w:szCs w:val="16"/>
                <w:highlight w:val="white"/>
                <w:lang w:eastAsia="en-GB"/>
              </w:rPr>
              <w:t>egislation to which products</w:t>
            </w:r>
            <w:r w:rsidRPr="009118A9">
              <w:rPr>
                <w:rFonts w:eastAsia="Arial" w:cs="Arial"/>
                <w:sz w:val="16"/>
                <w:szCs w:val="16"/>
                <w:highlight w:val="white"/>
                <w:lang w:eastAsia="en-GB"/>
              </w:rPr>
              <w:t xml:space="preserve"> are subject</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c</w:t>
            </w:r>
            <w:r w:rsidR="007C1559" w:rsidRPr="009118A9">
              <w:rPr>
                <w:rFonts w:eastAsia="Arial" w:cs="Arial"/>
                <w:sz w:val="16"/>
                <w:szCs w:val="16"/>
                <w:highlight w:val="white"/>
                <w:lang w:eastAsia="en-GB"/>
              </w:rPr>
              <w:t>onsumer rights and protection for consumers whe</w:t>
            </w:r>
            <w:r w:rsidRPr="009118A9">
              <w:rPr>
                <w:rFonts w:eastAsia="Arial" w:cs="Arial"/>
                <w:sz w:val="16"/>
                <w:szCs w:val="16"/>
                <w:highlight w:val="white"/>
                <w:lang w:eastAsia="en-GB"/>
              </w:rPr>
              <w:t>n purchasing and using products</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m</w:t>
            </w:r>
            <w:r w:rsidR="007C1559" w:rsidRPr="009118A9">
              <w:rPr>
                <w:rFonts w:eastAsia="Arial" w:cs="Arial"/>
                <w:sz w:val="16"/>
                <w:szCs w:val="16"/>
                <w:highlight w:val="white"/>
                <w:lang w:eastAsia="en-GB"/>
              </w:rPr>
              <w:t>oral and ethical factors related to manufacturing products a</w:t>
            </w:r>
            <w:r w:rsidRPr="009118A9">
              <w:rPr>
                <w:rFonts w:eastAsia="Arial" w:cs="Arial"/>
                <w:sz w:val="16"/>
                <w:szCs w:val="16"/>
                <w:highlight w:val="white"/>
                <w:lang w:eastAsia="en-GB"/>
              </w:rPr>
              <w:t>nd the sale and use of products</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s</w:t>
            </w:r>
            <w:r w:rsidR="007C1559" w:rsidRPr="009118A9">
              <w:rPr>
                <w:rFonts w:eastAsia="Arial" w:cs="Arial"/>
                <w:sz w:val="16"/>
                <w:szCs w:val="16"/>
                <w:highlight w:val="white"/>
                <w:lang w:eastAsia="en-GB"/>
              </w:rPr>
              <w:t>ustainability; meeting today’s needs without compromising th</w:t>
            </w:r>
            <w:r w:rsidRPr="009118A9">
              <w:rPr>
                <w:rFonts w:eastAsia="Arial" w:cs="Arial"/>
                <w:sz w:val="16"/>
                <w:szCs w:val="16"/>
                <w:highlight w:val="white"/>
                <w:lang w:eastAsia="en-GB"/>
              </w:rPr>
              <w:t>e needs of future generations</w:t>
            </w:r>
          </w:p>
          <w:p w:rsidR="007C1559" w:rsidRPr="009118A9"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a</w:t>
            </w:r>
            <w:r w:rsidR="007C1559" w:rsidRPr="009118A9">
              <w:rPr>
                <w:rFonts w:eastAsia="Arial" w:cs="Arial"/>
                <w:sz w:val="16"/>
                <w:szCs w:val="16"/>
                <w:highlight w:val="white"/>
                <w:lang w:eastAsia="en-GB"/>
              </w:rPr>
              <w:t>dvantages and disadvantages of us</w:t>
            </w:r>
            <w:r w:rsidRPr="009118A9">
              <w:rPr>
                <w:rFonts w:eastAsia="Arial" w:cs="Arial"/>
                <w:sz w:val="16"/>
                <w:szCs w:val="16"/>
                <w:highlight w:val="white"/>
                <w:lang w:eastAsia="en-GB"/>
              </w:rPr>
              <w:t>ing computer aided design (CAD)</w:t>
            </w:r>
          </w:p>
          <w:p w:rsidR="0045379B"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a</w:t>
            </w:r>
            <w:r w:rsidR="007C1559" w:rsidRPr="009118A9">
              <w:rPr>
                <w:rFonts w:eastAsia="Arial" w:cs="Arial"/>
                <w:sz w:val="16"/>
                <w:szCs w:val="16"/>
                <w:highlight w:val="white"/>
                <w:lang w:eastAsia="en-GB"/>
              </w:rPr>
              <w:t>dvantages and disadvantages of the use of c</w:t>
            </w:r>
            <w:r w:rsidRPr="009118A9">
              <w:rPr>
                <w:rFonts w:eastAsia="Arial" w:cs="Arial"/>
                <w:sz w:val="16"/>
                <w:szCs w:val="16"/>
                <w:highlight w:val="white"/>
                <w:lang w:eastAsia="en-GB"/>
              </w:rPr>
              <w:t>omputer aided manufacture (CAM)</w:t>
            </w:r>
          </w:p>
          <w:p w:rsidR="007C1559" w:rsidRPr="0045379B" w:rsidRDefault="00062CF5" w:rsidP="004B258A">
            <w:pPr>
              <w:pStyle w:val="ListParagraph"/>
              <w:numPr>
                <w:ilvl w:val="1"/>
                <w:numId w:val="14"/>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h</w:t>
            </w:r>
            <w:r w:rsidR="007C1559" w:rsidRPr="0045379B">
              <w:rPr>
                <w:rFonts w:eastAsia="Arial" w:cs="Arial"/>
                <w:sz w:val="16"/>
                <w:szCs w:val="16"/>
                <w:highlight w:val="white"/>
                <w:lang w:eastAsia="en-GB"/>
              </w:rPr>
              <w:t>ow CAM equipment can be used in a variety of applications:</w:t>
            </w:r>
            <w:r w:rsidR="009118A9" w:rsidRPr="0045379B">
              <w:rPr>
                <w:rFonts w:eastAsia="Arial" w:cs="Arial"/>
                <w:sz w:val="16"/>
                <w:szCs w:val="16"/>
                <w:highlight w:val="white"/>
                <w:lang w:eastAsia="en-GB"/>
              </w:rPr>
              <w:t xml:space="preserve"> </w:t>
            </w:r>
            <w:r w:rsidR="007C1559" w:rsidRPr="0045379B">
              <w:rPr>
                <w:rFonts w:eastAsia="Arial" w:cs="Arial"/>
                <w:sz w:val="16"/>
                <w:szCs w:val="16"/>
                <w:highlight w:val="white"/>
                <w:lang w:eastAsia="en-GB"/>
              </w:rPr>
              <w:t>CNC embroidery, vinyl cutting, CNC routing, laser cutting and 3D printing.</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3.1 What are the impacts of new and emerging technologies when developing design solutions?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3.3 What wider implications can have an influence on the processes of designing and making?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7.4 How do industry professionals use digital design tools when exploring and developing design</w:t>
            </w:r>
            <w:r w:rsidR="00BA11F3">
              <w:rPr>
                <w:rFonts w:eastAsia="Arial" w:cs="Arial"/>
                <w:sz w:val="16"/>
                <w:szCs w:val="16"/>
                <w:highlight w:val="white"/>
                <w:lang w:eastAsia="en-GB"/>
              </w:rPr>
              <w:t xml:space="preserve"> </w:t>
            </w:r>
            <w:r w:rsidRPr="007C1559">
              <w:rPr>
                <w:rFonts w:eastAsia="Arial" w:cs="Arial"/>
                <w:sz w:val="16"/>
                <w:szCs w:val="16"/>
                <w:highlight w:val="white"/>
                <w:lang w:eastAsia="en-GB"/>
              </w:rPr>
              <w:t>ideas?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7.6 How do new and emerging technologies have an impact on production techniques and</w:t>
            </w:r>
            <w:r w:rsidRPr="007C1559">
              <w:rPr>
                <w:rFonts w:eastAsia="Arial" w:cs="Arial"/>
                <w:sz w:val="16"/>
                <w:szCs w:val="16"/>
                <w:highlight w:val="white"/>
                <w:lang w:eastAsia="en-GB"/>
              </w:rPr>
              <w:br/>
              <w:t>systems?</w:t>
            </w:r>
          </w:p>
        </w:tc>
        <w:tc>
          <w:tcPr>
            <w:tcW w:w="2517" w:type="dxa"/>
            <w:tcMar>
              <w:top w:w="40" w:type="dxa"/>
              <w:left w:w="40" w:type="dxa"/>
              <w:bottom w:w="40" w:type="dxa"/>
              <w:right w:w="40" w:type="dxa"/>
            </w:tcMar>
          </w:tcPr>
          <w:p w:rsidR="007C1559" w:rsidRPr="007C1559" w:rsidRDefault="007C1559" w:rsidP="00BD2621">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3.1 Industry and enterprise such as circular economy, people, lifestyle, culture and society, the environment and sustainability.</w:t>
            </w:r>
          </w:p>
          <w:p w:rsidR="007C1559" w:rsidRPr="007C1559" w:rsidRDefault="007C1559" w:rsidP="00BD2621">
            <w:pPr>
              <w:spacing w:after="0" w:line="240" w:lineRule="auto"/>
              <w:rPr>
                <w:rFonts w:eastAsia="Arial" w:cs="Arial"/>
                <w:b/>
                <w:sz w:val="16"/>
                <w:szCs w:val="16"/>
                <w:highlight w:val="white"/>
                <w:lang w:eastAsia="en-GB"/>
              </w:rPr>
            </w:pPr>
          </w:p>
          <w:p w:rsidR="007C1559" w:rsidRPr="007C1559" w:rsidRDefault="007C1559" w:rsidP="00BD2621">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3.3</w:t>
            </w:r>
            <w:r w:rsidRPr="007C1559">
              <w:rPr>
                <w:rFonts w:eastAsia="Arial" w:cs="Arial"/>
                <w:sz w:val="16"/>
                <w:szCs w:val="16"/>
                <w:highlight w:val="white"/>
                <w:lang w:eastAsia="en-GB"/>
              </w:rPr>
              <w:br/>
              <w:t>Environmental initiatives, fair trade social and ethical awareness, global sustainable development</w:t>
            </w:r>
            <w:r w:rsidR="00BD2621">
              <w:rPr>
                <w:rFonts w:eastAsia="Arial" w:cs="Arial"/>
                <w:sz w:val="16"/>
                <w:szCs w:val="16"/>
                <w:highlight w:val="white"/>
                <w:lang w:eastAsia="en-GB"/>
              </w:rPr>
              <w:t>.</w:t>
            </w:r>
          </w:p>
          <w:p w:rsidR="007C1559" w:rsidRPr="007C1559" w:rsidRDefault="007C1559" w:rsidP="00BD2621">
            <w:pPr>
              <w:spacing w:after="0" w:line="240" w:lineRule="auto"/>
              <w:rPr>
                <w:rFonts w:eastAsia="Arial" w:cs="Arial"/>
                <w:sz w:val="16"/>
                <w:szCs w:val="16"/>
                <w:highlight w:val="white"/>
                <w:lang w:eastAsia="en-GB"/>
              </w:rPr>
            </w:pPr>
          </w:p>
          <w:p w:rsidR="007C1559" w:rsidRPr="007C1559" w:rsidRDefault="007C1559" w:rsidP="00BD2621">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7.4</w:t>
            </w:r>
            <w:r w:rsidRPr="007C1559">
              <w:rPr>
                <w:rFonts w:eastAsia="Arial" w:cs="Arial"/>
                <w:sz w:val="16"/>
                <w:szCs w:val="16"/>
                <w:highlight w:val="white"/>
                <w:lang w:eastAsia="en-GB"/>
              </w:rPr>
              <w:br/>
              <w:t>a. Rapid prototyping, image creation and manipulation, digital manufacture, 3D models, CAD, CAM, CAE</w:t>
            </w:r>
            <w:r w:rsidR="00BD2621">
              <w:rPr>
                <w:rFonts w:eastAsia="Arial" w:cs="Arial"/>
                <w:sz w:val="16"/>
                <w:szCs w:val="16"/>
                <w:highlight w:val="white"/>
                <w:lang w:eastAsia="en-GB"/>
              </w:rPr>
              <w:t>.</w:t>
            </w:r>
          </w:p>
          <w:p w:rsidR="007C1559" w:rsidRPr="007C1559" w:rsidRDefault="007C1559" w:rsidP="00BD2621">
            <w:pPr>
              <w:spacing w:after="0" w:line="240" w:lineRule="auto"/>
              <w:rPr>
                <w:rFonts w:eastAsia="Arial" w:cs="Arial"/>
                <w:sz w:val="16"/>
                <w:szCs w:val="16"/>
                <w:highlight w:val="white"/>
                <w:lang w:eastAsia="en-GB"/>
              </w:rPr>
            </w:pPr>
          </w:p>
          <w:p w:rsidR="007C1559" w:rsidRPr="007C1559" w:rsidRDefault="007C1559" w:rsidP="00BD2621">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7.6</w:t>
            </w:r>
            <w:r w:rsidRPr="007C1559">
              <w:rPr>
                <w:rFonts w:eastAsia="Arial" w:cs="Arial"/>
                <w:sz w:val="16"/>
                <w:szCs w:val="16"/>
                <w:highlight w:val="white"/>
                <w:lang w:eastAsia="en-GB"/>
              </w:rPr>
              <w:br/>
              <w:t>a. Economies of scale, Disruptive Technology - 3D printing and robotics.</w:t>
            </w:r>
          </w:p>
        </w:tc>
      </w:tr>
      <w:tr w:rsidR="007C1559" w:rsidRPr="007C1559" w:rsidTr="00F00022">
        <w:trPr>
          <w:trHeight w:val="600"/>
        </w:trPr>
        <w:tc>
          <w:tcPr>
            <w:tcW w:w="2516" w:type="dxa"/>
            <w:tcMar>
              <w:top w:w="40" w:type="dxa"/>
              <w:left w:w="40" w:type="dxa"/>
              <w:bottom w:w="40" w:type="dxa"/>
              <w:right w:w="40" w:type="dxa"/>
            </w:tcMar>
          </w:tcPr>
          <w:p w:rsidR="007C1559" w:rsidRPr="007C1559" w:rsidRDefault="007C1559" w:rsidP="00BD2621">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2. How the critical evaluation of new and emerging technologies informs design decisions; considering contemporary and potential future</w:t>
            </w:r>
            <w:r w:rsidR="00BD2621">
              <w:rPr>
                <w:rFonts w:eastAsia="Arial" w:cs="Arial"/>
                <w:sz w:val="16"/>
                <w:szCs w:val="16"/>
                <w:highlight w:val="white"/>
                <w:lang w:eastAsia="en-GB"/>
              </w:rPr>
              <w:t xml:space="preserve"> </w:t>
            </w:r>
            <w:r w:rsidRPr="007C1559">
              <w:rPr>
                <w:rFonts w:eastAsia="Arial" w:cs="Arial"/>
                <w:sz w:val="16"/>
                <w:szCs w:val="16"/>
                <w:highlight w:val="white"/>
                <w:lang w:eastAsia="en-GB"/>
              </w:rPr>
              <w:t>scenarios from different perspectives, such as ethics and the</w:t>
            </w:r>
            <w:r w:rsidR="00BD2621">
              <w:rPr>
                <w:rFonts w:eastAsia="Arial" w:cs="Arial"/>
                <w:sz w:val="16"/>
                <w:szCs w:val="16"/>
                <w:highlight w:val="white"/>
                <w:lang w:eastAsia="en-GB"/>
              </w:rPr>
              <w:t xml:space="preserve"> </w:t>
            </w:r>
            <w:r w:rsidRPr="007C1559">
              <w:rPr>
                <w:rFonts w:eastAsia="Arial" w:cs="Arial"/>
                <w:sz w:val="16"/>
                <w:szCs w:val="16"/>
                <w:highlight w:val="white"/>
                <w:lang w:eastAsia="en-GB"/>
              </w:rPr>
              <w:t>environment</w:t>
            </w:r>
            <w:r w:rsidR="00BD2621">
              <w:rPr>
                <w:rFonts w:eastAsia="Arial" w:cs="Arial"/>
                <w:sz w:val="16"/>
                <w:szCs w:val="16"/>
                <w:highlight w:val="white"/>
                <w:lang w:eastAsia="en-GB"/>
              </w:rPr>
              <w:t>.</w:t>
            </w:r>
          </w:p>
        </w:tc>
        <w:tc>
          <w:tcPr>
            <w:tcW w:w="2588" w:type="dxa"/>
            <w:tcMar>
              <w:top w:w="40" w:type="dxa"/>
              <w:left w:w="40" w:type="dxa"/>
              <w:bottom w:w="40" w:type="dxa"/>
              <w:right w:w="40" w:type="dxa"/>
            </w:tcMar>
            <w:vAlign w:val="bottom"/>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The focus of this content is how the critical evaluation of new and emerging technologies informs design decisions.</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w:t>
            </w:r>
            <w:r w:rsidR="007C1559" w:rsidRPr="009118A9">
              <w:rPr>
                <w:rFonts w:eastAsia="Arial" w:cs="Arial"/>
                <w:sz w:val="16"/>
                <w:szCs w:val="16"/>
                <w:highlight w:val="white"/>
                <w:lang w:eastAsia="en-GB"/>
              </w:rPr>
              <w:t>he importance of sustainability issues and environmental i</w:t>
            </w:r>
            <w:r w:rsidRPr="009118A9">
              <w:rPr>
                <w:rFonts w:eastAsia="Arial" w:cs="Arial"/>
                <w:sz w:val="16"/>
                <w:szCs w:val="16"/>
                <w:highlight w:val="white"/>
                <w:lang w:eastAsia="en-GB"/>
              </w:rPr>
              <w:t>ssues when designing and making</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s</w:t>
            </w:r>
            <w:r w:rsidR="007C1559" w:rsidRPr="009118A9">
              <w:rPr>
                <w:rFonts w:eastAsia="Arial" w:cs="Arial"/>
                <w:sz w:val="16"/>
                <w:szCs w:val="16"/>
                <w:highlight w:val="white"/>
                <w:lang w:eastAsia="en-GB"/>
              </w:rPr>
              <w:t>ocial, cultural, economic and environmental responsibilities i</w:t>
            </w:r>
            <w:r w:rsidRPr="009118A9">
              <w:rPr>
                <w:rFonts w:eastAsia="Arial" w:cs="Arial"/>
                <w:sz w:val="16"/>
                <w:szCs w:val="16"/>
                <w:highlight w:val="white"/>
                <w:lang w:eastAsia="en-GB"/>
              </w:rPr>
              <w:t>n designing and making products</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w:t>
            </w:r>
            <w:r w:rsidR="007C1559" w:rsidRPr="009118A9">
              <w:rPr>
                <w:rFonts w:eastAsia="Arial" w:cs="Arial"/>
                <w:sz w:val="16"/>
                <w:szCs w:val="16"/>
                <w:highlight w:val="white"/>
                <w:lang w:eastAsia="en-GB"/>
              </w:rPr>
              <w:t>he SIX R's of sustainability; rethink, reuse, recycle, repair, reduce an</w:t>
            </w:r>
            <w:r w:rsidRPr="009118A9">
              <w:rPr>
                <w:rFonts w:eastAsia="Arial" w:cs="Arial"/>
                <w:sz w:val="16"/>
                <w:szCs w:val="16"/>
                <w:highlight w:val="white"/>
                <w:lang w:eastAsia="en-GB"/>
              </w:rPr>
              <w:t>d refuse</w:t>
            </w:r>
          </w:p>
          <w:p w:rsidR="007C1559" w:rsidRPr="009118A9"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Life Cycle Analysis to determine the en</w:t>
            </w:r>
            <w:r w:rsidR="00062CF5" w:rsidRPr="009118A9">
              <w:rPr>
                <w:rFonts w:eastAsia="Arial" w:cs="Arial"/>
                <w:sz w:val="16"/>
                <w:szCs w:val="16"/>
                <w:highlight w:val="white"/>
                <w:lang w:eastAsia="en-GB"/>
              </w:rPr>
              <w:t>vironmental impact of a product</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f</w:t>
            </w:r>
            <w:r w:rsidR="007C1559" w:rsidRPr="009118A9">
              <w:rPr>
                <w:rFonts w:eastAsia="Arial" w:cs="Arial"/>
                <w:sz w:val="16"/>
                <w:szCs w:val="16"/>
                <w:highlight w:val="white"/>
                <w:lang w:eastAsia="en-GB"/>
              </w:rPr>
              <w:t>air-trad</w:t>
            </w:r>
            <w:r w:rsidRPr="009118A9">
              <w:rPr>
                <w:rFonts w:eastAsia="Arial" w:cs="Arial"/>
                <w:sz w:val="16"/>
                <w:szCs w:val="16"/>
                <w:highlight w:val="white"/>
                <w:lang w:eastAsia="en-GB"/>
              </w:rPr>
              <w:t>e policies and carbon footprint</w:t>
            </w:r>
          </w:p>
          <w:p w:rsidR="007C1559" w:rsidRPr="009118A9" w:rsidRDefault="00062CF5" w:rsidP="009118A9">
            <w:pPr>
              <w:spacing w:after="0" w:line="240" w:lineRule="auto"/>
              <w:ind w:left="-4"/>
              <w:rPr>
                <w:rFonts w:eastAsia="Arial" w:cs="Arial"/>
                <w:sz w:val="16"/>
                <w:szCs w:val="16"/>
                <w:highlight w:val="white"/>
                <w:lang w:eastAsia="en-GB"/>
              </w:rPr>
            </w:pPr>
            <w:r w:rsidRPr="009118A9">
              <w:rPr>
                <w:rFonts w:eastAsia="Arial" w:cs="Arial"/>
                <w:sz w:val="16"/>
                <w:szCs w:val="16"/>
                <w:highlight w:val="white"/>
                <w:lang w:eastAsia="en-GB"/>
              </w:rPr>
              <w:t xml:space="preserve">• </w:t>
            </w:r>
            <w:r w:rsidR="009118A9">
              <w:rPr>
                <w:rFonts w:eastAsia="Arial" w:cs="Arial"/>
                <w:sz w:val="16"/>
                <w:szCs w:val="16"/>
                <w:highlight w:val="white"/>
                <w:lang w:eastAsia="en-GB"/>
              </w:rPr>
              <w:t xml:space="preserve"> </w:t>
            </w:r>
            <w:r w:rsidRPr="009118A9">
              <w:rPr>
                <w:rFonts w:eastAsia="Arial" w:cs="Arial"/>
                <w:sz w:val="16"/>
                <w:szCs w:val="16"/>
                <w:highlight w:val="white"/>
                <w:lang w:eastAsia="en-GB"/>
              </w:rPr>
              <w:t>ecological footprint.</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2.2 How do developments in Design and Technology influence design decisions and practice</w:t>
            </w:r>
          </w:p>
          <w:p w:rsidR="007C1559" w:rsidRPr="007C1559" w:rsidRDefault="007C1559" w:rsidP="007C1559">
            <w:pPr>
              <w:widowControl w:val="0"/>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3.3 What wider implications can have an influence on the processes of designing and making?</w:t>
            </w:r>
          </w:p>
        </w:tc>
        <w:tc>
          <w:tcPr>
            <w:tcW w:w="2517" w:type="dxa"/>
            <w:tcMar>
              <w:top w:w="40" w:type="dxa"/>
              <w:left w:w="40" w:type="dxa"/>
              <w:bottom w:w="40" w:type="dxa"/>
              <w:right w:w="40" w:type="dxa"/>
            </w:tcMar>
          </w:tcPr>
          <w:p w:rsidR="007C1559" w:rsidRPr="007C1559" w:rsidRDefault="007C1559" w:rsidP="00BD2621">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2.2 Ethics, the environment and product enhancement</w:t>
            </w:r>
          </w:p>
          <w:p w:rsidR="007C1559" w:rsidRPr="007C1559" w:rsidRDefault="007C1559" w:rsidP="00BD2621">
            <w:pPr>
              <w:spacing w:after="0" w:line="240" w:lineRule="auto"/>
              <w:rPr>
                <w:rFonts w:eastAsia="Arial" w:cs="Arial"/>
                <w:sz w:val="16"/>
                <w:szCs w:val="16"/>
                <w:highlight w:val="white"/>
                <w:lang w:eastAsia="en-GB"/>
              </w:rPr>
            </w:pPr>
          </w:p>
          <w:p w:rsidR="007C1559" w:rsidRPr="007C1559" w:rsidRDefault="007C1559" w:rsidP="00BD2621">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3.3</w:t>
            </w:r>
            <w:r w:rsidRPr="007C1559">
              <w:rPr>
                <w:rFonts w:eastAsia="Arial" w:cs="Arial"/>
                <w:sz w:val="16"/>
                <w:szCs w:val="16"/>
                <w:highlight w:val="white"/>
                <w:lang w:eastAsia="en-GB"/>
              </w:rPr>
              <w:br/>
              <w:t>Environmental initiatives, fair trade social and ethical awareness, global sustainable development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062CF5" w:rsidP="007C1559">
            <w:pPr>
              <w:widowControl w:val="0"/>
              <w:spacing w:after="0" w:line="240" w:lineRule="auto"/>
              <w:rPr>
                <w:rFonts w:eastAsia="Arial" w:cs="Arial"/>
                <w:sz w:val="16"/>
                <w:szCs w:val="16"/>
                <w:highlight w:val="white"/>
                <w:lang w:eastAsia="en-GB"/>
              </w:rPr>
            </w:pPr>
            <w:r>
              <w:rPr>
                <w:rFonts w:eastAsia="Arial" w:cs="Arial"/>
                <w:sz w:val="16"/>
                <w:szCs w:val="16"/>
                <w:highlight w:val="white"/>
                <w:lang w:eastAsia="en-GB"/>
              </w:rPr>
              <w:t xml:space="preserve">3. How energy is generated and </w:t>
            </w:r>
            <w:r w:rsidR="007C1559" w:rsidRPr="007C1559">
              <w:rPr>
                <w:rFonts w:eastAsia="Arial" w:cs="Arial"/>
                <w:sz w:val="16"/>
                <w:szCs w:val="16"/>
                <w:highlight w:val="white"/>
                <w:lang w:eastAsia="en-GB"/>
              </w:rPr>
              <w:t>stored in order to choose and use appropriate sources to make products and to power systems</w:t>
            </w:r>
            <w:r>
              <w:rPr>
                <w:rFonts w:eastAsia="Arial" w:cs="Arial"/>
                <w:sz w:val="16"/>
                <w:szCs w:val="16"/>
                <w:highlight w:val="white"/>
                <w:lang w:eastAsia="en-GB"/>
              </w:rPr>
              <w:t>.</w:t>
            </w:r>
          </w:p>
        </w:tc>
        <w:tc>
          <w:tcPr>
            <w:tcW w:w="2588" w:type="dxa"/>
            <w:tcMar>
              <w:top w:w="40" w:type="dxa"/>
              <w:left w:w="40" w:type="dxa"/>
              <w:bottom w:w="40" w:type="dxa"/>
              <w:right w:w="40" w:type="dxa"/>
            </w:tcMar>
            <w:vAlign w:val="bottom"/>
          </w:tcPr>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w:t>
            </w:r>
            <w:r w:rsidR="007C1559" w:rsidRPr="009118A9">
              <w:rPr>
                <w:rFonts w:eastAsia="Arial" w:cs="Arial"/>
                <w:sz w:val="16"/>
                <w:szCs w:val="16"/>
                <w:highlight w:val="white"/>
                <w:lang w:eastAsia="en-GB"/>
              </w:rPr>
              <w:t>ypes of renewable and non-renewable energy sources: wind, solar, geothermal, hydroelectric, wood/biomass, wave</w:t>
            </w:r>
            <w:r w:rsidRPr="009118A9">
              <w:rPr>
                <w:rFonts w:eastAsia="Arial" w:cs="Arial"/>
                <w:sz w:val="16"/>
                <w:szCs w:val="16"/>
                <w:highlight w:val="white"/>
                <w:lang w:eastAsia="en-GB"/>
              </w:rPr>
              <w:t>, coal, gas, nuclear and oil</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i</w:t>
            </w:r>
            <w:r w:rsidR="007C1559" w:rsidRPr="009118A9">
              <w:rPr>
                <w:rFonts w:eastAsia="Arial" w:cs="Arial"/>
                <w:sz w:val="16"/>
                <w:szCs w:val="16"/>
                <w:highlight w:val="white"/>
                <w:lang w:eastAsia="en-GB"/>
              </w:rPr>
              <w:t xml:space="preserve">ssues surrounding the use of </w:t>
            </w:r>
            <w:r w:rsidRPr="009118A9">
              <w:rPr>
                <w:rFonts w:eastAsia="Arial" w:cs="Arial"/>
                <w:sz w:val="16"/>
                <w:szCs w:val="16"/>
                <w:highlight w:val="white"/>
                <w:lang w:eastAsia="en-GB"/>
              </w:rPr>
              <w:t>fossil fuels: coal, oil and gas</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w:t>
            </w:r>
            <w:r w:rsidR="007C1559" w:rsidRPr="009118A9">
              <w:rPr>
                <w:rFonts w:eastAsia="Arial" w:cs="Arial"/>
                <w:sz w:val="16"/>
                <w:szCs w:val="16"/>
                <w:highlight w:val="white"/>
                <w:lang w:eastAsia="en-GB"/>
              </w:rPr>
              <w:t>he advantages and disadvanta</w:t>
            </w:r>
            <w:r w:rsidRPr="009118A9">
              <w:rPr>
                <w:rFonts w:eastAsia="Arial" w:cs="Arial"/>
                <w:sz w:val="16"/>
                <w:szCs w:val="16"/>
                <w:highlight w:val="white"/>
                <w:lang w:eastAsia="en-GB"/>
              </w:rPr>
              <w:t>ges of renewable energy sources</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w:t>
            </w:r>
            <w:r w:rsidR="007C1559" w:rsidRPr="009118A9">
              <w:rPr>
                <w:rFonts w:eastAsia="Arial" w:cs="Arial"/>
                <w:sz w:val="16"/>
                <w:szCs w:val="16"/>
                <w:highlight w:val="white"/>
                <w:lang w:eastAsia="en-GB"/>
              </w:rPr>
              <w:t xml:space="preserve">he use of renewable energy sources in modern manufacturing production systems: the use of solar panels and wind </w:t>
            </w:r>
            <w:r w:rsidRPr="009118A9">
              <w:rPr>
                <w:rFonts w:eastAsia="Arial" w:cs="Arial"/>
                <w:sz w:val="16"/>
                <w:szCs w:val="16"/>
                <w:highlight w:val="white"/>
                <w:lang w:eastAsia="en-GB"/>
              </w:rPr>
              <w:t>turbines in manufacturing sites</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r</w:t>
            </w:r>
            <w:r w:rsidR="007C1559" w:rsidRPr="009118A9">
              <w:rPr>
                <w:rFonts w:eastAsia="Arial" w:cs="Arial"/>
                <w:sz w:val="16"/>
                <w:szCs w:val="16"/>
                <w:highlight w:val="white"/>
                <w:lang w:eastAsia="en-GB"/>
              </w:rPr>
              <w:t>enewable energy sources for products:</w:t>
            </w:r>
            <w:r w:rsidRPr="009118A9">
              <w:rPr>
                <w:rFonts w:eastAsia="Arial" w:cs="Arial"/>
                <w:sz w:val="16"/>
                <w:szCs w:val="16"/>
                <w:highlight w:val="white"/>
                <w:lang w:eastAsia="en-GB"/>
              </w:rPr>
              <w:t xml:space="preserve"> wind-up and photovoltaic cells e</w:t>
            </w:r>
            <w:r w:rsidR="007C1559" w:rsidRPr="009118A9">
              <w:rPr>
                <w:rFonts w:eastAsia="Arial" w:cs="Arial"/>
                <w:sz w:val="16"/>
                <w:szCs w:val="16"/>
                <w:highlight w:val="white"/>
                <w:lang w:eastAsia="en-GB"/>
              </w:rPr>
              <w:t>nergy generation and storage in a range of contexts: motor vehicles (e.g. petrol/diesel, electricity) and household products (e.g. bat</w:t>
            </w:r>
            <w:r w:rsidRPr="009118A9">
              <w:rPr>
                <w:rFonts w:eastAsia="Arial" w:cs="Arial"/>
                <w:sz w:val="16"/>
                <w:szCs w:val="16"/>
                <w:highlight w:val="white"/>
                <w:lang w:eastAsia="en-GB"/>
              </w:rPr>
              <w:t>tery, solar, mains electricity).</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3.2 How do designers choose appropriate sources of energy to make products and power systems?</w:t>
            </w:r>
          </w:p>
        </w:tc>
        <w:tc>
          <w:tcPr>
            <w:tcW w:w="2517" w:type="dxa"/>
            <w:tcMar>
              <w:top w:w="40" w:type="dxa"/>
              <w:left w:w="40" w:type="dxa"/>
              <w:bottom w:w="40" w:type="dxa"/>
              <w:right w:w="40" w:type="dxa"/>
            </w:tcMar>
          </w:tcPr>
          <w:p w:rsidR="007C1559" w:rsidRPr="007C1559" w:rsidRDefault="007C1559" w:rsidP="00BD2621">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3.2 non</w:t>
            </w:r>
            <w:r w:rsidR="00062CF5">
              <w:rPr>
                <w:rFonts w:eastAsia="Arial" w:cs="Arial"/>
                <w:sz w:val="16"/>
                <w:szCs w:val="16"/>
                <w:highlight w:val="white"/>
                <w:lang w:eastAsia="en-GB"/>
              </w:rPr>
              <w:t>e</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062CF5">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 Developments in modern and smart materials, composite</w:t>
            </w:r>
            <w:r w:rsidR="00062CF5">
              <w:rPr>
                <w:rFonts w:eastAsia="Arial" w:cs="Arial"/>
                <w:sz w:val="16"/>
                <w:szCs w:val="16"/>
                <w:highlight w:val="white"/>
                <w:lang w:eastAsia="en-GB"/>
              </w:rPr>
              <w:t xml:space="preserve"> </w:t>
            </w:r>
            <w:r w:rsidRPr="007C1559">
              <w:rPr>
                <w:rFonts w:eastAsia="Arial" w:cs="Arial"/>
                <w:sz w:val="16"/>
                <w:szCs w:val="16"/>
                <w:highlight w:val="white"/>
                <w:lang w:eastAsia="en-GB"/>
              </w:rPr>
              <w:t>materials and technical textiles</w:t>
            </w:r>
            <w:r w:rsidR="00062CF5">
              <w:rPr>
                <w:rFonts w:eastAsia="Arial" w:cs="Arial"/>
                <w:sz w:val="16"/>
                <w:szCs w:val="16"/>
                <w:highlight w:val="white"/>
                <w:lang w:eastAsia="en-GB"/>
              </w:rPr>
              <w:t>.</w:t>
            </w:r>
          </w:p>
        </w:tc>
        <w:tc>
          <w:tcPr>
            <w:tcW w:w="2588" w:type="dxa"/>
            <w:tcMar>
              <w:top w:w="40" w:type="dxa"/>
              <w:left w:w="40" w:type="dxa"/>
              <w:bottom w:w="40" w:type="dxa"/>
              <w:right w:w="40" w:type="dxa"/>
            </w:tcMar>
            <w:vAlign w:val="bottom"/>
          </w:tcPr>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e</w:t>
            </w:r>
            <w:r w:rsidR="007C1559" w:rsidRPr="009118A9">
              <w:rPr>
                <w:rFonts w:eastAsia="Arial" w:cs="Arial"/>
                <w:sz w:val="16"/>
                <w:szCs w:val="16"/>
                <w:highlight w:val="white"/>
                <w:lang w:eastAsia="en-GB"/>
              </w:rPr>
              <w:t>lectrolu</w:t>
            </w:r>
            <w:r w:rsidRPr="009118A9">
              <w:rPr>
                <w:rFonts w:eastAsia="Arial" w:cs="Arial"/>
                <w:sz w:val="16"/>
                <w:szCs w:val="16"/>
                <w:highlight w:val="white"/>
                <w:lang w:eastAsia="en-GB"/>
              </w:rPr>
              <w:t>minescent film or wire i.e. LCD</w:t>
            </w:r>
          </w:p>
          <w:p w:rsidR="007C1559" w:rsidRPr="009118A9"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Quantum Tunnelling Composite (QTC) - when used in circuits the resis</w:t>
            </w:r>
            <w:r w:rsidR="00062CF5" w:rsidRPr="009118A9">
              <w:rPr>
                <w:rFonts w:eastAsia="Arial" w:cs="Arial"/>
                <w:sz w:val="16"/>
                <w:szCs w:val="16"/>
                <w:highlight w:val="white"/>
                <w:lang w:eastAsia="en-GB"/>
              </w:rPr>
              <w:t>tance changes under compression</w:t>
            </w:r>
          </w:p>
          <w:p w:rsidR="007C1559" w:rsidRPr="009118A9"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SMA – shape memory alloys.</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Polymorph</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s</w:t>
            </w:r>
            <w:r w:rsidR="007C1559" w:rsidRPr="009118A9">
              <w:rPr>
                <w:rFonts w:eastAsia="Arial" w:cs="Arial"/>
                <w:sz w:val="16"/>
                <w:szCs w:val="16"/>
                <w:highlight w:val="white"/>
                <w:lang w:eastAsia="en-GB"/>
              </w:rPr>
              <w:t>mart fibres and fabrics that respond to the environment or</w:t>
            </w:r>
          </w:p>
          <w:p w:rsidR="007C1559" w:rsidRPr="009118A9" w:rsidRDefault="007C1559" w:rsidP="009118A9">
            <w:pPr>
              <w:pStyle w:val="ListParagraph"/>
              <w:spacing w:after="0" w:line="240" w:lineRule="auto"/>
              <w:ind w:left="138"/>
              <w:rPr>
                <w:rFonts w:eastAsia="Arial" w:cs="Arial"/>
                <w:sz w:val="16"/>
                <w:szCs w:val="16"/>
                <w:highlight w:val="white"/>
                <w:lang w:eastAsia="en-GB"/>
              </w:rPr>
            </w:pPr>
            <w:r w:rsidRPr="009118A9">
              <w:rPr>
                <w:rFonts w:eastAsia="Arial" w:cs="Arial"/>
                <w:sz w:val="16"/>
                <w:szCs w:val="16"/>
                <w:highlight w:val="white"/>
                <w:lang w:eastAsia="en-GB"/>
              </w:rPr>
              <w:t>stimuli:</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photo-chromic</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thermo-chromic</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micro-encapsulation</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biometrics</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carbon fibre, Kevlar and GRP</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i</w:t>
            </w:r>
            <w:r w:rsidR="007C1559" w:rsidRPr="009118A9">
              <w:rPr>
                <w:rFonts w:eastAsia="Arial" w:cs="Arial"/>
                <w:sz w:val="16"/>
                <w:szCs w:val="16"/>
                <w:highlight w:val="white"/>
                <w:lang w:eastAsia="en-GB"/>
              </w:rPr>
              <w:t xml:space="preserve">nteractive textiles that function as electronic devices and sensors: circuits integrated into fabrics, such as heart rate monitors; wearable electronics such as mobile phones or music player, GPS, tracking systems and electronics integrated into </w:t>
            </w:r>
            <w:r w:rsidR="007C1559" w:rsidRPr="009118A9">
              <w:rPr>
                <w:rFonts w:eastAsia="Arial" w:cs="Arial"/>
                <w:sz w:val="16"/>
                <w:szCs w:val="16"/>
                <w:highlight w:val="white"/>
                <w:lang w:eastAsia="en-GB"/>
              </w:rPr>
              <w:lastRenderedPageBreak/>
              <w:t xml:space="preserve">the </w:t>
            </w:r>
            <w:r w:rsidRPr="009118A9">
              <w:rPr>
                <w:rFonts w:eastAsia="Arial" w:cs="Arial"/>
                <w:sz w:val="16"/>
                <w:szCs w:val="16"/>
                <w:highlight w:val="white"/>
                <w:lang w:eastAsia="en-GB"/>
              </w:rPr>
              <w:t>fabric itself</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m</w:t>
            </w:r>
            <w:r w:rsidR="007C1559" w:rsidRPr="009118A9">
              <w:rPr>
                <w:rFonts w:eastAsia="Arial" w:cs="Arial"/>
                <w:sz w:val="16"/>
                <w:szCs w:val="16"/>
                <w:highlight w:val="white"/>
                <w:lang w:eastAsia="en-GB"/>
              </w:rPr>
              <w:t>icro</w:t>
            </w:r>
            <w:r w:rsidRPr="009118A9">
              <w:rPr>
                <w:rFonts w:eastAsia="Arial" w:cs="Arial"/>
                <w:sz w:val="16"/>
                <w:szCs w:val="16"/>
                <w:highlight w:val="white"/>
                <w:lang w:eastAsia="en-GB"/>
              </w:rPr>
              <w:t>-fibres in clothing manufacture</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p</w:t>
            </w:r>
            <w:r w:rsidR="007C1559" w:rsidRPr="009118A9">
              <w:rPr>
                <w:rFonts w:eastAsia="Arial" w:cs="Arial"/>
                <w:sz w:val="16"/>
                <w:szCs w:val="16"/>
                <w:highlight w:val="white"/>
                <w:lang w:eastAsia="en-GB"/>
              </w:rPr>
              <w:t>hase changing materials: breathable materials; proacti</w:t>
            </w:r>
            <w:r w:rsidRPr="009118A9">
              <w:rPr>
                <w:rFonts w:eastAsia="Arial" w:cs="Arial"/>
                <w:sz w:val="16"/>
                <w:szCs w:val="16"/>
                <w:highlight w:val="white"/>
                <w:lang w:eastAsia="en-GB"/>
              </w:rPr>
              <w:t>ve heat and moisture management</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sun protective clothing</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Nomex</w:t>
            </w:r>
          </w:p>
          <w:p w:rsidR="007C1559" w:rsidRPr="009118A9" w:rsidRDefault="00062CF5" w:rsidP="004B258A">
            <w:pPr>
              <w:pStyle w:val="ListParagraph"/>
              <w:numPr>
                <w:ilvl w:val="1"/>
                <w:numId w:val="12"/>
              </w:numPr>
              <w:spacing w:after="0" w:line="240" w:lineRule="auto"/>
              <w:ind w:left="138" w:hanging="142"/>
              <w:rPr>
                <w:rFonts w:eastAsia="Arial" w:cs="Arial"/>
                <w:sz w:val="16"/>
                <w:szCs w:val="16"/>
                <w:highlight w:val="white"/>
                <w:lang w:eastAsia="en-GB"/>
              </w:rPr>
            </w:pPr>
            <w:r w:rsidRPr="009118A9">
              <w:rPr>
                <w:rFonts w:eastAsia="Arial" w:cs="Arial"/>
                <w:sz w:val="16"/>
                <w:szCs w:val="16"/>
                <w:highlight w:val="white"/>
                <w:lang w:eastAsia="en-GB"/>
              </w:rPr>
              <w:t>geotextiles for landscaping</w:t>
            </w:r>
          </w:p>
          <w:p w:rsidR="007C1559" w:rsidRPr="008D6044" w:rsidRDefault="007C1559" w:rsidP="008D6044">
            <w:pPr>
              <w:spacing w:after="0" w:line="240" w:lineRule="auto"/>
              <w:ind w:left="-4"/>
              <w:rPr>
                <w:rFonts w:eastAsia="Arial" w:cs="Arial"/>
                <w:sz w:val="16"/>
                <w:szCs w:val="16"/>
                <w:highlight w:val="white"/>
                <w:lang w:eastAsia="en-GB"/>
              </w:rPr>
            </w:pPr>
            <w:r w:rsidRPr="008D6044">
              <w:rPr>
                <w:rFonts w:eastAsia="Arial" w:cs="Arial"/>
                <w:sz w:val="16"/>
                <w:szCs w:val="16"/>
                <w:highlight w:val="white"/>
                <w:lang w:eastAsia="en-GB"/>
              </w:rPr>
              <w:t>•</w:t>
            </w:r>
            <w:r w:rsidR="008D6044">
              <w:rPr>
                <w:rFonts w:eastAsia="Arial" w:cs="Arial"/>
                <w:sz w:val="16"/>
                <w:szCs w:val="16"/>
                <w:highlight w:val="white"/>
                <w:lang w:eastAsia="en-GB"/>
              </w:rPr>
              <w:t xml:space="preserve"> </w:t>
            </w:r>
            <w:r w:rsidRPr="008D6044">
              <w:rPr>
                <w:rFonts w:eastAsia="Arial" w:cs="Arial"/>
                <w:sz w:val="16"/>
                <w:szCs w:val="16"/>
                <w:highlight w:val="white"/>
                <w:lang w:eastAsia="en-GB"/>
              </w:rPr>
              <w:t xml:space="preserve"> Rhovyl as an antibacterial fibre.</w:t>
            </w:r>
          </w:p>
        </w:tc>
        <w:tc>
          <w:tcPr>
            <w:tcW w:w="2444" w:type="dxa"/>
            <w:tcMar>
              <w:top w:w="40" w:type="dxa"/>
              <w:left w:w="40" w:type="dxa"/>
              <w:bottom w:w="40" w:type="dxa"/>
              <w:right w:w="40" w:type="dxa"/>
            </w:tcMar>
          </w:tcPr>
          <w:p w:rsidR="007C1559" w:rsidRPr="007C1559" w:rsidRDefault="007C1559" w:rsidP="00A73884">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5.1 What are the main categories of materials available to designers when developing design</w:t>
            </w:r>
            <w:r w:rsidR="00A73884">
              <w:rPr>
                <w:rFonts w:eastAsia="Arial" w:cs="Arial"/>
                <w:sz w:val="16"/>
                <w:szCs w:val="16"/>
                <w:highlight w:val="white"/>
                <w:lang w:eastAsia="en-GB"/>
              </w:rPr>
              <w:t xml:space="preserve"> </w:t>
            </w:r>
            <w:r w:rsidRPr="007C1559">
              <w:rPr>
                <w:rFonts w:eastAsia="Arial" w:cs="Arial"/>
                <w:sz w:val="16"/>
                <w:szCs w:val="16"/>
                <w:highlight w:val="white"/>
                <w:lang w:eastAsia="en-GB"/>
              </w:rPr>
              <w:t>solutions?</w:t>
            </w:r>
          </w:p>
        </w:tc>
        <w:tc>
          <w:tcPr>
            <w:tcW w:w="2517" w:type="dxa"/>
            <w:tcMar>
              <w:top w:w="40" w:type="dxa"/>
              <w:left w:w="40" w:type="dxa"/>
              <w:bottom w:w="40" w:type="dxa"/>
              <w:right w:w="40" w:type="dxa"/>
            </w:tcMar>
          </w:tcPr>
          <w:p w:rsidR="00062CF5" w:rsidRDefault="007C1559" w:rsidP="00062CF5">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Modern and smart materials</w:t>
            </w:r>
            <w:r w:rsidRPr="007C1559">
              <w:rPr>
                <w:rFonts w:eastAsia="Arial" w:cs="Arial"/>
                <w:sz w:val="16"/>
                <w:szCs w:val="16"/>
                <w:highlight w:val="white"/>
                <w:lang w:eastAsia="en-GB"/>
              </w:rPr>
              <w:t xml:space="preserve"> such as graphene, super alloys,</w:t>
            </w:r>
            <w:r w:rsidRPr="007C1559">
              <w:rPr>
                <w:rFonts w:eastAsia="Arial" w:cs="Arial"/>
                <w:sz w:val="16"/>
                <w:szCs w:val="16"/>
                <w:highlight w:val="white"/>
                <w:lang w:eastAsia="en-GB"/>
              </w:rPr>
              <w:br/>
              <w:t>biopolymers and nano-materials</w:t>
            </w:r>
          </w:p>
          <w:p w:rsidR="00062CF5" w:rsidRDefault="007C1559" w:rsidP="00062CF5">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br/>
            </w:r>
            <w:r w:rsidRPr="007C1559">
              <w:rPr>
                <w:rFonts w:eastAsia="Arial" w:cs="Arial"/>
                <w:b/>
                <w:sz w:val="16"/>
                <w:szCs w:val="16"/>
                <w:highlight w:val="white"/>
                <w:lang w:eastAsia="en-GB"/>
              </w:rPr>
              <w:t>Composite materials</w:t>
            </w:r>
            <w:r w:rsidRPr="007C1559">
              <w:rPr>
                <w:rFonts w:eastAsia="Arial" w:cs="Arial"/>
                <w:sz w:val="16"/>
                <w:szCs w:val="16"/>
                <w:highlight w:val="white"/>
                <w:lang w:eastAsia="en-GB"/>
              </w:rPr>
              <w:t xml:space="preserve"> and their purpose in relation to contrasting applications</w:t>
            </w:r>
          </w:p>
          <w:p w:rsidR="007C1559" w:rsidRPr="007C1559" w:rsidRDefault="007C1559" w:rsidP="00062CF5">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br/>
            </w:r>
            <w:r w:rsidRPr="007C1559">
              <w:rPr>
                <w:rFonts w:eastAsia="Arial" w:cs="Arial"/>
                <w:b/>
                <w:sz w:val="16"/>
                <w:szCs w:val="16"/>
                <w:highlight w:val="white"/>
                <w:lang w:eastAsia="en-GB"/>
              </w:rPr>
              <w:t>Technical textiles</w:t>
            </w:r>
            <w:r w:rsidRPr="007C1559">
              <w:rPr>
                <w:rFonts w:eastAsia="Arial" w:cs="Arial"/>
                <w:sz w:val="16"/>
                <w:szCs w:val="16"/>
                <w:highlight w:val="white"/>
                <w:lang w:eastAsia="en-GB"/>
              </w:rPr>
              <w:t xml:space="preserve"> used in different types of products dependent on context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9127C">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5. How electronic systems provide</w:t>
            </w:r>
            <w:r w:rsidR="0079127C">
              <w:rPr>
                <w:rFonts w:eastAsia="Arial" w:cs="Arial"/>
                <w:sz w:val="16"/>
                <w:szCs w:val="16"/>
                <w:highlight w:val="white"/>
                <w:lang w:eastAsia="en-GB"/>
              </w:rPr>
              <w:t xml:space="preserve"> </w:t>
            </w:r>
            <w:r w:rsidRPr="007C1559">
              <w:rPr>
                <w:rFonts w:eastAsia="Arial" w:cs="Arial"/>
                <w:sz w:val="16"/>
                <w:szCs w:val="16"/>
                <w:highlight w:val="white"/>
                <w:lang w:eastAsia="en-GB"/>
              </w:rPr>
              <w:t>functionality to products and</w:t>
            </w:r>
            <w:r w:rsidR="0079127C">
              <w:rPr>
                <w:rFonts w:eastAsia="Arial" w:cs="Arial"/>
                <w:sz w:val="16"/>
                <w:szCs w:val="16"/>
                <w:highlight w:val="white"/>
                <w:lang w:eastAsia="en-GB"/>
              </w:rPr>
              <w:t xml:space="preserve"> </w:t>
            </w:r>
            <w:r w:rsidRPr="007C1559">
              <w:rPr>
                <w:rFonts w:eastAsia="Arial" w:cs="Arial"/>
                <w:sz w:val="16"/>
                <w:szCs w:val="16"/>
                <w:highlight w:val="white"/>
                <w:lang w:eastAsia="en-GB"/>
              </w:rPr>
              <w:t>processes, including sensors and control devices to respond to</w:t>
            </w:r>
            <w:r w:rsidR="0079127C">
              <w:rPr>
                <w:rFonts w:eastAsia="Arial" w:cs="Arial"/>
                <w:sz w:val="16"/>
                <w:szCs w:val="16"/>
                <w:highlight w:val="white"/>
                <w:lang w:eastAsia="en-GB"/>
              </w:rPr>
              <w:t xml:space="preserve"> </w:t>
            </w:r>
            <w:r w:rsidRPr="007C1559">
              <w:rPr>
                <w:rFonts w:eastAsia="Arial" w:cs="Arial"/>
                <w:sz w:val="16"/>
                <w:szCs w:val="16"/>
                <w:highlight w:val="white"/>
                <w:lang w:eastAsia="en-GB"/>
              </w:rPr>
              <w:t>a variety of inputs, and devices to produce a range of outputs</w:t>
            </w:r>
            <w:r w:rsidR="0079127C">
              <w:rPr>
                <w:rFonts w:eastAsia="Arial" w:cs="Arial"/>
                <w:sz w:val="16"/>
                <w:szCs w:val="16"/>
                <w:highlight w:val="white"/>
                <w:lang w:eastAsia="en-GB"/>
              </w:rPr>
              <w:t>.</w:t>
            </w:r>
          </w:p>
        </w:tc>
        <w:tc>
          <w:tcPr>
            <w:tcW w:w="2588" w:type="dxa"/>
            <w:tcMar>
              <w:top w:w="40" w:type="dxa"/>
              <w:left w:w="40" w:type="dxa"/>
              <w:bottom w:w="40" w:type="dxa"/>
              <w:right w:w="40" w:type="dxa"/>
            </w:tcMar>
            <w:vAlign w:val="bottom"/>
          </w:tcPr>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g</w:t>
            </w:r>
            <w:r w:rsidR="007C1559" w:rsidRPr="008D6044">
              <w:rPr>
                <w:rFonts w:eastAsia="Arial" w:cs="Arial"/>
                <w:sz w:val="16"/>
                <w:szCs w:val="16"/>
                <w:highlight w:val="white"/>
                <w:lang w:eastAsia="en-GB"/>
              </w:rPr>
              <w:t>raphical conventions for communicating concepts: circuit diagrams</w:t>
            </w:r>
            <w:r w:rsidRPr="008D6044">
              <w:rPr>
                <w:rFonts w:eastAsia="Arial" w:cs="Arial"/>
                <w:sz w:val="16"/>
                <w:szCs w:val="16"/>
                <w:highlight w:val="white"/>
                <w:lang w:eastAsia="en-GB"/>
              </w:rPr>
              <w:t>, block diagrams and flowcharts</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‘systems' approach –</w:t>
            </w:r>
            <w:r w:rsidRPr="008D6044">
              <w:rPr>
                <w:rFonts w:eastAsia="Arial" w:cs="Arial"/>
                <w:sz w:val="16"/>
                <w:szCs w:val="16"/>
                <w:highlight w:val="white"/>
                <w:lang w:eastAsia="en-GB"/>
              </w:rPr>
              <w:t xml:space="preserve"> input; process; output</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rinciples of a control system:</w:t>
            </w:r>
          </w:p>
          <w:p w:rsidR="007C1559" w:rsidRP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input data from a sensor: light depen</w:t>
            </w:r>
            <w:r w:rsidR="0079127C" w:rsidRPr="008D6044">
              <w:rPr>
                <w:rFonts w:eastAsia="Arial" w:cs="Arial"/>
                <w:sz w:val="16"/>
                <w:szCs w:val="16"/>
                <w:highlight w:val="white"/>
                <w:lang w:eastAsia="en-GB"/>
              </w:rPr>
              <w:t>dent resistor (LDR), thermistor</w:t>
            </w:r>
          </w:p>
          <w:p w:rsidR="007C1559" w:rsidRP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processing by control devices: semi-conductor,</w:t>
            </w:r>
            <w:r w:rsidR="0079127C" w:rsidRPr="008D6044">
              <w:rPr>
                <w:rFonts w:eastAsia="Arial" w:cs="Arial"/>
                <w:sz w:val="16"/>
                <w:szCs w:val="16"/>
                <w:highlight w:val="white"/>
                <w:lang w:eastAsia="en-GB"/>
              </w:rPr>
              <w:t xml:space="preserve"> IC, icroprocessor or computer</w:t>
            </w:r>
          </w:p>
          <w:p w:rsidR="007C1559" w:rsidRP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output where a signal is received that will perform a desired function: buz</w:t>
            </w:r>
            <w:r w:rsidR="0079127C" w:rsidRPr="008D6044">
              <w:rPr>
                <w:rFonts w:eastAsia="Arial" w:cs="Arial"/>
                <w:sz w:val="16"/>
                <w:szCs w:val="16"/>
                <w:highlight w:val="white"/>
                <w:lang w:eastAsia="en-GB"/>
              </w:rPr>
              <w:t>zer, light emitting diode (LED)</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importanc</w:t>
            </w:r>
            <w:r w:rsidRPr="008D6044">
              <w:rPr>
                <w:rFonts w:eastAsia="Arial" w:cs="Arial"/>
                <w:sz w:val="16"/>
                <w:szCs w:val="16"/>
                <w:highlight w:val="white"/>
                <w:lang w:eastAsia="en-GB"/>
              </w:rPr>
              <w:t>e of feedback within the system</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methods of providin</w:t>
            </w:r>
            <w:r w:rsidRPr="008D6044">
              <w:rPr>
                <w:rFonts w:eastAsia="Arial" w:cs="Arial"/>
                <w:sz w:val="16"/>
                <w:szCs w:val="16"/>
                <w:highlight w:val="white"/>
                <w:lang w:eastAsia="en-GB"/>
              </w:rPr>
              <w:t>g feedback in different systems</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f</w:t>
            </w:r>
            <w:r w:rsidR="007C1559" w:rsidRPr="008D6044">
              <w:rPr>
                <w:rFonts w:eastAsia="Arial" w:cs="Arial"/>
                <w:sz w:val="16"/>
                <w:szCs w:val="16"/>
                <w:highlight w:val="white"/>
                <w:lang w:eastAsia="en-GB"/>
              </w:rPr>
              <w:t>amiliar products i</w:t>
            </w:r>
            <w:r w:rsidRPr="008D6044">
              <w:rPr>
                <w:rFonts w:eastAsia="Arial" w:cs="Arial"/>
                <w:sz w:val="16"/>
                <w:szCs w:val="16"/>
                <w:highlight w:val="white"/>
                <w:lang w:eastAsia="en-GB"/>
              </w:rPr>
              <w:t>n terms of their control system</w:t>
            </w:r>
          </w:p>
          <w:p w:rsid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c</w:t>
            </w:r>
            <w:r w:rsidR="007C1559" w:rsidRPr="008D6044">
              <w:rPr>
                <w:rFonts w:eastAsia="Arial" w:cs="Arial"/>
                <w:sz w:val="16"/>
                <w:szCs w:val="16"/>
                <w:highlight w:val="white"/>
                <w:lang w:eastAsia="en-GB"/>
              </w:rPr>
              <w:t>ontrol devices that include</w:t>
            </w:r>
            <w:r w:rsidRPr="008D6044">
              <w:rPr>
                <w:rFonts w:eastAsia="Arial" w:cs="Arial"/>
                <w:sz w:val="16"/>
                <w:szCs w:val="16"/>
                <w:highlight w:val="white"/>
                <w:lang w:eastAsia="en-GB"/>
              </w:rPr>
              <w:t xml:space="preserve"> counting, switching and timing</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a</w:t>
            </w:r>
            <w:r w:rsidR="007C1559" w:rsidRPr="008D6044">
              <w:rPr>
                <w:rFonts w:eastAsia="Arial" w:cs="Arial"/>
                <w:sz w:val="16"/>
                <w:szCs w:val="16"/>
                <w:highlight w:val="white"/>
                <w:lang w:eastAsia="en-GB"/>
              </w:rPr>
              <w:t>nalogue and digital sensors as input components.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6.4 How do electronic systems provide functionality to products and processes?</w:t>
            </w:r>
          </w:p>
        </w:tc>
        <w:tc>
          <w:tcPr>
            <w:tcW w:w="2517" w:type="dxa"/>
            <w:tcMar>
              <w:top w:w="40" w:type="dxa"/>
              <w:left w:w="40" w:type="dxa"/>
              <w:bottom w:w="40" w:type="dxa"/>
              <w:right w:w="40" w:type="dxa"/>
            </w:tcMar>
          </w:tcPr>
          <w:p w:rsidR="0045379B" w:rsidRDefault="007C1559" w:rsidP="0079127C">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t>a</w:t>
            </w:r>
          </w:p>
          <w:p w:rsidR="0045379B" w:rsidRPr="0045379B" w:rsidRDefault="007C1559" w:rsidP="004B258A">
            <w:pPr>
              <w:pStyle w:val="ListParagraph"/>
              <w:numPr>
                <w:ilvl w:val="0"/>
                <w:numId w:val="41"/>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Sensors - light dependent resistors, infrared sensors</w:t>
            </w:r>
          </w:p>
          <w:p w:rsidR="0079127C" w:rsidRPr="0045379B" w:rsidRDefault="0079127C" w:rsidP="004B258A">
            <w:pPr>
              <w:pStyle w:val="ListParagraph"/>
              <w:numPr>
                <w:ilvl w:val="0"/>
                <w:numId w:val="41"/>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s</w:t>
            </w:r>
            <w:r w:rsidR="007C1559" w:rsidRPr="0045379B">
              <w:rPr>
                <w:rFonts w:eastAsia="Arial" w:cs="Arial"/>
                <w:sz w:val="16"/>
                <w:szCs w:val="16"/>
                <w:highlight w:val="white"/>
                <w:lang w:eastAsia="en-GB"/>
              </w:rPr>
              <w:t>witches - tilt switches, push to mak</w:t>
            </w:r>
            <w:r w:rsidR="00A72DE0" w:rsidRPr="0045379B">
              <w:rPr>
                <w:rFonts w:eastAsia="Arial" w:cs="Arial"/>
                <w:sz w:val="16"/>
                <w:szCs w:val="16"/>
                <w:highlight w:val="white"/>
                <w:lang w:eastAsia="en-GB"/>
              </w:rPr>
              <w:t>e and time delay switches.</w:t>
            </w:r>
          </w:p>
          <w:p w:rsidR="0045379B" w:rsidRDefault="0045379B" w:rsidP="0079127C">
            <w:pPr>
              <w:spacing w:after="0" w:line="240" w:lineRule="auto"/>
              <w:rPr>
                <w:rFonts w:eastAsia="Arial" w:cs="Arial"/>
                <w:sz w:val="16"/>
                <w:szCs w:val="16"/>
                <w:highlight w:val="white"/>
                <w:lang w:eastAsia="en-GB"/>
              </w:rPr>
            </w:pPr>
            <w:r>
              <w:rPr>
                <w:rFonts w:eastAsia="Arial" w:cs="Arial"/>
                <w:sz w:val="16"/>
                <w:szCs w:val="16"/>
                <w:highlight w:val="white"/>
                <w:lang w:eastAsia="en-GB"/>
              </w:rPr>
              <w:t>b</w:t>
            </w:r>
          </w:p>
          <w:p w:rsidR="0045379B" w:rsidRPr="0045379B" w:rsidRDefault="0079127C" w:rsidP="004B258A">
            <w:pPr>
              <w:pStyle w:val="ListParagraph"/>
              <w:numPr>
                <w:ilvl w:val="0"/>
                <w:numId w:val="42"/>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l</w:t>
            </w:r>
            <w:r w:rsidR="007C1559" w:rsidRPr="0045379B">
              <w:rPr>
                <w:rFonts w:eastAsia="Arial" w:cs="Arial"/>
                <w:sz w:val="16"/>
                <w:szCs w:val="16"/>
                <w:highlight w:val="white"/>
                <w:lang w:eastAsia="en-GB"/>
              </w:rPr>
              <w:t>ight emitting diodes</w:t>
            </w:r>
          </w:p>
          <w:p w:rsidR="0045379B" w:rsidRDefault="007C1559" w:rsidP="004B258A">
            <w:pPr>
              <w:pStyle w:val="ListParagraph"/>
              <w:numPr>
                <w:ilvl w:val="0"/>
                <w:numId w:val="42"/>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s</w:t>
            </w:r>
            <w:r w:rsidR="00A72DE0" w:rsidRPr="0045379B">
              <w:rPr>
                <w:rFonts w:eastAsia="Arial" w:cs="Arial"/>
                <w:sz w:val="16"/>
                <w:szCs w:val="16"/>
                <w:highlight w:val="white"/>
                <w:lang w:eastAsia="en-GB"/>
              </w:rPr>
              <w:t>peakers and buzzers</w:t>
            </w:r>
          </w:p>
          <w:p w:rsidR="0079127C" w:rsidRPr="0045379B" w:rsidRDefault="00A72DE0" w:rsidP="004B258A">
            <w:pPr>
              <w:pStyle w:val="ListParagraph"/>
              <w:numPr>
                <w:ilvl w:val="0"/>
                <w:numId w:val="42"/>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motors</w:t>
            </w:r>
          </w:p>
          <w:p w:rsidR="0045379B" w:rsidRDefault="007C1559" w:rsidP="0079127C">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c</w:t>
            </w:r>
          </w:p>
          <w:p w:rsidR="007C1559" w:rsidRPr="0045379B" w:rsidRDefault="0045379B" w:rsidP="0045379B">
            <w:pPr>
              <w:spacing w:after="0" w:line="240" w:lineRule="auto"/>
              <w:rPr>
                <w:rFonts w:eastAsia="Arial" w:cs="Arial"/>
                <w:sz w:val="16"/>
                <w:szCs w:val="16"/>
                <w:highlight w:val="white"/>
                <w:lang w:eastAsia="en-GB"/>
              </w:rPr>
            </w:pPr>
            <w:r>
              <w:rPr>
                <w:rFonts w:eastAsia="Arial" w:cs="Arial"/>
                <w:sz w:val="16"/>
                <w:szCs w:val="16"/>
                <w:highlight w:val="white"/>
                <w:lang w:eastAsia="en-GB"/>
              </w:rPr>
              <w:t xml:space="preserve">  </w:t>
            </w:r>
            <w:r w:rsidR="007C1559" w:rsidRPr="0045379B">
              <w:rPr>
                <w:rFonts w:eastAsia="Arial" w:cs="Arial"/>
                <w:sz w:val="16"/>
                <w:szCs w:val="16"/>
                <w:highlight w:val="white"/>
                <w:lang w:eastAsia="en-GB"/>
              </w:rPr>
              <w:t xml:space="preserve">i. </w:t>
            </w:r>
            <w:r>
              <w:rPr>
                <w:rFonts w:eastAsia="Arial" w:cs="Arial"/>
                <w:sz w:val="16"/>
                <w:szCs w:val="16"/>
                <w:highlight w:val="white"/>
                <w:lang w:eastAsia="en-GB"/>
              </w:rPr>
              <w:t xml:space="preserve">   </w:t>
            </w:r>
            <w:r w:rsidR="007C1559" w:rsidRPr="0045379B">
              <w:rPr>
                <w:rFonts w:eastAsia="Arial" w:cs="Arial"/>
                <w:sz w:val="16"/>
                <w:szCs w:val="16"/>
                <w:highlight w:val="white"/>
                <w:lang w:eastAsia="en-GB"/>
              </w:rPr>
              <w:t>Microcontrollers</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The use of programmable</w:t>
            </w:r>
            <w:r w:rsidR="0079127C">
              <w:rPr>
                <w:rFonts w:eastAsia="Arial" w:cs="Arial"/>
                <w:sz w:val="16"/>
                <w:szCs w:val="16"/>
                <w:highlight w:val="white"/>
                <w:lang w:eastAsia="en-GB"/>
              </w:rPr>
              <w:t xml:space="preserve"> </w:t>
            </w:r>
            <w:r w:rsidRPr="007C1559">
              <w:rPr>
                <w:rFonts w:eastAsia="Arial" w:cs="Arial"/>
                <w:sz w:val="16"/>
                <w:szCs w:val="16"/>
                <w:highlight w:val="white"/>
                <w:lang w:eastAsia="en-GB"/>
              </w:rPr>
              <w:t xml:space="preserve">components to embed </w:t>
            </w:r>
            <w:r w:rsidR="0079127C">
              <w:rPr>
                <w:rFonts w:eastAsia="Arial" w:cs="Arial"/>
                <w:sz w:val="16"/>
                <w:szCs w:val="16"/>
                <w:highlight w:val="white"/>
                <w:lang w:eastAsia="en-GB"/>
              </w:rPr>
              <w:t>f</w:t>
            </w:r>
            <w:r w:rsidRPr="007C1559">
              <w:rPr>
                <w:rFonts w:eastAsia="Arial" w:cs="Arial"/>
                <w:sz w:val="16"/>
                <w:szCs w:val="16"/>
                <w:highlight w:val="white"/>
                <w:lang w:eastAsia="en-GB"/>
              </w:rPr>
              <w:t>unctionality into products in order to enhance and customise their operation</w:t>
            </w:r>
            <w:r w:rsidR="0079127C">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s</w:t>
            </w:r>
            <w:r w:rsidR="007C1559" w:rsidRPr="008D6044">
              <w:rPr>
                <w:rFonts w:eastAsia="Arial" w:cs="Arial"/>
                <w:sz w:val="16"/>
                <w:szCs w:val="16"/>
                <w:highlight w:val="white"/>
                <w:lang w:eastAsia="en-GB"/>
              </w:rPr>
              <w:t>ub routin</w:t>
            </w:r>
            <w:r w:rsidRPr="008D6044">
              <w:rPr>
                <w:rFonts w:eastAsia="Arial" w:cs="Arial"/>
                <w:sz w:val="16"/>
                <w:szCs w:val="16"/>
                <w:highlight w:val="white"/>
                <w:lang w:eastAsia="en-GB"/>
              </w:rPr>
              <w:t>es or macros in control systems</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rogrammable microcontrollers can be use</w:t>
            </w:r>
            <w:r w:rsidRPr="008D6044">
              <w:rPr>
                <w:rFonts w:eastAsia="Arial" w:cs="Arial"/>
                <w:sz w:val="16"/>
                <w:szCs w:val="16"/>
                <w:highlight w:val="white"/>
                <w:lang w:eastAsia="en-GB"/>
              </w:rPr>
              <w:t>d to control a range of systems</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rogrammable microcontrollers c</w:t>
            </w:r>
            <w:r w:rsidRPr="008D6044">
              <w:rPr>
                <w:rFonts w:eastAsia="Arial" w:cs="Arial"/>
                <w:sz w:val="16"/>
                <w:szCs w:val="16"/>
                <w:highlight w:val="white"/>
                <w:lang w:eastAsia="en-GB"/>
              </w:rPr>
              <w:t>an interface with other devices</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rogrammable microcontrollers can be reprogrammed repeate</w:t>
            </w:r>
            <w:r w:rsidRPr="008D6044">
              <w:rPr>
                <w:rFonts w:eastAsia="Arial" w:cs="Arial"/>
                <w:sz w:val="16"/>
                <w:szCs w:val="16"/>
                <w:highlight w:val="white"/>
                <w:lang w:eastAsia="en-GB"/>
              </w:rPr>
              <w:t>dly</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benefits and limitations o</w:t>
            </w:r>
            <w:r w:rsidRPr="008D6044">
              <w:rPr>
                <w:rFonts w:eastAsia="Arial" w:cs="Arial"/>
                <w:sz w:val="16"/>
                <w:szCs w:val="16"/>
                <w:highlight w:val="white"/>
                <w:lang w:eastAsia="en-GB"/>
              </w:rPr>
              <w:t>f programmable microcontrollers</w:t>
            </w:r>
          </w:p>
          <w:p w:rsidR="007C1559" w:rsidRPr="008D6044" w:rsidRDefault="007C1559" w:rsidP="008D6044">
            <w:pPr>
              <w:pStyle w:val="ListParagraph"/>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 xml:space="preserve">• </w:t>
            </w:r>
            <w:r w:rsidR="0079127C" w:rsidRPr="008D6044">
              <w:rPr>
                <w:rFonts w:eastAsia="Arial" w:cs="Arial"/>
                <w:sz w:val="16"/>
                <w:szCs w:val="16"/>
                <w:highlight w:val="white"/>
                <w:lang w:eastAsia="en-GB"/>
              </w:rPr>
              <w:t>p</w:t>
            </w:r>
            <w:r w:rsidRPr="008D6044">
              <w:rPr>
                <w:rFonts w:eastAsia="Arial" w:cs="Arial"/>
                <w:sz w:val="16"/>
                <w:szCs w:val="16"/>
                <w:highlight w:val="white"/>
                <w:lang w:eastAsia="en-GB"/>
              </w:rPr>
              <w:t>rogrammable Interface Controllers (PIC) and how they can be</w:t>
            </w:r>
            <w:r w:rsidR="0079127C" w:rsidRPr="008D6044">
              <w:rPr>
                <w:rFonts w:eastAsia="Arial" w:cs="Arial"/>
                <w:sz w:val="16"/>
                <w:szCs w:val="16"/>
                <w:highlight w:val="white"/>
                <w:lang w:eastAsia="en-GB"/>
              </w:rPr>
              <w:t xml:space="preserve"> </w:t>
            </w:r>
            <w:r w:rsidRPr="008D6044">
              <w:rPr>
                <w:rFonts w:eastAsia="Arial" w:cs="Arial"/>
                <w:sz w:val="16"/>
                <w:szCs w:val="16"/>
                <w:highlight w:val="white"/>
                <w:lang w:eastAsia="en-GB"/>
              </w:rPr>
              <w:t>used to control products or systems.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6.4 How do electronic systems provide functionality to products and processes?</w:t>
            </w:r>
          </w:p>
        </w:tc>
        <w:tc>
          <w:tcPr>
            <w:tcW w:w="2517" w:type="dxa"/>
            <w:tcMar>
              <w:top w:w="40" w:type="dxa"/>
              <w:left w:w="40" w:type="dxa"/>
              <w:bottom w:w="40" w:type="dxa"/>
              <w:right w:w="40" w:type="dxa"/>
            </w:tcMar>
          </w:tcPr>
          <w:p w:rsidR="0045379B"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t>a</w:t>
            </w:r>
          </w:p>
          <w:p w:rsidR="0045379B" w:rsidRPr="0045379B" w:rsidRDefault="007C1559" w:rsidP="004B258A">
            <w:pPr>
              <w:pStyle w:val="ListParagraph"/>
              <w:numPr>
                <w:ilvl w:val="0"/>
                <w:numId w:val="43"/>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Sensors - light dependent resistors, infrared sensors</w:t>
            </w:r>
          </w:p>
          <w:p w:rsidR="0079127C" w:rsidRPr="0045379B" w:rsidRDefault="007C1559" w:rsidP="004B258A">
            <w:pPr>
              <w:pStyle w:val="ListParagraph"/>
              <w:numPr>
                <w:ilvl w:val="0"/>
                <w:numId w:val="43"/>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ii. Switches - tilt switches, push t</w:t>
            </w:r>
            <w:r w:rsidR="00A72DE0" w:rsidRPr="0045379B">
              <w:rPr>
                <w:rFonts w:eastAsia="Arial" w:cs="Arial"/>
                <w:sz w:val="16"/>
                <w:szCs w:val="16"/>
                <w:highlight w:val="white"/>
                <w:lang w:eastAsia="en-GB"/>
              </w:rPr>
              <w:t>o make and time delay switches.</w:t>
            </w:r>
          </w:p>
          <w:p w:rsidR="0045379B" w:rsidRDefault="0045379B" w:rsidP="007C1559">
            <w:pPr>
              <w:spacing w:after="0" w:line="240" w:lineRule="auto"/>
              <w:rPr>
                <w:rFonts w:eastAsia="Arial" w:cs="Arial"/>
                <w:sz w:val="16"/>
                <w:szCs w:val="16"/>
                <w:highlight w:val="white"/>
                <w:lang w:eastAsia="en-GB"/>
              </w:rPr>
            </w:pPr>
            <w:r>
              <w:rPr>
                <w:rFonts w:eastAsia="Arial" w:cs="Arial"/>
                <w:sz w:val="16"/>
                <w:szCs w:val="16"/>
                <w:highlight w:val="white"/>
                <w:lang w:eastAsia="en-GB"/>
              </w:rPr>
              <w:t>b</w:t>
            </w:r>
          </w:p>
          <w:p w:rsidR="0045379B" w:rsidRPr="0045379B" w:rsidRDefault="007C1559" w:rsidP="004B258A">
            <w:pPr>
              <w:pStyle w:val="ListParagraph"/>
              <w:numPr>
                <w:ilvl w:val="0"/>
                <w:numId w:val="44"/>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Light emitting diodes</w:t>
            </w:r>
          </w:p>
          <w:p w:rsidR="0045379B" w:rsidRDefault="007C1559" w:rsidP="004B258A">
            <w:pPr>
              <w:pStyle w:val="ListParagraph"/>
              <w:numPr>
                <w:ilvl w:val="0"/>
                <w:numId w:val="44"/>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ii. s</w:t>
            </w:r>
            <w:r w:rsidR="00A72DE0" w:rsidRPr="0045379B">
              <w:rPr>
                <w:rFonts w:eastAsia="Arial" w:cs="Arial"/>
                <w:sz w:val="16"/>
                <w:szCs w:val="16"/>
                <w:highlight w:val="white"/>
                <w:lang w:eastAsia="en-GB"/>
              </w:rPr>
              <w:t>peakers and buzzers</w:t>
            </w:r>
          </w:p>
          <w:p w:rsidR="0079127C" w:rsidRPr="0045379B" w:rsidRDefault="00A72DE0" w:rsidP="004B258A">
            <w:pPr>
              <w:pStyle w:val="ListParagraph"/>
              <w:numPr>
                <w:ilvl w:val="0"/>
                <w:numId w:val="44"/>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iii. motors</w:t>
            </w:r>
          </w:p>
          <w:p w:rsidR="0045379B"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c</w:t>
            </w:r>
          </w:p>
          <w:p w:rsidR="007C1559" w:rsidRPr="007C1559" w:rsidRDefault="0045379B" w:rsidP="007C1559">
            <w:pPr>
              <w:spacing w:after="0" w:line="240" w:lineRule="auto"/>
              <w:rPr>
                <w:rFonts w:eastAsia="Arial" w:cs="Arial"/>
                <w:sz w:val="16"/>
                <w:szCs w:val="16"/>
                <w:highlight w:val="white"/>
                <w:lang w:eastAsia="en-GB"/>
              </w:rPr>
            </w:pPr>
            <w:r>
              <w:rPr>
                <w:rFonts w:eastAsia="Arial" w:cs="Arial"/>
                <w:sz w:val="16"/>
                <w:szCs w:val="16"/>
                <w:highlight w:val="white"/>
                <w:lang w:eastAsia="en-GB"/>
              </w:rPr>
              <w:t xml:space="preserve">  </w:t>
            </w:r>
            <w:r w:rsidR="007C1559" w:rsidRPr="007C1559">
              <w:rPr>
                <w:rFonts w:eastAsia="Arial" w:cs="Arial"/>
                <w:sz w:val="16"/>
                <w:szCs w:val="16"/>
                <w:highlight w:val="white"/>
                <w:lang w:eastAsia="en-GB"/>
              </w:rPr>
              <w:t xml:space="preserve">i. </w:t>
            </w:r>
            <w:r>
              <w:rPr>
                <w:rFonts w:eastAsia="Arial" w:cs="Arial"/>
                <w:sz w:val="16"/>
                <w:szCs w:val="16"/>
                <w:highlight w:val="white"/>
                <w:lang w:eastAsia="en-GB"/>
              </w:rPr>
              <w:t xml:space="preserve">   </w:t>
            </w:r>
            <w:r w:rsidR="007C1559" w:rsidRPr="007C1559">
              <w:rPr>
                <w:rFonts w:eastAsia="Arial" w:cs="Arial"/>
                <w:sz w:val="16"/>
                <w:szCs w:val="16"/>
                <w:highlight w:val="white"/>
                <w:lang w:eastAsia="en-GB"/>
              </w:rPr>
              <w:t>Microcontrollers</w:t>
            </w:r>
            <w:r w:rsidR="0079127C">
              <w:rPr>
                <w:rFonts w:eastAsia="Arial" w:cs="Arial"/>
                <w:sz w:val="16"/>
                <w:szCs w:val="16"/>
                <w:highlight w:val="white"/>
                <w:lang w:eastAsia="en-GB"/>
              </w:rPr>
              <w: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9127C">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 The functions of mechanical devices, to produce different</w:t>
            </w:r>
            <w:r w:rsidR="0079127C">
              <w:rPr>
                <w:rFonts w:eastAsia="Arial" w:cs="Arial"/>
                <w:sz w:val="16"/>
                <w:szCs w:val="16"/>
                <w:highlight w:val="white"/>
                <w:lang w:eastAsia="en-GB"/>
              </w:rPr>
              <w:t xml:space="preserve"> </w:t>
            </w:r>
            <w:r w:rsidRPr="007C1559">
              <w:rPr>
                <w:rFonts w:eastAsia="Arial" w:cs="Arial"/>
                <w:sz w:val="16"/>
                <w:szCs w:val="16"/>
                <w:highlight w:val="white"/>
                <w:lang w:eastAsia="en-GB"/>
              </w:rPr>
              <w:t>sorts of movement, changing the</w:t>
            </w:r>
            <w:r w:rsidR="0079127C">
              <w:rPr>
                <w:rFonts w:eastAsia="Arial" w:cs="Arial"/>
                <w:sz w:val="16"/>
                <w:szCs w:val="16"/>
                <w:highlight w:val="white"/>
                <w:lang w:eastAsia="en-GB"/>
              </w:rPr>
              <w:t xml:space="preserve"> </w:t>
            </w:r>
            <w:r w:rsidRPr="007C1559">
              <w:rPr>
                <w:rFonts w:eastAsia="Arial" w:cs="Arial"/>
                <w:sz w:val="16"/>
                <w:szCs w:val="16"/>
                <w:highlight w:val="white"/>
                <w:lang w:eastAsia="en-GB"/>
              </w:rPr>
              <w:t>magnitude and direction of forces</w:t>
            </w:r>
            <w:r w:rsidR="0079127C">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 xml:space="preserve">rinciple of a mechanical device to transform input motion and force into a </w:t>
            </w:r>
            <w:r w:rsidRPr="008D6044">
              <w:rPr>
                <w:rFonts w:eastAsia="Arial" w:cs="Arial"/>
                <w:sz w:val="16"/>
                <w:szCs w:val="16"/>
                <w:highlight w:val="white"/>
                <w:lang w:eastAsia="en-GB"/>
              </w:rPr>
              <w:t>desired output motion and force</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a</w:t>
            </w:r>
            <w:r w:rsidR="007C1559" w:rsidRPr="008D6044">
              <w:rPr>
                <w:rFonts w:eastAsia="Arial" w:cs="Arial"/>
                <w:sz w:val="16"/>
                <w:szCs w:val="16"/>
                <w:highlight w:val="white"/>
                <w:lang w:eastAsia="en-GB"/>
              </w:rPr>
              <w:t>nalyse everyday mechanical devices and how th</w:t>
            </w:r>
            <w:r w:rsidRPr="008D6044">
              <w:rPr>
                <w:rFonts w:eastAsia="Arial" w:cs="Arial"/>
                <w:sz w:val="16"/>
                <w:szCs w:val="16"/>
                <w:highlight w:val="white"/>
                <w:lang w:eastAsia="en-GB"/>
              </w:rPr>
              <w:t>ey function</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c</w:t>
            </w:r>
            <w:r w:rsidR="007C1559" w:rsidRPr="008D6044">
              <w:rPr>
                <w:rFonts w:eastAsia="Arial" w:cs="Arial"/>
                <w:sz w:val="16"/>
                <w:szCs w:val="16"/>
                <w:highlight w:val="white"/>
                <w:lang w:eastAsia="en-GB"/>
              </w:rPr>
              <w:t xml:space="preserve">onsider mechanical systems in </w:t>
            </w:r>
            <w:r w:rsidRPr="008D6044">
              <w:rPr>
                <w:rFonts w:eastAsia="Arial" w:cs="Arial"/>
                <w:sz w:val="16"/>
                <w:szCs w:val="16"/>
                <w:highlight w:val="white"/>
                <w:lang w:eastAsia="en-GB"/>
              </w:rPr>
              <w:t>terms of input; process; output</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m</w:t>
            </w:r>
            <w:r w:rsidR="007C1559" w:rsidRPr="008D6044">
              <w:rPr>
                <w:rFonts w:eastAsia="Arial" w:cs="Arial"/>
                <w:sz w:val="16"/>
                <w:szCs w:val="16"/>
                <w:highlight w:val="white"/>
                <w:lang w:eastAsia="en-GB"/>
              </w:rPr>
              <w:t>echanical systems which:</w:t>
            </w:r>
          </w:p>
          <w:p w:rsidR="0079127C" w:rsidRDefault="007C1559" w:rsidP="004B258A">
            <w:pPr>
              <w:pStyle w:val="ListParagraph"/>
              <w:numPr>
                <w:ilvl w:val="0"/>
                <w:numId w:val="6"/>
              </w:numPr>
              <w:spacing w:after="0" w:line="240" w:lineRule="auto"/>
              <w:ind w:left="280" w:hanging="157"/>
              <w:rPr>
                <w:rFonts w:eastAsia="Arial" w:cs="Arial"/>
                <w:sz w:val="16"/>
                <w:szCs w:val="16"/>
                <w:highlight w:val="white"/>
                <w:lang w:eastAsia="en-GB"/>
              </w:rPr>
            </w:pPr>
            <w:r w:rsidRPr="0079127C">
              <w:rPr>
                <w:rFonts w:eastAsia="Arial" w:cs="Arial"/>
                <w:sz w:val="16"/>
                <w:szCs w:val="16"/>
                <w:highlight w:val="white"/>
                <w:lang w:eastAsia="en-GB"/>
              </w:rPr>
              <w:t>increase or decrease speed of movement</w:t>
            </w:r>
            <w:r w:rsidR="0079127C" w:rsidRPr="0079127C">
              <w:rPr>
                <w:rFonts w:eastAsia="Arial" w:cs="Arial"/>
                <w:sz w:val="16"/>
                <w:szCs w:val="16"/>
                <w:highlight w:val="white"/>
                <w:lang w:eastAsia="en-GB"/>
              </w:rPr>
              <w:t xml:space="preserve"> </w:t>
            </w:r>
            <w:r w:rsidRPr="0079127C">
              <w:rPr>
                <w:rFonts w:eastAsia="Arial" w:cs="Arial"/>
                <w:sz w:val="16"/>
                <w:szCs w:val="16"/>
                <w:highlight w:val="white"/>
                <w:lang w:eastAsia="en-GB"/>
              </w:rPr>
              <w:t>/</w:t>
            </w:r>
            <w:r w:rsidR="0079127C" w:rsidRPr="0079127C">
              <w:rPr>
                <w:rFonts w:eastAsia="Arial" w:cs="Arial"/>
                <w:sz w:val="16"/>
                <w:szCs w:val="16"/>
                <w:highlight w:val="white"/>
                <w:lang w:eastAsia="en-GB"/>
              </w:rPr>
              <w:t xml:space="preserve"> rotation</w:t>
            </w:r>
          </w:p>
          <w:p w:rsidR="007C1559" w:rsidRPr="0079127C" w:rsidRDefault="007C1559" w:rsidP="004B258A">
            <w:pPr>
              <w:pStyle w:val="ListParagraph"/>
              <w:numPr>
                <w:ilvl w:val="0"/>
                <w:numId w:val="6"/>
              </w:numPr>
              <w:spacing w:after="0" w:line="240" w:lineRule="auto"/>
              <w:ind w:left="280" w:hanging="157"/>
              <w:rPr>
                <w:rFonts w:eastAsia="Arial" w:cs="Arial"/>
                <w:sz w:val="16"/>
                <w:szCs w:val="16"/>
                <w:highlight w:val="white"/>
                <w:lang w:eastAsia="en-GB"/>
              </w:rPr>
            </w:pPr>
            <w:r w:rsidRPr="0079127C">
              <w:rPr>
                <w:rFonts w:eastAsia="Arial" w:cs="Arial"/>
                <w:sz w:val="16"/>
                <w:szCs w:val="16"/>
                <w:highlight w:val="white"/>
                <w:lang w:eastAsia="en-GB"/>
              </w:rPr>
              <w:t>change magnitude</w:t>
            </w:r>
            <w:r w:rsidR="0079127C" w:rsidRPr="0079127C">
              <w:rPr>
                <w:rFonts w:eastAsia="Arial" w:cs="Arial"/>
                <w:sz w:val="16"/>
                <w:szCs w:val="16"/>
                <w:highlight w:val="white"/>
                <w:lang w:eastAsia="en-GB"/>
              </w:rPr>
              <w:t xml:space="preserve"> </w:t>
            </w:r>
            <w:r w:rsidRPr="0079127C">
              <w:rPr>
                <w:rFonts w:eastAsia="Arial" w:cs="Arial"/>
                <w:sz w:val="16"/>
                <w:szCs w:val="16"/>
                <w:highlight w:val="white"/>
                <w:lang w:eastAsia="en-GB"/>
              </w:rPr>
              <w:t>/</w:t>
            </w:r>
            <w:r w:rsidR="0079127C" w:rsidRPr="0079127C">
              <w:rPr>
                <w:rFonts w:eastAsia="Arial" w:cs="Arial"/>
                <w:sz w:val="16"/>
                <w:szCs w:val="16"/>
                <w:highlight w:val="white"/>
                <w:lang w:eastAsia="en-GB"/>
              </w:rPr>
              <w:t xml:space="preserve"> </w:t>
            </w:r>
            <w:r w:rsidRPr="0079127C">
              <w:rPr>
                <w:rFonts w:eastAsia="Arial" w:cs="Arial"/>
                <w:sz w:val="16"/>
                <w:szCs w:val="16"/>
                <w:highlight w:val="white"/>
                <w:lang w:eastAsia="en-GB"/>
              </w:rPr>
              <w:t>direction of force</w:t>
            </w:r>
            <w:r w:rsidR="0079127C" w:rsidRPr="0079127C">
              <w:rPr>
                <w:rFonts w:eastAsia="Arial" w:cs="Arial"/>
                <w:sz w:val="16"/>
                <w:szCs w:val="16"/>
                <w:highlight w:val="white"/>
                <w:lang w:eastAsia="en-GB"/>
              </w:rPr>
              <w:t xml:space="preserve"> </w:t>
            </w:r>
            <w:r w:rsidRPr="0079127C">
              <w:rPr>
                <w:rFonts w:eastAsia="Arial" w:cs="Arial"/>
                <w:sz w:val="16"/>
                <w:szCs w:val="16"/>
                <w:highlight w:val="white"/>
                <w:lang w:eastAsia="en-GB"/>
              </w:rPr>
              <w:t>/</w:t>
            </w:r>
            <w:r w:rsidR="0079127C" w:rsidRPr="0079127C">
              <w:rPr>
                <w:rFonts w:eastAsia="Arial" w:cs="Arial"/>
                <w:sz w:val="16"/>
                <w:szCs w:val="16"/>
                <w:highlight w:val="white"/>
                <w:lang w:eastAsia="en-GB"/>
              </w:rPr>
              <w:t xml:space="preserve"> </w:t>
            </w:r>
            <w:r w:rsidRPr="0079127C">
              <w:rPr>
                <w:rFonts w:eastAsia="Arial" w:cs="Arial"/>
                <w:sz w:val="16"/>
                <w:szCs w:val="16"/>
                <w:highlight w:val="white"/>
                <w:lang w:eastAsia="en-GB"/>
              </w:rPr>
              <w:t>movement</w:t>
            </w:r>
            <w:r w:rsidR="0079127C" w:rsidRPr="0079127C">
              <w:rPr>
                <w:rFonts w:eastAsia="Arial" w:cs="Arial"/>
                <w:sz w:val="16"/>
                <w:szCs w:val="16"/>
                <w:highlight w:val="white"/>
                <w:lang w:eastAsia="en-GB"/>
              </w:rPr>
              <w:t xml:space="preserve"> </w:t>
            </w:r>
            <w:r w:rsidRPr="0079127C">
              <w:rPr>
                <w:rFonts w:eastAsia="Arial" w:cs="Arial"/>
                <w:sz w:val="16"/>
                <w:szCs w:val="16"/>
                <w:highlight w:val="white"/>
                <w:lang w:eastAsia="en-GB"/>
              </w:rPr>
              <w:t>/</w:t>
            </w:r>
            <w:r w:rsidR="0079127C" w:rsidRPr="0079127C">
              <w:rPr>
                <w:rFonts w:eastAsia="Arial" w:cs="Arial"/>
                <w:sz w:val="16"/>
                <w:szCs w:val="16"/>
                <w:highlight w:val="white"/>
                <w:lang w:eastAsia="en-GB"/>
              </w:rPr>
              <w:t xml:space="preserve"> </w:t>
            </w:r>
            <w:r w:rsidRPr="0079127C">
              <w:rPr>
                <w:rFonts w:eastAsia="Arial" w:cs="Arial"/>
                <w:sz w:val="16"/>
                <w:szCs w:val="16"/>
                <w:highlight w:val="white"/>
                <w:lang w:eastAsia="en-GB"/>
              </w:rPr>
              <w:t>rotation</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s</w:t>
            </w:r>
            <w:r w:rsidR="007C1559" w:rsidRPr="008D6044">
              <w:rPr>
                <w:rFonts w:eastAsia="Arial" w:cs="Arial"/>
                <w:sz w:val="16"/>
                <w:szCs w:val="16"/>
                <w:highlight w:val="white"/>
                <w:lang w:eastAsia="en-GB"/>
              </w:rPr>
              <w:t>imple calculations involving mechanica</w:t>
            </w:r>
            <w:r w:rsidR="00A72DE0" w:rsidRPr="008D6044">
              <w:rPr>
                <w:rFonts w:eastAsia="Arial" w:cs="Arial"/>
                <w:sz w:val="16"/>
                <w:szCs w:val="16"/>
                <w:highlight w:val="white"/>
                <w:lang w:eastAsia="en-GB"/>
              </w:rPr>
              <w:t>l systems</w:t>
            </w:r>
          </w:p>
          <w:p w:rsidR="007C1559" w:rsidRPr="008D6044" w:rsidRDefault="0079127C"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lastRenderedPageBreak/>
              <w:t>a</w:t>
            </w:r>
            <w:r w:rsidR="007C1559" w:rsidRPr="008D6044">
              <w:rPr>
                <w:rFonts w:eastAsia="Arial" w:cs="Arial"/>
                <w:sz w:val="16"/>
                <w:szCs w:val="16"/>
                <w:highlight w:val="white"/>
                <w:lang w:eastAsia="en-GB"/>
              </w:rPr>
              <w:t>nalyse the function o</w:t>
            </w:r>
            <w:r w:rsidRPr="008D6044">
              <w:rPr>
                <w:rFonts w:eastAsia="Arial" w:cs="Arial"/>
                <w:sz w:val="16"/>
                <w:szCs w:val="16"/>
                <w:highlight w:val="white"/>
                <w:lang w:eastAsia="en-GB"/>
              </w:rPr>
              <w:t>f mechanical products that have</w:t>
            </w:r>
          </w:p>
          <w:p w:rsidR="007C1559" w:rsidRP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pulley systems, e.g</w:t>
            </w:r>
            <w:r w:rsidR="0079127C" w:rsidRPr="008D6044">
              <w:rPr>
                <w:rFonts w:eastAsia="Arial" w:cs="Arial"/>
                <w:sz w:val="16"/>
                <w:szCs w:val="16"/>
                <w:highlight w:val="white"/>
                <w:lang w:eastAsia="en-GB"/>
              </w:rPr>
              <w:t>. curtain rails, sewing machine</w:t>
            </w:r>
          </w:p>
          <w:p w:rsidR="007C1559" w:rsidRP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 xml:space="preserve">gear </w:t>
            </w:r>
            <w:r w:rsidR="0079127C" w:rsidRPr="008D6044">
              <w:rPr>
                <w:rFonts w:eastAsia="Arial" w:cs="Arial"/>
                <w:sz w:val="16"/>
                <w:szCs w:val="16"/>
                <w:highlight w:val="white"/>
                <w:lang w:eastAsia="en-GB"/>
              </w:rPr>
              <w:t>systems, e.g. whisk, hand drill</w:t>
            </w:r>
          </w:p>
          <w:p w:rsidR="007C1559" w:rsidRP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lev</w:t>
            </w:r>
            <w:r w:rsidR="0079127C" w:rsidRPr="008D6044">
              <w:rPr>
                <w:rFonts w:eastAsia="Arial" w:cs="Arial"/>
                <w:sz w:val="16"/>
                <w:szCs w:val="16"/>
                <w:highlight w:val="white"/>
                <w:lang w:eastAsia="en-GB"/>
              </w:rPr>
              <w:t>ers and linkages, e.g. scissors</w:t>
            </w:r>
          </w:p>
          <w:p w:rsid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r</w:t>
            </w:r>
            <w:r w:rsidR="0079127C" w:rsidRPr="008D6044">
              <w:rPr>
                <w:rFonts w:eastAsia="Arial" w:cs="Arial"/>
                <w:sz w:val="16"/>
                <w:szCs w:val="16"/>
                <w:highlight w:val="white"/>
                <w:lang w:eastAsia="en-GB"/>
              </w:rPr>
              <w:t>ack and pinion, e.g. chair lift</w:t>
            </w:r>
            <w:r w:rsidRPr="008D6044">
              <w:rPr>
                <w:rFonts w:eastAsia="Arial" w:cs="Arial"/>
                <w:sz w:val="16"/>
                <w:szCs w:val="16"/>
                <w:highlight w:val="white"/>
                <w:lang w:eastAsia="en-GB"/>
              </w:rPr>
              <w:t xml:space="preserve"> </w:t>
            </w:r>
          </w:p>
          <w:p w:rsidR="007C1559" w:rsidRPr="008D6044" w:rsidRDefault="007C1559"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cams, e.g. automata toys.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6.3 How do we introduce controlled movement to products</w:t>
            </w:r>
            <w:r w:rsidR="0079127C">
              <w:rPr>
                <w:rFonts w:eastAsia="Arial" w:cs="Arial"/>
                <w:sz w:val="16"/>
                <w:szCs w:val="16"/>
                <w:highlight w:val="white"/>
                <w:lang w:eastAsia="en-GB"/>
              </w:rPr>
              <w:t>?</w:t>
            </w:r>
          </w:p>
        </w:tc>
        <w:tc>
          <w:tcPr>
            <w:tcW w:w="2517" w:type="dxa"/>
            <w:tcMar>
              <w:top w:w="40" w:type="dxa"/>
              <w:left w:w="40" w:type="dxa"/>
              <w:bottom w:w="40" w:type="dxa"/>
              <w:right w:w="40" w:type="dxa"/>
            </w:tcMar>
          </w:tcPr>
          <w:p w:rsidR="0045379B"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Explicit content:</w:t>
            </w:r>
          </w:p>
          <w:p w:rsidR="0045379B"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6.3</w:t>
            </w:r>
          </w:p>
          <w:p w:rsidR="0079127C" w:rsidRPr="0045379B" w:rsidRDefault="007C1559" w:rsidP="004B258A">
            <w:pPr>
              <w:pStyle w:val="ListParagraph"/>
              <w:numPr>
                <w:ilvl w:val="1"/>
                <w:numId w:val="45"/>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rotary, lin</w:t>
            </w:r>
            <w:r w:rsidR="00A72DE0" w:rsidRPr="0045379B">
              <w:rPr>
                <w:rFonts w:eastAsia="Arial" w:cs="Arial"/>
                <w:sz w:val="16"/>
                <w:szCs w:val="16"/>
                <w:highlight w:val="white"/>
                <w:lang w:eastAsia="en-GB"/>
              </w:rPr>
              <w:t>ear, oscillating, reciprocating</w:t>
            </w:r>
          </w:p>
          <w:p w:rsidR="001C22F7" w:rsidRDefault="00A72DE0" w:rsidP="004B258A">
            <w:pPr>
              <w:pStyle w:val="ListParagraph"/>
              <w:numPr>
                <w:ilvl w:val="1"/>
                <w:numId w:val="45"/>
              </w:numPr>
              <w:spacing w:after="0" w:line="240" w:lineRule="auto"/>
              <w:ind w:left="351" w:hanging="284"/>
              <w:rPr>
                <w:rFonts w:eastAsia="Arial" w:cs="Arial"/>
                <w:sz w:val="16"/>
                <w:szCs w:val="16"/>
                <w:highlight w:val="white"/>
                <w:lang w:eastAsia="en-GB"/>
              </w:rPr>
            </w:pPr>
            <w:r w:rsidRPr="0045379B">
              <w:rPr>
                <w:rFonts w:eastAsia="Arial" w:cs="Arial"/>
                <w:sz w:val="16"/>
                <w:szCs w:val="16"/>
                <w:highlight w:val="white"/>
                <w:lang w:eastAsia="en-GB"/>
              </w:rPr>
              <w:t>load, effort, fulcrum</w:t>
            </w:r>
          </w:p>
          <w:p w:rsidR="007C1559" w:rsidRPr="001C22F7" w:rsidRDefault="007C1559" w:rsidP="004B258A">
            <w:pPr>
              <w:pStyle w:val="ListParagraph"/>
              <w:numPr>
                <w:ilvl w:val="1"/>
                <w:numId w:val="45"/>
              </w:numPr>
              <w:spacing w:after="0" w:line="240" w:lineRule="auto"/>
              <w:ind w:left="351" w:hanging="284"/>
              <w:rPr>
                <w:rFonts w:eastAsia="Arial" w:cs="Arial"/>
                <w:sz w:val="16"/>
                <w:szCs w:val="16"/>
                <w:highlight w:val="white"/>
                <w:lang w:eastAsia="en-GB"/>
              </w:rPr>
            </w:pPr>
            <w:r w:rsidRPr="001C22F7">
              <w:rPr>
                <w:rFonts w:eastAsia="Arial" w:cs="Arial"/>
                <w:sz w:val="16"/>
                <w:szCs w:val="16"/>
                <w:highlight w:val="white"/>
                <w:lang w:eastAsia="en-GB"/>
              </w:rPr>
              <w:t>c. cams, gears, pulleys and belts, levers, linkages</w:t>
            </w:r>
            <w:r w:rsidR="0079127C" w:rsidRPr="001C22F7">
              <w:rPr>
                <w:rFonts w:eastAsia="Arial" w:cs="Arial"/>
                <w:sz w:val="16"/>
                <w:szCs w:val="16"/>
                <w:highlight w:val="white"/>
                <w:lang w:eastAsia="en-GB"/>
              </w:rPr>
              <w: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8. Papers and boards</w:t>
            </w:r>
            <w:r w:rsidR="00A72DE0">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categorisation and properties of paper, cards, boards and composite materials. Properties to be considered in terms of their strength, folding ability</w:t>
            </w:r>
            <w:r w:rsidRPr="008D6044">
              <w:rPr>
                <w:rFonts w:eastAsia="Arial" w:cs="Arial"/>
                <w:sz w:val="16"/>
                <w:szCs w:val="16"/>
                <w:highlight w:val="white"/>
                <w:lang w:eastAsia="en-GB"/>
              </w:rPr>
              <w:t>, surface finish and absorbency</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 xml:space="preserve">apers, cards and boards can be laminated to improve </w:t>
            </w:r>
            <w:r w:rsidRPr="008D6044">
              <w:rPr>
                <w:rFonts w:eastAsia="Arial" w:cs="Arial"/>
                <w:sz w:val="16"/>
                <w:szCs w:val="16"/>
                <w:highlight w:val="white"/>
                <w:lang w:eastAsia="en-GB"/>
              </w:rPr>
              <w:t>strength, finish and appearance</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standard ISO sizes of paper</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use of grammage i.e. grams per square metre (</w:t>
            </w:r>
            <w:r w:rsidRPr="008D6044">
              <w:rPr>
                <w:rFonts w:eastAsia="Arial" w:cs="Arial"/>
                <w:sz w:val="16"/>
                <w:szCs w:val="16"/>
                <w:highlight w:val="white"/>
                <w:lang w:eastAsia="en-GB"/>
              </w:rPr>
              <w:t>gsm) to measure weight of paper</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use of micro</w:t>
            </w:r>
            <w:r w:rsidRPr="008D6044">
              <w:rPr>
                <w:rFonts w:eastAsia="Arial" w:cs="Arial"/>
                <w:sz w:val="16"/>
                <w:szCs w:val="16"/>
                <w:highlight w:val="white"/>
                <w:lang w:eastAsia="en-GB"/>
              </w:rPr>
              <w:t>ns to measure thickness of card</w:t>
            </w:r>
          </w:p>
          <w:p w:rsid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use of recycled materials t</w:t>
            </w:r>
            <w:r w:rsidRPr="008D6044">
              <w:rPr>
                <w:rFonts w:eastAsia="Arial" w:cs="Arial"/>
                <w:sz w:val="16"/>
                <w:szCs w:val="16"/>
                <w:highlight w:val="white"/>
                <w:lang w:eastAsia="en-GB"/>
              </w:rPr>
              <w:t>o manufacture papers and boards</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aesthetic and functional properties of common papers, cards and boards: layout paper, tracing paper, copier paper, recycled paper, corrugated board, cartridge paper, mounting board and folding boxboard.</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5.1 What are the main categories of materials available to designers when developing design</w:t>
            </w:r>
            <w:r w:rsidR="00BA11F3">
              <w:rPr>
                <w:rFonts w:eastAsia="Arial" w:cs="Arial"/>
                <w:sz w:val="16"/>
                <w:szCs w:val="16"/>
                <w:highlight w:val="white"/>
                <w:lang w:eastAsia="en-GB"/>
              </w:rPr>
              <w:t xml:space="preserve"> </w:t>
            </w:r>
            <w:r w:rsidRPr="007C1559">
              <w:rPr>
                <w:rFonts w:eastAsia="Arial" w:cs="Arial"/>
                <w:sz w:val="16"/>
                <w:szCs w:val="16"/>
                <w:highlight w:val="white"/>
                <w:lang w:eastAsia="en-GB"/>
              </w:rPr>
              <w:t>solutions?</w:t>
            </w:r>
          </w:p>
          <w:p w:rsidR="007C1559" w:rsidRPr="007C1559" w:rsidRDefault="007C1559" w:rsidP="007C1559">
            <w:pPr>
              <w:widowControl w:val="0"/>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5.2 What factors are important to consider when selecting appropriate materials and/or system components when designing?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 How can materials and products be finished for different purposes?</w:t>
            </w:r>
          </w:p>
        </w:tc>
        <w:tc>
          <w:tcPr>
            <w:tcW w:w="2517" w:type="dxa"/>
            <w:tcMar>
              <w:top w:w="40" w:type="dxa"/>
              <w:left w:w="40" w:type="dxa"/>
              <w:bottom w:w="40" w:type="dxa"/>
              <w:right w:w="40" w:type="dxa"/>
            </w:tcMar>
          </w:tcPr>
          <w:p w:rsidR="001C22F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 xml:space="preserve">5.1 </w:t>
            </w:r>
            <w:r w:rsidRPr="007C1559">
              <w:rPr>
                <w:rFonts w:eastAsia="Arial" w:cs="Arial"/>
                <w:sz w:val="16"/>
                <w:szCs w:val="16"/>
                <w:highlight w:val="white"/>
                <w:lang w:eastAsia="en-GB"/>
              </w:rPr>
              <w:br/>
            </w:r>
            <w:r w:rsidRPr="007C1559">
              <w:rPr>
                <w:rFonts w:eastAsia="Arial" w:cs="Arial"/>
                <w:b/>
                <w:sz w:val="16"/>
                <w:szCs w:val="16"/>
                <w:highlight w:val="white"/>
                <w:lang w:eastAsia="en-GB"/>
              </w:rPr>
              <w:t>Papers and boards, including:</w:t>
            </w:r>
            <w:r w:rsidRPr="007C1559">
              <w:rPr>
                <w:rFonts w:eastAsia="Arial" w:cs="Arial"/>
                <w:sz w:val="16"/>
                <w:szCs w:val="16"/>
                <w:highlight w:val="white"/>
                <w:lang w:eastAsia="en-GB"/>
              </w:rPr>
              <w:t xml:space="preserve"> </w:t>
            </w:r>
          </w:p>
          <w:p w:rsidR="0079127C" w:rsidRPr="001C22F7" w:rsidRDefault="007C1559" w:rsidP="004B258A">
            <w:pPr>
              <w:pStyle w:val="ListParagraph"/>
              <w:numPr>
                <w:ilvl w:val="0"/>
                <w:numId w:val="46"/>
              </w:numPr>
              <w:spacing w:after="0" w:line="240" w:lineRule="auto"/>
              <w:ind w:left="351" w:hanging="142"/>
              <w:rPr>
                <w:rFonts w:eastAsia="Arial" w:cs="Arial"/>
                <w:sz w:val="16"/>
                <w:szCs w:val="16"/>
                <w:highlight w:val="white"/>
                <w:lang w:eastAsia="en-GB"/>
              </w:rPr>
            </w:pPr>
            <w:r w:rsidRPr="001C22F7">
              <w:rPr>
                <w:rFonts w:eastAsia="Arial" w:cs="Arial"/>
                <w:sz w:val="16"/>
                <w:szCs w:val="16"/>
                <w:highlight w:val="white"/>
                <w:lang w:eastAsia="en-GB"/>
              </w:rPr>
              <w:t>papers, e.g. layout and cartridge,</w:t>
            </w:r>
            <w:r w:rsidR="0079127C" w:rsidRPr="001C22F7">
              <w:rPr>
                <w:rFonts w:eastAsia="Arial" w:cs="Arial"/>
                <w:sz w:val="16"/>
                <w:szCs w:val="16"/>
                <w:highlight w:val="white"/>
                <w:lang w:eastAsia="en-GB"/>
              </w:rPr>
              <w:t xml:space="preserve"> different weights and coatings</w:t>
            </w:r>
          </w:p>
          <w:p w:rsidR="001C22F7" w:rsidRPr="001C22F7" w:rsidRDefault="007C1559" w:rsidP="004B258A">
            <w:pPr>
              <w:pStyle w:val="ListParagraph"/>
              <w:numPr>
                <w:ilvl w:val="0"/>
                <w:numId w:val="46"/>
              </w:numPr>
              <w:spacing w:after="0" w:line="240" w:lineRule="auto"/>
              <w:ind w:left="351" w:hanging="142"/>
              <w:rPr>
                <w:rFonts w:eastAsia="Arial" w:cs="Arial"/>
                <w:sz w:val="16"/>
                <w:szCs w:val="16"/>
                <w:highlight w:val="white"/>
                <w:lang w:eastAsia="en-GB"/>
              </w:rPr>
            </w:pPr>
            <w:r w:rsidRPr="001C22F7">
              <w:rPr>
                <w:rFonts w:eastAsia="Arial" w:cs="Arial"/>
                <w:sz w:val="16"/>
                <w:szCs w:val="16"/>
                <w:highlight w:val="white"/>
                <w:lang w:eastAsia="en-GB"/>
              </w:rPr>
              <w:t>card, e.g. carton board, bleached card and corrugated card</w:t>
            </w:r>
          </w:p>
          <w:p w:rsidR="001C22F7" w:rsidRPr="00966459" w:rsidRDefault="007C1559" w:rsidP="004B258A">
            <w:pPr>
              <w:pStyle w:val="ListParagraph"/>
              <w:numPr>
                <w:ilvl w:val="0"/>
                <w:numId w:val="46"/>
              </w:numPr>
              <w:spacing w:after="0" w:line="240" w:lineRule="auto"/>
              <w:ind w:left="351" w:hanging="142"/>
              <w:rPr>
                <w:rFonts w:eastAsia="Arial" w:cs="Arial"/>
                <w:sz w:val="16"/>
                <w:szCs w:val="16"/>
                <w:highlight w:val="white"/>
                <w:lang w:eastAsia="en-GB"/>
              </w:rPr>
            </w:pPr>
            <w:r w:rsidRPr="001C22F7">
              <w:rPr>
                <w:rFonts w:eastAsia="Arial" w:cs="Arial"/>
                <w:sz w:val="16"/>
                <w:szCs w:val="16"/>
                <w:highlight w:val="white"/>
                <w:lang w:eastAsia="en-GB"/>
              </w:rPr>
              <w:t xml:space="preserve">boards/sheets, e.g. foam board, Styrofoam and </w:t>
            </w:r>
            <w:r w:rsidR="0079127C" w:rsidRPr="001C22F7">
              <w:rPr>
                <w:rFonts w:eastAsia="Arial" w:cs="Arial"/>
                <w:sz w:val="16"/>
                <w:szCs w:val="16"/>
                <w:highlight w:val="white"/>
                <w:lang w:eastAsia="en-GB"/>
              </w:rPr>
              <w:t>p</w:t>
            </w:r>
            <w:r w:rsidRPr="001C22F7">
              <w:rPr>
                <w:rFonts w:eastAsia="Arial" w:cs="Arial"/>
                <w:sz w:val="16"/>
                <w:szCs w:val="16"/>
                <w:highlight w:val="white"/>
                <w:lang w:eastAsia="en-GB"/>
              </w:rPr>
              <w:t>olypropylene</w:t>
            </w:r>
            <w:r w:rsidR="00966459">
              <w:rPr>
                <w:rFonts w:eastAsia="Arial" w:cs="Arial"/>
                <w:sz w:val="16"/>
                <w:szCs w:val="16"/>
                <w:highlight w:val="white"/>
                <w:lang w:eastAsia="en-GB"/>
              </w:rPr>
              <w:t xml:space="preserve"> </w:t>
            </w:r>
            <w:r w:rsidRPr="00966459">
              <w:rPr>
                <w:rFonts w:eastAsia="Arial" w:cs="Arial"/>
                <w:sz w:val="16"/>
                <w:szCs w:val="16"/>
                <w:highlight w:val="white"/>
                <w:lang w:eastAsia="en-GB"/>
              </w:rPr>
              <w:t>sheet</w:t>
            </w:r>
          </w:p>
          <w:p w:rsidR="007C1559" w:rsidRPr="001C22F7" w:rsidRDefault="007C1559" w:rsidP="004B258A">
            <w:pPr>
              <w:pStyle w:val="ListParagraph"/>
              <w:numPr>
                <w:ilvl w:val="0"/>
                <w:numId w:val="46"/>
              </w:numPr>
              <w:spacing w:after="0" w:line="240" w:lineRule="auto"/>
              <w:ind w:left="351" w:hanging="142"/>
              <w:rPr>
                <w:rFonts w:eastAsia="Arial" w:cs="Arial"/>
                <w:sz w:val="16"/>
                <w:szCs w:val="16"/>
                <w:highlight w:val="white"/>
                <w:lang w:eastAsia="en-GB"/>
              </w:rPr>
            </w:pPr>
            <w:r w:rsidRPr="001C22F7">
              <w:rPr>
                <w:rFonts w:eastAsia="Arial" w:cs="Arial"/>
                <w:sz w:val="16"/>
                <w:szCs w:val="16"/>
                <w:highlight w:val="white"/>
                <w:lang w:eastAsia="en-GB"/>
              </w:rPr>
              <w:t>laminated layers, e.g. reflective surfaces.</w:t>
            </w:r>
            <w:r w:rsidR="00966459">
              <w:rPr>
                <w:rFonts w:eastAsia="Arial" w:cs="Arial"/>
                <w:sz w:val="16"/>
                <w:szCs w:val="16"/>
                <w:highlight w:val="white"/>
                <w:lang w:eastAsia="en-GB"/>
              </w:rPr>
              <w:br/>
            </w:r>
          </w:p>
          <w:p w:rsidR="007C1559" w:rsidRPr="007C1559" w:rsidRDefault="00966459" w:rsidP="007C1559">
            <w:pPr>
              <w:spacing w:after="0" w:line="240" w:lineRule="auto"/>
              <w:rPr>
                <w:rFonts w:eastAsia="Arial" w:cs="Arial"/>
                <w:sz w:val="16"/>
                <w:szCs w:val="16"/>
                <w:highlight w:val="white"/>
                <w:lang w:eastAsia="en-GB"/>
              </w:rPr>
            </w:pPr>
            <w:r>
              <w:rPr>
                <w:rFonts w:eastAsia="Arial" w:cs="Arial"/>
                <w:b/>
                <w:sz w:val="16"/>
                <w:szCs w:val="16"/>
                <w:highlight w:val="white"/>
              </w:rPr>
              <w:t>Explicit content:</w:t>
            </w:r>
          </w:p>
          <w:p w:rsidR="00A73884"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5.2</w:t>
            </w:r>
          </w:p>
          <w:p w:rsidR="00A73884" w:rsidRPr="00A73884" w:rsidRDefault="007C1559" w:rsidP="00F93B70">
            <w:pPr>
              <w:pStyle w:val="ListParagraph"/>
              <w:numPr>
                <w:ilvl w:val="1"/>
                <w:numId w:val="47"/>
              </w:numPr>
              <w:spacing w:after="0" w:line="240" w:lineRule="auto"/>
              <w:ind w:left="351" w:hanging="351"/>
              <w:rPr>
                <w:rFonts w:eastAsia="Arial" w:cs="Arial"/>
                <w:sz w:val="16"/>
                <w:szCs w:val="16"/>
                <w:highlight w:val="white"/>
                <w:lang w:eastAsia="en-GB"/>
              </w:rPr>
            </w:pPr>
            <w:r w:rsidRPr="00A73884">
              <w:rPr>
                <w:rFonts w:eastAsia="Arial" w:cs="Arial"/>
                <w:sz w:val="16"/>
                <w:szCs w:val="16"/>
                <w:highlight w:val="white"/>
                <w:lang w:eastAsia="en-GB"/>
              </w:rPr>
              <w:t>density, strength, hardness, durability, strength to weight ratio, resistance to chemicals and weather, flammability, absorbency, ther</w:t>
            </w:r>
            <w:r w:rsidR="0079127C" w:rsidRPr="00A73884">
              <w:rPr>
                <w:rFonts w:eastAsia="Arial" w:cs="Arial"/>
                <w:sz w:val="16"/>
                <w:szCs w:val="16"/>
                <w:highlight w:val="white"/>
                <w:lang w:eastAsia="en-GB"/>
              </w:rPr>
              <w:t>mal and electrical conductivity</w:t>
            </w:r>
          </w:p>
          <w:p w:rsidR="00966459" w:rsidRDefault="00966459" w:rsidP="00F93B70">
            <w:pPr>
              <w:pStyle w:val="ListParagraph"/>
              <w:numPr>
                <w:ilvl w:val="1"/>
                <w:numId w:val="47"/>
              </w:numPr>
              <w:spacing w:after="0" w:line="240" w:lineRule="auto"/>
              <w:ind w:left="351" w:hanging="351"/>
              <w:rPr>
                <w:rFonts w:eastAsia="Arial" w:cs="Arial"/>
                <w:sz w:val="16"/>
                <w:szCs w:val="16"/>
                <w:highlight w:val="white"/>
                <w:lang w:eastAsia="en-GB"/>
              </w:rPr>
            </w:pPr>
            <w:r>
              <w:rPr>
                <w:rFonts w:eastAsia="Arial" w:cs="Arial"/>
                <w:sz w:val="16"/>
                <w:szCs w:val="16"/>
                <w:highlight w:val="white"/>
              </w:rPr>
              <w:t>N/A</w:t>
            </w:r>
          </w:p>
          <w:p w:rsidR="007C1559" w:rsidRPr="00966459" w:rsidRDefault="00966459" w:rsidP="00F93B70">
            <w:pPr>
              <w:pStyle w:val="ListParagraph"/>
              <w:numPr>
                <w:ilvl w:val="1"/>
                <w:numId w:val="47"/>
              </w:numPr>
              <w:spacing w:after="0" w:line="240" w:lineRule="auto"/>
              <w:ind w:left="351" w:hanging="351"/>
              <w:rPr>
                <w:rFonts w:eastAsia="Arial" w:cs="Arial"/>
                <w:sz w:val="16"/>
                <w:szCs w:val="16"/>
                <w:highlight w:val="white"/>
                <w:lang w:eastAsia="en-GB"/>
              </w:rPr>
            </w:pPr>
            <w:r w:rsidRPr="00966459">
              <w:rPr>
                <w:rFonts w:eastAsia="Arial" w:cs="Arial"/>
                <w:sz w:val="16"/>
                <w:szCs w:val="16"/>
                <w:highlight w:val="white"/>
              </w:rPr>
              <w:t>c. Function, aesthetics, environmental, cost, social, cultural and ethical considerations</w:t>
            </w:r>
            <w:r w:rsidRPr="00966459">
              <w:rPr>
                <w:rFonts w:eastAsia="Arial" w:cs="Arial"/>
                <w:sz w:val="16"/>
                <w:szCs w:val="16"/>
                <w:highlight w:val="white"/>
                <w:lang w:eastAsia="en-GB"/>
              </w:rPr>
              <w:t xml:space="preserve"> </w:t>
            </w:r>
          </w:p>
          <w:p w:rsidR="00966459" w:rsidRDefault="00966459" w:rsidP="007C1559">
            <w:pPr>
              <w:spacing w:after="0" w:line="240" w:lineRule="auto"/>
              <w:rPr>
                <w:rFonts w:eastAsia="Arial" w:cs="Arial"/>
                <w:b/>
                <w:sz w:val="16"/>
                <w:szCs w:val="16"/>
                <w:highlight w:val="white"/>
                <w:lang w:eastAsia="en-GB"/>
              </w:rPr>
            </w:pPr>
          </w:p>
          <w:p w:rsidR="00A7388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0079127C">
              <w:rPr>
                <w:rFonts w:eastAsia="Arial" w:cs="Arial"/>
                <w:sz w:val="16"/>
                <w:szCs w:val="16"/>
                <w:highlight w:val="white"/>
                <w:lang w:eastAsia="en-GB"/>
              </w:rPr>
              <w:br/>
              <w:t>5.3</w:t>
            </w:r>
          </w:p>
          <w:p w:rsidR="00966459" w:rsidRDefault="00966459" w:rsidP="004B258A">
            <w:pPr>
              <w:pStyle w:val="ListParagraph"/>
              <w:numPr>
                <w:ilvl w:val="1"/>
                <w:numId w:val="100"/>
              </w:numPr>
              <w:spacing w:after="0" w:line="240" w:lineRule="auto"/>
              <w:ind w:left="351" w:hanging="351"/>
              <w:rPr>
                <w:rFonts w:eastAsia="Arial" w:cs="Arial"/>
                <w:sz w:val="16"/>
                <w:szCs w:val="16"/>
                <w:highlight w:val="white"/>
                <w:lang w:eastAsia="en-GB"/>
              </w:rPr>
            </w:pPr>
            <w:r>
              <w:rPr>
                <w:rFonts w:eastAsia="Arial" w:cs="Arial"/>
                <w:sz w:val="16"/>
                <w:szCs w:val="16"/>
                <w:highlight w:val="white"/>
                <w:lang w:eastAsia="en-GB"/>
              </w:rPr>
              <w:t>N/A</w:t>
            </w:r>
          </w:p>
          <w:p w:rsidR="00966459" w:rsidRDefault="00966459" w:rsidP="004B258A">
            <w:pPr>
              <w:pStyle w:val="ListParagraph"/>
              <w:numPr>
                <w:ilvl w:val="1"/>
                <w:numId w:val="100"/>
              </w:numPr>
              <w:spacing w:after="0" w:line="240" w:lineRule="auto"/>
              <w:ind w:left="351" w:hanging="351"/>
              <w:rPr>
                <w:rFonts w:eastAsia="Arial" w:cs="Arial"/>
                <w:sz w:val="16"/>
                <w:szCs w:val="16"/>
                <w:highlight w:val="white"/>
                <w:lang w:eastAsia="en-GB"/>
              </w:rPr>
            </w:pPr>
            <w:r>
              <w:rPr>
                <w:rFonts w:eastAsia="Arial" w:cs="Arial"/>
                <w:sz w:val="16"/>
                <w:szCs w:val="16"/>
                <w:highlight w:val="white"/>
                <w:lang w:eastAsia="en-GB"/>
              </w:rPr>
              <w:t>extraction and conversion</w:t>
            </w:r>
          </w:p>
          <w:p w:rsidR="00966459" w:rsidRDefault="00966459" w:rsidP="004B258A">
            <w:pPr>
              <w:pStyle w:val="ListParagraph"/>
              <w:numPr>
                <w:ilvl w:val="1"/>
                <w:numId w:val="100"/>
              </w:numPr>
              <w:spacing w:after="0" w:line="240" w:lineRule="auto"/>
              <w:ind w:left="351" w:hanging="351"/>
              <w:rPr>
                <w:rFonts w:eastAsia="Arial" w:cs="Arial"/>
                <w:sz w:val="16"/>
                <w:szCs w:val="16"/>
                <w:highlight w:val="white"/>
                <w:lang w:eastAsia="en-GB"/>
              </w:rPr>
            </w:pPr>
            <w:r w:rsidRPr="00966459">
              <w:rPr>
                <w:rFonts w:eastAsia="Arial" w:cs="Arial"/>
                <w:sz w:val="16"/>
                <w:szCs w:val="16"/>
                <w:highlight w:val="white"/>
                <w:lang w:eastAsia="en-GB"/>
              </w:rPr>
              <w:t>mining, harvesting, ma</w:t>
            </w:r>
            <w:r>
              <w:rPr>
                <w:rFonts w:eastAsia="Arial" w:cs="Arial"/>
                <w:sz w:val="16"/>
                <w:szCs w:val="16"/>
                <w:highlight w:val="white"/>
                <w:lang w:eastAsia="en-GB"/>
              </w:rPr>
              <w:t>nufacturing and transporting</w:t>
            </w:r>
          </w:p>
          <w:p w:rsidR="00966459" w:rsidRDefault="00966459" w:rsidP="004B258A">
            <w:pPr>
              <w:pStyle w:val="ListParagraph"/>
              <w:numPr>
                <w:ilvl w:val="1"/>
                <w:numId w:val="100"/>
              </w:numPr>
              <w:spacing w:after="0" w:line="240" w:lineRule="auto"/>
              <w:ind w:left="351" w:hanging="351"/>
              <w:rPr>
                <w:rFonts w:eastAsia="Arial" w:cs="Arial"/>
                <w:sz w:val="16"/>
                <w:szCs w:val="16"/>
                <w:highlight w:val="white"/>
                <w:lang w:eastAsia="en-GB"/>
              </w:rPr>
            </w:pPr>
            <w:r>
              <w:rPr>
                <w:rFonts w:eastAsia="Arial" w:cs="Arial"/>
                <w:sz w:val="16"/>
                <w:szCs w:val="16"/>
                <w:highlight w:val="white"/>
                <w:lang w:eastAsia="en-GB"/>
              </w:rPr>
              <w:t>N/A</w:t>
            </w:r>
          </w:p>
          <w:p w:rsidR="007C1559" w:rsidRPr="00966459" w:rsidRDefault="00966459" w:rsidP="004B258A">
            <w:pPr>
              <w:pStyle w:val="ListParagraph"/>
              <w:numPr>
                <w:ilvl w:val="1"/>
                <w:numId w:val="100"/>
              </w:numPr>
              <w:spacing w:after="0" w:line="240" w:lineRule="auto"/>
              <w:ind w:left="351" w:hanging="351"/>
              <w:rPr>
                <w:rFonts w:eastAsia="Arial" w:cs="Arial"/>
                <w:sz w:val="16"/>
                <w:szCs w:val="16"/>
                <w:highlight w:val="white"/>
                <w:lang w:eastAsia="en-GB"/>
              </w:rPr>
            </w:pPr>
            <w:r w:rsidRPr="00966459">
              <w:rPr>
                <w:rFonts w:eastAsia="Arial" w:cs="Arial"/>
                <w:sz w:val="16"/>
                <w:szCs w:val="16"/>
                <w:highlight w:val="white"/>
                <w:lang w:eastAsia="en-GB"/>
              </w:rPr>
              <w:t xml:space="preserve">recycling, sustainability schemes, eco-materials, upcycling </w:t>
            </w:r>
          </w:p>
          <w:p w:rsidR="00966459" w:rsidRPr="007C1559" w:rsidRDefault="00966459" w:rsidP="009664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t>Surface treatments for function, durability, resist</w:t>
            </w:r>
            <w:r w:rsidR="0079127C">
              <w:rPr>
                <w:rFonts w:eastAsia="Arial" w:cs="Arial"/>
                <w:sz w:val="16"/>
                <w:szCs w:val="16"/>
                <w:highlight w:val="white"/>
                <w:lang w:eastAsia="en-GB"/>
              </w:rPr>
              <w:t>ance, environment and aesthetic.</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9. Natural and manufactured timber</w:t>
            </w:r>
            <w:r w:rsidR="00A72DE0">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categorisation and proper</w:t>
            </w:r>
            <w:r w:rsidRPr="008D6044">
              <w:rPr>
                <w:rFonts w:eastAsia="Arial" w:cs="Arial"/>
                <w:sz w:val="16"/>
                <w:szCs w:val="16"/>
                <w:highlight w:val="white"/>
                <w:lang w:eastAsia="en-GB"/>
              </w:rPr>
              <w:t>ties of hardwoods and softwoods</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roperties to be considered: strength, grain structure</w:t>
            </w:r>
            <w:r w:rsidRPr="008D6044">
              <w:rPr>
                <w:rFonts w:eastAsia="Arial" w:cs="Arial"/>
                <w:sz w:val="16"/>
                <w:szCs w:val="16"/>
                <w:highlight w:val="white"/>
                <w:lang w:eastAsia="en-GB"/>
              </w:rPr>
              <w:t>, surface finish and absorbency</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n</w:t>
            </w:r>
            <w:r w:rsidR="007C1559" w:rsidRPr="008D6044">
              <w:rPr>
                <w:rFonts w:eastAsia="Arial" w:cs="Arial"/>
                <w:sz w:val="16"/>
                <w:szCs w:val="16"/>
                <w:highlight w:val="white"/>
                <w:lang w:eastAsia="en-GB"/>
              </w:rPr>
              <w:t xml:space="preserve">atural timber is harvested from deciduous (hardwoods) </w:t>
            </w:r>
            <w:r w:rsidRPr="008D6044">
              <w:rPr>
                <w:rFonts w:eastAsia="Arial" w:cs="Arial"/>
                <w:sz w:val="16"/>
                <w:szCs w:val="16"/>
                <w:highlight w:val="white"/>
                <w:lang w:eastAsia="en-GB"/>
              </w:rPr>
              <w:t>and coniferous (softwood) trees</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n</w:t>
            </w:r>
            <w:r w:rsidR="007C1559" w:rsidRPr="008D6044">
              <w:rPr>
                <w:rFonts w:eastAsia="Arial" w:cs="Arial"/>
                <w:sz w:val="16"/>
                <w:szCs w:val="16"/>
                <w:highlight w:val="white"/>
                <w:lang w:eastAsia="en-GB"/>
              </w:rPr>
              <w:t>atural timber is available in the following forms: plank, board,</w:t>
            </w:r>
            <w:r w:rsidR="008D6044">
              <w:rPr>
                <w:rFonts w:eastAsia="Arial" w:cs="Arial"/>
                <w:sz w:val="16"/>
                <w:szCs w:val="16"/>
                <w:highlight w:val="white"/>
                <w:lang w:eastAsia="en-GB"/>
              </w:rPr>
              <w:t xml:space="preserve"> </w:t>
            </w:r>
            <w:r w:rsidRPr="008D6044">
              <w:rPr>
                <w:rFonts w:eastAsia="Arial" w:cs="Arial"/>
                <w:sz w:val="16"/>
                <w:szCs w:val="16"/>
                <w:highlight w:val="white"/>
                <w:lang w:eastAsia="en-GB"/>
              </w:rPr>
              <w:t>strip, square, and dowel</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n</w:t>
            </w:r>
            <w:r w:rsidR="007C1559" w:rsidRPr="008D6044">
              <w:rPr>
                <w:rFonts w:eastAsia="Arial" w:cs="Arial"/>
                <w:sz w:val="16"/>
                <w:szCs w:val="16"/>
                <w:highlight w:val="white"/>
                <w:lang w:eastAsia="en-GB"/>
              </w:rPr>
              <w:t xml:space="preserve">atural timber can be identified </w:t>
            </w:r>
            <w:r w:rsidR="007C1559" w:rsidRPr="008D6044">
              <w:rPr>
                <w:rFonts w:eastAsia="Arial" w:cs="Arial"/>
                <w:sz w:val="16"/>
                <w:szCs w:val="16"/>
                <w:highlight w:val="white"/>
                <w:lang w:eastAsia="en-GB"/>
              </w:rPr>
              <w:lastRenderedPageBreak/>
              <w:t>using a range of discriminators: weight, colour, grain, texture,</w:t>
            </w:r>
            <w:r w:rsidRPr="008D6044">
              <w:rPr>
                <w:rFonts w:eastAsia="Arial" w:cs="Arial"/>
                <w:sz w:val="16"/>
                <w:szCs w:val="16"/>
                <w:highlight w:val="white"/>
                <w:lang w:eastAsia="en-GB"/>
              </w:rPr>
              <w:t xml:space="preserve"> durability and ease of working</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n</w:t>
            </w:r>
            <w:r w:rsidR="007C1559" w:rsidRPr="008D6044">
              <w:rPr>
                <w:rFonts w:eastAsia="Arial" w:cs="Arial"/>
                <w:sz w:val="16"/>
                <w:szCs w:val="16"/>
                <w:highlight w:val="white"/>
                <w:lang w:eastAsia="en-GB"/>
              </w:rPr>
              <w:t>atural timber is protected using different finishes and these finishes are sometimes u</w:t>
            </w:r>
            <w:r w:rsidRPr="008D6044">
              <w:rPr>
                <w:rFonts w:eastAsia="Arial" w:cs="Arial"/>
                <w:sz w:val="16"/>
                <w:szCs w:val="16"/>
                <w:highlight w:val="white"/>
                <w:lang w:eastAsia="en-GB"/>
              </w:rPr>
              <w:t>sed to improve aesthetic appeal</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c</w:t>
            </w:r>
            <w:r w:rsidR="007C1559" w:rsidRPr="008D6044">
              <w:rPr>
                <w:rFonts w:eastAsia="Arial" w:cs="Arial"/>
                <w:sz w:val="16"/>
                <w:szCs w:val="16"/>
                <w:highlight w:val="white"/>
                <w:lang w:eastAsia="en-GB"/>
              </w:rPr>
              <w:t>ategorisation and pro</w:t>
            </w:r>
            <w:r w:rsidRPr="008D6044">
              <w:rPr>
                <w:rFonts w:eastAsia="Arial" w:cs="Arial"/>
                <w:sz w:val="16"/>
                <w:szCs w:val="16"/>
                <w:highlight w:val="white"/>
                <w:lang w:eastAsia="en-GB"/>
              </w:rPr>
              <w:t>perties of manufactured timbers</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m</w:t>
            </w:r>
            <w:r w:rsidR="007C1559" w:rsidRPr="008D6044">
              <w:rPr>
                <w:rFonts w:eastAsia="Arial" w:cs="Arial"/>
                <w:sz w:val="16"/>
                <w:szCs w:val="16"/>
                <w:highlight w:val="white"/>
                <w:lang w:eastAsia="en-GB"/>
              </w:rPr>
              <w:t>anufactured timbers are made from natural timbers and made fro</w:t>
            </w:r>
            <w:r w:rsidRPr="008D6044">
              <w:rPr>
                <w:rFonts w:eastAsia="Arial" w:cs="Arial"/>
                <w:sz w:val="16"/>
                <w:szCs w:val="16"/>
                <w:highlight w:val="white"/>
                <w:lang w:eastAsia="en-GB"/>
              </w:rPr>
              <w:t>m particles/fibres or laminates</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m</w:t>
            </w:r>
            <w:r w:rsidR="007C1559" w:rsidRPr="008D6044">
              <w:rPr>
                <w:rFonts w:eastAsia="Arial" w:cs="Arial"/>
                <w:sz w:val="16"/>
                <w:szCs w:val="16"/>
                <w:highlight w:val="white"/>
                <w:lang w:eastAsia="en-GB"/>
              </w:rPr>
              <w:t>anufactured timbers are available in standard sizes and forms: plywood, MDF (Medium Density Fibreboard), chipboard</w:t>
            </w:r>
            <w:r w:rsidRPr="008D6044">
              <w:rPr>
                <w:rFonts w:eastAsia="Arial" w:cs="Arial"/>
                <w:sz w:val="16"/>
                <w:szCs w:val="16"/>
                <w:highlight w:val="white"/>
                <w:lang w:eastAsia="en-GB"/>
              </w:rPr>
              <w:t>, hardboard and veneered boards</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m</w:t>
            </w:r>
            <w:r w:rsidR="007C1559" w:rsidRPr="008D6044">
              <w:rPr>
                <w:rFonts w:eastAsia="Arial" w:cs="Arial"/>
                <w:sz w:val="16"/>
                <w:szCs w:val="16"/>
                <w:highlight w:val="white"/>
                <w:lang w:eastAsia="en-GB"/>
              </w:rPr>
              <w:t>anufactured timbers can be protected using finishes and these finishes are sometimes used to improve the aesthetic appeal.</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5.1 What are the main categories of materials available to designers when developing design</w:t>
            </w:r>
            <w:r w:rsidR="000D6612">
              <w:rPr>
                <w:rFonts w:eastAsia="Arial" w:cs="Arial"/>
                <w:sz w:val="16"/>
                <w:szCs w:val="16"/>
                <w:highlight w:val="white"/>
                <w:lang w:eastAsia="en-GB"/>
              </w:rPr>
              <w:t xml:space="preserve"> </w:t>
            </w:r>
            <w:r w:rsidRPr="007C1559">
              <w:rPr>
                <w:rFonts w:eastAsia="Arial" w:cs="Arial"/>
                <w:sz w:val="16"/>
                <w:szCs w:val="16"/>
                <w:highlight w:val="white"/>
                <w:lang w:eastAsia="en-GB"/>
              </w:rPr>
              <w:t>solutions?</w:t>
            </w:r>
          </w:p>
          <w:p w:rsidR="007C1559" w:rsidRPr="007C1559" w:rsidRDefault="007C1559" w:rsidP="007C1559">
            <w:pPr>
              <w:widowControl w:val="0"/>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5.2 What factors are important to consider when selecting appropriate materials and/or system components when designing?</w:t>
            </w:r>
          </w:p>
          <w:p w:rsidR="007C1559" w:rsidRPr="007C1559" w:rsidRDefault="007C1559" w:rsidP="007C1559">
            <w:pPr>
              <w:spacing w:after="0" w:line="240" w:lineRule="auto"/>
              <w:rPr>
                <w:rFonts w:eastAsia="Arial" w:cs="Arial"/>
                <w:sz w:val="16"/>
                <w:szCs w:val="16"/>
                <w:highlight w:val="white"/>
                <w:lang w:eastAsia="en-GB"/>
              </w:rPr>
            </w:pPr>
          </w:p>
          <w:p w:rsid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xml:space="preserve">5.3 Why is it important to </w:t>
            </w:r>
            <w:r w:rsidRPr="007C1559">
              <w:rPr>
                <w:rFonts w:eastAsia="Arial" w:cs="Arial"/>
                <w:sz w:val="16"/>
                <w:szCs w:val="16"/>
                <w:highlight w:val="white"/>
                <w:lang w:eastAsia="en-GB"/>
              </w:rPr>
              <w:lastRenderedPageBreak/>
              <w:t>understand the sources or origins of materials and/or system components?</w:t>
            </w:r>
          </w:p>
          <w:p w:rsidR="00D357D3" w:rsidRPr="007C1559" w:rsidRDefault="00D357D3"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 How can materials and products be finished for different purposes?</w:t>
            </w:r>
          </w:p>
        </w:tc>
        <w:tc>
          <w:tcPr>
            <w:tcW w:w="2517" w:type="dxa"/>
            <w:tcMar>
              <w:top w:w="40" w:type="dxa"/>
              <w:left w:w="40" w:type="dxa"/>
              <w:bottom w:w="40" w:type="dxa"/>
              <w:right w:w="40" w:type="dxa"/>
            </w:tcMar>
          </w:tcPr>
          <w:p w:rsidR="00A7388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lastRenderedPageBreak/>
              <w:t xml:space="preserve">Natural and manufactured timber, including: </w:t>
            </w:r>
            <w:r w:rsidRPr="007C1559">
              <w:rPr>
                <w:rFonts w:eastAsia="Arial" w:cs="Arial"/>
                <w:sz w:val="16"/>
                <w:szCs w:val="16"/>
                <w:highlight w:val="white"/>
                <w:lang w:eastAsia="en-GB"/>
              </w:rPr>
              <w:tab/>
            </w:r>
          </w:p>
          <w:p w:rsidR="00A73884" w:rsidRPr="00A73884" w:rsidRDefault="007C1559" w:rsidP="004B258A">
            <w:pPr>
              <w:pStyle w:val="ListParagraph"/>
              <w:numPr>
                <w:ilvl w:val="0"/>
                <w:numId w:val="48"/>
              </w:numPr>
              <w:spacing w:after="0" w:line="240" w:lineRule="auto"/>
              <w:ind w:left="352" w:hanging="142"/>
              <w:contextualSpacing w:val="0"/>
              <w:rPr>
                <w:rFonts w:eastAsia="Arial" w:cs="Arial"/>
                <w:sz w:val="16"/>
                <w:szCs w:val="16"/>
                <w:highlight w:val="white"/>
                <w:lang w:eastAsia="en-GB"/>
              </w:rPr>
            </w:pPr>
            <w:r w:rsidRPr="00A73884">
              <w:rPr>
                <w:rFonts w:eastAsia="Arial" w:cs="Arial"/>
                <w:sz w:val="16"/>
                <w:szCs w:val="16"/>
                <w:highlight w:val="white"/>
                <w:lang w:eastAsia="en-GB"/>
              </w:rPr>
              <w:t>hardwoo</w:t>
            </w:r>
            <w:r w:rsidR="0079127C" w:rsidRPr="00A73884">
              <w:rPr>
                <w:rFonts w:eastAsia="Arial" w:cs="Arial"/>
                <w:sz w:val="16"/>
                <w:szCs w:val="16"/>
                <w:highlight w:val="white"/>
                <w:lang w:eastAsia="en-GB"/>
              </w:rPr>
              <w:t xml:space="preserve">ds, e.g. oak, birch and teak </w:t>
            </w:r>
            <w:r w:rsidR="0079127C" w:rsidRPr="00A73884">
              <w:rPr>
                <w:rFonts w:eastAsia="Arial" w:cs="Arial"/>
                <w:sz w:val="16"/>
                <w:szCs w:val="16"/>
                <w:highlight w:val="white"/>
                <w:lang w:eastAsia="en-GB"/>
              </w:rPr>
              <w:tab/>
            </w:r>
          </w:p>
          <w:p w:rsidR="00A73884" w:rsidRPr="00A73884" w:rsidRDefault="007C1559" w:rsidP="004B258A">
            <w:pPr>
              <w:pStyle w:val="ListParagraph"/>
              <w:numPr>
                <w:ilvl w:val="0"/>
                <w:numId w:val="48"/>
              </w:numPr>
              <w:spacing w:after="0" w:line="240" w:lineRule="auto"/>
              <w:ind w:left="352" w:hanging="142"/>
              <w:contextualSpacing w:val="0"/>
              <w:rPr>
                <w:rFonts w:eastAsia="Arial" w:cs="Arial"/>
                <w:sz w:val="16"/>
                <w:szCs w:val="16"/>
                <w:highlight w:val="white"/>
                <w:lang w:eastAsia="en-GB"/>
              </w:rPr>
            </w:pPr>
            <w:r w:rsidRPr="00A73884">
              <w:rPr>
                <w:rFonts w:eastAsia="Arial" w:cs="Arial"/>
                <w:sz w:val="16"/>
                <w:szCs w:val="16"/>
                <w:highlight w:val="white"/>
                <w:lang w:eastAsia="en-GB"/>
              </w:rPr>
              <w:t>softwood, e.g. pine, cedar and spru</w:t>
            </w:r>
            <w:r w:rsidR="0079127C" w:rsidRPr="00A73884">
              <w:rPr>
                <w:rFonts w:eastAsia="Arial" w:cs="Arial"/>
                <w:sz w:val="16"/>
                <w:szCs w:val="16"/>
                <w:highlight w:val="white"/>
                <w:lang w:eastAsia="en-GB"/>
              </w:rPr>
              <w:t xml:space="preserve">ce </w:t>
            </w:r>
            <w:r w:rsidR="0079127C" w:rsidRPr="00A73884">
              <w:rPr>
                <w:rFonts w:eastAsia="Arial" w:cs="Arial"/>
                <w:sz w:val="16"/>
                <w:szCs w:val="16"/>
                <w:highlight w:val="white"/>
                <w:lang w:eastAsia="en-GB"/>
              </w:rPr>
              <w:tab/>
            </w:r>
          </w:p>
          <w:p w:rsidR="007C1559" w:rsidRPr="00A73884" w:rsidRDefault="007C1559" w:rsidP="004B258A">
            <w:pPr>
              <w:pStyle w:val="ListParagraph"/>
              <w:numPr>
                <w:ilvl w:val="0"/>
                <w:numId w:val="48"/>
              </w:numPr>
              <w:spacing w:after="0" w:line="240" w:lineRule="auto"/>
              <w:ind w:left="352" w:hanging="142"/>
              <w:contextualSpacing w:val="0"/>
              <w:rPr>
                <w:rFonts w:eastAsia="Arial" w:cs="Arial"/>
                <w:sz w:val="16"/>
                <w:szCs w:val="16"/>
                <w:highlight w:val="white"/>
                <w:lang w:eastAsia="en-GB"/>
              </w:rPr>
            </w:pPr>
            <w:r w:rsidRPr="00A73884">
              <w:rPr>
                <w:rFonts w:eastAsia="Arial" w:cs="Arial"/>
                <w:sz w:val="16"/>
                <w:szCs w:val="16"/>
                <w:highlight w:val="white"/>
                <w:lang w:eastAsia="en-GB"/>
              </w:rPr>
              <w:t>iii. manufactured boards, e.g. MDF, plywood and block board.</w:t>
            </w:r>
          </w:p>
          <w:p w:rsidR="007C1559" w:rsidRPr="007C1559" w:rsidRDefault="007C1559" w:rsidP="007C1559">
            <w:pPr>
              <w:spacing w:after="0" w:line="240" w:lineRule="auto"/>
              <w:rPr>
                <w:rFonts w:eastAsia="Arial" w:cs="Arial"/>
                <w:sz w:val="16"/>
                <w:szCs w:val="16"/>
                <w:highlight w:val="white"/>
                <w:lang w:eastAsia="en-GB"/>
              </w:rPr>
            </w:pPr>
          </w:p>
          <w:p w:rsidR="00D357D3" w:rsidRDefault="00D357D3" w:rsidP="00D357D3">
            <w:pPr>
              <w:spacing w:after="0" w:line="240" w:lineRule="auto"/>
              <w:rPr>
                <w:rFonts w:eastAsia="Arial" w:cs="Arial"/>
                <w:sz w:val="16"/>
                <w:szCs w:val="16"/>
                <w:highlight w:val="white"/>
                <w:lang w:eastAsia="en-GB"/>
              </w:rPr>
            </w:pPr>
            <w:r w:rsidRPr="00D357D3">
              <w:rPr>
                <w:rFonts w:eastAsia="Arial" w:cs="Arial"/>
                <w:b/>
                <w:sz w:val="16"/>
                <w:szCs w:val="16"/>
                <w:highlight w:val="white"/>
                <w:lang w:eastAsia="en-GB"/>
              </w:rPr>
              <w:t>Explicit content:</w:t>
            </w:r>
            <w:r w:rsidRPr="00D357D3">
              <w:rPr>
                <w:rFonts w:eastAsia="Arial" w:cs="Arial"/>
                <w:b/>
                <w:sz w:val="16"/>
                <w:szCs w:val="16"/>
                <w:highlight w:val="white"/>
                <w:lang w:eastAsia="en-GB"/>
              </w:rPr>
              <w:br/>
            </w:r>
            <w:r w:rsidRPr="00D357D3">
              <w:rPr>
                <w:rFonts w:eastAsia="Arial" w:cs="Arial"/>
                <w:sz w:val="16"/>
                <w:szCs w:val="16"/>
                <w:highlight w:val="white"/>
                <w:lang w:eastAsia="en-GB"/>
              </w:rPr>
              <w:t>5.2</w:t>
            </w:r>
          </w:p>
          <w:p w:rsidR="00D357D3" w:rsidRDefault="00D357D3" w:rsidP="00F93B70">
            <w:pPr>
              <w:pStyle w:val="ListParagraph"/>
              <w:numPr>
                <w:ilvl w:val="0"/>
                <w:numId w:val="101"/>
              </w:numPr>
              <w:spacing w:after="0" w:line="240" w:lineRule="auto"/>
              <w:ind w:left="352" w:hanging="321"/>
              <w:contextualSpacing w:val="0"/>
              <w:rPr>
                <w:rFonts w:eastAsia="Arial" w:cs="Arial"/>
                <w:sz w:val="16"/>
                <w:szCs w:val="16"/>
                <w:highlight w:val="white"/>
                <w:lang w:eastAsia="en-GB"/>
              </w:rPr>
            </w:pPr>
            <w:r w:rsidRPr="00D357D3">
              <w:rPr>
                <w:rFonts w:eastAsia="Arial" w:cs="Arial"/>
                <w:sz w:val="16"/>
                <w:szCs w:val="16"/>
                <w:highlight w:val="white"/>
                <w:lang w:eastAsia="en-GB"/>
              </w:rPr>
              <w:lastRenderedPageBreak/>
              <w:t>density, strength, hardness, durability, strength to weight ratio, resistance to chemicals and weather, flammability, absorbency, therm</w:t>
            </w:r>
            <w:r>
              <w:rPr>
                <w:rFonts w:eastAsia="Arial" w:cs="Arial"/>
                <w:sz w:val="16"/>
                <w:szCs w:val="16"/>
                <w:highlight w:val="white"/>
                <w:lang w:eastAsia="en-GB"/>
              </w:rPr>
              <w:t>al and electrical conductivity.</w:t>
            </w:r>
          </w:p>
          <w:p w:rsidR="00D357D3" w:rsidRDefault="00D357D3" w:rsidP="00F93B70">
            <w:pPr>
              <w:pStyle w:val="ListParagraph"/>
              <w:numPr>
                <w:ilvl w:val="0"/>
                <w:numId w:val="101"/>
              </w:numPr>
              <w:spacing w:after="0" w:line="240" w:lineRule="auto"/>
              <w:ind w:left="352" w:hanging="321"/>
              <w:contextualSpacing w:val="0"/>
              <w:rPr>
                <w:rFonts w:eastAsia="Arial" w:cs="Arial"/>
                <w:sz w:val="16"/>
                <w:szCs w:val="16"/>
                <w:highlight w:val="white"/>
                <w:lang w:eastAsia="en-GB"/>
              </w:rPr>
            </w:pPr>
            <w:r>
              <w:rPr>
                <w:rFonts w:eastAsia="Arial" w:cs="Arial"/>
                <w:sz w:val="16"/>
                <w:szCs w:val="16"/>
                <w:highlight w:val="white"/>
                <w:lang w:eastAsia="en-GB"/>
              </w:rPr>
              <w:t>N/A</w:t>
            </w:r>
          </w:p>
          <w:p w:rsidR="007C1559" w:rsidRPr="00D357D3" w:rsidRDefault="00D357D3" w:rsidP="00F93B70">
            <w:pPr>
              <w:pStyle w:val="ListParagraph"/>
              <w:numPr>
                <w:ilvl w:val="0"/>
                <w:numId w:val="101"/>
              </w:numPr>
              <w:spacing w:after="0" w:line="240" w:lineRule="auto"/>
              <w:ind w:left="352" w:hanging="321"/>
              <w:contextualSpacing w:val="0"/>
              <w:rPr>
                <w:rFonts w:eastAsia="Arial" w:cs="Arial"/>
                <w:sz w:val="16"/>
                <w:szCs w:val="16"/>
                <w:highlight w:val="white"/>
                <w:lang w:eastAsia="en-GB"/>
              </w:rPr>
            </w:pPr>
            <w:r w:rsidRPr="00D357D3">
              <w:rPr>
                <w:rFonts w:eastAsia="Arial" w:cs="Arial"/>
                <w:sz w:val="16"/>
                <w:szCs w:val="16"/>
                <w:highlight w:val="white"/>
                <w:lang w:eastAsia="en-GB"/>
              </w:rPr>
              <w:t>Function, aesthetics, environmental, cost, social, cultural and ethical considerations</w:t>
            </w:r>
          </w:p>
          <w:p w:rsidR="00D357D3" w:rsidRDefault="00D357D3" w:rsidP="007C1559">
            <w:pPr>
              <w:spacing w:after="0" w:line="240" w:lineRule="auto"/>
              <w:rPr>
                <w:rFonts w:eastAsia="Arial" w:cs="Arial"/>
                <w:b/>
                <w:sz w:val="16"/>
                <w:szCs w:val="16"/>
                <w:highlight w:val="white"/>
                <w:lang w:eastAsia="en-GB"/>
              </w:rPr>
            </w:pPr>
          </w:p>
          <w:p w:rsidR="00D95B17"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Illustrative content:</w:t>
            </w:r>
          </w:p>
          <w:p w:rsidR="00D95B17"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w:t>
            </w:r>
          </w:p>
          <w:p w:rsidR="0079127C" w:rsidRPr="00D95B17" w:rsidRDefault="007C1559" w:rsidP="00F93B70">
            <w:pPr>
              <w:pStyle w:val="ListParagraph"/>
              <w:numPr>
                <w:ilvl w:val="0"/>
                <w:numId w:val="49"/>
              </w:numPr>
              <w:spacing w:after="0" w:line="240" w:lineRule="auto"/>
              <w:ind w:left="351" w:hanging="321"/>
              <w:rPr>
                <w:rFonts w:eastAsia="Arial" w:cs="Arial"/>
                <w:sz w:val="16"/>
                <w:szCs w:val="16"/>
                <w:highlight w:val="white"/>
                <w:lang w:eastAsia="en-GB"/>
              </w:rPr>
            </w:pPr>
            <w:r w:rsidRPr="00D95B17">
              <w:rPr>
                <w:rFonts w:eastAsia="Arial" w:cs="Arial"/>
                <w:sz w:val="16"/>
                <w:szCs w:val="16"/>
                <w:highlight w:val="white"/>
                <w:lang w:eastAsia="en-GB"/>
              </w:rPr>
              <w:t>extraction and conversion</w:t>
            </w:r>
          </w:p>
          <w:p w:rsidR="0079127C" w:rsidRPr="00D95B17" w:rsidRDefault="007C1559" w:rsidP="00F93B70">
            <w:pPr>
              <w:pStyle w:val="ListParagraph"/>
              <w:numPr>
                <w:ilvl w:val="0"/>
                <w:numId w:val="49"/>
              </w:numPr>
              <w:spacing w:after="0" w:line="240" w:lineRule="auto"/>
              <w:ind w:left="351" w:hanging="321"/>
              <w:rPr>
                <w:rFonts w:eastAsia="Arial" w:cs="Arial"/>
                <w:sz w:val="16"/>
                <w:szCs w:val="16"/>
                <w:highlight w:val="white"/>
                <w:lang w:eastAsia="en-GB"/>
              </w:rPr>
            </w:pPr>
            <w:r w:rsidRPr="00D95B17">
              <w:rPr>
                <w:rFonts w:eastAsia="Arial" w:cs="Arial"/>
                <w:sz w:val="16"/>
                <w:szCs w:val="16"/>
                <w:highlight w:val="white"/>
                <w:lang w:eastAsia="en-GB"/>
              </w:rPr>
              <w:t>mining, harvesting,</w:t>
            </w:r>
            <w:r w:rsidR="0079127C" w:rsidRPr="00D95B17">
              <w:rPr>
                <w:rFonts w:eastAsia="Arial" w:cs="Arial"/>
                <w:sz w:val="16"/>
                <w:szCs w:val="16"/>
                <w:highlight w:val="white"/>
                <w:lang w:eastAsia="en-GB"/>
              </w:rPr>
              <w:t xml:space="preserve"> manufacturing and transporting</w:t>
            </w:r>
          </w:p>
          <w:p w:rsidR="007C1559" w:rsidRPr="00D95B17" w:rsidRDefault="007C1559" w:rsidP="00F93B70">
            <w:pPr>
              <w:pStyle w:val="ListParagraph"/>
              <w:numPr>
                <w:ilvl w:val="0"/>
                <w:numId w:val="49"/>
              </w:numPr>
              <w:spacing w:after="0" w:line="240" w:lineRule="auto"/>
              <w:ind w:left="351" w:hanging="321"/>
              <w:rPr>
                <w:rFonts w:eastAsia="Arial" w:cs="Arial"/>
                <w:sz w:val="16"/>
                <w:szCs w:val="16"/>
                <w:highlight w:val="white"/>
                <w:lang w:eastAsia="en-GB"/>
              </w:rPr>
            </w:pPr>
            <w:r w:rsidRPr="00D95B17">
              <w:rPr>
                <w:rFonts w:eastAsia="Arial" w:cs="Arial"/>
                <w:sz w:val="16"/>
                <w:szCs w:val="16"/>
                <w:highlight w:val="white"/>
                <w:lang w:eastAsia="en-GB"/>
              </w:rPr>
              <w:t>recycling, sustainability schemes, eco-materials, upcycling</w:t>
            </w:r>
            <w:r w:rsidR="00A72DE0" w:rsidRPr="00D95B17">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D95B17" w:rsidRDefault="007C1559" w:rsidP="00D95B17">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Explicit content:</w:t>
            </w:r>
          </w:p>
          <w:p w:rsidR="007C1559" w:rsidRPr="007C1559" w:rsidRDefault="007C1559" w:rsidP="00D95B17">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w:t>
            </w:r>
            <w:r w:rsidRPr="007C1559">
              <w:rPr>
                <w:rFonts w:eastAsia="Arial" w:cs="Arial"/>
                <w:sz w:val="16"/>
                <w:szCs w:val="16"/>
                <w:highlight w:val="white"/>
                <w:lang w:eastAsia="en-GB"/>
              </w:rPr>
              <w:br/>
              <w:t>Surface treatments for function, durability, resist</w:t>
            </w:r>
            <w:r w:rsidR="00A72DE0">
              <w:rPr>
                <w:rFonts w:eastAsia="Arial" w:cs="Arial"/>
                <w:sz w:val="16"/>
                <w:szCs w:val="16"/>
                <w:highlight w:val="white"/>
                <w:lang w:eastAsia="en-GB"/>
              </w:rPr>
              <w:t>ance, environment and aesthetic.</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10. Ferrous and non-ferrous metals</w:t>
            </w:r>
            <w:r w:rsidR="00A72DE0">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c</w:t>
            </w:r>
            <w:r w:rsidR="007C1559" w:rsidRPr="008D6044">
              <w:rPr>
                <w:rFonts w:eastAsia="Arial" w:cs="Arial"/>
                <w:sz w:val="16"/>
                <w:szCs w:val="16"/>
                <w:highlight w:val="white"/>
                <w:lang w:eastAsia="en-GB"/>
              </w:rPr>
              <w:t>ategorisation and working properties of ferrous metals, non-ferrous metals an</w:t>
            </w:r>
            <w:r w:rsidRPr="008D6044">
              <w:rPr>
                <w:rFonts w:eastAsia="Arial" w:cs="Arial"/>
                <w:sz w:val="16"/>
                <w:szCs w:val="16"/>
                <w:highlight w:val="white"/>
                <w:lang w:eastAsia="en-GB"/>
              </w:rPr>
              <w:t>d alloys</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roperties of metals: hardness, elasticity, conductivity, toughness, ductility, te</w:t>
            </w:r>
            <w:r w:rsidRPr="008D6044">
              <w:rPr>
                <w:rFonts w:eastAsia="Arial" w:cs="Arial"/>
                <w:sz w:val="16"/>
                <w:szCs w:val="16"/>
                <w:highlight w:val="white"/>
                <w:lang w:eastAsia="en-GB"/>
              </w:rPr>
              <w:t>nsile strength and malleability</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m</w:t>
            </w:r>
            <w:r w:rsidR="007C1559" w:rsidRPr="008D6044">
              <w:rPr>
                <w:rFonts w:eastAsia="Arial" w:cs="Arial"/>
                <w:sz w:val="16"/>
                <w:szCs w:val="16"/>
                <w:highlight w:val="white"/>
                <w:lang w:eastAsia="en-GB"/>
              </w:rPr>
              <w:t xml:space="preserve">etals are sold as </w:t>
            </w:r>
            <w:r w:rsidRPr="008D6044">
              <w:rPr>
                <w:rFonts w:eastAsia="Arial" w:cs="Arial"/>
                <w:sz w:val="16"/>
                <w:szCs w:val="16"/>
                <w:highlight w:val="white"/>
                <w:lang w:eastAsia="en-GB"/>
              </w:rPr>
              <w:t>sheet, bar, rod, tube and angle</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f</w:t>
            </w:r>
            <w:r w:rsidR="007C1559" w:rsidRPr="008D6044">
              <w:rPr>
                <w:rFonts w:eastAsia="Arial" w:cs="Arial"/>
                <w:sz w:val="16"/>
                <w:szCs w:val="16"/>
                <w:highlight w:val="white"/>
                <w:lang w:eastAsia="en-GB"/>
              </w:rPr>
              <w:t>errous metals: cast iron, mild steel, medium carbon steel and high carbo</w:t>
            </w:r>
            <w:r w:rsidRPr="008D6044">
              <w:rPr>
                <w:rFonts w:eastAsia="Arial" w:cs="Arial"/>
                <w:sz w:val="16"/>
                <w:szCs w:val="16"/>
                <w:highlight w:val="white"/>
                <w:lang w:eastAsia="en-GB"/>
              </w:rPr>
              <w:t>n steel</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f</w:t>
            </w:r>
            <w:r w:rsidR="007C1559" w:rsidRPr="008D6044">
              <w:rPr>
                <w:rFonts w:eastAsia="Arial" w:cs="Arial"/>
                <w:sz w:val="16"/>
                <w:szCs w:val="16"/>
                <w:highlight w:val="white"/>
                <w:lang w:eastAsia="en-GB"/>
              </w:rPr>
              <w:t xml:space="preserve">errous metals may require a protective finish and the finish is sometimes used </w:t>
            </w:r>
            <w:r w:rsidRPr="008D6044">
              <w:rPr>
                <w:rFonts w:eastAsia="Arial" w:cs="Arial"/>
                <w:sz w:val="16"/>
                <w:szCs w:val="16"/>
                <w:highlight w:val="white"/>
                <w:lang w:eastAsia="en-GB"/>
              </w:rPr>
              <w:t>to improve the aesthetic appeal</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n</w:t>
            </w:r>
            <w:r w:rsidR="007C1559" w:rsidRPr="008D6044">
              <w:rPr>
                <w:rFonts w:eastAsia="Arial" w:cs="Arial"/>
                <w:sz w:val="16"/>
                <w:szCs w:val="16"/>
                <w:highlight w:val="white"/>
                <w:lang w:eastAsia="en-GB"/>
              </w:rPr>
              <w:t>on-ferrous metals: a</w:t>
            </w:r>
            <w:r w:rsidRPr="008D6044">
              <w:rPr>
                <w:rFonts w:eastAsia="Arial" w:cs="Arial"/>
                <w:sz w:val="16"/>
                <w:szCs w:val="16"/>
                <w:highlight w:val="white"/>
                <w:lang w:eastAsia="en-GB"/>
              </w:rPr>
              <w:t>luminium, copper, brass, bronze</w:t>
            </w:r>
          </w:p>
          <w:p w:rsidR="007C1559" w:rsidRPr="008D6044" w:rsidRDefault="00A72DE0" w:rsidP="004B258A">
            <w:pPr>
              <w:pStyle w:val="ListParagraph"/>
              <w:numPr>
                <w:ilvl w:val="1"/>
                <w:numId w:val="12"/>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a</w:t>
            </w:r>
            <w:r w:rsidR="007C1559" w:rsidRPr="008D6044">
              <w:rPr>
                <w:rFonts w:eastAsia="Arial" w:cs="Arial"/>
                <w:sz w:val="16"/>
                <w:szCs w:val="16"/>
                <w:highlight w:val="white"/>
                <w:lang w:eastAsia="en-GB"/>
              </w:rPr>
              <w:t>lloys of metals are a base metal mixed with other metals or non-metals to change</w:t>
            </w:r>
            <w:r w:rsidRPr="008D6044">
              <w:rPr>
                <w:rFonts w:eastAsia="Arial" w:cs="Arial"/>
                <w:sz w:val="16"/>
                <w:szCs w:val="16"/>
                <w:highlight w:val="white"/>
                <w:lang w:eastAsia="en-GB"/>
              </w:rPr>
              <w:t xml:space="preserve"> their properties or appearance</w:t>
            </w:r>
          </w:p>
          <w:p w:rsidR="007C1559" w:rsidRP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n</w:t>
            </w:r>
            <w:r w:rsidR="007C1559" w:rsidRPr="008D6044">
              <w:rPr>
                <w:rFonts w:eastAsia="Arial" w:cs="Arial"/>
                <w:sz w:val="16"/>
                <w:szCs w:val="16"/>
                <w:highlight w:val="white"/>
                <w:lang w:eastAsia="en-GB"/>
              </w:rPr>
              <w:t>on-ferrous metals may require a protective finish and the finish is sometimes used to improve the aesthetic appeal.</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5.1 What are the main categories of materials available to designers when developing design</w:t>
            </w:r>
            <w:r w:rsidR="003260D4">
              <w:rPr>
                <w:rFonts w:eastAsia="Arial" w:cs="Arial"/>
                <w:sz w:val="16"/>
                <w:szCs w:val="16"/>
                <w:highlight w:val="white"/>
                <w:lang w:eastAsia="en-GB"/>
              </w:rPr>
              <w:t xml:space="preserve"> </w:t>
            </w:r>
            <w:r w:rsidRPr="007C1559">
              <w:rPr>
                <w:rFonts w:eastAsia="Arial" w:cs="Arial"/>
                <w:sz w:val="16"/>
                <w:szCs w:val="16"/>
                <w:highlight w:val="white"/>
                <w:lang w:eastAsia="en-GB"/>
              </w:rPr>
              <w:t>solutions?</w:t>
            </w:r>
          </w:p>
          <w:p w:rsidR="007C1559" w:rsidRPr="007C1559" w:rsidRDefault="007C1559" w:rsidP="007C1559">
            <w:pPr>
              <w:widowControl w:val="0"/>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5.2 What factors are important to consider when selecting appropriate materials and/or system components when designing?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 How can materials and products be finished for different purposes?</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Ferrous and non-ferrous metals, including:</w:t>
            </w:r>
            <w:r w:rsidRPr="007C1559">
              <w:rPr>
                <w:rFonts w:eastAsia="Arial" w:cs="Arial"/>
                <w:sz w:val="16"/>
                <w:szCs w:val="16"/>
                <w:highlight w:val="white"/>
                <w:lang w:eastAsia="en-GB"/>
              </w:rPr>
              <w:t xml:space="preserve"> </w:t>
            </w:r>
            <w:r w:rsidRPr="007C1559">
              <w:rPr>
                <w:rFonts w:eastAsia="Arial" w:cs="Arial"/>
                <w:sz w:val="16"/>
                <w:szCs w:val="16"/>
                <w:highlight w:val="white"/>
                <w:lang w:eastAsia="en-GB"/>
              </w:rPr>
              <w:tab/>
            </w:r>
          </w:p>
          <w:p w:rsidR="00D95B17" w:rsidRPr="00D95B17" w:rsidRDefault="007C1559" w:rsidP="004B258A">
            <w:pPr>
              <w:pStyle w:val="ListParagraph"/>
              <w:numPr>
                <w:ilvl w:val="0"/>
                <w:numId w:val="50"/>
              </w:numPr>
              <w:spacing w:after="0" w:line="240" w:lineRule="auto"/>
              <w:ind w:left="351" w:hanging="142"/>
              <w:rPr>
                <w:rFonts w:eastAsia="Arial" w:cs="Arial"/>
                <w:sz w:val="16"/>
                <w:szCs w:val="16"/>
                <w:highlight w:val="white"/>
                <w:lang w:eastAsia="en-GB"/>
              </w:rPr>
            </w:pPr>
            <w:r w:rsidRPr="00D95B17">
              <w:rPr>
                <w:rFonts w:eastAsia="Arial" w:cs="Arial"/>
                <w:sz w:val="16"/>
                <w:szCs w:val="16"/>
                <w:highlight w:val="white"/>
                <w:lang w:eastAsia="en-GB"/>
              </w:rPr>
              <w:t>ferrous metals, e.g. iron, mi</w:t>
            </w:r>
            <w:r w:rsidR="0079127C" w:rsidRPr="00D95B17">
              <w:rPr>
                <w:rFonts w:eastAsia="Arial" w:cs="Arial"/>
                <w:sz w:val="16"/>
                <w:szCs w:val="16"/>
                <w:highlight w:val="white"/>
                <w:lang w:eastAsia="en-GB"/>
              </w:rPr>
              <w:t xml:space="preserve">ld steel and stainless steel </w:t>
            </w:r>
            <w:r w:rsidR="0079127C" w:rsidRPr="00D95B17">
              <w:rPr>
                <w:rFonts w:eastAsia="Arial" w:cs="Arial"/>
                <w:sz w:val="16"/>
                <w:szCs w:val="16"/>
                <w:highlight w:val="white"/>
                <w:lang w:eastAsia="en-GB"/>
              </w:rPr>
              <w:tab/>
            </w:r>
          </w:p>
          <w:p w:rsidR="007C1559" w:rsidRPr="00D95B17" w:rsidRDefault="007C1559" w:rsidP="004B258A">
            <w:pPr>
              <w:pStyle w:val="ListParagraph"/>
              <w:numPr>
                <w:ilvl w:val="0"/>
                <w:numId w:val="50"/>
              </w:numPr>
              <w:spacing w:after="0" w:line="240" w:lineRule="auto"/>
              <w:ind w:left="351" w:hanging="142"/>
              <w:rPr>
                <w:rFonts w:eastAsia="Arial" w:cs="Arial"/>
                <w:sz w:val="16"/>
                <w:szCs w:val="16"/>
                <w:highlight w:val="white"/>
                <w:lang w:eastAsia="en-GB"/>
              </w:rPr>
            </w:pPr>
            <w:r w:rsidRPr="00D95B17">
              <w:rPr>
                <w:rFonts w:eastAsia="Arial" w:cs="Arial"/>
                <w:sz w:val="16"/>
                <w:szCs w:val="16"/>
                <w:highlight w:val="white"/>
                <w:lang w:eastAsia="en-GB"/>
              </w:rPr>
              <w:t xml:space="preserve">ii. non-ferrous metals, e.g. aluminium, copper and tin </w:t>
            </w:r>
          </w:p>
          <w:p w:rsidR="007C1559" w:rsidRPr="00D95B17" w:rsidRDefault="007C1559" w:rsidP="004B258A">
            <w:pPr>
              <w:pStyle w:val="ListParagraph"/>
              <w:numPr>
                <w:ilvl w:val="0"/>
                <w:numId w:val="50"/>
              </w:numPr>
              <w:spacing w:after="0" w:line="240" w:lineRule="auto"/>
              <w:ind w:left="351" w:hanging="142"/>
              <w:rPr>
                <w:rFonts w:eastAsia="Arial" w:cs="Arial"/>
                <w:sz w:val="16"/>
                <w:szCs w:val="16"/>
                <w:highlight w:val="white"/>
                <w:lang w:eastAsia="en-GB"/>
              </w:rPr>
            </w:pPr>
            <w:r w:rsidRPr="00D95B17">
              <w:rPr>
                <w:rFonts w:eastAsia="Arial" w:cs="Arial"/>
                <w:sz w:val="16"/>
                <w:szCs w:val="16"/>
                <w:highlight w:val="white"/>
                <w:lang w:eastAsia="en-GB"/>
              </w:rPr>
              <w:t>alloys, e.g. brass, pewter and tin/lead solder.</w:t>
            </w:r>
          </w:p>
          <w:p w:rsidR="007C1559" w:rsidRPr="007C1559" w:rsidRDefault="007C1559" w:rsidP="007C1559">
            <w:pPr>
              <w:spacing w:after="0" w:line="240" w:lineRule="auto"/>
              <w:rPr>
                <w:rFonts w:eastAsia="Arial" w:cs="Arial"/>
                <w:sz w:val="16"/>
                <w:szCs w:val="16"/>
                <w:highlight w:val="white"/>
                <w:lang w:eastAsia="en-GB"/>
              </w:rPr>
            </w:pPr>
          </w:p>
          <w:p w:rsidR="00E464A8"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b/>
                <w:sz w:val="16"/>
                <w:szCs w:val="16"/>
                <w:highlight w:val="white"/>
                <w:lang w:eastAsia="en-GB"/>
              </w:rPr>
              <w:br/>
            </w:r>
            <w:r w:rsidRPr="007C1559">
              <w:rPr>
                <w:rFonts w:eastAsia="Arial" w:cs="Arial"/>
                <w:sz w:val="16"/>
                <w:szCs w:val="16"/>
                <w:highlight w:val="white"/>
                <w:lang w:eastAsia="en-GB"/>
              </w:rPr>
              <w:t>5.2</w:t>
            </w:r>
          </w:p>
          <w:p w:rsidR="00E464A8" w:rsidRDefault="00D357D3" w:rsidP="00F93B70">
            <w:pPr>
              <w:pStyle w:val="ListParagraph"/>
              <w:numPr>
                <w:ilvl w:val="0"/>
                <w:numId w:val="102"/>
              </w:numPr>
              <w:spacing w:after="0" w:line="240" w:lineRule="auto"/>
              <w:ind w:left="351" w:hanging="321"/>
              <w:rPr>
                <w:rFonts w:eastAsia="Arial" w:cs="Arial"/>
                <w:sz w:val="16"/>
                <w:szCs w:val="16"/>
                <w:highlight w:val="white"/>
              </w:rPr>
            </w:pPr>
            <w:r w:rsidRPr="00E464A8">
              <w:rPr>
                <w:rFonts w:eastAsia="Arial" w:cs="Arial"/>
                <w:sz w:val="16"/>
                <w:szCs w:val="16"/>
                <w:highlight w:val="white"/>
              </w:rPr>
              <w:t>density, strength, hardness, durability, strength to weight ratio, resistance to chemicals and weather, flammability, absorbency, thermal and electrical conductivity.</w:t>
            </w:r>
          </w:p>
          <w:p w:rsidR="00E464A8" w:rsidRDefault="00E464A8" w:rsidP="00F93B70">
            <w:pPr>
              <w:pStyle w:val="ListParagraph"/>
              <w:numPr>
                <w:ilvl w:val="0"/>
                <w:numId w:val="102"/>
              </w:numPr>
              <w:spacing w:after="0" w:line="240" w:lineRule="auto"/>
              <w:ind w:left="351" w:hanging="321"/>
              <w:rPr>
                <w:rFonts w:eastAsia="Arial" w:cs="Arial"/>
                <w:sz w:val="16"/>
                <w:szCs w:val="16"/>
                <w:highlight w:val="white"/>
              </w:rPr>
            </w:pPr>
            <w:r>
              <w:rPr>
                <w:rFonts w:eastAsia="Arial" w:cs="Arial"/>
                <w:sz w:val="16"/>
                <w:szCs w:val="16"/>
                <w:highlight w:val="white"/>
              </w:rPr>
              <w:t>N/A</w:t>
            </w:r>
          </w:p>
          <w:p w:rsidR="007C1559" w:rsidRPr="00E464A8" w:rsidRDefault="00D357D3" w:rsidP="00F93B70">
            <w:pPr>
              <w:pStyle w:val="ListParagraph"/>
              <w:numPr>
                <w:ilvl w:val="0"/>
                <w:numId w:val="102"/>
              </w:numPr>
              <w:spacing w:after="0" w:line="240" w:lineRule="auto"/>
              <w:ind w:left="351" w:hanging="321"/>
              <w:rPr>
                <w:rFonts w:eastAsia="Arial" w:cs="Arial"/>
                <w:sz w:val="16"/>
                <w:szCs w:val="16"/>
                <w:highlight w:val="white"/>
              </w:rPr>
            </w:pPr>
            <w:r w:rsidRPr="00E464A8">
              <w:rPr>
                <w:rFonts w:eastAsia="Arial" w:cs="Arial"/>
                <w:sz w:val="16"/>
                <w:szCs w:val="16"/>
                <w:highlight w:val="white"/>
              </w:rPr>
              <w:t>Function, aesthetics, environmental, cost, social, cultural and ethical considerations</w:t>
            </w:r>
            <w:r w:rsidRPr="00E464A8">
              <w:rPr>
                <w:rFonts w:eastAsia="Arial" w:cs="Arial"/>
                <w:sz w:val="16"/>
                <w:szCs w:val="16"/>
                <w:highlight w:val="white"/>
                <w:lang w:eastAsia="en-GB"/>
              </w:rPr>
              <w:t xml:space="preserve"> </w:t>
            </w:r>
          </w:p>
          <w:p w:rsidR="00E464A8" w:rsidRDefault="00E464A8" w:rsidP="007C1559">
            <w:pPr>
              <w:spacing w:after="0" w:line="240" w:lineRule="auto"/>
              <w:rPr>
                <w:rFonts w:eastAsia="Arial" w:cs="Arial"/>
                <w:b/>
                <w:sz w:val="16"/>
                <w:szCs w:val="16"/>
                <w:highlight w:val="white"/>
                <w:lang w:eastAsia="en-GB"/>
              </w:rPr>
            </w:pPr>
          </w:p>
          <w:p w:rsidR="00E464A8" w:rsidRDefault="00E464A8" w:rsidP="00F00022">
            <w:pPr>
              <w:spacing w:after="0" w:line="240" w:lineRule="auto"/>
              <w:rPr>
                <w:rFonts w:eastAsia="Arial" w:cs="Arial"/>
                <w:b/>
                <w:sz w:val="16"/>
                <w:szCs w:val="16"/>
                <w:highlight w:val="white"/>
                <w:lang w:eastAsia="en-GB"/>
              </w:rPr>
            </w:pPr>
            <w:r w:rsidRPr="00E464A8">
              <w:rPr>
                <w:rFonts w:eastAsia="Arial" w:cs="Arial"/>
                <w:b/>
                <w:sz w:val="16"/>
                <w:szCs w:val="16"/>
                <w:highlight w:val="white"/>
                <w:lang w:eastAsia="en-GB"/>
              </w:rPr>
              <w:t>Illustrative content:</w:t>
            </w:r>
          </w:p>
          <w:p w:rsidR="00E464A8" w:rsidRDefault="00E464A8" w:rsidP="00F00022">
            <w:pPr>
              <w:spacing w:after="0" w:line="240" w:lineRule="auto"/>
              <w:rPr>
                <w:rFonts w:eastAsia="Arial" w:cs="Arial"/>
                <w:sz w:val="16"/>
                <w:szCs w:val="16"/>
                <w:highlight w:val="white"/>
                <w:lang w:eastAsia="en-GB"/>
              </w:rPr>
            </w:pPr>
            <w:r w:rsidRPr="00E464A8">
              <w:rPr>
                <w:rFonts w:eastAsia="Arial" w:cs="Arial"/>
                <w:sz w:val="16"/>
                <w:szCs w:val="16"/>
                <w:highlight w:val="white"/>
                <w:lang w:eastAsia="en-GB"/>
              </w:rPr>
              <w:t>5.3</w:t>
            </w:r>
          </w:p>
          <w:p w:rsidR="00E464A8" w:rsidRDefault="00E464A8" w:rsidP="00F93B70">
            <w:pPr>
              <w:pStyle w:val="ListParagraph"/>
              <w:numPr>
                <w:ilvl w:val="1"/>
                <w:numId w:val="103"/>
              </w:numPr>
              <w:spacing w:after="0" w:line="240" w:lineRule="auto"/>
              <w:ind w:left="351" w:hanging="321"/>
              <w:contextualSpacing w:val="0"/>
              <w:rPr>
                <w:rFonts w:eastAsia="Arial" w:cs="Arial"/>
                <w:sz w:val="16"/>
                <w:szCs w:val="16"/>
                <w:highlight w:val="white"/>
                <w:lang w:eastAsia="en-GB"/>
              </w:rPr>
            </w:pPr>
            <w:r>
              <w:rPr>
                <w:rFonts w:eastAsia="Arial" w:cs="Arial"/>
                <w:sz w:val="16"/>
                <w:szCs w:val="16"/>
                <w:highlight w:val="white"/>
                <w:lang w:eastAsia="en-GB"/>
              </w:rPr>
              <w:t>N/A</w:t>
            </w:r>
          </w:p>
          <w:p w:rsidR="00E464A8" w:rsidRDefault="00E464A8" w:rsidP="00F93B70">
            <w:pPr>
              <w:pStyle w:val="ListParagraph"/>
              <w:numPr>
                <w:ilvl w:val="1"/>
                <w:numId w:val="103"/>
              </w:numPr>
              <w:spacing w:after="0" w:line="240" w:lineRule="auto"/>
              <w:ind w:left="351" w:hanging="321"/>
              <w:contextualSpacing w:val="0"/>
              <w:rPr>
                <w:rFonts w:eastAsia="Arial" w:cs="Arial"/>
                <w:sz w:val="16"/>
                <w:szCs w:val="16"/>
                <w:highlight w:val="white"/>
                <w:lang w:eastAsia="en-GB"/>
              </w:rPr>
            </w:pPr>
            <w:r>
              <w:rPr>
                <w:rFonts w:eastAsia="Arial" w:cs="Arial"/>
                <w:sz w:val="16"/>
                <w:szCs w:val="16"/>
                <w:highlight w:val="white"/>
                <w:lang w:eastAsia="en-GB"/>
              </w:rPr>
              <w:t>b. extraction and conversion</w:t>
            </w:r>
          </w:p>
          <w:p w:rsidR="00E464A8" w:rsidRDefault="00E464A8" w:rsidP="00F93B70">
            <w:pPr>
              <w:pStyle w:val="ListParagraph"/>
              <w:numPr>
                <w:ilvl w:val="1"/>
                <w:numId w:val="103"/>
              </w:numPr>
              <w:spacing w:after="0" w:line="240" w:lineRule="auto"/>
              <w:ind w:left="351" w:hanging="321"/>
              <w:contextualSpacing w:val="0"/>
              <w:rPr>
                <w:rFonts w:eastAsia="Arial" w:cs="Arial"/>
                <w:sz w:val="16"/>
                <w:szCs w:val="16"/>
                <w:highlight w:val="white"/>
                <w:lang w:eastAsia="en-GB"/>
              </w:rPr>
            </w:pPr>
            <w:r w:rsidRPr="00E464A8">
              <w:rPr>
                <w:rFonts w:eastAsia="Arial" w:cs="Arial"/>
                <w:sz w:val="16"/>
                <w:szCs w:val="16"/>
                <w:highlight w:val="white"/>
                <w:lang w:eastAsia="en-GB"/>
              </w:rPr>
              <w:t>c. mining, harvesting,</w:t>
            </w:r>
            <w:r>
              <w:rPr>
                <w:rFonts w:eastAsia="Arial" w:cs="Arial"/>
                <w:sz w:val="16"/>
                <w:szCs w:val="16"/>
                <w:highlight w:val="white"/>
                <w:lang w:eastAsia="en-GB"/>
              </w:rPr>
              <w:t xml:space="preserve"> manufacturing and transporting</w:t>
            </w:r>
          </w:p>
          <w:p w:rsidR="00E464A8" w:rsidRDefault="00E464A8" w:rsidP="00F93B70">
            <w:pPr>
              <w:pStyle w:val="ListParagraph"/>
              <w:numPr>
                <w:ilvl w:val="1"/>
                <w:numId w:val="103"/>
              </w:numPr>
              <w:spacing w:after="0" w:line="240" w:lineRule="auto"/>
              <w:ind w:left="351" w:hanging="321"/>
              <w:contextualSpacing w:val="0"/>
              <w:rPr>
                <w:rFonts w:eastAsia="Arial" w:cs="Arial"/>
                <w:sz w:val="16"/>
                <w:szCs w:val="16"/>
                <w:highlight w:val="white"/>
                <w:lang w:eastAsia="en-GB"/>
              </w:rPr>
            </w:pPr>
            <w:r>
              <w:rPr>
                <w:rFonts w:eastAsia="Arial" w:cs="Arial"/>
                <w:sz w:val="16"/>
                <w:szCs w:val="16"/>
                <w:highlight w:val="white"/>
                <w:lang w:eastAsia="en-GB"/>
              </w:rPr>
              <w:t>d. N/A</w:t>
            </w:r>
          </w:p>
          <w:p w:rsidR="00E464A8" w:rsidRPr="00E464A8" w:rsidRDefault="00E464A8" w:rsidP="00F93B70">
            <w:pPr>
              <w:pStyle w:val="ListParagraph"/>
              <w:numPr>
                <w:ilvl w:val="1"/>
                <w:numId w:val="103"/>
              </w:numPr>
              <w:spacing w:after="0" w:line="240" w:lineRule="auto"/>
              <w:ind w:left="351" w:hanging="321"/>
              <w:contextualSpacing w:val="0"/>
              <w:rPr>
                <w:rFonts w:eastAsia="Arial" w:cs="Arial"/>
                <w:sz w:val="16"/>
                <w:szCs w:val="16"/>
                <w:highlight w:val="white"/>
                <w:lang w:eastAsia="en-GB"/>
              </w:rPr>
            </w:pPr>
            <w:r w:rsidRPr="00E464A8">
              <w:rPr>
                <w:rFonts w:eastAsia="Arial" w:cs="Arial"/>
                <w:sz w:val="16"/>
                <w:szCs w:val="16"/>
                <w:highlight w:val="white"/>
                <w:lang w:eastAsia="en-GB"/>
              </w:rPr>
              <w:t>e. recycling, sustainability schemes, eco-materials, upcycling</w:t>
            </w:r>
          </w:p>
          <w:p w:rsidR="007C1559" w:rsidRPr="007C1559" w:rsidRDefault="007C1559" w:rsidP="007C1559">
            <w:pPr>
              <w:spacing w:after="0" w:line="240" w:lineRule="auto"/>
              <w:rPr>
                <w:rFonts w:eastAsia="Arial" w:cs="Arial"/>
                <w:sz w:val="16"/>
                <w:szCs w:val="16"/>
                <w:highlight w:val="white"/>
                <w:lang w:eastAsia="en-GB"/>
              </w:rPr>
            </w:pPr>
          </w:p>
          <w:p w:rsidR="00A72DE0"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t>Surface treatments for function, durability, resist</w:t>
            </w:r>
            <w:r w:rsidR="00A72DE0">
              <w:rPr>
                <w:rFonts w:eastAsia="Arial" w:cs="Arial"/>
                <w:sz w:val="16"/>
                <w:szCs w:val="16"/>
                <w:highlight w:val="white"/>
                <w:lang w:eastAsia="en-GB"/>
              </w:rPr>
              <w:t>ance, environment and aesthetic</w:t>
            </w:r>
            <w:r w:rsidR="00F00022">
              <w:rPr>
                <w:rFonts w:eastAsia="Arial" w:cs="Arial"/>
                <w:sz w:val="16"/>
                <w:szCs w:val="16"/>
                <w:highlight w:val="white"/>
                <w:lang w:eastAsia="en-GB"/>
              </w:rPr>
              <w:t>s</w:t>
            </w:r>
            <w:r w:rsidR="00A72DE0">
              <w:rPr>
                <w:rFonts w:eastAsia="Arial" w:cs="Arial"/>
                <w:sz w:val="16"/>
                <w:szCs w:val="16"/>
                <w:highlight w:val="white"/>
                <w:lang w:eastAsia="en-GB"/>
              </w:rPr>
              <w:t>.</w:t>
            </w:r>
          </w:p>
        </w:tc>
      </w:tr>
      <w:tr w:rsidR="007C1559" w:rsidRPr="007C1559" w:rsidTr="00F93B70">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11. Thermoforming and thermosetting polymers</w:t>
            </w:r>
            <w:r w:rsidR="00A72DE0">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 xml:space="preserve">categorisation </w:t>
            </w:r>
            <w:r w:rsidR="007C1559" w:rsidRPr="008D6044">
              <w:rPr>
                <w:rFonts w:eastAsia="Arial" w:cs="Arial"/>
                <w:sz w:val="16"/>
                <w:szCs w:val="16"/>
                <w:highlight w:val="white"/>
                <w:lang w:eastAsia="en-GB"/>
              </w:rPr>
              <w:t>and physical properties of polymers</w:t>
            </w:r>
          </w:p>
          <w:p w:rsidR="007C1559" w:rsidRP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olymers can be made from both natural and synthetic resources</w:t>
            </w:r>
          </w:p>
          <w:p w:rsidR="007C1559" w:rsidRP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olymers are sold as sheet, film, bar, rod and tube</w:t>
            </w:r>
          </w:p>
          <w:p w:rsidR="007C1559" w:rsidRP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differences between a thermoforming (thermoplastic) and thermosetting material</w:t>
            </w:r>
          </w:p>
          <w:p w:rsidR="007C1559" w:rsidRP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p</w:t>
            </w:r>
            <w:r w:rsidR="007C1559" w:rsidRPr="008D6044">
              <w:rPr>
                <w:rFonts w:eastAsia="Arial" w:cs="Arial"/>
                <w:sz w:val="16"/>
                <w:szCs w:val="16"/>
                <w:highlight w:val="white"/>
                <w:lang w:eastAsia="en-GB"/>
              </w:rPr>
              <w:t>roperties of polymers: weight, hardness, elasticity, conductivity</w:t>
            </w:r>
            <w:r w:rsidRPr="008D6044">
              <w:rPr>
                <w:rFonts w:eastAsia="Arial" w:cs="Arial"/>
                <w:sz w:val="16"/>
                <w:szCs w:val="16"/>
                <w:highlight w:val="white"/>
                <w:lang w:eastAsia="en-GB"/>
              </w:rPr>
              <w:t xml:space="preserve"> </w:t>
            </w:r>
            <w:r w:rsidR="007C1559" w:rsidRPr="008D6044">
              <w:rPr>
                <w:rFonts w:eastAsia="Arial" w:cs="Arial"/>
                <w:sz w:val="16"/>
                <w:szCs w:val="16"/>
                <w:highlight w:val="white"/>
                <w:lang w:eastAsia="en-GB"/>
              </w:rPr>
              <w:t>/</w:t>
            </w:r>
            <w:r w:rsidRPr="008D6044">
              <w:rPr>
                <w:rFonts w:eastAsia="Arial" w:cs="Arial"/>
                <w:sz w:val="16"/>
                <w:szCs w:val="16"/>
                <w:highlight w:val="white"/>
                <w:lang w:eastAsia="en-GB"/>
              </w:rPr>
              <w:t xml:space="preserve"> </w:t>
            </w:r>
            <w:r w:rsidR="007C1559" w:rsidRPr="008D6044">
              <w:rPr>
                <w:rFonts w:eastAsia="Arial" w:cs="Arial"/>
                <w:sz w:val="16"/>
                <w:szCs w:val="16"/>
                <w:highlight w:val="white"/>
                <w:lang w:eastAsia="en-GB"/>
              </w:rPr>
              <w:t>insulation, toughness and strength</w:t>
            </w:r>
          </w:p>
          <w:p w:rsidR="007C1559" w:rsidRP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properties of thermoplastics: polythene, polystyrene, polypropylene and PVC</w:t>
            </w:r>
          </w:p>
          <w:p w:rsidR="008D6044"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8D6044">
              <w:rPr>
                <w:rFonts w:eastAsia="Arial" w:cs="Arial"/>
                <w:sz w:val="16"/>
                <w:szCs w:val="16"/>
                <w:highlight w:val="white"/>
                <w:lang w:eastAsia="en-GB"/>
              </w:rPr>
              <w:t>t</w:t>
            </w:r>
            <w:r w:rsidR="007C1559" w:rsidRPr="008D6044">
              <w:rPr>
                <w:rFonts w:eastAsia="Arial" w:cs="Arial"/>
                <w:sz w:val="16"/>
                <w:szCs w:val="16"/>
                <w:highlight w:val="white"/>
                <w:lang w:eastAsia="en-GB"/>
              </w:rPr>
              <w:t>he properties of the thermosetting plastics: UF (urea</w:t>
            </w:r>
          </w:p>
          <w:p w:rsidR="007C1559" w:rsidRPr="008D6044" w:rsidRDefault="007C1559" w:rsidP="008D6044">
            <w:pPr>
              <w:pStyle w:val="ListParagraph"/>
              <w:spacing w:after="0" w:line="240" w:lineRule="auto"/>
              <w:ind w:left="138"/>
              <w:rPr>
                <w:rFonts w:eastAsia="Arial" w:cs="Arial"/>
                <w:sz w:val="16"/>
                <w:szCs w:val="16"/>
                <w:highlight w:val="white"/>
                <w:lang w:eastAsia="en-GB"/>
              </w:rPr>
            </w:pPr>
            <w:r w:rsidRPr="008D6044">
              <w:rPr>
                <w:rFonts w:eastAsia="Arial" w:cs="Arial"/>
                <w:sz w:val="16"/>
                <w:szCs w:val="16"/>
                <w:highlight w:val="white"/>
                <w:lang w:eastAsia="en-GB"/>
              </w:rPr>
              <w:t>formaldehyde), MF (melamine formaldehyde), PR (polyester resin) and ER (epoxy resin).</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5.1 What are the main categories of materials available to designers when developing design</w:t>
            </w:r>
            <w:r w:rsidR="00D95B17">
              <w:rPr>
                <w:rFonts w:eastAsia="Arial" w:cs="Arial"/>
                <w:sz w:val="16"/>
                <w:szCs w:val="16"/>
                <w:highlight w:val="white"/>
                <w:lang w:eastAsia="en-GB"/>
              </w:rPr>
              <w:t xml:space="preserve"> </w:t>
            </w:r>
            <w:r w:rsidRPr="007C1559">
              <w:rPr>
                <w:rFonts w:eastAsia="Arial" w:cs="Arial"/>
                <w:sz w:val="16"/>
                <w:szCs w:val="16"/>
                <w:highlight w:val="white"/>
                <w:lang w:eastAsia="en-GB"/>
              </w:rPr>
              <w:t>solutions?</w:t>
            </w:r>
          </w:p>
          <w:p w:rsidR="007C1559" w:rsidRPr="007C1559" w:rsidRDefault="007C1559" w:rsidP="007C1559">
            <w:pPr>
              <w:widowControl w:val="0"/>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5.2 What factors are important to consider when selecting appropriate materials and/or system components when designing?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 How can materials and products be finished for different purposes?</w:t>
            </w:r>
          </w:p>
        </w:tc>
        <w:tc>
          <w:tcPr>
            <w:tcW w:w="2517" w:type="dxa"/>
            <w:tcMar>
              <w:top w:w="40" w:type="dxa"/>
              <w:left w:w="40" w:type="dxa"/>
              <w:bottom w:w="40" w:type="dxa"/>
              <w:right w:w="40" w:type="dxa"/>
            </w:tcMar>
          </w:tcPr>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Thermo and thermosetting polymers, including:</w:t>
            </w:r>
            <w:r w:rsidRPr="007C1559">
              <w:rPr>
                <w:rFonts w:eastAsia="Arial" w:cs="Arial"/>
                <w:sz w:val="16"/>
                <w:szCs w:val="16"/>
                <w:highlight w:val="white"/>
                <w:lang w:eastAsia="en-GB"/>
              </w:rPr>
              <w:t xml:space="preserve"> </w:t>
            </w:r>
            <w:r w:rsidRPr="007C1559">
              <w:rPr>
                <w:rFonts w:eastAsia="Arial" w:cs="Arial"/>
                <w:sz w:val="16"/>
                <w:szCs w:val="16"/>
                <w:highlight w:val="white"/>
                <w:lang w:eastAsia="en-GB"/>
              </w:rPr>
              <w:tab/>
            </w:r>
          </w:p>
          <w:p w:rsidR="00D95B17" w:rsidRPr="00D95B17" w:rsidRDefault="007C1559" w:rsidP="004B258A">
            <w:pPr>
              <w:pStyle w:val="ListParagraph"/>
              <w:numPr>
                <w:ilvl w:val="0"/>
                <w:numId w:val="51"/>
              </w:numPr>
              <w:spacing w:after="0" w:line="240" w:lineRule="auto"/>
              <w:ind w:left="351" w:hanging="250"/>
              <w:rPr>
                <w:rFonts w:eastAsia="Arial" w:cs="Arial"/>
                <w:sz w:val="16"/>
                <w:szCs w:val="16"/>
                <w:highlight w:val="white"/>
                <w:lang w:eastAsia="en-GB"/>
              </w:rPr>
            </w:pPr>
            <w:r w:rsidRPr="00D95B17">
              <w:rPr>
                <w:rFonts w:eastAsia="Arial" w:cs="Arial"/>
                <w:sz w:val="16"/>
                <w:szCs w:val="16"/>
                <w:highlight w:val="white"/>
                <w:lang w:eastAsia="en-GB"/>
              </w:rPr>
              <w:t xml:space="preserve">thermo polymers, e.g. PET, HDPE, PVC, LDPE, PS, PP, ABS, acrylic and TPE </w:t>
            </w:r>
            <w:r w:rsidRPr="00D95B17">
              <w:rPr>
                <w:rFonts w:eastAsia="Arial" w:cs="Arial"/>
                <w:sz w:val="16"/>
                <w:szCs w:val="16"/>
                <w:highlight w:val="white"/>
                <w:lang w:eastAsia="en-GB"/>
              </w:rPr>
              <w:tab/>
            </w:r>
          </w:p>
          <w:p w:rsidR="007C1559" w:rsidRPr="00D95B17" w:rsidRDefault="007C1559" w:rsidP="004B258A">
            <w:pPr>
              <w:pStyle w:val="ListParagraph"/>
              <w:numPr>
                <w:ilvl w:val="0"/>
                <w:numId w:val="51"/>
              </w:numPr>
              <w:spacing w:after="0" w:line="240" w:lineRule="auto"/>
              <w:ind w:left="351" w:hanging="284"/>
              <w:rPr>
                <w:rFonts w:eastAsia="Arial" w:cs="Arial"/>
                <w:sz w:val="16"/>
                <w:szCs w:val="16"/>
                <w:highlight w:val="white"/>
                <w:lang w:eastAsia="en-GB"/>
              </w:rPr>
            </w:pPr>
            <w:r w:rsidRPr="00D95B17">
              <w:rPr>
                <w:rFonts w:eastAsia="Arial" w:cs="Arial"/>
                <w:sz w:val="16"/>
                <w:szCs w:val="16"/>
                <w:highlight w:val="white"/>
                <w:lang w:eastAsia="en-GB"/>
              </w:rPr>
              <w:t>thermosetting polymers, e.g. silicone; epoxy resin and polyester resin.</w:t>
            </w:r>
          </w:p>
          <w:p w:rsidR="00D95B17" w:rsidRPr="007C1559" w:rsidRDefault="00D95B17" w:rsidP="007C1559">
            <w:pPr>
              <w:spacing w:after="0" w:line="240" w:lineRule="auto"/>
              <w:rPr>
                <w:rFonts w:eastAsia="Arial" w:cs="Arial"/>
                <w:sz w:val="16"/>
                <w:szCs w:val="16"/>
                <w:highlight w:val="white"/>
                <w:lang w:eastAsia="en-GB"/>
              </w:rPr>
            </w:pPr>
          </w:p>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b/>
                <w:sz w:val="16"/>
                <w:szCs w:val="16"/>
                <w:highlight w:val="white"/>
                <w:lang w:eastAsia="en-GB"/>
              </w:rPr>
              <w:br/>
            </w:r>
            <w:r w:rsidRPr="007C1559">
              <w:rPr>
                <w:rFonts w:eastAsia="Arial" w:cs="Arial"/>
                <w:sz w:val="16"/>
                <w:szCs w:val="16"/>
                <w:highlight w:val="white"/>
                <w:lang w:eastAsia="en-GB"/>
              </w:rPr>
              <w:t>5.2</w:t>
            </w:r>
          </w:p>
          <w:p w:rsidR="00D95B17" w:rsidRPr="00D95B17" w:rsidRDefault="007C1559" w:rsidP="00F93B70">
            <w:pPr>
              <w:pStyle w:val="ListParagraph"/>
              <w:numPr>
                <w:ilvl w:val="1"/>
                <w:numId w:val="52"/>
              </w:numPr>
              <w:spacing w:after="0" w:line="240" w:lineRule="auto"/>
              <w:ind w:left="209" w:hanging="178"/>
              <w:rPr>
                <w:rFonts w:eastAsia="Arial" w:cs="Arial"/>
                <w:sz w:val="16"/>
                <w:szCs w:val="16"/>
                <w:highlight w:val="white"/>
                <w:lang w:eastAsia="en-GB"/>
              </w:rPr>
            </w:pPr>
            <w:r w:rsidRPr="00D95B17">
              <w:rPr>
                <w:rFonts w:eastAsia="Arial" w:cs="Arial"/>
                <w:sz w:val="16"/>
                <w:szCs w:val="16"/>
                <w:highlight w:val="white"/>
                <w:lang w:eastAsia="en-GB"/>
              </w:rPr>
              <w:t>density, strength, hardness, durability, strength to weight ratio, resistance to chemicals and weather, flammability, absorbency, thermal and electrical conductivity.</w:t>
            </w:r>
          </w:p>
          <w:p w:rsidR="007C1559" w:rsidRPr="00D95B17" w:rsidRDefault="007C1559" w:rsidP="00F93B70">
            <w:pPr>
              <w:pStyle w:val="ListParagraph"/>
              <w:numPr>
                <w:ilvl w:val="1"/>
                <w:numId w:val="52"/>
              </w:numPr>
              <w:spacing w:after="0" w:line="240" w:lineRule="auto"/>
              <w:ind w:left="209" w:hanging="178"/>
              <w:rPr>
                <w:rFonts w:eastAsia="Arial" w:cs="Arial"/>
                <w:sz w:val="16"/>
                <w:szCs w:val="16"/>
                <w:highlight w:val="white"/>
                <w:lang w:eastAsia="en-GB"/>
              </w:rPr>
            </w:pPr>
            <w:r w:rsidRPr="00D95B17">
              <w:rPr>
                <w:rFonts w:eastAsia="Arial" w:cs="Arial"/>
                <w:sz w:val="16"/>
                <w:szCs w:val="16"/>
                <w:highlight w:val="white"/>
                <w:lang w:eastAsia="en-GB"/>
              </w:rPr>
              <w:t>Function, aesthetics, environmental, cost, social, cultural and ethical considerations</w:t>
            </w:r>
          </w:p>
          <w:p w:rsidR="007C1559" w:rsidRPr="007C1559" w:rsidRDefault="007C1559" w:rsidP="007C1559">
            <w:pPr>
              <w:spacing w:after="0" w:line="240" w:lineRule="auto"/>
              <w:rPr>
                <w:rFonts w:eastAsia="Arial" w:cs="Arial"/>
                <w:sz w:val="16"/>
                <w:szCs w:val="16"/>
                <w:highlight w:val="white"/>
                <w:lang w:eastAsia="en-GB"/>
              </w:rPr>
            </w:pPr>
          </w:p>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5.3</w:t>
            </w:r>
          </w:p>
          <w:p w:rsidR="00D95B17" w:rsidRPr="00D95B17" w:rsidRDefault="007C1559" w:rsidP="00F93B70">
            <w:pPr>
              <w:pStyle w:val="ListParagraph"/>
              <w:numPr>
                <w:ilvl w:val="0"/>
                <w:numId w:val="53"/>
              </w:numPr>
              <w:spacing w:after="0" w:line="240" w:lineRule="auto"/>
              <w:ind w:left="209" w:hanging="178"/>
              <w:rPr>
                <w:rFonts w:eastAsia="Arial" w:cs="Arial"/>
                <w:sz w:val="16"/>
                <w:szCs w:val="16"/>
                <w:highlight w:val="white"/>
                <w:lang w:eastAsia="en-GB"/>
              </w:rPr>
            </w:pPr>
            <w:r w:rsidRPr="00D95B17">
              <w:rPr>
                <w:rFonts w:eastAsia="Arial" w:cs="Arial"/>
                <w:sz w:val="16"/>
                <w:szCs w:val="16"/>
                <w:highlight w:val="white"/>
                <w:lang w:eastAsia="en-GB"/>
              </w:rPr>
              <w:t>extraction and conversion</w:t>
            </w:r>
          </w:p>
          <w:p w:rsidR="00D95B17" w:rsidRPr="00D95B17" w:rsidRDefault="007C1559" w:rsidP="00F93B70">
            <w:pPr>
              <w:pStyle w:val="ListParagraph"/>
              <w:numPr>
                <w:ilvl w:val="0"/>
                <w:numId w:val="53"/>
              </w:numPr>
              <w:spacing w:after="0" w:line="240" w:lineRule="auto"/>
              <w:ind w:left="209" w:hanging="178"/>
              <w:rPr>
                <w:rFonts w:eastAsia="Arial" w:cs="Arial"/>
                <w:sz w:val="16"/>
                <w:szCs w:val="16"/>
                <w:highlight w:val="white"/>
                <w:lang w:eastAsia="en-GB"/>
              </w:rPr>
            </w:pPr>
            <w:r w:rsidRPr="00D95B17">
              <w:rPr>
                <w:rFonts w:eastAsia="Arial" w:cs="Arial"/>
                <w:sz w:val="16"/>
                <w:szCs w:val="16"/>
                <w:highlight w:val="white"/>
                <w:lang w:eastAsia="en-GB"/>
              </w:rPr>
              <w:t>mining, harvesting, manufacturing and transporting</w:t>
            </w:r>
          </w:p>
          <w:p w:rsidR="007C1559" w:rsidRPr="00D95B17" w:rsidRDefault="007C1559" w:rsidP="00F93B70">
            <w:pPr>
              <w:pStyle w:val="ListParagraph"/>
              <w:numPr>
                <w:ilvl w:val="0"/>
                <w:numId w:val="53"/>
              </w:numPr>
              <w:spacing w:after="0" w:line="240" w:lineRule="auto"/>
              <w:ind w:left="209" w:hanging="178"/>
              <w:rPr>
                <w:rFonts w:eastAsia="Arial" w:cs="Arial"/>
                <w:sz w:val="16"/>
                <w:szCs w:val="16"/>
                <w:highlight w:val="white"/>
                <w:lang w:eastAsia="en-GB"/>
              </w:rPr>
            </w:pPr>
            <w:r w:rsidRPr="00D95B17">
              <w:rPr>
                <w:rFonts w:eastAsia="Arial" w:cs="Arial"/>
                <w:sz w:val="16"/>
                <w:szCs w:val="16"/>
                <w:highlight w:val="white"/>
                <w:lang w:eastAsia="en-GB"/>
              </w:rPr>
              <w:t>recycling, sustainability schemes, eco-materials, upcycling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t>Surface treatments for function, durability, resistance, environment and aesthetics</w:t>
            </w:r>
          </w:p>
        </w:tc>
      </w:tr>
      <w:tr w:rsidR="007C1559" w:rsidRPr="007C1559" w:rsidTr="00F00022">
        <w:trPr>
          <w:trHeight w:val="7148"/>
        </w:trPr>
        <w:tc>
          <w:tcPr>
            <w:tcW w:w="2516" w:type="dxa"/>
            <w:tcBorders>
              <w:bottom w:val="single" w:sz="6" w:space="0" w:color="000000"/>
            </w:tcBorders>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12. Natural, synthetic, blended and mixed fibres, and woven, non-woven and knitted textiles.</w:t>
            </w:r>
          </w:p>
        </w:tc>
        <w:tc>
          <w:tcPr>
            <w:tcW w:w="2588" w:type="dxa"/>
            <w:tcBorders>
              <w:bottom w:val="single" w:sz="6" w:space="0" w:color="000000"/>
            </w:tcBorders>
            <w:tcMar>
              <w:top w:w="40" w:type="dxa"/>
              <w:left w:w="40" w:type="dxa"/>
              <w:bottom w:w="40" w:type="dxa"/>
              <w:right w:w="40" w:type="dxa"/>
            </w:tcMar>
          </w:tcPr>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t</w:t>
            </w:r>
            <w:r w:rsidR="007C1559" w:rsidRPr="00DB73E0">
              <w:rPr>
                <w:rFonts w:eastAsia="Arial" w:cs="Arial"/>
                <w:sz w:val="16"/>
                <w:szCs w:val="16"/>
                <w:highlight w:val="white"/>
                <w:lang w:eastAsia="en-GB"/>
              </w:rPr>
              <w:t>he categorisation and working properties of fibres and textiles.</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t</w:t>
            </w:r>
            <w:r w:rsidR="007C1559" w:rsidRPr="00DB73E0">
              <w:rPr>
                <w:rFonts w:eastAsia="Arial" w:cs="Arial"/>
                <w:sz w:val="16"/>
                <w:szCs w:val="16"/>
                <w:highlight w:val="white"/>
                <w:lang w:eastAsia="en-GB"/>
              </w:rPr>
              <w:t>he raw materials of textiles are classified according to their source</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n</w:t>
            </w:r>
            <w:r w:rsidR="007C1559" w:rsidRPr="00DB73E0">
              <w:rPr>
                <w:rFonts w:eastAsia="Arial" w:cs="Arial"/>
                <w:sz w:val="16"/>
                <w:szCs w:val="16"/>
                <w:highlight w:val="white"/>
                <w:lang w:eastAsia="en-GB"/>
              </w:rPr>
              <w:t>atural polymers:</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a</w:t>
            </w:r>
            <w:r w:rsidR="007C1559" w:rsidRPr="00DB73E0">
              <w:rPr>
                <w:rFonts w:eastAsia="Arial" w:cs="Arial"/>
                <w:sz w:val="16"/>
                <w:szCs w:val="16"/>
                <w:highlight w:val="white"/>
                <w:lang w:eastAsia="en-GB"/>
              </w:rPr>
              <w:t>nimal polymers: wool/fleece – mohair, cashmere, angora, alpaca, camel (hair)</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i</w:t>
            </w:r>
            <w:r w:rsidR="007C1559" w:rsidRPr="00DB73E0">
              <w:rPr>
                <w:rFonts w:eastAsia="Arial" w:cs="Arial"/>
                <w:sz w:val="16"/>
                <w:szCs w:val="16"/>
                <w:highlight w:val="white"/>
                <w:lang w:eastAsia="en-GB"/>
              </w:rPr>
              <w:t>nsect polymers: silk</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p</w:t>
            </w:r>
            <w:r w:rsidR="007C1559" w:rsidRPr="00DB73E0">
              <w:rPr>
                <w:rFonts w:eastAsia="Arial" w:cs="Arial"/>
                <w:sz w:val="16"/>
                <w:szCs w:val="16"/>
                <w:highlight w:val="white"/>
                <w:lang w:eastAsia="en-GB"/>
              </w:rPr>
              <w:t>lant polymers: cotton, linen hemp, jute, rayon and viscose</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m</w:t>
            </w:r>
            <w:r w:rsidR="007C1559" w:rsidRPr="00DB73E0">
              <w:rPr>
                <w:rFonts w:eastAsia="Arial" w:cs="Arial"/>
                <w:sz w:val="16"/>
                <w:szCs w:val="16"/>
                <w:highlight w:val="white"/>
                <w:lang w:eastAsia="en-GB"/>
              </w:rPr>
              <w:t>anufactured polymers</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ynthetic: polyester, polypropylene, nylon, acrylic, elastane, lycra, aramid fibres</w:t>
            </w:r>
          </w:p>
          <w:p w:rsidR="007C1559" w:rsidRPr="00DB73E0" w:rsidRDefault="007C1559"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Microfibres – Tactel, Tencel (Lyocell)</w:t>
            </w:r>
          </w:p>
          <w:p w:rsidR="007C1559" w:rsidRPr="00DB73E0" w:rsidRDefault="00A72DE0" w:rsidP="004B258A">
            <w:pPr>
              <w:pStyle w:val="ListParagraph"/>
              <w:numPr>
                <w:ilvl w:val="0"/>
                <w:numId w:val="15"/>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t</w:t>
            </w:r>
            <w:r w:rsidR="007C1559" w:rsidRPr="00DB73E0">
              <w:rPr>
                <w:rFonts w:eastAsia="Arial" w:cs="Arial"/>
                <w:sz w:val="16"/>
                <w:szCs w:val="16"/>
                <w:highlight w:val="white"/>
                <w:lang w:eastAsia="en-GB"/>
              </w:rPr>
              <w:t>he properties of textiles fibres: strength, elasticity, absorbency, durability, insulation, flammability, water-repellence, anti-static and resistance to acid, bleach and sunlight</w:t>
            </w:r>
          </w:p>
          <w:p w:rsidR="007C1559" w:rsidRPr="00DB73E0" w:rsidRDefault="00A72DE0"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 xml:space="preserve">blending </w:t>
            </w:r>
            <w:r w:rsidR="007C1559" w:rsidRPr="00DB73E0">
              <w:rPr>
                <w:rFonts w:eastAsia="Arial" w:cs="Arial"/>
                <w:sz w:val="16"/>
                <w:szCs w:val="16"/>
                <w:highlight w:val="white"/>
                <w:lang w:eastAsia="en-GB"/>
              </w:rPr>
              <w:t>and mixing fibres improves the properties and uses of yarns and materials.</w:t>
            </w:r>
          </w:p>
        </w:tc>
        <w:tc>
          <w:tcPr>
            <w:tcW w:w="2444" w:type="dxa"/>
            <w:tcMar>
              <w:top w:w="40" w:type="dxa"/>
              <w:left w:w="40" w:type="dxa"/>
              <w:bottom w:w="40" w:type="dxa"/>
              <w:right w:w="40" w:type="dxa"/>
            </w:tcMar>
          </w:tcPr>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5.1 What are the main categories of materials available to designers when developing design</w:t>
            </w:r>
            <w:r w:rsidR="000D6612">
              <w:rPr>
                <w:rFonts w:eastAsia="Arial" w:cs="Arial"/>
                <w:sz w:val="16"/>
                <w:szCs w:val="16"/>
                <w:highlight w:val="white"/>
                <w:lang w:eastAsia="en-GB"/>
              </w:rPr>
              <w:t xml:space="preserve"> </w:t>
            </w:r>
            <w:r w:rsidRPr="007C1559">
              <w:rPr>
                <w:rFonts w:eastAsia="Arial" w:cs="Arial"/>
                <w:sz w:val="16"/>
                <w:szCs w:val="16"/>
                <w:highlight w:val="white"/>
                <w:lang w:eastAsia="en-GB"/>
              </w:rPr>
              <w:t>solutions?</w:t>
            </w:r>
          </w:p>
          <w:p w:rsidR="007C1559" w:rsidRPr="007C1559" w:rsidRDefault="007C1559" w:rsidP="007C1559">
            <w:pPr>
              <w:widowControl w:val="0"/>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5.2 What factors are important to consider when selecting appropriate materials and/or system components when designing?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 How can materials and products be finished for different purposes?</w:t>
            </w:r>
          </w:p>
        </w:tc>
        <w:tc>
          <w:tcPr>
            <w:tcW w:w="2517" w:type="dxa"/>
            <w:tcMar>
              <w:top w:w="40" w:type="dxa"/>
              <w:left w:w="40" w:type="dxa"/>
              <w:bottom w:w="40" w:type="dxa"/>
              <w:right w:w="40" w:type="dxa"/>
            </w:tcMar>
          </w:tcPr>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Textile fibres and fabrics, including:</w:t>
            </w:r>
            <w:r w:rsidRPr="007C1559">
              <w:rPr>
                <w:rFonts w:eastAsia="Arial" w:cs="Arial"/>
                <w:sz w:val="16"/>
                <w:szCs w:val="16"/>
                <w:highlight w:val="white"/>
                <w:lang w:eastAsia="en-GB"/>
              </w:rPr>
              <w:t xml:space="preserve"> </w:t>
            </w:r>
          </w:p>
          <w:p w:rsidR="00D95B17" w:rsidRPr="00D95B17" w:rsidRDefault="007C1559" w:rsidP="004B258A">
            <w:pPr>
              <w:pStyle w:val="ListParagraph"/>
              <w:numPr>
                <w:ilvl w:val="0"/>
                <w:numId w:val="54"/>
              </w:numPr>
              <w:spacing w:after="0" w:line="240" w:lineRule="auto"/>
              <w:ind w:left="351" w:hanging="142"/>
              <w:rPr>
                <w:rFonts w:eastAsia="Arial" w:cs="Arial"/>
                <w:sz w:val="16"/>
                <w:szCs w:val="16"/>
                <w:highlight w:val="white"/>
                <w:lang w:eastAsia="en-GB"/>
              </w:rPr>
            </w:pPr>
            <w:r w:rsidRPr="00D95B17">
              <w:rPr>
                <w:rFonts w:eastAsia="Arial" w:cs="Arial"/>
                <w:sz w:val="16"/>
                <w:szCs w:val="16"/>
                <w:highlight w:val="white"/>
                <w:lang w:eastAsia="en-GB"/>
              </w:rPr>
              <w:t xml:space="preserve">natural fibres, e.g. cotton, wool and silk </w:t>
            </w:r>
            <w:r w:rsidRPr="00D95B17">
              <w:rPr>
                <w:rFonts w:eastAsia="Arial" w:cs="Arial"/>
                <w:sz w:val="16"/>
                <w:szCs w:val="16"/>
                <w:highlight w:val="white"/>
                <w:lang w:eastAsia="en-GB"/>
              </w:rPr>
              <w:tab/>
            </w:r>
          </w:p>
          <w:p w:rsidR="007C1559" w:rsidRPr="00D95B17" w:rsidRDefault="007C1559" w:rsidP="004B258A">
            <w:pPr>
              <w:pStyle w:val="ListParagraph"/>
              <w:numPr>
                <w:ilvl w:val="0"/>
                <w:numId w:val="54"/>
              </w:numPr>
              <w:spacing w:after="0" w:line="240" w:lineRule="auto"/>
              <w:ind w:left="351" w:hanging="142"/>
              <w:rPr>
                <w:rFonts w:eastAsia="Arial" w:cs="Arial"/>
                <w:sz w:val="16"/>
                <w:szCs w:val="16"/>
                <w:highlight w:val="white"/>
                <w:lang w:eastAsia="en-GB"/>
              </w:rPr>
            </w:pPr>
            <w:r w:rsidRPr="00D95B17">
              <w:rPr>
                <w:rFonts w:eastAsia="Arial" w:cs="Arial"/>
                <w:sz w:val="16"/>
                <w:szCs w:val="16"/>
                <w:highlight w:val="white"/>
                <w:lang w:eastAsia="en-GB"/>
              </w:rPr>
              <w:t xml:space="preserve">synthetic fibres, e.g. nylon, polyester and acrylic </w:t>
            </w:r>
          </w:p>
          <w:p w:rsidR="007C1559" w:rsidRPr="00D95B17" w:rsidRDefault="007C1559" w:rsidP="004B258A">
            <w:pPr>
              <w:pStyle w:val="ListParagraph"/>
              <w:numPr>
                <w:ilvl w:val="0"/>
                <w:numId w:val="54"/>
              </w:numPr>
              <w:spacing w:after="0" w:line="240" w:lineRule="auto"/>
              <w:ind w:left="351" w:hanging="142"/>
              <w:rPr>
                <w:rFonts w:eastAsia="Arial" w:cs="Arial"/>
                <w:sz w:val="16"/>
                <w:szCs w:val="16"/>
                <w:highlight w:val="white"/>
                <w:lang w:eastAsia="en-GB"/>
              </w:rPr>
            </w:pPr>
            <w:r w:rsidRPr="00D95B17">
              <w:rPr>
                <w:rFonts w:eastAsia="Arial" w:cs="Arial"/>
                <w:sz w:val="16"/>
                <w:szCs w:val="16"/>
                <w:highlight w:val="white"/>
                <w:lang w:eastAsia="en-GB"/>
              </w:rPr>
              <w:t xml:space="preserve">mixed/blended fibres, e.g. cotton/polyester </w:t>
            </w:r>
            <w:r w:rsidRPr="00D95B17">
              <w:rPr>
                <w:rFonts w:eastAsia="Arial" w:cs="Arial"/>
                <w:sz w:val="16"/>
                <w:szCs w:val="16"/>
                <w:highlight w:val="white"/>
                <w:lang w:eastAsia="en-GB"/>
              </w:rPr>
              <w:tab/>
            </w:r>
          </w:p>
          <w:p w:rsidR="007C1559" w:rsidRPr="00D95B17" w:rsidRDefault="007C1559" w:rsidP="004B258A">
            <w:pPr>
              <w:pStyle w:val="ListParagraph"/>
              <w:numPr>
                <w:ilvl w:val="0"/>
                <w:numId w:val="54"/>
              </w:numPr>
              <w:spacing w:after="0" w:line="240" w:lineRule="auto"/>
              <w:ind w:left="351" w:hanging="142"/>
              <w:rPr>
                <w:rFonts w:eastAsia="Arial" w:cs="Arial"/>
                <w:sz w:val="16"/>
                <w:szCs w:val="16"/>
                <w:highlight w:val="white"/>
                <w:lang w:eastAsia="en-GB"/>
              </w:rPr>
            </w:pPr>
            <w:r w:rsidRPr="00D95B17">
              <w:rPr>
                <w:rFonts w:eastAsia="Arial" w:cs="Arial"/>
                <w:sz w:val="16"/>
                <w:szCs w:val="16"/>
                <w:highlight w:val="white"/>
                <w:lang w:eastAsia="en-GB"/>
              </w:rPr>
              <w:t>woven, non-woven and knitted fabrics</w:t>
            </w:r>
          </w:p>
          <w:p w:rsidR="007C1559" w:rsidRPr="007C1559" w:rsidRDefault="007C1559" w:rsidP="007C1559">
            <w:pPr>
              <w:spacing w:after="0" w:line="240" w:lineRule="auto"/>
              <w:rPr>
                <w:rFonts w:eastAsia="Arial" w:cs="Arial"/>
                <w:sz w:val="16"/>
                <w:szCs w:val="16"/>
                <w:highlight w:val="white"/>
                <w:lang w:eastAsia="en-GB"/>
              </w:rPr>
            </w:pPr>
          </w:p>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b/>
                <w:sz w:val="16"/>
                <w:szCs w:val="16"/>
                <w:highlight w:val="white"/>
                <w:lang w:eastAsia="en-GB"/>
              </w:rPr>
              <w:br/>
            </w:r>
            <w:r w:rsidRPr="007C1559">
              <w:rPr>
                <w:rFonts w:eastAsia="Arial" w:cs="Arial"/>
                <w:sz w:val="16"/>
                <w:szCs w:val="16"/>
                <w:highlight w:val="white"/>
                <w:lang w:eastAsia="en-GB"/>
              </w:rPr>
              <w:t>5.2</w:t>
            </w:r>
          </w:p>
          <w:p w:rsidR="00D95B17" w:rsidRPr="00D95B17" w:rsidRDefault="007C1559" w:rsidP="00F93B70">
            <w:pPr>
              <w:pStyle w:val="ListParagraph"/>
              <w:numPr>
                <w:ilvl w:val="1"/>
                <w:numId w:val="55"/>
              </w:numPr>
              <w:spacing w:after="0" w:line="240" w:lineRule="auto"/>
              <w:ind w:left="351" w:hanging="320"/>
              <w:rPr>
                <w:rFonts w:eastAsia="Arial" w:cs="Arial"/>
                <w:sz w:val="16"/>
                <w:szCs w:val="16"/>
                <w:highlight w:val="white"/>
                <w:lang w:eastAsia="en-GB"/>
              </w:rPr>
            </w:pPr>
            <w:r w:rsidRPr="00D95B17">
              <w:rPr>
                <w:rFonts w:eastAsia="Arial" w:cs="Arial"/>
                <w:sz w:val="16"/>
                <w:szCs w:val="16"/>
                <w:highlight w:val="white"/>
                <w:lang w:eastAsia="en-GB"/>
              </w:rPr>
              <w:t>density, strength, hardness, durability, strength to weight ratio, resistance to chemicals and weather, flammability, absorbency, thermal and electrical conductivity.</w:t>
            </w:r>
          </w:p>
          <w:p w:rsidR="007C1559" w:rsidRPr="00D95B17" w:rsidRDefault="007C1559" w:rsidP="00F93B70">
            <w:pPr>
              <w:pStyle w:val="ListParagraph"/>
              <w:numPr>
                <w:ilvl w:val="1"/>
                <w:numId w:val="55"/>
              </w:numPr>
              <w:spacing w:after="0" w:line="240" w:lineRule="auto"/>
              <w:ind w:left="351" w:hanging="320"/>
              <w:rPr>
                <w:rFonts w:eastAsia="Arial" w:cs="Arial"/>
                <w:sz w:val="16"/>
                <w:szCs w:val="16"/>
                <w:highlight w:val="white"/>
                <w:lang w:eastAsia="en-GB"/>
              </w:rPr>
            </w:pPr>
            <w:r w:rsidRPr="00D95B17">
              <w:rPr>
                <w:rFonts w:eastAsia="Arial" w:cs="Arial"/>
                <w:sz w:val="16"/>
                <w:szCs w:val="16"/>
                <w:highlight w:val="white"/>
                <w:lang w:eastAsia="en-GB"/>
              </w:rPr>
              <w:t>Function, aesthetics, environmental, cost, social, cultural and ethical considerations</w:t>
            </w:r>
            <w:r w:rsidR="00A72DE0" w:rsidRPr="00D95B17">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5.3</w:t>
            </w:r>
          </w:p>
          <w:p w:rsidR="00D95B17" w:rsidRPr="00D95B17" w:rsidRDefault="007C1559" w:rsidP="00F93B70">
            <w:pPr>
              <w:pStyle w:val="ListParagraph"/>
              <w:numPr>
                <w:ilvl w:val="0"/>
                <w:numId w:val="56"/>
              </w:numPr>
              <w:spacing w:after="0" w:line="240" w:lineRule="auto"/>
              <w:ind w:left="351" w:hanging="306"/>
              <w:rPr>
                <w:rFonts w:eastAsia="Arial" w:cs="Arial"/>
                <w:sz w:val="16"/>
                <w:szCs w:val="16"/>
                <w:highlight w:val="white"/>
                <w:lang w:eastAsia="en-GB"/>
              </w:rPr>
            </w:pPr>
            <w:r w:rsidRPr="00D95B17">
              <w:rPr>
                <w:rFonts w:eastAsia="Arial" w:cs="Arial"/>
                <w:sz w:val="16"/>
                <w:szCs w:val="16"/>
                <w:highlight w:val="white"/>
                <w:lang w:eastAsia="en-GB"/>
              </w:rPr>
              <w:t>extraction and conversion</w:t>
            </w:r>
          </w:p>
          <w:p w:rsidR="00D95B17" w:rsidRPr="00D95B17" w:rsidRDefault="007C1559" w:rsidP="00F93B70">
            <w:pPr>
              <w:pStyle w:val="ListParagraph"/>
              <w:numPr>
                <w:ilvl w:val="0"/>
                <w:numId w:val="56"/>
              </w:numPr>
              <w:spacing w:after="0" w:line="240" w:lineRule="auto"/>
              <w:ind w:left="351" w:hanging="306"/>
              <w:rPr>
                <w:rFonts w:eastAsia="Arial" w:cs="Arial"/>
                <w:sz w:val="16"/>
                <w:szCs w:val="16"/>
                <w:highlight w:val="white"/>
                <w:lang w:eastAsia="en-GB"/>
              </w:rPr>
            </w:pPr>
            <w:r w:rsidRPr="00D95B17">
              <w:rPr>
                <w:rFonts w:eastAsia="Arial" w:cs="Arial"/>
                <w:sz w:val="16"/>
                <w:szCs w:val="16"/>
                <w:highlight w:val="white"/>
                <w:lang w:eastAsia="en-GB"/>
              </w:rPr>
              <w:t>mining, harvesting, manufacturing and transporting</w:t>
            </w:r>
          </w:p>
          <w:p w:rsidR="007C1559" w:rsidRPr="00D95B17" w:rsidRDefault="007C1559" w:rsidP="00F93B70">
            <w:pPr>
              <w:pStyle w:val="ListParagraph"/>
              <w:numPr>
                <w:ilvl w:val="0"/>
                <w:numId w:val="56"/>
              </w:numPr>
              <w:spacing w:after="0" w:line="240" w:lineRule="auto"/>
              <w:ind w:left="351" w:hanging="306"/>
              <w:rPr>
                <w:rFonts w:eastAsia="Arial" w:cs="Arial"/>
                <w:sz w:val="16"/>
                <w:szCs w:val="16"/>
                <w:highlight w:val="white"/>
                <w:lang w:eastAsia="en-GB"/>
              </w:rPr>
            </w:pPr>
            <w:r w:rsidRPr="00D95B17">
              <w:rPr>
                <w:rFonts w:eastAsia="Arial" w:cs="Arial"/>
                <w:sz w:val="16"/>
                <w:szCs w:val="16"/>
                <w:highlight w:val="white"/>
                <w:lang w:eastAsia="en-GB"/>
              </w:rPr>
              <w:t>recycling, sustainability schemes, eco-materials, upcycling</w:t>
            </w:r>
            <w:r w:rsidR="00A72DE0" w:rsidRPr="00D95B17">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5379B"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t>Surface treatments for function, durability, resistance, environment and aesthetics</w:t>
            </w:r>
            <w:r w:rsidR="00A72DE0">
              <w:rPr>
                <w:rFonts w:eastAsia="Arial" w:cs="Arial"/>
                <w:sz w:val="16"/>
                <w:szCs w:val="16"/>
                <w:highlight w:val="white"/>
                <w:lang w:eastAsia="en-GB"/>
              </w:rPr>
              <w:t>.</w:t>
            </w:r>
          </w:p>
        </w:tc>
      </w:tr>
      <w:tr w:rsidR="007C1559" w:rsidRPr="007C1559" w:rsidTr="00F00022">
        <w:trPr>
          <w:trHeight w:val="460"/>
        </w:trPr>
        <w:tc>
          <w:tcPr>
            <w:tcW w:w="2516" w:type="dxa"/>
            <w:shd w:val="clear" w:color="auto" w:fill="D9D9D9" w:themeFill="background1" w:themeFillShade="D9"/>
          </w:tcPr>
          <w:p w:rsidR="007C1559" w:rsidRPr="00CE342F" w:rsidRDefault="007C1559" w:rsidP="007C1559">
            <w:pPr>
              <w:spacing w:after="0" w:line="240" w:lineRule="auto"/>
              <w:jc w:val="center"/>
              <w:rPr>
                <w:rFonts w:eastAsia="Arial" w:cs="Arial"/>
                <w:b/>
                <w:lang w:eastAsia="en-GB"/>
              </w:rPr>
            </w:pPr>
            <w:r w:rsidRPr="00CE342F">
              <w:rPr>
                <w:rFonts w:eastAsia="Arial" w:cs="Arial"/>
                <w:b/>
                <w:lang w:eastAsia="en-GB"/>
              </w:rPr>
              <w:t>Designing and Making Principles</w:t>
            </w:r>
          </w:p>
        </w:tc>
        <w:tc>
          <w:tcPr>
            <w:tcW w:w="2588" w:type="dxa"/>
            <w:shd w:val="clear" w:color="auto" w:fill="D9D9D9" w:themeFill="background1" w:themeFillShade="D9"/>
          </w:tcPr>
          <w:p w:rsidR="007C1559" w:rsidRPr="00CE342F" w:rsidRDefault="007C1559" w:rsidP="007C1559">
            <w:pPr>
              <w:spacing w:after="0" w:line="240" w:lineRule="auto"/>
              <w:jc w:val="center"/>
              <w:rPr>
                <w:rFonts w:eastAsia="Arial" w:cs="Arial"/>
                <w:b/>
                <w:lang w:eastAsia="en-GB"/>
              </w:rPr>
            </w:pPr>
            <w:r w:rsidRPr="00CE342F">
              <w:rPr>
                <w:rFonts w:eastAsia="Arial" w:cs="Arial"/>
                <w:b/>
                <w:lang w:eastAsia="en-GB"/>
              </w:rPr>
              <w:t>Designing and Making Principles</w:t>
            </w:r>
          </w:p>
        </w:tc>
        <w:tc>
          <w:tcPr>
            <w:tcW w:w="2444" w:type="dxa"/>
            <w:shd w:val="clear" w:color="auto" w:fill="auto"/>
          </w:tcPr>
          <w:p w:rsidR="007C1559" w:rsidRPr="007C1559" w:rsidRDefault="007C1559" w:rsidP="007C1559">
            <w:pPr>
              <w:spacing w:after="0" w:line="240" w:lineRule="auto"/>
              <w:rPr>
                <w:rFonts w:eastAsia="Arial" w:cs="Arial"/>
                <w:sz w:val="16"/>
                <w:szCs w:val="16"/>
                <w:highlight w:val="white"/>
                <w:lang w:eastAsia="en-GB"/>
              </w:rPr>
            </w:pPr>
          </w:p>
        </w:tc>
        <w:tc>
          <w:tcPr>
            <w:tcW w:w="2517" w:type="dxa"/>
            <w:shd w:val="clear" w:color="auto" w:fill="auto"/>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Understand that all design and technological practice takes place within contexts which inform outcomes.</w:t>
            </w:r>
          </w:p>
        </w:tc>
        <w:tc>
          <w:tcPr>
            <w:tcW w:w="2588" w:type="dxa"/>
            <w:tcMar>
              <w:top w:w="40" w:type="dxa"/>
              <w:left w:w="40" w:type="dxa"/>
              <w:bottom w:w="40" w:type="dxa"/>
              <w:right w:w="40" w:type="dxa"/>
            </w:tcMar>
          </w:tcPr>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ontexts are a starting point to inform possible outcomes, situations to create design briefs.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1.1 How can exploring the context a design solution is intended for inform decisions and outcomes?</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1.1</w:t>
            </w:r>
            <w:r w:rsidRPr="007C1559">
              <w:rPr>
                <w:rFonts w:eastAsia="Arial" w:cs="Arial"/>
                <w:sz w:val="16"/>
                <w:szCs w:val="16"/>
                <w:highlight w:val="white"/>
                <w:lang w:eastAsia="en-GB"/>
              </w:rPr>
              <w:br/>
              <w:t>Where and how, primary user and wider stakeholder requirements, social, cultural, moral and economic factors.</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 Identify and understand client and user needs through the collection of primary and secondary data.</w:t>
            </w:r>
          </w:p>
        </w:tc>
        <w:tc>
          <w:tcPr>
            <w:tcW w:w="2588" w:type="dxa"/>
            <w:tcMar>
              <w:top w:w="40" w:type="dxa"/>
              <w:left w:w="40" w:type="dxa"/>
              <w:bottom w:w="40" w:type="dxa"/>
              <w:right w:w="40" w:type="dxa"/>
            </w:tcMar>
          </w:tcPr>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i</w:t>
            </w:r>
            <w:r w:rsidR="007C1559" w:rsidRPr="00DB73E0">
              <w:rPr>
                <w:rFonts w:eastAsia="Arial" w:cs="Arial"/>
                <w:sz w:val="16"/>
                <w:szCs w:val="16"/>
                <w:highlight w:val="white"/>
                <w:lang w:eastAsia="en-GB"/>
              </w:rPr>
              <w:t>dentify the needs and wants of the end user</w:t>
            </w:r>
          </w:p>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uggest possible design problems from the contexts</w:t>
            </w:r>
          </w:p>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e</w:t>
            </w:r>
            <w:r w:rsidR="007C1559" w:rsidRPr="00DB73E0">
              <w:rPr>
                <w:rFonts w:eastAsia="Arial" w:cs="Arial"/>
                <w:sz w:val="16"/>
                <w:szCs w:val="16"/>
                <w:highlight w:val="white"/>
                <w:lang w:eastAsia="en-GB"/>
              </w:rPr>
              <w:t>xplore and investigate existing products, situations before deciding upon whether there is a real need for a product</w:t>
            </w:r>
          </w:p>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e</w:t>
            </w:r>
            <w:r w:rsidR="007C1559" w:rsidRPr="00DB73E0">
              <w:rPr>
                <w:rFonts w:eastAsia="Arial" w:cs="Arial"/>
                <w:sz w:val="16"/>
                <w:szCs w:val="16"/>
                <w:highlight w:val="white"/>
                <w:lang w:eastAsia="en-GB"/>
              </w:rPr>
              <w:t>xplore and investigate existing products, situations to inform possible specification points for designing</w:t>
            </w:r>
          </w:p>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p</w:t>
            </w:r>
            <w:r w:rsidR="007C1559" w:rsidRPr="00DB73E0">
              <w:rPr>
                <w:rFonts w:eastAsia="Arial" w:cs="Arial"/>
                <w:sz w:val="16"/>
                <w:szCs w:val="16"/>
                <w:highlight w:val="white"/>
                <w:lang w:eastAsia="en-GB"/>
              </w:rPr>
              <w:t>rimary research data: collecting data and using this to explore and aid further work</w:t>
            </w:r>
          </w:p>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econdary research data: collecting existing data and using this to explore and aid further work.</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2.1 What are the opportunities and constraints that influence design and making requirements?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widowControl w:val="0"/>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2.2 How do developments in Design and Technology influence design decisions and practice?</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2.1</w:t>
            </w:r>
            <w:r w:rsidRPr="007C1559">
              <w:rPr>
                <w:rFonts w:eastAsia="Arial" w:cs="Arial"/>
                <w:sz w:val="16"/>
                <w:szCs w:val="16"/>
                <w:highlight w:val="white"/>
                <w:lang w:eastAsia="en-GB"/>
              </w:rPr>
              <w:br/>
              <w:t>Materials, components, processes, fashion, trends, taste, style, marketing, branding, society, usability, environment, lifecycle, past and present professionals.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2.2 Ethics, the environment and product enhancement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3. Demonstrate an ability to write a design brief and specifications from their own and others’ considerations of human needs, wants and interests.</w:t>
            </w:r>
          </w:p>
        </w:tc>
        <w:tc>
          <w:tcPr>
            <w:tcW w:w="2588" w:type="dxa"/>
            <w:tcMar>
              <w:top w:w="40" w:type="dxa"/>
              <w:left w:w="40" w:type="dxa"/>
              <w:bottom w:w="40" w:type="dxa"/>
              <w:right w:w="40" w:type="dxa"/>
            </w:tcMar>
          </w:tcPr>
          <w:p w:rsidR="007C1559" w:rsidRPr="00DB73E0" w:rsidRDefault="00224A3A" w:rsidP="004B258A">
            <w:pPr>
              <w:pStyle w:val="ListParagraph"/>
              <w:numPr>
                <w:ilvl w:val="0"/>
                <w:numId w:val="16"/>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w</w:t>
            </w:r>
            <w:r w:rsidR="007C1559" w:rsidRPr="00DB73E0">
              <w:rPr>
                <w:rFonts w:eastAsia="Arial" w:cs="Arial"/>
                <w:sz w:val="16"/>
                <w:szCs w:val="16"/>
                <w:highlight w:val="white"/>
                <w:lang w:eastAsia="en-GB"/>
              </w:rPr>
              <w:t>rite design briefs for specific needs, wants or interests.</w:t>
            </w:r>
          </w:p>
          <w:p w:rsidR="007C1559" w:rsidRPr="00DB73E0" w:rsidRDefault="00224A3A"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w</w:t>
            </w:r>
            <w:r w:rsidR="007C1559" w:rsidRPr="00DB73E0">
              <w:rPr>
                <w:rFonts w:eastAsia="Arial" w:cs="Arial"/>
                <w:sz w:val="16"/>
                <w:szCs w:val="16"/>
                <w:highlight w:val="white"/>
                <w:lang w:eastAsia="en-GB"/>
              </w:rPr>
              <w:t>rite specifications that are derived from their own investigations, the needs and wants of clients.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N/A</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N/A</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 Investigate factors, such as environmental, social and economic challenges, in order to identify opportunities and constraints that influence the processes of designing and making.</w:t>
            </w:r>
          </w:p>
        </w:tc>
        <w:tc>
          <w:tcPr>
            <w:tcW w:w="2588" w:type="dxa"/>
            <w:tcMar>
              <w:top w:w="40" w:type="dxa"/>
              <w:left w:w="40" w:type="dxa"/>
              <w:bottom w:w="40" w:type="dxa"/>
              <w:right w:w="40" w:type="dxa"/>
            </w:tcMar>
          </w:tcPr>
          <w:p w:rsidR="007C1559" w:rsidRPr="00DB73E0" w:rsidRDefault="00224A3A"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d</w:t>
            </w:r>
            <w:r w:rsidR="007C1559" w:rsidRPr="00DB73E0">
              <w:rPr>
                <w:rFonts w:eastAsia="Arial" w:cs="Arial"/>
                <w:sz w:val="16"/>
                <w:szCs w:val="16"/>
                <w:highlight w:val="white"/>
                <w:lang w:eastAsia="en-GB"/>
              </w:rPr>
              <w:t>esigning should not take place in isolation but there are wider needs to be considered:</w:t>
            </w:r>
          </w:p>
          <w:p w:rsidR="007C1559" w:rsidRPr="00DB73E0" w:rsidRDefault="007C1559"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ergonomics</w:t>
            </w:r>
          </w:p>
          <w:p w:rsidR="007C1559" w:rsidRPr="00DB73E0" w:rsidRDefault="007C1559"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anthropometrics</w:t>
            </w:r>
          </w:p>
          <w:p w:rsidR="007C1559" w:rsidRPr="00DB73E0" w:rsidRDefault="007C1559"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environmental</w:t>
            </w:r>
          </w:p>
          <w:p w:rsidR="007C1559" w:rsidRPr="00DB73E0" w:rsidRDefault="007C1559"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social</w:t>
            </w:r>
          </w:p>
          <w:p w:rsidR="007C1559" w:rsidRPr="00DB73E0" w:rsidRDefault="007C1559"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 economic</w:t>
            </w:r>
            <w:r w:rsidR="00224A3A" w:rsidRPr="00DB73E0">
              <w:rPr>
                <w:rFonts w:eastAsia="Arial" w:cs="Arial"/>
                <w:sz w:val="16"/>
                <w:szCs w:val="16"/>
                <w:highlight w:val="white"/>
                <w:lang w:eastAsia="en-GB"/>
              </w:rPr>
              <w:t>.</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1.1 How can exploring the context a design solution is intended for inform decisions and outcomes?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1.2 Why is usability an important consideration when designing prototypes?</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1.1</w:t>
            </w:r>
            <w:r w:rsidRPr="007C1559">
              <w:rPr>
                <w:rFonts w:eastAsia="Arial" w:cs="Arial"/>
                <w:sz w:val="16"/>
                <w:szCs w:val="16"/>
                <w:highlight w:val="white"/>
                <w:lang w:eastAsia="en-GB"/>
              </w:rPr>
              <w:br/>
              <w:t>Where and how, primary user and wider stakeholder requirements, social, cultural, moral and economic factors.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1.2</w:t>
            </w:r>
            <w:r w:rsidRPr="007C1559">
              <w:rPr>
                <w:rFonts w:eastAsia="Arial" w:cs="Arial"/>
                <w:sz w:val="16"/>
                <w:szCs w:val="16"/>
                <w:highlight w:val="white"/>
                <w:lang w:eastAsia="en-GB"/>
              </w:rPr>
              <w:br/>
              <w:t>Lifestyle, ease of use and inclusivity, ergonomics and anthropometrics, aesthetics.</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 Explore and develop their ideas, testing, critically analysing and evaluating their work in order to inform and refine their design decisions thus achieving improved outcomes.</w:t>
            </w:r>
          </w:p>
        </w:tc>
        <w:tc>
          <w:tcPr>
            <w:tcW w:w="2588" w:type="dxa"/>
            <w:tcMar>
              <w:top w:w="40" w:type="dxa"/>
              <w:left w:w="40" w:type="dxa"/>
              <w:bottom w:w="40" w:type="dxa"/>
              <w:right w:w="40" w:type="dxa"/>
            </w:tcMar>
          </w:tcPr>
          <w:p w:rsidR="007C1559" w:rsidRPr="00DB73E0" w:rsidRDefault="00224A3A"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t</w:t>
            </w:r>
            <w:r w:rsidR="007C1559" w:rsidRPr="00DB73E0">
              <w:rPr>
                <w:rFonts w:eastAsia="Arial" w:cs="Arial"/>
                <w:sz w:val="16"/>
                <w:szCs w:val="16"/>
                <w:highlight w:val="white"/>
                <w:lang w:eastAsia="en-GB"/>
              </w:rPr>
              <w:t>he importance of testing and evaluating ideas</w:t>
            </w:r>
          </w:p>
          <w:p w:rsidR="007C1559" w:rsidRPr="00DB73E0" w:rsidRDefault="00224A3A" w:rsidP="004B258A">
            <w:pPr>
              <w:pStyle w:val="ListParagraph"/>
              <w:numPr>
                <w:ilvl w:val="0"/>
                <w:numId w:val="17"/>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ontinuously reviewing and critically analysing work as it develops to improve the final design outcome</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r</w:t>
            </w:r>
            <w:r w:rsidR="007C1559" w:rsidRPr="00DB73E0">
              <w:rPr>
                <w:rFonts w:eastAsia="Arial" w:cs="Arial"/>
                <w:sz w:val="16"/>
                <w:szCs w:val="16"/>
                <w:highlight w:val="white"/>
                <w:lang w:eastAsia="en-GB"/>
              </w:rPr>
              <w:t>efine and modify design ideas based upon learners' own decisions and those of others.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7.1 How can materials and processes be used to make iterative models?</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7.1 N/A</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Investigate and analyse the work of past and present professionals and companies in the area of design and technology in order to help inform their own ideas.</w:t>
            </w:r>
          </w:p>
        </w:tc>
        <w:tc>
          <w:tcPr>
            <w:tcW w:w="2588" w:type="dxa"/>
            <w:shd w:val="clear" w:color="auto" w:fill="FFFFFF"/>
            <w:tcMar>
              <w:top w:w="40" w:type="dxa"/>
              <w:left w:w="40" w:type="dxa"/>
              <w:bottom w:w="40" w:type="dxa"/>
              <w:right w:w="40" w:type="dxa"/>
            </w:tcMar>
          </w:tcPr>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i</w:t>
            </w:r>
            <w:r w:rsidR="007C1559" w:rsidRPr="00DB73E0">
              <w:rPr>
                <w:rFonts w:eastAsia="Arial" w:cs="Arial"/>
                <w:sz w:val="16"/>
                <w:szCs w:val="16"/>
                <w:highlight w:val="white"/>
                <w:lang w:eastAsia="en-GB"/>
              </w:rPr>
              <w:t>nvestigate and analyse the work of past and present designers and companies:</w:t>
            </w:r>
          </w:p>
          <w:p w:rsidR="007C1559" w:rsidRPr="00CE342F" w:rsidRDefault="007C1559" w:rsidP="004B258A">
            <w:pPr>
              <w:pStyle w:val="Tablebulletpoints"/>
              <w:numPr>
                <w:ilvl w:val="0"/>
                <w:numId w:val="7"/>
              </w:numPr>
              <w:spacing w:after="0"/>
              <w:ind w:left="280" w:hanging="142"/>
              <w:rPr>
                <w:rFonts w:eastAsia="Arial"/>
                <w:sz w:val="16"/>
                <w:szCs w:val="16"/>
                <w:highlight w:val="white"/>
              </w:rPr>
            </w:pPr>
            <w:r w:rsidRPr="00CE342F">
              <w:rPr>
                <w:rFonts w:eastAsia="Arial"/>
                <w:sz w:val="16"/>
                <w:szCs w:val="16"/>
                <w:highlight w:val="white"/>
              </w:rPr>
              <w:t>Airbus</w:t>
            </w:r>
          </w:p>
          <w:p w:rsidR="007C1559" w:rsidRPr="00CE342F" w:rsidRDefault="007C1559" w:rsidP="004B258A">
            <w:pPr>
              <w:pStyle w:val="Tablebulletpoints"/>
              <w:numPr>
                <w:ilvl w:val="0"/>
                <w:numId w:val="7"/>
              </w:numPr>
              <w:spacing w:after="0"/>
              <w:ind w:left="280" w:hanging="142"/>
              <w:rPr>
                <w:rFonts w:eastAsia="Arial"/>
                <w:sz w:val="16"/>
                <w:szCs w:val="16"/>
                <w:highlight w:val="white"/>
              </w:rPr>
            </w:pPr>
            <w:r w:rsidRPr="00CE342F">
              <w:rPr>
                <w:rFonts w:eastAsia="Arial"/>
                <w:sz w:val="16"/>
                <w:szCs w:val="16"/>
                <w:highlight w:val="white"/>
              </w:rPr>
              <w:t>Apple</w:t>
            </w:r>
          </w:p>
          <w:p w:rsidR="007C1559" w:rsidRPr="00CE342F" w:rsidRDefault="007C1559" w:rsidP="004B258A">
            <w:pPr>
              <w:pStyle w:val="Tablebulletpoints"/>
              <w:numPr>
                <w:ilvl w:val="0"/>
                <w:numId w:val="7"/>
              </w:numPr>
              <w:spacing w:after="0"/>
              <w:ind w:left="280" w:hanging="142"/>
              <w:rPr>
                <w:rFonts w:eastAsia="Arial"/>
                <w:sz w:val="16"/>
                <w:szCs w:val="16"/>
                <w:highlight w:val="white"/>
              </w:rPr>
            </w:pPr>
            <w:r w:rsidRPr="00CE342F">
              <w:rPr>
                <w:rFonts w:eastAsia="Arial"/>
                <w:sz w:val="16"/>
                <w:szCs w:val="16"/>
                <w:highlight w:val="white"/>
              </w:rPr>
              <w:t>James Dyson</w:t>
            </w:r>
          </w:p>
          <w:p w:rsidR="007C1559" w:rsidRPr="00CE342F" w:rsidRDefault="007C1559" w:rsidP="004B258A">
            <w:pPr>
              <w:pStyle w:val="Tablebulletpoints"/>
              <w:numPr>
                <w:ilvl w:val="0"/>
                <w:numId w:val="7"/>
              </w:numPr>
              <w:spacing w:after="0"/>
              <w:ind w:left="280" w:hanging="142"/>
              <w:rPr>
                <w:rFonts w:eastAsia="Arial"/>
                <w:sz w:val="16"/>
                <w:szCs w:val="16"/>
                <w:highlight w:val="white"/>
              </w:rPr>
            </w:pPr>
            <w:r w:rsidRPr="00CE342F">
              <w:rPr>
                <w:rFonts w:eastAsia="Arial"/>
                <w:sz w:val="16"/>
                <w:szCs w:val="16"/>
                <w:highlight w:val="white"/>
              </w:rPr>
              <w:t>Philippe Starck</w:t>
            </w:r>
          </w:p>
          <w:p w:rsidR="007C1559" w:rsidRPr="00CE342F" w:rsidRDefault="007C1559" w:rsidP="004B258A">
            <w:pPr>
              <w:pStyle w:val="Tablebulletpoints"/>
              <w:numPr>
                <w:ilvl w:val="0"/>
                <w:numId w:val="7"/>
              </w:numPr>
              <w:spacing w:after="0"/>
              <w:ind w:left="280" w:hanging="142"/>
              <w:rPr>
                <w:rFonts w:eastAsia="Arial"/>
                <w:sz w:val="16"/>
                <w:szCs w:val="16"/>
                <w:highlight w:val="white"/>
              </w:rPr>
            </w:pPr>
            <w:r w:rsidRPr="00CE342F">
              <w:rPr>
                <w:rFonts w:eastAsia="Arial"/>
                <w:sz w:val="16"/>
                <w:szCs w:val="16"/>
                <w:highlight w:val="white"/>
              </w:rPr>
              <w:t>Matthew Williamson</w:t>
            </w:r>
          </w:p>
          <w:p w:rsidR="007C1559" w:rsidRPr="0045379B" w:rsidRDefault="007C1559" w:rsidP="004B258A">
            <w:pPr>
              <w:pStyle w:val="ListParagraph"/>
              <w:numPr>
                <w:ilvl w:val="0"/>
                <w:numId w:val="40"/>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Where appropriate, review and link the work of past and present designers and companies to inform, refine and modify their design ideas.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2.1 What are the opportunities and constraints that influence design and making requirements?</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2.1</w:t>
            </w:r>
            <w:r w:rsidRPr="007C1559">
              <w:rPr>
                <w:rFonts w:eastAsia="Arial" w:cs="Arial"/>
                <w:sz w:val="16"/>
                <w:szCs w:val="16"/>
                <w:highlight w:val="white"/>
                <w:lang w:eastAsia="en-GB"/>
              </w:rPr>
              <w:br/>
              <w:t>Materials, components, processes, fashion, trends, taste, style, marketing, branding, society, usability, environment, lifecycle, past and present professionals.</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 Use different design strategies, such as collaboration, user-centred</w:t>
            </w:r>
            <w:r w:rsidR="00224A3A">
              <w:rPr>
                <w:rFonts w:eastAsia="Arial" w:cs="Arial"/>
                <w:sz w:val="16"/>
                <w:szCs w:val="16"/>
                <w:highlight w:val="white"/>
                <w:lang w:eastAsia="en-GB"/>
              </w:rPr>
              <w:t xml:space="preserve"> </w:t>
            </w:r>
            <w:r w:rsidRPr="007C1559">
              <w:rPr>
                <w:rFonts w:eastAsia="Arial" w:cs="Arial"/>
                <w:sz w:val="16"/>
                <w:szCs w:val="16"/>
                <w:highlight w:val="white"/>
                <w:lang w:eastAsia="en-GB"/>
              </w:rPr>
              <w:t>design and systems thinking, to generate initial ideas and avoid design fixation.</w:t>
            </w:r>
          </w:p>
        </w:tc>
        <w:tc>
          <w:tcPr>
            <w:tcW w:w="2588" w:type="dxa"/>
            <w:tcMar>
              <w:top w:w="40" w:type="dxa"/>
              <w:left w:w="40" w:type="dxa"/>
              <w:bottom w:w="40" w:type="dxa"/>
              <w:right w:w="40" w:type="dxa"/>
            </w:tcMar>
          </w:tcPr>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u</w:t>
            </w:r>
            <w:r w:rsidR="007C1559" w:rsidRPr="00DB73E0">
              <w:rPr>
                <w:rFonts w:eastAsia="Arial" w:cs="Arial"/>
                <w:sz w:val="16"/>
                <w:szCs w:val="16"/>
                <w:highlight w:val="white"/>
                <w:lang w:eastAsia="en-GB"/>
              </w:rPr>
              <w:t>se of design strategies such as:</w:t>
            </w:r>
          </w:p>
          <w:p w:rsidR="007C1559" w:rsidRPr="002207A6" w:rsidRDefault="00224A3A"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c</w:t>
            </w:r>
            <w:r w:rsidR="007C1559" w:rsidRPr="002207A6">
              <w:rPr>
                <w:rFonts w:eastAsia="Arial" w:cs="Arial"/>
                <w:sz w:val="16"/>
                <w:szCs w:val="16"/>
                <w:highlight w:val="white"/>
                <w:lang w:eastAsia="en-GB"/>
              </w:rPr>
              <w:t xml:space="preserve">ollaboration – </w:t>
            </w:r>
            <w:r w:rsidRPr="002207A6">
              <w:rPr>
                <w:rFonts w:eastAsia="Arial" w:cs="Arial"/>
                <w:sz w:val="16"/>
                <w:szCs w:val="16"/>
                <w:highlight w:val="white"/>
                <w:lang w:eastAsia="en-GB"/>
              </w:rPr>
              <w:t>d</w:t>
            </w:r>
            <w:r w:rsidR="007C1559" w:rsidRPr="002207A6">
              <w:rPr>
                <w:rFonts w:eastAsia="Arial" w:cs="Arial"/>
                <w:sz w:val="16"/>
                <w:szCs w:val="16"/>
                <w:highlight w:val="white"/>
                <w:lang w:eastAsia="en-GB"/>
              </w:rPr>
              <w:t xml:space="preserve">iscover, </w:t>
            </w:r>
            <w:r w:rsidRPr="002207A6">
              <w:rPr>
                <w:rFonts w:eastAsia="Arial" w:cs="Arial"/>
                <w:sz w:val="16"/>
                <w:szCs w:val="16"/>
                <w:highlight w:val="white"/>
                <w:lang w:eastAsia="en-GB"/>
              </w:rPr>
              <w:t>d</w:t>
            </w:r>
            <w:r w:rsidR="007C1559" w:rsidRPr="002207A6">
              <w:rPr>
                <w:rFonts w:eastAsia="Arial" w:cs="Arial"/>
                <w:sz w:val="16"/>
                <w:szCs w:val="16"/>
                <w:highlight w:val="white"/>
                <w:lang w:eastAsia="en-GB"/>
              </w:rPr>
              <w:t xml:space="preserve">efine, </w:t>
            </w:r>
            <w:r w:rsidRPr="002207A6">
              <w:rPr>
                <w:rFonts w:eastAsia="Arial" w:cs="Arial"/>
                <w:sz w:val="16"/>
                <w:szCs w:val="16"/>
                <w:highlight w:val="white"/>
                <w:lang w:eastAsia="en-GB"/>
              </w:rPr>
              <w:t>d</w:t>
            </w:r>
            <w:r w:rsidR="007C1559" w:rsidRPr="002207A6">
              <w:rPr>
                <w:rFonts w:eastAsia="Arial" w:cs="Arial"/>
                <w:sz w:val="16"/>
                <w:szCs w:val="16"/>
                <w:highlight w:val="white"/>
                <w:lang w:eastAsia="en-GB"/>
              </w:rPr>
              <w:t xml:space="preserve">evelop, </w:t>
            </w:r>
            <w:r w:rsidRPr="002207A6">
              <w:rPr>
                <w:rFonts w:eastAsia="Arial" w:cs="Arial"/>
                <w:sz w:val="16"/>
                <w:szCs w:val="16"/>
                <w:highlight w:val="white"/>
                <w:lang w:eastAsia="en-GB"/>
              </w:rPr>
              <w:t>d</w:t>
            </w:r>
            <w:r w:rsidR="007C1559" w:rsidRPr="002207A6">
              <w:rPr>
                <w:rFonts w:eastAsia="Arial" w:cs="Arial"/>
                <w:sz w:val="16"/>
                <w:szCs w:val="16"/>
                <w:highlight w:val="white"/>
                <w:lang w:eastAsia="en-GB"/>
              </w:rPr>
              <w:t>eliver</w:t>
            </w:r>
          </w:p>
          <w:p w:rsidR="0045379B"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u</w:t>
            </w:r>
            <w:r w:rsidR="007C1559" w:rsidRPr="00DB73E0">
              <w:rPr>
                <w:rFonts w:eastAsia="Arial" w:cs="Arial"/>
                <w:sz w:val="16"/>
                <w:szCs w:val="16"/>
                <w:highlight w:val="white"/>
                <w:lang w:eastAsia="en-GB"/>
              </w:rPr>
              <w:t xml:space="preserve">ser-centred design - </w:t>
            </w: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 xml:space="preserve">ontexts, </w:t>
            </w:r>
            <w:r w:rsidRPr="00DB73E0">
              <w:rPr>
                <w:rFonts w:eastAsia="Arial" w:cs="Arial"/>
                <w:sz w:val="16"/>
                <w:szCs w:val="16"/>
                <w:highlight w:val="white"/>
                <w:lang w:eastAsia="en-GB"/>
              </w:rPr>
              <w:t>r</w:t>
            </w:r>
            <w:r w:rsidR="007C1559" w:rsidRPr="00DB73E0">
              <w:rPr>
                <w:rFonts w:eastAsia="Arial" w:cs="Arial"/>
                <w:sz w:val="16"/>
                <w:szCs w:val="16"/>
                <w:highlight w:val="white"/>
                <w:lang w:eastAsia="en-GB"/>
              </w:rPr>
              <w:t xml:space="preserve">equirements, </w:t>
            </w:r>
            <w:r w:rsidRPr="00DB73E0">
              <w:rPr>
                <w:rFonts w:eastAsia="Arial" w:cs="Arial"/>
                <w:sz w:val="16"/>
                <w:szCs w:val="16"/>
                <w:highlight w:val="white"/>
                <w:lang w:eastAsia="en-GB"/>
              </w:rPr>
              <w:t>d</w:t>
            </w:r>
            <w:r w:rsidR="007C1559" w:rsidRPr="00DB73E0">
              <w:rPr>
                <w:rFonts w:eastAsia="Arial" w:cs="Arial"/>
                <w:sz w:val="16"/>
                <w:szCs w:val="16"/>
                <w:highlight w:val="white"/>
                <w:lang w:eastAsia="en-GB"/>
              </w:rPr>
              <w:t xml:space="preserve">esign solutions, </w:t>
            </w:r>
            <w:r w:rsidRPr="00DB73E0">
              <w:rPr>
                <w:rFonts w:eastAsia="Arial" w:cs="Arial"/>
                <w:sz w:val="16"/>
                <w:szCs w:val="16"/>
                <w:highlight w:val="white"/>
                <w:lang w:eastAsia="en-GB"/>
              </w:rPr>
              <w:t>e</w:t>
            </w:r>
            <w:r w:rsidR="007C1559" w:rsidRPr="00DB73E0">
              <w:rPr>
                <w:rFonts w:eastAsia="Arial" w:cs="Arial"/>
                <w:sz w:val="16"/>
                <w:szCs w:val="16"/>
                <w:highlight w:val="white"/>
                <w:lang w:eastAsia="en-GB"/>
              </w:rPr>
              <w:t xml:space="preserve">valuate, </w:t>
            </w:r>
            <w:r w:rsidRPr="00DB73E0">
              <w:rPr>
                <w:rFonts w:eastAsia="Arial" w:cs="Arial"/>
                <w:sz w:val="16"/>
                <w:szCs w:val="16"/>
                <w:highlight w:val="white"/>
                <w:lang w:eastAsia="en-GB"/>
              </w:rPr>
              <w:t>i</w:t>
            </w:r>
            <w:r w:rsidR="007C1559" w:rsidRPr="00DB73E0">
              <w:rPr>
                <w:rFonts w:eastAsia="Arial" w:cs="Arial"/>
                <w:sz w:val="16"/>
                <w:szCs w:val="16"/>
                <w:highlight w:val="white"/>
                <w:lang w:eastAsia="en-GB"/>
              </w:rPr>
              <w:t>teration</w:t>
            </w:r>
          </w:p>
          <w:p w:rsidR="007C1559" w:rsidRPr="0045379B"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s</w:t>
            </w:r>
            <w:r w:rsidR="007C1559" w:rsidRPr="0045379B">
              <w:rPr>
                <w:rFonts w:eastAsia="Arial" w:cs="Arial"/>
                <w:sz w:val="16"/>
                <w:szCs w:val="16"/>
                <w:highlight w:val="white"/>
                <w:lang w:eastAsia="en-GB"/>
              </w:rPr>
              <w:t>ystems thinking.</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4.2 How do designers source information and thinking when problem solving?</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4.2</w:t>
            </w:r>
            <w:r w:rsidRPr="007C1559">
              <w:rPr>
                <w:rFonts w:eastAsia="Arial" w:cs="Arial"/>
                <w:sz w:val="16"/>
                <w:szCs w:val="16"/>
                <w:highlight w:val="white"/>
                <w:lang w:eastAsia="en-GB"/>
              </w:rPr>
              <w:br/>
              <w:t>User Centred Design and Systems Thinking</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8. Develop, communicate, record and justify design ideas, applying suitable techniques, for example: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formal and informal 2D and 3D drawing; system and schematic diagrams; annotated sketches;</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exploded diagrams; models; presentations; written notes; working drawings; schedules; audio and visual recordings; mathematical modelling; computer-based tools.</w:t>
            </w:r>
          </w:p>
        </w:tc>
        <w:tc>
          <w:tcPr>
            <w:tcW w:w="2588" w:type="dxa"/>
            <w:tcMar>
              <w:top w:w="40" w:type="dxa"/>
              <w:left w:w="40" w:type="dxa"/>
              <w:bottom w:w="40" w:type="dxa"/>
              <w:right w:w="40" w:type="dxa"/>
            </w:tcMar>
          </w:tcPr>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f</w:t>
            </w:r>
            <w:r w:rsidR="007C1559" w:rsidRPr="00DB73E0">
              <w:rPr>
                <w:rFonts w:eastAsia="Arial" w:cs="Arial"/>
                <w:sz w:val="16"/>
                <w:szCs w:val="16"/>
                <w:highlight w:val="white"/>
                <w:lang w:eastAsia="en-GB"/>
              </w:rPr>
              <w:t>ormal and informal 2D and 3D drawing</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ystem and schematic diagrams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a</w:t>
            </w:r>
            <w:r w:rsidR="007C1559" w:rsidRPr="00DB73E0">
              <w:rPr>
                <w:rFonts w:eastAsia="Arial" w:cs="Arial"/>
                <w:sz w:val="16"/>
                <w:szCs w:val="16"/>
                <w:highlight w:val="white"/>
                <w:lang w:eastAsia="en-GB"/>
              </w:rPr>
              <w:t>nnotated sketches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e</w:t>
            </w:r>
            <w:r w:rsidR="007C1559" w:rsidRPr="00DB73E0">
              <w:rPr>
                <w:rFonts w:eastAsia="Arial" w:cs="Arial"/>
                <w:sz w:val="16"/>
                <w:szCs w:val="16"/>
                <w:highlight w:val="white"/>
                <w:lang w:eastAsia="en-GB"/>
              </w:rPr>
              <w:t>xploded diagrams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m</w:t>
            </w:r>
            <w:r w:rsidR="007C1559" w:rsidRPr="00DB73E0">
              <w:rPr>
                <w:rFonts w:eastAsia="Arial" w:cs="Arial"/>
                <w:sz w:val="16"/>
                <w:szCs w:val="16"/>
                <w:highlight w:val="white"/>
                <w:lang w:eastAsia="en-GB"/>
              </w:rPr>
              <w:t>odels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p</w:t>
            </w:r>
            <w:r w:rsidR="007C1559" w:rsidRPr="00DB73E0">
              <w:rPr>
                <w:rFonts w:eastAsia="Arial" w:cs="Arial"/>
                <w:sz w:val="16"/>
                <w:szCs w:val="16"/>
                <w:highlight w:val="white"/>
                <w:lang w:eastAsia="en-GB"/>
              </w:rPr>
              <w:t>resentations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w</w:t>
            </w:r>
            <w:r w:rsidR="007C1559" w:rsidRPr="00DB73E0">
              <w:rPr>
                <w:rFonts w:eastAsia="Arial" w:cs="Arial"/>
                <w:sz w:val="16"/>
                <w:szCs w:val="16"/>
                <w:highlight w:val="white"/>
                <w:lang w:eastAsia="en-GB"/>
              </w:rPr>
              <w:t>ritten notes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f</w:t>
            </w:r>
            <w:r w:rsidR="007C1559" w:rsidRPr="00DB73E0">
              <w:rPr>
                <w:rFonts w:eastAsia="Arial" w:cs="Arial"/>
                <w:sz w:val="16"/>
                <w:szCs w:val="16"/>
                <w:highlight w:val="white"/>
                <w:lang w:eastAsia="en-GB"/>
              </w:rPr>
              <w:t>low diagrams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w</w:t>
            </w:r>
            <w:r w:rsidR="007C1559" w:rsidRPr="00DB73E0">
              <w:rPr>
                <w:rFonts w:eastAsia="Arial" w:cs="Arial"/>
                <w:sz w:val="16"/>
                <w:szCs w:val="16"/>
                <w:highlight w:val="white"/>
                <w:lang w:eastAsia="en-GB"/>
              </w:rPr>
              <w:t>orking drawings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chedules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a</w:t>
            </w:r>
            <w:r w:rsidR="007C1559" w:rsidRPr="00DB73E0">
              <w:rPr>
                <w:rFonts w:eastAsia="Arial" w:cs="Arial"/>
                <w:sz w:val="16"/>
                <w:szCs w:val="16"/>
                <w:highlight w:val="white"/>
                <w:lang w:eastAsia="en-GB"/>
              </w:rPr>
              <w:t>udio and visual recordings</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m</w:t>
            </w:r>
            <w:r w:rsidR="007C1559" w:rsidRPr="00DB73E0">
              <w:rPr>
                <w:rFonts w:eastAsia="Arial" w:cs="Arial"/>
                <w:sz w:val="16"/>
                <w:szCs w:val="16"/>
                <w:highlight w:val="white"/>
                <w:lang w:eastAsia="en-GB"/>
              </w:rPr>
              <w:t>athematical modelling</w:t>
            </w:r>
          </w:p>
          <w:p w:rsidR="007C1559" w:rsidRPr="00DB73E0" w:rsidRDefault="00224A3A" w:rsidP="004B258A">
            <w:pPr>
              <w:pStyle w:val="ListParagraph"/>
              <w:numPr>
                <w:ilvl w:val="0"/>
                <w:numId w:val="18"/>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CE342F" w:rsidRPr="00DB73E0">
              <w:rPr>
                <w:rFonts w:eastAsia="Arial" w:cs="Arial"/>
                <w:sz w:val="16"/>
                <w:szCs w:val="16"/>
                <w:highlight w:val="white"/>
                <w:lang w:eastAsia="en-GB"/>
              </w:rPr>
              <w:t>omputer-based tools.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4.1 How can design solutions be communicated to demonstrate their suitability to a third party?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7.4 How do industry professionals use digital design tools when exploring and developing design</w:t>
            </w:r>
            <w:r w:rsidRPr="007C1559">
              <w:rPr>
                <w:rFonts w:eastAsia="Arial" w:cs="Arial"/>
                <w:sz w:val="16"/>
                <w:szCs w:val="16"/>
                <w:highlight w:val="white"/>
                <w:lang w:eastAsia="en-GB"/>
              </w:rPr>
              <w:br/>
              <w:t>ideas?</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4.1</w:t>
            </w:r>
            <w:r w:rsidRPr="007C1559">
              <w:rPr>
                <w:rFonts w:eastAsia="Arial" w:cs="Arial"/>
                <w:sz w:val="16"/>
                <w:szCs w:val="16"/>
                <w:highlight w:val="white"/>
                <w:lang w:eastAsia="en-GB"/>
              </w:rPr>
              <w:br/>
              <w:t>2D/3D sketching, sketch modelling, exploded drawings, mathematical modelling and flow charts.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7.4</w:t>
            </w:r>
            <w:r w:rsidRPr="007C1559">
              <w:rPr>
                <w:rFonts w:eastAsia="Arial" w:cs="Arial"/>
                <w:sz w:val="16"/>
                <w:szCs w:val="16"/>
                <w:highlight w:val="white"/>
                <w:lang w:eastAsia="en-GB"/>
              </w:rPr>
              <w:br/>
              <w:t>a. Rapid prototyping, image creation and manipulation, digital manufacture, 3D models, CAD, CAM, CAE</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xml:space="preserve">9. Design and develop at least one prototype that responds to needs and/or wants and is fit for purpose, demonstrating </w:t>
            </w:r>
            <w:r w:rsidRPr="007C1559">
              <w:rPr>
                <w:rFonts w:eastAsia="Arial" w:cs="Arial"/>
                <w:sz w:val="16"/>
                <w:szCs w:val="16"/>
                <w:highlight w:val="white"/>
                <w:lang w:eastAsia="en-GB"/>
              </w:rPr>
              <w:lastRenderedPageBreak/>
              <w:t>functionality, aesthetics, marketability and consideration of innovation.</w:t>
            </w:r>
          </w:p>
        </w:tc>
        <w:tc>
          <w:tcPr>
            <w:tcW w:w="2588" w:type="dxa"/>
            <w:tcMar>
              <w:top w:w="40" w:type="dxa"/>
              <w:left w:w="40" w:type="dxa"/>
              <w:bottom w:w="40" w:type="dxa"/>
              <w:right w:w="40" w:type="dxa"/>
            </w:tcMar>
          </w:tcPr>
          <w:p w:rsidR="007C1559" w:rsidRPr="007C1559" w:rsidRDefault="00224A3A" w:rsidP="007C1559">
            <w:pPr>
              <w:spacing w:after="0" w:line="240" w:lineRule="auto"/>
              <w:rPr>
                <w:rFonts w:eastAsia="Arial" w:cs="Arial"/>
                <w:sz w:val="16"/>
                <w:szCs w:val="16"/>
                <w:highlight w:val="white"/>
                <w:lang w:eastAsia="en-GB"/>
              </w:rPr>
            </w:pPr>
            <w:r>
              <w:rPr>
                <w:rFonts w:eastAsia="Arial" w:cs="Arial"/>
                <w:sz w:val="16"/>
                <w:szCs w:val="16"/>
                <w:highlight w:val="white"/>
                <w:lang w:eastAsia="en-GB"/>
              </w:rPr>
              <w:lastRenderedPageBreak/>
              <w:t>d</w:t>
            </w:r>
            <w:r w:rsidR="007C1559" w:rsidRPr="007C1559">
              <w:rPr>
                <w:rFonts w:eastAsia="Arial" w:cs="Arial"/>
                <w:sz w:val="16"/>
                <w:szCs w:val="16"/>
                <w:highlight w:val="white"/>
                <w:lang w:eastAsia="en-GB"/>
              </w:rPr>
              <w:t>esign and develop a prototype which :</w:t>
            </w:r>
          </w:p>
          <w:p w:rsidR="007C1559" w:rsidRPr="00DB73E0" w:rsidRDefault="00224A3A" w:rsidP="004B258A">
            <w:pPr>
              <w:pStyle w:val="ListParagraph"/>
              <w:numPr>
                <w:ilvl w:val="0"/>
                <w:numId w:val="19"/>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r</w:t>
            </w:r>
            <w:r w:rsidR="007C1559" w:rsidRPr="00DB73E0">
              <w:rPr>
                <w:rFonts w:eastAsia="Arial" w:cs="Arial"/>
                <w:sz w:val="16"/>
                <w:szCs w:val="16"/>
                <w:highlight w:val="white"/>
                <w:lang w:eastAsia="en-GB"/>
              </w:rPr>
              <w:t>esponds to needs and/or wants</w:t>
            </w:r>
          </w:p>
          <w:p w:rsidR="007C1559" w:rsidRPr="00DB73E0" w:rsidRDefault="00224A3A" w:rsidP="004B258A">
            <w:pPr>
              <w:pStyle w:val="ListParagraph"/>
              <w:numPr>
                <w:ilvl w:val="0"/>
                <w:numId w:val="19"/>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i</w:t>
            </w:r>
            <w:r w:rsidR="007C1559" w:rsidRPr="00DB73E0">
              <w:rPr>
                <w:rFonts w:eastAsia="Arial" w:cs="Arial"/>
                <w:sz w:val="16"/>
                <w:szCs w:val="16"/>
                <w:highlight w:val="white"/>
                <w:lang w:eastAsia="en-GB"/>
              </w:rPr>
              <w:t>s fit for purpose</w:t>
            </w:r>
          </w:p>
          <w:p w:rsidR="007C1559" w:rsidRPr="00DB73E0" w:rsidRDefault="00224A3A" w:rsidP="004B258A">
            <w:pPr>
              <w:pStyle w:val="ListParagraph"/>
              <w:numPr>
                <w:ilvl w:val="0"/>
                <w:numId w:val="19"/>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lastRenderedPageBreak/>
              <w:t>d</w:t>
            </w:r>
            <w:r w:rsidR="00CE342F" w:rsidRPr="00DB73E0">
              <w:rPr>
                <w:rFonts w:eastAsia="Arial" w:cs="Arial"/>
                <w:sz w:val="16"/>
                <w:szCs w:val="16"/>
                <w:highlight w:val="white"/>
                <w:lang w:eastAsia="en-GB"/>
              </w:rPr>
              <w:t>emonstrates functionality</w:t>
            </w:r>
            <w:r w:rsidRPr="00DB73E0">
              <w:rPr>
                <w:rFonts w:eastAsia="Arial" w:cs="Arial"/>
                <w:sz w:val="16"/>
                <w:szCs w:val="16"/>
                <w:highlight w:val="white"/>
                <w:lang w:eastAsia="en-GB"/>
              </w:rPr>
              <w:t>.</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7.1 How can materials and processes be used to make iterative models?</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7.1 N/A</w:t>
            </w:r>
          </w:p>
        </w:tc>
      </w:tr>
      <w:tr w:rsidR="007C1559" w:rsidRPr="007C1559" w:rsidTr="00F00022">
        <w:trPr>
          <w:trHeight w:val="300"/>
        </w:trPr>
        <w:tc>
          <w:tcPr>
            <w:tcW w:w="2516" w:type="dxa"/>
            <w:tcBorders>
              <w:bottom w:val="single" w:sz="6" w:space="0" w:color="000000"/>
            </w:tcBorders>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10. Make informed and reasoned decisions, respond to feedback about their own prototypes (and existing products and systems) to</w:t>
            </w:r>
            <w:r w:rsidR="00224A3A">
              <w:rPr>
                <w:rFonts w:eastAsia="Arial" w:cs="Arial"/>
                <w:sz w:val="16"/>
                <w:szCs w:val="16"/>
                <w:highlight w:val="white"/>
                <w:lang w:eastAsia="en-GB"/>
              </w:rPr>
              <w:t xml:space="preserve"> </w:t>
            </w:r>
            <w:r w:rsidRPr="007C1559">
              <w:rPr>
                <w:rFonts w:eastAsia="Arial" w:cs="Arial"/>
                <w:sz w:val="16"/>
                <w:szCs w:val="16"/>
                <w:highlight w:val="white"/>
                <w:lang w:eastAsia="en-GB"/>
              </w:rPr>
              <w:t>identify the potential for further development and suggest how modifications could be made.</w:t>
            </w:r>
          </w:p>
        </w:tc>
        <w:tc>
          <w:tcPr>
            <w:tcW w:w="2588" w:type="dxa"/>
            <w:tcBorders>
              <w:bottom w:val="single" w:sz="6" w:space="0" w:color="000000"/>
            </w:tcBorders>
            <w:tcMar>
              <w:top w:w="40" w:type="dxa"/>
              <w:left w:w="40" w:type="dxa"/>
              <w:bottom w:w="40" w:type="dxa"/>
              <w:right w:w="40" w:type="dxa"/>
            </w:tcMar>
          </w:tcPr>
          <w:p w:rsidR="007C1559" w:rsidRPr="00DB73E0" w:rsidRDefault="00224A3A" w:rsidP="004B258A">
            <w:pPr>
              <w:pStyle w:val="ListParagraph"/>
              <w:numPr>
                <w:ilvl w:val="0"/>
                <w:numId w:val="19"/>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r</w:t>
            </w:r>
            <w:r w:rsidR="007C1559" w:rsidRPr="00DB73E0">
              <w:rPr>
                <w:rFonts w:eastAsia="Arial" w:cs="Arial"/>
                <w:sz w:val="16"/>
                <w:szCs w:val="16"/>
                <w:highlight w:val="white"/>
                <w:lang w:eastAsia="en-GB"/>
              </w:rPr>
              <w:t>espond thoughtfully and make informed judgements when evaluating their own prototype</w:t>
            </w:r>
          </w:p>
          <w:p w:rsidR="007C1559" w:rsidRPr="00DB73E0" w:rsidRDefault="00224A3A" w:rsidP="004B258A">
            <w:pPr>
              <w:pStyle w:val="ListParagraph"/>
              <w:numPr>
                <w:ilvl w:val="0"/>
                <w:numId w:val="19"/>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a</w:t>
            </w:r>
            <w:r w:rsidR="007C1559" w:rsidRPr="00DB73E0">
              <w:rPr>
                <w:rFonts w:eastAsia="Arial" w:cs="Arial"/>
                <w:sz w:val="16"/>
                <w:szCs w:val="16"/>
                <w:highlight w:val="white"/>
                <w:lang w:eastAsia="en-GB"/>
              </w:rPr>
              <w:t>ct on the views of others</w:t>
            </w:r>
          </w:p>
          <w:p w:rsidR="007C1559" w:rsidRPr="00DB73E0" w:rsidRDefault="00224A3A" w:rsidP="004B258A">
            <w:pPr>
              <w:pStyle w:val="ListParagraph"/>
              <w:numPr>
                <w:ilvl w:val="0"/>
                <w:numId w:val="19"/>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m</w:t>
            </w:r>
            <w:r w:rsidR="007C1559" w:rsidRPr="00DB73E0">
              <w:rPr>
                <w:rFonts w:eastAsia="Arial" w:cs="Arial"/>
                <w:sz w:val="16"/>
                <w:szCs w:val="16"/>
                <w:highlight w:val="white"/>
                <w:lang w:eastAsia="en-GB"/>
              </w:rPr>
              <w:t>ake suggestions for improvements of their own prototype and how these modifications could be made</w:t>
            </w:r>
          </w:p>
          <w:p w:rsidR="00CE342F"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r</w:t>
            </w:r>
            <w:r w:rsidR="007C1559" w:rsidRPr="00DB73E0">
              <w:rPr>
                <w:rFonts w:eastAsia="Arial" w:cs="Arial"/>
                <w:sz w:val="16"/>
                <w:szCs w:val="16"/>
                <w:highlight w:val="white"/>
                <w:lang w:eastAsia="en-GB"/>
              </w:rPr>
              <w:t>espond to feedback from others or clients and suggest improvements</w:t>
            </w:r>
            <w:r w:rsidRPr="00DB73E0">
              <w:rPr>
                <w:rFonts w:eastAsia="Arial" w:cs="Arial"/>
                <w:sz w:val="16"/>
                <w:szCs w:val="16"/>
                <w:highlight w:val="white"/>
                <w:lang w:eastAsia="en-GB"/>
              </w:rPr>
              <w:t xml:space="preserve"> </w:t>
            </w:r>
            <w:r w:rsidR="007C1559" w:rsidRPr="00DB73E0">
              <w:rPr>
                <w:rFonts w:eastAsia="Arial" w:cs="Arial"/>
                <w:sz w:val="16"/>
                <w:szCs w:val="16"/>
                <w:highlight w:val="white"/>
                <w:lang w:eastAsia="en-GB"/>
              </w:rPr>
              <w:t>/</w:t>
            </w:r>
            <w:r w:rsidRPr="00DB73E0">
              <w:rPr>
                <w:rFonts w:eastAsia="Arial" w:cs="Arial"/>
                <w:sz w:val="16"/>
                <w:szCs w:val="16"/>
                <w:highlight w:val="white"/>
                <w:lang w:eastAsia="en-GB"/>
              </w:rPr>
              <w:t xml:space="preserve"> </w:t>
            </w:r>
            <w:r w:rsidR="007C1559" w:rsidRPr="00DB73E0">
              <w:rPr>
                <w:rFonts w:eastAsia="Arial" w:cs="Arial"/>
                <w:sz w:val="16"/>
                <w:szCs w:val="16"/>
                <w:highlight w:val="white"/>
                <w:lang w:eastAsia="en-GB"/>
              </w:rPr>
              <w:t>modifications of their prototype.</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N/A</w:t>
            </w: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N/A</w:t>
            </w:r>
          </w:p>
        </w:tc>
      </w:tr>
      <w:tr w:rsidR="007C1559" w:rsidRPr="007C1559" w:rsidTr="00F00022">
        <w:trPr>
          <w:trHeight w:val="397"/>
        </w:trPr>
        <w:tc>
          <w:tcPr>
            <w:tcW w:w="2516" w:type="dxa"/>
            <w:shd w:val="clear" w:color="auto" w:fill="D9D9D9" w:themeFill="background1" w:themeFillShade="D9"/>
            <w:vAlign w:val="center"/>
          </w:tcPr>
          <w:p w:rsidR="007C1559" w:rsidRPr="00CE342F" w:rsidRDefault="007C1559" w:rsidP="00CE342F">
            <w:pPr>
              <w:spacing w:after="0" w:line="240" w:lineRule="auto"/>
              <w:jc w:val="center"/>
              <w:rPr>
                <w:rFonts w:eastAsia="Arial" w:cs="Arial"/>
                <w:b/>
                <w:lang w:eastAsia="en-GB"/>
              </w:rPr>
            </w:pPr>
            <w:r w:rsidRPr="00CE342F">
              <w:rPr>
                <w:rFonts w:eastAsia="Arial" w:cs="Arial"/>
                <w:b/>
                <w:lang w:eastAsia="en-GB"/>
              </w:rPr>
              <w:t>Technical Principles</w:t>
            </w:r>
          </w:p>
        </w:tc>
        <w:tc>
          <w:tcPr>
            <w:tcW w:w="2588" w:type="dxa"/>
            <w:shd w:val="clear" w:color="auto" w:fill="D9D9D9" w:themeFill="background1" w:themeFillShade="D9"/>
            <w:vAlign w:val="center"/>
          </w:tcPr>
          <w:p w:rsidR="007C1559" w:rsidRPr="00CE342F" w:rsidRDefault="007C1559" w:rsidP="00CE342F">
            <w:pPr>
              <w:spacing w:after="0" w:line="240" w:lineRule="auto"/>
              <w:jc w:val="center"/>
              <w:rPr>
                <w:rFonts w:eastAsia="Arial" w:cs="Arial"/>
                <w:b/>
                <w:lang w:eastAsia="en-GB"/>
              </w:rPr>
            </w:pPr>
            <w:r w:rsidRPr="00CE342F">
              <w:rPr>
                <w:rFonts w:eastAsia="Arial" w:cs="Arial"/>
                <w:b/>
                <w:lang w:eastAsia="en-GB"/>
              </w:rPr>
              <w:t>Technical Principles</w:t>
            </w:r>
          </w:p>
        </w:tc>
        <w:tc>
          <w:tcPr>
            <w:tcW w:w="2444" w:type="dxa"/>
            <w:shd w:val="clear" w:color="auto" w:fill="auto"/>
            <w:vAlign w:val="center"/>
          </w:tcPr>
          <w:p w:rsidR="007C1559" w:rsidRPr="007C1559" w:rsidRDefault="007C1559" w:rsidP="00CE342F">
            <w:pPr>
              <w:spacing w:after="0" w:line="240" w:lineRule="auto"/>
              <w:jc w:val="center"/>
              <w:rPr>
                <w:rFonts w:eastAsia="Arial" w:cs="Arial"/>
                <w:sz w:val="16"/>
                <w:szCs w:val="16"/>
                <w:highlight w:val="white"/>
                <w:lang w:eastAsia="en-GB"/>
              </w:rPr>
            </w:pPr>
          </w:p>
        </w:tc>
        <w:tc>
          <w:tcPr>
            <w:tcW w:w="2517" w:type="dxa"/>
            <w:shd w:val="clear" w:color="auto" w:fill="auto"/>
            <w:vAlign w:val="center"/>
          </w:tcPr>
          <w:p w:rsidR="007C1559" w:rsidRPr="007C1559" w:rsidRDefault="007C1559" w:rsidP="00CE342F">
            <w:pPr>
              <w:spacing w:after="0" w:line="240" w:lineRule="auto"/>
              <w:jc w:val="center"/>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Electronic systems, programmable components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mechanical devices.</w:t>
            </w: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Electronic systems, programmable components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mechanical devices.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The sources, origins, physical and working properties of the material categories or the components and</w:t>
            </w:r>
            <w:r w:rsidR="00224A3A">
              <w:rPr>
                <w:rFonts w:eastAsia="Arial" w:cs="Arial"/>
                <w:sz w:val="16"/>
                <w:szCs w:val="16"/>
                <w:highlight w:val="white"/>
                <w:lang w:eastAsia="en-GB"/>
              </w:rPr>
              <w:t xml:space="preserve"> </w:t>
            </w:r>
            <w:r w:rsidRPr="007C1559">
              <w:rPr>
                <w:rFonts w:eastAsia="Arial" w:cs="Arial"/>
                <w:sz w:val="16"/>
                <w:szCs w:val="16"/>
                <w:highlight w:val="white"/>
                <w:lang w:eastAsia="en-GB"/>
              </w:rPr>
              <w:t>systems, and their ecological and social footprint (cont.)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Operational amplifiers and gain.</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p</w:t>
            </w:r>
            <w:r w:rsidR="007C1559" w:rsidRPr="00DB73E0">
              <w:rPr>
                <w:rFonts w:eastAsia="Arial" w:cs="Arial"/>
                <w:sz w:val="16"/>
                <w:szCs w:val="16"/>
                <w:highlight w:val="white"/>
                <w:lang w:eastAsia="en-GB"/>
              </w:rPr>
              <w:t>rogrammable microcontrollers to control a variety of input and output devices</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t</w:t>
            </w:r>
            <w:r w:rsidR="007C1559" w:rsidRPr="00DB73E0">
              <w:rPr>
                <w:rFonts w:eastAsia="Arial" w:cs="Arial"/>
                <w:sz w:val="16"/>
                <w:szCs w:val="16"/>
                <w:highlight w:val="white"/>
                <w:lang w:eastAsia="en-GB"/>
              </w:rPr>
              <w:t>he function of AND, OR, EOR, NOT, and NAND logic gates</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ombining logic gates to form control systems.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Output Components</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l</w:t>
            </w:r>
            <w:r w:rsidR="007C1559" w:rsidRPr="00DB73E0">
              <w:rPr>
                <w:rFonts w:eastAsia="Arial" w:cs="Arial"/>
                <w:sz w:val="16"/>
                <w:szCs w:val="16"/>
                <w:highlight w:val="white"/>
                <w:lang w:eastAsia="en-GB"/>
              </w:rPr>
              <w:t xml:space="preserve">amps, LEDs, buzzers, piezo sounders, loudspeakers, sirens, motors and solenoids. </w:t>
            </w:r>
          </w:p>
          <w:p w:rsid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Functions of mechanical devices / systems</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imple and compound pulley and belt systems</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alculate velocity ratio</w:t>
            </w:r>
          </w:p>
          <w:p w:rsidR="007C1559" w:rsidRPr="00DB73E0" w:rsidRDefault="007C1559"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RV of driver*dia of driver= RV of driven*dia of driven</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imple and compound gear systems</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alculate velocity ratio</w:t>
            </w:r>
          </w:p>
          <w:p w:rsidR="007C1559" w:rsidRPr="00DB73E0" w:rsidRDefault="007C1559"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RV of driver*teeth on driver= RV of driven*teeth on driven</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w</w:t>
            </w:r>
            <w:r w:rsidR="007C1559" w:rsidRPr="00DB73E0">
              <w:rPr>
                <w:rFonts w:eastAsia="Arial" w:cs="Arial"/>
                <w:sz w:val="16"/>
                <w:szCs w:val="16"/>
                <w:highlight w:val="white"/>
                <w:lang w:eastAsia="en-GB"/>
              </w:rPr>
              <w:t>orm drive systems</w:t>
            </w:r>
          </w:p>
          <w:p w:rsidR="007C1559" w:rsidRPr="00DB73E0" w:rsidRDefault="00224A3A"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b</w:t>
            </w:r>
            <w:r w:rsidR="007C1559" w:rsidRPr="00DB73E0">
              <w:rPr>
                <w:rFonts w:eastAsia="Arial" w:cs="Arial"/>
                <w:sz w:val="16"/>
                <w:szCs w:val="16"/>
                <w:highlight w:val="white"/>
                <w:lang w:eastAsia="en-GB"/>
              </w:rPr>
              <w:t>evel gear systems.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Levers</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lassification</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alculation of mechanical advantage</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alculate forces acting in simple lever systems using the principle of moments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Others</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r</w:t>
            </w:r>
            <w:r w:rsidR="007C1559" w:rsidRPr="00DB73E0">
              <w:rPr>
                <w:rFonts w:eastAsia="Arial" w:cs="Arial"/>
                <w:sz w:val="16"/>
                <w:szCs w:val="16"/>
                <w:highlight w:val="white"/>
                <w:lang w:eastAsia="en-GB"/>
              </w:rPr>
              <w:t xml:space="preserve">ack and </w:t>
            </w:r>
            <w:r w:rsidRPr="00DB73E0">
              <w:rPr>
                <w:rFonts w:eastAsia="Arial" w:cs="Arial"/>
                <w:sz w:val="16"/>
                <w:szCs w:val="16"/>
                <w:highlight w:val="white"/>
                <w:lang w:eastAsia="en-GB"/>
              </w:rPr>
              <w:t>p</w:t>
            </w:r>
            <w:r w:rsidR="007C1559" w:rsidRPr="00DB73E0">
              <w:rPr>
                <w:rFonts w:eastAsia="Arial" w:cs="Arial"/>
                <w:sz w:val="16"/>
                <w:szCs w:val="16"/>
                <w:highlight w:val="white"/>
                <w:lang w:eastAsia="en-GB"/>
              </w:rPr>
              <w:t>inion</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p</w:t>
            </w:r>
            <w:r w:rsidR="007C1559" w:rsidRPr="00DB73E0">
              <w:rPr>
                <w:rFonts w:eastAsia="Arial" w:cs="Arial"/>
                <w:sz w:val="16"/>
                <w:szCs w:val="16"/>
                <w:highlight w:val="white"/>
                <w:lang w:eastAsia="en-GB"/>
              </w:rPr>
              <w:t xml:space="preserve">awl and </w:t>
            </w:r>
            <w:r w:rsidRPr="00DB73E0">
              <w:rPr>
                <w:rFonts w:eastAsia="Arial" w:cs="Arial"/>
                <w:sz w:val="16"/>
                <w:szCs w:val="16"/>
                <w:highlight w:val="white"/>
                <w:lang w:eastAsia="en-GB"/>
              </w:rPr>
              <w:t>r</w:t>
            </w:r>
            <w:r w:rsidR="007C1559" w:rsidRPr="00DB73E0">
              <w:rPr>
                <w:rFonts w:eastAsia="Arial" w:cs="Arial"/>
                <w:sz w:val="16"/>
                <w:szCs w:val="16"/>
                <w:highlight w:val="white"/>
                <w:lang w:eastAsia="en-GB"/>
              </w:rPr>
              <w:t>atchet</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 xml:space="preserve">rank and </w:t>
            </w: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lider</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ams.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Ecological and social footprint</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hanging society’s view on waste, encourage recycling</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l</w:t>
            </w:r>
            <w:r w:rsidR="007C1559" w:rsidRPr="00DB73E0">
              <w:rPr>
                <w:rFonts w:eastAsia="Arial" w:cs="Arial"/>
                <w:sz w:val="16"/>
                <w:szCs w:val="16"/>
                <w:highlight w:val="white"/>
                <w:lang w:eastAsia="en-GB"/>
              </w:rPr>
              <w:t>iving in a greener world</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lastRenderedPageBreak/>
              <w:t>l</w:t>
            </w:r>
            <w:r w:rsidR="007C1559" w:rsidRPr="00DB73E0">
              <w:rPr>
                <w:rFonts w:eastAsia="Arial" w:cs="Arial"/>
                <w:sz w:val="16"/>
                <w:szCs w:val="16"/>
                <w:highlight w:val="white"/>
                <w:lang w:eastAsia="en-GB"/>
              </w:rPr>
              <w:t>ife-cycle analysis of a material or product</w:t>
            </w:r>
          </w:p>
          <w:p w:rsidR="007C1559" w:rsidRPr="0070681E"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s</w:t>
            </w:r>
            <w:r w:rsidR="007C1559" w:rsidRPr="00DB73E0">
              <w:rPr>
                <w:rFonts w:eastAsia="Arial" w:cs="Arial"/>
                <w:sz w:val="16"/>
                <w:szCs w:val="16"/>
                <w:highlight w:val="white"/>
                <w:lang w:eastAsia="en-GB"/>
              </w:rPr>
              <w:t>ustainable design, e.g. with reference to rapidly updated products such as mobile phones.</w:t>
            </w:r>
          </w:p>
        </w:tc>
        <w:tc>
          <w:tcPr>
            <w:tcW w:w="2444" w:type="dxa"/>
            <w:vMerge w:val="restart"/>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5.4 Why is it important to know the different available forms of specific materials and/or systems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6.1 What gives a product structural integrity?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2 Material finishing for function, durability and aesthetics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7.2 Specialist techniques, hand tools and equipment to shape, fabricate, construct and assemble high quality prototypes.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7.3 How do designers and manufacturers ensure accuracy when making prototypes and products?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7.5 How do processes vary when manufacturing products to different scales of production?</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8.1 How can cost and availability of specific materials and/or system components affect their selection when designing?</w:t>
            </w:r>
          </w:p>
          <w:p w:rsidR="007C1559" w:rsidRPr="007C1559" w:rsidRDefault="007C1559" w:rsidP="007C1559">
            <w:pPr>
              <w:spacing w:after="0" w:line="240" w:lineRule="auto"/>
              <w:rPr>
                <w:rFonts w:eastAsia="Arial" w:cs="Arial"/>
                <w:sz w:val="16"/>
                <w:szCs w:val="16"/>
                <w:highlight w:val="white"/>
                <w:lang w:eastAsia="en-GB"/>
              </w:rPr>
            </w:pPr>
          </w:p>
        </w:tc>
        <w:tc>
          <w:tcPr>
            <w:tcW w:w="2517" w:type="dxa"/>
            <w:vMerge w:val="restart"/>
            <w:tcMar>
              <w:top w:w="40" w:type="dxa"/>
              <w:left w:w="40" w:type="dxa"/>
              <w:bottom w:w="40" w:type="dxa"/>
              <w:right w:w="40" w:type="dxa"/>
            </w:tcMar>
          </w:tcPr>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5.3</w:t>
            </w:r>
          </w:p>
          <w:p w:rsidR="0070681E" w:rsidRPr="0070681E" w:rsidRDefault="0070681E" w:rsidP="00F93B70">
            <w:pPr>
              <w:pStyle w:val="ListParagraph"/>
              <w:numPr>
                <w:ilvl w:val="1"/>
                <w:numId w:val="104"/>
              </w:numPr>
              <w:spacing w:after="0" w:line="240" w:lineRule="auto"/>
              <w:ind w:left="351" w:hanging="320"/>
              <w:rPr>
                <w:rFonts w:eastAsia="Arial" w:cs="Arial"/>
                <w:sz w:val="16"/>
                <w:szCs w:val="16"/>
                <w:highlight w:val="white"/>
                <w:lang w:eastAsia="en-GB"/>
              </w:rPr>
            </w:pPr>
            <w:r w:rsidRPr="0070681E">
              <w:rPr>
                <w:rFonts w:eastAsia="Arial" w:cs="Arial"/>
                <w:sz w:val="16"/>
                <w:szCs w:val="16"/>
                <w:highlight w:val="white"/>
              </w:rPr>
              <w:t>N/A</w:t>
            </w:r>
          </w:p>
          <w:p w:rsidR="0070681E" w:rsidRDefault="007C1559" w:rsidP="00F93B70">
            <w:pPr>
              <w:pStyle w:val="ListParagraph"/>
              <w:numPr>
                <w:ilvl w:val="1"/>
                <w:numId w:val="104"/>
              </w:numPr>
              <w:spacing w:after="0" w:line="240" w:lineRule="auto"/>
              <w:ind w:left="351" w:hanging="320"/>
              <w:rPr>
                <w:rFonts w:eastAsia="Arial" w:cs="Arial"/>
                <w:sz w:val="16"/>
                <w:szCs w:val="16"/>
                <w:highlight w:val="white"/>
                <w:lang w:eastAsia="en-GB"/>
              </w:rPr>
            </w:pPr>
            <w:r w:rsidRPr="0070681E">
              <w:rPr>
                <w:rFonts w:eastAsia="Arial" w:cs="Arial"/>
                <w:sz w:val="16"/>
                <w:szCs w:val="16"/>
                <w:highlight w:val="white"/>
                <w:lang w:eastAsia="en-GB"/>
              </w:rPr>
              <w:t>extraction and con</w:t>
            </w:r>
            <w:r w:rsidR="0070681E" w:rsidRPr="0070681E">
              <w:rPr>
                <w:rFonts w:eastAsia="Arial" w:cs="Arial"/>
                <w:sz w:val="16"/>
                <w:szCs w:val="16"/>
                <w:highlight w:val="white"/>
                <w:lang w:eastAsia="en-GB"/>
              </w:rPr>
              <w:t xml:space="preserve">version </w:t>
            </w:r>
          </w:p>
          <w:p w:rsidR="00D95B17" w:rsidRPr="0070681E" w:rsidRDefault="007C1559" w:rsidP="00F93B70">
            <w:pPr>
              <w:pStyle w:val="ListParagraph"/>
              <w:numPr>
                <w:ilvl w:val="1"/>
                <w:numId w:val="104"/>
              </w:numPr>
              <w:spacing w:after="0" w:line="240" w:lineRule="auto"/>
              <w:ind w:left="351" w:hanging="320"/>
              <w:rPr>
                <w:rFonts w:eastAsia="Arial" w:cs="Arial"/>
                <w:sz w:val="16"/>
                <w:szCs w:val="16"/>
                <w:highlight w:val="white"/>
                <w:lang w:eastAsia="en-GB"/>
              </w:rPr>
            </w:pPr>
            <w:r w:rsidRPr="0070681E">
              <w:rPr>
                <w:rFonts w:eastAsia="Arial" w:cs="Arial"/>
                <w:sz w:val="16"/>
                <w:szCs w:val="16"/>
                <w:highlight w:val="white"/>
                <w:lang w:eastAsia="en-GB"/>
              </w:rPr>
              <w:t>manufacturing and transporting</w:t>
            </w:r>
          </w:p>
          <w:p w:rsidR="007C1559" w:rsidRPr="0070681E" w:rsidRDefault="007C1559" w:rsidP="00F93B70">
            <w:pPr>
              <w:pStyle w:val="ListParagraph"/>
              <w:numPr>
                <w:ilvl w:val="1"/>
                <w:numId w:val="104"/>
              </w:numPr>
              <w:spacing w:after="0" w:line="240" w:lineRule="auto"/>
              <w:ind w:left="351" w:hanging="320"/>
              <w:rPr>
                <w:rFonts w:eastAsia="Arial" w:cs="Arial"/>
                <w:b/>
                <w:sz w:val="16"/>
                <w:szCs w:val="16"/>
                <w:highlight w:val="white"/>
                <w:lang w:eastAsia="en-GB"/>
              </w:rPr>
            </w:pPr>
            <w:r w:rsidRPr="0070681E">
              <w:rPr>
                <w:rFonts w:eastAsia="Arial" w:cs="Arial"/>
                <w:sz w:val="16"/>
                <w:szCs w:val="16"/>
                <w:highlight w:val="white"/>
                <w:lang w:eastAsia="en-GB"/>
              </w:rPr>
              <w:t>recycling, sustainability schemes, eco-materials, upcycling.</w:t>
            </w:r>
          </w:p>
          <w:p w:rsidR="007C1559" w:rsidRPr="007C1559" w:rsidRDefault="007C1559" w:rsidP="007C1559">
            <w:pPr>
              <w:spacing w:after="0" w:line="240" w:lineRule="auto"/>
              <w:rPr>
                <w:rFonts w:eastAsia="Arial" w:cs="Arial"/>
                <w:b/>
                <w:sz w:val="16"/>
                <w:szCs w:val="16"/>
                <w:highlight w:val="white"/>
                <w:lang w:eastAsia="en-GB"/>
              </w:rPr>
            </w:pPr>
          </w:p>
          <w:p w:rsidR="00D95B17"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 xml:space="preserve">5.4 </w:t>
            </w:r>
          </w:p>
          <w:p w:rsidR="00D95B17" w:rsidRPr="00D95B17" w:rsidRDefault="00224A3A" w:rsidP="004B258A">
            <w:pPr>
              <w:pStyle w:val="ListParagraph"/>
              <w:numPr>
                <w:ilvl w:val="0"/>
                <w:numId w:val="57"/>
              </w:numPr>
              <w:spacing w:after="0" w:line="240" w:lineRule="auto"/>
              <w:ind w:left="351" w:hanging="284"/>
              <w:rPr>
                <w:rFonts w:eastAsia="Arial" w:cs="Arial"/>
                <w:sz w:val="16"/>
                <w:szCs w:val="16"/>
                <w:highlight w:val="white"/>
                <w:lang w:eastAsia="en-GB"/>
              </w:rPr>
            </w:pPr>
            <w:r w:rsidRPr="00D95B17">
              <w:rPr>
                <w:rFonts w:eastAsia="Arial" w:cs="Arial"/>
                <w:sz w:val="16"/>
                <w:szCs w:val="16"/>
                <w:highlight w:val="white"/>
                <w:lang w:eastAsia="en-GB"/>
              </w:rPr>
              <w:t>w</w:t>
            </w:r>
            <w:r w:rsidR="007C1559" w:rsidRPr="00D95B17">
              <w:rPr>
                <w:rFonts w:eastAsia="Arial" w:cs="Arial"/>
                <w:sz w:val="16"/>
                <w:szCs w:val="16"/>
                <w:highlight w:val="white"/>
                <w:lang w:eastAsia="en-GB"/>
              </w:rPr>
              <w:t xml:space="preserve">eights and sizes </w:t>
            </w:r>
          </w:p>
          <w:p w:rsidR="00D95B17" w:rsidRDefault="00224A3A" w:rsidP="004B258A">
            <w:pPr>
              <w:pStyle w:val="ListParagraph"/>
              <w:numPr>
                <w:ilvl w:val="0"/>
                <w:numId w:val="57"/>
              </w:numPr>
              <w:spacing w:after="0" w:line="240" w:lineRule="auto"/>
              <w:ind w:left="351" w:hanging="284"/>
              <w:rPr>
                <w:rFonts w:eastAsia="Arial" w:cs="Arial"/>
                <w:sz w:val="16"/>
                <w:szCs w:val="16"/>
                <w:highlight w:val="white"/>
                <w:lang w:eastAsia="en-GB"/>
              </w:rPr>
            </w:pPr>
            <w:r w:rsidRPr="00D95B17">
              <w:rPr>
                <w:rFonts w:eastAsia="Arial" w:cs="Arial"/>
                <w:sz w:val="16"/>
                <w:szCs w:val="16"/>
                <w:highlight w:val="white"/>
                <w:lang w:eastAsia="en-GB"/>
              </w:rPr>
              <w:t>s</w:t>
            </w:r>
            <w:r w:rsidR="007C1559" w:rsidRPr="00D95B17">
              <w:rPr>
                <w:rFonts w:eastAsia="Arial" w:cs="Arial"/>
                <w:sz w:val="16"/>
                <w:szCs w:val="16"/>
                <w:highlight w:val="white"/>
                <w:lang w:eastAsia="en-GB"/>
              </w:rPr>
              <w:t>tock forms - lengths, sheets, pellets, reels, rolls and rods</w:t>
            </w:r>
          </w:p>
          <w:p w:rsidR="007C1559" w:rsidRPr="007D1534" w:rsidRDefault="00224A3A" w:rsidP="004B258A">
            <w:pPr>
              <w:pStyle w:val="ListParagraph"/>
              <w:numPr>
                <w:ilvl w:val="0"/>
                <w:numId w:val="57"/>
              </w:numPr>
              <w:spacing w:after="0" w:line="240" w:lineRule="auto"/>
              <w:ind w:left="351" w:hanging="284"/>
              <w:rPr>
                <w:rFonts w:eastAsia="Arial" w:cs="Arial"/>
                <w:sz w:val="16"/>
                <w:szCs w:val="16"/>
                <w:highlight w:val="white"/>
                <w:lang w:eastAsia="en-GB"/>
              </w:rPr>
            </w:pPr>
            <w:r w:rsidRPr="007D1534">
              <w:rPr>
                <w:rFonts w:eastAsia="Arial" w:cs="Arial"/>
                <w:sz w:val="16"/>
                <w:szCs w:val="16"/>
                <w:highlight w:val="white"/>
                <w:lang w:eastAsia="en-GB"/>
              </w:rPr>
              <w:t>s</w:t>
            </w:r>
            <w:r w:rsidR="007C1559" w:rsidRPr="007D1534">
              <w:rPr>
                <w:rFonts w:eastAsia="Arial" w:cs="Arial"/>
                <w:sz w:val="16"/>
                <w:szCs w:val="16"/>
                <w:highlight w:val="white"/>
                <w:lang w:eastAsia="en-GB"/>
              </w:rPr>
              <w:t>tandard components -system components, e.g. resistors, capacitors, diodes, transistors and drivers, microcontrollers</w:t>
            </w:r>
            <w:r w:rsidR="007D1534">
              <w:rPr>
                <w:rFonts w:eastAsia="Arial" w:cs="Arial"/>
                <w:sz w:val="16"/>
                <w:szCs w:val="16"/>
                <w:highlight w:val="white"/>
                <w:lang w:eastAsia="en-GB"/>
              </w:rPr>
              <w:t xml:space="preserve"> </w:t>
            </w:r>
            <w:r w:rsidR="007C1559" w:rsidRPr="007D1534">
              <w:rPr>
                <w:rFonts w:eastAsia="Arial" w:cs="Arial"/>
                <w:sz w:val="16"/>
                <w:szCs w:val="16"/>
                <w:highlight w:val="white"/>
                <w:lang w:eastAsia="en-GB"/>
              </w:rPr>
              <w:t>mechanical components, e.g. gears and cams, pulleys and belts, levers and linkages</w:t>
            </w:r>
            <w:r w:rsidR="008B0B4E" w:rsidRPr="007D1534">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7D153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6.1</w:t>
            </w:r>
          </w:p>
          <w:p w:rsidR="007D1534" w:rsidRPr="007D1534" w:rsidRDefault="0024711D" w:rsidP="00F93B70">
            <w:pPr>
              <w:pStyle w:val="ListParagraph"/>
              <w:numPr>
                <w:ilvl w:val="1"/>
                <w:numId w:val="58"/>
              </w:numPr>
              <w:spacing w:after="0" w:line="240" w:lineRule="auto"/>
              <w:ind w:left="351" w:hanging="334"/>
              <w:rPr>
                <w:rFonts w:eastAsia="Arial" w:cs="Arial"/>
                <w:sz w:val="16"/>
                <w:szCs w:val="16"/>
                <w:highlight w:val="white"/>
                <w:lang w:eastAsia="en-GB"/>
              </w:rPr>
            </w:pPr>
            <w:r w:rsidRPr="007D1534">
              <w:rPr>
                <w:rFonts w:eastAsia="Arial" w:cs="Arial"/>
                <w:sz w:val="16"/>
                <w:szCs w:val="16"/>
                <w:highlight w:val="white"/>
                <w:lang w:eastAsia="en-GB"/>
              </w:rPr>
              <w:t>r</w:t>
            </w:r>
            <w:r w:rsidR="007C1559" w:rsidRPr="007D1534">
              <w:rPr>
                <w:rFonts w:eastAsia="Arial" w:cs="Arial"/>
                <w:sz w:val="16"/>
                <w:szCs w:val="16"/>
                <w:highlight w:val="white"/>
                <w:lang w:eastAsia="en-GB"/>
              </w:rPr>
              <w:t>einforced and stiffened to withstand forces and stresses</w:t>
            </w:r>
          </w:p>
          <w:p w:rsidR="007C1559" w:rsidRPr="007D1534" w:rsidRDefault="007C1559" w:rsidP="00F93B70">
            <w:pPr>
              <w:pStyle w:val="ListParagraph"/>
              <w:numPr>
                <w:ilvl w:val="1"/>
                <w:numId w:val="58"/>
              </w:numPr>
              <w:spacing w:after="0" w:line="240" w:lineRule="auto"/>
              <w:ind w:left="351" w:hanging="334"/>
              <w:rPr>
                <w:rFonts w:eastAsia="Arial" w:cs="Arial"/>
                <w:sz w:val="16"/>
                <w:szCs w:val="16"/>
                <w:highlight w:val="white"/>
                <w:lang w:eastAsia="en-GB"/>
              </w:rPr>
            </w:pPr>
            <w:r w:rsidRPr="007D1534">
              <w:rPr>
                <w:rFonts w:eastAsia="Arial" w:cs="Arial"/>
                <w:sz w:val="16"/>
                <w:szCs w:val="16"/>
                <w:highlight w:val="white"/>
                <w:lang w:eastAsia="en-GB"/>
              </w:rPr>
              <w:t>triangulation, boning, darts, layering, plastic webbing, reinforcing.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t>Surface treatments for function, durability, resistance, environment and aesthetics</w:t>
            </w:r>
            <w:r w:rsidR="0024711D">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7D153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7.2</w:t>
            </w:r>
          </w:p>
          <w:p w:rsidR="007D1534" w:rsidRDefault="007D1534" w:rsidP="007C1559">
            <w:pPr>
              <w:spacing w:after="0" w:line="240" w:lineRule="auto"/>
              <w:rPr>
                <w:rFonts w:eastAsia="Arial" w:cs="Arial"/>
                <w:sz w:val="16"/>
                <w:szCs w:val="16"/>
                <w:highlight w:val="white"/>
                <w:lang w:eastAsia="en-GB"/>
              </w:rPr>
            </w:pPr>
            <w:r>
              <w:rPr>
                <w:rFonts w:eastAsia="Arial" w:cs="Arial"/>
                <w:sz w:val="16"/>
                <w:szCs w:val="16"/>
                <w:highlight w:val="white"/>
                <w:lang w:eastAsia="en-GB"/>
              </w:rPr>
              <w:t>a</w:t>
            </w:r>
          </w:p>
          <w:p w:rsidR="007C1559" w:rsidRPr="007D1534" w:rsidRDefault="007C1559" w:rsidP="004B258A">
            <w:pPr>
              <w:pStyle w:val="ListParagraph"/>
              <w:numPr>
                <w:ilvl w:val="0"/>
                <w:numId w:val="59"/>
              </w:numPr>
              <w:spacing w:after="0" w:line="240" w:lineRule="auto"/>
              <w:ind w:left="493" w:hanging="284"/>
              <w:rPr>
                <w:rFonts w:eastAsia="Arial" w:cs="Arial"/>
                <w:sz w:val="16"/>
                <w:szCs w:val="16"/>
                <w:highlight w:val="white"/>
                <w:lang w:eastAsia="en-GB"/>
              </w:rPr>
            </w:pPr>
            <w:r w:rsidRPr="007D1534">
              <w:rPr>
                <w:rFonts w:eastAsia="Arial" w:cs="Arial"/>
                <w:b/>
                <w:sz w:val="16"/>
                <w:szCs w:val="16"/>
                <w:highlight w:val="white"/>
                <w:lang w:eastAsia="en-GB"/>
              </w:rPr>
              <w:t>wastage</w:t>
            </w:r>
            <w:r w:rsidR="007D1534" w:rsidRPr="007D1534">
              <w:rPr>
                <w:rFonts w:eastAsia="Arial" w:cs="Arial"/>
                <w:b/>
                <w:sz w:val="16"/>
                <w:szCs w:val="16"/>
                <w:highlight w:val="white"/>
                <w:lang w:eastAsia="en-GB"/>
              </w:rPr>
              <w:t xml:space="preserve">- </w:t>
            </w:r>
            <w:r w:rsidRPr="007D1534">
              <w:rPr>
                <w:rFonts w:eastAsia="Arial" w:cs="Arial"/>
                <w:sz w:val="16"/>
                <w:szCs w:val="16"/>
                <w:highlight w:val="white"/>
                <w:lang w:eastAsia="en-GB"/>
              </w:rPr>
              <w:t>design engineering, e.g. etching*</w:t>
            </w:r>
          </w:p>
          <w:p w:rsidR="007D1534" w:rsidRPr="007D1534" w:rsidRDefault="007C1559" w:rsidP="004B258A">
            <w:pPr>
              <w:pStyle w:val="ListParagraph"/>
              <w:numPr>
                <w:ilvl w:val="0"/>
                <w:numId w:val="59"/>
              </w:numPr>
              <w:spacing w:after="0" w:line="240" w:lineRule="auto"/>
              <w:ind w:left="493" w:hanging="284"/>
              <w:rPr>
                <w:rFonts w:eastAsia="Arial" w:cs="Arial"/>
                <w:sz w:val="16"/>
                <w:szCs w:val="16"/>
                <w:highlight w:val="white"/>
                <w:lang w:eastAsia="en-GB"/>
              </w:rPr>
            </w:pPr>
            <w:r w:rsidRPr="007D1534">
              <w:rPr>
                <w:rFonts w:eastAsia="Arial" w:cs="Arial"/>
                <w:b/>
                <w:sz w:val="16"/>
                <w:szCs w:val="16"/>
                <w:highlight w:val="white"/>
                <w:lang w:eastAsia="en-GB"/>
              </w:rPr>
              <w:t>addition</w:t>
            </w:r>
            <w:r w:rsidR="007D1534" w:rsidRPr="007D1534">
              <w:rPr>
                <w:rFonts w:eastAsia="Arial" w:cs="Arial"/>
                <w:b/>
                <w:sz w:val="16"/>
                <w:szCs w:val="16"/>
                <w:highlight w:val="white"/>
                <w:lang w:eastAsia="en-GB"/>
              </w:rPr>
              <w:t xml:space="preserve"> - </w:t>
            </w:r>
            <w:r w:rsidRPr="007D1534">
              <w:rPr>
                <w:rFonts w:eastAsia="Arial" w:cs="Arial"/>
                <w:sz w:val="16"/>
                <w:szCs w:val="16"/>
                <w:highlight w:val="white"/>
                <w:lang w:eastAsia="en-GB"/>
              </w:rPr>
              <w:t>design engineering, e.g. soldering*</w:t>
            </w:r>
          </w:p>
          <w:p w:rsidR="007C1559" w:rsidRPr="007D1534" w:rsidRDefault="007C1559" w:rsidP="004B258A">
            <w:pPr>
              <w:pStyle w:val="ListParagraph"/>
              <w:numPr>
                <w:ilvl w:val="0"/>
                <w:numId w:val="59"/>
              </w:numPr>
              <w:spacing w:after="0" w:line="240" w:lineRule="auto"/>
              <w:ind w:left="493" w:hanging="284"/>
              <w:rPr>
                <w:rFonts w:eastAsia="Arial" w:cs="Arial"/>
                <w:sz w:val="16"/>
                <w:szCs w:val="16"/>
                <w:highlight w:val="white"/>
                <w:lang w:eastAsia="en-GB"/>
              </w:rPr>
            </w:pPr>
            <w:r w:rsidRPr="007D1534">
              <w:rPr>
                <w:rFonts w:eastAsia="Arial" w:cs="Arial"/>
                <w:b/>
                <w:sz w:val="16"/>
                <w:szCs w:val="16"/>
                <w:highlight w:val="white"/>
                <w:lang w:eastAsia="en-GB"/>
              </w:rPr>
              <w:lastRenderedPageBreak/>
              <w:t xml:space="preserve">deforming </w:t>
            </w:r>
            <w:r w:rsidR="000D6612">
              <w:rPr>
                <w:rFonts w:eastAsia="Arial" w:cs="Arial"/>
                <w:b/>
                <w:sz w:val="16"/>
                <w:szCs w:val="16"/>
                <w:highlight w:val="white"/>
                <w:lang w:eastAsia="en-GB"/>
              </w:rPr>
              <w:t>and</w:t>
            </w:r>
            <w:r w:rsidRPr="007D1534">
              <w:rPr>
                <w:rFonts w:eastAsia="Arial" w:cs="Arial"/>
                <w:b/>
                <w:sz w:val="16"/>
                <w:szCs w:val="16"/>
                <w:highlight w:val="white"/>
                <w:lang w:eastAsia="en-GB"/>
              </w:rPr>
              <w:t xml:space="preserve"> reforming</w:t>
            </w:r>
            <w:r w:rsidR="007D1534" w:rsidRPr="007D1534">
              <w:rPr>
                <w:rFonts w:eastAsia="Arial" w:cs="Arial"/>
                <w:b/>
                <w:sz w:val="16"/>
                <w:szCs w:val="16"/>
                <w:highlight w:val="white"/>
                <w:lang w:eastAsia="en-GB"/>
              </w:rPr>
              <w:t xml:space="preserve"> - </w:t>
            </w:r>
            <w:r w:rsidRPr="007D1534">
              <w:rPr>
                <w:rFonts w:eastAsia="Arial" w:cs="Arial"/>
                <w:sz w:val="16"/>
                <w:szCs w:val="16"/>
                <w:highlight w:val="white"/>
                <w:lang w:eastAsia="en-GB"/>
              </w:rPr>
              <w:t>design engineering, e.g. moulding*.</w:t>
            </w:r>
          </w:p>
          <w:p w:rsidR="007C1559" w:rsidRPr="007C1559" w:rsidRDefault="007C1559" w:rsidP="007C1559">
            <w:pPr>
              <w:spacing w:after="0" w:line="240" w:lineRule="auto"/>
              <w:rPr>
                <w:rFonts w:eastAsia="Arial" w:cs="Arial"/>
                <w:sz w:val="16"/>
                <w:szCs w:val="16"/>
                <w:highlight w:val="white"/>
                <w:lang w:eastAsia="en-GB"/>
              </w:rPr>
            </w:pPr>
          </w:p>
          <w:p w:rsidR="007D153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7.3</w:t>
            </w:r>
          </w:p>
          <w:p w:rsidR="007D1534" w:rsidRPr="007D1534" w:rsidRDefault="0024711D" w:rsidP="004B258A">
            <w:pPr>
              <w:pStyle w:val="ListParagraph"/>
              <w:numPr>
                <w:ilvl w:val="0"/>
                <w:numId w:val="60"/>
              </w:numPr>
              <w:spacing w:after="0" w:line="240" w:lineRule="auto"/>
              <w:ind w:left="493" w:hanging="426"/>
              <w:rPr>
                <w:rFonts w:eastAsia="Arial" w:cs="Arial"/>
                <w:sz w:val="16"/>
                <w:szCs w:val="16"/>
                <w:highlight w:val="white"/>
                <w:lang w:eastAsia="en-GB"/>
              </w:rPr>
            </w:pPr>
            <w:r w:rsidRPr="007D1534">
              <w:rPr>
                <w:rFonts w:eastAsia="Arial" w:cs="Arial"/>
                <w:sz w:val="16"/>
                <w:szCs w:val="16"/>
                <w:highlight w:val="white"/>
                <w:lang w:eastAsia="en-GB"/>
              </w:rPr>
              <w:t>m</w:t>
            </w:r>
            <w:r w:rsidR="007C1559" w:rsidRPr="007D1534">
              <w:rPr>
                <w:rFonts w:eastAsia="Arial" w:cs="Arial"/>
                <w:sz w:val="16"/>
                <w:szCs w:val="16"/>
                <w:highlight w:val="white"/>
                <w:lang w:eastAsia="en-GB"/>
              </w:rPr>
              <w:t>easuring points, lines and surfaces</w:t>
            </w:r>
          </w:p>
          <w:p w:rsidR="007D1534" w:rsidRDefault="0024711D" w:rsidP="004B258A">
            <w:pPr>
              <w:pStyle w:val="ListParagraph"/>
              <w:numPr>
                <w:ilvl w:val="0"/>
                <w:numId w:val="60"/>
              </w:numPr>
              <w:spacing w:after="0" w:line="240" w:lineRule="auto"/>
              <w:ind w:left="493" w:hanging="426"/>
              <w:rPr>
                <w:rFonts w:eastAsia="Arial" w:cs="Arial"/>
                <w:sz w:val="16"/>
                <w:szCs w:val="16"/>
                <w:highlight w:val="white"/>
                <w:lang w:eastAsia="en-GB"/>
              </w:rPr>
            </w:pPr>
            <w:r w:rsidRPr="007D1534">
              <w:rPr>
                <w:rFonts w:eastAsia="Arial" w:cs="Arial"/>
                <w:sz w:val="16"/>
                <w:szCs w:val="16"/>
                <w:highlight w:val="white"/>
                <w:lang w:eastAsia="en-GB"/>
              </w:rPr>
              <w:t>t</w:t>
            </w:r>
            <w:r w:rsidR="007C1559" w:rsidRPr="007D1534">
              <w:rPr>
                <w:rFonts w:eastAsia="Arial" w:cs="Arial"/>
                <w:sz w:val="16"/>
                <w:szCs w:val="16"/>
                <w:highlight w:val="white"/>
                <w:lang w:eastAsia="en-GB"/>
              </w:rPr>
              <w:t>emplates, jigs or patterns</w:t>
            </w:r>
          </w:p>
          <w:p w:rsidR="007D1534" w:rsidRDefault="0024711D" w:rsidP="004B258A">
            <w:pPr>
              <w:pStyle w:val="ListParagraph"/>
              <w:numPr>
                <w:ilvl w:val="0"/>
                <w:numId w:val="60"/>
              </w:numPr>
              <w:spacing w:after="0" w:line="240" w:lineRule="auto"/>
              <w:ind w:left="493" w:hanging="426"/>
              <w:rPr>
                <w:rFonts w:eastAsia="Arial" w:cs="Arial"/>
                <w:sz w:val="16"/>
                <w:szCs w:val="16"/>
                <w:highlight w:val="white"/>
                <w:lang w:eastAsia="en-GB"/>
              </w:rPr>
            </w:pPr>
            <w:r w:rsidRPr="007D1534">
              <w:rPr>
                <w:rFonts w:eastAsia="Arial" w:cs="Arial"/>
                <w:sz w:val="16"/>
                <w:szCs w:val="16"/>
                <w:highlight w:val="white"/>
                <w:lang w:eastAsia="en-GB"/>
              </w:rPr>
              <w:t>w</w:t>
            </w:r>
            <w:r w:rsidR="007C1559" w:rsidRPr="007D1534">
              <w:rPr>
                <w:rFonts w:eastAsia="Arial" w:cs="Arial"/>
                <w:sz w:val="16"/>
                <w:szCs w:val="16"/>
                <w:highlight w:val="white"/>
                <w:lang w:eastAsia="en-GB"/>
              </w:rPr>
              <w:t>orking in tolerances</w:t>
            </w:r>
          </w:p>
          <w:p w:rsidR="007C1559" w:rsidRPr="007D1534" w:rsidRDefault="0024711D" w:rsidP="004B258A">
            <w:pPr>
              <w:pStyle w:val="ListParagraph"/>
              <w:numPr>
                <w:ilvl w:val="0"/>
                <w:numId w:val="60"/>
              </w:numPr>
              <w:spacing w:after="0" w:line="240" w:lineRule="auto"/>
              <w:ind w:left="493" w:hanging="426"/>
              <w:rPr>
                <w:rFonts w:eastAsia="Arial" w:cs="Arial"/>
                <w:sz w:val="16"/>
                <w:szCs w:val="16"/>
                <w:highlight w:val="white"/>
                <w:lang w:eastAsia="en-GB"/>
              </w:rPr>
            </w:pPr>
            <w:r w:rsidRPr="007D1534">
              <w:rPr>
                <w:rFonts w:eastAsia="Arial" w:cs="Arial"/>
                <w:sz w:val="16"/>
                <w:szCs w:val="16"/>
                <w:highlight w:val="white"/>
                <w:lang w:eastAsia="en-GB"/>
              </w:rPr>
              <w:t>c</w:t>
            </w:r>
            <w:r w:rsidR="007C1559" w:rsidRPr="007D1534">
              <w:rPr>
                <w:rFonts w:eastAsia="Arial" w:cs="Arial"/>
                <w:sz w:val="16"/>
                <w:szCs w:val="16"/>
                <w:highlight w:val="white"/>
                <w:lang w:eastAsia="en-GB"/>
              </w:rPr>
              <w:t>utting to minimise waste</w:t>
            </w:r>
            <w:r w:rsidRPr="007D1534">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44AAC" w:rsidRPr="00444AAC" w:rsidRDefault="007C1559" w:rsidP="00444AAC">
            <w:pPr>
              <w:spacing w:after="0" w:line="240" w:lineRule="auto"/>
              <w:rPr>
                <w:rFonts w:eastAsia="Arial" w:cs="Arial"/>
                <w:sz w:val="16"/>
                <w:szCs w:val="16"/>
                <w:highlight w:val="white"/>
                <w:lang w:eastAsia="en-GB"/>
              </w:rPr>
            </w:pPr>
            <w:r w:rsidRPr="00444AAC">
              <w:rPr>
                <w:rFonts w:eastAsia="Arial" w:cs="Arial"/>
                <w:b/>
                <w:sz w:val="16"/>
                <w:szCs w:val="16"/>
                <w:highlight w:val="white"/>
                <w:lang w:eastAsia="en-GB"/>
              </w:rPr>
              <w:t>Explicit/illustrative content:</w:t>
            </w:r>
          </w:p>
          <w:p w:rsidR="00444AAC" w:rsidRPr="00444AAC" w:rsidRDefault="007C1559" w:rsidP="00444AAC">
            <w:pPr>
              <w:spacing w:after="0" w:line="240" w:lineRule="auto"/>
              <w:rPr>
                <w:rFonts w:eastAsia="Arial" w:cs="Arial"/>
                <w:sz w:val="16"/>
                <w:szCs w:val="16"/>
                <w:highlight w:val="white"/>
                <w:lang w:eastAsia="en-GB"/>
              </w:rPr>
            </w:pPr>
            <w:r w:rsidRPr="00444AAC">
              <w:rPr>
                <w:rFonts w:eastAsia="Arial" w:cs="Arial"/>
                <w:sz w:val="16"/>
                <w:szCs w:val="16"/>
                <w:highlight w:val="white"/>
                <w:lang w:eastAsia="en-GB"/>
              </w:rPr>
              <w:t>7.5</w:t>
            </w:r>
          </w:p>
          <w:p w:rsidR="00444AAC" w:rsidRPr="00444AAC" w:rsidRDefault="007C1559" w:rsidP="00F93B70">
            <w:pPr>
              <w:pStyle w:val="ListParagraph"/>
              <w:numPr>
                <w:ilvl w:val="0"/>
                <w:numId w:val="61"/>
              </w:numPr>
              <w:spacing w:after="0" w:line="240" w:lineRule="auto"/>
              <w:ind w:left="351" w:hanging="351"/>
              <w:rPr>
                <w:rFonts w:eastAsia="Arial" w:cs="Arial"/>
                <w:sz w:val="16"/>
                <w:szCs w:val="16"/>
                <w:highlight w:val="white"/>
                <w:lang w:eastAsia="en-GB"/>
              </w:rPr>
            </w:pPr>
            <w:r w:rsidRPr="00444AAC">
              <w:rPr>
                <w:rFonts w:eastAsia="Arial" w:cs="Arial"/>
                <w:sz w:val="16"/>
                <w:szCs w:val="16"/>
                <w:highlight w:val="white"/>
                <w:lang w:eastAsia="en-GB"/>
              </w:rPr>
              <w:t>batch production, mass production, lean manufacturing and just-in-time (JIT) methods</w:t>
            </w:r>
          </w:p>
          <w:p w:rsidR="007C1559" w:rsidRPr="00444AAC" w:rsidRDefault="007C1559" w:rsidP="00F93B70">
            <w:pPr>
              <w:pStyle w:val="ListParagraph"/>
              <w:numPr>
                <w:ilvl w:val="0"/>
                <w:numId w:val="61"/>
              </w:numPr>
              <w:spacing w:after="0" w:line="240" w:lineRule="auto"/>
              <w:ind w:left="351" w:hanging="351"/>
              <w:rPr>
                <w:rFonts w:eastAsia="Arial" w:cs="Arial"/>
                <w:sz w:val="16"/>
                <w:szCs w:val="16"/>
                <w:highlight w:val="white"/>
                <w:lang w:eastAsia="en-GB"/>
              </w:rPr>
            </w:pPr>
            <w:r w:rsidRPr="00444AAC">
              <w:rPr>
                <w:rFonts w:eastAsia="Arial" w:cs="Arial"/>
                <w:sz w:val="16"/>
                <w:szCs w:val="16"/>
                <w:highlight w:val="white"/>
                <w:lang w:eastAsia="en-GB"/>
              </w:rPr>
              <w:t>design engineering, e.g. laser cutting, rapid prototyping and 3D printing.</w:t>
            </w:r>
          </w:p>
          <w:p w:rsidR="007C1559" w:rsidRPr="007C1559" w:rsidRDefault="007C1559" w:rsidP="007C1559">
            <w:pPr>
              <w:spacing w:after="0" w:line="240" w:lineRule="auto"/>
              <w:rPr>
                <w:rFonts w:eastAsia="Arial" w:cs="Arial"/>
                <w:sz w:val="16"/>
                <w:szCs w:val="16"/>
                <w:highlight w:val="white"/>
                <w:lang w:eastAsia="en-GB"/>
              </w:rPr>
            </w:pPr>
          </w:p>
          <w:p w:rsidR="00444AAC" w:rsidRDefault="007C1559" w:rsidP="00444AAC">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8.1</w:t>
            </w:r>
          </w:p>
          <w:p w:rsidR="00444AAC" w:rsidRPr="00444AAC" w:rsidRDefault="0024711D" w:rsidP="00F93B70">
            <w:pPr>
              <w:pStyle w:val="ListParagraph"/>
              <w:numPr>
                <w:ilvl w:val="1"/>
                <w:numId w:val="62"/>
              </w:numPr>
              <w:spacing w:after="0" w:line="240" w:lineRule="auto"/>
              <w:ind w:left="351" w:hanging="351"/>
              <w:rPr>
                <w:rFonts w:eastAsia="Arial" w:cs="Arial"/>
                <w:sz w:val="16"/>
                <w:szCs w:val="16"/>
                <w:highlight w:val="white"/>
                <w:lang w:eastAsia="en-GB"/>
              </w:rPr>
            </w:pPr>
            <w:r w:rsidRPr="00444AAC">
              <w:rPr>
                <w:rFonts w:eastAsia="Arial" w:cs="Arial"/>
                <w:sz w:val="16"/>
                <w:szCs w:val="16"/>
                <w:highlight w:val="white"/>
                <w:lang w:eastAsia="en-GB"/>
              </w:rPr>
              <w:t>c</w:t>
            </w:r>
            <w:r w:rsidR="007C1559" w:rsidRPr="00444AAC">
              <w:rPr>
                <w:rFonts w:eastAsia="Arial" w:cs="Arial"/>
                <w:sz w:val="16"/>
                <w:szCs w:val="16"/>
                <w:highlight w:val="white"/>
                <w:lang w:eastAsia="en-GB"/>
              </w:rPr>
              <w:t>ommercial viability, different stakeholder needs and marketability</w:t>
            </w:r>
          </w:p>
          <w:p w:rsidR="007C1559" w:rsidRPr="00444AAC" w:rsidRDefault="0024711D" w:rsidP="00F93B70">
            <w:pPr>
              <w:pStyle w:val="ListParagraph"/>
              <w:numPr>
                <w:ilvl w:val="0"/>
                <w:numId w:val="62"/>
              </w:numPr>
              <w:spacing w:after="0" w:line="240" w:lineRule="auto"/>
              <w:ind w:left="351" w:hanging="351"/>
              <w:rPr>
                <w:rFonts w:eastAsia="Arial" w:cs="Arial"/>
                <w:sz w:val="16"/>
                <w:szCs w:val="16"/>
                <w:highlight w:val="white"/>
                <w:lang w:eastAsia="en-GB"/>
              </w:rPr>
            </w:pPr>
            <w:r w:rsidRPr="00444AAC">
              <w:rPr>
                <w:rFonts w:eastAsia="Arial" w:cs="Arial"/>
                <w:sz w:val="16"/>
                <w:szCs w:val="16"/>
                <w:highlight w:val="white"/>
                <w:lang w:eastAsia="en-GB"/>
              </w:rPr>
              <w:t>c</w:t>
            </w:r>
            <w:r w:rsidR="007C1559" w:rsidRPr="00444AAC">
              <w:rPr>
                <w:rFonts w:eastAsia="Arial" w:cs="Arial"/>
                <w:sz w:val="16"/>
                <w:szCs w:val="16"/>
                <w:highlight w:val="white"/>
                <w:lang w:eastAsia="en-GB"/>
              </w:rPr>
              <w:t>alculate quantities</w:t>
            </w:r>
            <w:r w:rsidRPr="00444AAC">
              <w:rPr>
                <w:rFonts w:eastAsia="Arial" w:cs="Arial"/>
                <w:sz w:val="16"/>
                <w:szCs w:val="16"/>
                <w:highlight w:val="white"/>
                <w:lang w:eastAsia="en-GB"/>
              </w:rPr>
              <w: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2. The way in which the selection of materials or components is influenced by a range of factors, such as functional, aesthetic,</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environmental, availability, cost, social, cultural and ethical</w:t>
            </w:r>
            <w:r w:rsidR="0024711D">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omponents and their functional benefits or limitations</w:t>
            </w:r>
          </w:p>
          <w:p w:rsidR="007C1559" w:rsidRPr="00DB73E0" w:rsidRDefault="0024711D" w:rsidP="004B258A">
            <w:pPr>
              <w:pStyle w:val="ListParagraph"/>
              <w:numPr>
                <w:ilvl w:val="0"/>
                <w:numId w:val="20"/>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m</w:t>
            </w:r>
            <w:r w:rsidR="007C1559" w:rsidRPr="00DB73E0">
              <w:rPr>
                <w:rFonts w:eastAsia="Arial" w:cs="Arial"/>
                <w:sz w:val="16"/>
                <w:szCs w:val="16"/>
                <w:highlight w:val="white"/>
                <w:lang w:eastAsia="en-GB"/>
              </w:rPr>
              <w:t>iniaturisation to reduce the size of control systems, or the number of components for functional or cost reasons</w:t>
            </w:r>
          </w:p>
          <w:p w:rsidR="007C1559" w:rsidRPr="00DB73E0" w:rsidRDefault="0024711D" w:rsidP="004B258A">
            <w:pPr>
              <w:pStyle w:val="ListParagraph"/>
              <w:numPr>
                <w:ilvl w:val="0"/>
                <w:numId w:val="21"/>
              </w:numPr>
              <w:spacing w:after="0" w:line="240" w:lineRule="auto"/>
              <w:ind w:left="138" w:hanging="142"/>
              <w:rPr>
                <w:rFonts w:eastAsia="Arial" w:cs="Arial"/>
                <w:sz w:val="16"/>
                <w:szCs w:val="16"/>
                <w:highlight w:val="white"/>
                <w:lang w:eastAsia="en-GB"/>
              </w:rPr>
            </w:pPr>
            <w:r w:rsidRPr="00DB73E0">
              <w:rPr>
                <w:rFonts w:eastAsia="Arial" w:cs="Arial"/>
                <w:sz w:val="16"/>
                <w:szCs w:val="16"/>
                <w:highlight w:val="white"/>
                <w:lang w:eastAsia="en-GB"/>
              </w:rPr>
              <w:t>c</w:t>
            </w:r>
            <w:r w:rsidR="007C1559" w:rsidRPr="00DB73E0">
              <w:rPr>
                <w:rFonts w:eastAsia="Arial" w:cs="Arial"/>
                <w:sz w:val="16"/>
                <w:szCs w:val="16"/>
                <w:highlight w:val="white"/>
                <w:lang w:eastAsia="en-GB"/>
              </w:rPr>
              <w:t>ultural, social, ethical and environmental responsibilities of designers and manufacturers with respect to: material/component selection should not be harmful to</w:t>
            </w:r>
            <w:r w:rsidR="00DB73E0" w:rsidRPr="00DB73E0">
              <w:rPr>
                <w:rFonts w:eastAsia="Arial" w:cs="Arial"/>
                <w:sz w:val="16"/>
                <w:szCs w:val="16"/>
                <w:highlight w:val="white"/>
                <w:lang w:eastAsia="en-GB"/>
              </w:rPr>
              <w:t xml:space="preserve"> </w:t>
            </w:r>
            <w:r w:rsidR="007C1559" w:rsidRPr="00DB73E0">
              <w:rPr>
                <w:rFonts w:eastAsia="Arial" w:cs="Arial"/>
                <w:sz w:val="16"/>
                <w:szCs w:val="16"/>
                <w:highlight w:val="white"/>
                <w:lang w:eastAsia="en-GB"/>
              </w:rPr>
              <w:t>people or the environment; working conditions; recyclability and waste.</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 The impact of forces and stresses on materials and objects and the ways in which materials can be</w:t>
            </w:r>
            <w:r w:rsidR="0024711D">
              <w:rPr>
                <w:rFonts w:eastAsia="Arial" w:cs="Arial"/>
                <w:sz w:val="16"/>
                <w:szCs w:val="16"/>
                <w:highlight w:val="white"/>
                <w:lang w:eastAsia="en-GB"/>
              </w:rPr>
              <w:t xml:space="preserve"> </w:t>
            </w:r>
            <w:r w:rsidRPr="007C1559">
              <w:rPr>
                <w:rFonts w:eastAsia="Arial" w:cs="Arial"/>
                <w:sz w:val="16"/>
                <w:szCs w:val="16"/>
                <w:highlight w:val="white"/>
                <w:lang w:eastAsia="en-GB"/>
              </w:rPr>
              <w:t>reinforced and stiffened</w:t>
            </w:r>
            <w:r w:rsidR="0024711D">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24711D" w:rsidP="004B258A">
            <w:pPr>
              <w:pStyle w:val="ListParagraph"/>
              <w:numPr>
                <w:ilvl w:val="0"/>
                <w:numId w:val="21"/>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h</w:t>
            </w:r>
            <w:r w:rsidR="007C1559" w:rsidRPr="007578C7">
              <w:rPr>
                <w:rFonts w:eastAsia="Arial" w:cs="Arial"/>
                <w:sz w:val="16"/>
                <w:szCs w:val="16"/>
                <w:highlight w:val="white"/>
                <w:lang w:eastAsia="en-GB"/>
              </w:rPr>
              <w:t>ow mechanical components are strengthened to withstand forces</w:t>
            </w:r>
          </w:p>
          <w:p w:rsidR="007C1559" w:rsidRPr="007578C7" w:rsidRDefault="0024711D" w:rsidP="004B258A">
            <w:pPr>
              <w:pStyle w:val="ListParagraph"/>
              <w:numPr>
                <w:ilvl w:val="0"/>
                <w:numId w:val="21"/>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asing and protecting electronic components.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 Stock forms, types and sizes in order to calculate and determine the quantity of materials or components required</w:t>
            </w:r>
            <w:r w:rsidR="0024711D">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24711D" w:rsidP="004B258A">
            <w:pPr>
              <w:pStyle w:val="ListParagraph"/>
              <w:numPr>
                <w:ilvl w:val="0"/>
                <w:numId w:val="21"/>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tandard stock electronic components sizes</w:t>
            </w:r>
          </w:p>
          <w:p w:rsidR="007C1559" w:rsidRPr="007578C7" w:rsidRDefault="0024711D" w:rsidP="004B258A">
            <w:pPr>
              <w:pStyle w:val="ListParagraph"/>
              <w:numPr>
                <w:ilvl w:val="0"/>
                <w:numId w:val="21"/>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d</w:t>
            </w:r>
            <w:r w:rsidR="007C1559" w:rsidRPr="007578C7">
              <w:rPr>
                <w:rFonts w:eastAsia="Arial" w:cs="Arial"/>
                <w:sz w:val="16"/>
                <w:szCs w:val="16"/>
                <w:highlight w:val="white"/>
                <w:lang w:eastAsia="en-GB"/>
              </w:rPr>
              <w:t>ual In Line (DIL) standard for electronic ICs</w:t>
            </w:r>
          </w:p>
          <w:p w:rsidR="007C1559" w:rsidRPr="007578C7" w:rsidRDefault="0024711D" w:rsidP="004B258A">
            <w:pPr>
              <w:pStyle w:val="ListParagraph"/>
              <w:numPr>
                <w:ilvl w:val="0"/>
                <w:numId w:val="21"/>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tock materials for the manufacture of products</w:t>
            </w:r>
          </w:p>
          <w:p w:rsidR="007C1559" w:rsidRPr="007578C7" w:rsidRDefault="007C1559"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 xml:space="preserve">• </w:t>
            </w:r>
            <w:r w:rsidR="0024711D" w:rsidRPr="007578C7">
              <w:rPr>
                <w:rFonts w:eastAsia="Arial" w:cs="Arial"/>
                <w:sz w:val="16"/>
                <w:szCs w:val="16"/>
                <w:highlight w:val="white"/>
                <w:lang w:eastAsia="en-GB"/>
              </w:rPr>
              <w:t>c</w:t>
            </w:r>
            <w:r w:rsidRPr="007578C7">
              <w:rPr>
                <w:rFonts w:eastAsia="Arial" w:cs="Arial"/>
                <w:sz w:val="16"/>
                <w:szCs w:val="16"/>
                <w:highlight w:val="white"/>
                <w:lang w:eastAsia="en-GB"/>
              </w:rPr>
              <w:t>alculate cost of materials and components for products.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 Alternative processes that can be</w:t>
            </w:r>
            <w:r w:rsidR="0024711D">
              <w:rPr>
                <w:rFonts w:eastAsia="Arial" w:cs="Arial"/>
                <w:sz w:val="16"/>
                <w:szCs w:val="16"/>
                <w:highlight w:val="white"/>
                <w:lang w:eastAsia="en-GB"/>
              </w:rPr>
              <w:t xml:space="preserve"> </w:t>
            </w:r>
            <w:r w:rsidRPr="007C1559">
              <w:rPr>
                <w:rFonts w:eastAsia="Arial" w:cs="Arial"/>
                <w:sz w:val="16"/>
                <w:szCs w:val="16"/>
                <w:highlight w:val="white"/>
                <w:lang w:eastAsia="en-GB"/>
              </w:rPr>
              <w:t>used to manufacture products to different scales of production</w:t>
            </w:r>
            <w:r w:rsidR="0024711D">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m</w:t>
            </w:r>
            <w:r w:rsidR="007C1559" w:rsidRPr="007578C7">
              <w:rPr>
                <w:rFonts w:eastAsia="Arial" w:cs="Arial"/>
                <w:sz w:val="16"/>
                <w:szCs w:val="16"/>
                <w:highlight w:val="white"/>
                <w:lang w:eastAsia="en-GB"/>
              </w:rPr>
              <w:t>ass production</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ust in time manufacturing</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use of CAD/CAM in production</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b</w:t>
            </w:r>
            <w:r w:rsidR="007C1559" w:rsidRPr="007578C7">
              <w:rPr>
                <w:rFonts w:eastAsia="Arial" w:cs="Arial"/>
                <w:sz w:val="16"/>
                <w:szCs w:val="16"/>
                <w:highlight w:val="white"/>
                <w:lang w:eastAsia="en-GB"/>
              </w:rPr>
              <w:t>atch production</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igs and devices to control repeat activities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o</w:t>
            </w:r>
            <w:r w:rsidR="007C1559" w:rsidRPr="007578C7">
              <w:rPr>
                <w:rFonts w:eastAsia="Arial" w:cs="Arial"/>
                <w:sz w:val="16"/>
                <w:szCs w:val="16"/>
                <w:highlight w:val="white"/>
                <w:lang w:eastAsia="en-GB"/>
              </w:rPr>
              <w:t>ne-off production.</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Specialist techniques and processes that can be used to shape, fabricate, construct and assemble a high quality prototype,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including techniques such as wastage, addition, deforming and reforming, as appropriate to the materials and/or components being</w:t>
            </w:r>
            <w:r w:rsidR="0024711D">
              <w:rPr>
                <w:rFonts w:eastAsia="Arial" w:cs="Arial"/>
                <w:sz w:val="16"/>
                <w:szCs w:val="16"/>
                <w:highlight w:val="white"/>
                <w:lang w:eastAsia="en-GB"/>
              </w:rPr>
              <w:t xml:space="preserve"> </w:t>
            </w:r>
            <w:r w:rsidRPr="007C1559">
              <w:rPr>
                <w:rFonts w:eastAsia="Arial" w:cs="Arial"/>
                <w:sz w:val="16"/>
                <w:szCs w:val="16"/>
                <w:highlight w:val="white"/>
                <w:lang w:eastAsia="en-GB"/>
              </w:rPr>
              <w:t>used</w:t>
            </w:r>
            <w:r w:rsidR="0024711D">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Wastage/Addition</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a</w:t>
            </w:r>
            <w:r w:rsidR="007C1559" w:rsidRPr="007578C7">
              <w:rPr>
                <w:rFonts w:eastAsia="Arial" w:cs="Arial"/>
                <w:sz w:val="16"/>
                <w:szCs w:val="16"/>
                <w:highlight w:val="white"/>
                <w:lang w:eastAsia="en-GB"/>
              </w:rPr>
              <w:t>ppropriate tools and equipment to mark out, hold, cut, shape, drill and form materials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pillar drill to drill holes to various diameters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igs and formers to ensure accuracy.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Deforming/Reforming</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b</w:t>
            </w:r>
            <w:r w:rsidR="007C1559" w:rsidRPr="007578C7">
              <w:rPr>
                <w:rFonts w:eastAsia="Arial" w:cs="Arial"/>
                <w:sz w:val="16"/>
                <w:szCs w:val="16"/>
                <w:highlight w:val="white"/>
                <w:lang w:eastAsia="en-GB"/>
              </w:rPr>
              <w:t>ending plastics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h</w:t>
            </w:r>
            <w:r w:rsidR="007C1559" w:rsidRPr="007578C7">
              <w:rPr>
                <w:rFonts w:eastAsia="Arial" w:cs="Arial"/>
                <w:sz w:val="16"/>
                <w:szCs w:val="16"/>
                <w:highlight w:val="white"/>
                <w:lang w:eastAsia="en-GB"/>
              </w:rPr>
              <w:t>ot/cold working of sheet metals, casting</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d</w:t>
            </w:r>
            <w:r w:rsidR="007C1559" w:rsidRPr="007578C7">
              <w:rPr>
                <w:rFonts w:eastAsia="Arial" w:cs="Arial"/>
                <w:sz w:val="16"/>
                <w:szCs w:val="16"/>
                <w:highlight w:val="white"/>
                <w:lang w:eastAsia="en-GB"/>
              </w:rPr>
              <w:t>rilling and turning materials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v</w:t>
            </w:r>
            <w:r w:rsidR="007C1559" w:rsidRPr="007578C7">
              <w:rPr>
                <w:rFonts w:eastAsia="Arial" w:cs="Arial"/>
                <w:sz w:val="16"/>
                <w:szCs w:val="16"/>
                <w:highlight w:val="white"/>
                <w:lang w:eastAsia="en-GB"/>
              </w:rPr>
              <w:t>acuum forming, moulding</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l</w:t>
            </w:r>
            <w:r w:rsidR="007C1559" w:rsidRPr="007578C7">
              <w:rPr>
                <w:rFonts w:eastAsia="Arial" w:cs="Arial"/>
                <w:sz w:val="16"/>
                <w:szCs w:val="16"/>
                <w:highlight w:val="white"/>
                <w:lang w:eastAsia="en-GB"/>
              </w:rPr>
              <w:t>aser cutting</w:t>
            </w:r>
          </w:p>
          <w:p w:rsidR="007C1559" w:rsidRPr="007578C7" w:rsidRDefault="007C1559"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3D printing.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Assembly and components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omponents for a particular purpose: nuts, bolts, washers, screws, rivets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oining components together, e.g. soldering components to circuit boards</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 xml:space="preserve">oining materials - mechanical or </w:t>
            </w:r>
            <w:r w:rsidR="007C1559" w:rsidRPr="007578C7">
              <w:rPr>
                <w:rFonts w:eastAsia="Arial" w:cs="Arial"/>
                <w:sz w:val="16"/>
                <w:szCs w:val="16"/>
                <w:highlight w:val="white"/>
                <w:lang w:eastAsia="en-GB"/>
              </w:rPr>
              <w:lastRenderedPageBreak/>
              <w:t>chemical bond</w:t>
            </w:r>
          </w:p>
          <w:p w:rsidR="007C1559" w:rsidRPr="007578C7" w:rsidRDefault="0024711D" w:rsidP="004B258A">
            <w:pPr>
              <w:pStyle w:val="ListParagraph"/>
              <w:numPr>
                <w:ilvl w:val="0"/>
                <w:numId w:val="22"/>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oining like and unlike materials together</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m</w:t>
            </w:r>
            <w:r w:rsidR="007C1559" w:rsidRPr="007578C7">
              <w:rPr>
                <w:rFonts w:eastAsia="Arial" w:cs="Arial"/>
                <w:sz w:val="16"/>
                <w:szCs w:val="16"/>
                <w:highlight w:val="white"/>
                <w:lang w:eastAsia="en-GB"/>
              </w:rPr>
              <w:t>aterial joining - permanent and temporary.</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7. Appropriate surface treatments and finishes that can be applied for functional and aesthetic purposes</w:t>
            </w:r>
            <w:r w:rsidR="0024711D">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urface finishes applied to electronic devices for functional or aesthetic purposes</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p</w:t>
            </w:r>
            <w:r w:rsidR="007C1559" w:rsidRPr="007578C7">
              <w:rPr>
                <w:rFonts w:eastAsia="Arial" w:cs="Arial"/>
                <w:sz w:val="16"/>
                <w:szCs w:val="16"/>
                <w:highlight w:val="white"/>
                <w:lang w:eastAsia="en-GB"/>
              </w:rPr>
              <w:t>owder and plastics coating of metals.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217458">
        <w:trPr>
          <w:trHeight w:val="300"/>
        </w:trPr>
        <w:tc>
          <w:tcPr>
            <w:tcW w:w="2516"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Papers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boards.</w:t>
            </w:r>
          </w:p>
        </w:tc>
        <w:tc>
          <w:tcPr>
            <w:tcW w:w="2588"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Papers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boards.</w:t>
            </w:r>
          </w:p>
        </w:tc>
        <w:tc>
          <w:tcPr>
            <w:tcW w:w="2444"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sz w:val="16"/>
                <w:szCs w:val="16"/>
                <w:highlight w:val="white"/>
                <w:lang w:eastAsia="en-GB"/>
              </w:rPr>
            </w:pPr>
          </w:p>
        </w:tc>
        <w:tc>
          <w:tcPr>
            <w:tcW w:w="2517"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b/>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The sources, origins, physical and</w:t>
            </w:r>
            <w:r w:rsidR="0024711D">
              <w:rPr>
                <w:rFonts w:eastAsia="Arial" w:cs="Arial"/>
                <w:sz w:val="16"/>
                <w:szCs w:val="16"/>
                <w:highlight w:val="white"/>
                <w:lang w:eastAsia="en-GB"/>
              </w:rPr>
              <w:t xml:space="preserve"> </w:t>
            </w:r>
            <w:r w:rsidRPr="007C1559">
              <w:rPr>
                <w:rFonts w:eastAsia="Arial" w:cs="Arial"/>
                <w:sz w:val="16"/>
                <w:szCs w:val="16"/>
                <w:highlight w:val="white"/>
                <w:lang w:eastAsia="en-GB"/>
              </w:rPr>
              <w:t xml:space="preserve">working properties of the material categories or the </w:t>
            </w:r>
            <w:r w:rsidR="0024711D">
              <w:rPr>
                <w:rFonts w:eastAsia="Arial" w:cs="Arial"/>
                <w:sz w:val="16"/>
                <w:szCs w:val="16"/>
                <w:highlight w:val="white"/>
                <w:lang w:eastAsia="en-GB"/>
              </w:rPr>
              <w:t>c</w:t>
            </w:r>
            <w:r w:rsidRPr="007C1559">
              <w:rPr>
                <w:rFonts w:eastAsia="Arial" w:cs="Arial"/>
                <w:sz w:val="16"/>
                <w:szCs w:val="16"/>
                <w:highlight w:val="white"/>
                <w:lang w:eastAsia="en-GB"/>
              </w:rPr>
              <w:t>omponents and</w:t>
            </w:r>
            <w:r w:rsidR="0024711D">
              <w:rPr>
                <w:rFonts w:eastAsia="Arial" w:cs="Arial"/>
                <w:sz w:val="16"/>
                <w:szCs w:val="16"/>
                <w:highlight w:val="white"/>
                <w:lang w:eastAsia="en-GB"/>
              </w:rPr>
              <w:t xml:space="preserve"> </w:t>
            </w:r>
            <w:r w:rsidRPr="007C1559">
              <w:rPr>
                <w:rFonts w:eastAsia="Arial" w:cs="Arial"/>
                <w:sz w:val="16"/>
                <w:szCs w:val="16"/>
                <w:highlight w:val="white"/>
                <w:lang w:eastAsia="en-GB"/>
              </w:rPr>
              <w:t>systems, and their ecological and social footprint</w:t>
            </w:r>
            <w:r w:rsidR="0024711D">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h</w:t>
            </w:r>
            <w:r w:rsidR="007C1559" w:rsidRPr="007578C7">
              <w:rPr>
                <w:rFonts w:eastAsia="Arial" w:cs="Arial"/>
                <w:sz w:val="16"/>
                <w:szCs w:val="16"/>
                <w:highlight w:val="white"/>
                <w:lang w:eastAsia="en-GB"/>
              </w:rPr>
              <w:t>ow wood pulp is made</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differences between mechanical and chemical wood pulp</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r</w:t>
            </w:r>
            <w:r w:rsidR="007C1559" w:rsidRPr="007578C7">
              <w:rPr>
                <w:rFonts w:eastAsia="Arial" w:cs="Arial"/>
                <w:sz w:val="16"/>
                <w:szCs w:val="16"/>
                <w:highlight w:val="white"/>
                <w:lang w:eastAsia="en-GB"/>
              </w:rPr>
              <w:t>ecycled paper</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h</w:t>
            </w:r>
            <w:r w:rsidR="007C1559" w:rsidRPr="007578C7">
              <w:rPr>
                <w:rFonts w:eastAsia="Arial" w:cs="Arial"/>
                <w:sz w:val="16"/>
                <w:szCs w:val="16"/>
                <w:highlight w:val="white"/>
                <w:lang w:eastAsia="en-GB"/>
              </w:rPr>
              <w:t>ow paper is made by hand</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urface finishes of paper and card</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ommercial manufacture of papers and boards</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physical and working properties of paper and board: texture, weight, thickness,</w:t>
            </w:r>
            <w:r w:rsidRPr="007578C7">
              <w:rPr>
                <w:rFonts w:eastAsia="Arial" w:cs="Arial"/>
                <w:sz w:val="16"/>
                <w:szCs w:val="16"/>
                <w:highlight w:val="white"/>
                <w:lang w:eastAsia="en-GB"/>
              </w:rPr>
              <w:t xml:space="preserve"> </w:t>
            </w:r>
            <w:r w:rsidR="007C1559" w:rsidRPr="007578C7">
              <w:rPr>
                <w:rFonts w:eastAsia="Arial" w:cs="Arial"/>
                <w:sz w:val="16"/>
                <w:szCs w:val="16"/>
                <w:highlight w:val="white"/>
                <w:lang w:eastAsia="en-GB"/>
              </w:rPr>
              <w:t>strength, surface finish, transparency, folding ability and absorbency.</w:t>
            </w:r>
          </w:p>
          <w:p w:rsidR="007578C7" w:rsidRDefault="007578C7"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Ecological and social footprint:</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impact on the environment</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g</w:t>
            </w:r>
            <w:r w:rsidR="007C1559" w:rsidRPr="007578C7">
              <w:rPr>
                <w:rFonts w:eastAsia="Arial" w:cs="Arial"/>
                <w:sz w:val="16"/>
                <w:szCs w:val="16"/>
                <w:highlight w:val="white"/>
                <w:lang w:eastAsia="en-GB"/>
              </w:rPr>
              <w:t>reenhouse gases</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hanging society’s view on waste, encourage recycling of all materials</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l</w:t>
            </w:r>
            <w:r w:rsidR="007C1559" w:rsidRPr="007578C7">
              <w:rPr>
                <w:rFonts w:eastAsia="Arial" w:cs="Arial"/>
                <w:sz w:val="16"/>
                <w:szCs w:val="16"/>
                <w:highlight w:val="white"/>
                <w:lang w:eastAsia="en-GB"/>
              </w:rPr>
              <w:t>iving in a greener world</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p</w:t>
            </w:r>
            <w:r w:rsidR="007C1559" w:rsidRPr="007578C7">
              <w:rPr>
                <w:rFonts w:eastAsia="Arial" w:cs="Arial"/>
                <w:sz w:val="16"/>
                <w:szCs w:val="16"/>
                <w:highlight w:val="white"/>
                <w:lang w:eastAsia="en-GB"/>
              </w:rPr>
              <w:t>ackaging – is it always needed?</w:t>
            </w:r>
          </w:p>
          <w:p w:rsidR="007C1559" w:rsidRPr="007578C7" w:rsidRDefault="0024711D" w:rsidP="004B258A">
            <w:pPr>
              <w:pStyle w:val="ListParagraph"/>
              <w:numPr>
                <w:ilvl w:val="0"/>
                <w:numId w:val="23"/>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l</w:t>
            </w:r>
            <w:r w:rsidR="007C1559" w:rsidRPr="007578C7">
              <w:rPr>
                <w:rFonts w:eastAsia="Arial" w:cs="Arial"/>
                <w:sz w:val="16"/>
                <w:szCs w:val="16"/>
                <w:highlight w:val="white"/>
                <w:lang w:eastAsia="en-GB"/>
              </w:rPr>
              <w:t>ife-cycle analysis of a material or product</w:t>
            </w:r>
          </w:p>
          <w:p w:rsidR="007C1559" w:rsidRPr="007578C7" w:rsidRDefault="0024711D"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ustainable design</w:t>
            </w:r>
            <w:r w:rsidRPr="007578C7">
              <w:rPr>
                <w:rFonts w:eastAsia="Arial" w:cs="Arial"/>
                <w:sz w:val="16"/>
                <w:szCs w:val="16"/>
                <w:highlight w:val="white"/>
                <w:lang w:eastAsia="en-GB"/>
              </w:rPr>
              <w:t>.</w:t>
            </w:r>
          </w:p>
        </w:tc>
        <w:tc>
          <w:tcPr>
            <w:tcW w:w="2444" w:type="dxa"/>
            <w:vMerge w:val="restart"/>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5.4 Why is it important to know the different available forms of specific materials and/or systems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6.1 What gives a product structural integrity?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2 Material finishing for function, durability and aesthetics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7.2 Specialist techniques, hand tools and equipment to shape, fabricate, construct and assemble high quality prototypes.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7.3 How do designers and manufacturers ensure accuracy when making prototypes and products?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7.5 How do processes vary when manufacturing products to different scales of production?</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8.1 How can cost and availability of specific materials and/or system components affect their selection when designing?</w:t>
            </w:r>
          </w:p>
          <w:p w:rsidR="007C1559" w:rsidRPr="007C1559" w:rsidRDefault="007C1559" w:rsidP="007C1559">
            <w:pPr>
              <w:spacing w:after="0" w:line="240" w:lineRule="auto"/>
              <w:rPr>
                <w:rFonts w:eastAsia="Arial" w:cs="Arial"/>
                <w:sz w:val="16"/>
                <w:szCs w:val="16"/>
                <w:highlight w:val="white"/>
                <w:lang w:eastAsia="en-GB"/>
              </w:rPr>
            </w:pPr>
          </w:p>
        </w:tc>
        <w:tc>
          <w:tcPr>
            <w:tcW w:w="2517" w:type="dxa"/>
            <w:vMerge w:val="restart"/>
            <w:tcMar>
              <w:top w:w="40" w:type="dxa"/>
              <w:left w:w="40" w:type="dxa"/>
              <w:bottom w:w="40" w:type="dxa"/>
              <w:right w:w="40" w:type="dxa"/>
            </w:tcMar>
          </w:tcPr>
          <w:p w:rsidR="00444AAC"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5.3</w:t>
            </w:r>
          </w:p>
          <w:p w:rsidR="00444AAC" w:rsidRPr="00444AAC" w:rsidRDefault="00217458" w:rsidP="00F93B70">
            <w:pPr>
              <w:pStyle w:val="ListParagraph"/>
              <w:numPr>
                <w:ilvl w:val="0"/>
                <w:numId w:val="63"/>
              </w:numPr>
              <w:spacing w:after="0" w:line="240" w:lineRule="auto"/>
              <w:ind w:left="351" w:hanging="351"/>
              <w:rPr>
                <w:rFonts w:eastAsia="Arial" w:cs="Arial"/>
                <w:sz w:val="16"/>
                <w:szCs w:val="16"/>
                <w:highlight w:val="white"/>
                <w:lang w:eastAsia="en-GB"/>
              </w:rPr>
            </w:pPr>
            <w:r>
              <w:rPr>
                <w:rFonts w:eastAsia="Arial" w:cs="Arial"/>
                <w:sz w:val="16"/>
                <w:szCs w:val="16"/>
                <w:highlight w:val="white"/>
                <w:lang w:eastAsia="en-GB"/>
              </w:rPr>
              <w:t>N/A</w:t>
            </w:r>
          </w:p>
          <w:p w:rsidR="00217458" w:rsidRPr="00217458" w:rsidRDefault="00217458" w:rsidP="00F93B70">
            <w:pPr>
              <w:pStyle w:val="ListParagraph"/>
              <w:numPr>
                <w:ilvl w:val="0"/>
                <w:numId w:val="63"/>
              </w:numPr>
              <w:spacing w:after="0" w:line="240" w:lineRule="auto"/>
              <w:ind w:left="351" w:hanging="351"/>
              <w:rPr>
                <w:rFonts w:eastAsia="Arial" w:cs="Arial"/>
                <w:b/>
                <w:sz w:val="16"/>
                <w:szCs w:val="16"/>
                <w:highlight w:val="white"/>
                <w:lang w:eastAsia="en-GB"/>
              </w:rPr>
            </w:pPr>
            <w:r>
              <w:rPr>
                <w:rFonts w:eastAsia="Arial" w:cs="Arial"/>
                <w:sz w:val="16"/>
                <w:szCs w:val="16"/>
                <w:highlight w:val="white"/>
              </w:rPr>
              <w:t>extraction and conversion</w:t>
            </w:r>
            <w:r w:rsidRPr="00444AAC">
              <w:rPr>
                <w:rFonts w:eastAsia="Arial" w:cs="Arial"/>
                <w:sz w:val="16"/>
                <w:szCs w:val="16"/>
                <w:highlight w:val="white"/>
                <w:lang w:eastAsia="en-GB"/>
              </w:rPr>
              <w:t xml:space="preserve"> </w:t>
            </w:r>
          </w:p>
          <w:p w:rsidR="00217458" w:rsidRPr="00217458" w:rsidRDefault="00217458" w:rsidP="00F93B70">
            <w:pPr>
              <w:pStyle w:val="ListParagraph"/>
              <w:numPr>
                <w:ilvl w:val="0"/>
                <w:numId w:val="63"/>
              </w:numPr>
              <w:spacing w:after="0" w:line="240" w:lineRule="auto"/>
              <w:ind w:left="351" w:hanging="351"/>
              <w:rPr>
                <w:rFonts w:eastAsia="Arial" w:cs="Arial"/>
                <w:b/>
                <w:sz w:val="16"/>
                <w:szCs w:val="16"/>
                <w:highlight w:val="white"/>
                <w:lang w:eastAsia="en-GB"/>
              </w:rPr>
            </w:pPr>
            <w:r>
              <w:rPr>
                <w:rFonts w:eastAsia="Arial" w:cs="Arial"/>
                <w:sz w:val="16"/>
                <w:szCs w:val="16"/>
                <w:highlight w:val="white"/>
              </w:rPr>
              <w:t>harvesting, manufacturing and transporting</w:t>
            </w:r>
          </w:p>
          <w:p w:rsidR="00217458" w:rsidRPr="00217458" w:rsidRDefault="00217458" w:rsidP="00F93B70">
            <w:pPr>
              <w:pStyle w:val="ListParagraph"/>
              <w:numPr>
                <w:ilvl w:val="0"/>
                <w:numId w:val="63"/>
              </w:numPr>
              <w:spacing w:after="0" w:line="240" w:lineRule="auto"/>
              <w:ind w:left="351" w:hanging="351"/>
              <w:rPr>
                <w:rFonts w:eastAsia="Arial" w:cs="Arial"/>
                <w:b/>
                <w:sz w:val="16"/>
                <w:szCs w:val="16"/>
                <w:highlight w:val="white"/>
                <w:lang w:eastAsia="en-GB"/>
              </w:rPr>
            </w:pPr>
            <w:r>
              <w:rPr>
                <w:rFonts w:eastAsia="Arial" w:cs="Arial"/>
                <w:sz w:val="16"/>
                <w:szCs w:val="16"/>
                <w:highlight w:val="white"/>
              </w:rPr>
              <w:t>N/A</w:t>
            </w:r>
          </w:p>
          <w:p w:rsidR="007C1559" w:rsidRPr="00444AAC" w:rsidRDefault="007C1559" w:rsidP="00F93B70">
            <w:pPr>
              <w:pStyle w:val="ListParagraph"/>
              <w:numPr>
                <w:ilvl w:val="0"/>
                <w:numId w:val="63"/>
              </w:numPr>
              <w:spacing w:after="0" w:line="240" w:lineRule="auto"/>
              <w:ind w:left="351" w:hanging="351"/>
              <w:rPr>
                <w:rFonts w:eastAsia="Arial" w:cs="Arial"/>
                <w:b/>
                <w:sz w:val="16"/>
                <w:szCs w:val="16"/>
                <w:highlight w:val="white"/>
                <w:lang w:eastAsia="en-GB"/>
              </w:rPr>
            </w:pPr>
            <w:r w:rsidRPr="00444AAC">
              <w:rPr>
                <w:rFonts w:eastAsia="Arial" w:cs="Arial"/>
                <w:sz w:val="16"/>
                <w:szCs w:val="16"/>
                <w:highlight w:val="white"/>
                <w:lang w:eastAsia="en-GB"/>
              </w:rPr>
              <w:t>recycling, sustainability schemes, eco-materials, upcycling.</w:t>
            </w:r>
          </w:p>
          <w:p w:rsidR="007C1559" w:rsidRPr="007C1559" w:rsidRDefault="007C1559" w:rsidP="007C1559">
            <w:pPr>
              <w:spacing w:after="0" w:line="240" w:lineRule="auto"/>
              <w:rPr>
                <w:rFonts w:eastAsia="Arial" w:cs="Arial"/>
                <w:b/>
                <w:sz w:val="16"/>
                <w:szCs w:val="16"/>
                <w:highlight w:val="white"/>
                <w:lang w:eastAsia="en-GB"/>
              </w:rPr>
            </w:pPr>
          </w:p>
          <w:p w:rsidR="00444AAC"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 xml:space="preserve">5.4 </w:t>
            </w:r>
          </w:p>
          <w:p w:rsidR="00444AAC" w:rsidRPr="00444AAC" w:rsidRDefault="008B0B4E" w:rsidP="004B258A">
            <w:pPr>
              <w:pStyle w:val="ListParagraph"/>
              <w:numPr>
                <w:ilvl w:val="0"/>
                <w:numId w:val="64"/>
              </w:numPr>
              <w:spacing w:after="0" w:line="240" w:lineRule="auto"/>
              <w:ind w:left="351" w:hanging="284"/>
              <w:rPr>
                <w:rFonts w:eastAsia="Arial" w:cs="Arial"/>
                <w:sz w:val="16"/>
                <w:szCs w:val="16"/>
                <w:highlight w:val="white"/>
                <w:lang w:eastAsia="en-GB"/>
              </w:rPr>
            </w:pPr>
            <w:r w:rsidRPr="00444AAC">
              <w:rPr>
                <w:rFonts w:eastAsia="Arial" w:cs="Arial"/>
                <w:sz w:val="16"/>
                <w:szCs w:val="16"/>
                <w:highlight w:val="white"/>
                <w:lang w:eastAsia="en-GB"/>
              </w:rPr>
              <w:t>w</w:t>
            </w:r>
            <w:r w:rsidR="007C1559" w:rsidRPr="00444AAC">
              <w:rPr>
                <w:rFonts w:eastAsia="Arial" w:cs="Arial"/>
                <w:sz w:val="16"/>
                <w:szCs w:val="16"/>
                <w:highlight w:val="white"/>
                <w:lang w:eastAsia="en-GB"/>
              </w:rPr>
              <w:t xml:space="preserve">eights and sizes </w:t>
            </w:r>
          </w:p>
          <w:p w:rsidR="00444AAC" w:rsidRDefault="008B0B4E" w:rsidP="004B258A">
            <w:pPr>
              <w:pStyle w:val="ListParagraph"/>
              <w:numPr>
                <w:ilvl w:val="0"/>
                <w:numId w:val="64"/>
              </w:numPr>
              <w:spacing w:after="0" w:line="240" w:lineRule="auto"/>
              <w:ind w:left="351" w:hanging="284"/>
              <w:rPr>
                <w:rFonts w:eastAsia="Arial" w:cs="Arial"/>
                <w:sz w:val="16"/>
                <w:szCs w:val="16"/>
                <w:highlight w:val="white"/>
                <w:lang w:eastAsia="en-GB"/>
              </w:rPr>
            </w:pPr>
            <w:r w:rsidRPr="00444AAC">
              <w:rPr>
                <w:rFonts w:eastAsia="Arial" w:cs="Arial"/>
                <w:sz w:val="16"/>
                <w:szCs w:val="16"/>
                <w:highlight w:val="white"/>
                <w:lang w:eastAsia="en-GB"/>
              </w:rPr>
              <w:t>s</w:t>
            </w:r>
            <w:r w:rsidR="007C1559" w:rsidRPr="00444AAC">
              <w:rPr>
                <w:rFonts w:eastAsia="Arial" w:cs="Arial"/>
                <w:sz w:val="16"/>
                <w:szCs w:val="16"/>
                <w:highlight w:val="white"/>
                <w:lang w:eastAsia="en-GB"/>
              </w:rPr>
              <w:t>tock forms - lengths, sheets, pellets, reels, rolls and rods</w:t>
            </w:r>
          </w:p>
          <w:p w:rsidR="007C1559" w:rsidRPr="00444AAC" w:rsidRDefault="008B0B4E" w:rsidP="004B258A">
            <w:pPr>
              <w:pStyle w:val="ListParagraph"/>
              <w:numPr>
                <w:ilvl w:val="0"/>
                <w:numId w:val="64"/>
              </w:numPr>
              <w:spacing w:after="0" w:line="240" w:lineRule="auto"/>
              <w:ind w:left="351" w:hanging="284"/>
              <w:rPr>
                <w:rFonts w:eastAsia="Arial" w:cs="Arial"/>
                <w:sz w:val="16"/>
                <w:szCs w:val="16"/>
                <w:highlight w:val="white"/>
                <w:lang w:eastAsia="en-GB"/>
              </w:rPr>
            </w:pPr>
            <w:r w:rsidRPr="00444AAC">
              <w:rPr>
                <w:rFonts w:eastAsia="Arial" w:cs="Arial"/>
                <w:sz w:val="16"/>
                <w:szCs w:val="16"/>
                <w:highlight w:val="white"/>
                <w:lang w:eastAsia="en-GB"/>
              </w:rPr>
              <w:t>s</w:t>
            </w:r>
            <w:r w:rsidR="007C1559" w:rsidRPr="00444AAC">
              <w:rPr>
                <w:rFonts w:eastAsia="Arial" w:cs="Arial"/>
                <w:sz w:val="16"/>
                <w:szCs w:val="16"/>
                <w:highlight w:val="white"/>
                <w:lang w:eastAsia="en-GB"/>
              </w:rPr>
              <w:t>tandard components - paper and boards, e.g. clips, fasteners, bindings</w:t>
            </w:r>
            <w:r w:rsidRPr="00444AAC">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44AAC"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6.1</w:t>
            </w:r>
          </w:p>
          <w:p w:rsidR="00217458" w:rsidRDefault="007C1559" w:rsidP="00F93B70">
            <w:pPr>
              <w:pStyle w:val="ListParagraph"/>
              <w:numPr>
                <w:ilvl w:val="1"/>
                <w:numId w:val="105"/>
              </w:numPr>
              <w:spacing w:after="0" w:line="240" w:lineRule="auto"/>
              <w:ind w:left="351" w:hanging="351"/>
              <w:rPr>
                <w:rFonts w:eastAsia="Arial" w:cs="Arial"/>
                <w:sz w:val="16"/>
                <w:szCs w:val="16"/>
                <w:highlight w:val="white"/>
                <w:lang w:eastAsia="en-GB"/>
              </w:rPr>
            </w:pPr>
            <w:r w:rsidRPr="00217458">
              <w:rPr>
                <w:rFonts w:eastAsia="Arial" w:cs="Arial"/>
                <w:sz w:val="16"/>
                <w:szCs w:val="16"/>
                <w:highlight w:val="white"/>
                <w:lang w:eastAsia="en-GB"/>
              </w:rPr>
              <w:t>Reinforced and stiffened to withstand forces and stresses</w:t>
            </w:r>
          </w:p>
          <w:p w:rsidR="007C1559" w:rsidRPr="00217458" w:rsidRDefault="007C1559" w:rsidP="00F93B70">
            <w:pPr>
              <w:pStyle w:val="ListParagraph"/>
              <w:numPr>
                <w:ilvl w:val="1"/>
                <w:numId w:val="105"/>
              </w:numPr>
              <w:spacing w:after="0" w:line="240" w:lineRule="auto"/>
              <w:ind w:left="351" w:hanging="351"/>
              <w:rPr>
                <w:rFonts w:eastAsia="Arial" w:cs="Arial"/>
                <w:sz w:val="16"/>
                <w:szCs w:val="16"/>
                <w:highlight w:val="white"/>
                <w:lang w:eastAsia="en-GB"/>
              </w:rPr>
            </w:pPr>
            <w:r w:rsidRPr="00217458">
              <w:rPr>
                <w:rFonts w:eastAsia="Arial" w:cs="Arial"/>
                <w:sz w:val="16"/>
                <w:szCs w:val="16"/>
                <w:highlight w:val="white"/>
                <w:lang w:eastAsia="en-GB"/>
              </w:rPr>
              <w:t>triangulation, boning, darts, layering, plastic webbing, reinforcing.</w:t>
            </w:r>
          </w:p>
          <w:p w:rsidR="00217458" w:rsidRPr="00217458" w:rsidRDefault="007C1559" w:rsidP="00217458">
            <w:pPr>
              <w:pStyle w:val="Tabletext3"/>
              <w:spacing w:before="0" w:after="0"/>
              <w:rPr>
                <w:b/>
                <w:sz w:val="16"/>
                <w:szCs w:val="16"/>
                <w:highlight w:val="white"/>
                <w:lang w:eastAsia="en-GB"/>
              </w:rPr>
            </w:pPr>
            <w:r w:rsidRPr="007C1559">
              <w:rPr>
                <w:highlight w:val="white"/>
                <w:lang w:eastAsia="en-GB"/>
              </w:rPr>
              <w:br/>
            </w:r>
            <w:r w:rsidR="00217458" w:rsidRPr="00217458">
              <w:rPr>
                <w:b/>
                <w:sz w:val="16"/>
                <w:szCs w:val="16"/>
                <w:highlight w:val="white"/>
                <w:lang w:eastAsia="en-GB"/>
              </w:rPr>
              <w:t>Illustrative content:</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w:t>
            </w:r>
            <w:r w:rsidRPr="007C1559">
              <w:rPr>
                <w:rFonts w:eastAsia="Arial" w:cs="Arial"/>
                <w:sz w:val="16"/>
                <w:szCs w:val="16"/>
                <w:highlight w:val="white"/>
                <w:lang w:eastAsia="en-GB"/>
              </w:rPr>
              <w:br/>
              <w:t>Surface treatments for function, durability, resistance, environment and aesthetics</w:t>
            </w:r>
            <w:r w:rsidR="008B0B4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44AAC"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7.2</w:t>
            </w:r>
          </w:p>
          <w:p w:rsidR="00444AAC"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a.</w:t>
            </w:r>
          </w:p>
          <w:p w:rsidR="007C1559" w:rsidRPr="00444AAC" w:rsidRDefault="007C1559" w:rsidP="004B258A">
            <w:pPr>
              <w:pStyle w:val="ListParagraph"/>
              <w:numPr>
                <w:ilvl w:val="0"/>
                <w:numId w:val="65"/>
              </w:numPr>
              <w:spacing w:after="0" w:line="240" w:lineRule="auto"/>
              <w:ind w:left="351" w:hanging="142"/>
              <w:rPr>
                <w:rFonts w:eastAsia="Arial" w:cs="Arial"/>
                <w:sz w:val="16"/>
                <w:szCs w:val="16"/>
                <w:highlight w:val="white"/>
                <w:lang w:eastAsia="en-GB"/>
              </w:rPr>
            </w:pPr>
            <w:r w:rsidRPr="00444AAC">
              <w:rPr>
                <w:rFonts w:eastAsia="Arial" w:cs="Arial"/>
                <w:b/>
                <w:sz w:val="16"/>
                <w:szCs w:val="16"/>
                <w:highlight w:val="white"/>
                <w:lang w:eastAsia="en-GB"/>
              </w:rPr>
              <w:t>wastage</w:t>
            </w:r>
            <w:r w:rsidR="00444AAC" w:rsidRPr="00444AAC">
              <w:rPr>
                <w:rFonts w:eastAsia="Arial" w:cs="Arial"/>
                <w:b/>
                <w:sz w:val="16"/>
                <w:szCs w:val="16"/>
                <w:highlight w:val="white"/>
                <w:lang w:eastAsia="en-GB"/>
              </w:rPr>
              <w:t xml:space="preserve"> - </w:t>
            </w:r>
            <w:r w:rsidRPr="00444AAC">
              <w:rPr>
                <w:rFonts w:eastAsia="Arial" w:cs="Arial"/>
                <w:sz w:val="16"/>
                <w:szCs w:val="16"/>
                <w:highlight w:val="white"/>
                <w:lang w:eastAsia="en-GB"/>
              </w:rPr>
              <w:t>paper and boards, e.g. cutting and punching</w:t>
            </w:r>
          </w:p>
          <w:p w:rsidR="00444AAC" w:rsidRPr="00444AAC" w:rsidRDefault="007C1559" w:rsidP="004B258A">
            <w:pPr>
              <w:pStyle w:val="ListParagraph"/>
              <w:numPr>
                <w:ilvl w:val="0"/>
                <w:numId w:val="65"/>
              </w:numPr>
              <w:spacing w:after="0" w:line="240" w:lineRule="auto"/>
              <w:ind w:left="351" w:hanging="142"/>
              <w:rPr>
                <w:rFonts w:eastAsia="Arial" w:cs="Arial"/>
                <w:sz w:val="16"/>
                <w:szCs w:val="16"/>
                <w:highlight w:val="white"/>
                <w:lang w:eastAsia="en-GB"/>
              </w:rPr>
            </w:pPr>
            <w:r w:rsidRPr="00444AAC">
              <w:rPr>
                <w:rFonts w:eastAsia="Arial" w:cs="Arial"/>
                <w:b/>
                <w:sz w:val="16"/>
                <w:szCs w:val="16"/>
                <w:highlight w:val="white"/>
                <w:lang w:eastAsia="en-GB"/>
              </w:rPr>
              <w:t>addition</w:t>
            </w:r>
            <w:r w:rsidR="00444AAC" w:rsidRPr="00444AAC">
              <w:rPr>
                <w:rFonts w:eastAsia="Arial" w:cs="Arial"/>
                <w:b/>
                <w:sz w:val="16"/>
                <w:szCs w:val="16"/>
                <w:highlight w:val="white"/>
                <w:lang w:eastAsia="en-GB"/>
              </w:rPr>
              <w:t xml:space="preserve"> - </w:t>
            </w:r>
            <w:r w:rsidRPr="00444AAC">
              <w:rPr>
                <w:rFonts w:eastAsia="Arial" w:cs="Arial"/>
                <w:sz w:val="16"/>
                <w:szCs w:val="16"/>
                <w:highlight w:val="white"/>
                <w:lang w:eastAsia="en-GB"/>
              </w:rPr>
              <w:t>paper and boards, e.g. adhesion and laminating</w:t>
            </w:r>
          </w:p>
          <w:p w:rsidR="007C1559" w:rsidRPr="00444AAC" w:rsidRDefault="007C1559" w:rsidP="004B258A">
            <w:pPr>
              <w:pStyle w:val="ListParagraph"/>
              <w:numPr>
                <w:ilvl w:val="0"/>
                <w:numId w:val="65"/>
              </w:numPr>
              <w:spacing w:after="0" w:line="240" w:lineRule="auto"/>
              <w:ind w:left="351" w:hanging="142"/>
              <w:rPr>
                <w:rFonts w:eastAsia="Arial" w:cs="Arial"/>
                <w:sz w:val="16"/>
                <w:szCs w:val="16"/>
                <w:highlight w:val="white"/>
                <w:lang w:eastAsia="en-GB"/>
              </w:rPr>
            </w:pPr>
            <w:r w:rsidRPr="00444AAC">
              <w:rPr>
                <w:rFonts w:eastAsia="Arial" w:cs="Arial"/>
                <w:b/>
                <w:sz w:val="16"/>
                <w:szCs w:val="16"/>
                <w:highlight w:val="white"/>
                <w:lang w:eastAsia="en-GB"/>
              </w:rPr>
              <w:t xml:space="preserve">deforming </w:t>
            </w:r>
            <w:r w:rsidR="000D6612">
              <w:rPr>
                <w:rFonts w:eastAsia="Arial" w:cs="Arial"/>
                <w:b/>
                <w:sz w:val="16"/>
                <w:szCs w:val="16"/>
                <w:highlight w:val="white"/>
                <w:lang w:eastAsia="en-GB"/>
              </w:rPr>
              <w:t>and</w:t>
            </w:r>
            <w:r w:rsidRPr="00444AAC">
              <w:rPr>
                <w:rFonts w:eastAsia="Arial" w:cs="Arial"/>
                <w:b/>
                <w:sz w:val="16"/>
                <w:szCs w:val="16"/>
                <w:highlight w:val="white"/>
                <w:lang w:eastAsia="en-GB"/>
              </w:rPr>
              <w:t xml:space="preserve"> reforming</w:t>
            </w:r>
            <w:r w:rsidR="00444AAC" w:rsidRPr="00444AAC">
              <w:rPr>
                <w:rFonts w:eastAsia="Arial" w:cs="Arial"/>
                <w:b/>
                <w:sz w:val="16"/>
                <w:szCs w:val="16"/>
                <w:highlight w:val="white"/>
                <w:lang w:eastAsia="en-GB"/>
              </w:rPr>
              <w:t xml:space="preserve"> - </w:t>
            </w:r>
            <w:r w:rsidRPr="00444AAC">
              <w:rPr>
                <w:rFonts w:eastAsia="Arial" w:cs="Arial"/>
                <w:sz w:val="16"/>
                <w:szCs w:val="16"/>
                <w:highlight w:val="white"/>
                <w:lang w:eastAsia="en-GB"/>
              </w:rPr>
              <w:t>paper and boards, e.g. perforating and folding</w:t>
            </w:r>
            <w:r w:rsidR="008B0B4E" w:rsidRPr="00444AAC">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44AAC"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7.3</w:t>
            </w:r>
          </w:p>
          <w:p w:rsidR="00444AAC" w:rsidRPr="00444AAC" w:rsidRDefault="008B0B4E" w:rsidP="004B258A">
            <w:pPr>
              <w:pStyle w:val="ListParagraph"/>
              <w:numPr>
                <w:ilvl w:val="0"/>
                <w:numId w:val="66"/>
              </w:numPr>
              <w:spacing w:after="0" w:line="240" w:lineRule="auto"/>
              <w:ind w:left="351" w:hanging="284"/>
              <w:rPr>
                <w:rFonts w:eastAsia="Arial" w:cs="Arial"/>
                <w:sz w:val="16"/>
                <w:szCs w:val="16"/>
                <w:highlight w:val="white"/>
                <w:lang w:eastAsia="en-GB"/>
              </w:rPr>
            </w:pPr>
            <w:r w:rsidRPr="00444AAC">
              <w:rPr>
                <w:rFonts w:eastAsia="Arial" w:cs="Arial"/>
                <w:sz w:val="16"/>
                <w:szCs w:val="16"/>
                <w:highlight w:val="white"/>
                <w:lang w:eastAsia="en-GB"/>
              </w:rPr>
              <w:t>m</w:t>
            </w:r>
            <w:r w:rsidR="007C1559" w:rsidRPr="00444AAC">
              <w:rPr>
                <w:rFonts w:eastAsia="Arial" w:cs="Arial"/>
                <w:sz w:val="16"/>
                <w:szCs w:val="16"/>
                <w:highlight w:val="white"/>
                <w:lang w:eastAsia="en-GB"/>
              </w:rPr>
              <w:t>easuring points, lines and surfaces</w:t>
            </w:r>
          </w:p>
          <w:p w:rsidR="00444AAC" w:rsidRDefault="008B0B4E" w:rsidP="004B258A">
            <w:pPr>
              <w:pStyle w:val="ListParagraph"/>
              <w:numPr>
                <w:ilvl w:val="0"/>
                <w:numId w:val="66"/>
              </w:numPr>
              <w:spacing w:after="0" w:line="240" w:lineRule="auto"/>
              <w:ind w:left="351" w:hanging="284"/>
              <w:rPr>
                <w:rFonts w:eastAsia="Arial" w:cs="Arial"/>
                <w:sz w:val="16"/>
                <w:szCs w:val="16"/>
                <w:highlight w:val="white"/>
                <w:lang w:eastAsia="en-GB"/>
              </w:rPr>
            </w:pPr>
            <w:r w:rsidRPr="00444AAC">
              <w:rPr>
                <w:rFonts w:eastAsia="Arial" w:cs="Arial"/>
                <w:sz w:val="16"/>
                <w:szCs w:val="16"/>
                <w:highlight w:val="white"/>
                <w:lang w:eastAsia="en-GB"/>
              </w:rPr>
              <w:t>t</w:t>
            </w:r>
            <w:r w:rsidR="007C1559" w:rsidRPr="00444AAC">
              <w:rPr>
                <w:rFonts w:eastAsia="Arial" w:cs="Arial"/>
                <w:sz w:val="16"/>
                <w:szCs w:val="16"/>
                <w:highlight w:val="white"/>
                <w:lang w:eastAsia="en-GB"/>
              </w:rPr>
              <w:t>emplates, jigs or patterns</w:t>
            </w:r>
          </w:p>
          <w:p w:rsidR="00444AAC" w:rsidRDefault="008B0B4E" w:rsidP="004B258A">
            <w:pPr>
              <w:pStyle w:val="ListParagraph"/>
              <w:numPr>
                <w:ilvl w:val="0"/>
                <w:numId w:val="66"/>
              </w:numPr>
              <w:spacing w:after="0" w:line="240" w:lineRule="auto"/>
              <w:ind w:left="351" w:hanging="284"/>
              <w:rPr>
                <w:rFonts w:eastAsia="Arial" w:cs="Arial"/>
                <w:sz w:val="16"/>
                <w:szCs w:val="16"/>
                <w:highlight w:val="white"/>
                <w:lang w:eastAsia="en-GB"/>
              </w:rPr>
            </w:pPr>
            <w:r w:rsidRPr="00444AAC">
              <w:rPr>
                <w:rFonts w:eastAsia="Arial" w:cs="Arial"/>
                <w:sz w:val="16"/>
                <w:szCs w:val="16"/>
                <w:highlight w:val="white"/>
                <w:lang w:eastAsia="en-GB"/>
              </w:rPr>
              <w:t>w</w:t>
            </w:r>
            <w:r w:rsidR="007C1559" w:rsidRPr="00444AAC">
              <w:rPr>
                <w:rFonts w:eastAsia="Arial" w:cs="Arial"/>
                <w:sz w:val="16"/>
                <w:szCs w:val="16"/>
                <w:highlight w:val="white"/>
                <w:lang w:eastAsia="en-GB"/>
              </w:rPr>
              <w:t>orking in tolerances</w:t>
            </w:r>
          </w:p>
          <w:p w:rsidR="007C1559" w:rsidRPr="00444AAC" w:rsidRDefault="008B0B4E" w:rsidP="004B258A">
            <w:pPr>
              <w:pStyle w:val="ListParagraph"/>
              <w:numPr>
                <w:ilvl w:val="0"/>
                <w:numId w:val="66"/>
              </w:numPr>
              <w:spacing w:after="0" w:line="240" w:lineRule="auto"/>
              <w:ind w:left="351" w:hanging="284"/>
              <w:rPr>
                <w:rFonts w:eastAsia="Arial" w:cs="Arial"/>
                <w:sz w:val="16"/>
                <w:szCs w:val="16"/>
                <w:highlight w:val="white"/>
                <w:lang w:eastAsia="en-GB"/>
              </w:rPr>
            </w:pPr>
            <w:r w:rsidRPr="00444AAC">
              <w:rPr>
                <w:rFonts w:eastAsia="Arial" w:cs="Arial"/>
                <w:sz w:val="16"/>
                <w:szCs w:val="16"/>
                <w:highlight w:val="white"/>
                <w:lang w:eastAsia="en-GB"/>
              </w:rPr>
              <w:t>c</w:t>
            </w:r>
            <w:r w:rsidR="007C1559" w:rsidRPr="00444AAC">
              <w:rPr>
                <w:rFonts w:eastAsia="Arial" w:cs="Arial"/>
                <w:sz w:val="16"/>
                <w:szCs w:val="16"/>
                <w:highlight w:val="white"/>
                <w:lang w:eastAsia="en-GB"/>
              </w:rPr>
              <w:t>utting to minimise waste</w:t>
            </w:r>
            <w:r w:rsidRPr="00444AAC">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44AAC"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r>
            <w:r w:rsidRPr="007C1559">
              <w:rPr>
                <w:rFonts w:eastAsia="Arial" w:cs="Arial"/>
                <w:sz w:val="16"/>
                <w:szCs w:val="16"/>
                <w:highlight w:val="white"/>
                <w:lang w:eastAsia="en-GB"/>
              </w:rPr>
              <w:lastRenderedPageBreak/>
              <w:t>7.5</w:t>
            </w:r>
          </w:p>
          <w:p w:rsidR="00444AAC" w:rsidRPr="004F703F" w:rsidRDefault="007C1559" w:rsidP="00F93B70">
            <w:pPr>
              <w:pStyle w:val="ListParagraph"/>
              <w:numPr>
                <w:ilvl w:val="1"/>
                <w:numId w:val="67"/>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batch production, mass production, lean manufacturing and just-in-time (JIT) methods</w:t>
            </w:r>
          </w:p>
          <w:p w:rsidR="007C1559" w:rsidRPr="004F703F" w:rsidRDefault="007C1559" w:rsidP="00F93B70">
            <w:pPr>
              <w:pStyle w:val="ListParagraph"/>
              <w:numPr>
                <w:ilvl w:val="1"/>
                <w:numId w:val="67"/>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paper and boards, e.g. offset lithography, screen process printing, digital printing, vinyl cutting, die cutting</w:t>
            </w:r>
            <w:r w:rsidR="008B0B4E" w:rsidRPr="004F703F">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F703F" w:rsidRDefault="007C1559" w:rsidP="004F703F">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8.1</w:t>
            </w:r>
          </w:p>
          <w:p w:rsidR="004F703F" w:rsidRPr="004F703F" w:rsidRDefault="007C1559" w:rsidP="00F93B70">
            <w:pPr>
              <w:pStyle w:val="ListParagraph"/>
              <w:numPr>
                <w:ilvl w:val="1"/>
                <w:numId w:val="68"/>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Commercial viability, different stakeholder needs and marketability</w:t>
            </w:r>
          </w:p>
          <w:p w:rsidR="007C1559" w:rsidRPr="004F703F" w:rsidRDefault="007C1559" w:rsidP="00F93B70">
            <w:pPr>
              <w:pStyle w:val="ListParagraph"/>
              <w:numPr>
                <w:ilvl w:val="0"/>
                <w:numId w:val="68"/>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b. Calculate quantities</w:t>
            </w:r>
            <w:r w:rsidR="008B0B4E" w:rsidRPr="004F703F">
              <w:rPr>
                <w:rFonts w:eastAsia="Arial" w:cs="Arial"/>
                <w:sz w:val="16"/>
                <w:szCs w:val="16"/>
                <w:highlight w:val="white"/>
                <w:lang w:eastAsia="en-GB"/>
              </w:rPr>
              <w: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 The way in which the selection of materials or components is influenced by a range of factors, such as functional, aesthetic,</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environmental, availability, cost, social, cultural and ethical</w:t>
            </w:r>
            <w:r w:rsidR="008B0B4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578C7" w:rsidRDefault="007C1559"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Aesthetic and functional properties of cards and boards.</w:t>
            </w:r>
          </w:p>
          <w:p w:rsidR="007C1559" w:rsidRPr="007578C7" w:rsidRDefault="007C1559"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Advantages and disadvantages of common paper, card and boards for commercial and everyday use: layout paper, tracing paper, copier paper, recycled paper, cartridge paper, mounting board, folding boxboard and corrugated board.</w:t>
            </w:r>
          </w:p>
          <w:p w:rsidR="007C1559" w:rsidRPr="007578C7" w:rsidRDefault="007C1559"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The reasons for use of paper, card and boards in everyday products.</w:t>
            </w:r>
          </w:p>
          <w:p w:rsidR="007C1559" w:rsidRPr="007578C7" w:rsidRDefault="007C1559"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The aesthetic properties of paper, card and boards.</w:t>
            </w:r>
          </w:p>
          <w:p w:rsidR="007C1559" w:rsidRPr="007578C7" w:rsidRDefault="007C1559"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Responsibilities of designers and manufacturers who design using paper card with respect to:</w:t>
            </w:r>
          </w:p>
          <w:p w:rsidR="00762FD9" w:rsidRPr="002207A6"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the environment;</w:t>
            </w:r>
          </w:p>
          <w:p w:rsidR="00762FD9"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working conditions in third world countries, low labour costs and poverty</w:t>
            </w:r>
          </w:p>
          <w:p w:rsidR="00762FD9"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F51AE2">
              <w:rPr>
                <w:rFonts w:eastAsia="Arial" w:cs="Arial"/>
                <w:sz w:val="16"/>
                <w:szCs w:val="16"/>
                <w:highlight w:val="white"/>
                <w:lang w:eastAsia="en-GB"/>
              </w:rPr>
              <w:t>exploitation of employees</w:t>
            </w:r>
          </w:p>
          <w:p w:rsidR="00762FD9" w:rsidRPr="00F51AE2"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FD9">
              <w:rPr>
                <w:rFonts w:eastAsia="Arial" w:cs="Arial"/>
                <w:sz w:val="16"/>
                <w:szCs w:val="16"/>
                <w:highlight w:val="white"/>
                <w:lang w:eastAsia="en-GB"/>
              </w:rPr>
              <w:t>recyclability and waste</w:t>
            </w:r>
          </w:p>
          <w:p w:rsidR="007C1559" w:rsidRPr="002207A6"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biodiversity and deforestation</w:t>
            </w:r>
          </w:p>
          <w:p w:rsidR="007C1559" w:rsidRPr="007578C7" w:rsidRDefault="007C1559" w:rsidP="004B258A">
            <w:pPr>
              <w:pStyle w:val="ListParagraph"/>
              <w:numPr>
                <w:ilvl w:val="0"/>
                <w:numId w:val="10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Estimating the true costs of a prototype or product.</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3. The impact of forces and stresses on materials and objects and the ways in which materials can be reinforced and stiffened</w:t>
            </w:r>
            <w:r w:rsidR="008B0B4E">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behaviour of papers and board under forces or stress</w:t>
            </w:r>
          </w:p>
          <w:p w:rsidR="007C1559" w:rsidRPr="007578C7"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r</w:t>
            </w:r>
            <w:r w:rsidR="007C1559" w:rsidRPr="007578C7">
              <w:rPr>
                <w:rFonts w:eastAsia="Arial" w:cs="Arial"/>
                <w:sz w:val="16"/>
                <w:szCs w:val="16"/>
                <w:highlight w:val="white"/>
                <w:lang w:eastAsia="en-GB"/>
              </w:rPr>
              <w:t>einforcement of papers and boards by corrugating, folding, gluing</w:t>
            </w:r>
          </w:p>
          <w:p w:rsidR="007C1559" w:rsidRPr="007578C7"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tiffening papers and boards by increasing thickness, adding ribs</w:t>
            </w:r>
          </w:p>
          <w:p w:rsidR="00217458"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tructural integrity, stiffness and strength of papers and card boards by laminating and the design of the cross-section of the board, e.g. corrugated card board has a fluted core between two layers of card</w:t>
            </w:r>
          </w:p>
          <w:p w:rsidR="007C1559" w:rsidRPr="00217458"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217458">
              <w:rPr>
                <w:rFonts w:eastAsia="Arial" w:cs="Arial"/>
                <w:sz w:val="16"/>
                <w:szCs w:val="16"/>
                <w:highlight w:val="white"/>
                <w:lang w:eastAsia="en-GB"/>
              </w:rPr>
              <w:t>t</w:t>
            </w:r>
            <w:r w:rsidR="007C1559" w:rsidRPr="00217458">
              <w:rPr>
                <w:rFonts w:eastAsia="Arial" w:cs="Arial"/>
                <w:sz w:val="16"/>
                <w:szCs w:val="16"/>
                <w:highlight w:val="white"/>
                <w:lang w:eastAsia="en-GB"/>
              </w:rPr>
              <w:t>he strength of paper and boards in products will depend upon the design and the joining or fixing methods used.</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4. Stock forms, types and sizes in order to calculate and determine the quantity of materials or components required</w:t>
            </w:r>
            <w:r w:rsidR="008B0B4E">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tandard sizes of papers and boards, i.e. rolls, A5, A4, A3</w:t>
            </w:r>
          </w:p>
          <w:p w:rsidR="007C1559" w:rsidRPr="007578C7"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p</w:t>
            </w:r>
            <w:r w:rsidR="007C1559" w:rsidRPr="007578C7">
              <w:rPr>
                <w:rFonts w:eastAsia="Arial" w:cs="Arial"/>
                <w:sz w:val="16"/>
                <w:szCs w:val="16"/>
                <w:highlight w:val="white"/>
                <w:lang w:eastAsia="en-GB"/>
              </w:rPr>
              <w:t>aper is measured in grams per square metre</w:t>
            </w:r>
          </w:p>
          <w:p w:rsidR="007C1559" w:rsidRPr="007578C7" w:rsidRDefault="008B0B4E" w:rsidP="004B258A">
            <w:pPr>
              <w:pStyle w:val="ListParagraph"/>
              <w:numPr>
                <w:ilvl w:val="0"/>
                <w:numId w:val="24"/>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ardboard is available in different forms with different cores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osts and how to calculate the cost of materials for different forms of products.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 Alternative processes that can be</w:t>
            </w:r>
            <w:r w:rsidR="008B0B4E">
              <w:rPr>
                <w:rFonts w:eastAsia="Arial" w:cs="Arial"/>
                <w:sz w:val="16"/>
                <w:szCs w:val="16"/>
                <w:highlight w:val="white"/>
                <w:lang w:eastAsia="en-GB"/>
              </w:rPr>
              <w:t xml:space="preserve"> </w:t>
            </w:r>
            <w:r w:rsidRPr="007C1559">
              <w:rPr>
                <w:rFonts w:eastAsia="Arial" w:cs="Arial"/>
                <w:sz w:val="16"/>
                <w:szCs w:val="16"/>
                <w:highlight w:val="white"/>
                <w:lang w:eastAsia="en-GB"/>
              </w:rPr>
              <w:t>used to manufacture products to different scales of production</w:t>
            </w:r>
            <w:r w:rsidR="008B0B4E">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a</w:t>
            </w:r>
            <w:r w:rsidR="007C1559" w:rsidRPr="007578C7">
              <w:rPr>
                <w:rFonts w:eastAsia="Arial" w:cs="Arial"/>
                <w:sz w:val="16"/>
                <w:szCs w:val="16"/>
                <w:highlight w:val="white"/>
                <w:lang w:eastAsia="en-GB"/>
              </w:rPr>
              <w:t>dvantages and disadvantages of producing single, one off products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advantages and disadvantages of producing products in limited quantities (batch production)</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need to produce a number of identical products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igs and devices to control repeat activities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advantages and disadvantages of high volume, continuous production</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i</w:t>
            </w:r>
            <w:r w:rsidR="007C1559" w:rsidRPr="007578C7">
              <w:rPr>
                <w:rFonts w:eastAsia="Arial" w:cs="Arial"/>
                <w:sz w:val="16"/>
                <w:szCs w:val="16"/>
                <w:highlight w:val="white"/>
                <w:lang w:eastAsia="en-GB"/>
              </w:rPr>
              <w:t>ssues related to high volume production</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importance of CAM in modern high volume production</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p</w:t>
            </w:r>
            <w:r w:rsidR="007C1559" w:rsidRPr="007578C7">
              <w:rPr>
                <w:rFonts w:eastAsia="Arial" w:cs="Arial"/>
                <w:sz w:val="16"/>
                <w:szCs w:val="16"/>
                <w:highlight w:val="white"/>
                <w:lang w:eastAsia="en-GB"/>
              </w:rPr>
              <w:t>re-press, on-press and the finishing processes used by</w:t>
            </w:r>
            <w:r w:rsidR="007578C7" w:rsidRPr="007578C7">
              <w:rPr>
                <w:rFonts w:eastAsia="Arial" w:cs="Arial"/>
                <w:sz w:val="16"/>
                <w:szCs w:val="16"/>
                <w:highlight w:val="white"/>
                <w:lang w:eastAsia="en-GB"/>
              </w:rPr>
              <w:t xml:space="preserve"> </w:t>
            </w:r>
            <w:r w:rsidR="007C1559" w:rsidRPr="007578C7">
              <w:rPr>
                <w:rFonts w:eastAsia="Arial" w:cs="Arial"/>
                <w:sz w:val="16"/>
                <w:szCs w:val="16"/>
                <w:highlight w:val="white"/>
                <w:lang w:eastAsia="en-GB"/>
              </w:rPr>
              <w:t>commercial printers to produce products in batches or mass/high volume</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p</w:t>
            </w:r>
            <w:r w:rsidR="007C1559" w:rsidRPr="007578C7">
              <w:rPr>
                <w:rFonts w:eastAsia="Arial" w:cs="Arial"/>
                <w:sz w:val="16"/>
                <w:szCs w:val="16"/>
                <w:highlight w:val="white"/>
                <w:lang w:eastAsia="en-GB"/>
              </w:rPr>
              <w:t>re-press operations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g</w:t>
            </w:r>
            <w:r w:rsidR="007C1559" w:rsidRPr="007578C7">
              <w:rPr>
                <w:rFonts w:eastAsia="Arial" w:cs="Arial"/>
                <w:sz w:val="16"/>
                <w:szCs w:val="16"/>
                <w:highlight w:val="white"/>
                <w:lang w:eastAsia="en-GB"/>
              </w:rPr>
              <w:t>rids, registration marks, layout, imposition and colour separation</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o</w:t>
            </w:r>
            <w:r w:rsidR="007C1559" w:rsidRPr="007578C7">
              <w:rPr>
                <w:rFonts w:eastAsia="Arial" w:cs="Arial"/>
                <w:sz w:val="16"/>
                <w:szCs w:val="16"/>
                <w:highlight w:val="white"/>
                <w:lang w:eastAsia="en-GB"/>
              </w:rPr>
              <w:t>n-press operations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f</w:t>
            </w:r>
            <w:r w:rsidR="007C1559" w:rsidRPr="007578C7">
              <w:rPr>
                <w:rFonts w:eastAsia="Arial" w:cs="Arial"/>
                <w:sz w:val="16"/>
                <w:szCs w:val="16"/>
                <w:highlight w:val="white"/>
                <w:lang w:eastAsia="en-GB"/>
              </w:rPr>
              <w:t xml:space="preserve">inishing </w:t>
            </w:r>
            <w:r w:rsidRPr="007578C7">
              <w:rPr>
                <w:rFonts w:eastAsia="Arial" w:cs="Arial"/>
                <w:sz w:val="16"/>
                <w:szCs w:val="16"/>
                <w:highlight w:val="white"/>
                <w:lang w:eastAsia="en-GB"/>
              </w:rPr>
              <w:t>p</w:t>
            </w:r>
            <w:r w:rsidR="007C1559" w:rsidRPr="007578C7">
              <w:rPr>
                <w:rFonts w:eastAsia="Arial" w:cs="Arial"/>
                <w:sz w:val="16"/>
                <w:szCs w:val="16"/>
                <w:highlight w:val="white"/>
                <w:lang w:eastAsia="en-GB"/>
              </w:rPr>
              <w:t>rocesses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d</w:t>
            </w:r>
            <w:r w:rsidR="007C1559" w:rsidRPr="007578C7">
              <w:rPr>
                <w:rFonts w:eastAsia="Arial" w:cs="Arial"/>
                <w:sz w:val="16"/>
                <w:szCs w:val="16"/>
                <w:highlight w:val="white"/>
                <w:lang w:eastAsia="en-GB"/>
              </w:rPr>
              <w:t>ie cutting, spirit varnishing, and UV varnishing, laminating, embossing, debossing, cropping, folding and binding methods</w:t>
            </w:r>
          </w:p>
          <w:p w:rsidR="003260D4" w:rsidRPr="00217458"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echniques used to produce books, magazines, leaflets, flyers, packages and other printed products.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Specialist techniques and processes that can be used to shape, fabricate, construct and assemble a high quality prototype,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including techniques such as wastage, addition, deforming and reforming, as appropriate to the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materials and/or components being</w:t>
            </w:r>
            <w:r w:rsidR="008B0B4E">
              <w:rPr>
                <w:rFonts w:eastAsia="Arial" w:cs="Arial"/>
                <w:sz w:val="16"/>
                <w:szCs w:val="16"/>
                <w:highlight w:val="white"/>
                <w:lang w:eastAsia="en-GB"/>
              </w:rPr>
              <w:t xml:space="preserve"> </w:t>
            </w:r>
            <w:r w:rsidRPr="007C1559">
              <w:rPr>
                <w:rFonts w:eastAsia="Arial" w:cs="Arial"/>
                <w:sz w:val="16"/>
                <w:szCs w:val="16"/>
                <w:highlight w:val="white"/>
                <w:lang w:eastAsia="en-GB"/>
              </w:rPr>
              <w:t>used</w:t>
            </w:r>
            <w:r w:rsidR="008B0B4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Wastage/Addition</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 xml:space="preserve">ools and equipment to mark out, hold, cut, shape, drill, form laminates of plastics, </w:t>
            </w:r>
            <w:r w:rsidR="007C1559" w:rsidRPr="007578C7">
              <w:rPr>
                <w:rFonts w:eastAsia="Arial" w:cs="Arial"/>
                <w:sz w:val="16"/>
                <w:szCs w:val="16"/>
                <w:highlight w:val="white"/>
                <w:lang w:eastAsia="en-GB"/>
              </w:rPr>
              <w:lastRenderedPageBreak/>
              <w:t>papers/boards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m</w:t>
            </w:r>
            <w:r w:rsidR="007C1559" w:rsidRPr="007578C7">
              <w:rPr>
                <w:rFonts w:eastAsia="Arial" w:cs="Arial"/>
                <w:sz w:val="16"/>
                <w:szCs w:val="16"/>
                <w:highlight w:val="white"/>
                <w:lang w:eastAsia="en-GB"/>
              </w:rPr>
              <w:t>arking out materials using a range of workshop tools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igs and formers to ensure accuracy as part of the process of drilling, bending, cutting and forming.</w:t>
            </w:r>
          </w:p>
          <w:p w:rsidR="007C1559" w:rsidRPr="004B1966" w:rsidRDefault="007C1559" w:rsidP="007C1559">
            <w:pPr>
              <w:spacing w:after="0" w:line="240" w:lineRule="auto"/>
              <w:rPr>
                <w:rFonts w:eastAsia="Arial" w:cs="Arial"/>
                <w:sz w:val="10"/>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Deforming/Reforming</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b</w:t>
            </w:r>
            <w:r w:rsidR="007C1559" w:rsidRPr="007578C7">
              <w:rPr>
                <w:rFonts w:eastAsia="Arial" w:cs="Arial"/>
                <w:sz w:val="16"/>
                <w:szCs w:val="16"/>
                <w:highlight w:val="white"/>
                <w:lang w:eastAsia="en-GB"/>
              </w:rPr>
              <w:t>ending plastics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v</w:t>
            </w:r>
            <w:r w:rsidR="007C1559" w:rsidRPr="007578C7">
              <w:rPr>
                <w:rFonts w:eastAsia="Arial" w:cs="Arial"/>
                <w:sz w:val="16"/>
                <w:szCs w:val="16"/>
                <w:highlight w:val="white"/>
                <w:lang w:eastAsia="en-GB"/>
              </w:rPr>
              <w:t>acuum forming</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l</w:t>
            </w:r>
            <w:r w:rsidR="007C1559" w:rsidRPr="007578C7">
              <w:rPr>
                <w:rFonts w:eastAsia="Arial" w:cs="Arial"/>
                <w:sz w:val="16"/>
                <w:szCs w:val="16"/>
                <w:highlight w:val="white"/>
                <w:lang w:eastAsia="en-GB"/>
              </w:rPr>
              <w:t>aser cutting</w:t>
            </w:r>
          </w:p>
          <w:p w:rsidR="007C1559" w:rsidRPr="007578C7" w:rsidRDefault="007C1559"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3D printing</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p</w:t>
            </w:r>
            <w:r w:rsidR="007C1559" w:rsidRPr="007578C7">
              <w:rPr>
                <w:rFonts w:eastAsia="Arial" w:cs="Arial"/>
                <w:sz w:val="16"/>
                <w:szCs w:val="16"/>
                <w:highlight w:val="white"/>
                <w:lang w:eastAsia="en-GB"/>
              </w:rPr>
              <w:t>ress forming / moulding</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b</w:t>
            </w:r>
            <w:r w:rsidR="007C1559" w:rsidRPr="007578C7">
              <w:rPr>
                <w:rFonts w:eastAsia="Arial" w:cs="Arial"/>
                <w:sz w:val="16"/>
                <w:szCs w:val="16"/>
                <w:highlight w:val="white"/>
                <w:lang w:eastAsia="en-GB"/>
              </w:rPr>
              <w:t>low moulding</w:t>
            </w:r>
          </w:p>
          <w:p w:rsidR="007C1559" w:rsidRPr="007578C7" w:rsidRDefault="007C1559"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CAM machines</w:t>
            </w:r>
          </w:p>
          <w:p w:rsidR="007C1559" w:rsidRPr="007578C7" w:rsidRDefault="007C1559"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3D Printers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core and fold paper and card</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a</w:t>
            </w:r>
            <w:r w:rsidR="007C1559" w:rsidRPr="007578C7">
              <w:rPr>
                <w:rFonts w:eastAsia="Arial" w:cs="Arial"/>
                <w:sz w:val="16"/>
                <w:szCs w:val="16"/>
                <w:highlight w:val="white"/>
                <w:lang w:eastAsia="en-GB"/>
              </w:rPr>
              <w:t>ssembly and components</w:t>
            </w:r>
          </w:p>
          <w:p w:rsidR="007C1559" w:rsidRPr="007578C7" w:rsidRDefault="008B0B4E" w:rsidP="004B258A">
            <w:pPr>
              <w:pStyle w:val="ListParagraph"/>
              <w:numPr>
                <w:ilvl w:val="0"/>
                <w:numId w:val="25"/>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omponents for a particular purpose</w:t>
            </w:r>
          </w:p>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m</w:t>
            </w:r>
            <w:r w:rsidR="007C1559" w:rsidRPr="007578C7">
              <w:rPr>
                <w:rFonts w:eastAsia="Arial" w:cs="Arial"/>
                <w:sz w:val="16"/>
                <w:szCs w:val="16"/>
                <w:highlight w:val="white"/>
                <w:lang w:eastAsia="en-GB"/>
              </w:rPr>
              <w:t>aterial joining - permanent and temporary.</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7. Appropriate surface treatments and finishes that can be applied for functional and aesthetic purposes</w:t>
            </w:r>
            <w:r w:rsidR="008B0B4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application of a variety of finishing materials</w:t>
            </w:r>
          </w:p>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d</w:t>
            </w:r>
            <w:r w:rsidR="007C1559" w:rsidRPr="007578C7">
              <w:rPr>
                <w:rFonts w:eastAsia="Arial" w:cs="Arial"/>
                <w:sz w:val="16"/>
                <w:szCs w:val="16"/>
                <w:highlight w:val="white"/>
                <w:lang w:eastAsia="en-GB"/>
              </w:rPr>
              <w:t>ie cutting, spirit varnishing, U.V. varnishing, laminating, embossing, debossing, cropping, folding and binding methods</w:t>
            </w:r>
          </w:p>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use and importance of product labelling and symbolic images that convey messages.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217458">
        <w:trPr>
          <w:trHeight w:val="300"/>
        </w:trPr>
        <w:tc>
          <w:tcPr>
            <w:tcW w:w="2516"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Natural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manufactured timber.</w:t>
            </w:r>
          </w:p>
        </w:tc>
        <w:tc>
          <w:tcPr>
            <w:tcW w:w="2588"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Natural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manufactured timber.</w:t>
            </w:r>
          </w:p>
        </w:tc>
        <w:tc>
          <w:tcPr>
            <w:tcW w:w="2444"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sz w:val="16"/>
                <w:szCs w:val="16"/>
                <w:highlight w:val="white"/>
                <w:lang w:eastAsia="en-GB"/>
              </w:rPr>
            </w:pPr>
          </w:p>
        </w:tc>
        <w:tc>
          <w:tcPr>
            <w:tcW w:w="2517" w:type="dxa"/>
            <w:tcMar>
              <w:top w:w="40" w:type="dxa"/>
              <w:left w:w="40" w:type="dxa"/>
              <w:bottom w:w="40" w:type="dxa"/>
              <w:right w:w="40" w:type="dxa"/>
            </w:tcMar>
            <w:vAlign w:val="center"/>
          </w:tcPr>
          <w:p w:rsidR="007C1559" w:rsidRPr="007C1559" w:rsidRDefault="007C1559" w:rsidP="00217458">
            <w:pPr>
              <w:spacing w:after="0" w:line="240" w:lineRule="auto"/>
              <w:rPr>
                <w:rFonts w:eastAsia="Arial" w:cs="Arial"/>
                <w:b/>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The sources, origins, physical and working properties of the material categories or the components and</w:t>
            </w:r>
            <w:r w:rsidR="00217458">
              <w:rPr>
                <w:rFonts w:eastAsia="Arial" w:cs="Arial"/>
                <w:sz w:val="16"/>
                <w:szCs w:val="16"/>
                <w:highlight w:val="white"/>
                <w:lang w:eastAsia="en-GB"/>
              </w:rPr>
              <w:t xml:space="preserve"> </w:t>
            </w:r>
            <w:r w:rsidRPr="007C1559">
              <w:rPr>
                <w:rFonts w:eastAsia="Arial" w:cs="Arial"/>
                <w:sz w:val="16"/>
                <w:szCs w:val="16"/>
                <w:highlight w:val="white"/>
                <w:lang w:eastAsia="en-GB"/>
              </w:rPr>
              <w:t>systems, and their ecological and social footprint (cont.)</w:t>
            </w:r>
            <w:r w:rsidR="008B0B4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578C7" w:rsidRDefault="007C1559"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The physical and working properties of hardwoods, softwoods and man-made boards: toughness, flexibility, grain structure, strength, absorbency, surface finish, colour and hardness</w:t>
            </w:r>
          </w:p>
          <w:p w:rsidR="007C1559" w:rsidRPr="007578C7" w:rsidRDefault="007C1559"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Natural solid timber - strengths and weaknesses</w:t>
            </w:r>
          </w:p>
          <w:p w:rsidR="007C1559" w:rsidRPr="007578C7" w:rsidRDefault="007C1559"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Defects: shrinkage, splits, shakes, knots, fungial attack</w:t>
            </w:r>
          </w:p>
          <w:p w:rsidR="007C1559" w:rsidRPr="007578C7" w:rsidRDefault="007C1559"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Hardwoods: beech, oak, mahogany, balsa and jelutong</w:t>
            </w:r>
          </w:p>
          <w:p w:rsidR="007C1559" w:rsidRPr="007578C7" w:rsidRDefault="007C1559"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Softwoods: scots pine, western red cedar and parana pine</w:t>
            </w:r>
          </w:p>
          <w:p w:rsidR="007C1559" w:rsidRPr="007578C7" w:rsidRDefault="007C1559"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Strengths, weaknesses of the following manufactured</w:t>
            </w:r>
            <w:r w:rsidR="008B0B4E" w:rsidRPr="007578C7">
              <w:rPr>
                <w:rFonts w:eastAsia="Arial" w:cs="Arial"/>
                <w:sz w:val="16"/>
                <w:szCs w:val="16"/>
                <w:highlight w:val="white"/>
                <w:lang w:eastAsia="en-GB"/>
              </w:rPr>
              <w:t xml:space="preserve"> b</w:t>
            </w:r>
            <w:r w:rsidRPr="007578C7">
              <w:rPr>
                <w:rFonts w:eastAsia="Arial" w:cs="Arial"/>
                <w:sz w:val="16"/>
                <w:szCs w:val="16"/>
                <w:highlight w:val="white"/>
                <w:lang w:eastAsia="en-GB"/>
              </w:rPr>
              <w:t>oards</w:t>
            </w:r>
            <w:r w:rsidR="008B0B4E" w:rsidRPr="007578C7">
              <w:rPr>
                <w:rFonts w:eastAsia="Arial" w:cs="Arial"/>
                <w:sz w:val="16"/>
                <w:szCs w:val="16"/>
                <w:highlight w:val="white"/>
                <w:lang w:eastAsia="en-GB"/>
              </w:rPr>
              <w:t xml:space="preserve">; </w:t>
            </w:r>
            <w:r w:rsidRPr="007578C7">
              <w:rPr>
                <w:rFonts w:eastAsia="Arial" w:cs="Arial"/>
                <w:sz w:val="16"/>
                <w:szCs w:val="16"/>
                <w:highlight w:val="white"/>
                <w:lang w:eastAsia="en-GB"/>
              </w:rPr>
              <w:t xml:space="preserve"> plywood, MDF - medium density fibreboard, chipboard and hardboard</w:t>
            </w:r>
          </w:p>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impact on the environment of deforestation</w:t>
            </w:r>
          </w:p>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e</w:t>
            </w:r>
            <w:r w:rsidR="007C1559" w:rsidRPr="007578C7">
              <w:rPr>
                <w:rFonts w:eastAsia="Arial" w:cs="Arial"/>
                <w:sz w:val="16"/>
                <w:szCs w:val="16"/>
                <w:highlight w:val="white"/>
                <w:lang w:eastAsia="en-GB"/>
              </w:rPr>
              <w:t>cological and social footprint.</w:t>
            </w:r>
          </w:p>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hanging society’s view on waste, encourage recycling</w:t>
            </w:r>
          </w:p>
          <w:p w:rsidR="007C1559" w:rsidRPr="007578C7" w:rsidRDefault="008B0B4E" w:rsidP="004B258A">
            <w:pPr>
              <w:pStyle w:val="ListParagraph"/>
              <w:numPr>
                <w:ilvl w:val="0"/>
                <w:numId w:val="26"/>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l</w:t>
            </w:r>
            <w:r w:rsidR="007C1559" w:rsidRPr="007578C7">
              <w:rPr>
                <w:rFonts w:eastAsia="Arial" w:cs="Arial"/>
                <w:sz w:val="16"/>
                <w:szCs w:val="16"/>
                <w:highlight w:val="white"/>
                <w:lang w:eastAsia="en-GB"/>
              </w:rPr>
              <w:t>iving in a greener world</w:t>
            </w:r>
          </w:p>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l</w:t>
            </w:r>
            <w:r w:rsidR="007C1559" w:rsidRPr="007578C7">
              <w:rPr>
                <w:rFonts w:eastAsia="Arial" w:cs="Arial"/>
                <w:sz w:val="16"/>
                <w:szCs w:val="16"/>
                <w:highlight w:val="white"/>
                <w:lang w:eastAsia="en-GB"/>
              </w:rPr>
              <w:t>ife-cycle analysis of a material or product.</w:t>
            </w:r>
          </w:p>
        </w:tc>
        <w:tc>
          <w:tcPr>
            <w:tcW w:w="2444" w:type="dxa"/>
            <w:vMerge w:val="restart"/>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5.4 Why is it important to know the different available forms of specific materials and/or systems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6.1 What gives a product structural integrity?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2 Material finishing for function, durability and aesthetics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7.2 Specialist techniques, hand tools and equipment to shape, fabricate, construct and assemble high quality prototypes.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7.3 How do designers and manufacturers ensure accuracy when making prototypes and products?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7.5 How do processes vary when manufacturing products to different scales of production?</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xml:space="preserve">8.1 How can cost and availability </w:t>
            </w:r>
            <w:r w:rsidRPr="007C1559">
              <w:rPr>
                <w:rFonts w:eastAsia="Arial" w:cs="Arial"/>
                <w:sz w:val="16"/>
                <w:szCs w:val="16"/>
                <w:highlight w:val="white"/>
                <w:lang w:eastAsia="en-GB"/>
              </w:rPr>
              <w:lastRenderedPageBreak/>
              <w:t>of specific materials and/or system components affect their selection when designing?</w:t>
            </w:r>
          </w:p>
          <w:p w:rsidR="007C1559" w:rsidRPr="007C1559" w:rsidRDefault="007C1559" w:rsidP="007C1559">
            <w:pPr>
              <w:spacing w:after="0" w:line="240" w:lineRule="auto"/>
              <w:rPr>
                <w:rFonts w:eastAsia="Arial" w:cs="Arial"/>
                <w:sz w:val="16"/>
                <w:szCs w:val="16"/>
                <w:highlight w:val="white"/>
                <w:lang w:eastAsia="en-GB"/>
              </w:rPr>
            </w:pPr>
          </w:p>
        </w:tc>
        <w:tc>
          <w:tcPr>
            <w:tcW w:w="2517" w:type="dxa"/>
            <w:vMerge w:val="restart"/>
            <w:tcMar>
              <w:top w:w="40" w:type="dxa"/>
              <w:left w:w="40" w:type="dxa"/>
              <w:bottom w:w="40" w:type="dxa"/>
              <w:right w:w="40" w:type="dxa"/>
            </w:tcMar>
          </w:tcPr>
          <w:p w:rsidR="004F703F"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lastRenderedPageBreak/>
              <w:t>Illustrative content:</w:t>
            </w:r>
            <w:r w:rsidRPr="007C1559">
              <w:rPr>
                <w:rFonts w:eastAsia="Arial" w:cs="Arial"/>
                <w:sz w:val="16"/>
                <w:szCs w:val="16"/>
                <w:highlight w:val="white"/>
                <w:lang w:eastAsia="en-GB"/>
              </w:rPr>
              <w:br/>
              <w:t>5.3</w:t>
            </w:r>
          </w:p>
          <w:p w:rsidR="004F703F" w:rsidRPr="004F703F" w:rsidRDefault="007C1559" w:rsidP="00F93B70">
            <w:pPr>
              <w:pStyle w:val="ListParagraph"/>
              <w:numPr>
                <w:ilvl w:val="0"/>
                <w:numId w:val="69"/>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extraction and conversion</w:t>
            </w:r>
          </w:p>
          <w:p w:rsidR="004F703F" w:rsidRPr="004F703F" w:rsidRDefault="007C1559" w:rsidP="00F93B70">
            <w:pPr>
              <w:pStyle w:val="ListParagraph"/>
              <w:numPr>
                <w:ilvl w:val="0"/>
                <w:numId w:val="69"/>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harvesting, manufacturing and transporting</w:t>
            </w:r>
          </w:p>
          <w:p w:rsidR="007C1559" w:rsidRPr="004F703F" w:rsidRDefault="007C1559" w:rsidP="00F93B70">
            <w:pPr>
              <w:pStyle w:val="ListParagraph"/>
              <w:numPr>
                <w:ilvl w:val="0"/>
                <w:numId w:val="69"/>
              </w:numPr>
              <w:spacing w:after="0" w:line="240" w:lineRule="auto"/>
              <w:ind w:left="351" w:hanging="351"/>
              <w:rPr>
                <w:rFonts w:eastAsia="Arial" w:cs="Arial"/>
                <w:b/>
                <w:sz w:val="16"/>
                <w:szCs w:val="16"/>
                <w:highlight w:val="white"/>
                <w:lang w:eastAsia="en-GB"/>
              </w:rPr>
            </w:pPr>
            <w:r w:rsidRPr="004F703F">
              <w:rPr>
                <w:rFonts w:eastAsia="Arial" w:cs="Arial"/>
                <w:sz w:val="16"/>
                <w:szCs w:val="16"/>
                <w:highlight w:val="white"/>
                <w:lang w:eastAsia="en-GB"/>
              </w:rPr>
              <w:t>recycling, sustainability schemes, eco-materials, upcycling.</w:t>
            </w:r>
          </w:p>
          <w:p w:rsidR="007C1559" w:rsidRPr="007C1559" w:rsidRDefault="007C1559" w:rsidP="007C1559">
            <w:pPr>
              <w:spacing w:after="0" w:line="240" w:lineRule="auto"/>
              <w:rPr>
                <w:rFonts w:eastAsia="Arial" w:cs="Arial"/>
                <w:b/>
                <w:sz w:val="16"/>
                <w:szCs w:val="16"/>
                <w:highlight w:val="white"/>
                <w:lang w:eastAsia="en-GB"/>
              </w:rPr>
            </w:pPr>
          </w:p>
          <w:p w:rsidR="004F703F"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 xml:space="preserve">5.4 </w:t>
            </w:r>
          </w:p>
          <w:p w:rsidR="004F703F" w:rsidRPr="004F703F" w:rsidRDefault="009E5FCE" w:rsidP="004B258A">
            <w:pPr>
              <w:pStyle w:val="ListParagraph"/>
              <w:numPr>
                <w:ilvl w:val="0"/>
                <w:numId w:val="70"/>
              </w:numPr>
              <w:spacing w:after="0" w:line="240" w:lineRule="auto"/>
              <w:ind w:left="351" w:hanging="284"/>
              <w:rPr>
                <w:rFonts w:eastAsia="Arial" w:cs="Arial"/>
                <w:sz w:val="16"/>
                <w:szCs w:val="16"/>
                <w:highlight w:val="white"/>
                <w:lang w:eastAsia="en-GB"/>
              </w:rPr>
            </w:pPr>
            <w:r w:rsidRPr="004F703F">
              <w:rPr>
                <w:rFonts w:eastAsia="Arial" w:cs="Arial"/>
                <w:sz w:val="16"/>
                <w:szCs w:val="16"/>
                <w:highlight w:val="white"/>
                <w:lang w:eastAsia="en-GB"/>
              </w:rPr>
              <w:t>w</w:t>
            </w:r>
            <w:r w:rsidR="007C1559" w:rsidRPr="004F703F">
              <w:rPr>
                <w:rFonts w:eastAsia="Arial" w:cs="Arial"/>
                <w:sz w:val="16"/>
                <w:szCs w:val="16"/>
                <w:highlight w:val="white"/>
                <w:lang w:eastAsia="en-GB"/>
              </w:rPr>
              <w:t xml:space="preserve">eights and sizes </w:t>
            </w:r>
          </w:p>
          <w:p w:rsidR="004F703F" w:rsidRDefault="009E5FCE" w:rsidP="004B258A">
            <w:pPr>
              <w:pStyle w:val="ListParagraph"/>
              <w:numPr>
                <w:ilvl w:val="0"/>
                <w:numId w:val="70"/>
              </w:numPr>
              <w:spacing w:after="0" w:line="240" w:lineRule="auto"/>
              <w:ind w:left="351" w:hanging="284"/>
              <w:rPr>
                <w:rFonts w:eastAsia="Arial" w:cs="Arial"/>
                <w:sz w:val="16"/>
                <w:szCs w:val="16"/>
                <w:highlight w:val="white"/>
                <w:lang w:eastAsia="en-GB"/>
              </w:rPr>
            </w:pPr>
            <w:r w:rsidRPr="004F703F">
              <w:rPr>
                <w:rFonts w:eastAsia="Arial" w:cs="Arial"/>
                <w:sz w:val="16"/>
                <w:szCs w:val="16"/>
                <w:highlight w:val="white"/>
                <w:lang w:eastAsia="en-GB"/>
              </w:rPr>
              <w:t>ii. s</w:t>
            </w:r>
            <w:r w:rsidR="007C1559" w:rsidRPr="004F703F">
              <w:rPr>
                <w:rFonts w:eastAsia="Arial" w:cs="Arial"/>
                <w:sz w:val="16"/>
                <w:szCs w:val="16"/>
                <w:highlight w:val="white"/>
                <w:lang w:eastAsia="en-GB"/>
              </w:rPr>
              <w:t>tock forms - lengths, sheets, pellets, reels, rolls and rods</w:t>
            </w:r>
          </w:p>
          <w:p w:rsidR="007C1559" w:rsidRDefault="009E5FCE" w:rsidP="004B258A">
            <w:pPr>
              <w:pStyle w:val="ListParagraph"/>
              <w:numPr>
                <w:ilvl w:val="0"/>
                <w:numId w:val="70"/>
              </w:numPr>
              <w:spacing w:after="0" w:line="240" w:lineRule="auto"/>
              <w:ind w:left="351" w:hanging="284"/>
              <w:rPr>
                <w:rFonts w:eastAsia="Arial" w:cs="Arial"/>
                <w:sz w:val="16"/>
                <w:szCs w:val="16"/>
                <w:highlight w:val="white"/>
                <w:lang w:eastAsia="en-GB"/>
              </w:rPr>
            </w:pPr>
            <w:r w:rsidRPr="004F703F">
              <w:rPr>
                <w:rFonts w:eastAsia="Arial" w:cs="Arial"/>
                <w:sz w:val="16"/>
                <w:szCs w:val="16"/>
                <w:highlight w:val="white"/>
                <w:lang w:eastAsia="en-GB"/>
              </w:rPr>
              <w:t>iii. s</w:t>
            </w:r>
            <w:r w:rsidR="007C1559" w:rsidRPr="004F703F">
              <w:rPr>
                <w:rFonts w:eastAsia="Arial" w:cs="Arial"/>
                <w:sz w:val="16"/>
                <w:szCs w:val="16"/>
                <w:highlight w:val="white"/>
                <w:lang w:eastAsia="en-GB"/>
              </w:rPr>
              <w:t>tandard components -timber, e.g. hinges, brackets, screws</w:t>
            </w:r>
            <w:r w:rsidRPr="004F703F">
              <w:rPr>
                <w:rFonts w:eastAsia="Arial" w:cs="Arial"/>
                <w:sz w:val="16"/>
                <w:szCs w:val="16"/>
                <w:highlight w:val="white"/>
                <w:lang w:eastAsia="en-GB"/>
              </w:rPr>
              <w:t>.</w:t>
            </w:r>
          </w:p>
          <w:p w:rsidR="004F703F" w:rsidRPr="004F703F" w:rsidRDefault="004F703F" w:rsidP="004F703F">
            <w:pPr>
              <w:spacing w:after="0" w:line="240" w:lineRule="auto"/>
              <w:ind w:left="360"/>
              <w:rPr>
                <w:rFonts w:eastAsia="Arial" w:cs="Arial"/>
                <w:sz w:val="16"/>
                <w:szCs w:val="16"/>
                <w:highlight w:val="white"/>
                <w:lang w:eastAsia="en-GB"/>
              </w:rPr>
            </w:pPr>
          </w:p>
          <w:p w:rsidR="004F703F"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6.1</w:t>
            </w:r>
          </w:p>
          <w:p w:rsidR="004F703F" w:rsidRPr="004F703F" w:rsidRDefault="009E5FCE" w:rsidP="00F93B70">
            <w:pPr>
              <w:pStyle w:val="ListParagraph"/>
              <w:numPr>
                <w:ilvl w:val="1"/>
                <w:numId w:val="71"/>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r</w:t>
            </w:r>
            <w:r w:rsidR="007C1559" w:rsidRPr="004F703F">
              <w:rPr>
                <w:rFonts w:eastAsia="Arial" w:cs="Arial"/>
                <w:sz w:val="16"/>
                <w:szCs w:val="16"/>
                <w:highlight w:val="white"/>
                <w:lang w:eastAsia="en-GB"/>
              </w:rPr>
              <w:t>einforced and stiffened to withstand forces and stresses</w:t>
            </w:r>
          </w:p>
          <w:p w:rsidR="007C1559" w:rsidRPr="004F703F" w:rsidRDefault="007C1559" w:rsidP="00F93B70">
            <w:pPr>
              <w:pStyle w:val="ListParagraph"/>
              <w:numPr>
                <w:ilvl w:val="1"/>
                <w:numId w:val="71"/>
              </w:numPr>
              <w:spacing w:after="0" w:line="240" w:lineRule="auto"/>
              <w:ind w:left="351" w:hanging="351"/>
              <w:rPr>
                <w:rFonts w:eastAsia="Arial" w:cs="Arial"/>
                <w:sz w:val="16"/>
                <w:szCs w:val="16"/>
                <w:highlight w:val="white"/>
                <w:lang w:eastAsia="en-GB"/>
              </w:rPr>
            </w:pPr>
            <w:r w:rsidRPr="004F703F">
              <w:rPr>
                <w:rFonts w:eastAsia="Arial" w:cs="Arial"/>
                <w:sz w:val="16"/>
                <w:szCs w:val="16"/>
                <w:highlight w:val="white"/>
                <w:lang w:eastAsia="en-GB"/>
              </w:rPr>
              <w:t>triangulation, boning, darts, layering, plastic webbing, reinforcing.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r>
            <w:r w:rsidR="009E5FCE">
              <w:rPr>
                <w:rFonts w:eastAsia="Arial" w:cs="Arial"/>
                <w:sz w:val="16"/>
                <w:szCs w:val="16"/>
                <w:highlight w:val="white"/>
                <w:lang w:eastAsia="en-GB"/>
              </w:rPr>
              <w:t>s</w:t>
            </w:r>
            <w:r w:rsidRPr="007C1559">
              <w:rPr>
                <w:rFonts w:eastAsia="Arial" w:cs="Arial"/>
                <w:sz w:val="16"/>
                <w:szCs w:val="16"/>
                <w:highlight w:val="white"/>
                <w:lang w:eastAsia="en-GB"/>
              </w:rPr>
              <w:t>urface treatments for function, durability, resistance, environment and aesthetics</w:t>
            </w:r>
            <w:r w:rsidR="009E5FC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F703F"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7.2</w:t>
            </w:r>
          </w:p>
          <w:p w:rsidR="007C1559" w:rsidRPr="004F703F" w:rsidRDefault="007C1559" w:rsidP="00F93B70">
            <w:pPr>
              <w:pStyle w:val="ListParagraph"/>
              <w:numPr>
                <w:ilvl w:val="0"/>
                <w:numId w:val="72"/>
              </w:numPr>
              <w:spacing w:after="0" w:line="240" w:lineRule="auto"/>
              <w:ind w:left="351" w:hanging="351"/>
              <w:rPr>
                <w:rFonts w:eastAsia="Arial" w:cs="Arial"/>
                <w:sz w:val="16"/>
                <w:szCs w:val="16"/>
                <w:highlight w:val="white"/>
                <w:lang w:eastAsia="en-GB"/>
              </w:rPr>
            </w:pPr>
            <w:r w:rsidRPr="004F703F">
              <w:rPr>
                <w:rFonts w:eastAsia="Arial" w:cs="Arial"/>
                <w:b/>
                <w:sz w:val="16"/>
                <w:szCs w:val="16"/>
                <w:highlight w:val="white"/>
                <w:lang w:eastAsia="en-GB"/>
              </w:rPr>
              <w:t>wastage</w:t>
            </w:r>
            <w:r w:rsidR="004F703F" w:rsidRPr="004F703F">
              <w:rPr>
                <w:rFonts w:eastAsia="Arial" w:cs="Arial"/>
                <w:b/>
                <w:sz w:val="16"/>
                <w:szCs w:val="16"/>
                <w:highlight w:val="white"/>
                <w:lang w:eastAsia="en-GB"/>
              </w:rPr>
              <w:t xml:space="preserve"> - </w:t>
            </w:r>
            <w:r w:rsidRPr="004F703F">
              <w:rPr>
                <w:rFonts w:eastAsia="Arial" w:cs="Arial"/>
                <w:sz w:val="16"/>
                <w:szCs w:val="16"/>
                <w:highlight w:val="white"/>
                <w:lang w:eastAsia="en-GB"/>
              </w:rPr>
              <w:t xml:space="preserve">timber, e.g. sawing, drilling and turning </w:t>
            </w:r>
          </w:p>
          <w:p w:rsidR="004F703F" w:rsidRPr="004F703F" w:rsidRDefault="007C1559" w:rsidP="00F93B70">
            <w:pPr>
              <w:pStyle w:val="ListParagraph"/>
              <w:numPr>
                <w:ilvl w:val="0"/>
                <w:numId w:val="72"/>
              </w:numPr>
              <w:spacing w:after="0" w:line="240" w:lineRule="auto"/>
              <w:ind w:left="351" w:hanging="351"/>
              <w:rPr>
                <w:rFonts w:eastAsia="Arial" w:cs="Arial"/>
                <w:sz w:val="16"/>
                <w:szCs w:val="16"/>
                <w:highlight w:val="white"/>
                <w:lang w:eastAsia="en-GB"/>
              </w:rPr>
            </w:pPr>
            <w:r w:rsidRPr="004F703F">
              <w:rPr>
                <w:rFonts w:eastAsia="Arial" w:cs="Arial"/>
                <w:b/>
                <w:sz w:val="16"/>
                <w:szCs w:val="16"/>
                <w:highlight w:val="white"/>
                <w:lang w:eastAsia="en-GB"/>
              </w:rPr>
              <w:t>addition</w:t>
            </w:r>
            <w:r w:rsidR="004F703F" w:rsidRPr="004F703F">
              <w:rPr>
                <w:rFonts w:eastAsia="Arial" w:cs="Arial"/>
                <w:b/>
                <w:sz w:val="16"/>
                <w:szCs w:val="16"/>
                <w:highlight w:val="white"/>
                <w:lang w:eastAsia="en-GB"/>
              </w:rPr>
              <w:t xml:space="preserve"> - </w:t>
            </w:r>
            <w:r w:rsidRPr="004F703F">
              <w:rPr>
                <w:rFonts w:eastAsia="Arial" w:cs="Arial"/>
                <w:sz w:val="16"/>
                <w:szCs w:val="16"/>
                <w:highlight w:val="white"/>
                <w:lang w:eastAsia="en-GB"/>
              </w:rPr>
              <w:t>timber, e.g. adhesion, joining and laminating</w:t>
            </w:r>
          </w:p>
          <w:p w:rsidR="007C1559" w:rsidRPr="004F703F" w:rsidRDefault="007C1559" w:rsidP="00F93B70">
            <w:pPr>
              <w:pStyle w:val="ListParagraph"/>
              <w:numPr>
                <w:ilvl w:val="0"/>
                <w:numId w:val="72"/>
              </w:numPr>
              <w:spacing w:after="0" w:line="240" w:lineRule="auto"/>
              <w:ind w:left="351" w:hanging="351"/>
              <w:rPr>
                <w:rFonts w:eastAsia="Arial" w:cs="Arial"/>
                <w:sz w:val="16"/>
                <w:szCs w:val="16"/>
                <w:highlight w:val="white"/>
                <w:lang w:eastAsia="en-GB"/>
              </w:rPr>
            </w:pPr>
            <w:r w:rsidRPr="004F703F">
              <w:rPr>
                <w:rFonts w:eastAsia="Arial" w:cs="Arial"/>
                <w:b/>
                <w:sz w:val="16"/>
                <w:szCs w:val="16"/>
                <w:highlight w:val="white"/>
                <w:lang w:eastAsia="en-GB"/>
              </w:rPr>
              <w:t xml:space="preserve">deforming </w:t>
            </w:r>
            <w:r w:rsidR="000D6612">
              <w:rPr>
                <w:rFonts w:eastAsia="Arial" w:cs="Arial"/>
                <w:b/>
                <w:sz w:val="16"/>
                <w:szCs w:val="16"/>
                <w:highlight w:val="white"/>
                <w:lang w:eastAsia="en-GB"/>
              </w:rPr>
              <w:t>and</w:t>
            </w:r>
            <w:r w:rsidRPr="004F703F">
              <w:rPr>
                <w:rFonts w:eastAsia="Arial" w:cs="Arial"/>
                <w:b/>
                <w:sz w:val="16"/>
                <w:szCs w:val="16"/>
                <w:highlight w:val="white"/>
                <w:lang w:eastAsia="en-GB"/>
              </w:rPr>
              <w:t xml:space="preserve"> reforming</w:t>
            </w:r>
            <w:r w:rsidR="004F703F" w:rsidRPr="004F703F">
              <w:rPr>
                <w:rFonts w:eastAsia="Arial" w:cs="Arial"/>
                <w:b/>
                <w:sz w:val="16"/>
                <w:szCs w:val="16"/>
                <w:highlight w:val="white"/>
                <w:lang w:eastAsia="en-GB"/>
              </w:rPr>
              <w:t xml:space="preserve"> - </w:t>
            </w:r>
            <w:r w:rsidRPr="004F703F">
              <w:rPr>
                <w:rFonts w:eastAsia="Arial" w:cs="Arial"/>
                <w:sz w:val="16"/>
                <w:szCs w:val="16"/>
                <w:highlight w:val="white"/>
                <w:lang w:eastAsia="en-GB"/>
              </w:rPr>
              <w:t>timber, e.g. steaming and pressing</w:t>
            </w:r>
            <w:r w:rsidR="009E5FCE" w:rsidRPr="004F703F">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F703F"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7.3</w:t>
            </w:r>
          </w:p>
          <w:p w:rsidR="004F703F" w:rsidRPr="004F703F" w:rsidRDefault="009E5FCE" w:rsidP="004B258A">
            <w:pPr>
              <w:pStyle w:val="ListParagraph"/>
              <w:numPr>
                <w:ilvl w:val="0"/>
                <w:numId w:val="73"/>
              </w:numPr>
              <w:spacing w:after="0" w:line="240" w:lineRule="auto"/>
              <w:ind w:left="351" w:hanging="284"/>
              <w:rPr>
                <w:rFonts w:eastAsia="Arial" w:cs="Arial"/>
                <w:sz w:val="16"/>
                <w:szCs w:val="16"/>
                <w:highlight w:val="white"/>
                <w:lang w:eastAsia="en-GB"/>
              </w:rPr>
            </w:pPr>
            <w:r w:rsidRPr="004F703F">
              <w:rPr>
                <w:rFonts w:eastAsia="Arial" w:cs="Arial"/>
                <w:sz w:val="16"/>
                <w:szCs w:val="16"/>
                <w:highlight w:val="white"/>
                <w:lang w:eastAsia="en-GB"/>
              </w:rPr>
              <w:t>m</w:t>
            </w:r>
            <w:r w:rsidR="007C1559" w:rsidRPr="004F703F">
              <w:rPr>
                <w:rFonts w:eastAsia="Arial" w:cs="Arial"/>
                <w:sz w:val="16"/>
                <w:szCs w:val="16"/>
                <w:highlight w:val="white"/>
                <w:lang w:eastAsia="en-GB"/>
              </w:rPr>
              <w:t>easuring points, lines and surfaces</w:t>
            </w:r>
          </w:p>
          <w:p w:rsidR="004F703F" w:rsidRDefault="009E5FCE" w:rsidP="004B258A">
            <w:pPr>
              <w:pStyle w:val="ListParagraph"/>
              <w:numPr>
                <w:ilvl w:val="0"/>
                <w:numId w:val="73"/>
              </w:numPr>
              <w:spacing w:after="0" w:line="240" w:lineRule="auto"/>
              <w:ind w:left="351" w:hanging="284"/>
              <w:rPr>
                <w:rFonts w:eastAsia="Arial" w:cs="Arial"/>
                <w:sz w:val="16"/>
                <w:szCs w:val="16"/>
                <w:highlight w:val="white"/>
                <w:lang w:eastAsia="en-GB"/>
              </w:rPr>
            </w:pPr>
            <w:r w:rsidRPr="004F703F">
              <w:rPr>
                <w:rFonts w:eastAsia="Arial" w:cs="Arial"/>
                <w:sz w:val="16"/>
                <w:szCs w:val="16"/>
                <w:highlight w:val="white"/>
                <w:lang w:eastAsia="en-GB"/>
              </w:rPr>
              <w:t>t</w:t>
            </w:r>
            <w:r w:rsidR="007C1559" w:rsidRPr="004F703F">
              <w:rPr>
                <w:rFonts w:eastAsia="Arial" w:cs="Arial"/>
                <w:sz w:val="16"/>
                <w:szCs w:val="16"/>
                <w:highlight w:val="white"/>
                <w:lang w:eastAsia="en-GB"/>
              </w:rPr>
              <w:t>emplates, jigs or patterns</w:t>
            </w:r>
            <w:r w:rsidR="004F703F">
              <w:rPr>
                <w:rFonts w:eastAsia="Arial" w:cs="Arial"/>
                <w:sz w:val="16"/>
                <w:szCs w:val="16"/>
                <w:highlight w:val="white"/>
                <w:lang w:eastAsia="en-GB"/>
              </w:rPr>
              <w:t xml:space="preserve"> </w:t>
            </w:r>
          </w:p>
          <w:p w:rsidR="004F703F" w:rsidRDefault="009E5FCE" w:rsidP="004B258A">
            <w:pPr>
              <w:pStyle w:val="ListParagraph"/>
              <w:numPr>
                <w:ilvl w:val="0"/>
                <w:numId w:val="73"/>
              </w:numPr>
              <w:spacing w:after="0" w:line="240" w:lineRule="auto"/>
              <w:ind w:left="351" w:hanging="284"/>
              <w:rPr>
                <w:rFonts w:eastAsia="Arial" w:cs="Arial"/>
                <w:sz w:val="16"/>
                <w:szCs w:val="16"/>
                <w:highlight w:val="white"/>
                <w:lang w:eastAsia="en-GB"/>
              </w:rPr>
            </w:pPr>
            <w:r w:rsidRPr="004F703F">
              <w:rPr>
                <w:rFonts w:eastAsia="Arial" w:cs="Arial"/>
                <w:sz w:val="16"/>
                <w:szCs w:val="16"/>
                <w:highlight w:val="white"/>
                <w:lang w:eastAsia="en-GB"/>
              </w:rPr>
              <w:t>w</w:t>
            </w:r>
            <w:r w:rsidR="007C1559" w:rsidRPr="004F703F">
              <w:rPr>
                <w:rFonts w:eastAsia="Arial" w:cs="Arial"/>
                <w:sz w:val="16"/>
                <w:szCs w:val="16"/>
                <w:highlight w:val="white"/>
                <w:lang w:eastAsia="en-GB"/>
              </w:rPr>
              <w:t>orking in tolerances</w:t>
            </w:r>
          </w:p>
          <w:p w:rsidR="007C1559" w:rsidRPr="004F703F" w:rsidRDefault="009E5FCE" w:rsidP="004B258A">
            <w:pPr>
              <w:pStyle w:val="ListParagraph"/>
              <w:numPr>
                <w:ilvl w:val="0"/>
                <w:numId w:val="73"/>
              </w:numPr>
              <w:spacing w:after="0" w:line="240" w:lineRule="auto"/>
              <w:ind w:left="351" w:hanging="284"/>
              <w:rPr>
                <w:rFonts w:eastAsia="Arial" w:cs="Arial"/>
                <w:sz w:val="16"/>
                <w:szCs w:val="16"/>
                <w:highlight w:val="white"/>
                <w:lang w:eastAsia="en-GB"/>
              </w:rPr>
            </w:pPr>
            <w:r w:rsidRPr="004F703F">
              <w:rPr>
                <w:rFonts w:eastAsia="Arial" w:cs="Arial"/>
                <w:sz w:val="16"/>
                <w:szCs w:val="16"/>
                <w:highlight w:val="white"/>
                <w:lang w:eastAsia="en-GB"/>
              </w:rPr>
              <w:t>c</w:t>
            </w:r>
            <w:r w:rsidR="007C1559" w:rsidRPr="004F703F">
              <w:rPr>
                <w:rFonts w:eastAsia="Arial" w:cs="Arial"/>
                <w:sz w:val="16"/>
                <w:szCs w:val="16"/>
                <w:highlight w:val="white"/>
                <w:lang w:eastAsia="en-GB"/>
              </w:rPr>
              <w:t>utting to minimise waste</w:t>
            </w:r>
            <w:r w:rsidRPr="004F703F">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4F703F"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7.5</w:t>
            </w:r>
          </w:p>
          <w:p w:rsidR="004F703F" w:rsidRPr="00867CF3" w:rsidRDefault="007C1559" w:rsidP="00F93B70">
            <w:pPr>
              <w:pStyle w:val="ListParagraph"/>
              <w:numPr>
                <w:ilvl w:val="1"/>
                <w:numId w:val="74"/>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batch production, mass production, lean manufacturing and just-in-time (JIT) methods</w:t>
            </w:r>
          </w:p>
          <w:p w:rsidR="007C1559" w:rsidRPr="00867CF3" w:rsidRDefault="007C1559" w:rsidP="00F93B70">
            <w:pPr>
              <w:pStyle w:val="ListParagraph"/>
              <w:numPr>
                <w:ilvl w:val="1"/>
                <w:numId w:val="74"/>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timber, e.g. CNC routers, sawing and steam bending machines and lathes</w:t>
            </w:r>
            <w:r w:rsidR="009E5FCE" w:rsidRPr="00867CF3">
              <w:rPr>
                <w:rFonts w:eastAsia="Arial" w:cs="Arial"/>
                <w:sz w:val="16"/>
                <w:szCs w:val="16"/>
                <w:highlight w:val="white"/>
                <w:lang w:eastAsia="en-GB"/>
              </w:rPr>
              <w:t>.</w:t>
            </w:r>
            <w:r w:rsidRPr="00867CF3">
              <w:rPr>
                <w:rFonts w:eastAsia="Arial" w:cs="Arial"/>
                <w:sz w:val="16"/>
                <w:szCs w:val="16"/>
                <w:highlight w:val="white"/>
                <w:lang w:eastAsia="en-GB"/>
              </w:rPr>
              <w:t xml:space="preserve"> </w:t>
            </w:r>
          </w:p>
          <w:p w:rsidR="00867CF3" w:rsidRDefault="00867CF3" w:rsidP="007C1559">
            <w:pPr>
              <w:spacing w:after="0" w:line="240" w:lineRule="auto"/>
              <w:rPr>
                <w:rFonts w:eastAsia="Arial" w:cs="Arial"/>
                <w:b/>
                <w:sz w:val="16"/>
                <w:szCs w:val="16"/>
                <w:highlight w:val="white"/>
                <w:lang w:eastAsia="en-GB"/>
              </w:rPr>
            </w:pPr>
          </w:p>
          <w:p w:rsidR="00867CF3" w:rsidRDefault="007C1559" w:rsidP="00867CF3">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8.1</w:t>
            </w:r>
          </w:p>
          <w:p w:rsidR="00867CF3" w:rsidRPr="00867CF3" w:rsidRDefault="009E5FCE" w:rsidP="00F93B70">
            <w:pPr>
              <w:pStyle w:val="ListParagraph"/>
              <w:numPr>
                <w:ilvl w:val="1"/>
                <w:numId w:val="75"/>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c</w:t>
            </w:r>
            <w:r w:rsidR="007C1559" w:rsidRPr="00867CF3">
              <w:rPr>
                <w:rFonts w:eastAsia="Arial" w:cs="Arial"/>
                <w:sz w:val="16"/>
                <w:szCs w:val="16"/>
                <w:highlight w:val="white"/>
                <w:lang w:eastAsia="en-GB"/>
              </w:rPr>
              <w:t>ommercial viability, different stakeholder needs and marketability</w:t>
            </w:r>
          </w:p>
          <w:p w:rsidR="007C1559" w:rsidRPr="00867CF3" w:rsidRDefault="009E5FCE" w:rsidP="00F93B70">
            <w:pPr>
              <w:pStyle w:val="ListParagraph"/>
              <w:numPr>
                <w:ilvl w:val="0"/>
                <w:numId w:val="75"/>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c</w:t>
            </w:r>
            <w:r w:rsidR="007C1559" w:rsidRPr="00867CF3">
              <w:rPr>
                <w:rFonts w:eastAsia="Arial" w:cs="Arial"/>
                <w:sz w:val="16"/>
                <w:szCs w:val="16"/>
                <w:highlight w:val="white"/>
                <w:lang w:eastAsia="en-GB"/>
              </w:rPr>
              <w:t>alculate quantities</w:t>
            </w:r>
            <w:r w:rsidRPr="00867CF3">
              <w:rPr>
                <w:rFonts w:eastAsia="Arial" w:cs="Arial"/>
                <w:sz w:val="16"/>
                <w:szCs w:val="16"/>
                <w:highlight w:val="white"/>
                <w:lang w:eastAsia="en-GB"/>
              </w:rPr>
              <w: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 The way in which the selection of materials or components is influenced by a range of factors, such as functional, aesthetic,</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xml:space="preserve">environmental, availability, cost, </w:t>
            </w:r>
            <w:r w:rsidRPr="007C1559">
              <w:rPr>
                <w:rFonts w:eastAsia="Arial" w:cs="Arial"/>
                <w:sz w:val="16"/>
                <w:szCs w:val="16"/>
                <w:highlight w:val="white"/>
                <w:lang w:eastAsia="en-GB"/>
              </w:rPr>
              <w:lastRenderedPageBreak/>
              <w:t>social, cultural and ethical</w:t>
            </w:r>
            <w:r w:rsidR="008B0B4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lastRenderedPageBreak/>
              <w:t>a</w:t>
            </w:r>
            <w:r w:rsidR="007C1559" w:rsidRPr="007578C7">
              <w:rPr>
                <w:rFonts w:eastAsia="Arial" w:cs="Arial"/>
                <w:sz w:val="16"/>
                <w:szCs w:val="16"/>
                <w:highlight w:val="white"/>
                <w:lang w:eastAsia="en-GB"/>
              </w:rPr>
              <w:t>esthetic properties of natural and manufactured timbers</w:t>
            </w:r>
          </w:p>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f</w:t>
            </w:r>
            <w:r w:rsidR="007C1559" w:rsidRPr="007578C7">
              <w:rPr>
                <w:rFonts w:eastAsia="Arial" w:cs="Arial"/>
                <w:sz w:val="16"/>
                <w:szCs w:val="16"/>
                <w:highlight w:val="white"/>
                <w:lang w:eastAsia="en-GB"/>
              </w:rPr>
              <w:t>unctional properties of natural and manufactured timbers</w:t>
            </w:r>
          </w:p>
          <w:p w:rsidR="00762FD9" w:rsidRPr="007578C7" w:rsidRDefault="00762FD9"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 xml:space="preserve">Responsibilities of designers and </w:t>
            </w:r>
            <w:r w:rsidRPr="007578C7">
              <w:rPr>
                <w:rFonts w:eastAsia="Arial" w:cs="Arial"/>
                <w:sz w:val="16"/>
                <w:szCs w:val="16"/>
                <w:highlight w:val="white"/>
                <w:lang w:eastAsia="en-GB"/>
              </w:rPr>
              <w:lastRenderedPageBreak/>
              <w:t>manufacturers who design using metals with respect to:</w:t>
            </w:r>
          </w:p>
          <w:p w:rsidR="00762FD9" w:rsidRDefault="00762FD9"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5F8">
              <w:rPr>
                <w:rFonts w:eastAsia="Arial" w:cs="Arial"/>
                <w:sz w:val="16"/>
                <w:szCs w:val="16"/>
                <w:highlight w:val="white"/>
                <w:lang w:eastAsia="en-GB"/>
              </w:rPr>
              <w:t>the environment</w:t>
            </w:r>
          </w:p>
          <w:p w:rsidR="00762FD9" w:rsidRDefault="00762FD9"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5F8">
              <w:rPr>
                <w:rFonts w:eastAsia="Arial" w:cs="Arial"/>
                <w:sz w:val="16"/>
                <w:szCs w:val="16"/>
                <w:highlight w:val="white"/>
                <w:lang w:eastAsia="en-GB"/>
              </w:rPr>
              <w:t>working conditions in third world countries, low labour costs and poverty</w:t>
            </w:r>
          </w:p>
          <w:p w:rsidR="00762FD9" w:rsidRDefault="00762FD9"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5F8">
              <w:rPr>
                <w:rFonts w:eastAsia="Arial" w:cs="Arial"/>
                <w:sz w:val="16"/>
                <w:szCs w:val="16"/>
                <w:highlight w:val="white"/>
                <w:lang w:eastAsia="en-GB"/>
              </w:rPr>
              <w:t>exploitation of employees</w:t>
            </w:r>
          </w:p>
          <w:p w:rsidR="00AE5B3B" w:rsidRPr="007C1559" w:rsidRDefault="00762FD9" w:rsidP="004B258A">
            <w:pPr>
              <w:pStyle w:val="ListParagraph"/>
              <w:numPr>
                <w:ilvl w:val="0"/>
                <w:numId w:val="7"/>
              </w:numPr>
              <w:spacing w:after="0" w:line="240" w:lineRule="auto"/>
              <w:ind w:left="280" w:hanging="142"/>
              <w:rPr>
                <w:highlight w:val="white"/>
                <w:lang w:eastAsia="en-GB"/>
              </w:rPr>
            </w:pPr>
            <w:r w:rsidRPr="002207A6">
              <w:rPr>
                <w:rFonts w:eastAsia="Arial" w:cs="Arial"/>
                <w:sz w:val="16"/>
                <w:szCs w:val="16"/>
                <w:highlight w:val="white"/>
                <w:lang w:eastAsia="en-GB"/>
              </w:rPr>
              <w:t>recyclability and waste</w:t>
            </w:r>
          </w:p>
          <w:p w:rsidR="007C1559" w:rsidRPr="002207A6" w:rsidRDefault="008B0B4E"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b</w:t>
            </w:r>
            <w:r w:rsidR="007C1559" w:rsidRPr="002207A6">
              <w:rPr>
                <w:rFonts w:eastAsia="Arial" w:cs="Arial"/>
                <w:sz w:val="16"/>
                <w:szCs w:val="16"/>
                <w:highlight w:val="white"/>
                <w:lang w:eastAsia="en-GB"/>
              </w:rPr>
              <w:t>iodiversity and deforestation</w:t>
            </w:r>
          </w:p>
          <w:p w:rsidR="0045379B"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e</w:t>
            </w:r>
            <w:r w:rsidR="007C1559" w:rsidRPr="007578C7">
              <w:rPr>
                <w:rFonts w:eastAsia="Arial" w:cs="Arial"/>
                <w:sz w:val="16"/>
                <w:szCs w:val="16"/>
                <w:highlight w:val="white"/>
                <w:lang w:eastAsia="en-GB"/>
              </w:rPr>
              <w:t>stimating the true costs of a prototype or product</w:t>
            </w:r>
          </w:p>
          <w:p w:rsidR="007C1559" w:rsidRPr="0045379B"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c</w:t>
            </w:r>
            <w:r w:rsidR="007C1559" w:rsidRPr="0045379B">
              <w:rPr>
                <w:rFonts w:eastAsia="Arial" w:cs="Arial"/>
                <w:sz w:val="16"/>
                <w:szCs w:val="16"/>
                <w:highlight w:val="white"/>
                <w:lang w:eastAsia="en-GB"/>
              </w:rPr>
              <w:t>omparison costs of hardwoods, softwoods and manufactured board.</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3. The impact of forces and stresses on materials and objects and the ways in which materials can be</w:t>
            </w:r>
            <w:r w:rsidR="008B0B4E">
              <w:rPr>
                <w:rFonts w:eastAsia="Arial" w:cs="Arial"/>
                <w:sz w:val="16"/>
                <w:szCs w:val="16"/>
                <w:highlight w:val="white"/>
                <w:lang w:eastAsia="en-GB"/>
              </w:rPr>
              <w:t xml:space="preserve"> </w:t>
            </w:r>
            <w:r w:rsidRPr="007C1559">
              <w:rPr>
                <w:rFonts w:eastAsia="Arial" w:cs="Arial"/>
                <w:sz w:val="16"/>
                <w:szCs w:val="16"/>
                <w:highlight w:val="white"/>
                <w:lang w:eastAsia="en-GB"/>
              </w:rPr>
              <w:t>reinforced and stiffened</w:t>
            </w:r>
            <w:r w:rsidR="008B0B4E">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behaviour of natural and manufactured timber under forces or under stress</w:t>
            </w:r>
          </w:p>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stiffness and a strength of natural timber will depend upon the wood, the cross sectional area and the depth of the section.</w:t>
            </w:r>
          </w:p>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r</w:t>
            </w:r>
            <w:r w:rsidR="007C1559" w:rsidRPr="007578C7">
              <w:rPr>
                <w:rFonts w:eastAsia="Arial" w:cs="Arial"/>
                <w:sz w:val="16"/>
                <w:szCs w:val="16"/>
                <w:highlight w:val="white"/>
                <w:lang w:eastAsia="en-GB"/>
              </w:rPr>
              <w:t>einforcement of natural timber by laminating</w:t>
            </w:r>
          </w:p>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strength of plywood will depend upon the number of layers and the wood grain being at right angles</w:t>
            </w:r>
          </w:p>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strength of a timber product will depend upon how the product is jointed or what fixing method is used.</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 Stock forms, types and sizes in order to calculate and determine the quantity of materials or components required</w:t>
            </w:r>
            <w:r w:rsidR="008B0B4E">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n</w:t>
            </w:r>
            <w:r w:rsidR="007C1559" w:rsidRPr="007578C7">
              <w:rPr>
                <w:rFonts w:eastAsia="Arial" w:cs="Arial"/>
                <w:sz w:val="16"/>
                <w:szCs w:val="16"/>
                <w:highlight w:val="white"/>
                <w:lang w:eastAsia="en-GB"/>
              </w:rPr>
              <w:t>atural timber is available in different sectional forms, various standard sizes and can have a different finish (sawn or planed)</w:t>
            </w:r>
          </w:p>
          <w:p w:rsidR="007C1559" w:rsidRPr="007578C7" w:rsidRDefault="008B0B4E" w:rsidP="004B258A">
            <w:pPr>
              <w:pStyle w:val="ListParagraph"/>
              <w:numPr>
                <w:ilvl w:val="0"/>
                <w:numId w:val="27"/>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m</w:t>
            </w:r>
            <w:r w:rsidR="007C1559" w:rsidRPr="007578C7">
              <w:rPr>
                <w:rFonts w:eastAsia="Arial" w:cs="Arial"/>
                <w:sz w:val="16"/>
                <w:szCs w:val="16"/>
                <w:highlight w:val="white"/>
                <w:lang w:eastAsia="en-GB"/>
              </w:rPr>
              <w:t>anufactured boards are commonly available in sheet form and in standard sizes and various thicknesses</w:t>
            </w:r>
          </w:p>
          <w:p w:rsidR="007C1559" w:rsidRPr="007578C7" w:rsidRDefault="008B0B4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alculate the costs involved in the design of products: fixtures, fittings, finishes required and the material cost.</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 Alternative processes that can be</w:t>
            </w:r>
            <w:r w:rsidR="009E5FCE">
              <w:rPr>
                <w:rFonts w:eastAsia="Arial" w:cs="Arial"/>
                <w:sz w:val="16"/>
                <w:szCs w:val="16"/>
                <w:highlight w:val="white"/>
                <w:lang w:eastAsia="en-GB"/>
              </w:rPr>
              <w:t xml:space="preserve"> </w:t>
            </w:r>
            <w:r w:rsidRPr="007C1559">
              <w:rPr>
                <w:rFonts w:eastAsia="Arial" w:cs="Arial"/>
                <w:sz w:val="16"/>
                <w:szCs w:val="16"/>
                <w:highlight w:val="white"/>
                <w:lang w:eastAsia="en-GB"/>
              </w:rPr>
              <w:t>used to manufacture products to different scales of production</w:t>
            </w:r>
            <w:r w:rsidR="009E5FCE">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45379B"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a</w:t>
            </w:r>
            <w:r w:rsidR="007C1559" w:rsidRPr="0045379B">
              <w:rPr>
                <w:rFonts w:eastAsia="Arial" w:cs="Arial"/>
                <w:sz w:val="16"/>
                <w:szCs w:val="16"/>
                <w:highlight w:val="white"/>
                <w:lang w:eastAsia="en-GB"/>
              </w:rPr>
              <w:t>dvantages and disadvantages of producing single, one off products</w:t>
            </w:r>
          </w:p>
          <w:p w:rsidR="007C1559" w:rsidRPr="0045379B"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t</w:t>
            </w:r>
            <w:r w:rsidR="007C1559" w:rsidRPr="0045379B">
              <w:rPr>
                <w:rFonts w:eastAsia="Arial" w:cs="Arial"/>
                <w:sz w:val="16"/>
                <w:szCs w:val="16"/>
                <w:highlight w:val="white"/>
                <w:lang w:eastAsia="en-GB"/>
              </w:rPr>
              <w:t>he advantages and disadvantages of producing products in limited quantities (batch production)</w:t>
            </w:r>
          </w:p>
          <w:p w:rsidR="007C1559" w:rsidRPr="0045379B"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t</w:t>
            </w:r>
            <w:r w:rsidR="007C1559" w:rsidRPr="0045379B">
              <w:rPr>
                <w:rFonts w:eastAsia="Arial" w:cs="Arial"/>
                <w:sz w:val="16"/>
                <w:szCs w:val="16"/>
                <w:highlight w:val="white"/>
                <w:lang w:eastAsia="en-GB"/>
              </w:rPr>
              <w:t>he need to produce a number of identical products</w:t>
            </w:r>
          </w:p>
          <w:p w:rsidR="007C1559" w:rsidRPr="0045379B"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j</w:t>
            </w:r>
            <w:r w:rsidR="007C1559" w:rsidRPr="0045379B">
              <w:rPr>
                <w:rFonts w:eastAsia="Arial" w:cs="Arial"/>
                <w:sz w:val="16"/>
                <w:szCs w:val="16"/>
                <w:highlight w:val="white"/>
                <w:lang w:eastAsia="en-GB"/>
              </w:rPr>
              <w:t>igs and devices to control repeat activities</w:t>
            </w:r>
          </w:p>
          <w:p w:rsidR="007C1559" w:rsidRPr="0045379B"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t</w:t>
            </w:r>
            <w:r w:rsidR="007C1559" w:rsidRPr="0045379B">
              <w:rPr>
                <w:rFonts w:eastAsia="Arial" w:cs="Arial"/>
                <w:sz w:val="16"/>
                <w:szCs w:val="16"/>
                <w:highlight w:val="white"/>
                <w:lang w:eastAsia="en-GB"/>
              </w:rPr>
              <w:t>he advantages and disadvantages of high volume, continuous production</w:t>
            </w:r>
          </w:p>
          <w:p w:rsidR="007C1559" w:rsidRPr="0045379B"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i</w:t>
            </w:r>
            <w:r w:rsidR="007C1559" w:rsidRPr="0045379B">
              <w:rPr>
                <w:rFonts w:eastAsia="Arial" w:cs="Arial"/>
                <w:sz w:val="16"/>
                <w:szCs w:val="16"/>
                <w:highlight w:val="white"/>
                <w:lang w:eastAsia="en-GB"/>
              </w:rPr>
              <w:t>ssues related to high volume production</w:t>
            </w:r>
          </w:p>
          <w:p w:rsidR="007C1559" w:rsidRPr="0045379B"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45379B">
              <w:rPr>
                <w:rFonts w:eastAsia="Arial" w:cs="Arial"/>
                <w:sz w:val="16"/>
                <w:szCs w:val="16"/>
                <w:highlight w:val="white"/>
                <w:lang w:eastAsia="en-GB"/>
              </w:rPr>
              <w:t>t</w:t>
            </w:r>
            <w:r w:rsidR="007C1559" w:rsidRPr="0045379B">
              <w:rPr>
                <w:rFonts w:eastAsia="Arial" w:cs="Arial"/>
                <w:sz w:val="16"/>
                <w:szCs w:val="16"/>
                <w:highlight w:val="white"/>
                <w:lang w:eastAsia="en-GB"/>
              </w:rPr>
              <w:t>he importance of CAM in modern high volume production.</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Specialist techniques and processes that can be used to shape, fabricate, construct and assemble a high quality prototype,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including techniques such as wastage, addition, deforming and reforming, as appropriate to the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materials and/or components being</w:t>
            </w:r>
            <w:r w:rsidR="009E5FCE">
              <w:rPr>
                <w:rFonts w:eastAsia="Arial" w:cs="Arial"/>
                <w:sz w:val="16"/>
                <w:szCs w:val="16"/>
                <w:highlight w:val="white"/>
                <w:lang w:eastAsia="en-GB"/>
              </w:rPr>
              <w:t xml:space="preserve"> </w:t>
            </w:r>
            <w:r w:rsidRPr="007C1559">
              <w:rPr>
                <w:rFonts w:eastAsia="Arial" w:cs="Arial"/>
                <w:sz w:val="16"/>
                <w:szCs w:val="16"/>
                <w:highlight w:val="white"/>
                <w:lang w:eastAsia="en-GB"/>
              </w:rPr>
              <w:t>used</w:t>
            </w:r>
            <w:r w:rsidR="009E5FCE">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Wastage/Addition</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 xml:space="preserve">ools and equipment to mark out, hold, cut, shape, drill and form laminates of natural timbers and </w:t>
            </w:r>
            <w:r w:rsidR="007C1559" w:rsidRPr="007578C7">
              <w:rPr>
                <w:rFonts w:eastAsia="Arial" w:cs="Arial"/>
                <w:sz w:val="16"/>
                <w:szCs w:val="16"/>
                <w:highlight w:val="white"/>
                <w:lang w:eastAsia="en-GB"/>
              </w:rPr>
              <w:lastRenderedPageBreak/>
              <w:t>manufactured boards</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pillar drill to drill holes to various diameters</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j</w:t>
            </w:r>
            <w:r w:rsidR="007C1559" w:rsidRPr="007578C7">
              <w:rPr>
                <w:rFonts w:eastAsia="Arial" w:cs="Arial"/>
                <w:sz w:val="16"/>
                <w:szCs w:val="16"/>
                <w:highlight w:val="white"/>
                <w:lang w:eastAsia="en-GB"/>
              </w:rPr>
              <w:t>igs and formers to ensure accuracy as part of the process of drilling, bending, cutting wood materials.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Deforming/Reforming</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m</w:t>
            </w:r>
            <w:r w:rsidR="007C1559" w:rsidRPr="007578C7">
              <w:rPr>
                <w:rFonts w:eastAsia="Arial" w:cs="Arial"/>
                <w:sz w:val="16"/>
                <w:szCs w:val="16"/>
                <w:highlight w:val="white"/>
                <w:lang w:eastAsia="en-GB"/>
              </w:rPr>
              <w:t>aterial joining can be permanent or temporary</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he principles of producing wood products using the following processes: jointing, veneering, laminating and steam bending</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w:t>
            </w:r>
            <w:r w:rsidR="007C1559" w:rsidRPr="007578C7">
              <w:rPr>
                <w:rFonts w:eastAsia="Arial" w:cs="Arial"/>
                <w:sz w:val="16"/>
                <w:szCs w:val="16"/>
                <w:highlight w:val="white"/>
                <w:lang w:eastAsia="en-GB"/>
              </w:rPr>
              <w:t>lassification of wood joints as frame or box construction</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f</w:t>
            </w:r>
            <w:r w:rsidR="007C1559" w:rsidRPr="007578C7">
              <w:rPr>
                <w:rFonts w:eastAsia="Arial" w:cs="Arial"/>
                <w:sz w:val="16"/>
                <w:szCs w:val="16"/>
                <w:highlight w:val="white"/>
                <w:lang w:eastAsia="en-GB"/>
              </w:rPr>
              <w:t>rame: mitre, dowel, mortise and tenon, halving and bridle joint</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b</w:t>
            </w:r>
            <w:r w:rsidR="007C1559" w:rsidRPr="007578C7">
              <w:rPr>
                <w:rFonts w:eastAsia="Arial" w:cs="Arial"/>
                <w:sz w:val="16"/>
                <w:szCs w:val="16"/>
                <w:highlight w:val="white"/>
                <w:lang w:eastAsia="en-GB"/>
              </w:rPr>
              <w:t>ox/carcass: butt, lap, housing, dovetail and comb joint</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a</w:t>
            </w:r>
            <w:r w:rsidR="007C1559" w:rsidRPr="007578C7">
              <w:rPr>
                <w:rFonts w:eastAsia="Arial" w:cs="Arial"/>
                <w:sz w:val="16"/>
                <w:szCs w:val="16"/>
                <w:highlight w:val="white"/>
                <w:lang w:eastAsia="en-GB"/>
              </w:rPr>
              <w:t>dhesives: PVA (wood to wood), contact adhesive and epoxy resin (wood to other materials)</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t</w:t>
            </w:r>
            <w:r w:rsidR="007C1559" w:rsidRPr="007578C7">
              <w:rPr>
                <w:rFonts w:eastAsia="Arial" w:cs="Arial"/>
                <w:sz w:val="16"/>
                <w:szCs w:val="16"/>
                <w:highlight w:val="white"/>
                <w:lang w:eastAsia="en-GB"/>
              </w:rPr>
              <w:t>emporary: screw (countersunk and round head) and knock down fittings</w:t>
            </w:r>
          </w:p>
          <w:p w:rsidR="007C1559" w:rsidRPr="007578C7" w:rsidRDefault="009E5FCE" w:rsidP="004B258A">
            <w:pPr>
              <w:pStyle w:val="ListParagraph"/>
              <w:numPr>
                <w:ilvl w:val="0"/>
                <w:numId w:val="28"/>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l</w:t>
            </w:r>
            <w:r w:rsidR="007C1559" w:rsidRPr="007578C7">
              <w:rPr>
                <w:rFonts w:eastAsia="Arial" w:cs="Arial"/>
                <w:sz w:val="16"/>
                <w:szCs w:val="16"/>
                <w:highlight w:val="white"/>
                <w:lang w:eastAsia="en-GB"/>
              </w:rPr>
              <w:t>asers</w:t>
            </w:r>
          </w:p>
          <w:p w:rsidR="003260D4" w:rsidRPr="004B258A" w:rsidRDefault="007C1559" w:rsidP="004B258A">
            <w:pPr>
              <w:pStyle w:val="ListParagraph"/>
              <w:numPr>
                <w:ilvl w:val="0"/>
                <w:numId w:val="29"/>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CAM machines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7. Appropriate surface treatments and finishes that can be applied for functional and aesthetic purposes</w:t>
            </w:r>
            <w:r w:rsidR="003C1376">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578C7"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s</w:t>
            </w:r>
            <w:r w:rsidR="007C1559" w:rsidRPr="007578C7">
              <w:rPr>
                <w:rFonts w:eastAsia="Arial" w:cs="Arial"/>
                <w:sz w:val="16"/>
                <w:szCs w:val="16"/>
                <w:highlight w:val="white"/>
                <w:lang w:eastAsia="en-GB"/>
              </w:rPr>
              <w:t>urface treatments of natural timber and manufactured boards to prolong life of a product: sealants and primers.</w:t>
            </w:r>
          </w:p>
          <w:p w:rsidR="003C1376" w:rsidRPr="004B258A"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7578C7">
              <w:rPr>
                <w:rFonts w:eastAsia="Arial" w:cs="Arial"/>
                <w:sz w:val="16"/>
                <w:szCs w:val="16"/>
                <w:highlight w:val="white"/>
                <w:lang w:eastAsia="en-GB"/>
              </w:rPr>
              <w:t>f</w:t>
            </w:r>
            <w:r w:rsidR="007C1559" w:rsidRPr="007578C7">
              <w:rPr>
                <w:rFonts w:eastAsia="Arial" w:cs="Arial"/>
                <w:sz w:val="16"/>
                <w:szCs w:val="16"/>
                <w:highlight w:val="white"/>
                <w:lang w:eastAsia="en-GB"/>
              </w:rPr>
              <w:t>inishes for aesthetic or functional reasons: varnish, wood stains, oils, polishes and preservative paints.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Ferrous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non-ferrous metals.</w:t>
            </w: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Ferrous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non-ferrous metals.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The sources, origins, physical and working properties of the material categories or the components and</w:t>
            </w:r>
            <w:r w:rsidR="000F3813">
              <w:rPr>
                <w:rFonts w:eastAsia="Arial" w:cs="Arial"/>
                <w:sz w:val="16"/>
                <w:szCs w:val="16"/>
                <w:highlight w:val="white"/>
                <w:lang w:eastAsia="en-GB"/>
              </w:rPr>
              <w:t xml:space="preserve"> </w:t>
            </w:r>
            <w:r w:rsidRPr="007C1559">
              <w:rPr>
                <w:rFonts w:eastAsia="Arial" w:cs="Arial"/>
                <w:sz w:val="16"/>
                <w:szCs w:val="16"/>
                <w:highlight w:val="white"/>
                <w:lang w:eastAsia="en-GB"/>
              </w:rPr>
              <w:t>systems, and their ecological and social footprint (cont.)</w:t>
            </w:r>
            <w:r w:rsidR="003C1376">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lassification as ferrous metals, non-ferrous metals and alloys</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etals are soured from ores and are a natural resource.</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Ferrous Metals</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s</w:t>
            </w:r>
            <w:r w:rsidR="007C1559" w:rsidRPr="000F3813">
              <w:rPr>
                <w:rFonts w:eastAsia="Arial" w:cs="Arial"/>
                <w:sz w:val="16"/>
                <w:szCs w:val="16"/>
                <w:highlight w:val="white"/>
                <w:lang w:eastAsia="en-GB"/>
              </w:rPr>
              <w:t>trengths and weaknesses</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ast iron, mild steel, medium carbon steel and high carbon steel</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s</w:t>
            </w:r>
            <w:r w:rsidR="007C1559" w:rsidRPr="000F3813">
              <w:rPr>
                <w:rFonts w:eastAsia="Arial" w:cs="Arial"/>
                <w:sz w:val="16"/>
                <w:szCs w:val="16"/>
                <w:highlight w:val="white"/>
                <w:lang w:eastAsia="en-GB"/>
              </w:rPr>
              <w:t>tainless steel, high-speed steel and high-tensile steel</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p</w:t>
            </w:r>
            <w:r w:rsidR="007C1559" w:rsidRPr="000F3813">
              <w:rPr>
                <w:rFonts w:eastAsia="Arial" w:cs="Arial"/>
                <w:sz w:val="16"/>
                <w:szCs w:val="16"/>
                <w:highlight w:val="white"/>
                <w:lang w:eastAsia="en-GB"/>
              </w:rPr>
              <w:t>hysical properties of metals: melting point, thermal and electrical conductivity</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echanical properties of metals: tensile strength, toughness, plasticity, malleability and hardness</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h</w:t>
            </w:r>
            <w:r w:rsidR="007C1559" w:rsidRPr="000F3813">
              <w:rPr>
                <w:rFonts w:eastAsia="Arial" w:cs="Arial"/>
                <w:sz w:val="16"/>
                <w:szCs w:val="16"/>
                <w:highlight w:val="white"/>
                <w:lang w:eastAsia="en-GB"/>
              </w:rPr>
              <w:t>eat treatment of ferrous metals: annealing, hardening, tempering and case hardening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Non-Ferrous Metals</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s</w:t>
            </w:r>
            <w:r w:rsidR="007C1559" w:rsidRPr="000F3813">
              <w:rPr>
                <w:rFonts w:eastAsia="Arial" w:cs="Arial"/>
                <w:sz w:val="16"/>
                <w:szCs w:val="16"/>
                <w:highlight w:val="white"/>
                <w:lang w:eastAsia="en-GB"/>
              </w:rPr>
              <w:t>trengths and weaknesses.</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a</w:t>
            </w:r>
            <w:r w:rsidR="007C1559" w:rsidRPr="000F3813">
              <w:rPr>
                <w:rFonts w:eastAsia="Arial" w:cs="Arial"/>
                <w:sz w:val="16"/>
                <w:szCs w:val="16"/>
                <w:highlight w:val="white"/>
                <w:lang w:eastAsia="en-GB"/>
              </w:rPr>
              <w:t>luminium, duralumin, copper,</w:t>
            </w:r>
            <w:r w:rsidRPr="000F3813">
              <w:rPr>
                <w:rFonts w:eastAsia="Arial" w:cs="Arial"/>
                <w:sz w:val="16"/>
                <w:szCs w:val="16"/>
                <w:highlight w:val="white"/>
                <w:lang w:eastAsia="en-GB"/>
              </w:rPr>
              <w:t xml:space="preserve"> </w:t>
            </w:r>
            <w:r w:rsidR="007C1559" w:rsidRPr="000F3813">
              <w:rPr>
                <w:rFonts w:eastAsia="Arial" w:cs="Arial"/>
                <w:sz w:val="16"/>
                <w:szCs w:val="16"/>
                <w:highlight w:val="white"/>
                <w:lang w:eastAsia="en-GB"/>
              </w:rPr>
              <w:t>brass, bronze, pewter and silver</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h</w:t>
            </w:r>
            <w:r w:rsidR="007C1559" w:rsidRPr="000F3813">
              <w:rPr>
                <w:rFonts w:eastAsia="Arial" w:cs="Arial"/>
                <w:sz w:val="16"/>
                <w:szCs w:val="16"/>
                <w:highlight w:val="white"/>
                <w:lang w:eastAsia="en-GB"/>
              </w:rPr>
              <w:t xml:space="preserve">eat treatment of non-ferrous </w:t>
            </w:r>
            <w:r w:rsidR="007C1559" w:rsidRPr="000F3813">
              <w:rPr>
                <w:rFonts w:eastAsia="Arial" w:cs="Arial"/>
                <w:sz w:val="16"/>
                <w:szCs w:val="16"/>
                <w:highlight w:val="white"/>
                <w:lang w:eastAsia="en-GB"/>
              </w:rPr>
              <w:lastRenderedPageBreak/>
              <w:t>metals: annealing and hardening</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p</w:t>
            </w:r>
            <w:r w:rsidR="007C1559" w:rsidRPr="000F3813">
              <w:rPr>
                <w:rFonts w:eastAsia="Arial" w:cs="Arial"/>
                <w:sz w:val="16"/>
                <w:szCs w:val="16"/>
                <w:highlight w:val="white"/>
                <w:lang w:eastAsia="en-GB"/>
              </w:rPr>
              <w:t>hysical properties of metals: melting point, thermal and electrical conductivity</w:t>
            </w:r>
          </w:p>
          <w:p w:rsidR="007C1559" w:rsidRPr="000F3813" w:rsidRDefault="003C1376"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echanical properties of metals: tensile strength,</w:t>
            </w:r>
            <w:r w:rsidRPr="000F3813">
              <w:rPr>
                <w:rFonts w:eastAsia="Arial" w:cs="Arial"/>
                <w:sz w:val="16"/>
                <w:szCs w:val="16"/>
                <w:highlight w:val="white"/>
                <w:lang w:eastAsia="en-GB"/>
              </w:rPr>
              <w:t xml:space="preserve"> </w:t>
            </w:r>
            <w:r w:rsidR="007C1559" w:rsidRPr="000F3813">
              <w:rPr>
                <w:rFonts w:eastAsia="Arial" w:cs="Arial"/>
                <w:sz w:val="16"/>
                <w:szCs w:val="16"/>
                <w:highlight w:val="white"/>
                <w:lang w:eastAsia="en-GB"/>
              </w:rPr>
              <w:t xml:space="preserve">toughness, plasticity, malleability and </w:t>
            </w:r>
            <w:r w:rsidR="00762FD9" w:rsidRPr="000F3813">
              <w:rPr>
                <w:rFonts w:eastAsia="Arial" w:cs="Arial"/>
                <w:sz w:val="16"/>
                <w:szCs w:val="16"/>
                <w:highlight w:val="white"/>
                <w:lang w:eastAsia="en-GB"/>
              </w:rPr>
              <w:t>h</w:t>
            </w:r>
            <w:r w:rsidR="007C1559" w:rsidRPr="000F3813">
              <w:rPr>
                <w:rFonts w:eastAsia="Arial" w:cs="Arial"/>
                <w:sz w:val="16"/>
                <w:szCs w:val="16"/>
                <w:highlight w:val="white"/>
                <w:lang w:eastAsia="en-GB"/>
              </w:rPr>
              <w:t>ardness.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Ecological and social footprint:</w:t>
            </w:r>
          </w:p>
          <w:p w:rsidR="007C1559" w:rsidRPr="000F3813" w:rsidRDefault="00762FD9"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impact on our environment of mining for ores</w:t>
            </w:r>
          </w:p>
          <w:p w:rsidR="007C1559" w:rsidRPr="000F3813" w:rsidRDefault="00762FD9"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g</w:t>
            </w:r>
            <w:r w:rsidR="007C1559" w:rsidRPr="000F3813">
              <w:rPr>
                <w:rFonts w:eastAsia="Arial" w:cs="Arial"/>
                <w:sz w:val="16"/>
                <w:szCs w:val="16"/>
                <w:highlight w:val="white"/>
                <w:lang w:eastAsia="en-GB"/>
              </w:rPr>
              <w:t>reenhouse gases during the production of metals</w:t>
            </w:r>
          </w:p>
          <w:p w:rsidR="007C1559" w:rsidRPr="000F3813" w:rsidRDefault="00762FD9"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hanging society’s view on waste, encouraging recycling of metals</w:t>
            </w:r>
          </w:p>
          <w:p w:rsidR="007C1559" w:rsidRPr="000F3813" w:rsidRDefault="00762FD9" w:rsidP="004B258A">
            <w:pPr>
              <w:pStyle w:val="ListParagraph"/>
              <w:numPr>
                <w:ilvl w:val="0"/>
                <w:numId w:val="29"/>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l</w:t>
            </w:r>
            <w:r w:rsidR="007C1559" w:rsidRPr="000F3813">
              <w:rPr>
                <w:rFonts w:eastAsia="Arial" w:cs="Arial"/>
                <w:sz w:val="16"/>
                <w:szCs w:val="16"/>
                <w:highlight w:val="white"/>
                <w:lang w:eastAsia="en-GB"/>
              </w:rPr>
              <w:t>iving in a greener world</w:t>
            </w:r>
          </w:p>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l</w:t>
            </w:r>
            <w:r w:rsidR="007C1559" w:rsidRPr="000F3813">
              <w:rPr>
                <w:rFonts w:eastAsia="Arial" w:cs="Arial"/>
                <w:sz w:val="16"/>
                <w:szCs w:val="16"/>
                <w:highlight w:val="white"/>
                <w:lang w:eastAsia="en-GB"/>
              </w:rPr>
              <w:t>ife-cycle analysis of a material or product.</w:t>
            </w:r>
          </w:p>
        </w:tc>
        <w:tc>
          <w:tcPr>
            <w:tcW w:w="2444" w:type="dxa"/>
            <w:vMerge w:val="restart"/>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5.4 Why is it important to know the different available forms of specific materials and/or systems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6.1 What gives a product structural integrity?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2 Material finishing for function, durability and aesthetics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7.2 Specialist techniques, hand tools and equipment to shape, fabricate, construct and assemble high quality prototypes.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7.3 How do designers and manufacturers ensure accuracy when making prototypes and products?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7.5 How do processes vary when manufacturing products to different scales of production?</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8.1 How can cost and availability of specific materials and/or system components affect their selection when designing?</w:t>
            </w:r>
          </w:p>
          <w:p w:rsidR="007C1559" w:rsidRPr="007C1559" w:rsidRDefault="007C1559" w:rsidP="007C1559">
            <w:pPr>
              <w:spacing w:after="0" w:line="240" w:lineRule="auto"/>
              <w:rPr>
                <w:rFonts w:eastAsia="Arial" w:cs="Arial"/>
                <w:sz w:val="16"/>
                <w:szCs w:val="16"/>
                <w:highlight w:val="white"/>
                <w:lang w:eastAsia="en-GB"/>
              </w:rPr>
            </w:pPr>
          </w:p>
        </w:tc>
        <w:tc>
          <w:tcPr>
            <w:tcW w:w="2517" w:type="dxa"/>
            <w:vMerge w:val="restart"/>
            <w:tcMar>
              <w:top w:w="40" w:type="dxa"/>
              <w:left w:w="40" w:type="dxa"/>
              <w:bottom w:w="40" w:type="dxa"/>
              <w:right w:w="40" w:type="dxa"/>
            </w:tcMar>
          </w:tcPr>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lastRenderedPageBreak/>
              <w:t>Illustrative content:</w:t>
            </w:r>
            <w:r w:rsidRPr="007C1559">
              <w:rPr>
                <w:rFonts w:eastAsia="Arial" w:cs="Arial"/>
                <w:sz w:val="16"/>
                <w:szCs w:val="16"/>
                <w:highlight w:val="white"/>
                <w:lang w:eastAsia="en-GB"/>
              </w:rPr>
              <w:br/>
              <w:t>5.3</w:t>
            </w:r>
          </w:p>
          <w:p w:rsidR="00867CF3" w:rsidRPr="00867CF3" w:rsidRDefault="007C1559" w:rsidP="00F93B70">
            <w:pPr>
              <w:pStyle w:val="ListParagraph"/>
              <w:numPr>
                <w:ilvl w:val="0"/>
                <w:numId w:val="76"/>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extraction and conversion</w:t>
            </w:r>
          </w:p>
          <w:p w:rsidR="00867CF3" w:rsidRPr="00867CF3" w:rsidRDefault="007C1559" w:rsidP="00F93B70">
            <w:pPr>
              <w:pStyle w:val="ListParagraph"/>
              <w:numPr>
                <w:ilvl w:val="0"/>
                <w:numId w:val="76"/>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mining,, manufacturing and transporting</w:t>
            </w:r>
          </w:p>
          <w:p w:rsidR="007C1559" w:rsidRPr="00867CF3" w:rsidRDefault="007C1559" w:rsidP="00F93B70">
            <w:pPr>
              <w:pStyle w:val="ListParagraph"/>
              <w:numPr>
                <w:ilvl w:val="0"/>
                <w:numId w:val="76"/>
              </w:numPr>
              <w:spacing w:after="0" w:line="240" w:lineRule="auto"/>
              <w:ind w:left="351" w:hanging="351"/>
              <w:rPr>
                <w:rFonts w:eastAsia="Arial" w:cs="Arial"/>
                <w:b/>
                <w:sz w:val="16"/>
                <w:szCs w:val="16"/>
                <w:highlight w:val="white"/>
                <w:lang w:eastAsia="en-GB"/>
              </w:rPr>
            </w:pPr>
            <w:r w:rsidRPr="00867CF3">
              <w:rPr>
                <w:rFonts w:eastAsia="Arial" w:cs="Arial"/>
                <w:sz w:val="16"/>
                <w:szCs w:val="16"/>
                <w:highlight w:val="white"/>
                <w:lang w:eastAsia="en-GB"/>
              </w:rPr>
              <w:t>recycling, sustainability schemes, eco-materials, upcycling.</w:t>
            </w:r>
          </w:p>
          <w:p w:rsidR="007C1559" w:rsidRPr="007C1559" w:rsidRDefault="007C1559" w:rsidP="007C1559">
            <w:pPr>
              <w:spacing w:after="0" w:line="240" w:lineRule="auto"/>
              <w:rPr>
                <w:rFonts w:eastAsia="Arial" w:cs="Arial"/>
                <w:b/>
                <w:sz w:val="16"/>
                <w:szCs w:val="16"/>
                <w:highlight w:val="white"/>
                <w:lang w:eastAsia="en-GB"/>
              </w:rPr>
            </w:pP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 xml:space="preserve">5.4 </w:t>
            </w:r>
          </w:p>
          <w:p w:rsidR="00867CF3" w:rsidRPr="00867CF3" w:rsidRDefault="00762FD9" w:rsidP="004B258A">
            <w:pPr>
              <w:pStyle w:val="ListParagraph"/>
              <w:numPr>
                <w:ilvl w:val="0"/>
                <w:numId w:val="77"/>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w</w:t>
            </w:r>
            <w:r w:rsidR="007C1559" w:rsidRPr="00867CF3">
              <w:rPr>
                <w:rFonts w:eastAsia="Arial" w:cs="Arial"/>
                <w:sz w:val="16"/>
                <w:szCs w:val="16"/>
                <w:highlight w:val="white"/>
                <w:lang w:eastAsia="en-GB"/>
              </w:rPr>
              <w:t xml:space="preserve">eights and sizes </w:t>
            </w:r>
          </w:p>
          <w:p w:rsidR="00867CF3" w:rsidRDefault="00762FD9" w:rsidP="004B258A">
            <w:pPr>
              <w:pStyle w:val="ListParagraph"/>
              <w:numPr>
                <w:ilvl w:val="0"/>
                <w:numId w:val="77"/>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s</w:t>
            </w:r>
            <w:r w:rsidR="007C1559" w:rsidRPr="00867CF3">
              <w:rPr>
                <w:rFonts w:eastAsia="Arial" w:cs="Arial"/>
                <w:sz w:val="16"/>
                <w:szCs w:val="16"/>
                <w:highlight w:val="white"/>
                <w:lang w:eastAsia="en-GB"/>
              </w:rPr>
              <w:t>tock forms - lengths, sheets, pellets, reels, rolls and rods</w:t>
            </w:r>
          </w:p>
          <w:p w:rsidR="007C1559" w:rsidRDefault="00762FD9" w:rsidP="004B258A">
            <w:pPr>
              <w:pStyle w:val="ListParagraph"/>
              <w:numPr>
                <w:ilvl w:val="0"/>
                <w:numId w:val="77"/>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s</w:t>
            </w:r>
            <w:r w:rsidR="007C1559" w:rsidRPr="00867CF3">
              <w:rPr>
                <w:rFonts w:eastAsia="Arial" w:cs="Arial"/>
                <w:sz w:val="16"/>
                <w:szCs w:val="16"/>
                <w:highlight w:val="white"/>
                <w:lang w:eastAsia="en-GB"/>
              </w:rPr>
              <w:t>tandard components -metals, e.g. bolts, rivets, hinges</w:t>
            </w:r>
            <w:r w:rsidRPr="00867CF3">
              <w:rPr>
                <w:rFonts w:eastAsia="Arial" w:cs="Arial"/>
                <w:sz w:val="16"/>
                <w:szCs w:val="16"/>
                <w:highlight w:val="white"/>
                <w:lang w:eastAsia="en-GB"/>
              </w:rPr>
              <w:t>.</w:t>
            </w:r>
          </w:p>
          <w:p w:rsidR="00BA11F3" w:rsidRDefault="00BA11F3" w:rsidP="007C1559">
            <w:pPr>
              <w:spacing w:after="0" w:line="240" w:lineRule="auto"/>
              <w:rPr>
                <w:rFonts w:eastAsia="Arial" w:cs="Arial"/>
                <w:b/>
                <w:sz w:val="16"/>
                <w:szCs w:val="16"/>
                <w:highlight w:val="white"/>
                <w:lang w:eastAsia="en-GB"/>
              </w:rPr>
            </w:pP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6.1</w:t>
            </w:r>
          </w:p>
          <w:p w:rsidR="00867CF3" w:rsidRPr="00867CF3" w:rsidRDefault="00762FD9" w:rsidP="00F93B70">
            <w:pPr>
              <w:pStyle w:val="ListParagraph"/>
              <w:numPr>
                <w:ilvl w:val="1"/>
                <w:numId w:val="78"/>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r</w:t>
            </w:r>
            <w:r w:rsidR="007C1559" w:rsidRPr="00867CF3">
              <w:rPr>
                <w:rFonts w:eastAsia="Arial" w:cs="Arial"/>
                <w:sz w:val="16"/>
                <w:szCs w:val="16"/>
                <w:highlight w:val="white"/>
                <w:lang w:eastAsia="en-GB"/>
              </w:rPr>
              <w:t>einforced and stiffened to withstand forces and stresses</w:t>
            </w:r>
            <w:r w:rsidR="00867CF3" w:rsidRPr="00867CF3">
              <w:rPr>
                <w:rFonts w:eastAsia="Arial" w:cs="Arial"/>
                <w:sz w:val="16"/>
                <w:szCs w:val="16"/>
                <w:highlight w:val="white"/>
                <w:lang w:eastAsia="en-GB"/>
              </w:rPr>
              <w:t xml:space="preserve"> </w:t>
            </w:r>
          </w:p>
          <w:p w:rsidR="007C1559" w:rsidRPr="00867CF3" w:rsidRDefault="007C1559" w:rsidP="00F93B70">
            <w:pPr>
              <w:pStyle w:val="ListParagraph"/>
              <w:numPr>
                <w:ilvl w:val="1"/>
                <w:numId w:val="78"/>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triangulation, boning, darts, layering, plastic webbing, reinforcing.</w:t>
            </w:r>
          </w:p>
          <w:p w:rsidR="005133EC" w:rsidRDefault="005133EC"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6.2</w:t>
            </w:r>
            <w:r w:rsidRPr="007C1559">
              <w:rPr>
                <w:rFonts w:eastAsia="Arial" w:cs="Arial"/>
                <w:sz w:val="16"/>
                <w:szCs w:val="16"/>
                <w:highlight w:val="white"/>
                <w:lang w:eastAsia="en-GB"/>
              </w:rPr>
              <w:br/>
            </w:r>
            <w:r w:rsidRPr="007C1559">
              <w:rPr>
                <w:rFonts w:eastAsia="Arial" w:cs="Arial"/>
                <w:sz w:val="16"/>
                <w:szCs w:val="16"/>
                <w:highlight w:val="white"/>
                <w:lang w:eastAsia="en-GB"/>
              </w:rPr>
              <w:lastRenderedPageBreak/>
              <w:t>Surface treatments for function, durability, resistance, environment and aesthetics</w:t>
            </w:r>
          </w:p>
          <w:p w:rsidR="007C1559" w:rsidRPr="007C1559" w:rsidRDefault="007C1559" w:rsidP="007C1559">
            <w:pPr>
              <w:spacing w:after="0" w:line="240" w:lineRule="auto"/>
              <w:rPr>
                <w:rFonts w:eastAsia="Arial" w:cs="Arial"/>
                <w:sz w:val="16"/>
                <w:szCs w:val="16"/>
                <w:highlight w:val="white"/>
                <w:lang w:eastAsia="en-GB"/>
              </w:rPr>
            </w:pP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7.2</w:t>
            </w:r>
            <w:r w:rsidRPr="007C1559">
              <w:rPr>
                <w:rFonts w:eastAsia="Arial" w:cs="Arial"/>
                <w:sz w:val="16"/>
                <w:szCs w:val="16"/>
                <w:highlight w:val="white"/>
                <w:lang w:eastAsia="en-GB"/>
              </w:rPr>
              <w:br/>
              <w:t>a.</w:t>
            </w:r>
          </w:p>
          <w:p w:rsidR="00867CF3" w:rsidRPr="00867CF3" w:rsidRDefault="007C1559" w:rsidP="004B258A">
            <w:pPr>
              <w:pStyle w:val="ListParagraph"/>
              <w:numPr>
                <w:ilvl w:val="0"/>
                <w:numId w:val="79"/>
              </w:numPr>
              <w:spacing w:after="0" w:line="240" w:lineRule="auto"/>
              <w:ind w:left="351" w:hanging="142"/>
              <w:rPr>
                <w:rFonts w:eastAsia="Arial" w:cs="Arial"/>
                <w:sz w:val="16"/>
                <w:szCs w:val="16"/>
                <w:highlight w:val="white"/>
                <w:lang w:eastAsia="en-GB"/>
              </w:rPr>
            </w:pPr>
            <w:r w:rsidRPr="00867CF3">
              <w:rPr>
                <w:rFonts w:eastAsia="Arial" w:cs="Arial"/>
                <w:b/>
                <w:sz w:val="16"/>
                <w:szCs w:val="16"/>
                <w:highlight w:val="white"/>
                <w:lang w:eastAsia="en-GB"/>
              </w:rPr>
              <w:t>wastage</w:t>
            </w:r>
            <w:r w:rsidR="00867CF3" w:rsidRPr="00867CF3">
              <w:rPr>
                <w:rFonts w:eastAsia="Arial" w:cs="Arial"/>
                <w:b/>
                <w:sz w:val="16"/>
                <w:szCs w:val="16"/>
                <w:highlight w:val="white"/>
                <w:lang w:eastAsia="en-GB"/>
              </w:rPr>
              <w:t xml:space="preserve"> - </w:t>
            </w:r>
            <w:r w:rsidRPr="00867CF3">
              <w:rPr>
                <w:rFonts w:eastAsia="Arial" w:cs="Arial"/>
                <w:sz w:val="16"/>
                <w:szCs w:val="16"/>
                <w:highlight w:val="white"/>
                <w:lang w:eastAsia="en-GB"/>
              </w:rPr>
              <w:t xml:space="preserve">metals, e.g. sawing, drilling, shearing and turning o polymers, e.g. sawing and drilling </w:t>
            </w:r>
          </w:p>
          <w:p w:rsidR="00867CF3" w:rsidRPr="00867CF3" w:rsidRDefault="007C1559" w:rsidP="004B258A">
            <w:pPr>
              <w:pStyle w:val="ListParagraph"/>
              <w:numPr>
                <w:ilvl w:val="0"/>
                <w:numId w:val="79"/>
              </w:numPr>
              <w:spacing w:after="0" w:line="240" w:lineRule="auto"/>
              <w:ind w:left="351" w:hanging="142"/>
              <w:rPr>
                <w:rFonts w:eastAsia="Arial" w:cs="Arial"/>
                <w:sz w:val="16"/>
                <w:szCs w:val="16"/>
                <w:highlight w:val="white"/>
                <w:lang w:eastAsia="en-GB"/>
              </w:rPr>
            </w:pPr>
            <w:r w:rsidRPr="00867CF3">
              <w:rPr>
                <w:rFonts w:eastAsia="Arial" w:cs="Arial"/>
                <w:b/>
                <w:sz w:val="16"/>
                <w:szCs w:val="16"/>
                <w:highlight w:val="white"/>
                <w:lang w:eastAsia="en-GB"/>
              </w:rPr>
              <w:t>addition</w:t>
            </w:r>
            <w:r w:rsidR="00867CF3" w:rsidRPr="00867CF3">
              <w:rPr>
                <w:rFonts w:eastAsia="Arial" w:cs="Arial"/>
                <w:b/>
                <w:sz w:val="16"/>
                <w:szCs w:val="16"/>
                <w:highlight w:val="white"/>
                <w:lang w:eastAsia="en-GB"/>
              </w:rPr>
              <w:t xml:space="preserve"> - </w:t>
            </w:r>
            <w:r w:rsidRPr="00867CF3">
              <w:rPr>
                <w:rFonts w:eastAsia="Arial" w:cs="Arial"/>
                <w:sz w:val="16"/>
                <w:szCs w:val="16"/>
                <w:highlight w:val="white"/>
                <w:lang w:eastAsia="en-GB"/>
              </w:rPr>
              <w:t>metals, e.g. adhesion, welding/brazing and riveting</w:t>
            </w:r>
          </w:p>
          <w:p w:rsidR="00867CF3" w:rsidRDefault="007C1559" w:rsidP="004B258A">
            <w:pPr>
              <w:pStyle w:val="ListParagraph"/>
              <w:numPr>
                <w:ilvl w:val="0"/>
                <w:numId w:val="79"/>
              </w:numPr>
              <w:spacing w:after="0" w:line="240" w:lineRule="auto"/>
              <w:ind w:left="351" w:hanging="142"/>
              <w:rPr>
                <w:rFonts w:eastAsia="Arial" w:cs="Arial"/>
                <w:sz w:val="16"/>
                <w:szCs w:val="16"/>
                <w:highlight w:val="white"/>
                <w:lang w:eastAsia="en-GB"/>
              </w:rPr>
            </w:pPr>
            <w:r w:rsidRPr="00867CF3">
              <w:rPr>
                <w:rFonts w:eastAsia="Arial" w:cs="Arial"/>
                <w:b/>
                <w:sz w:val="16"/>
                <w:szCs w:val="16"/>
                <w:highlight w:val="white"/>
                <w:lang w:eastAsia="en-GB"/>
              </w:rPr>
              <w:t xml:space="preserve">deforming </w:t>
            </w:r>
            <w:r w:rsidR="000D6612">
              <w:rPr>
                <w:rFonts w:eastAsia="Arial" w:cs="Arial"/>
                <w:b/>
                <w:sz w:val="16"/>
                <w:szCs w:val="16"/>
                <w:highlight w:val="white"/>
                <w:lang w:eastAsia="en-GB"/>
              </w:rPr>
              <w:t>and</w:t>
            </w:r>
            <w:r w:rsidRPr="00867CF3">
              <w:rPr>
                <w:rFonts w:eastAsia="Arial" w:cs="Arial"/>
                <w:b/>
                <w:sz w:val="16"/>
                <w:szCs w:val="16"/>
                <w:highlight w:val="white"/>
                <w:lang w:eastAsia="en-GB"/>
              </w:rPr>
              <w:t xml:space="preserve"> reforming</w:t>
            </w:r>
            <w:r w:rsidR="00867CF3">
              <w:rPr>
                <w:rFonts w:eastAsia="Arial" w:cs="Arial"/>
                <w:b/>
                <w:sz w:val="16"/>
                <w:szCs w:val="16"/>
                <w:highlight w:val="white"/>
                <w:lang w:eastAsia="en-GB"/>
              </w:rPr>
              <w:t xml:space="preserve"> - </w:t>
            </w:r>
            <w:r w:rsidRPr="00867CF3">
              <w:rPr>
                <w:rFonts w:eastAsia="Arial" w:cs="Arial"/>
                <w:sz w:val="16"/>
                <w:szCs w:val="16"/>
                <w:highlight w:val="white"/>
                <w:lang w:eastAsia="en-GB"/>
              </w:rPr>
              <w:t>metals, e.g. pressing, bending and casting</w:t>
            </w:r>
            <w:r w:rsidR="00762FD9" w:rsidRPr="00867CF3">
              <w:rPr>
                <w:rFonts w:eastAsia="Arial" w:cs="Arial"/>
                <w:sz w:val="16"/>
                <w:szCs w:val="16"/>
                <w:highlight w:val="white"/>
                <w:lang w:eastAsia="en-GB"/>
              </w:rPr>
              <w:t>.</w:t>
            </w:r>
          </w:p>
          <w:p w:rsidR="00867CF3" w:rsidRDefault="00867CF3" w:rsidP="00867CF3">
            <w:pPr>
              <w:spacing w:after="0" w:line="240" w:lineRule="auto"/>
              <w:rPr>
                <w:rFonts w:eastAsia="Arial" w:cs="Arial"/>
                <w:b/>
                <w:sz w:val="16"/>
                <w:szCs w:val="16"/>
                <w:highlight w:val="white"/>
                <w:lang w:eastAsia="en-GB"/>
              </w:rPr>
            </w:pPr>
          </w:p>
          <w:p w:rsidR="00867CF3" w:rsidRDefault="007C1559" w:rsidP="00867CF3">
            <w:pPr>
              <w:spacing w:after="0" w:line="240" w:lineRule="auto"/>
              <w:rPr>
                <w:rFonts w:eastAsia="Arial" w:cs="Arial"/>
                <w:sz w:val="16"/>
                <w:szCs w:val="16"/>
                <w:highlight w:val="white"/>
                <w:lang w:eastAsia="en-GB"/>
              </w:rPr>
            </w:pPr>
            <w:r w:rsidRPr="00867CF3">
              <w:rPr>
                <w:rFonts w:eastAsia="Arial" w:cs="Arial"/>
                <w:b/>
                <w:sz w:val="16"/>
                <w:szCs w:val="16"/>
                <w:highlight w:val="white"/>
                <w:lang w:eastAsia="en-GB"/>
              </w:rPr>
              <w:t>Explicit content:</w:t>
            </w:r>
            <w:r w:rsidRPr="00867CF3">
              <w:rPr>
                <w:rFonts w:eastAsia="Arial" w:cs="Arial"/>
                <w:sz w:val="16"/>
                <w:szCs w:val="16"/>
                <w:highlight w:val="white"/>
                <w:lang w:eastAsia="en-GB"/>
              </w:rPr>
              <w:br/>
              <w:t>7.3</w:t>
            </w:r>
            <w:r w:rsidR="00867CF3">
              <w:rPr>
                <w:rFonts w:eastAsia="Arial" w:cs="Arial"/>
                <w:sz w:val="16"/>
                <w:szCs w:val="16"/>
                <w:highlight w:val="white"/>
                <w:lang w:eastAsia="en-GB"/>
              </w:rPr>
              <w:t xml:space="preserve"> </w:t>
            </w:r>
          </w:p>
          <w:p w:rsidR="00867CF3" w:rsidRPr="00867CF3" w:rsidRDefault="00762FD9" w:rsidP="004B258A">
            <w:pPr>
              <w:pStyle w:val="ListParagraph"/>
              <w:numPr>
                <w:ilvl w:val="0"/>
                <w:numId w:val="80"/>
              </w:numPr>
              <w:spacing w:after="0" w:line="240" w:lineRule="auto"/>
              <w:ind w:left="351" w:hanging="142"/>
              <w:rPr>
                <w:rFonts w:eastAsia="Arial" w:cs="Arial"/>
                <w:sz w:val="16"/>
                <w:szCs w:val="16"/>
                <w:highlight w:val="white"/>
                <w:lang w:eastAsia="en-GB"/>
              </w:rPr>
            </w:pPr>
            <w:r w:rsidRPr="00867CF3">
              <w:rPr>
                <w:rFonts w:eastAsia="Arial" w:cs="Arial"/>
                <w:sz w:val="16"/>
                <w:szCs w:val="16"/>
                <w:highlight w:val="white"/>
                <w:lang w:eastAsia="en-GB"/>
              </w:rPr>
              <w:t>m</w:t>
            </w:r>
            <w:r w:rsidR="007C1559" w:rsidRPr="00867CF3">
              <w:rPr>
                <w:rFonts w:eastAsia="Arial" w:cs="Arial"/>
                <w:sz w:val="16"/>
                <w:szCs w:val="16"/>
                <w:highlight w:val="white"/>
                <w:lang w:eastAsia="en-GB"/>
              </w:rPr>
              <w:t>easuring points, lines and surfaces</w:t>
            </w:r>
            <w:r w:rsidR="00867CF3" w:rsidRPr="00867CF3">
              <w:rPr>
                <w:rFonts w:eastAsia="Arial" w:cs="Arial"/>
                <w:sz w:val="16"/>
                <w:szCs w:val="16"/>
                <w:highlight w:val="white"/>
                <w:lang w:eastAsia="en-GB"/>
              </w:rPr>
              <w:t xml:space="preserve"> </w:t>
            </w:r>
          </w:p>
          <w:p w:rsidR="00867CF3" w:rsidRDefault="00762FD9" w:rsidP="004B258A">
            <w:pPr>
              <w:pStyle w:val="ListParagraph"/>
              <w:numPr>
                <w:ilvl w:val="0"/>
                <w:numId w:val="80"/>
              </w:numPr>
              <w:spacing w:after="0" w:line="240" w:lineRule="auto"/>
              <w:ind w:left="351" w:hanging="142"/>
              <w:rPr>
                <w:rFonts w:eastAsia="Arial" w:cs="Arial"/>
                <w:sz w:val="16"/>
                <w:szCs w:val="16"/>
                <w:highlight w:val="white"/>
                <w:lang w:eastAsia="en-GB"/>
              </w:rPr>
            </w:pPr>
            <w:r w:rsidRPr="00867CF3">
              <w:rPr>
                <w:rFonts w:eastAsia="Arial" w:cs="Arial"/>
                <w:sz w:val="16"/>
                <w:szCs w:val="16"/>
                <w:highlight w:val="white"/>
                <w:lang w:eastAsia="en-GB"/>
              </w:rPr>
              <w:t>ii. t</w:t>
            </w:r>
            <w:r w:rsidR="007C1559" w:rsidRPr="00867CF3">
              <w:rPr>
                <w:rFonts w:eastAsia="Arial" w:cs="Arial"/>
                <w:sz w:val="16"/>
                <w:szCs w:val="16"/>
                <w:highlight w:val="white"/>
                <w:lang w:eastAsia="en-GB"/>
              </w:rPr>
              <w:t>emplates, jigs or patterns</w:t>
            </w:r>
          </w:p>
          <w:p w:rsidR="00867CF3" w:rsidRDefault="00762FD9" w:rsidP="004B258A">
            <w:pPr>
              <w:pStyle w:val="ListParagraph"/>
              <w:numPr>
                <w:ilvl w:val="0"/>
                <w:numId w:val="80"/>
              </w:numPr>
              <w:spacing w:after="0" w:line="240" w:lineRule="auto"/>
              <w:ind w:left="351" w:hanging="142"/>
              <w:rPr>
                <w:rFonts w:eastAsia="Arial" w:cs="Arial"/>
                <w:sz w:val="16"/>
                <w:szCs w:val="16"/>
                <w:highlight w:val="white"/>
                <w:lang w:eastAsia="en-GB"/>
              </w:rPr>
            </w:pPr>
            <w:r w:rsidRPr="00867CF3">
              <w:rPr>
                <w:rFonts w:eastAsia="Arial" w:cs="Arial"/>
                <w:sz w:val="16"/>
                <w:szCs w:val="16"/>
                <w:highlight w:val="white"/>
                <w:lang w:eastAsia="en-GB"/>
              </w:rPr>
              <w:t>w</w:t>
            </w:r>
            <w:r w:rsidR="007C1559" w:rsidRPr="00867CF3">
              <w:rPr>
                <w:rFonts w:eastAsia="Arial" w:cs="Arial"/>
                <w:sz w:val="16"/>
                <w:szCs w:val="16"/>
                <w:highlight w:val="white"/>
                <w:lang w:eastAsia="en-GB"/>
              </w:rPr>
              <w:t>orking in tolerances</w:t>
            </w:r>
          </w:p>
          <w:p w:rsidR="007C1559" w:rsidRPr="00867CF3" w:rsidRDefault="00762FD9" w:rsidP="004B258A">
            <w:pPr>
              <w:pStyle w:val="ListParagraph"/>
              <w:numPr>
                <w:ilvl w:val="0"/>
                <w:numId w:val="80"/>
              </w:numPr>
              <w:spacing w:after="0" w:line="240" w:lineRule="auto"/>
              <w:ind w:left="351" w:hanging="142"/>
              <w:rPr>
                <w:rFonts w:eastAsia="Arial" w:cs="Arial"/>
                <w:sz w:val="16"/>
                <w:szCs w:val="16"/>
                <w:highlight w:val="white"/>
                <w:lang w:eastAsia="en-GB"/>
              </w:rPr>
            </w:pPr>
            <w:r w:rsidRPr="00867CF3">
              <w:rPr>
                <w:rFonts w:eastAsia="Arial" w:cs="Arial"/>
                <w:sz w:val="16"/>
                <w:szCs w:val="16"/>
                <w:highlight w:val="white"/>
                <w:lang w:eastAsia="en-GB"/>
              </w:rPr>
              <w:t>c</w:t>
            </w:r>
            <w:r w:rsidR="007C1559" w:rsidRPr="00867CF3">
              <w:rPr>
                <w:rFonts w:eastAsia="Arial" w:cs="Arial"/>
                <w:sz w:val="16"/>
                <w:szCs w:val="16"/>
                <w:highlight w:val="white"/>
                <w:lang w:eastAsia="en-GB"/>
              </w:rPr>
              <w:t>utting to minimise waste</w:t>
            </w:r>
          </w:p>
          <w:p w:rsidR="007C1559" w:rsidRPr="007C1559" w:rsidRDefault="007C1559" w:rsidP="007C1559">
            <w:pPr>
              <w:spacing w:after="0" w:line="240" w:lineRule="auto"/>
              <w:rPr>
                <w:rFonts w:eastAsia="Arial" w:cs="Arial"/>
                <w:sz w:val="16"/>
                <w:szCs w:val="16"/>
                <w:highlight w:val="white"/>
                <w:lang w:eastAsia="en-GB"/>
              </w:rPr>
            </w:pP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7.5</w:t>
            </w:r>
          </w:p>
          <w:p w:rsidR="007C1559" w:rsidRPr="00867CF3" w:rsidRDefault="007C1559" w:rsidP="00F93B70">
            <w:pPr>
              <w:pStyle w:val="ListParagraph"/>
              <w:numPr>
                <w:ilvl w:val="1"/>
                <w:numId w:val="81"/>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batch production, mass production, lean manufacturing and just-in-time (JIT) methods</w:t>
            </w:r>
            <w:r w:rsidR="00867CF3" w:rsidRPr="00867CF3">
              <w:rPr>
                <w:rFonts w:eastAsia="Arial" w:cs="Arial"/>
                <w:sz w:val="16"/>
                <w:szCs w:val="16"/>
                <w:highlight w:val="white"/>
                <w:lang w:eastAsia="en-GB"/>
              </w:rPr>
              <w:t xml:space="preserve"> </w:t>
            </w:r>
            <w:r w:rsidRPr="00867CF3">
              <w:rPr>
                <w:rFonts w:eastAsia="Arial" w:cs="Arial"/>
                <w:sz w:val="16"/>
                <w:szCs w:val="16"/>
                <w:highlight w:val="white"/>
                <w:lang w:eastAsia="en-GB"/>
              </w:rPr>
              <w:t>metals, e.g. CNC milling, turning, sheet metal folding, pressing and stampings, and die casting</w:t>
            </w:r>
            <w:r w:rsidR="00762FD9" w:rsidRPr="00867CF3">
              <w:rPr>
                <w:rFonts w:eastAsia="Arial" w:cs="Arial"/>
                <w:sz w:val="16"/>
                <w:szCs w:val="16"/>
                <w:highlight w:val="white"/>
                <w:lang w:eastAsia="en-GB"/>
              </w:rPr>
              <w:t>.</w:t>
            </w:r>
          </w:p>
          <w:p w:rsidR="00762FD9" w:rsidRPr="007C1559" w:rsidRDefault="00762FD9" w:rsidP="007C1559">
            <w:pPr>
              <w:spacing w:after="0" w:line="240" w:lineRule="auto"/>
              <w:rPr>
                <w:rFonts w:eastAsia="Arial" w:cs="Arial"/>
                <w:sz w:val="16"/>
                <w:szCs w:val="16"/>
                <w:highlight w:val="white"/>
                <w:lang w:eastAsia="en-GB"/>
              </w:rPr>
            </w:pPr>
          </w:p>
          <w:p w:rsidR="00867CF3" w:rsidRDefault="007C1559" w:rsidP="00867CF3">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8.1</w:t>
            </w:r>
          </w:p>
          <w:p w:rsidR="00867CF3" w:rsidRPr="00867CF3" w:rsidRDefault="00762FD9" w:rsidP="00F93B70">
            <w:pPr>
              <w:pStyle w:val="ListParagraph"/>
              <w:numPr>
                <w:ilvl w:val="1"/>
                <w:numId w:val="82"/>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c</w:t>
            </w:r>
            <w:r w:rsidR="007C1559" w:rsidRPr="00867CF3">
              <w:rPr>
                <w:rFonts w:eastAsia="Arial" w:cs="Arial"/>
                <w:sz w:val="16"/>
                <w:szCs w:val="16"/>
                <w:highlight w:val="white"/>
                <w:lang w:eastAsia="en-GB"/>
              </w:rPr>
              <w:t>ommercial viability, different stakeholder needs and marketability</w:t>
            </w:r>
          </w:p>
          <w:p w:rsidR="007C1559" w:rsidRPr="00867CF3" w:rsidRDefault="007C1559" w:rsidP="00F93B70">
            <w:pPr>
              <w:pStyle w:val="ListParagraph"/>
              <w:numPr>
                <w:ilvl w:val="0"/>
                <w:numId w:val="82"/>
              </w:numPr>
              <w:spacing w:after="0" w:line="240" w:lineRule="auto"/>
              <w:ind w:left="351" w:hanging="351"/>
              <w:rPr>
                <w:rFonts w:eastAsia="Arial" w:cs="Arial"/>
                <w:sz w:val="16"/>
                <w:szCs w:val="16"/>
                <w:highlight w:val="white"/>
                <w:lang w:eastAsia="en-GB"/>
              </w:rPr>
            </w:pPr>
            <w:r w:rsidRPr="00867CF3">
              <w:rPr>
                <w:rFonts w:eastAsia="Arial" w:cs="Arial"/>
                <w:sz w:val="16"/>
                <w:szCs w:val="16"/>
                <w:highlight w:val="white"/>
                <w:lang w:eastAsia="en-GB"/>
              </w:rPr>
              <w:t xml:space="preserve">b. </w:t>
            </w:r>
            <w:r w:rsidR="00762FD9" w:rsidRPr="00867CF3">
              <w:rPr>
                <w:rFonts w:eastAsia="Arial" w:cs="Arial"/>
                <w:sz w:val="16"/>
                <w:szCs w:val="16"/>
                <w:highlight w:val="white"/>
                <w:lang w:eastAsia="en-GB"/>
              </w:rPr>
              <w:t>c</w:t>
            </w:r>
            <w:r w:rsidRPr="00867CF3">
              <w:rPr>
                <w:rFonts w:eastAsia="Arial" w:cs="Arial"/>
                <w:sz w:val="16"/>
                <w:szCs w:val="16"/>
                <w:highlight w:val="white"/>
                <w:lang w:eastAsia="en-GB"/>
              </w:rPr>
              <w:t>alculate quantities</w:t>
            </w:r>
            <w:r w:rsidR="00762FD9" w:rsidRPr="00867CF3">
              <w:rPr>
                <w:rFonts w:eastAsia="Arial" w:cs="Arial"/>
                <w:sz w:val="16"/>
                <w:szCs w:val="16"/>
                <w:highlight w:val="white"/>
                <w:lang w:eastAsia="en-GB"/>
              </w:rPr>
              <w: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2. The way in which the selection of materials or components is influenced by a range of factors, such as functional, aesthetic,</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environmental, availability, cost, social, cultural and ethical</w:t>
            </w:r>
            <w:r w:rsidR="00762FD9">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a</w:t>
            </w:r>
            <w:r w:rsidR="007C1559" w:rsidRPr="000F3813">
              <w:rPr>
                <w:rFonts w:eastAsia="Arial" w:cs="Arial"/>
                <w:sz w:val="16"/>
                <w:szCs w:val="16"/>
                <w:highlight w:val="white"/>
                <w:lang w:eastAsia="en-GB"/>
              </w:rPr>
              <w:t>esthetic and functional properties of the following: aluminium, duralumin, copper, brass, bronze, pewter, silver, cast iron, mild steel and medium carbon steel</w:t>
            </w:r>
          </w:p>
          <w:p w:rsidR="007C1559" w:rsidRPr="000F3813" w:rsidRDefault="007C155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Responsibilities of designers and manufacturers who design using metals with respect to:</w:t>
            </w:r>
          </w:p>
          <w:p w:rsidR="00762FD9"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the environment</w:t>
            </w:r>
          </w:p>
          <w:p w:rsidR="00762FD9"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FD9">
              <w:rPr>
                <w:rFonts w:eastAsia="Arial" w:cs="Arial"/>
                <w:sz w:val="16"/>
                <w:szCs w:val="16"/>
                <w:highlight w:val="white"/>
                <w:lang w:eastAsia="en-GB"/>
              </w:rPr>
              <w:t>working conditions in third world countries, low labour costs and poverty</w:t>
            </w:r>
          </w:p>
          <w:p w:rsidR="00762FD9"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FD9">
              <w:rPr>
                <w:rFonts w:eastAsia="Arial" w:cs="Arial"/>
                <w:sz w:val="16"/>
                <w:szCs w:val="16"/>
                <w:highlight w:val="white"/>
                <w:lang w:eastAsia="en-GB"/>
              </w:rPr>
              <w:t>exploitation of employees</w:t>
            </w:r>
          </w:p>
          <w:p w:rsidR="00AE5B3B" w:rsidRPr="00F51AE2"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FD9">
              <w:rPr>
                <w:rFonts w:eastAsia="Arial" w:cs="Arial"/>
                <w:sz w:val="16"/>
                <w:szCs w:val="16"/>
                <w:highlight w:val="white"/>
                <w:lang w:eastAsia="en-GB"/>
              </w:rPr>
              <w:t>recyclability and waste</w:t>
            </w:r>
          </w:p>
          <w:p w:rsidR="007C1559" w:rsidRPr="002207A6" w:rsidRDefault="00762FD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b</w:t>
            </w:r>
            <w:r w:rsidR="007C1559" w:rsidRPr="002207A6">
              <w:rPr>
                <w:rFonts w:eastAsia="Arial" w:cs="Arial"/>
                <w:sz w:val="16"/>
                <w:szCs w:val="16"/>
                <w:highlight w:val="white"/>
                <w:lang w:eastAsia="en-GB"/>
              </w:rPr>
              <w:t>iodiversity</w:t>
            </w:r>
          </w:p>
          <w:p w:rsidR="007C1559" w:rsidRPr="000F3813" w:rsidRDefault="00762FD9" w:rsidP="004B258A">
            <w:pPr>
              <w:pStyle w:val="ListParagraph"/>
              <w:numPr>
                <w:ilvl w:val="0"/>
                <w:numId w:val="7"/>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e</w:t>
            </w:r>
            <w:r w:rsidR="007C1559" w:rsidRPr="000F3813">
              <w:rPr>
                <w:rFonts w:eastAsia="Arial" w:cs="Arial"/>
                <w:sz w:val="16"/>
                <w:szCs w:val="16"/>
                <w:highlight w:val="white"/>
                <w:lang w:eastAsia="en-GB"/>
              </w:rPr>
              <w:t>stimating the true costs of a prototype or product.</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 The impact of forces and stresses on materials and objects and the ways in which materials can be reinforced and stiffened</w:t>
            </w:r>
            <w:r w:rsidR="00762FD9">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ability of a metal to withstand forces will depend upon the type of metal and the natural ability of the metal to be hardened or tempered by the action of heat</w:t>
            </w:r>
          </w:p>
          <w:p w:rsidR="007C1559" w:rsidRPr="000F3813" w:rsidRDefault="00762FD9" w:rsidP="004B258A">
            <w:pPr>
              <w:pStyle w:val="ListParagraph"/>
              <w:numPr>
                <w:ilvl w:val="0"/>
                <w:numId w:val="31"/>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stiffness and strength of metals will depend upon the metal’s natural properties, stock form, cross sectional area and the depth of the section.</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 Stock forms, types and sizes in order to calculate and determine the quantity of materials or components required</w:t>
            </w:r>
            <w:r w:rsidR="00762FD9">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etals are available in a number of common forms: (round) rod, square rod, hexagonal rod, strip, sheet, round tube, square tube, angle and channel.</w:t>
            </w:r>
          </w:p>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s</w:t>
            </w:r>
            <w:r w:rsidR="007C1559" w:rsidRPr="000F3813">
              <w:rPr>
                <w:rFonts w:eastAsia="Arial" w:cs="Arial"/>
                <w:sz w:val="16"/>
                <w:szCs w:val="16"/>
                <w:highlight w:val="white"/>
                <w:lang w:eastAsia="en-GB"/>
              </w:rPr>
              <w:t>izes of metals are normally related to their cross section and are available in stock lengths.</w:t>
            </w:r>
          </w:p>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osts and how to calculate the cost of metals for different forms of products.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 Alternative processes that can be</w:t>
            </w:r>
            <w:r w:rsidR="00762FD9">
              <w:rPr>
                <w:rFonts w:eastAsia="Arial" w:cs="Arial"/>
                <w:sz w:val="16"/>
                <w:szCs w:val="16"/>
                <w:highlight w:val="white"/>
                <w:lang w:eastAsia="en-GB"/>
              </w:rPr>
              <w:t xml:space="preserve"> </w:t>
            </w:r>
            <w:r w:rsidRPr="007C1559">
              <w:rPr>
                <w:rFonts w:eastAsia="Arial" w:cs="Arial"/>
                <w:sz w:val="16"/>
                <w:szCs w:val="16"/>
                <w:highlight w:val="white"/>
                <w:lang w:eastAsia="en-GB"/>
              </w:rPr>
              <w:t>used to manufacture products to different scales of production</w:t>
            </w:r>
            <w:r w:rsidR="00762FD9">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anufacturing systems: one off, batch and high volume production</w:t>
            </w:r>
          </w:p>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anufacturing systems, the advantages and disadvantages of producing single, one off products</w:t>
            </w:r>
          </w:p>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lastRenderedPageBreak/>
              <w:t>t</w:t>
            </w:r>
            <w:r w:rsidR="007C1559" w:rsidRPr="000F3813">
              <w:rPr>
                <w:rFonts w:eastAsia="Arial" w:cs="Arial"/>
                <w:sz w:val="16"/>
                <w:szCs w:val="16"/>
                <w:highlight w:val="white"/>
                <w:lang w:eastAsia="en-GB"/>
              </w:rPr>
              <w:t>he advantages and disadvantages of producing products in limited quantity (batch production)</w:t>
            </w:r>
          </w:p>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j</w:t>
            </w:r>
            <w:r w:rsidR="007C1559" w:rsidRPr="000F3813">
              <w:rPr>
                <w:rFonts w:eastAsia="Arial" w:cs="Arial"/>
                <w:sz w:val="16"/>
                <w:szCs w:val="16"/>
                <w:highlight w:val="white"/>
                <w:lang w:eastAsia="en-GB"/>
              </w:rPr>
              <w:t>igs and devices to control</w:t>
            </w:r>
            <w:r w:rsidRPr="000F3813">
              <w:rPr>
                <w:rFonts w:eastAsia="Arial" w:cs="Arial"/>
                <w:sz w:val="16"/>
                <w:szCs w:val="16"/>
                <w:highlight w:val="white"/>
                <w:lang w:eastAsia="en-GB"/>
              </w:rPr>
              <w:t xml:space="preserve"> </w:t>
            </w:r>
            <w:r w:rsidR="007C1559" w:rsidRPr="000F3813">
              <w:rPr>
                <w:rFonts w:eastAsia="Arial" w:cs="Arial"/>
                <w:sz w:val="16"/>
                <w:szCs w:val="16"/>
                <w:highlight w:val="white"/>
                <w:lang w:eastAsia="en-GB"/>
              </w:rPr>
              <w:t>repeat activities.</w:t>
            </w:r>
          </w:p>
          <w:p w:rsidR="007C1559" w:rsidRPr="000F3813" w:rsidRDefault="00762FD9" w:rsidP="004B258A">
            <w:pPr>
              <w:pStyle w:val="ListParagraph"/>
              <w:numPr>
                <w:ilvl w:val="0"/>
                <w:numId w:val="30"/>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advantages and disadvantages of high volume,</w:t>
            </w:r>
          </w:p>
          <w:p w:rsidR="007C1559" w:rsidRPr="000F3813" w:rsidRDefault="007C155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continuous production</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i</w:t>
            </w:r>
            <w:r w:rsidR="007C1559" w:rsidRPr="000F3813">
              <w:rPr>
                <w:rFonts w:eastAsia="Arial" w:cs="Arial"/>
                <w:sz w:val="16"/>
                <w:szCs w:val="16"/>
                <w:highlight w:val="white"/>
                <w:lang w:eastAsia="en-GB"/>
              </w:rPr>
              <w:t>ssues related to high volume production</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ommercial production line and its features</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importance of CAM in modern high volume production.</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6. Specialist techniques and processes that can be used to shape, fabricate, construct and assemble a high quality prototype,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including techniques such as wastage, addition, deforming and reforming, as appropriate to the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materials and/or components being</w:t>
            </w:r>
            <w:r w:rsidR="00762FD9">
              <w:rPr>
                <w:rFonts w:eastAsia="Arial" w:cs="Arial"/>
                <w:sz w:val="16"/>
                <w:szCs w:val="16"/>
                <w:highlight w:val="white"/>
                <w:lang w:eastAsia="en-GB"/>
              </w:rPr>
              <w:t xml:space="preserve"> </w:t>
            </w:r>
            <w:r w:rsidRPr="007C1559">
              <w:rPr>
                <w:rFonts w:eastAsia="Arial" w:cs="Arial"/>
                <w:sz w:val="16"/>
                <w:szCs w:val="16"/>
                <w:highlight w:val="white"/>
                <w:lang w:eastAsia="en-GB"/>
              </w:rPr>
              <w:t>used</w:t>
            </w:r>
            <w:r w:rsidR="00762FD9">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Wastage/Addition</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utting metals to the required shape or contour</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ools and equipment to mark out, hold, cut, shape, drill and form metals</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pillar drill to drill holes to various diameters</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j</w:t>
            </w:r>
            <w:r w:rsidR="007C1559" w:rsidRPr="000F3813">
              <w:rPr>
                <w:rFonts w:eastAsia="Arial" w:cs="Arial"/>
                <w:sz w:val="16"/>
                <w:szCs w:val="16"/>
                <w:highlight w:val="white"/>
                <w:lang w:eastAsia="en-GB"/>
              </w:rPr>
              <w:t>igs and formers to ensure accuracy as part of the process of drilling</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p</w:t>
            </w:r>
            <w:r w:rsidR="007C1559" w:rsidRPr="000F3813">
              <w:rPr>
                <w:rFonts w:eastAsia="Arial" w:cs="Arial"/>
                <w:sz w:val="16"/>
                <w:szCs w:val="16"/>
                <w:highlight w:val="white"/>
                <w:lang w:eastAsia="en-GB"/>
              </w:rPr>
              <w:t>ilot, clearance, tapping, countersunk and counterbored holes.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Deforming/Reforming</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etal joining can be permanent or temporary, by welding, soldering and the use of nuts, bolts, washers, screws, rivets, hinges, catches</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l</w:t>
            </w:r>
            <w:r w:rsidR="007C1559" w:rsidRPr="000F3813">
              <w:rPr>
                <w:rFonts w:eastAsia="Arial" w:cs="Arial"/>
                <w:sz w:val="16"/>
                <w:szCs w:val="16"/>
                <w:highlight w:val="white"/>
                <w:lang w:eastAsia="en-GB"/>
              </w:rPr>
              <w:t>athe to turn materials</w:t>
            </w:r>
          </w:p>
          <w:p w:rsidR="007C1559" w:rsidRPr="000F3813" w:rsidRDefault="00762FD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illing machine to create a slot or face edge</w:t>
            </w:r>
          </w:p>
          <w:p w:rsidR="00762FD9" w:rsidRDefault="00762FD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The main stages in the following joining processes:</w:t>
            </w:r>
          </w:p>
          <w:p w:rsidR="00762FD9" w:rsidRPr="002207A6" w:rsidRDefault="00762FD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p</w:t>
            </w:r>
            <w:r w:rsidR="007C1559" w:rsidRPr="002207A6">
              <w:rPr>
                <w:rFonts w:eastAsia="Arial" w:cs="Arial"/>
                <w:sz w:val="16"/>
                <w:szCs w:val="16"/>
                <w:highlight w:val="white"/>
                <w:lang w:eastAsia="en-GB"/>
              </w:rPr>
              <w:t>ermanent: riveting, welding, brazing, silver soldering and use of epoxy resins</w:t>
            </w:r>
          </w:p>
          <w:p w:rsidR="00762FD9" w:rsidRPr="002207A6" w:rsidRDefault="00762FD9" w:rsidP="002207A6">
            <w:pPr>
              <w:pStyle w:val="ListParagraph"/>
              <w:spacing w:after="0" w:line="240" w:lineRule="auto"/>
              <w:ind w:left="280"/>
              <w:rPr>
                <w:rFonts w:eastAsia="Arial" w:cs="Arial"/>
                <w:sz w:val="16"/>
                <w:szCs w:val="16"/>
                <w:highlight w:val="white"/>
                <w:lang w:eastAsia="en-GB"/>
              </w:rPr>
            </w:pPr>
            <w:r w:rsidRPr="002207A6">
              <w:rPr>
                <w:rFonts w:eastAsia="Arial" w:cs="Arial"/>
                <w:sz w:val="16"/>
                <w:szCs w:val="16"/>
                <w:highlight w:val="white"/>
                <w:lang w:eastAsia="en-GB"/>
              </w:rPr>
              <w:t>t</w:t>
            </w:r>
            <w:r w:rsidR="007C1559" w:rsidRPr="002207A6">
              <w:rPr>
                <w:rFonts w:eastAsia="Arial" w:cs="Arial"/>
                <w:sz w:val="16"/>
                <w:szCs w:val="16"/>
                <w:highlight w:val="white"/>
                <w:lang w:eastAsia="en-GB"/>
              </w:rPr>
              <w:t>emporary: screws, nuts, bolts.</w:t>
            </w:r>
          </w:p>
          <w:p w:rsidR="00762FD9" w:rsidRPr="002207A6" w:rsidRDefault="00762FD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l</w:t>
            </w:r>
            <w:r w:rsidR="007C1559" w:rsidRPr="002207A6">
              <w:rPr>
                <w:rFonts w:eastAsia="Arial" w:cs="Arial"/>
                <w:sz w:val="16"/>
                <w:szCs w:val="16"/>
                <w:highlight w:val="white"/>
                <w:lang w:eastAsia="en-GB"/>
              </w:rPr>
              <w:t>asers</w:t>
            </w:r>
          </w:p>
          <w:p w:rsidR="007C1559" w:rsidRPr="002207A6" w:rsidRDefault="007C1559"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CAM machines.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 Appropriate surface treatments and finishes that can be applied for functional and aesthetic purposes</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0F3813" w:rsidRDefault="007C1559"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Metal surface treatments finishing processes: plastic coating, enamelling, oil finishing black steel, paint and primer.</w:t>
            </w:r>
          </w:p>
          <w:p w:rsidR="007C1559" w:rsidRPr="007C1559" w:rsidRDefault="007C1559" w:rsidP="007C1559">
            <w:pPr>
              <w:spacing w:after="0" w:line="240" w:lineRule="auto"/>
              <w:rPr>
                <w:rFonts w:eastAsia="Arial" w:cs="Arial"/>
                <w:sz w:val="16"/>
                <w:szCs w:val="16"/>
                <w:highlight w:val="white"/>
                <w:lang w:eastAsia="en-GB"/>
              </w:rPr>
            </w:pP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Thermoforming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thermosetting polymers.</w:t>
            </w: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 xml:space="preserve">Thermoforming </w:t>
            </w:r>
            <w:r w:rsidR="000D6612">
              <w:rPr>
                <w:rFonts w:eastAsia="Arial" w:cs="Arial"/>
                <w:b/>
                <w:sz w:val="16"/>
                <w:szCs w:val="16"/>
                <w:highlight w:val="white"/>
                <w:lang w:eastAsia="en-GB"/>
              </w:rPr>
              <w:t>and</w:t>
            </w:r>
            <w:r w:rsidRPr="007C1559">
              <w:rPr>
                <w:rFonts w:eastAsia="Arial" w:cs="Arial"/>
                <w:b/>
                <w:sz w:val="16"/>
                <w:szCs w:val="16"/>
                <w:highlight w:val="white"/>
                <w:lang w:eastAsia="en-GB"/>
              </w:rPr>
              <w:t xml:space="preserve"> thermosetting polymers.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The sources, origins, physical and working properties of the material categories or the components and</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systems, and their ecological and social footprint (cont.)</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n</w:t>
            </w:r>
            <w:r w:rsidR="007C1559" w:rsidRPr="000F3813">
              <w:rPr>
                <w:rFonts w:eastAsia="Arial" w:cs="Arial"/>
                <w:sz w:val="16"/>
                <w:szCs w:val="16"/>
                <w:highlight w:val="white"/>
                <w:lang w:eastAsia="en-GB"/>
              </w:rPr>
              <w:t>atural and synthetic plastic</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p</w:t>
            </w:r>
            <w:r w:rsidR="007C1559" w:rsidRPr="000F3813">
              <w:rPr>
                <w:rFonts w:eastAsia="Arial" w:cs="Arial"/>
                <w:sz w:val="16"/>
                <w:szCs w:val="16"/>
                <w:highlight w:val="white"/>
                <w:lang w:eastAsia="en-GB"/>
              </w:rPr>
              <w:t>olymers and the polymerisation process</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ommon thermoplastics, their strengths, weaknesses and working properties: acrylic, polythene, PVC, polypropylene, polycarbonate, Styrofoam, expanded polystyrene and nylon</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 xml:space="preserve">ommon thermosetting plastics, their strengths, weaknesses and </w:t>
            </w:r>
            <w:r w:rsidR="007C1559" w:rsidRPr="000F3813">
              <w:rPr>
                <w:rFonts w:eastAsia="Arial" w:cs="Arial"/>
                <w:sz w:val="16"/>
                <w:szCs w:val="16"/>
                <w:highlight w:val="white"/>
                <w:lang w:eastAsia="en-GB"/>
              </w:rPr>
              <w:lastRenderedPageBreak/>
              <w:t>working properties: urea formaldehyde, melamine and epoxy resins</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p</w:t>
            </w:r>
            <w:r w:rsidR="007C1559" w:rsidRPr="000F3813">
              <w:rPr>
                <w:rFonts w:eastAsia="Arial" w:cs="Arial"/>
                <w:sz w:val="16"/>
                <w:szCs w:val="16"/>
                <w:highlight w:val="white"/>
                <w:lang w:eastAsia="en-GB"/>
              </w:rPr>
              <w:t>hysical properties of plastics: thermal conductivity and electrical conductivity/insulation</w:t>
            </w:r>
          </w:p>
          <w:p w:rsidR="00AE5B3B"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m</w:t>
            </w:r>
            <w:r w:rsidR="007C1559" w:rsidRPr="000F3813">
              <w:rPr>
                <w:rFonts w:eastAsia="Arial" w:cs="Arial"/>
                <w:sz w:val="16"/>
                <w:szCs w:val="16"/>
                <w:highlight w:val="white"/>
                <w:lang w:eastAsia="en-GB"/>
              </w:rPr>
              <w:t>echanical properties of plastics: tensile strength, toughness, plasticity, malleability and hardness</w:t>
            </w:r>
            <w:r w:rsidRPr="000F3813">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0F3813" w:rsidRDefault="000F3813"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Ecological and social footprint:</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impact on our environment of oil exploration and extraction</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g</w:t>
            </w:r>
            <w:r w:rsidR="007C1559" w:rsidRPr="000F3813">
              <w:rPr>
                <w:rFonts w:eastAsia="Arial" w:cs="Arial"/>
                <w:sz w:val="16"/>
                <w:szCs w:val="16"/>
                <w:highlight w:val="white"/>
                <w:lang w:eastAsia="en-GB"/>
              </w:rPr>
              <w:t>reenhouse gases during the extraction and production of polymer plastics</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c</w:t>
            </w:r>
            <w:r w:rsidR="007C1559" w:rsidRPr="000F3813">
              <w:rPr>
                <w:rFonts w:eastAsia="Arial" w:cs="Arial"/>
                <w:sz w:val="16"/>
                <w:szCs w:val="16"/>
                <w:highlight w:val="white"/>
                <w:lang w:eastAsia="en-GB"/>
              </w:rPr>
              <w:t>hanging society’s view on waste, encourage recycling of all plastics</w:t>
            </w:r>
          </w:p>
          <w:p w:rsidR="007C1559" w:rsidRPr="000F3813" w:rsidRDefault="00AE5B3B" w:rsidP="004B258A">
            <w:pPr>
              <w:pStyle w:val="ListParagraph"/>
              <w:numPr>
                <w:ilvl w:val="0"/>
                <w:numId w:val="32"/>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l</w:t>
            </w:r>
            <w:r w:rsidR="007C1559" w:rsidRPr="000F3813">
              <w:rPr>
                <w:rFonts w:eastAsia="Arial" w:cs="Arial"/>
                <w:sz w:val="16"/>
                <w:szCs w:val="16"/>
                <w:highlight w:val="white"/>
                <w:lang w:eastAsia="en-GB"/>
              </w:rPr>
              <w:t>iving in a greener world</w:t>
            </w:r>
          </w:p>
          <w:p w:rsidR="007C1559" w:rsidRP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l</w:t>
            </w:r>
            <w:r w:rsidR="007C1559" w:rsidRPr="000F3813">
              <w:rPr>
                <w:rFonts w:eastAsia="Arial" w:cs="Arial"/>
                <w:sz w:val="16"/>
                <w:szCs w:val="16"/>
                <w:highlight w:val="white"/>
                <w:lang w:eastAsia="en-GB"/>
              </w:rPr>
              <w:t>ife-cycle analysis of a material or product.</w:t>
            </w:r>
          </w:p>
        </w:tc>
        <w:tc>
          <w:tcPr>
            <w:tcW w:w="2444" w:type="dxa"/>
            <w:vMerge w:val="restart"/>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5.4 Why is it important to know the different available forms of specific materials and/or systems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 xml:space="preserve">6.1 What gives a product </w:t>
            </w:r>
            <w:r w:rsidRPr="007C1559">
              <w:rPr>
                <w:rFonts w:eastAsia="Arial" w:cs="Arial"/>
                <w:sz w:val="16"/>
                <w:szCs w:val="16"/>
                <w:highlight w:val="white"/>
                <w:lang w:eastAsia="en-GB"/>
              </w:rPr>
              <w:lastRenderedPageBreak/>
              <w:t>structural integrity?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2 Material finishing for function, durability and aesthetics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7.2 Specialist techniques, hand tools and equipment to shape, fabricate, construct and assemble high quality prototypes.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7.3 How do designers and manufacturers ensure accuracy when making prototypes and products?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7.5 How do processes vary when manufacturing products to different scales of production?</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8.1 How can cost and availability of specific materials and/or system components affect their selection when designing?</w:t>
            </w:r>
          </w:p>
          <w:p w:rsidR="007C1559" w:rsidRPr="007C1559" w:rsidRDefault="007C1559" w:rsidP="007C1559">
            <w:pPr>
              <w:spacing w:after="0" w:line="240" w:lineRule="auto"/>
              <w:rPr>
                <w:rFonts w:eastAsia="Arial" w:cs="Arial"/>
                <w:sz w:val="16"/>
                <w:szCs w:val="16"/>
                <w:highlight w:val="white"/>
                <w:lang w:eastAsia="en-GB"/>
              </w:rPr>
            </w:pPr>
          </w:p>
        </w:tc>
        <w:tc>
          <w:tcPr>
            <w:tcW w:w="2517" w:type="dxa"/>
            <w:vMerge w:val="restart"/>
            <w:tcMar>
              <w:top w:w="40" w:type="dxa"/>
              <w:left w:w="40" w:type="dxa"/>
              <w:bottom w:w="40" w:type="dxa"/>
              <w:right w:w="40" w:type="dxa"/>
            </w:tcMar>
          </w:tcPr>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lastRenderedPageBreak/>
              <w:t>Illustrative content:</w:t>
            </w:r>
            <w:r w:rsidRPr="007C1559">
              <w:rPr>
                <w:rFonts w:eastAsia="Arial" w:cs="Arial"/>
                <w:sz w:val="16"/>
                <w:szCs w:val="16"/>
                <w:highlight w:val="white"/>
                <w:lang w:eastAsia="en-GB"/>
              </w:rPr>
              <w:br/>
              <w:t>5.3</w:t>
            </w:r>
          </w:p>
          <w:p w:rsidR="00BA11F3" w:rsidRPr="00F93B70" w:rsidRDefault="007C1559" w:rsidP="00F93B70">
            <w:pPr>
              <w:pStyle w:val="ListParagraph"/>
              <w:numPr>
                <w:ilvl w:val="0"/>
                <w:numId w:val="83"/>
              </w:numPr>
              <w:spacing w:after="0" w:line="240" w:lineRule="auto"/>
              <w:ind w:left="351" w:hanging="351"/>
              <w:rPr>
                <w:rFonts w:eastAsia="Arial" w:cs="Arial"/>
                <w:sz w:val="16"/>
                <w:szCs w:val="16"/>
                <w:highlight w:val="white"/>
                <w:lang w:eastAsia="en-GB"/>
              </w:rPr>
            </w:pPr>
            <w:r w:rsidRPr="00F93B70">
              <w:rPr>
                <w:rFonts w:eastAsia="Arial" w:cs="Arial"/>
                <w:sz w:val="16"/>
                <w:szCs w:val="16"/>
                <w:highlight w:val="white"/>
                <w:lang w:eastAsia="en-GB"/>
              </w:rPr>
              <w:t>extraction and conversion</w:t>
            </w:r>
          </w:p>
          <w:p w:rsidR="00867CF3" w:rsidRPr="00F93B70" w:rsidRDefault="007C1559" w:rsidP="00F93B70">
            <w:pPr>
              <w:pStyle w:val="ListParagraph"/>
              <w:numPr>
                <w:ilvl w:val="0"/>
                <w:numId w:val="83"/>
              </w:numPr>
              <w:spacing w:after="0" w:line="240" w:lineRule="auto"/>
              <w:ind w:left="351" w:hanging="351"/>
              <w:rPr>
                <w:rFonts w:eastAsia="Arial" w:cs="Arial"/>
                <w:sz w:val="16"/>
                <w:szCs w:val="16"/>
                <w:highlight w:val="white"/>
                <w:lang w:eastAsia="en-GB"/>
              </w:rPr>
            </w:pPr>
            <w:r w:rsidRPr="00F93B70">
              <w:rPr>
                <w:rFonts w:eastAsia="Arial" w:cs="Arial"/>
                <w:sz w:val="16"/>
                <w:szCs w:val="16"/>
                <w:highlight w:val="white"/>
                <w:lang w:eastAsia="en-GB"/>
              </w:rPr>
              <w:t>manufacturing and transporting</w:t>
            </w:r>
          </w:p>
          <w:p w:rsidR="007C1559" w:rsidRPr="00F93B70" w:rsidRDefault="007C1559" w:rsidP="00F93B70">
            <w:pPr>
              <w:pStyle w:val="ListParagraph"/>
              <w:numPr>
                <w:ilvl w:val="0"/>
                <w:numId w:val="83"/>
              </w:numPr>
              <w:spacing w:after="0" w:line="240" w:lineRule="auto"/>
              <w:ind w:left="351" w:hanging="351"/>
              <w:rPr>
                <w:rFonts w:eastAsia="Arial" w:cs="Arial"/>
                <w:sz w:val="16"/>
                <w:szCs w:val="16"/>
                <w:highlight w:val="white"/>
                <w:lang w:eastAsia="en-GB"/>
              </w:rPr>
            </w:pPr>
            <w:r w:rsidRPr="00F93B70">
              <w:rPr>
                <w:rFonts w:eastAsia="Arial" w:cs="Arial"/>
                <w:sz w:val="16"/>
                <w:szCs w:val="16"/>
                <w:highlight w:val="white"/>
                <w:lang w:eastAsia="en-GB"/>
              </w:rPr>
              <w:t xml:space="preserve"> recycling, sustainability schemes, eco-materials, upcycling.</w:t>
            </w:r>
          </w:p>
          <w:p w:rsidR="007C1559" w:rsidRPr="007C1559" w:rsidRDefault="007C1559" w:rsidP="007C1559">
            <w:pPr>
              <w:spacing w:after="0" w:line="240" w:lineRule="auto"/>
              <w:rPr>
                <w:rFonts w:eastAsia="Arial" w:cs="Arial"/>
                <w:b/>
                <w:sz w:val="16"/>
                <w:szCs w:val="16"/>
                <w:highlight w:val="white"/>
                <w:lang w:eastAsia="en-GB"/>
              </w:rPr>
            </w:pP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 xml:space="preserve">5.4 </w:t>
            </w:r>
          </w:p>
          <w:p w:rsidR="00867CF3" w:rsidRPr="00867CF3" w:rsidRDefault="00AE5B3B" w:rsidP="004B258A">
            <w:pPr>
              <w:pStyle w:val="ListParagraph"/>
              <w:numPr>
                <w:ilvl w:val="0"/>
                <w:numId w:val="84"/>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lastRenderedPageBreak/>
              <w:t>w</w:t>
            </w:r>
            <w:r w:rsidR="007C1559" w:rsidRPr="00867CF3">
              <w:rPr>
                <w:rFonts w:eastAsia="Arial" w:cs="Arial"/>
                <w:sz w:val="16"/>
                <w:szCs w:val="16"/>
                <w:highlight w:val="white"/>
                <w:lang w:eastAsia="en-GB"/>
              </w:rPr>
              <w:t xml:space="preserve">eights and sizes </w:t>
            </w:r>
          </w:p>
          <w:p w:rsidR="00867CF3" w:rsidRDefault="00AE5B3B" w:rsidP="004B258A">
            <w:pPr>
              <w:pStyle w:val="ListParagraph"/>
              <w:numPr>
                <w:ilvl w:val="0"/>
                <w:numId w:val="84"/>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s</w:t>
            </w:r>
            <w:r w:rsidR="007C1559" w:rsidRPr="00867CF3">
              <w:rPr>
                <w:rFonts w:eastAsia="Arial" w:cs="Arial"/>
                <w:sz w:val="16"/>
                <w:szCs w:val="16"/>
                <w:highlight w:val="white"/>
                <w:lang w:eastAsia="en-GB"/>
              </w:rPr>
              <w:t>tock forms - lengths, sheets, pellets, reels, rolls and rods</w:t>
            </w:r>
          </w:p>
          <w:p w:rsidR="007C1559" w:rsidRPr="00867CF3" w:rsidRDefault="00AE5B3B" w:rsidP="004B258A">
            <w:pPr>
              <w:pStyle w:val="ListParagraph"/>
              <w:numPr>
                <w:ilvl w:val="0"/>
                <w:numId w:val="84"/>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s</w:t>
            </w:r>
            <w:r w:rsidR="007C1559" w:rsidRPr="00867CF3">
              <w:rPr>
                <w:rFonts w:eastAsia="Arial" w:cs="Arial"/>
                <w:sz w:val="16"/>
                <w:szCs w:val="16"/>
                <w:highlight w:val="white"/>
                <w:lang w:eastAsia="en-GB"/>
              </w:rPr>
              <w:t>tandard components</w:t>
            </w:r>
            <w:r w:rsidR="00867CF3">
              <w:rPr>
                <w:rFonts w:eastAsia="Arial" w:cs="Arial"/>
                <w:sz w:val="16"/>
                <w:szCs w:val="16"/>
                <w:highlight w:val="white"/>
                <w:lang w:eastAsia="en-GB"/>
              </w:rPr>
              <w:t xml:space="preserve"> </w:t>
            </w:r>
            <w:r w:rsidR="007C1559" w:rsidRPr="00867CF3">
              <w:rPr>
                <w:rFonts w:eastAsia="Arial" w:cs="Arial"/>
                <w:sz w:val="16"/>
                <w:szCs w:val="16"/>
                <w:highlight w:val="white"/>
                <w:lang w:eastAsia="en-GB"/>
              </w:rPr>
              <w:t>polymers, e.g. caps, fasteners, bolts</w:t>
            </w:r>
            <w:r w:rsidR="007C1559" w:rsidRPr="00867CF3">
              <w:rPr>
                <w:rFonts w:eastAsia="Arial" w:cs="Arial"/>
                <w:sz w:val="16"/>
                <w:szCs w:val="16"/>
                <w:highlight w:val="white"/>
                <w:lang w:eastAsia="en-GB"/>
              </w:rPr>
              <w:br/>
            </w: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6.1</w:t>
            </w:r>
          </w:p>
          <w:p w:rsidR="00867CF3" w:rsidRPr="00867CF3" w:rsidRDefault="00AE5B3B" w:rsidP="00F93B70">
            <w:pPr>
              <w:pStyle w:val="ListParagraph"/>
              <w:numPr>
                <w:ilvl w:val="1"/>
                <w:numId w:val="85"/>
              </w:numPr>
              <w:spacing w:after="0" w:line="240" w:lineRule="auto"/>
              <w:ind w:left="351" w:hanging="320"/>
              <w:rPr>
                <w:rFonts w:eastAsia="Arial" w:cs="Arial"/>
                <w:sz w:val="16"/>
                <w:szCs w:val="16"/>
                <w:highlight w:val="white"/>
                <w:lang w:eastAsia="en-GB"/>
              </w:rPr>
            </w:pPr>
            <w:r w:rsidRPr="00867CF3">
              <w:rPr>
                <w:rFonts w:eastAsia="Arial" w:cs="Arial"/>
                <w:sz w:val="16"/>
                <w:szCs w:val="16"/>
                <w:highlight w:val="white"/>
                <w:lang w:eastAsia="en-GB"/>
              </w:rPr>
              <w:t>r</w:t>
            </w:r>
            <w:r w:rsidR="007C1559" w:rsidRPr="00867CF3">
              <w:rPr>
                <w:rFonts w:eastAsia="Arial" w:cs="Arial"/>
                <w:sz w:val="16"/>
                <w:szCs w:val="16"/>
                <w:highlight w:val="white"/>
                <w:lang w:eastAsia="en-GB"/>
              </w:rPr>
              <w:t>einforced and stiffened to withstand forces and stresses.</w:t>
            </w:r>
          </w:p>
          <w:p w:rsidR="007C1559" w:rsidRPr="00867CF3" w:rsidRDefault="007C1559" w:rsidP="00F93B70">
            <w:pPr>
              <w:pStyle w:val="ListParagraph"/>
              <w:numPr>
                <w:ilvl w:val="1"/>
                <w:numId w:val="85"/>
              </w:numPr>
              <w:spacing w:after="0" w:line="240" w:lineRule="auto"/>
              <w:ind w:left="351" w:hanging="320"/>
              <w:rPr>
                <w:rFonts w:eastAsia="Arial" w:cs="Arial"/>
                <w:sz w:val="16"/>
                <w:szCs w:val="16"/>
                <w:highlight w:val="white"/>
                <w:lang w:eastAsia="en-GB"/>
              </w:rPr>
            </w:pPr>
            <w:r w:rsidRPr="00867CF3">
              <w:rPr>
                <w:rFonts w:eastAsia="Arial" w:cs="Arial"/>
                <w:sz w:val="16"/>
                <w:szCs w:val="16"/>
                <w:highlight w:val="white"/>
                <w:lang w:eastAsia="en-GB"/>
              </w:rPr>
              <w:t>triangulation, boning, darts, layering, plastic webbing, reinforcing.</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br/>
              <w:t>6.2</w:t>
            </w:r>
            <w:r w:rsidRPr="007C1559">
              <w:rPr>
                <w:rFonts w:eastAsia="Arial" w:cs="Arial"/>
                <w:sz w:val="16"/>
                <w:szCs w:val="16"/>
                <w:highlight w:val="white"/>
                <w:lang w:eastAsia="en-GB"/>
              </w:rPr>
              <w:br/>
            </w:r>
            <w:r w:rsidR="00AE5B3B">
              <w:rPr>
                <w:rFonts w:eastAsia="Arial" w:cs="Arial"/>
                <w:sz w:val="16"/>
                <w:szCs w:val="16"/>
                <w:highlight w:val="white"/>
                <w:lang w:eastAsia="en-GB"/>
              </w:rPr>
              <w:t>s</w:t>
            </w:r>
            <w:r w:rsidRPr="007C1559">
              <w:rPr>
                <w:rFonts w:eastAsia="Arial" w:cs="Arial"/>
                <w:sz w:val="16"/>
                <w:szCs w:val="16"/>
                <w:highlight w:val="white"/>
                <w:lang w:eastAsia="en-GB"/>
              </w:rPr>
              <w:t>urface treatments for function, durability, resistance, environment and aesthetics</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7.2</w:t>
            </w:r>
            <w:r w:rsidRPr="007C1559">
              <w:rPr>
                <w:rFonts w:eastAsia="Arial" w:cs="Arial"/>
                <w:sz w:val="16"/>
                <w:szCs w:val="16"/>
                <w:highlight w:val="white"/>
                <w:lang w:eastAsia="en-GB"/>
              </w:rPr>
              <w:br/>
              <w:t>a.</w:t>
            </w:r>
          </w:p>
          <w:p w:rsidR="00867CF3" w:rsidRPr="00867CF3" w:rsidRDefault="007C1559" w:rsidP="004B258A">
            <w:pPr>
              <w:pStyle w:val="ListParagraph"/>
              <w:numPr>
                <w:ilvl w:val="0"/>
                <w:numId w:val="86"/>
              </w:numPr>
              <w:spacing w:after="0" w:line="240" w:lineRule="auto"/>
              <w:ind w:left="351" w:hanging="142"/>
              <w:rPr>
                <w:rFonts w:eastAsia="Arial" w:cs="Arial"/>
                <w:sz w:val="16"/>
                <w:szCs w:val="16"/>
                <w:highlight w:val="white"/>
                <w:lang w:eastAsia="en-GB"/>
              </w:rPr>
            </w:pPr>
            <w:r w:rsidRPr="00867CF3">
              <w:rPr>
                <w:rFonts w:eastAsia="Arial" w:cs="Arial"/>
                <w:b/>
                <w:sz w:val="16"/>
                <w:szCs w:val="16"/>
                <w:highlight w:val="white"/>
                <w:lang w:eastAsia="en-GB"/>
              </w:rPr>
              <w:t>wastage</w:t>
            </w:r>
            <w:r w:rsidR="00867CF3" w:rsidRPr="00867CF3">
              <w:rPr>
                <w:rFonts w:eastAsia="Arial" w:cs="Arial"/>
                <w:b/>
                <w:sz w:val="16"/>
                <w:szCs w:val="16"/>
                <w:highlight w:val="white"/>
                <w:lang w:eastAsia="en-GB"/>
              </w:rPr>
              <w:t xml:space="preserve"> - </w:t>
            </w:r>
            <w:r w:rsidRPr="00867CF3">
              <w:rPr>
                <w:rFonts w:eastAsia="Arial" w:cs="Arial"/>
                <w:sz w:val="16"/>
                <w:szCs w:val="16"/>
                <w:highlight w:val="white"/>
                <w:lang w:eastAsia="en-GB"/>
              </w:rPr>
              <w:t>polymers, e.g. sawing and drilling</w:t>
            </w:r>
          </w:p>
          <w:p w:rsidR="00867CF3" w:rsidRDefault="00867CF3" w:rsidP="004B258A">
            <w:pPr>
              <w:pStyle w:val="ListParagraph"/>
              <w:numPr>
                <w:ilvl w:val="0"/>
                <w:numId w:val="86"/>
              </w:numPr>
              <w:spacing w:after="0" w:line="240" w:lineRule="auto"/>
              <w:ind w:left="351" w:hanging="142"/>
              <w:rPr>
                <w:rFonts w:eastAsia="Arial" w:cs="Arial"/>
                <w:sz w:val="16"/>
                <w:szCs w:val="16"/>
                <w:highlight w:val="white"/>
                <w:lang w:eastAsia="en-GB"/>
              </w:rPr>
            </w:pPr>
            <w:r w:rsidRPr="00867CF3">
              <w:rPr>
                <w:rFonts w:eastAsia="Arial" w:cs="Arial"/>
                <w:b/>
                <w:sz w:val="16"/>
                <w:szCs w:val="16"/>
                <w:highlight w:val="white"/>
                <w:lang w:eastAsia="en-GB"/>
              </w:rPr>
              <w:t>A</w:t>
            </w:r>
            <w:r w:rsidR="007C1559" w:rsidRPr="00867CF3">
              <w:rPr>
                <w:rFonts w:eastAsia="Arial" w:cs="Arial"/>
                <w:b/>
                <w:sz w:val="16"/>
                <w:szCs w:val="16"/>
                <w:highlight w:val="white"/>
                <w:lang w:eastAsia="en-GB"/>
              </w:rPr>
              <w:t>ddition</w:t>
            </w:r>
            <w:r w:rsidRPr="00867CF3">
              <w:rPr>
                <w:rFonts w:eastAsia="Arial" w:cs="Arial"/>
                <w:b/>
                <w:sz w:val="16"/>
                <w:szCs w:val="16"/>
                <w:highlight w:val="white"/>
                <w:lang w:eastAsia="en-GB"/>
              </w:rPr>
              <w:t xml:space="preserve"> - </w:t>
            </w:r>
            <w:r w:rsidR="007C1559" w:rsidRPr="00867CF3">
              <w:rPr>
                <w:rFonts w:eastAsia="Arial" w:cs="Arial"/>
                <w:sz w:val="16"/>
                <w:szCs w:val="16"/>
                <w:highlight w:val="white"/>
                <w:lang w:eastAsia="en-GB"/>
              </w:rPr>
              <w:t>polymers, e.g. adhesion and heat welding</w:t>
            </w:r>
            <w:r>
              <w:rPr>
                <w:rFonts w:eastAsia="Arial" w:cs="Arial"/>
                <w:sz w:val="16"/>
                <w:szCs w:val="16"/>
                <w:highlight w:val="white"/>
                <w:lang w:eastAsia="en-GB"/>
              </w:rPr>
              <w:t xml:space="preserve"> </w:t>
            </w:r>
          </w:p>
          <w:p w:rsidR="007C1559" w:rsidRPr="00867CF3" w:rsidRDefault="007C1559" w:rsidP="004B258A">
            <w:pPr>
              <w:pStyle w:val="ListParagraph"/>
              <w:numPr>
                <w:ilvl w:val="0"/>
                <w:numId w:val="86"/>
              </w:numPr>
              <w:spacing w:after="0" w:line="240" w:lineRule="auto"/>
              <w:ind w:left="351" w:hanging="142"/>
              <w:rPr>
                <w:rFonts w:eastAsia="Arial" w:cs="Arial"/>
                <w:sz w:val="16"/>
                <w:szCs w:val="16"/>
                <w:highlight w:val="white"/>
                <w:lang w:eastAsia="en-GB"/>
              </w:rPr>
            </w:pPr>
            <w:r w:rsidRPr="00867CF3">
              <w:rPr>
                <w:rFonts w:eastAsia="Arial" w:cs="Arial"/>
                <w:b/>
                <w:sz w:val="16"/>
                <w:szCs w:val="16"/>
                <w:highlight w:val="white"/>
                <w:lang w:eastAsia="en-GB"/>
              </w:rPr>
              <w:t xml:space="preserve">deforming </w:t>
            </w:r>
            <w:r w:rsidR="000D6612">
              <w:rPr>
                <w:rFonts w:eastAsia="Arial" w:cs="Arial"/>
                <w:b/>
                <w:sz w:val="16"/>
                <w:szCs w:val="16"/>
                <w:highlight w:val="white"/>
                <w:lang w:eastAsia="en-GB"/>
              </w:rPr>
              <w:t>and</w:t>
            </w:r>
            <w:r w:rsidRPr="00867CF3">
              <w:rPr>
                <w:rFonts w:eastAsia="Arial" w:cs="Arial"/>
                <w:b/>
                <w:sz w:val="16"/>
                <w:szCs w:val="16"/>
                <w:highlight w:val="white"/>
                <w:lang w:eastAsia="en-GB"/>
              </w:rPr>
              <w:t xml:space="preserve"> reforming</w:t>
            </w:r>
            <w:r w:rsidR="00867CF3">
              <w:rPr>
                <w:rFonts w:eastAsia="Arial" w:cs="Arial"/>
                <w:b/>
                <w:sz w:val="16"/>
                <w:szCs w:val="16"/>
                <w:highlight w:val="white"/>
                <w:lang w:eastAsia="en-GB"/>
              </w:rPr>
              <w:t xml:space="preserve"> - </w:t>
            </w:r>
            <w:r w:rsidRPr="00867CF3">
              <w:rPr>
                <w:rFonts w:eastAsia="Arial" w:cs="Arial"/>
                <w:sz w:val="16"/>
                <w:szCs w:val="16"/>
                <w:highlight w:val="white"/>
                <w:lang w:eastAsia="en-GB"/>
              </w:rPr>
              <w:t>polymers, e.g. moulding, vacuum forming and line bending</w:t>
            </w:r>
            <w:r w:rsidR="00AE5B3B" w:rsidRPr="00867CF3">
              <w:rPr>
                <w:rFonts w:eastAsia="Arial" w:cs="Arial"/>
                <w:sz w:val="16"/>
                <w:szCs w:val="16"/>
                <w:highlight w:val="white"/>
                <w:lang w:eastAsia="en-GB"/>
              </w:rPr>
              <w:t>.</w:t>
            </w: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7.3</w:t>
            </w:r>
          </w:p>
          <w:p w:rsidR="00867CF3" w:rsidRPr="00867CF3" w:rsidRDefault="00AE5B3B" w:rsidP="004B258A">
            <w:pPr>
              <w:pStyle w:val="ListParagraph"/>
              <w:numPr>
                <w:ilvl w:val="0"/>
                <w:numId w:val="87"/>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m</w:t>
            </w:r>
            <w:r w:rsidR="007C1559" w:rsidRPr="00867CF3">
              <w:rPr>
                <w:rFonts w:eastAsia="Arial" w:cs="Arial"/>
                <w:sz w:val="16"/>
                <w:szCs w:val="16"/>
                <w:highlight w:val="white"/>
                <w:lang w:eastAsia="en-GB"/>
              </w:rPr>
              <w:t>easuring points, lines and surfaces</w:t>
            </w:r>
          </w:p>
          <w:p w:rsidR="00867CF3" w:rsidRDefault="00AE5B3B" w:rsidP="004B258A">
            <w:pPr>
              <w:pStyle w:val="ListParagraph"/>
              <w:numPr>
                <w:ilvl w:val="0"/>
                <w:numId w:val="87"/>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t</w:t>
            </w:r>
            <w:r w:rsidR="007C1559" w:rsidRPr="00867CF3">
              <w:rPr>
                <w:rFonts w:eastAsia="Arial" w:cs="Arial"/>
                <w:sz w:val="16"/>
                <w:szCs w:val="16"/>
                <w:highlight w:val="white"/>
                <w:lang w:eastAsia="en-GB"/>
              </w:rPr>
              <w:t>emplates, jigs or patterns</w:t>
            </w:r>
          </w:p>
          <w:p w:rsidR="00867CF3" w:rsidRDefault="00AE5B3B" w:rsidP="004B258A">
            <w:pPr>
              <w:pStyle w:val="ListParagraph"/>
              <w:numPr>
                <w:ilvl w:val="0"/>
                <w:numId w:val="87"/>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w</w:t>
            </w:r>
            <w:r w:rsidR="007C1559" w:rsidRPr="00867CF3">
              <w:rPr>
                <w:rFonts w:eastAsia="Arial" w:cs="Arial"/>
                <w:sz w:val="16"/>
                <w:szCs w:val="16"/>
                <w:highlight w:val="white"/>
                <w:lang w:eastAsia="en-GB"/>
              </w:rPr>
              <w:t>orking in tolerances</w:t>
            </w:r>
          </w:p>
          <w:p w:rsidR="007C1559" w:rsidRPr="00867CF3" w:rsidRDefault="00AE5B3B" w:rsidP="004B258A">
            <w:pPr>
              <w:pStyle w:val="ListParagraph"/>
              <w:numPr>
                <w:ilvl w:val="0"/>
                <w:numId w:val="87"/>
              </w:numPr>
              <w:spacing w:after="0" w:line="240" w:lineRule="auto"/>
              <w:ind w:left="351" w:hanging="284"/>
              <w:rPr>
                <w:rFonts w:eastAsia="Arial" w:cs="Arial"/>
                <w:sz w:val="16"/>
                <w:szCs w:val="16"/>
                <w:highlight w:val="white"/>
                <w:lang w:eastAsia="en-GB"/>
              </w:rPr>
            </w:pPr>
            <w:r w:rsidRPr="00867CF3">
              <w:rPr>
                <w:rFonts w:eastAsia="Arial" w:cs="Arial"/>
                <w:sz w:val="16"/>
                <w:szCs w:val="16"/>
                <w:highlight w:val="white"/>
                <w:lang w:eastAsia="en-GB"/>
              </w:rPr>
              <w:t>c</w:t>
            </w:r>
            <w:r w:rsidR="007C1559" w:rsidRPr="00867CF3">
              <w:rPr>
                <w:rFonts w:eastAsia="Arial" w:cs="Arial"/>
                <w:sz w:val="16"/>
                <w:szCs w:val="16"/>
                <w:highlight w:val="white"/>
                <w:lang w:eastAsia="en-GB"/>
              </w:rPr>
              <w:t>utting to minimise waste</w:t>
            </w:r>
            <w:r w:rsidRPr="00867CF3">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867CF3"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7.5</w:t>
            </w:r>
          </w:p>
          <w:p w:rsidR="007C1559" w:rsidRPr="00CF68B4" w:rsidRDefault="007C1559" w:rsidP="00F93B70">
            <w:pPr>
              <w:pStyle w:val="ListParagraph"/>
              <w:numPr>
                <w:ilvl w:val="1"/>
                <w:numId w:val="88"/>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batch production, mass production, lean manufacturing and just-in-time (JIT) methods</w:t>
            </w:r>
            <w:r w:rsidR="00867CF3" w:rsidRPr="00CF68B4">
              <w:rPr>
                <w:rFonts w:eastAsia="Arial" w:cs="Arial"/>
                <w:sz w:val="16"/>
                <w:szCs w:val="16"/>
                <w:highlight w:val="white"/>
                <w:lang w:eastAsia="en-GB"/>
              </w:rPr>
              <w:t xml:space="preserve"> </w:t>
            </w:r>
            <w:r w:rsidRPr="00CF68B4">
              <w:rPr>
                <w:rFonts w:eastAsia="Arial" w:cs="Arial"/>
                <w:sz w:val="16"/>
                <w:szCs w:val="16"/>
                <w:highlight w:val="white"/>
                <w:lang w:eastAsia="en-GB"/>
              </w:rPr>
              <w:t>polymers, e.g. compression moulding, injection moulding, vacuum forming, rotational moulding, extrusion and blow moulding</w:t>
            </w:r>
            <w:r w:rsidR="00AE5B3B" w:rsidRPr="00CF68B4">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CF68B4" w:rsidRDefault="007C1559" w:rsidP="00CF68B4">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8.1</w:t>
            </w:r>
          </w:p>
          <w:p w:rsidR="00CF68B4" w:rsidRPr="00CF68B4" w:rsidRDefault="00AE5B3B" w:rsidP="00F93B70">
            <w:pPr>
              <w:pStyle w:val="ListParagraph"/>
              <w:numPr>
                <w:ilvl w:val="1"/>
                <w:numId w:val="89"/>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c</w:t>
            </w:r>
            <w:r w:rsidR="007C1559" w:rsidRPr="00CF68B4">
              <w:rPr>
                <w:rFonts w:eastAsia="Arial" w:cs="Arial"/>
                <w:sz w:val="16"/>
                <w:szCs w:val="16"/>
                <w:highlight w:val="white"/>
                <w:lang w:eastAsia="en-GB"/>
              </w:rPr>
              <w:t>ommercial viability, different stakeholder needs and marketability</w:t>
            </w:r>
          </w:p>
          <w:p w:rsidR="007C1559" w:rsidRPr="00CF68B4" w:rsidRDefault="00AE5B3B" w:rsidP="00F93B70">
            <w:pPr>
              <w:pStyle w:val="ListParagraph"/>
              <w:numPr>
                <w:ilvl w:val="0"/>
                <w:numId w:val="89"/>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c</w:t>
            </w:r>
            <w:r w:rsidR="007C1559" w:rsidRPr="00CF68B4">
              <w:rPr>
                <w:rFonts w:eastAsia="Arial" w:cs="Arial"/>
                <w:sz w:val="16"/>
                <w:szCs w:val="16"/>
                <w:highlight w:val="white"/>
                <w:lang w:eastAsia="en-GB"/>
              </w:rPr>
              <w:t>alculate quantities</w:t>
            </w:r>
            <w:r w:rsidRPr="00CF68B4">
              <w:rPr>
                <w:rFonts w:eastAsia="Arial" w:cs="Arial"/>
                <w:sz w:val="16"/>
                <w:szCs w:val="16"/>
                <w:highlight w:val="white"/>
                <w:lang w:eastAsia="en-GB"/>
              </w:rPr>
              <w:t>.</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2. The way in which the selection of materials or components is influenced by a range of factors, such as functional, aesthetic,</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environmental, availability, cost, social, cultural and ethical</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a</w:t>
            </w:r>
            <w:r w:rsidR="007C1559" w:rsidRPr="000F3813">
              <w:rPr>
                <w:rFonts w:eastAsia="Arial" w:cs="Arial"/>
                <w:sz w:val="16"/>
                <w:szCs w:val="16"/>
                <w:highlight w:val="white"/>
                <w:lang w:eastAsia="en-GB"/>
              </w:rPr>
              <w:t>esthetic and functional properties and the advantages and disadvantages plastics in everyday products</w:t>
            </w:r>
          </w:p>
          <w:p w:rsidR="00AE5B3B" w:rsidRP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responsibilities of designers and manufacturers who design using metals with respect to:</w:t>
            </w:r>
          </w:p>
          <w:p w:rsidR="00AE5B3B" w:rsidRDefault="00AE5B3B"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5F8">
              <w:rPr>
                <w:rFonts w:eastAsia="Arial" w:cs="Arial"/>
                <w:sz w:val="16"/>
                <w:szCs w:val="16"/>
                <w:highlight w:val="white"/>
                <w:lang w:eastAsia="en-GB"/>
              </w:rPr>
              <w:t>the environment</w:t>
            </w:r>
          </w:p>
          <w:p w:rsidR="00AE5B3B" w:rsidRDefault="00AE5B3B"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5F8">
              <w:rPr>
                <w:rFonts w:eastAsia="Arial" w:cs="Arial"/>
                <w:sz w:val="16"/>
                <w:szCs w:val="16"/>
                <w:highlight w:val="white"/>
                <w:lang w:eastAsia="en-GB"/>
              </w:rPr>
              <w:t>working conditions in third world countries, low labour costs and poverty</w:t>
            </w:r>
          </w:p>
          <w:p w:rsidR="00AE5B3B" w:rsidRDefault="00AE5B3B"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5F8">
              <w:rPr>
                <w:rFonts w:eastAsia="Arial" w:cs="Arial"/>
                <w:sz w:val="16"/>
                <w:szCs w:val="16"/>
                <w:highlight w:val="white"/>
                <w:lang w:eastAsia="en-GB"/>
              </w:rPr>
              <w:t>exploitation of employees</w:t>
            </w:r>
          </w:p>
          <w:p w:rsidR="00AE5B3B" w:rsidRPr="007625F8" w:rsidRDefault="00AE5B3B" w:rsidP="004B258A">
            <w:pPr>
              <w:pStyle w:val="ListParagraph"/>
              <w:numPr>
                <w:ilvl w:val="0"/>
                <w:numId w:val="7"/>
              </w:numPr>
              <w:spacing w:after="0" w:line="240" w:lineRule="auto"/>
              <w:ind w:left="280" w:hanging="142"/>
              <w:rPr>
                <w:rFonts w:eastAsia="Arial" w:cs="Arial"/>
                <w:sz w:val="16"/>
                <w:szCs w:val="16"/>
                <w:highlight w:val="white"/>
                <w:lang w:eastAsia="en-GB"/>
              </w:rPr>
            </w:pPr>
            <w:r w:rsidRPr="007625F8">
              <w:rPr>
                <w:rFonts w:eastAsia="Arial" w:cs="Arial"/>
                <w:sz w:val="16"/>
                <w:szCs w:val="16"/>
                <w:highlight w:val="white"/>
                <w:lang w:eastAsia="en-GB"/>
              </w:rPr>
              <w:t>recyclability and waste</w:t>
            </w:r>
          </w:p>
          <w:p w:rsidR="00CF68B4" w:rsidRPr="007625F8" w:rsidRDefault="00AE5B3B" w:rsidP="004B258A">
            <w:pPr>
              <w:pStyle w:val="ListParagraph"/>
              <w:numPr>
                <w:ilvl w:val="0"/>
                <w:numId w:val="7"/>
              </w:numPr>
              <w:spacing w:after="0" w:line="240" w:lineRule="auto"/>
              <w:ind w:left="280" w:hanging="142"/>
              <w:rPr>
                <w:rFonts w:eastAsia="Arial" w:cs="Arial"/>
                <w:sz w:val="16"/>
                <w:szCs w:val="16"/>
                <w:highlight w:val="white"/>
                <w:lang w:eastAsia="en-GB"/>
              </w:rPr>
            </w:pPr>
            <w:r w:rsidRPr="002207A6">
              <w:rPr>
                <w:rFonts w:eastAsia="Arial" w:cs="Arial"/>
                <w:sz w:val="16"/>
                <w:szCs w:val="16"/>
                <w:highlight w:val="white"/>
                <w:lang w:eastAsia="en-GB"/>
              </w:rPr>
              <w:t>biodiversity</w:t>
            </w:r>
            <w:r w:rsidRPr="002207A6" w:rsidDel="00AE5B3B">
              <w:rPr>
                <w:rFonts w:eastAsia="Arial" w:cs="Arial"/>
                <w:sz w:val="16"/>
                <w:szCs w:val="16"/>
                <w:highlight w:val="white"/>
                <w:lang w:eastAsia="en-GB"/>
              </w:rPr>
              <w:t xml:space="preserve"> </w:t>
            </w:r>
          </w:p>
          <w:p w:rsid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e</w:t>
            </w:r>
            <w:r w:rsidR="007C1559" w:rsidRPr="000F3813">
              <w:rPr>
                <w:rFonts w:eastAsia="Arial" w:cs="Arial"/>
                <w:sz w:val="16"/>
                <w:szCs w:val="16"/>
                <w:highlight w:val="white"/>
                <w:lang w:eastAsia="en-GB"/>
              </w:rPr>
              <w:t>stimating the true costs of a prototype or product</w:t>
            </w:r>
          </w:p>
          <w:p w:rsidR="007C1559" w:rsidRP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n</w:t>
            </w:r>
            <w:r w:rsidR="007C1559" w:rsidRPr="000F3813">
              <w:rPr>
                <w:rFonts w:eastAsia="Arial" w:cs="Arial"/>
                <w:sz w:val="16"/>
                <w:szCs w:val="16"/>
                <w:highlight w:val="white"/>
                <w:lang w:eastAsia="en-GB"/>
              </w:rPr>
              <w:t>ew polymers are being developed often for specific purposes: biodegradability and compostability.</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3. The impact of forces and stresses on materials and objects and the ways in which materials can be</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reinforced and stiffened</w:t>
            </w:r>
            <w:r w:rsidR="00AE5B3B">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behaviour of thermoforming and thermosetting plastics under forces or stress</w:t>
            </w:r>
          </w:p>
          <w:p w:rsidR="007C1559" w:rsidRP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 stiffness and a strength of thermoforming and thermosetting plastic polymers depends upon the type of plastic, the cross sectional area and the depth of the section</w:t>
            </w:r>
          </w:p>
          <w:p w:rsidR="007C1559" w:rsidRPr="000F3813" w:rsidRDefault="00AE5B3B" w:rsidP="004B258A">
            <w:pPr>
              <w:pStyle w:val="ListParagraph"/>
              <w:numPr>
                <w:ilvl w:val="0"/>
                <w:numId w:val="33"/>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hermoforming and thermosetting plastic polymers can be strengthened by laminating</w:t>
            </w:r>
          </w:p>
          <w:p w:rsidR="007C1559" w:rsidRPr="000F3813" w:rsidRDefault="00AE5B3B" w:rsidP="004B258A">
            <w:pPr>
              <w:pStyle w:val="ListParagraph"/>
              <w:numPr>
                <w:ilvl w:val="0"/>
                <w:numId w:val="34"/>
              </w:numPr>
              <w:spacing w:after="0" w:line="240" w:lineRule="auto"/>
              <w:ind w:left="138" w:hanging="142"/>
              <w:rPr>
                <w:rFonts w:eastAsia="Arial" w:cs="Arial"/>
                <w:sz w:val="16"/>
                <w:szCs w:val="16"/>
                <w:highlight w:val="white"/>
                <w:lang w:eastAsia="en-GB"/>
              </w:rPr>
            </w:pPr>
            <w:r w:rsidRPr="000F3813">
              <w:rPr>
                <w:rFonts w:eastAsia="Arial" w:cs="Arial"/>
                <w:sz w:val="16"/>
                <w:szCs w:val="16"/>
                <w:highlight w:val="white"/>
                <w:lang w:eastAsia="en-GB"/>
              </w:rPr>
              <w:t>d</w:t>
            </w:r>
            <w:r w:rsidR="007C1559" w:rsidRPr="000F3813">
              <w:rPr>
                <w:rFonts w:eastAsia="Arial" w:cs="Arial"/>
                <w:sz w:val="16"/>
                <w:szCs w:val="16"/>
                <w:highlight w:val="white"/>
                <w:lang w:eastAsia="en-GB"/>
              </w:rPr>
              <w:t xml:space="preserve">ifferent forms of fibres can affect the strength of </w:t>
            </w:r>
            <w:r w:rsidRPr="000F3813">
              <w:rPr>
                <w:rFonts w:eastAsia="Arial" w:cs="Arial"/>
                <w:sz w:val="16"/>
                <w:szCs w:val="16"/>
                <w:highlight w:val="white"/>
                <w:lang w:eastAsia="en-GB"/>
              </w:rPr>
              <w:t>t</w:t>
            </w:r>
            <w:r w:rsidR="007C1559" w:rsidRPr="000F3813">
              <w:rPr>
                <w:rFonts w:eastAsia="Arial" w:cs="Arial"/>
                <w:sz w:val="16"/>
                <w:szCs w:val="16"/>
                <w:highlight w:val="white"/>
                <w:lang w:eastAsia="en-GB"/>
              </w:rPr>
              <w:t>hermosetting plastics and act as reinforcement.</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 Stock forms, types and sizes in order to calculate and determine the quantity of materials or components required</w:t>
            </w:r>
            <w:r w:rsidR="00AE5B3B">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olymers are available in expanded forms open cell – foams; closed cell - expanded plastics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 xml:space="preserve">lastic polymers are available in a wide range of forms: powders, granules, pellets, liquids, films, </w:t>
            </w:r>
            <w:r w:rsidR="007C1559" w:rsidRPr="00451B58">
              <w:rPr>
                <w:rFonts w:eastAsia="Arial" w:cs="Arial"/>
                <w:sz w:val="16"/>
                <w:szCs w:val="16"/>
                <w:highlight w:val="white"/>
                <w:lang w:eastAsia="en-GB"/>
              </w:rPr>
              <w:lastRenderedPageBreak/>
              <w:t>sheets and extruded shapes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alculate material costs for products.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5. Alternative processes that can be</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used to manufacture products to different scales of production</w:t>
            </w:r>
            <w:r w:rsidR="00AE5B3B">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a</w:t>
            </w:r>
            <w:r w:rsidR="007C1559" w:rsidRPr="00451B58">
              <w:rPr>
                <w:rFonts w:eastAsia="Arial" w:cs="Arial"/>
                <w:sz w:val="16"/>
                <w:szCs w:val="16"/>
                <w:highlight w:val="white"/>
                <w:lang w:eastAsia="en-GB"/>
              </w:rPr>
              <w:t>dvantages and disadvantages of producing single, one off products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advantages and disadvantages of producing products in limited quantities (batch production)</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need to produce a number of identical products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j</w:t>
            </w:r>
            <w:r w:rsidR="007C1559" w:rsidRPr="00451B58">
              <w:rPr>
                <w:rFonts w:eastAsia="Arial" w:cs="Arial"/>
                <w:sz w:val="16"/>
                <w:szCs w:val="16"/>
                <w:highlight w:val="white"/>
                <w:lang w:eastAsia="en-GB"/>
              </w:rPr>
              <w:t>igs and devices to control repeat activities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advantages and disadvantages of high volume, continuous production</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importance of CAM in modern high volume production</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a</w:t>
            </w:r>
            <w:r w:rsidR="007C1559" w:rsidRPr="00451B58">
              <w:rPr>
                <w:rFonts w:eastAsia="Arial" w:cs="Arial"/>
                <w:sz w:val="16"/>
                <w:szCs w:val="16"/>
                <w:highlight w:val="white"/>
                <w:lang w:eastAsia="en-GB"/>
              </w:rPr>
              <w:t xml:space="preserve"> range of products suitable for high volume, continuous production</w:t>
            </w:r>
          </w:p>
          <w:p w:rsidR="007C1559"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principles of producing plastic products and components using the following processes: blow moulding, vacuum forming, press moulding and compression moulding.</w:t>
            </w:r>
          </w:p>
          <w:p w:rsidR="003260D4" w:rsidRPr="00451B58" w:rsidRDefault="003260D4" w:rsidP="003260D4">
            <w:pPr>
              <w:pStyle w:val="ListParagraph"/>
              <w:spacing w:after="0" w:line="240" w:lineRule="auto"/>
              <w:ind w:left="138"/>
              <w:rPr>
                <w:rFonts w:eastAsia="Arial" w:cs="Arial"/>
                <w:sz w:val="16"/>
                <w:szCs w:val="16"/>
                <w:highlight w:val="white"/>
                <w:lang w:eastAsia="en-GB"/>
              </w:rPr>
            </w:pP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Specialist techniques and processes that can be used to shape, fabricate, construct and assemble a high quality prototype,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including techniques such as wastage, addition, deforming and reforming, as appropriate to the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materials and/or components being</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used</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Wastage/Addition</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utting thermosetting and thermoforming plastics to the required shape or contour</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ools and equipment to mark out, hold, cut, shape, drill, and form plastics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pillar drill to drill holes to various diameters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j</w:t>
            </w:r>
            <w:r w:rsidR="007C1559" w:rsidRPr="00451B58">
              <w:rPr>
                <w:rFonts w:eastAsia="Arial" w:cs="Arial"/>
                <w:sz w:val="16"/>
                <w:szCs w:val="16"/>
                <w:highlight w:val="white"/>
                <w:lang w:eastAsia="en-GB"/>
              </w:rPr>
              <w:t>igs and formers to ensure accuracy as part of the process of drilling</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ilot, clearance, tapping, countersunk and counterbored holes.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Deforming/Reforming</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lastics joining can be permanent or temporary, by plastic welding and the use of nuts, bolts, washers, screws, rivets, hinges, catches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l</w:t>
            </w:r>
            <w:r w:rsidR="007C1559" w:rsidRPr="00451B58">
              <w:rPr>
                <w:rFonts w:eastAsia="Arial" w:cs="Arial"/>
                <w:sz w:val="16"/>
                <w:szCs w:val="16"/>
                <w:highlight w:val="white"/>
                <w:lang w:eastAsia="en-GB"/>
              </w:rPr>
              <w:t>athe to turn materials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m</w:t>
            </w:r>
            <w:r w:rsidR="007C1559" w:rsidRPr="00451B58">
              <w:rPr>
                <w:rFonts w:eastAsia="Arial" w:cs="Arial"/>
                <w:sz w:val="16"/>
                <w:szCs w:val="16"/>
                <w:highlight w:val="white"/>
                <w:lang w:eastAsia="en-GB"/>
              </w:rPr>
              <w:t>illing machine to create a slot or face edge</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l</w:t>
            </w:r>
            <w:r w:rsidR="007C1559" w:rsidRPr="00451B58">
              <w:rPr>
                <w:rFonts w:eastAsia="Arial" w:cs="Arial"/>
                <w:sz w:val="16"/>
                <w:szCs w:val="16"/>
                <w:highlight w:val="white"/>
                <w:lang w:eastAsia="en-GB"/>
              </w:rPr>
              <w:t>asers</w:t>
            </w:r>
          </w:p>
          <w:p w:rsidR="007C1559" w:rsidRPr="00451B58" w:rsidRDefault="007C1559"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CAM machines</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b</w:t>
            </w:r>
            <w:r w:rsidR="007C1559" w:rsidRPr="00451B58">
              <w:rPr>
                <w:rFonts w:eastAsia="Arial" w:cs="Arial"/>
                <w:sz w:val="16"/>
                <w:szCs w:val="16"/>
                <w:highlight w:val="white"/>
                <w:lang w:eastAsia="en-GB"/>
              </w:rPr>
              <w:t>low moulding</w:t>
            </w:r>
          </w:p>
          <w:p w:rsidR="007C1559" w:rsidRPr="00451B58" w:rsidRDefault="00460704" w:rsidP="004B258A">
            <w:pPr>
              <w:pStyle w:val="ListParagraph"/>
              <w:numPr>
                <w:ilvl w:val="0"/>
                <w:numId w:val="34"/>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v</w:t>
            </w:r>
            <w:r w:rsidR="007C1559" w:rsidRPr="00451B58">
              <w:rPr>
                <w:rFonts w:eastAsia="Arial" w:cs="Arial"/>
                <w:sz w:val="16"/>
                <w:szCs w:val="16"/>
                <w:highlight w:val="white"/>
                <w:lang w:eastAsia="en-GB"/>
              </w:rPr>
              <w:t>acuum forming</w:t>
            </w:r>
          </w:p>
          <w:p w:rsidR="007C1559"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ress moulding.</w:t>
            </w:r>
          </w:p>
          <w:p w:rsidR="00E71F39" w:rsidRPr="00451B58" w:rsidRDefault="00E71F39" w:rsidP="004B258A">
            <w:pPr>
              <w:pStyle w:val="ListParagraph"/>
              <w:numPr>
                <w:ilvl w:val="0"/>
                <w:numId w:val="35"/>
              </w:numPr>
              <w:spacing w:after="0" w:line="240" w:lineRule="auto"/>
              <w:ind w:left="138" w:hanging="142"/>
              <w:rPr>
                <w:rFonts w:eastAsia="Arial" w:cs="Arial"/>
                <w:sz w:val="16"/>
                <w:szCs w:val="16"/>
                <w:highlight w:val="white"/>
                <w:lang w:eastAsia="en-GB"/>
              </w:rPr>
            </w:pP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 Appropriate surface treatments and finishes that can be applied for functional and aesthetic purposes</w:t>
            </w:r>
            <w:r w:rsidR="00AE5B3B">
              <w:rPr>
                <w:rFonts w:eastAsia="Arial" w:cs="Arial"/>
                <w:sz w:val="16"/>
                <w:szCs w:val="16"/>
                <w:highlight w:val="white"/>
                <w:lang w:eastAsia="en-GB"/>
              </w:rPr>
              <w:t>.</w:t>
            </w:r>
          </w:p>
          <w:p w:rsidR="007C1559" w:rsidRDefault="007C1559" w:rsidP="007C1559">
            <w:pPr>
              <w:spacing w:after="0" w:line="240" w:lineRule="auto"/>
              <w:rPr>
                <w:rFonts w:eastAsia="Arial" w:cs="Arial"/>
                <w:sz w:val="16"/>
                <w:szCs w:val="16"/>
                <w:highlight w:val="white"/>
                <w:lang w:eastAsia="en-GB"/>
              </w:rPr>
            </w:pPr>
          </w:p>
          <w:p w:rsidR="00E71F39" w:rsidRPr="007C1559" w:rsidRDefault="00E71F3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s</w:t>
            </w:r>
            <w:r w:rsidR="007C1559" w:rsidRPr="00451B58">
              <w:rPr>
                <w:rFonts w:eastAsia="Arial" w:cs="Arial"/>
                <w:sz w:val="16"/>
                <w:szCs w:val="16"/>
                <w:highlight w:val="white"/>
                <w:lang w:eastAsia="en-GB"/>
              </w:rPr>
              <w:t>elf-finishing nature of many thermosetting and thermoforming plastics</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extured finishes of plastics.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lastRenderedPageBreak/>
              <w:t>Natural, synthetic, blended and mixed fibres; woven, non-woven and knitted textiles.</w:t>
            </w:r>
          </w:p>
        </w:tc>
        <w:tc>
          <w:tcPr>
            <w:tcW w:w="2588"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r w:rsidRPr="007C1559">
              <w:rPr>
                <w:rFonts w:eastAsia="Arial" w:cs="Arial"/>
                <w:b/>
                <w:sz w:val="16"/>
                <w:szCs w:val="16"/>
                <w:highlight w:val="white"/>
                <w:lang w:eastAsia="en-GB"/>
              </w:rPr>
              <w:t>Natural, synthetic, blended and mixed fibres; woven, non-woven and knitted textiles.</w:t>
            </w:r>
          </w:p>
        </w:tc>
        <w:tc>
          <w:tcPr>
            <w:tcW w:w="2444"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tcMar>
              <w:top w:w="40" w:type="dxa"/>
              <w:left w:w="40" w:type="dxa"/>
              <w:bottom w:w="40" w:type="dxa"/>
              <w:right w:w="40" w:type="dxa"/>
            </w:tcMar>
          </w:tcPr>
          <w:p w:rsidR="007C1559" w:rsidRPr="007C1559" w:rsidRDefault="007C1559" w:rsidP="007C1559">
            <w:pPr>
              <w:spacing w:after="0" w:line="240" w:lineRule="auto"/>
              <w:rPr>
                <w:rFonts w:eastAsia="Arial" w:cs="Arial"/>
                <w:b/>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1. The sources, origins, physical and working properties of the material categories or the components and</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systems, and their ecological and social footprint (cont.)</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451B58" w:rsidRDefault="007C1559"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Construction methods and how their advantages and disadvantages affect end use</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w</w:t>
            </w:r>
            <w:r w:rsidR="007C1559" w:rsidRPr="00451B58">
              <w:rPr>
                <w:rFonts w:eastAsia="Arial" w:cs="Arial"/>
                <w:sz w:val="16"/>
                <w:szCs w:val="16"/>
                <w:highlight w:val="white"/>
                <w:lang w:eastAsia="en-GB"/>
              </w:rPr>
              <w:t>eaving: plain, twill, satin, herringbone, pile</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k</w:t>
            </w:r>
            <w:r w:rsidR="007C1559" w:rsidRPr="00451B58">
              <w:rPr>
                <w:rFonts w:eastAsia="Arial" w:cs="Arial"/>
                <w:sz w:val="16"/>
                <w:szCs w:val="16"/>
                <w:highlight w:val="white"/>
                <w:lang w:eastAsia="en-GB"/>
              </w:rPr>
              <w:t>nitting: weft knit and a warp knit</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b</w:t>
            </w:r>
            <w:r w:rsidR="007C1559" w:rsidRPr="00451B58">
              <w:rPr>
                <w:rFonts w:eastAsia="Arial" w:cs="Arial"/>
                <w:sz w:val="16"/>
                <w:szCs w:val="16"/>
                <w:highlight w:val="white"/>
                <w:lang w:eastAsia="en-GB"/>
              </w:rPr>
              <w:t>onding: sticking with adhesives; heating thermoplastic fibres; stitching a web of fibres</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l</w:t>
            </w:r>
            <w:r w:rsidR="007C1559" w:rsidRPr="00451B58">
              <w:rPr>
                <w:rFonts w:eastAsia="Arial" w:cs="Arial"/>
                <w:sz w:val="16"/>
                <w:szCs w:val="16"/>
                <w:highlight w:val="white"/>
                <w:lang w:eastAsia="en-GB"/>
              </w:rPr>
              <w:t>aminating</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f</w:t>
            </w:r>
            <w:r w:rsidR="007C1559" w:rsidRPr="00451B58">
              <w:rPr>
                <w:rFonts w:eastAsia="Arial" w:cs="Arial"/>
                <w:sz w:val="16"/>
                <w:szCs w:val="16"/>
                <w:highlight w:val="white"/>
                <w:lang w:eastAsia="en-GB"/>
              </w:rPr>
              <w:t>elting</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f</w:t>
            </w:r>
            <w:r w:rsidR="007C1559" w:rsidRPr="00451B58">
              <w:rPr>
                <w:rFonts w:eastAsia="Arial" w:cs="Arial"/>
                <w:sz w:val="16"/>
                <w:szCs w:val="16"/>
                <w:highlight w:val="white"/>
                <w:lang w:eastAsia="en-GB"/>
              </w:rPr>
              <w:t>ibres are the raw material of textiles and they can be classified according to their source</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nature of staple and continuous filaments; textured yarns; novelty yarn (chenille) and these determine fabric weight, flexibility, handle and end use</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properties of the main natural and manufactured fibres/fabrics: strength, elasticity, absorbency, durability, insulation, flammability, water repellence, anti-static and resistance to acid, bleach, sunlight</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b</w:t>
            </w:r>
            <w:r w:rsidR="007C1559" w:rsidRPr="00451B58">
              <w:rPr>
                <w:rFonts w:eastAsia="Arial" w:cs="Arial"/>
                <w:sz w:val="16"/>
                <w:szCs w:val="16"/>
                <w:highlight w:val="white"/>
                <w:lang w:eastAsia="en-GB"/>
              </w:rPr>
              <w:t>lending and mixing fibres to improve the properties and uses of yarns and materials</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b</w:t>
            </w:r>
            <w:r w:rsidR="007C1559" w:rsidRPr="00451B58">
              <w:rPr>
                <w:rFonts w:eastAsia="Arial" w:cs="Arial"/>
                <w:sz w:val="16"/>
                <w:szCs w:val="16"/>
                <w:highlight w:val="white"/>
                <w:lang w:eastAsia="en-GB"/>
              </w:rPr>
              <w:t>lends: polyester and cotton, silk and viscose, hemp and cotton or silk</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m</w:t>
            </w:r>
            <w:r w:rsidR="007C1559" w:rsidRPr="00451B58">
              <w:rPr>
                <w:rFonts w:eastAsia="Arial" w:cs="Arial"/>
                <w:sz w:val="16"/>
                <w:szCs w:val="16"/>
                <w:highlight w:val="white"/>
                <w:lang w:eastAsia="en-GB"/>
              </w:rPr>
              <w:t>ixture: cotton and wool, lycra with wool cotton or nylon</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b</w:t>
            </w:r>
            <w:r w:rsidR="007C1559" w:rsidRPr="00451B58">
              <w:rPr>
                <w:rFonts w:eastAsia="Arial" w:cs="Arial"/>
                <w:sz w:val="16"/>
                <w:szCs w:val="16"/>
                <w:highlight w:val="white"/>
                <w:lang w:eastAsia="en-GB"/>
              </w:rPr>
              <w:t>onding breathable waterproof membranes to outer fabrics for all-weather wear (Gore-Tex, Permatex)</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b</w:t>
            </w:r>
            <w:r w:rsidR="007C1559" w:rsidRPr="00451B58">
              <w:rPr>
                <w:rFonts w:eastAsia="Arial" w:cs="Arial"/>
                <w:sz w:val="16"/>
                <w:szCs w:val="16"/>
                <w:highlight w:val="white"/>
                <w:lang w:eastAsia="en-GB"/>
              </w:rPr>
              <w:t>onding foam to knitted or woven fabrics</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b</w:t>
            </w:r>
            <w:r w:rsidR="007C1559" w:rsidRPr="00451B58">
              <w:rPr>
                <w:rFonts w:eastAsia="Arial" w:cs="Arial"/>
                <w:sz w:val="16"/>
                <w:szCs w:val="16"/>
                <w:highlight w:val="white"/>
                <w:lang w:eastAsia="en-GB"/>
              </w:rPr>
              <w:t>onding plastic to loosely woven cotton to simulate leather</w:t>
            </w:r>
          </w:p>
          <w:p w:rsidR="007C1559" w:rsidRPr="00451B58" w:rsidRDefault="00460704" w:rsidP="004B258A">
            <w:pPr>
              <w:pStyle w:val="ListParagraph"/>
              <w:numPr>
                <w:ilvl w:val="0"/>
                <w:numId w:val="35"/>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q</w:t>
            </w:r>
            <w:r w:rsidR="007C1559" w:rsidRPr="00451B58">
              <w:rPr>
                <w:rFonts w:eastAsia="Arial" w:cs="Arial"/>
                <w:sz w:val="16"/>
                <w:szCs w:val="16"/>
                <w:highlight w:val="white"/>
                <w:lang w:eastAsia="en-GB"/>
              </w:rPr>
              <w:t>uilting – polyester wadding between an outer and lining material</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e</w:t>
            </w:r>
            <w:r w:rsidR="007C1559" w:rsidRPr="00451B58">
              <w:rPr>
                <w:rFonts w:eastAsia="Arial" w:cs="Arial"/>
                <w:sz w:val="16"/>
                <w:szCs w:val="16"/>
                <w:highlight w:val="white"/>
                <w:lang w:eastAsia="en-GB"/>
              </w:rPr>
              <w:t>cological and social footprint:</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impact on our environment e.g. pollution from the processing of textiles, in parts of the world</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hanging society’s view on waste, encourage recycling</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l</w:t>
            </w:r>
            <w:r w:rsidR="007C1559" w:rsidRPr="00451B58">
              <w:rPr>
                <w:rFonts w:eastAsia="Arial" w:cs="Arial"/>
                <w:sz w:val="16"/>
                <w:szCs w:val="16"/>
                <w:highlight w:val="white"/>
                <w:lang w:eastAsia="en-GB"/>
              </w:rPr>
              <w:t>iving in a greener world</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l</w:t>
            </w:r>
            <w:r w:rsidR="007C1559" w:rsidRPr="00451B58">
              <w:rPr>
                <w:rFonts w:eastAsia="Arial" w:cs="Arial"/>
                <w:sz w:val="16"/>
                <w:szCs w:val="16"/>
                <w:highlight w:val="white"/>
                <w:lang w:eastAsia="en-GB"/>
              </w:rPr>
              <w:t>ife-cycle analysis of a material or product.</w:t>
            </w:r>
          </w:p>
        </w:tc>
        <w:tc>
          <w:tcPr>
            <w:tcW w:w="2444" w:type="dxa"/>
            <w:vMerge w:val="restart"/>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5.3 Why is it important to understand the sources or origins of materials and/or system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5.4 Why is it important to know the different available forms of specific materials and/or systems components?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6.1 What gives a product structural integrity?</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6. 2 Material finishing for function, durability and aesthetics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7.2 Specialist techniques, hand tools and equipment to shape, fabricate, construct and assemble high quality prototypes.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7.3 How do designers and manufacturers ensure accuracy when making prototypes and products?</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7.5 How do processes vary when manufacturing products to different scales of production?</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8.1 How can cost and availability of specific materials and/or system components affect their selection when designing?</w:t>
            </w:r>
          </w:p>
          <w:p w:rsidR="007C1559" w:rsidRPr="007C1559" w:rsidRDefault="007C1559" w:rsidP="007C1559">
            <w:pPr>
              <w:spacing w:after="0" w:line="240" w:lineRule="auto"/>
              <w:rPr>
                <w:rFonts w:eastAsia="Arial" w:cs="Arial"/>
                <w:sz w:val="16"/>
                <w:szCs w:val="16"/>
                <w:highlight w:val="white"/>
                <w:lang w:eastAsia="en-GB"/>
              </w:rPr>
            </w:pPr>
          </w:p>
        </w:tc>
        <w:tc>
          <w:tcPr>
            <w:tcW w:w="2517" w:type="dxa"/>
            <w:vMerge w:val="restart"/>
            <w:tcMar>
              <w:top w:w="40" w:type="dxa"/>
              <w:left w:w="40" w:type="dxa"/>
              <w:bottom w:w="40" w:type="dxa"/>
              <w:right w:w="40" w:type="dxa"/>
            </w:tcMar>
          </w:tcPr>
          <w:p w:rsidR="00CF68B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5.3</w:t>
            </w:r>
          </w:p>
          <w:p w:rsidR="00E72191" w:rsidRDefault="00E72191" w:rsidP="00F93B70">
            <w:pPr>
              <w:pStyle w:val="ListParagraph"/>
              <w:numPr>
                <w:ilvl w:val="0"/>
                <w:numId w:val="90"/>
              </w:numPr>
              <w:spacing w:after="0" w:line="240" w:lineRule="auto"/>
              <w:ind w:left="351" w:hanging="320"/>
              <w:rPr>
                <w:rFonts w:eastAsia="Arial" w:cs="Arial"/>
                <w:sz w:val="16"/>
                <w:szCs w:val="16"/>
                <w:highlight w:val="white"/>
                <w:lang w:eastAsia="en-GB"/>
              </w:rPr>
            </w:pPr>
            <w:r>
              <w:rPr>
                <w:rFonts w:eastAsia="Arial" w:cs="Arial"/>
                <w:sz w:val="16"/>
                <w:szCs w:val="16"/>
                <w:highlight w:val="white"/>
                <w:lang w:eastAsia="en-GB"/>
              </w:rPr>
              <w:t>N/A</w:t>
            </w:r>
          </w:p>
          <w:p w:rsidR="00CF68B4" w:rsidRPr="00CF68B4" w:rsidRDefault="007C1559" w:rsidP="00F93B70">
            <w:pPr>
              <w:pStyle w:val="ListParagraph"/>
              <w:numPr>
                <w:ilvl w:val="0"/>
                <w:numId w:val="90"/>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extraction and conversion</w:t>
            </w:r>
            <w:r w:rsidR="00CF68B4" w:rsidRPr="00CF68B4">
              <w:rPr>
                <w:rFonts w:eastAsia="Arial" w:cs="Arial"/>
                <w:sz w:val="16"/>
                <w:szCs w:val="16"/>
                <w:highlight w:val="white"/>
                <w:lang w:eastAsia="en-GB"/>
              </w:rPr>
              <w:t xml:space="preserve"> </w:t>
            </w:r>
          </w:p>
          <w:p w:rsidR="00CF68B4" w:rsidRDefault="007C1559" w:rsidP="00F93B70">
            <w:pPr>
              <w:pStyle w:val="ListParagraph"/>
              <w:numPr>
                <w:ilvl w:val="0"/>
                <w:numId w:val="90"/>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harvesting, manufacturing and transporting</w:t>
            </w:r>
          </w:p>
          <w:p w:rsidR="00E72191" w:rsidRPr="00CF68B4" w:rsidRDefault="00E72191" w:rsidP="00F93B70">
            <w:pPr>
              <w:pStyle w:val="ListParagraph"/>
              <w:numPr>
                <w:ilvl w:val="0"/>
                <w:numId w:val="90"/>
              </w:numPr>
              <w:spacing w:after="0" w:line="240" w:lineRule="auto"/>
              <w:ind w:left="351" w:hanging="320"/>
              <w:rPr>
                <w:rFonts w:eastAsia="Arial" w:cs="Arial"/>
                <w:sz w:val="16"/>
                <w:szCs w:val="16"/>
                <w:highlight w:val="white"/>
                <w:lang w:eastAsia="en-GB"/>
              </w:rPr>
            </w:pPr>
            <w:r>
              <w:rPr>
                <w:rFonts w:eastAsia="Arial" w:cs="Arial"/>
                <w:sz w:val="16"/>
                <w:szCs w:val="16"/>
                <w:highlight w:val="white"/>
                <w:lang w:eastAsia="en-GB"/>
              </w:rPr>
              <w:t>N/A</w:t>
            </w:r>
          </w:p>
          <w:p w:rsidR="007C1559" w:rsidRPr="00CF68B4" w:rsidRDefault="007C1559" w:rsidP="00F93B70">
            <w:pPr>
              <w:pStyle w:val="ListParagraph"/>
              <w:numPr>
                <w:ilvl w:val="0"/>
                <w:numId w:val="90"/>
              </w:numPr>
              <w:spacing w:after="0" w:line="240" w:lineRule="auto"/>
              <w:ind w:left="351" w:hanging="320"/>
              <w:rPr>
                <w:rFonts w:eastAsia="Arial" w:cs="Arial"/>
                <w:b/>
                <w:sz w:val="16"/>
                <w:szCs w:val="16"/>
                <w:highlight w:val="white"/>
                <w:lang w:eastAsia="en-GB"/>
              </w:rPr>
            </w:pPr>
            <w:r w:rsidRPr="00CF68B4">
              <w:rPr>
                <w:rFonts w:eastAsia="Arial" w:cs="Arial"/>
                <w:sz w:val="16"/>
                <w:szCs w:val="16"/>
                <w:highlight w:val="white"/>
                <w:lang w:eastAsia="en-GB"/>
              </w:rPr>
              <w:t>recycling, sustainability schemes, eco-materials, upcycling.</w:t>
            </w:r>
          </w:p>
          <w:p w:rsidR="007C1559" w:rsidRPr="007C1559" w:rsidRDefault="007C1559" w:rsidP="007C1559">
            <w:pPr>
              <w:spacing w:after="0" w:line="240" w:lineRule="auto"/>
              <w:rPr>
                <w:rFonts w:eastAsia="Arial" w:cs="Arial"/>
                <w:b/>
                <w:sz w:val="16"/>
                <w:szCs w:val="16"/>
                <w:highlight w:val="white"/>
                <w:lang w:eastAsia="en-GB"/>
              </w:rPr>
            </w:pPr>
          </w:p>
          <w:p w:rsidR="00CF68B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 xml:space="preserve">5.4 </w:t>
            </w:r>
          </w:p>
          <w:p w:rsidR="00CF68B4" w:rsidRPr="00CF68B4" w:rsidRDefault="00460704" w:rsidP="004B258A">
            <w:pPr>
              <w:pStyle w:val="ListParagraph"/>
              <w:numPr>
                <w:ilvl w:val="0"/>
                <w:numId w:val="91"/>
              </w:numPr>
              <w:spacing w:after="0" w:line="240" w:lineRule="auto"/>
              <w:ind w:left="351" w:hanging="142"/>
              <w:rPr>
                <w:rFonts w:eastAsia="Arial" w:cs="Arial"/>
                <w:sz w:val="16"/>
                <w:szCs w:val="16"/>
                <w:highlight w:val="white"/>
                <w:lang w:eastAsia="en-GB"/>
              </w:rPr>
            </w:pPr>
            <w:r w:rsidRPr="00CF68B4">
              <w:rPr>
                <w:rFonts w:eastAsia="Arial" w:cs="Arial"/>
                <w:sz w:val="16"/>
                <w:szCs w:val="16"/>
                <w:highlight w:val="white"/>
                <w:lang w:eastAsia="en-GB"/>
              </w:rPr>
              <w:t>w</w:t>
            </w:r>
            <w:r w:rsidR="007C1559" w:rsidRPr="00CF68B4">
              <w:rPr>
                <w:rFonts w:eastAsia="Arial" w:cs="Arial"/>
                <w:sz w:val="16"/>
                <w:szCs w:val="16"/>
                <w:highlight w:val="white"/>
                <w:lang w:eastAsia="en-GB"/>
              </w:rPr>
              <w:t xml:space="preserve">eights and sizes </w:t>
            </w:r>
            <w:r w:rsidR="00CF68B4" w:rsidRPr="00CF68B4">
              <w:rPr>
                <w:rFonts w:eastAsia="Arial" w:cs="Arial"/>
                <w:sz w:val="16"/>
                <w:szCs w:val="16"/>
                <w:highlight w:val="white"/>
                <w:lang w:eastAsia="en-GB"/>
              </w:rPr>
              <w:t xml:space="preserve"> </w:t>
            </w:r>
          </w:p>
          <w:p w:rsidR="007C1559" w:rsidRPr="00CF68B4" w:rsidRDefault="00460704" w:rsidP="004B258A">
            <w:pPr>
              <w:pStyle w:val="ListParagraph"/>
              <w:numPr>
                <w:ilvl w:val="0"/>
                <w:numId w:val="91"/>
              </w:numPr>
              <w:spacing w:after="0" w:line="240" w:lineRule="auto"/>
              <w:ind w:left="351" w:hanging="142"/>
              <w:rPr>
                <w:rFonts w:eastAsia="Arial" w:cs="Arial"/>
                <w:sz w:val="16"/>
                <w:szCs w:val="16"/>
                <w:highlight w:val="white"/>
                <w:lang w:eastAsia="en-GB"/>
              </w:rPr>
            </w:pPr>
            <w:r w:rsidRPr="00CF68B4">
              <w:rPr>
                <w:rFonts w:eastAsia="Arial" w:cs="Arial"/>
                <w:sz w:val="16"/>
                <w:szCs w:val="16"/>
                <w:highlight w:val="white"/>
                <w:lang w:eastAsia="en-GB"/>
              </w:rPr>
              <w:t>s</w:t>
            </w:r>
            <w:r w:rsidR="007C1559" w:rsidRPr="00CF68B4">
              <w:rPr>
                <w:rFonts w:eastAsia="Arial" w:cs="Arial"/>
                <w:sz w:val="16"/>
                <w:szCs w:val="16"/>
                <w:highlight w:val="white"/>
                <w:lang w:eastAsia="en-GB"/>
              </w:rPr>
              <w:t>tock forms - lengths, sheets, reels, rolls and rods</w:t>
            </w:r>
            <w:r w:rsidR="00CF68B4">
              <w:rPr>
                <w:rFonts w:eastAsia="Arial" w:cs="Arial"/>
                <w:sz w:val="16"/>
                <w:szCs w:val="16"/>
                <w:highlight w:val="white"/>
                <w:lang w:eastAsia="en-GB"/>
              </w:rPr>
              <w:t xml:space="preserve"> </w:t>
            </w:r>
            <w:r w:rsidR="007C1559" w:rsidRPr="00CF68B4">
              <w:rPr>
                <w:rFonts w:eastAsia="Arial" w:cs="Arial"/>
                <w:sz w:val="16"/>
                <w:szCs w:val="16"/>
                <w:highlight w:val="white"/>
                <w:lang w:eastAsia="en-GB"/>
              </w:rPr>
              <w:t>fibres and fabrics, e.g. zips, buttons, poppers</w:t>
            </w:r>
          </w:p>
          <w:p w:rsidR="007C1559" w:rsidRPr="007C1559" w:rsidRDefault="007C1559" w:rsidP="007C1559">
            <w:pPr>
              <w:spacing w:after="0" w:line="240" w:lineRule="auto"/>
              <w:rPr>
                <w:rFonts w:eastAsia="Arial" w:cs="Arial"/>
                <w:sz w:val="16"/>
                <w:szCs w:val="16"/>
                <w:highlight w:val="white"/>
                <w:lang w:eastAsia="en-GB"/>
              </w:rPr>
            </w:pPr>
          </w:p>
          <w:p w:rsidR="00CF68B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6.1</w:t>
            </w:r>
          </w:p>
          <w:p w:rsidR="00CF68B4" w:rsidRPr="00CF68B4" w:rsidRDefault="007C1559" w:rsidP="00F93B70">
            <w:pPr>
              <w:pStyle w:val="ListParagraph"/>
              <w:numPr>
                <w:ilvl w:val="1"/>
                <w:numId w:val="92"/>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Reinforced and stiffened to withstand forces and stresses.</w:t>
            </w:r>
          </w:p>
          <w:p w:rsidR="007C1559" w:rsidRPr="00CF68B4" w:rsidRDefault="007C1559" w:rsidP="00F93B70">
            <w:pPr>
              <w:pStyle w:val="ListParagraph"/>
              <w:numPr>
                <w:ilvl w:val="1"/>
                <w:numId w:val="92"/>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triangulation, boning, darts, layering, plastic webbing, reinforcing.</w:t>
            </w:r>
          </w:p>
          <w:p w:rsidR="007C1559" w:rsidRPr="007C1559" w:rsidRDefault="007C1559" w:rsidP="007C1559">
            <w:pPr>
              <w:spacing w:after="0" w:line="240" w:lineRule="auto"/>
              <w:rPr>
                <w:rFonts w:eastAsia="Arial" w:cs="Arial"/>
                <w:sz w:val="16"/>
                <w:szCs w:val="16"/>
                <w:highlight w:val="white"/>
                <w:lang w:eastAsia="en-GB"/>
              </w:rPr>
            </w:pP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Illustrative content:</w:t>
            </w:r>
            <w:r w:rsidRPr="007C1559">
              <w:rPr>
                <w:rFonts w:eastAsia="Arial" w:cs="Arial"/>
                <w:sz w:val="16"/>
                <w:szCs w:val="16"/>
                <w:highlight w:val="white"/>
                <w:lang w:eastAsia="en-GB"/>
              </w:rPr>
              <w:br/>
              <w:t>6.2</w:t>
            </w:r>
            <w:r w:rsidRPr="007C1559">
              <w:rPr>
                <w:rFonts w:eastAsia="Arial" w:cs="Arial"/>
                <w:sz w:val="16"/>
                <w:szCs w:val="16"/>
                <w:highlight w:val="white"/>
                <w:lang w:eastAsia="en-GB"/>
              </w:rPr>
              <w:br/>
            </w:r>
            <w:r w:rsidR="00460704">
              <w:rPr>
                <w:rFonts w:eastAsia="Arial" w:cs="Arial"/>
                <w:sz w:val="16"/>
                <w:szCs w:val="16"/>
                <w:highlight w:val="white"/>
                <w:lang w:eastAsia="en-GB"/>
              </w:rPr>
              <w:t>s</w:t>
            </w:r>
            <w:r w:rsidRPr="007C1559">
              <w:rPr>
                <w:rFonts w:eastAsia="Arial" w:cs="Arial"/>
                <w:sz w:val="16"/>
                <w:szCs w:val="16"/>
                <w:highlight w:val="white"/>
                <w:lang w:eastAsia="en-GB"/>
              </w:rPr>
              <w:t>urface treatments for function, durability, resistance, environment and aesthetics</w:t>
            </w:r>
            <w:r w:rsidR="00460704">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p w:rsidR="00CF68B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7.2</w:t>
            </w:r>
            <w:r w:rsidRPr="007C1559">
              <w:rPr>
                <w:rFonts w:eastAsia="Arial" w:cs="Arial"/>
                <w:sz w:val="16"/>
                <w:szCs w:val="16"/>
                <w:highlight w:val="white"/>
                <w:lang w:eastAsia="en-GB"/>
              </w:rPr>
              <w:br/>
              <w:t>a.</w:t>
            </w:r>
          </w:p>
          <w:p w:rsidR="007C1559" w:rsidRPr="00CF68B4" w:rsidRDefault="007C1559" w:rsidP="004B258A">
            <w:pPr>
              <w:pStyle w:val="ListParagraph"/>
              <w:numPr>
                <w:ilvl w:val="0"/>
                <w:numId w:val="93"/>
              </w:numPr>
              <w:spacing w:after="0" w:line="240" w:lineRule="auto"/>
              <w:ind w:left="351" w:hanging="142"/>
              <w:rPr>
                <w:rFonts w:eastAsia="Arial" w:cs="Arial"/>
                <w:sz w:val="16"/>
                <w:szCs w:val="16"/>
                <w:highlight w:val="white"/>
                <w:lang w:eastAsia="en-GB"/>
              </w:rPr>
            </w:pPr>
            <w:r w:rsidRPr="00CF68B4">
              <w:rPr>
                <w:rFonts w:eastAsia="Arial" w:cs="Arial"/>
                <w:b/>
                <w:sz w:val="16"/>
                <w:szCs w:val="16"/>
                <w:highlight w:val="white"/>
                <w:lang w:eastAsia="en-GB"/>
              </w:rPr>
              <w:t>wastage</w:t>
            </w:r>
            <w:r w:rsidR="00CF68B4" w:rsidRPr="00CF68B4">
              <w:rPr>
                <w:rFonts w:eastAsia="Arial" w:cs="Arial"/>
                <w:b/>
                <w:sz w:val="16"/>
                <w:szCs w:val="16"/>
                <w:highlight w:val="white"/>
                <w:lang w:eastAsia="en-GB"/>
              </w:rPr>
              <w:t xml:space="preserve"> - </w:t>
            </w:r>
            <w:r w:rsidRPr="00CF68B4">
              <w:rPr>
                <w:rFonts w:eastAsia="Arial" w:cs="Arial"/>
                <w:sz w:val="16"/>
                <w:szCs w:val="16"/>
                <w:highlight w:val="white"/>
                <w:lang w:eastAsia="en-GB"/>
              </w:rPr>
              <w:t>fibres and fabrics, e.g. cutting and shearing.</w:t>
            </w:r>
          </w:p>
          <w:p w:rsidR="00CF68B4" w:rsidRPr="00CF68B4" w:rsidRDefault="007C1559" w:rsidP="004B258A">
            <w:pPr>
              <w:pStyle w:val="ListParagraph"/>
              <w:numPr>
                <w:ilvl w:val="0"/>
                <w:numId w:val="93"/>
              </w:numPr>
              <w:spacing w:after="0" w:line="240" w:lineRule="auto"/>
              <w:ind w:left="351" w:hanging="142"/>
              <w:rPr>
                <w:rFonts w:eastAsia="Arial" w:cs="Arial"/>
                <w:sz w:val="16"/>
                <w:szCs w:val="16"/>
                <w:highlight w:val="white"/>
                <w:lang w:eastAsia="en-GB"/>
              </w:rPr>
            </w:pPr>
            <w:r w:rsidRPr="00CF68B4">
              <w:rPr>
                <w:rFonts w:eastAsia="Arial" w:cs="Arial"/>
                <w:b/>
                <w:sz w:val="16"/>
                <w:szCs w:val="16"/>
                <w:highlight w:val="white"/>
                <w:lang w:eastAsia="en-GB"/>
              </w:rPr>
              <w:t>addition</w:t>
            </w:r>
            <w:r w:rsidR="00CF68B4" w:rsidRPr="00CF68B4">
              <w:rPr>
                <w:rFonts w:eastAsia="Arial" w:cs="Arial"/>
                <w:b/>
                <w:sz w:val="16"/>
                <w:szCs w:val="16"/>
                <w:highlight w:val="white"/>
                <w:lang w:eastAsia="en-GB"/>
              </w:rPr>
              <w:t xml:space="preserve"> - </w:t>
            </w:r>
            <w:r w:rsidRPr="00CF68B4">
              <w:rPr>
                <w:rFonts w:eastAsia="Arial" w:cs="Arial"/>
                <w:sz w:val="16"/>
                <w:szCs w:val="16"/>
                <w:highlight w:val="white"/>
                <w:lang w:eastAsia="en-GB"/>
              </w:rPr>
              <w:t>welding fibres and fabrics, e.g. sewing, bonding and laminating</w:t>
            </w:r>
          </w:p>
          <w:p w:rsidR="007C1559" w:rsidRPr="00CF68B4" w:rsidRDefault="007C1559" w:rsidP="004B258A">
            <w:pPr>
              <w:pStyle w:val="ListParagraph"/>
              <w:numPr>
                <w:ilvl w:val="0"/>
                <w:numId w:val="93"/>
              </w:numPr>
              <w:spacing w:after="0" w:line="240" w:lineRule="auto"/>
              <w:ind w:left="351" w:hanging="142"/>
              <w:rPr>
                <w:rFonts w:eastAsia="Arial" w:cs="Arial"/>
                <w:sz w:val="16"/>
                <w:szCs w:val="16"/>
                <w:highlight w:val="white"/>
                <w:lang w:eastAsia="en-GB"/>
              </w:rPr>
            </w:pPr>
            <w:r w:rsidRPr="00CF68B4">
              <w:rPr>
                <w:rFonts w:eastAsia="Arial" w:cs="Arial"/>
                <w:b/>
                <w:sz w:val="16"/>
                <w:szCs w:val="16"/>
                <w:highlight w:val="white"/>
                <w:lang w:eastAsia="en-GB"/>
              </w:rPr>
              <w:t xml:space="preserve">deforming </w:t>
            </w:r>
            <w:r w:rsidR="000D6612">
              <w:rPr>
                <w:rFonts w:eastAsia="Arial" w:cs="Arial"/>
                <w:b/>
                <w:sz w:val="16"/>
                <w:szCs w:val="16"/>
                <w:highlight w:val="white"/>
                <w:lang w:eastAsia="en-GB"/>
              </w:rPr>
              <w:t>and</w:t>
            </w:r>
            <w:r w:rsidRPr="00CF68B4">
              <w:rPr>
                <w:rFonts w:eastAsia="Arial" w:cs="Arial"/>
                <w:b/>
                <w:sz w:val="16"/>
                <w:szCs w:val="16"/>
                <w:highlight w:val="white"/>
                <w:lang w:eastAsia="en-GB"/>
              </w:rPr>
              <w:t xml:space="preserve"> reforming</w:t>
            </w:r>
            <w:r w:rsidR="00CF68B4" w:rsidRPr="00CF68B4">
              <w:rPr>
                <w:rFonts w:eastAsia="Arial" w:cs="Arial"/>
                <w:b/>
                <w:sz w:val="16"/>
                <w:szCs w:val="16"/>
                <w:highlight w:val="white"/>
                <w:lang w:eastAsia="en-GB"/>
              </w:rPr>
              <w:t xml:space="preserve"> - </w:t>
            </w:r>
            <w:r w:rsidRPr="00CF68B4">
              <w:rPr>
                <w:rFonts w:eastAsia="Arial" w:cs="Arial"/>
                <w:sz w:val="16"/>
                <w:szCs w:val="16"/>
                <w:highlight w:val="white"/>
                <w:lang w:eastAsia="en-GB"/>
              </w:rPr>
              <w:t>fibres and fabrics, e.g. heat treatments, pleating and gathering</w:t>
            </w:r>
          </w:p>
          <w:p w:rsidR="007C1559" w:rsidRPr="007C1559" w:rsidRDefault="007C1559" w:rsidP="007C1559">
            <w:pPr>
              <w:spacing w:after="0" w:line="240" w:lineRule="auto"/>
              <w:rPr>
                <w:rFonts w:eastAsia="Arial" w:cs="Arial"/>
                <w:sz w:val="16"/>
                <w:szCs w:val="16"/>
                <w:highlight w:val="white"/>
                <w:lang w:eastAsia="en-GB"/>
              </w:rPr>
            </w:pPr>
          </w:p>
          <w:p w:rsidR="00CF68B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7.3</w:t>
            </w:r>
          </w:p>
          <w:p w:rsidR="00CF68B4" w:rsidRPr="00CF68B4" w:rsidRDefault="00460704" w:rsidP="004B258A">
            <w:pPr>
              <w:pStyle w:val="ListParagraph"/>
              <w:numPr>
                <w:ilvl w:val="0"/>
                <w:numId w:val="94"/>
              </w:numPr>
              <w:spacing w:after="0" w:line="240" w:lineRule="auto"/>
              <w:ind w:left="351" w:hanging="284"/>
              <w:rPr>
                <w:rFonts w:eastAsia="Arial" w:cs="Arial"/>
                <w:sz w:val="16"/>
                <w:szCs w:val="16"/>
                <w:highlight w:val="white"/>
                <w:lang w:eastAsia="en-GB"/>
              </w:rPr>
            </w:pPr>
            <w:r w:rsidRPr="00CF68B4">
              <w:rPr>
                <w:rFonts w:eastAsia="Arial" w:cs="Arial"/>
                <w:sz w:val="16"/>
                <w:szCs w:val="16"/>
                <w:highlight w:val="white"/>
                <w:lang w:eastAsia="en-GB"/>
              </w:rPr>
              <w:t>m</w:t>
            </w:r>
            <w:r w:rsidR="007C1559" w:rsidRPr="00CF68B4">
              <w:rPr>
                <w:rFonts w:eastAsia="Arial" w:cs="Arial"/>
                <w:sz w:val="16"/>
                <w:szCs w:val="16"/>
                <w:highlight w:val="white"/>
                <w:lang w:eastAsia="en-GB"/>
              </w:rPr>
              <w:t>easuring points, lines and surfaces</w:t>
            </w:r>
          </w:p>
          <w:p w:rsidR="00CF68B4" w:rsidRDefault="00460704" w:rsidP="004B258A">
            <w:pPr>
              <w:pStyle w:val="ListParagraph"/>
              <w:numPr>
                <w:ilvl w:val="0"/>
                <w:numId w:val="94"/>
              </w:numPr>
              <w:spacing w:after="0" w:line="240" w:lineRule="auto"/>
              <w:ind w:left="351" w:hanging="284"/>
              <w:rPr>
                <w:rFonts w:eastAsia="Arial" w:cs="Arial"/>
                <w:sz w:val="16"/>
                <w:szCs w:val="16"/>
                <w:highlight w:val="white"/>
                <w:lang w:eastAsia="en-GB"/>
              </w:rPr>
            </w:pPr>
            <w:r w:rsidRPr="00CF68B4">
              <w:rPr>
                <w:rFonts w:eastAsia="Arial" w:cs="Arial"/>
                <w:sz w:val="16"/>
                <w:szCs w:val="16"/>
                <w:highlight w:val="white"/>
                <w:lang w:eastAsia="en-GB"/>
              </w:rPr>
              <w:t>t</w:t>
            </w:r>
            <w:r w:rsidR="007C1559" w:rsidRPr="00CF68B4">
              <w:rPr>
                <w:rFonts w:eastAsia="Arial" w:cs="Arial"/>
                <w:sz w:val="16"/>
                <w:szCs w:val="16"/>
                <w:highlight w:val="white"/>
                <w:lang w:eastAsia="en-GB"/>
              </w:rPr>
              <w:t>emplates, jigs or patterns</w:t>
            </w:r>
          </w:p>
          <w:p w:rsidR="00CF68B4" w:rsidRDefault="00460704" w:rsidP="004B258A">
            <w:pPr>
              <w:pStyle w:val="ListParagraph"/>
              <w:numPr>
                <w:ilvl w:val="0"/>
                <w:numId w:val="94"/>
              </w:numPr>
              <w:spacing w:after="0" w:line="240" w:lineRule="auto"/>
              <w:ind w:left="351" w:hanging="284"/>
              <w:rPr>
                <w:rFonts w:eastAsia="Arial" w:cs="Arial"/>
                <w:sz w:val="16"/>
                <w:szCs w:val="16"/>
                <w:highlight w:val="white"/>
                <w:lang w:eastAsia="en-GB"/>
              </w:rPr>
            </w:pPr>
            <w:r w:rsidRPr="00CF68B4">
              <w:rPr>
                <w:rFonts w:eastAsia="Arial" w:cs="Arial"/>
                <w:sz w:val="16"/>
                <w:szCs w:val="16"/>
                <w:highlight w:val="white"/>
                <w:lang w:eastAsia="en-GB"/>
              </w:rPr>
              <w:t>w</w:t>
            </w:r>
            <w:r w:rsidR="007C1559" w:rsidRPr="00CF68B4">
              <w:rPr>
                <w:rFonts w:eastAsia="Arial" w:cs="Arial"/>
                <w:sz w:val="16"/>
                <w:szCs w:val="16"/>
                <w:highlight w:val="white"/>
                <w:lang w:eastAsia="en-GB"/>
              </w:rPr>
              <w:t>orking in tolerances</w:t>
            </w:r>
          </w:p>
          <w:p w:rsidR="007C1559" w:rsidRPr="00CF68B4" w:rsidRDefault="00460704" w:rsidP="004B258A">
            <w:pPr>
              <w:pStyle w:val="ListParagraph"/>
              <w:numPr>
                <w:ilvl w:val="0"/>
                <w:numId w:val="94"/>
              </w:numPr>
              <w:spacing w:after="0" w:line="240" w:lineRule="auto"/>
              <w:ind w:left="351" w:hanging="284"/>
              <w:rPr>
                <w:rFonts w:eastAsia="Arial" w:cs="Arial"/>
                <w:sz w:val="16"/>
                <w:szCs w:val="16"/>
                <w:highlight w:val="white"/>
                <w:lang w:eastAsia="en-GB"/>
              </w:rPr>
            </w:pPr>
            <w:r w:rsidRPr="00CF68B4">
              <w:rPr>
                <w:rFonts w:eastAsia="Arial" w:cs="Arial"/>
                <w:sz w:val="16"/>
                <w:szCs w:val="16"/>
                <w:highlight w:val="white"/>
                <w:lang w:eastAsia="en-GB"/>
              </w:rPr>
              <w:t>c</w:t>
            </w:r>
            <w:r w:rsidR="007C1559" w:rsidRPr="00CF68B4">
              <w:rPr>
                <w:rFonts w:eastAsia="Arial" w:cs="Arial"/>
                <w:sz w:val="16"/>
                <w:szCs w:val="16"/>
                <w:highlight w:val="white"/>
                <w:lang w:eastAsia="en-GB"/>
              </w:rPr>
              <w:t>utting to minimise waste</w:t>
            </w:r>
          </w:p>
          <w:p w:rsidR="007C1559" w:rsidRPr="007C1559" w:rsidRDefault="007C1559" w:rsidP="007C1559">
            <w:pPr>
              <w:spacing w:after="0" w:line="240" w:lineRule="auto"/>
              <w:rPr>
                <w:rFonts w:eastAsia="Arial" w:cs="Arial"/>
                <w:sz w:val="16"/>
                <w:szCs w:val="16"/>
                <w:highlight w:val="white"/>
                <w:lang w:eastAsia="en-GB"/>
              </w:rPr>
            </w:pPr>
          </w:p>
          <w:p w:rsidR="00CF68B4" w:rsidRDefault="007C1559" w:rsidP="007C1559">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Explicit/illustrative content:</w:t>
            </w:r>
            <w:r w:rsidRPr="007C1559">
              <w:rPr>
                <w:rFonts w:eastAsia="Arial" w:cs="Arial"/>
                <w:sz w:val="16"/>
                <w:szCs w:val="16"/>
                <w:highlight w:val="white"/>
                <w:lang w:eastAsia="en-GB"/>
              </w:rPr>
              <w:br/>
              <w:t>7.5</w:t>
            </w:r>
          </w:p>
          <w:p w:rsidR="007C1559" w:rsidRPr="00CF68B4" w:rsidRDefault="007C1559" w:rsidP="00F93B70">
            <w:pPr>
              <w:pStyle w:val="ListParagraph"/>
              <w:numPr>
                <w:ilvl w:val="1"/>
                <w:numId w:val="95"/>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batch production, mass production, lean manufacturing and just-in-time (JIT) methods</w:t>
            </w:r>
            <w:r w:rsidR="00CF68B4" w:rsidRPr="00CF68B4">
              <w:rPr>
                <w:rFonts w:eastAsia="Arial" w:cs="Arial"/>
                <w:sz w:val="16"/>
                <w:szCs w:val="16"/>
                <w:highlight w:val="white"/>
                <w:lang w:eastAsia="en-GB"/>
              </w:rPr>
              <w:t xml:space="preserve"> </w:t>
            </w:r>
            <w:r w:rsidRPr="00CF68B4">
              <w:rPr>
                <w:rFonts w:eastAsia="Arial" w:cs="Arial"/>
                <w:sz w:val="16"/>
                <w:szCs w:val="16"/>
                <w:highlight w:val="white"/>
                <w:lang w:eastAsia="en-GB"/>
              </w:rPr>
              <w:t xml:space="preserve">fibres and fabrics, e.g. band saw cutting, flatbed and rotary screen printing, digital lay </w:t>
            </w:r>
            <w:r w:rsidRPr="00CF68B4">
              <w:rPr>
                <w:rFonts w:eastAsia="Arial" w:cs="Arial"/>
                <w:sz w:val="16"/>
                <w:szCs w:val="16"/>
                <w:highlight w:val="white"/>
                <w:lang w:eastAsia="en-GB"/>
              </w:rPr>
              <w:lastRenderedPageBreak/>
              <w:t>planning, industrial sewing machines and overlockers, automated presses and steam dollies</w:t>
            </w:r>
          </w:p>
          <w:p w:rsidR="007C1559" w:rsidRPr="007C1559" w:rsidRDefault="007C1559" w:rsidP="007C1559">
            <w:pPr>
              <w:spacing w:after="0" w:line="240" w:lineRule="auto"/>
              <w:rPr>
                <w:rFonts w:eastAsia="Arial" w:cs="Arial"/>
                <w:sz w:val="16"/>
                <w:szCs w:val="16"/>
                <w:highlight w:val="white"/>
                <w:lang w:eastAsia="en-GB"/>
              </w:rPr>
            </w:pPr>
          </w:p>
          <w:p w:rsidR="00CF68B4" w:rsidRDefault="007C1559" w:rsidP="00CF68B4">
            <w:pPr>
              <w:spacing w:after="0" w:line="240" w:lineRule="auto"/>
              <w:rPr>
                <w:rFonts w:eastAsia="Arial" w:cs="Arial"/>
                <w:sz w:val="16"/>
                <w:szCs w:val="16"/>
                <w:highlight w:val="white"/>
                <w:lang w:eastAsia="en-GB"/>
              </w:rPr>
            </w:pPr>
            <w:r w:rsidRPr="007C1559">
              <w:rPr>
                <w:rFonts w:eastAsia="Arial" w:cs="Arial"/>
                <w:b/>
                <w:sz w:val="16"/>
                <w:szCs w:val="16"/>
                <w:highlight w:val="white"/>
                <w:lang w:eastAsia="en-GB"/>
              </w:rPr>
              <w:t>Explicit content:</w:t>
            </w:r>
            <w:r w:rsidRPr="007C1559">
              <w:rPr>
                <w:rFonts w:eastAsia="Arial" w:cs="Arial"/>
                <w:sz w:val="16"/>
                <w:szCs w:val="16"/>
                <w:highlight w:val="white"/>
                <w:lang w:eastAsia="en-GB"/>
              </w:rPr>
              <w:br/>
              <w:t>8.1</w:t>
            </w:r>
          </w:p>
          <w:p w:rsidR="00CF68B4" w:rsidRPr="00CF68B4" w:rsidRDefault="00460704" w:rsidP="00F93B70">
            <w:pPr>
              <w:pStyle w:val="ListParagraph"/>
              <w:numPr>
                <w:ilvl w:val="1"/>
                <w:numId w:val="96"/>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c</w:t>
            </w:r>
            <w:r w:rsidR="007C1559" w:rsidRPr="00CF68B4">
              <w:rPr>
                <w:rFonts w:eastAsia="Arial" w:cs="Arial"/>
                <w:sz w:val="16"/>
                <w:szCs w:val="16"/>
                <w:highlight w:val="white"/>
                <w:lang w:eastAsia="en-GB"/>
              </w:rPr>
              <w:t>ommercial viability, different stakeholder needs and marketability</w:t>
            </w:r>
          </w:p>
          <w:p w:rsidR="007C1559" w:rsidRPr="00CF68B4" w:rsidRDefault="00460704" w:rsidP="00F93B70">
            <w:pPr>
              <w:pStyle w:val="ListParagraph"/>
              <w:numPr>
                <w:ilvl w:val="0"/>
                <w:numId w:val="96"/>
              </w:numPr>
              <w:spacing w:after="0" w:line="240" w:lineRule="auto"/>
              <w:ind w:left="351" w:hanging="320"/>
              <w:rPr>
                <w:rFonts w:eastAsia="Arial" w:cs="Arial"/>
                <w:sz w:val="16"/>
                <w:szCs w:val="16"/>
                <w:highlight w:val="white"/>
                <w:lang w:eastAsia="en-GB"/>
              </w:rPr>
            </w:pPr>
            <w:r w:rsidRPr="00CF68B4">
              <w:rPr>
                <w:rFonts w:eastAsia="Arial" w:cs="Arial"/>
                <w:sz w:val="16"/>
                <w:szCs w:val="16"/>
                <w:highlight w:val="white"/>
                <w:lang w:eastAsia="en-GB"/>
              </w:rPr>
              <w:t>c</w:t>
            </w:r>
            <w:r w:rsidR="007C1559" w:rsidRPr="00CF68B4">
              <w:rPr>
                <w:rFonts w:eastAsia="Arial" w:cs="Arial"/>
                <w:sz w:val="16"/>
                <w:szCs w:val="16"/>
                <w:highlight w:val="white"/>
                <w:lang w:eastAsia="en-GB"/>
              </w:rPr>
              <w:t>alculate quantities</w:t>
            </w: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2. The way in which the selection of materials or components is influenced by a range of factors, such as functional, aesthetic,</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environmental, availability, cost, social, cultural and ethical</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a</w:t>
            </w:r>
            <w:r w:rsidR="007C1559" w:rsidRPr="00451B58">
              <w:rPr>
                <w:rFonts w:eastAsia="Arial" w:cs="Arial"/>
                <w:sz w:val="16"/>
                <w:szCs w:val="16"/>
                <w:highlight w:val="white"/>
                <w:lang w:eastAsia="en-GB"/>
              </w:rPr>
              <w:t xml:space="preserve"> variety of finishing processes and why they are important for aesthetic and functional reasons.</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d</w:t>
            </w:r>
            <w:r w:rsidR="007C1559" w:rsidRPr="00451B58">
              <w:rPr>
                <w:rFonts w:eastAsia="Arial" w:cs="Arial"/>
                <w:sz w:val="16"/>
                <w:szCs w:val="16"/>
                <w:highlight w:val="white"/>
                <w:lang w:eastAsia="en-GB"/>
              </w:rPr>
              <w:t>ifferent methods of enhancing the appearance, prolonging and protecting life</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o enhance aesthetic quality</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 xml:space="preserve">olouring, surface decoration, embossing, glazing, moiré effect, </w:t>
            </w:r>
            <w:r w:rsidR="007C1559" w:rsidRPr="00451B58">
              <w:rPr>
                <w:rFonts w:eastAsia="Arial" w:cs="Arial"/>
                <w:sz w:val="16"/>
                <w:szCs w:val="16"/>
                <w:highlight w:val="white"/>
                <w:lang w:eastAsia="en-GB"/>
              </w:rPr>
              <w:lastRenderedPageBreak/>
              <w:t>stiffening, increasing lustre (calendering, mercerising), brushing, stain resistance (Scotchguard, Teflon).</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o enhance fabric life</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f</w:t>
            </w:r>
            <w:r w:rsidR="007C1559" w:rsidRPr="00451B58">
              <w:rPr>
                <w:rFonts w:eastAsia="Arial" w:cs="Arial"/>
                <w:sz w:val="16"/>
                <w:szCs w:val="16"/>
                <w:highlight w:val="white"/>
                <w:lang w:eastAsia="en-GB"/>
              </w:rPr>
              <w:t>lame retardant, moth proofing.</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o improve functionality</w:t>
            </w:r>
          </w:p>
          <w:p w:rsidR="007C1559" w:rsidRPr="00451B58" w:rsidRDefault="00460704" w:rsidP="00E72191">
            <w:pPr>
              <w:pStyle w:val="ListParagraph"/>
              <w:numPr>
                <w:ilvl w:val="0"/>
                <w:numId w:val="36"/>
              </w:numPr>
              <w:spacing w:after="0" w:line="240" w:lineRule="auto"/>
              <w:ind w:left="138" w:hanging="142"/>
              <w:contextualSpacing w:val="0"/>
              <w:rPr>
                <w:rFonts w:eastAsia="Arial" w:cs="Arial"/>
                <w:sz w:val="16"/>
                <w:szCs w:val="16"/>
                <w:highlight w:val="white"/>
                <w:lang w:eastAsia="en-GB"/>
              </w:rPr>
            </w:pPr>
            <w:r w:rsidRPr="00451B58">
              <w:rPr>
                <w:rFonts w:eastAsia="Arial" w:cs="Arial"/>
                <w:sz w:val="16"/>
                <w:szCs w:val="16"/>
                <w:highlight w:val="white"/>
                <w:lang w:eastAsia="en-GB"/>
              </w:rPr>
              <w:t>s</w:t>
            </w:r>
            <w:r w:rsidR="007C1559" w:rsidRPr="00451B58">
              <w:rPr>
                <w:rFonts w:eastAsia="Arial" w:cs="Arial"/>
                <w:sz w:val="16"/>
                <w:szCs w:val="16"/>
                <w:highlight w:val="white"/>
                <w:lang w:eastAsia="en-GB"/>
              </w:rPr>
              <w:t>hower proofing using PVA or PVC or wax; crease resistance using resin; waterproofing using silicones; shrink resistance using chlorine treatment; anti-static finish, coating with PVC, neoprene, silicone rubber, polyurethane; use of barrier membranes laminated to an outer or inner shell to make them breathable yet waterproof; windproof materials made by very close weave construction</w:t>
            </w:r>
          </w:p>
          <w:p w:rsidR="00AE5B3B" w:rsidRPr="00451B58" w:rsidRDefault="00460704" w:rsidP="00E72191">
            <w:pPr>
              <w:pStyle w:val="ListParagraph"/>
              <w:numPr>
                <w:ilvl w:val="0"/>
                <w:numId w:val="36"/>
              </w:numPr>
              <w:spacing w:after="0" w:line="240" w:lineRule="auto"/>
              <w:ind w:left="138" w:hanging="142"/>
              <w:contextualSpacing w:val="0"/>
              <w:rPr>
                <w:rFonts w:eastAsia="Arial" w:cs="Arial"/>
                <w:sz w:val="16"/>
                <w:szCs w:val="16"/>
                <w:highlight w:val="white"/>
                <w:lang w:eastAsia="en-GB"/>
              </w:rPr>
            </w:pPr>
            <w:r w:rsidRPr="00451B58">
              <w:rPr>
                <w:rFonts w:eastAsia="Arial" w:cs="Arial"/>
                <w:sz w:val="16"/>
                <w:szCs w:val="16"/>
                <w:highlight w:val="white"/>
                <w:lang w:eastAsia="en-GB"/>
              </w:rPr>
              <w:t>r</w:t>
            </w:r>
            <w:r w:rsidR="00AE5B3B" w:rsidRPr="00451B58">
              <w:rPr>
                <w:rFonts w:eastAsia="Arial" w:cs="Arial"/>
                <w:sz w:val="16"/>
                <w:szCs w:val="16"/>
                <w:highlight w:val="white"/>
                <w:lang w:eastAsia="en-GB"/>
              </w:rPr>
              <w:t>esponsibilities of designers and manufacturers who design using metals with respect to:</w:t>
            </w:r>
          </w:p>
          <w:p w:rsidR="00AE5B3B" w:rsidRDefault="00AE5B3B" w:rsidP="00E72191">
            <w:pPr>
              <w:pStyle w:val="ListParagraph"/>
              <w:numPr>
                <w:ilvl w:val="0"/>
                <w:numId w:val="7"/>
              </w:numPr>
              <w:spacing w:after="0" w:line="240" w:lineRule="auto"/>
              <w:ind w:left="280" w:hanging="142"/>
              <w:contextualSpacing w:val="0"/>
              <w:rPr>
                <w:rFonts w:eastAsia="Arial" w:cs="Arial"/>
                <w:sz w:val="16"/>
                <w:szCs w:val="16"/>
                <w:highlight w:val="white"/>
                <w:lang w:eastAsia="en-GB"/>
              </w:rPr>
            </w:pPr>
            <w:r w:rsidRPr="007625F8">
              <w:rPr>
                <w:rFonts w:eastAsia="Arial" w:cs="Arial"/>
                <w:sz w:val="16"/>
                <w:szCs w:val="16"/>
                <w:highlight w:val="white"/>
                <w:lang w:eastAsia="en-GB"/>
              </w:rPr>
              <w:t>the environment</w:t>
            </w:r>
          </w:p>
          <w:p w:rsidR="00AE5B3B" w:rsidRDefault="00AE5B3B" w:rsidP="00E72191">
            <w:pPr>
              <w:pStyle w:val="ListParagraph"/>
              <w:numPr>
                <w:ilvl w:val="0"/>
                <w:numId w:val="7"/>
              </w:numPr>
              <w:spacing w:after="0" w:line="240" w:lineRule="auto"/>
              <w:ind w:left="280" w:hanging="142"/>
              <w:contextualSpacing w:val="0"/>
              <w:rPr>
                <w:rFonts w:eastAsia="Arial" w:cs="Arial"/>
                <w:sz w:val="16"/>
                <w:szCs w:val="16"/>
                <w:highlight w:val="white"/>
                <w:lang w:eastAsia="en-GB"/>
              </w:rPr>
            </w:pPr>
            <w:r w:rsidRPr="007625F8">
              <w:rPr>
                <w:rFonts w:eastAsia="Arial" w:cs="Arial"/>
                <w:sz w:val="16"/>
                <w:szCs w:val="16"/>
                <w:highlight w:val="white"/>
                <w:lang w:eastAsia="en-GB"/>
              </w:rPr>
              <w:t>working conditions in third world countries, low labour costs and poverty</w:t>
            </w:r>
          </w:p>
          <w:p w:rsidR="00AE5B3B" w:rsidRDefault="00AE5B3B" w:rsidP="00E72191">
            <w:pPr>
              <w:pStyle w:val="ListParagraph"/>
              <w:numPr>
                <w:ilvl w:val="0"/>
                <w:numId w:val="7"/>
              </w:numPr>
              <w:spacing w:after="0" w:line="240" w:lineRule="auto"/>
              <w:ind w:left="280" w:hanging="142"/>
              <w:contextualSpacing w:val="0"/>
              <w:rPr>
                <w:rFonts w:eastAsia="Arial" w:cs="Arial"/>
                <w:sz w:val="16"/>
                <w:szCs w:val="16"/>
                <w:highlight w:val="white"/>
                <w:lang w:eastAsia="en-GB"/>
              </w:rPr>
            </w:pPr>
            <w:r w:rsidRPr="007625F8">
              <w:rPr>
                <w:rFonts w:eastAsia="Arial" w:cs="Arial"/>
                <w:sz w:val="16"/>
                <w:szCs w:val="16"/>
                <w:highlight w:val="white"/>
                <w:lang w:eastAsia="en-GB"/>
              </w:rPr>
              <w:t>exploitation of employees</w:t>
            </w:r>
          </w:p>
          <w:p w:rsidR="00AE5B3B" w:rsidRPr="007625F8" w:rsidRDefault="00AE5B3B" w:rsidP="00E72191">
            <w:pPr>
              <w:pStyle w:val="ListParagraph"/>
              <w:numPr>
                <w:ilvl w:val="0"/>
                <w:numId w:val="7"/>
              </w:numPr>
              <w:spacing w:after="0" w:line="240" w:lineRule="auto"/>
              <w:ind w:left="278" w:hanging="142"/>
              <w:contextualSpacing w:val="0"/>
              <w:rPr>
                <w:rFonts w:eastAsia="Arial" w:cs="Arial"/>
                <w:sz w:val="16"/>
                <w:szCs w:val="16"/>
                <w:highlight w:val="white"/>
                <w:lang w:eastAsia="en-GB"/>
              </w:rPr>
            </w:pPr>
            <w:r w:rsidRPr="007625F8">
              <w:rPr>
                <w:rFonts w:eastAsia="Arial" w:cs="Arial"/>
                <w:sz w:val="16"/>
                <w:szCs w:val="16"/>
                <w:highlight w:val="white"/>
                <w:lang w:eastAsia="en-GB"/>
              </w:rPr>
              <w:t>recyclability and waste</w:t>
            </w:r>
          </w:p>
          <w:p w:rsidR="00E72191" w:rsidRPr="00E72191" w:rsidRDefault="00AE5B3B" w:rsidP="00E72191">
            <w:pPr>
              <w:pStyle w:val="ListParagraph"/>
              <w:numPr>
                <w:ilvl w:val="0"/>
                <w:numId w:val="7"/>
              </w:numPr>
              <w:spacing w:after="0" w:line="240" w:lineRule="auto"/>
              <w:ind w:left="278" w:hanging="142"/>
              <w:contextualSpacing w:val="0"/>
              <w:rPr>
                <w:highlight w:val="white"/>
                <w:lang w:eastAsia="en-GB"/>
              </w:rPr>
            </w:pPr>
            <w:r w:rsidRPr="002207A6">
              <w:rPr>
                <w:rFonts w:eastAsia="Arial" w:cs="Arial"/>
                <w:sz w:val="16"/>
                <w:szCs w:val="16"/>
                <w:highlight w:val="white"/>
                <w:lang w:eastAsia="en-GB"/>
              </w:rPr>
              <w:t>biodiversity</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3. The impact of forces and stresses on materials and objects and the ways in which materials can be</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reinforced and stiffened</w:t>
            </w:r>
            <w:r w:rsidR="00AE5B3B">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extile materials and components behave differently when subjected to force or stress e.g. a loaded rucksack, tents, uses in geotextiles, active sportswear, workwear, in normal daily wear</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strength, durability and elasticity of textile materials will depend upon the fibre source and the construction method for the material or components</w:t>
            </w:r>
          </w:p>
          <w:p w:rsidR="007C1559" w:rsidRPr="00451B58" w:rsidRDefault="00460704" w:rsidP="004B258A">
            <w:pPr>
              <w:pStyle w:val="ListParagraph"/>
              <w:numPr>
                <w:ilvl w:val="0"/>
                <w:numId w:val="36"/>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extile materials can be strengthened by laminating, bonding and quilting to improve functionality</w:t>
            </w:r>
          </w:p>
          <w:p w:rsidR="007C1559" w:rsidRPr="00451B58" w:rsidRDefault="00460704" w:rsidP="004B258A">
            <w:pPr>
              <w:pStyle w:val="ListParagraph"/>
              <w:numPr>
                <w:ilvl w:val="0"/>
                <w:numId w:val="37"/>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strength of textile products will depend upon the combination of joining or fixing methods used.</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4. Stock forms, types and sizes in order to calculate and determine the quantity of materials or components required</w:t>
            </w:r>
            <w:r w:rsidR="00AE5B3B">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451B58" w:rsidRDefault="00460704" w:rsidP="004B258A">
            <w:pPr>
              <w:pStyle w:val="ListParagraph"/>
              <w:numPr>
                <w:ilvl w:val="0"/>
                <w:numId w:val="37"/>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extile materials come in standard widths 90cm, 115cm, 150cm, 200cm, 240cm</w:t>
            </w:r>
          </w:p>
          <w:p w:rsidR="007C1559" w:rsidRPr="00451B58" w:rsidRDefault="00460704" w:rsidP="004B258A">
            <w:pPr>
              <w:pStyle w:val="ListParagraph"/>
              <w:numPr>
                <w:ilvl w:val="0"/>
                <w:numId w:val="37"/>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e</w:t>
            </w:r>
            <w:r w:rsidR="007C1559" w:rsidRPr="00451B58">
              <w:rPr>
                <w:rFonts w:eastAsia="Arial" w:cs="Arial"/>
                <w:sz w:val="16"/>
                <w:szCs w:val="16"/>
                <w:highlight w:val="white"/>
                <w:lang w:eastAsia="en-GB"/>
              </w:rPr>
              <w:t>stimate material quantities and costs based on best use of materials</w:t>
            </w:r>
          </w:p>
          <w:p w:rsidR="007C1559" w:rsidRPr="00451B58" w:rsidRDefault="00460704" w:rsidP="004B258A">
            <w:pPr>
              <w:pStyle w:val="ListParagraph"/>
              <w:numPr>
                <w:ilvl w:val="0"/>
                <w:numId w:val="37"/>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alculate costs and quantities for components.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5. Alternative processes that can be</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used to manufacture products to different scales of production</w:t>
            </w:r>
            <w:r w:rsidR="00AE5B3B">
              <w:rPr>
                <w:rFonts w:eastAsia="Arial" w:cs="Arial"/>
                <w:sz w:val="16"/>
                <w:szCs w:val="16"/>
                <w:highlight w:val="white"/>
                <w:lang w:eastAsia="en-GB"/>
              </w:rPr>
              <w:t>.</w:t>
            </w:r>
          </w:p>
        </w:tc>
        <w:tc>
          <w:tcPr>
            <w:tcW w:w="2588" w:type="dxa"/>
            <w:tcMar>
              <w:top w:w="40" w:type="dxa"/>
              <w:left w:w="40" w:type="dxa"/>
              <w:bottom w:w="40" w:type="dxa"/>
              <w:right w:w="40" w:type="dxa"/>
            </w:tcMar>
          </w:tcPr>
          <w:p w:rsidR="007C1559" w:rsidRPr="00451B58" w:rsidRDefault="00460704" w:rsidP="004B258A">
            <w:pPr>
              <w:pStyle w:val="ListParagraph"/>
              <w:numPr>
                <w:ilvl w:val="0"/>
                <w:numId w:val="37"/>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roducts can be manufactured in quantity</w:t>
            </w:r>
          </w:p>
          <w:p w:rsidR="007C1559" w:rsidRPr="00451B58" w:rsidRDefault="00460704" w:rsidP="004B258A">
            <w:pPr>
              <w:pStyle w:val="ListParagraph"/>
              <w:numPr>
                <w:ilvl w:val="0"/>
                <w:numId w:val="37"/>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d</w:t>
            </w:r>
            <w:r w:rsidR="007C1559" w:rsidRPr="00451B58">
              <w:rPr>
                <w:rFonts w:eastAsia="Arial" w:cs="Arial"/>
                <w:sz w:val="16"/>
                <w:szCs w:val="16"/>
                <w:highlight w:val="white"/>
                <w:lang w:eastAsia="en-GB"/>
              </w:rPr>
              <w:t>ifferent methods of manufacture: job production (custom-made or one–off); batch production; mass production and when each is appropriately used</w:t>
            </w:r>
          </w:p>
          <w:p w:rsidR="007C1559" w:rsidRPr="00451B58" w:rsidRDefault="00460704" w:rsidP="004B258A">
            <w:pPr>
              <w:pStyle w:val="ListParagraph"/>
              <w:numPr>
                <w:ilvl w:val="0"/>
                <w:numId w:val="37"/>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 xml:space="preserve">he scale of production depends on the quantity of products </w:t>
            </w:r>
            <w:r w:rsidR="007C1559" w:rsidRPr="00451B58">
              <w:rPr>
                <w:rFonts w:eastAsia="Arial" w:cs="Arial"/>
                <w:sz w:val="16"/>
                <w:szCs w:val="16"/>
                <w:highlight w:val="white"/>
                <w:lang w:eastAsia="en-GB"/>
              </w:rPr>
              <w:lastRenderedPageBreak/>
              <w:t>required</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h</w:t>
            </w:r>
            <w:r w:rsidR="007C1559" w:rsidRPr="00451B58">
              <w:rPr>
                <w:rFonts w:eastAsia="Arial" w:cs="Arial"/>
                <w:sz w:val="16"/>
                <w:szCs w:val="16"/>
                <w:highlight w:val="white"/>
                <w:lang w:eastAsia="en-GB"/>
              </w:rPr>
              <w:t>ow manufacturing systems are organised: line production; progressive bundle system; cell production.</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lastRenderedPageBreak/>
              <w:t>6. Specialist techniques and processes that can be used to shape, fabricate, construct and assemble a high quality prototype,</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including techniques such as wastage, addition, deforming</w:t>
            </w:r>
          </w:p>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and reforming, as appropriate to the</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materials and/or components being</w:t>
            </w:r>
            <w:r w:rsidR="00AE5B3B">
              <w:rPr>
                <w:rFonts w:eastAsia="Arial" w:cs="Arial"/>
                <w:sz w:val="16"/>
                <w:szCs w:val="16"/>
                <w:highlight w:val="white"/>
                <w:lang w:eastAsia="en-GB"/>
              </w:rPr>
              <w:t xml:space="preserve"> </w:t>
            </w:r>
            <w:r w:rsidRPr="007C1559">
              <w:rPr>
                <w:rFonts w:eastAsia="Arial" w:cs="Arial"/>
                <w:sz w:val="16"/>
                <w:szCs w:val="16"/>
                <w:highlight w:val="white"/>
                <w:lang w:eastAsia="en-GB"/>
              </w:rPr>
              <w:t>used</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correct materials, hand tools and equipment for a range of practical tasks such as template production; stencil preparation; cutting out and assembly</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hange accessories when appropriate for special processes e.g. using a zipper foot for piping</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i</w:t>
            </w:r>
            <w:r w:rsidR="007C1559" w:rsidRPr="00451B58">
              <w:rPr>
                <w:rFonts w:eastAsia="Arial" w:cs="Arial"/>
                <w:sz w:val="16"/>
                <w:szCs w:val="16"/>
                <w:highlight w:val="white"/>
                <w:lang w:eastAsia="en-GB"/>
              </w:rPr>
              <w:t>ndustrial manufacturing processes, e.g. stitch, trim and neaten seams with the over locker</w:t>
            </w:r>
          </w:p>
          <w:p w:rsidR="007C1559" w:rsidRPr="00451B58" w:rsidRDefault="007C1559"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CAD/CAM equipment for cutting templates accurately and continuously</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attern language and markers for lay plans</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v</w:t>
            </w:r>
            <w:r w:rsidR="007C1559" w:rsidRPr="00451B58">
              <w:rPr>
                <w:rFonts w:eastAsia="Arial" w:cs="Arial"/>
                <w:sz w:val="16"/>
                <w:szCs w:val="16"/>
                <w:highlight w:val="white"/>
                <w:lang w:eastAsia="en-GB"/>
              </w:rPr>
              <w:t>isual checks for pattern drop/match</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importance of accuracy and working to a tolerance - correct use of seam tolerances in joining/trimming</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orrect use of thread-colour, type, shade, stitch length</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appropriate choice of construction and decorative processes for fabric type and product end use</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he basic procedures for lay planning and use of pattern language</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l</w:t>
            </w:r>
            <w:r w:rsidR="007C1559" w:rsidRPr="00451B58">
              <w:rPr>
                <w:rFonts w:eastAsia="Arial" w:cs="Arial"/>
                <w:sz w:val="16"/>
                <w:szCs w:val="16"/>
                <w:highlight w:val="white"/>
                <w:lang w:eastAsia="en-GB"/>
              </w:rPr>
              <w:t>engthwise / crosswise folds, cutting on the cross or bias, notches, grain lines, balance marks, tuck/pleat lines, dart markings, positions for pockets, buttons / holes, centre front / back lines, seam tolerance</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d</w:t>
            </w:r>
            <w:r w:rsidR="007C1559" w:rsidRPr="00451B58">
              <w:rPr>
                <w:rFonts w:eastAsia="Arial" w:cs="Arial"/>
                <w:sz w:val="16"/>
                <w:szCs w:val="16"/>
                <w:highlight w:val="white"/>
                <w:lang w:eastAsia="en-GB"/>
              </w:rPr>
              <w:t>ifferent methods of transferring important marks onto material prior to product manufacture.</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ailor’s chalk</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h</w:t>
            </w:r>
            <w:r w:rsidR="007C1559" w:rsidRPr="00451B58">
              <w:rPr>
                <w:rFonts w:eastAsia="Arial" w:cs="Arial"/>
                <w:sz w:val="16"/>
                <w:szCs w:val="16"/>
                <w:highlight w:val="white"/>
                <w:lang w:eastAsia="en-GB"/>
              </w:rPr>
              <w:t>ot notch marking in industry</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d</w:t>
            </w:r>
            <w:r w:rsidR="007C1559" w:rsidRPr="00451B58">
              <w:rPr>
                <w:rFonts w:eastAsia="Arial" w:cs="Arial"/>
                <w:sz w:val="16"/>
                <w:szCs w:val="16"/>
                <w:highlight w:val="white"/>
                <w:lang w:eastAsia="en-GB"/>
              </w:rPr>
              <w:t>ifferent types of cutting tools and equipment used industry and know why they are used</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c</w:t>
            </w:r>
            <w:r w:rsidR="007C1559" w:rsidRPr="00451B58">
              <w:rPr>
                <w:rFonts w:eastAsia="Arial" w:cs="Arial"/>
                <w:sz w:val="16"/>
                <w:szCs w:val="16"/>
                <w:highlight w:val="white"/>
                <w:lang w:eastAsia="en-GB"/>
              </w:rPr>
              <w:t>utting tools</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s</w:t>
            </w:r>
            <w:r w:rsidR="007C1559" w:rsidRPr="00451B58">
              <w:rPr>
                <w:rFonts w:eastAsia="Arial" w:cs="Arial"/>
                <w:sz w:val="16"/>
                <w:szCs w:val="16"/>
                <w:highlight w:val="white"/>
                <w:lang w:eastAsia="en-GB"/>
              </w:rPr>
              <w:t>traight knives, round or band knives, automated die cutters for products of constant shapes, computer controlled cutting machines and laser cutters</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o</w:t>
            </w:r>
            <w:r w:rsidR="007C1559" w:rsidRPr="00451B58">
              <w:rPr>
                <w:rFonts w:eastAsia="Arial" w:cs="Arial"/>
                <w:sz w:val="16"/>
                <w:szCs w:val="16"/>
                <w:highlight w:val="white"/>
                <w:lang w:eastAsia="en-GB"/>
              </w:rPr>
              <w:t>ther equipment used for: lay planning and estimating material quantities, fabric spreading to include several plies.</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r w:rsidR="007C1559" w:rsidRPr="007C1559" w:rsidTr="00F00022">
        <w:trPr>
          <w:trHeight w:val="300"/>
        </w:trPr>
        <w:tc>
          <w:tcPr>
            <w:tcW w:w="2516" w:type="dxa"/>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r w:rsidRPr="007C1559">
              <w:rPr>
                <w:rFonts w:eastAsia="Arial" w:cs="Arial"/>
                <w:sz w:val="16"/>
                <w:szCs w:val="16"/>
                <w:highlight w:val="white"/>
                <w:lang w:eastAsia="en-GB"/>
              </w:rPr>
              <w:t>7. Appropriate surface treatments and finishes that can be applied for functional and aesthetic purposes</w:t>
            </w:r>
            <w:r w:rsidR="00AE5B3B">
              <w:rPr>
                <w:rFonts w:eastAsia="Arial" w:cs="Arial"/>
                <w:sz w:val="16"/>
                <w:szCs w:val="16"/>
                <w:highlight w:val="white"/>
                <w:lang w:eastAsia="en-GB"/>
              </w:rPr>
              <w:t>.</w:t>
            </w:r>
          </w:p>
          <w:p w:rsidR="007C1559" w:rsidRPr="007C1559" w:rsidRDefault="007C1559" w:rsidP="007C1559">
            <w:pPr>
              <w:spacing w:after="0" w:line="240" w:lineRule="auto"/>
              <w:rPr>
                <w:rFonts w:eastAsia="Arial" w:cs="Arial"/>
                <w:sz w:val="16"/>
                <w:szCs w:val="16"/>
                <w:highlight w:val="white"/>
                <w:lang w:eastAsia="en-GB"/>
              </w:rPr>
            </w:pPr>
          </w:p>
        </w:tc>
        <w:tc>
          <w:tcPr>
            <w:tcW w:w="2588" w:type="dxa"/>
            <w:tcMar>
              <w:top w:w="40" w:type="dxa"/>
              <w:left w:w="40" w:type="dxa"/>
              <w:bottom w:w="40" w:type="dxa"/>
              <w:right w:w="40" w:type="dxa"/>
            </w:tcMar>
          </w:tcPr>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d</w:t>
            </w:r>
            <w:r w:rsidR="007C1559" w:rsidRPr="00451B58">
              <w:rPr>
                <w:rFonts w:eastAsia="Arial" w:cs="Arial"/>
                <w:sz w:val="16"/>
                <w:szCs w:val="16"/>
                <w:highlight w:val="white"/>
                <w:lang w:eastAsia="en-GB"/>
              </w:rPr>
              <w:t>yeing: piece, dip, random, tie and dye, batik</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p</w:t>
            </w:r>
            <w:r w:rsidR="007C1559" w:rsidRPr="00451B58">
              <w:rPr>
                <w:rFonts w:eastAsia="Arial" w:cs="Arial"/>
                <w:sz w:val="16"/>
                <w:szCs w:val="16"/>
                <w:highlight w:val="white"/>
                <w:lang w:eastAsia="en-GB"/>
              </w:rPr>
              <w:t>rinting: silk screen, roller, discharge, block, burn out; stencilling; marbling; air brushing</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lastRenderedPageBreak/>
              <w:t>p</w:t>
            </w:r>
            <w:r w:rsidR="007C1559" w:rsidRPr="00451B58">
              <w:rPr>
                <w:rFonts w:eastAsia="Arial" w:cs="Arial"/>
                <w:sz w:val="16"/>
                <w:szCs w:val="16"/>
                <w:highlight w:val="white"/>
                <w:lang w:eastAsia="en-GB"/>
              </w:rPr>
              <w:t>ainting: felt tip, dimensional, fabric paint, silk paints</w:t>
            </w:r>
          </w:p>
          <w:p w:rsidR="007C1559" w:rsidRPr="00451B58" w:rsidRDefault="00460704"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t</w:t>
            </w:r>
            <w:r w:rsidR="007C1559" w:rsidRPr="00451B58">
              <w:rPr>
                <w:rFonts w:eastAsia="Arial" w:cs="Arial"/>
                <w:sz w:val="16"/>
                <w:szCs w:val="16"/>
                <w:highlight w:val="white"/>
                <w:lang w:eastAsia="en-GB"/>
              </w:rPr>
              <w:t>ransfers: image-maker, ink-jet transfer (CAM)</w:t>
            </w:r>
          </w:p>
          <w:p w:rsidR="007C1559" w:rsidRPr="00451B58" w:rsidRDefault="00F51AE2" w:rsidP="004B258A">
            <w:pPr>
              <w:pStyle w:val="ListParagraph"/>
              <w:numPr>
                <w:ilvl w:val="0"/>
                <w:numId w:val="38"/>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e</w:t>
            </w:r>
            <w:r w:rsidR="007C1559" w:rsidRPr="00451B58">
              <w:rPr>
                <w:rFonts w:eastAsia="Arial" w:cs="Arial"/>
                <w:sz w:val="16"/>
                <w:szCs w:val="16"/>
                <w:highlight w:val="white"/>
                <w:lang w:eastAsia="en-GB"/>
              </w:rPr>
              <w:t>mbroidery: hand embroidery, machine embroidery, CAM</w:t>
            </w:r>
          </w:p>
          <w:p w:rsidR="007C1559" w:rsidRPr="00451B58" w:rsidRDefault="00F51AE2" w:rsidP="004B258A">
            <w:pPr>
              <w:pStyle w:val="ListParagraph"/>
              <w:numPr>
                <w:ilvl w:val="0"/>
                <w:numId w:val="39"/>
              </w:numPr>
              <w:spacing w:after="0" w:line="240" w:lineRule="auto"/>
              <w:ind w:left="138" w:hanging="142"/>
              <w:rPr>
                <w:rFonts w:eastAsia="Arial" w:cs="Arial"/>
                <w:sz w:val="16"/>
                <w:szCs w:val="16"/>
                <w:highlight w:val="white"/>
                <w:lang w:eastAsia="en-GB"/>
              </w:rPr>
            </w:pPr>
            <w:r w:rsidRPr="00451B58">
              <w:rPr>
                <w:rFonts w:eastAsia="Arial" w:cs="Arial"/>
                <w:sz w:val="16"/>
                <w:szCs w:val="16"/>
                <w:highlight w:val="white"/>
                <w:lang w:eastAsia="en-GB"/>
              </w:rPr>
              <w:t>a</w:t>
            </w:r>
            <w:r w:rsidR="007C1559" w:rsidRPr="00451B58">
              <w:rPr>
                <w:rFonts w:eastAsia="Arial" w:cs="Arial"/>
                <w:sz w:val="16"/>
                <w:szCs w:val="16"/>
                <w:highlight w:val="white"/>
                <w:lang w:eastAsia="en-GB"/>
              </w:rPr>
              <w:t>ppliqué; beadwork.</w:t>
            </w:r>
          </w:p>
        </w:tc>
        <w:tc>
          <w:tcPr>
            <w:tcW w:w="2444"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c>
          <w:tcPr>
            <w:tcW w:w="2517" w:type="dxa"/>
            <w:vMerge/>
            <w:tcMar>
              <w:top w:w="40" w:type="dxa"/>
              <w:left w:w="40" w:type="dxa"/>
              <w:bottom w:w="40" w:type="dxa"/>
              <w:right w:w="40" w:type="dxa"/>
            </w:tcMar>
          </w:tcPr>
          <w:p w:rsidR="007C1559" w:rsidRPr="007C1559" w:rsidRDefault="007C1559" w:rsidP="007C1559">
            <w:pPr>
              <w:spacing w:after="0" w:line="240" w:lineRule="auto"/>
              <w:rPr>
                <w:rFonts w:eastAsia="Arial" w:cs="Arial"/>
                <w:sz w:val="16"/>
                <w:szCs w:val="16"/>
                <w:highlight w:val="white"/>
                <w:lang w:eastAsia="en-GB"/>
              </w:rPr>
            </w:pPr>
          </w:p>
        </w:tc>
      </w:tr>
    </w:tbl>
    <w:p w:rsidR="006C33D8" w:rsidRDefault="006C33D8">
      <w:pPr>
        <w:spacing w:after="0" w:line="240" w:lineRule="auto"/>
        <w:rPr>
          <w:rFonts w:eastAsiaTheme="minorHAnsi"/>
        </w:rPr>
      </w:pPr>
    </w:p>
    <w:p w:rsidR="006C33D8" w:rsidRDefault="006C33D8">
      <w:pPr>
        <w:spacing w:after="0" w:line="240" w:lineRule="auto"/>
        <w:rPr>
          <w:rFonts w:eastAsiaTheme="minorHAnsi"/>
        </w:rPr>
      </w:pPr>
    </w:p>
    <w:p w:rsidR="00850CBD" w:rsidRDefault="00850CBD">
      <w:pPr>
        <w:spacing w:after="0" w:line="240" w:lineRule="auto"/>
        <w:rPr>
          <w:rFonts w:eastAsiaTheme="minorHAnsi"/>
          <w:b/>
          <w:bCs/>
          <w:color w:val="6B9C86"/>
          <w:sz w:val="28"/>
        </w:rPr>
      </w:pPr>
      <w:r>
        <w:rPr>
          <w:rFonts w:eastAsiaTheme="minorHAnsi"/>
        </w:rPr>
        <w:br w:type="page"/>
      </w:r>
    </w:p>
    <w:p w:rsidR="00A373AD" w:rsidRPr="00A373AD" w:rsidRDefault="00A373AD" w:rsidP="00A373AD">
      <w:pPr>
        <w:pStyle w:val="Heading3"/>
        <w:spacing w:before="0"/>
        <w:rPr>
          <w:rFonts w:eastAsiaTheme="minorHAnsi"/>
        </w:rPr>
      </w:pPr>
      <w:r w:rsidRPr="00A373AD">
        <w:rPr>
          <w:rFonts w:eastAsiaTheme="minorHAnsi"/>
        </w:rPr>
        <w:lastRenderedPageBreak/>
        <w:t>Want to switch to OCR?</w:t>
      </w:r>
    </w:p>
    <w:p w:rsidR="004B1966" w:rsidRPr="004B1966" w:rsidRDefault="004B1966" w:rsidP="00F93B70">
      <w:pPr>
        <w:spacing w:after="120"/>
      </w:pPr>
      <w:r w:rsidRPr="004B1966">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rsidR="004B1966" w:rsidRPr="004B1966" w:rsidRDefault="004B1966" w:rsidP="00F93B70">
      <w:pPr>
        <w:spacing w:after="120"/>
      </w:pPr>
      <w:r w:rsidRPr="004B1966">
        <w:t xml:space="preserve">Make estimated entries by </w:t>
      </w:r>
      <w:r w:rsidRPr="004B1966">
        <w:rPr>
          <w:b/>
        </w:rPr>
        <w:t>10</w:t>
      </w:r>
      <w:r w:rsidRPr="004B1966">
        <w:rPr>
          <w:b/>
          <w:vertAlign w:val="superscript"/>
        </w:rPr>
        <w:t>th</w:t>
      </w:r>
      <w:r w:rsidRPr="004B1966">
        <w:rPr>
          <w:b/>
        </w:rPr>
        <w:t xml:space="preserve"> October</w:t>
      </w:r>
      <w:r w:rsidRPr="004B1966">
        <w:t xml:space="preserve"> so we can prepare the question papers and ensure we’ve got enough examiners.</w:t>
      </w:r>
    </w:p>
    <w:p w:rsidR="004B1966" w:rsidRPr="004B1966" w:rsidRDefault="004B1966" w:rsidP="00F93B70">
      <w:pPr>
        <w:spacing w:after="120"/>
      </w:pPr>
      <w:r w:rsidRPr="004B1966">
        <w:t xml:space="preserve">Make final entries by </w:t>
      </w:r>
      <w:r w:rsidRPr="004B1966">
        <w:rPr>
          <w:b/>
        </w:rPr>
        <w:t>21</w:t>
      </w:r>
      <w:r w:rsidRPr="004B1966">
        <w:rPr>
          <w:b/>
          <w:vertAlign w:val="superscript"/>
        </w:rPr>
        <w:t>st</w:t>
      </w:r>
      <w:r w:rsidRPr="004B1966">
        <w:rPr>
          <w:b/>
        </w:rPr>
        <w:t xml:space="preserve"> February</w:t>
      </w:r>
      <w:r w:rsidRPr="004B1966">
        <w:t>. If you are not already an OCR-approved centre please refer your exams officer to the centre approval section of our admin guide.</w:t>
      </w:r>
    </w:p>
    <w:p w:rsidR="00646FD2" w:rsidRPr="00646FD2" w:rsidRDefault="00646FD2" w:rsidP="00F93B70">
      <w:pPr>
        <w:pStyle w:val="Heading3"/>
        <w:spacing w:before="0" w:after="120" w:line="276" w:lineRule="auto"/>
      </w:pPr>
      <w:r w:rsidRPr="00646FD2">
        <w:t>Next steps</w:t>
      </w:r>
    </w:p>
    <w:p w:rsidR="004B1966" w:rsidRPr="004B1966" w:rsidRDefault="004B1966" w:rsidP="00F93B70">
      <w:pPr>
        <w:numPr>
          <w:ilvl w:val="0"/>
          <w:numId w:val="97"/>
        </w:numPr>
        <w:spacing w:after="120"/>
        <w:rPr>
          <w:rFonts w:eastAsiaTheme="minorHAnsi" w:cs="Arial"/>
        </w:rPr>
      </w:pPr>
      <w:r w:rsidRPr="004B1966">
        <w:rPr>
          <w:rFonts w:eastAsiaTheme="minorHAnsi" w:cs="Arial"/>
        </w:rPr>
        <w:t xml:space="preserve">Familiarise yourself with the specification, sample assessment materials and teaching resources on the </w:t>
      </w:r>
      <w:r w:rsidR="00200F4E">
        <w:rPr>
          <w:rFonts w:eastAsiaTheme="minorHAnsi" w:cs="Arial"/>
        </w:rPr>
        <w:t>Design and Technology</w:t>
      </w:r>
      <w:r w:rsidRPr="004B1966">
        <w:rPr>
          <w:rFonts w:eastAsiaTheme="minorHAnsi" w:cs="Arial"/>
        </w:rPr>
        <w:t xml:space="preserve"> qualification page of the OCR website. </w:t>
      </w:r>
      <w:r>
        <w:rPr>
          <w:rFonts w:eastAsiaTheme="minorHAnsi" w:cs="Arial"/>
        </w:rPr>
        <w:br/>
      </w:r>
      <w:hyperlink r:id="rId11">
        <w:r w:rsidRPr="004B1966">
          <w:rPr>
            <w:rStyle w:val="Hyperlink"/>
            <w:rFonts w:eastAsiaTheme="minorHAnsi" w:cs="Arial"/>
          </w:rPr>
          <w:t>https://www.ocr.org.uk/qualifications/gcse/design-and-technology-j310-from-2017/</w:t>
        </w:r>
      </w:hyperlink>
      <w:r w:rsidRPr="004B1966">
        <w:rPr>
          <w:rFonts w:eastAsiaTheme="minorHAnsi" w:cs="Arial"/>
        </w:rPr>
        <w:t xml:space="preserve"> </w:t>
      </w:r>
    </w:p>
    <w:p w:rsidR="004B1966" w:rsidRPr="004B1966" w:rsidRDefault="004B1966" w:rsidP="00F93B70">
      <w:pPr>
        <w:numPr>
          <w:ilvl w:val="0"/>
          <w:numId w:val="97"/>
        </w:numPr>
        <w:spacing w:after="120"/>
        <w:rPr>
          <w:rFonts w:eastAsiaTheme="minorHAnsi" w:cs="Arial"/>
        </w:rPr>
      </w:pPr>
      <w:r w:rsidRPr="004B1966">
        <w:rPr>
          <w:rFonts w:eastAsiaTheme="minorHAnsi" w:cs="Arial"/>
        </w:rPr>
        <w:t>Browse the online delivery guides for teaching ideas.</w:t>
      </w:r>
      <w:r w:rsidRPr="004B1966">
        <w:rPr>
          <w:rFonts w:eastAsiaTheme="minorHAnsi" w:cs="Arial"/>
        </w:rPr>
        <w:br/>
      </w:r>
      <w:hyperlink r:id="rId12">
        <w:r w:rsidRPr="004B1966">
          <w:rPr>
            <w:rStyle w:val="Hyperlink"/>
            <w:rFonts w:eastAsiaTheme="minorHAnsi" w:cs="Arial"/>
          </w:rPr>
          <w:t>https://www.ocr.org.uk/qualifications/gcse/design-and-technology-j310-from-2017/planning-and-teaching/</w:t>
        </w:r>
      </w:hyperlink>
      <w:r w:rsidRPr="004B1966">
        <w:rPr>
          <w:rFonts w:eastAsiaTheme="minorHAnsi" w:cs="Arial"/>
        </w:rPr>
        <w:t xml:space="preserve"> </w:t>
      </w:r>
    </w:p>
    <w:p w:rsidR="004B1966" w:rsidRPr="004B1966" w:rsidRDefault="004B1966" w:rsidP="00F93B70">
      <w:pPr>
        <w:numPr>
          <w:ilvl w:val="0"/>
          <w:numId w:val="97"/>
        </w:numPr>
        <w:spacing w:after="120"/>
        <w:rPr>
          <w:rFonts w:eastAsiaTheme="minorHAnsi" w:cs="Arial"/>
        </w:rPr>
      </w:pPr>
      <w:r w:rsidRPr="004B1966">
        <w:rPr>
          <w:rFonts w:eastAsiaTheme="minorHAnsi" w:cs="Arial"/>
        </w:rPr>
        <w:t xml:space="preserve">Get a login for our secure extranet, Interchange – this allows you to access the latest past/practice papers and use our results analysis service, Active Results. </w:t>
      </w:r>
      <w:r>
        <w:rPr>
          <w:rFonts w:eastAsiaTheme="minorHAnsi" w:cs="Arial"/>
        </w:rPr>
        <w:br/>
      </w:r>
      <w:hyperlink r:id="rId13">
        <w:r w:rsidRPr="004B1966">
          <w:rPr>
            <w:rStyle w:val="Hyperlink"/>
            <w:rFonts w:eastAsiaTheme="minorHAnsi" w:cs="Arial"/>
          </w:rPr>
          <w:t>https://interchange.ocr.org.uk</w:t>
        </w:r>
      </w:hyperlink>
    </w:p>
    <w:p w:rsidR="004B1966" w:rsidRPr="004B1966" w:rsidRDefault="004B1966" w:rsidP="00F93B70">
      <w:pPr>
        <w:numPr>
          <w:ilvl w:val="0"/>
          <w:numId w:val="97"/>
        </w:numPr>
        <w:spacing w:after="120"/>
        <w:rPr>
          <w:rFonts w:eastAsiaTheme="minorHAnsi" w:cs="Arial"/>
        </w:rPr>
      </w:pPr>
      <w:r w:rsidRPr="004B1966">
        <w:rPr>
          <w:rFonts w:eastAsiaTheme="minorHAnsi" w:cs="Arial"/>
        </w:rPr>
        <w:t xml:space="preserve">Sign up to receive subject updates by email. </w:t>
      </w:r>
      <w:r w:rsidRPr="004B1966">
        <w:rPr>
          <w:rFonts w:eastAsiaTheme="minorHAnsi" w:cs="Arial"/>
        </w:rPr>
        <w:br/>
      </w:r>
      <w:hyperlink r:id="rId14">
        <w:r w:rsidRPr="004B1966">
          <w:rPr>
            <w:rStyle w:val="Hyperlink"/>
            <w:rFonts w:eastAsiaTheme="minorHAnsi" w:cs="Arial"/>
          </w:rPr>
          <w:t>http://www.ocr.org.uk/i-want-to/email-updates</w:t>
        </w:r>
      </w:hyperlink>
    </w:p>
    <w:p w:rsidR="00850CBD" w:rsidRPr="00850CBD" w:rsidRDefault="004B1966" w:rsidP="00F93B70">
      <w:pPr>
        <w:numPr>
          <w:ilvl w:val="0"/>
          <w:numId w:val="97"/>
        </w:numPr>
        <w:spacing w:after="120"/>
        <w:rPr>
          <w:rStyle w:val="Hyperlink"/>
          <w:rFonts w:eastAsiaTheme="minorHAnsi" w:cs="Arial"/>
          <w:color w:val="auto"/>
          <w:u w:val="none"/>
        </w:rPr>
      </w:pPr>
      <w:r w:rsidRPr="00850CBD">
        <w:rPr>
          <w:rFonts w:eastAsiaTheme="minorHAnsi" w:cs="Arial"/>
        </w:rPr>
        <w:t>Sign up to attend a training event or take part in webinars on specific topics running throughout the year and our Q</w:t>
      </w:r>
      <w:r w:rsidR="000D6612" w:rsidRPr="00850CBD">
        <w:rPr>
          <w:rFonts w:eastAsiaTheme="minorHAnsi" w:cs="Arial"/>
        </w:rPr>
        <w:t>and</w:t>
      </w:r>
      <w:r w:rsidRPr="00850CBD">
        <w:rPr>
          <w:rFonts w:eastAsiaTheme="minorHAnsi" w:cs="Arial"/>
        </w:rPr>
        <w:t xml:space="preserve">A webinar sessions every half term. </w:t>
      </w:r>
      <w:bookmarkStart w:id="0" w:name="_GoBack"/>
      <w:bookmarkEnd w:id="0"/>
      <w:r w:rsidRPr="00850CBD">
        <w:rPr>
          <w:rFonts w:eastAsiaTheme="minorHAnsi" w:cs="Arial"/>
        </w:rPr>
        <w:br/>
      </w:r>
      <w:hyperlink r:id="rId15">
        <w:r w:rsidRPr="00850CBD">
          <w:rPr>
            <w:rStyle w:val="Hyperlink"/>
            <w:rFonts w:eastAsiaTheme="minorHAnsi" w:cs="Arial"/>
          </w:rPr>
          <w:t>https://www.cpdhub.ocr.org.uk</w:t>
        </w:r>
      </w:hyperlink>
    </w:p>
    <w:p w:rsidR="004B1966" w:rsidRPr="00850CBD" w:rsidRDefault="00F93B70" w:rsidP="00F93B70">
      <w:pPr>
        <w:numPr>
          <w:ilvl w:val="0"/>
          <w:numId w:val="97"/>
        </w:numPr>
        <w:spacing w:after="120"/>
        <w:rPr>
          <w:rFonts w:eastAsiaTheme="minorHAnsi" w:cs="Arial"/>
        </w:rPr>
      </w:pPr>
      <w:r w:rsidRPr="0052453F">
        <w:rPr>
          <w:noProof/>
          <w:lang w:eastAsia="en-GB"/>
        </w:rPr>
        <w:drawing>
          <wp:anchor distT="0" distB="0" distL="114300" distR="114300" simplePos="0" relativeHeight="251660288" behindDoc="1" locked="0" layoutInCell="1" allowOverlap="1" wp14:anchorId="03728173" wp14:editId="5ADCD83E">
            <wp:simplePos x="0" y="0"/>
            <wp:positionH relativeFrom="column">
              <wp:posOffset>-201930</wp:posOffset>
            </wp:positionH>
            <wp:positionV relativeFrom="paragraph">
              <wp:posOffset>1323340</wp:posOffset>
            </wp:positionV>
            <wp:extent cx="2067560" cy="909955"/>
            <wp:effectExtent l="0" t="0" r="8890" b="4445"/>
            <wp:wrapTight wrapText="bothSides">
              <wp:wrapPolygon edited="0">
                <wp:start x="0" y="0"/>
                <wp:lineTo x="0" y="21253"/>
                <wp:lineTo x="21494" y="21253"/>
                <wp:lineTo x="21494" y="0"/>
                <wp:lineTo x="0" y="0"/>
              </wp:wrapPolygon>
            </wp:wrapTight>
            <wp:docPr id="3" name="Picture 3" descr="Would you prefer a Word version?" title="Would you prefer a Wor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_Word_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7560" cy="909955"/>
                    </a:xfrm>
                    <a:prstGeom prst="rect">
                      <a:avLst/>
                    </a:prstGeom>
                  </pic:spPr>
                </pic:pic>
              </a:graphicData>
            </a:graphic>
            <wp14:sizeRelH relativeFrom="page">
              <wp14:pctWidth>0</wp14:pctWidth>
            </wp14:sizeRelH>
            <wp14:sizeRelV relativeFrom="page">
              <wp14:pctHeight>0</wp14:pctHeight>
            </wp14:sizeRelV>
          </wp:anchor>
        </w:drawing>
      </w:r>
      <w:r w:rsidRPr="0052453F">
        <w:rPr>
          <w:noProof/>
          <w:lang w:eastAsia="en-GB"/>
        </w:rPr>
        <w:drawing>
          <wp:anchor distT="0" distB="0" distL="114300" distR="114300" simplePos="0" relativeHeight="251659264" behindDoc="1" locked="0" layoutInCell="1" allowOverlap="1" wp14:anchorId="6D6767DB" wp14:editId="33082A68">
            <wp:simplePos x="0" y="0"/>
            <wp:positionH relativeFrom="column">
              <wp:posOffset>4762500</wp:posOffset>
            </wp:positionH>
            <wp:positionV relativeFrom="paragraph">
              <wp:posOffset>1000125</wp:posOffset>
            </wp:positionV>
            <wp:extent cx="1574165" cy="1212850"/>
            <wp:effectExtent l="0" t="0" r="6985" b="6350"/>
            <wp:wrapTight wrapText="bothSides">
              <wp:wrapPolygon edited="0">
                <wp:start x="0" y="0"/>
                <wp:lineTo x="0" y="21374"/>
                <wp:lineTo x="21434" y="21374"/>
                <wp:lineTo x="21434" y="0"/>
                <wp:lineTo x="0" y="0"/>
              </wp:wrapPolygon>
            </wp:wrapTight>
            <wp:docPr id="1" name="Picture 1" descr="We value your feedback" title="We value your feedb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4384" behindDoc="0" locked="1" layoutInCell="1" allowOverlap="1" wp14:anchorId="14E2158B" wp14:editId="40613CD4">
                <wp:simplePos x="0" y="0"/>
                <wp:positionH relativeFrom="column">
                  <wp:posOffset>-269240</wp:posOffset>
                </wp:positionH>
                <wp:positionV relativeFrom="paragraph">
                  <wp:posOffset>2350135</wp:posOffset>
                </wp:positionV>
                <wp:extent cx="6659880" cy="968375"/>
                <wp:effectExtent l="0" t="0" r="26670" b="3175"/>
                <wp:wrapNone/>
                <wp:docPr id="2" name="Group 2"/>
                <wp:cNvGraphicFramePr/>
                <a:graphic xmlns:a="http://schemas.openxmlformats.org/drawingml/2006/main">
                  <a:graphicData uri="http://schemas.microsoft.com/office/word/2010/wordprocessingGroup">
                    <wpg:wgp>
                      <wpg:cNvGrpSpPr/>
                      <wpg:grpSpPr>
                        <a:xfrm>
                          <a:off x="0" y="0"/>
                          <a:ext cx="6659880" cy="968375"/>
                          <a:chOff x="0" y="0"/>
                          <a:chExt cx="6659880" cy="966470"/>
                        </a:xfrm>
                      </wpg:grpSpPr>
                      <wps:wsp>
                        <wps:cNvPr id="16" name="Text Box 2"/>
                        <wps:cNvSpPr txBox="1">
                          <a:spLocks noChangeArrowheads="1"/>
                        </wps:cNvSpPr>
                        <wps:spPr bwMode="auto">
                          <a:xfrm>
                            <a:off x="0" y="12700"/>
                            <a:ext cx="6659880" cy="953770"/>
                          </a:xfrm>
                          <a:prstGeom prst="rect">
                            <a:avLst/>
                          </a:prstGeom>
                          <a:noFill/>
                          <a:ln w="9525">
                            <a:noFill/>
                            <a:miter lim="800000"/>
                            <a:headEnd/>
                            <a:tailEnd/>
                          </a:ln>
                        </wps:spPr>
                        <wps:txbx>
                          <w:txbxContent>
                            <w:p w:rsidR="005133EC" w:rsidRPr="00AB63F5" w:rsidRDefault="005133EC" w:rsidP="00A0453A">
                              <w:pPr>
                                <w:spacing w:after="80"/>
                                <w:rPr>
                                  <w:rFonts w:cs="Arial"/>
                                  <w:b/>
                                  <w:i/>
                                  <w:sz w:val="18"/>
                                  <w:szCs w:val="18"/>
                                </w:rPr>
                              </w:pPr>
                              <w:r w:rsidRPr="00AB63F5">
                                <w:rPr>
                                  <w:rFonts w:cs="Arial"/>
                                  <w:b/>
                                  <w:i/>
                                  <w:sz w:val="18"/>
                                  <w:szCs w:val="18"/>
                                </w:rPr>
                                <w:t>DISCLAIMER</w:t>
                              </w:r>
                            </w:p>
                            <w:p w:rsidR="005133EC" w:rsidRPr="00AB63F5" w:rsidRDefault="005133EC" w:rsidP="00A0453A">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19" w:history="1">
                                <w:r w:rsidRPr="00AB63F5">
                                  <w:rPr>
                                    <w:rStyle w:val="Hyperlink"/>
                                    <w:rFonts w:cs="Arial"/>
                                    <w:sz w:val="18"/>
                                    <w:szCs w:val="18"/>
                                  </w:rPr>
                                  <w:t>resources.feedback@ocr.org.uk</w:t>
                                </w:r>
                              </w:hyperlink>
                            </w:p>
                            <w:p w:rsidR="005133EC" w:rsidRPr="00AB63F5" w:rsidRDefault="005133EC" w:rsidP="00A0453A">
                              <w:pPr>
                                <w:rPr>
                                  <w:rFonts w:cs="Arial"/>
                                </w:rPr>
                              </w:pPr>
                            </w:p>
                          </w:txbxContent>
                        </wps:txbx>
                        <wps:bodyPr rot="0" vert="horz" wrap="square" lIns="91440" tIns="45720" rIns="91440" bIns="45720" anchor="t" anchorCtr="0">
                          <a:noAutofit/>
                        </wps:bodyPr>
                      </wps:wsp>
                      <wps:wsp>
                        <wps:cNvPr id="17" name="Straight Connector 17"/>
                        <wps:cNvCnPr/>
                        <wps:spPr>
                          <a:xfrm>
                            <a:off x="0" y="0"/>
                            <a:ext cx="6659880" cy="0"/>
                          </a:xfrm>
                          <a:prstGeom prst="line">
                            <a:avLst/>
                          </a:prstGeom>
                          <a:noFill/>
                          <a:ln w="9525" cap="flat" cmpd="sng" algn="ctr">
                            <a:solidFill>
                              <a:srgbClr val="6B9C86"/>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21.2pt;margin-top:185.05pt;width:524.4pt;height:76.25pt;z-index:251664384;mso-width-relative:margin;mso-height-relative:margin" coordsize="6659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">
                <v:shapetype id="_x0000_t202" coordsize="21600,21600" o:spt="202" path="m,l,21600r21600,l21600,xe">
                  <v:stroke joinstyle="miter"/>
                  <v:path gradientshapeok="t" o:connecttype="rect"/>
                </v:shapetype>
                <v:shape id="Text Box 2" o:spid="_x0000_s1027" type="#_x0000_t202" style="position:absolute;top:127;width:66598;height:9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5133EC" w:rsidRPr="00AB63F5" w:rsidRDefault="005133EC" w:rsidP="00A0453A">
                        <w:pPr>
                          <w:spacing w:after="80"/>
                          <w:rPr>
                            <w:rFonts w:cs="Arial"/>
                            <w:b/>
                            <w:i/>
                            <w:sz w:val="18"/>
                            <w:szCs w:val="18"/>
                          </w:rPr>
                        </w:pPr>
                        <w:r w:rsidRPr="00AB63F5">
                          <w:rPr>
                            <w:rFonts w:cs="Arial"/>
                            <w:b/>
                            <w:i/>
                            <w:sz w:val="18"/>
                            <w:szCs w:val="18"/>
                          </w:rPr>
                          <w:t>DISCLAIMER</w:t>
                        </w:r>
                      </w:p>
                      <w:p w:rsidR="005133EC" w:rsidRPr="00AB63F5" w:rsidRDefault="005133EC" w:rsidP="00A0453A">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20" w:history="1">
                          <w:r w:rsidRPr="00AB63F5">
                            <w:rPr>
                              <w:rStyle w:val="Hyperlink"/>
                              <w:rFonts w:cs="Arial"/>
                              <w:sz w:val="18"/>
                              <w:szCs w:val="18"/>
                            </w:rPr>
                            <w:t>resources.feedback@ocr.org.uk</w:t>
                          </w:r>
                        </w:hyperlink>
                      </w:p>
                      <w:p w:rsidR="005133EC" w:rsidRPr="00AB63F5" w:rsidRDefault="005133EC" w:rsidP="00A0453A">
                        <w:pPr>
                          <w:rPr>
                            <w:rFonts w:cs="Arial"/>
                          </w:rPr>
                        </w:pPr>
                      </w:p>
                    </w:txbxContent>
                  </v:textbox>
                </v:shape>
                <v:line id="Straight Connector 17" o:spid="_x0000_s1028" style="position:absolute;visibility:visible;mso-wrap-style:square" from="0,0" to="66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4jecIAAADbAAAADwAAAGRycy9kb3ducmV2LnhtbERPS4vCMBC+C/6HMAt701QXH1SjiCCK&#10;68UH7HobmrEt20xKE7XdX28Ewdt8fM+ZzmtTiBtVLresoNeNQBAnVuecKjgdV50xCOeRNRaWSUFD&#10;DuazdmuKsbZ33tPt4FMRQtjFqCDzvoyldElGBl3XlsSBu9jKoA+wSqWu8B7CTSH7UTSUBnMODRmW&#10;tMwo+TtcjYKjK76a5nwelKffn//dd77trXeo1OdHvZiA8FT7t/jl3ugwfwT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4jecIAAADbAAAADwAAAAAAAAAAAAAA&#10;AAChAgAAZHJzL2Rvd25yZXYueG1sUEsFBgAAAAAEAAQA+QAAAJADAAAAAA==&#10;" strokecolor="#6b9c86"/>
                <w10:anchorlock/>
              </v:group>
            </w:pict>
          </mc:Fallback>
        </mc:AlternateContent>
      </w:r>
      <w:r w:rsidR="004B1966" w:rsidRPr="00850CBD">
        <w:rPr>
          <w:rFonts w:eastAsiaTheme="minorHAnsi" w:cs="Arial"/>
        </w:rPr>
        <w:t>A Contact your OCR Subject Advisor to find out about arranging a local network meeting with other centres in your region. These are hosted at the end of the school day in a school or college near you, with teachers sharing best practice and subject advisors on hand to lead discussion and answer questions.</w:t>
      </w:r>
      <w:r w:rsidR="004B1966" w:rsidRPr="00850CBD">
        <w:rPr>
          <w:rFonts w:eastAsiaTheme="minorHAnsi" w:cs="Arial"/>
        </w:rPr>
        <w:br/>
      </w:r>
      <w:hyperlink r:id="rId21" w:history="1">
        <w:r w:rsidR="004B1966" w:rsidRPr="00850CBD">
          <w:rPr>
            <w:rStyle w:val="Hyperlink"/>
            <w:rFonts w:eastAsiaTheme="minorHAnsi" w:cs="Arial"/>
          </w:rPr>
          <w:t>design.technology@ocr.org.uk</w:t>
        </w:r>
      </w:hyperlink>
      <w:r w:rsidR="004B1966" w:rsidRPr="00850CBD">
        <w:rPr>
          <w:rFonts w:eastAsiaTheme="minorHAnsi" w:cs="Arial"/>
        </w:rPr>
        <w:t xml:space="preserve"> </w:t>
      </w:r>
    </w:p>
    <w:p w:rsidR="00646FD2" w:rsidRDefault="00646FD2" w:rsidP="005B1542"/>
    <w:p w:rsidR="00A0453A" w:rsidRDefault="00A0453A" w:rsidP="005B1542"/>
    <w:p w:rsidR="00A0453A" w:rsidRPr="00A0453A" w:rsidRDefault="00A0453A" w:rsidP="00A0453A"/>
    <w:p w:rsidR="00A0453A" w:rsidRDefault="00A0453A" w:rsidP="00A0453A"/>
    <w:p w:rsidR="00A0453A" w:rsidRDefault="00A0453A" w:rsidP="00A0453A"/>
    <w:p w:rsidR="005B1542" w:rsidRPr="00A0453A" w:rsidRDefault="00A0453A" w:rsidP="00A0453A">
      <w:pPr>
        <w:tabs>
          <w:tab w:val="left" w:pos="1795"/>
        </w:tabs>
      </w:pPr>
      <w:r>
        <w:tab/>
      </w:r>
    </w:p>
    <w:sectPr w:rsidR="005B1542" w:rsidRPr="00A0453A" w:rsidSect="0052453F">
      <w:headerReference w:type="default" r:id="rId22"/>
      <w:footerReference w:type="default" r:id="rId23"/>
      <w:pgSz w:w="11906" w:h="16838"/>
      <w:pgMar w:top="1440" w:right="1134" w:bottom="1134"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EC" w:rsidRDefault="005133EC" w:rsidP="00D21C92">
      <w:r>
        <w:separator/>
      </w:r>
    </w:p>
  </w:endnote>
  <w:endnote w:type="continuationSeparator" w:id="0">
    <w:p w:rsidR="005133EC" w:rsidRDefault="005133E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Verdana-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EC" w:rsidRPr="001643C3" w:rsidRDefault="005133EC" w:rsidP="0052453F">
    <w:pPr>
      <w:pStyle w:val="Footer"/>
      <w:tabs>
        <w:tab w:val="clear" w:pos="4513"/>
        <w:tab w:val="clear" w:pos="9026"/>
        <w:tab w:val="center" w:pos="4820"/>
        <w:tab w:val="right" w:pos="9639"/>
        <w:tab w:val="right" w:pos="14459"/>
      </w:tabs>
      <w:ind w:right="-22"/>
      <w:rPr>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93B70">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EC" w:rsidRPr="00BB791E" w:rsidRDefault="005133EC" w:rsidP="0052453F">
    <w:pPr>
      <w:pStyle w:val="Footer"/>
      <w:tabs>
        <w:tab w:val="clear" w:pos="4513"/>
        <w:tab w:val="clear" w:pos="9026"/>
        <w:tab w:val="center" w:pos="4820"/>
        <w:tab w:val="right" w:pos="9639"/>
        <w:tab w:val="right" w:pos="14459"/>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93B70">
      <w:rPr>
        <w:noProof/>
        <w:sz w:val="16"/>
        <w:szCs w:val="16"/>
      </w:rPr>
      <w:t>43</w:t>
    </w:r>
    <w:r w:rsidRPr="00937FF3">
      <w:rPr>
        <w:noProof/>
        <w:sz w:val="16"/>
        <w:szCs w:val="16"/>
      </w:rPr>
      <w:fldChar w:fldCharType="end"/>
    </w:r>
    <w:r>
      <w:rPr>
        <w:noProof/>
        <w:sz w:val="16"/>
        <w:szCs w:val="16"/>
      </w:rPr>
      <w:tab/>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EC" w:rsidRDefault="005133EC" w:rsidP="00D21C92">
      <w:r>
        <w:separator/>
      </w:r>
    </w:p>
  </w:footnote>
  <w:footnote w:type="continuationSeparator" w:id="0">
    <w:p w:rsidR="005133EC" w:rsidRDefault="005133E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EC" w:rsidRPr="00BA73AF" w:rsidRDefault="005133EC" w:rsidP="00BA73AF">
    <w:pPr>
      <w:pStyle w:val="Header"/>
    </w:pPr>
    <w:r>
      <w:rPr>
        <w:noProof/>
        <w:lang w:eastAsia="en-GB"/>
      </w:rPr>
      <w:drawing>
        <wp:anchor distT="0" distB="0" distL="114300" distR="114300" simplePos="0" relativeHeight="251669504" behindDoc="0" locked="0" layoutInCell="1" allowOverlap="1" wp14:anchorId="6083ED9C" wp14:editId="403F6771">
          <wp:simplePos x="0" y="0"/>
          <wp:positionH relativeFrom="column">
            <wp:posOffset>-644525</wp:posOffset>
          </wp:positionH>
          <wp:positionV relativeFrom="paragraph">
            <wp:posOffset>-415925</wp:posOffset>
          </wp:positionV>
          <wp:extent cx="7564120" cy="1079500"/>
          <wp:effectExtent l="0" t="0" r="0" b="6350"/>
          <wp:wrapTopAndBottom/>
          <wp:docPr id="5" name="Picture 5" descr="GCSE (9-1) Design and Technology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D&amp;T_Identify_Port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EC" w:rsidRDefault="005133EC" w:rsidP="00D21C92">
    <w:pPr>
      <w:pStyle w:val="Header"/>
    </w:pPr>
    <w:r>
      <w:rPr>
        <w:noProof/>
        <w:lang w:eastAsia="en-GB"/>
      </w:rPr>
      <w:drawing>
        <wp:anchor distT="0" distB="0" distL="114300" distR="114300" simplePos="0" relativeHeight="251670528" behindDoc="0" locked="0" layoutInCell="1" allowOverlap="1">
          <wp:simplePos x="0" y="0"/>
          <wp:positionH relativeFrom="column">
            <wp:posOffset>-720090</wp:posOffset>
          </wp:positionH>
          <wp:positionV relativeFrom="paragraph">
            <wp:posOffset>-436880</wp:posOffset>
          </wp:positionV>
          <wp:extent cx="7564120" cy="1079500"/>
          <wp:effectExtent l="0" t="0" r="0" b="6350"/>
          <wp:wrapTopAndBottom/>
          <wp:docPr id="18" name="Picture 18" descr="GCSE (9-1) Design and Technology Swi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D&amp;T_Identify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1CF"/>
    <w:multiLevelType w:val="hybridMultilevel"/>
    <w:tmpl w:val="3C0AC5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3C1401"/>
    <w:multiLevelType w:val="hybridMultilevel"/>
    <w:tmpl w:val="4DEC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929CF"/>
    <w:multiLevelType w:val="hybridMultilevel"/>
    <w:tmpl w:val="2BF0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F86942"/>
    <w:multiLevelType w:val="hybridMultilevel"/>
    <w:tmpl w:val="CAA47914"/>
    <w:lvl w:ilvl="0" w:tplc="0932FC46">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9968A6"/>
    <w:multiLevelType w:val="hybridMultilevel"/>
    <w:tmpl w:val="C622ABE0"/>
    <w:lvl w:ilvl="0" w:tplc="08090001">
      <w:start w:val="1"/>
      <w:numFmt w:val="bullet"/>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47EB1"/>
    <w:multiLevelType w:val="hybridMultilevel"/>
    <w:tmpl w:val="F5F45E06"/>
    <w:lvl w:ilvl="0" w:tplc="2A6AA0C8">
      <w:start w:val="1"/>
      <w:numFmt w:val="lowerRoman"/>
      <w:lvlText w:val="%1."/>
      <w:lvlJc w:val="left"/>
      <w:pPr>
        <w:ind w:left="1080" w:hanging="720"/>
      </w:pPr>
      <w:rPr>
        <w:rFonts w:hint="default"/>
      </w:rPr>
    </w:lvl>
    <w:lvl w:ilvl="1" w:tplc="A74695C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936778"/>
    <w:multiLevelType w:val="hybridMultilevel"/>
    <w:tmpl w:val="796244E4"/>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8616B0"/>
    <w:multiLevelType w:val="hybridMultilevel"/>
    <w:tmpl w:val="510EEE00"/>
    <w:lvl w:ilvl="0" w:tplc="0E6470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657BFA"/>
    <w:multiLevelType w:val="hybridMultilevel"/>
    <w:tmpl w:val="D74287AE"/>
    <w:lvl w:ilvl="0" w:tplc="08090001">
      <w:start w:val="1"/>
      <w:numFmt w:val="bullet"/>
      <w:lvlText w:val=""/>
      <w:lvlJc w:val="left"/>
      <w:pPr>
        <w:ind w:left="720" w:hanging="360"/>
      </w:pPr>
      <w:rPr>
        <w:rFonts w:ascii="Symbol" w:hAnsi="Symbol" w:hint="default"/>
      </w:rPr>
    </w:lvl>
    <w:lvl w:ilvl="1" w:tplc="A230A44E">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306201"/>
    <w:multiLevelType w:val="hybridMultilevel"/>
    <w:tmpl w:val="793EB9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DB57D0"/>
    <w:multiLevelType w:val="hybridMultilevel"/>
    <w:tmpl w:val="A0FE9D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10F32D4"/>
    <w:multiLevelType w:val="hybridMultilevel"/>
    <w:tmpl w:val="480A13D4"/>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501979"/>
    <w:multiLevelType w:val="hybridMultilevel"/>
    <w:tmpl w:val="F668AE56"/>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177557"/>
    <w:multiLevelType w:val="hybridMultilevel"/>
    <w:tmpl w:val="9C0AAD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2209B9"/>
    <w:multiLevelType w:val="hybridMultilevel"/>
    <w:tmpl w:val="7E446C5C"/>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4CF6FF4"/>
    <w:multiLevelType w:val="hybridMultilevel"/>
    <w:tmpl w:val="66D0AB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63F357D"/>
    <w:multiLevelType w:val="hybridMultilevel"/>
    <w:tmpl w:val="E5B86B2C"/>
    <w:lvl w:ilvl="0" w:tplc="E292A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6D64817"/>
    <w:multiLevelType w:val="hybridMultilevel"/>
    <w:tmpl w:val="BB9A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F757445"/>
    <w:multiLevelType w:val="hybridMultilevel"/>
    <w:tmpl w:val="A1F026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09940A5"/>
    <w:multiLevelType w:val="hybridMultilevel"/>
    <w:tmpl w:val="55D8B3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3406EF"/>
    <w:multiLevelType w:val="hybridMultilevel"/>
    <w:tmpl w:val="58C05A3C"/>
    <w:lvl w:ilvl="0" w:tplc="0932FC46">
      <w:numFmt w:val="bullet"/>
      <w:lvlText w:val="•"/>
      <w:lvlJc w:val="left"/>
      <w:pPr>
        <w:ind w:left="1436" w:hanging="360"/>
      </w:pPr>
      <w:rPr>
        <w:rFonts w:ascii="Arial" w:eastAsia="Arial" w:hAnsi="Arial" w:cs="Aria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2">
    <w:nsid w:val="216E3A35"/>
    <w:multiLevelType w:val="hybridMultilevel"/>
    <w:tmpl w:val="72DE39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C00E21"/>
    <w:multiLevelType w:val="hybridMultilevel"/>
    <w:tmpl w:val="9844F5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20425AA"/>
    <w:multiLevelType w:val="hybridMultilevel"/>
    <w:tmpl w:val="5D1C85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54874F3"/>
    <w:multiLevelType w:val="hybridMultilevel"/>
    <w:tmpl w:val="DCF05F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5CD534B"/>
    <w:multiLevelType w:val="hybridMultilevel"/>
    <w:tmpl w:val="10525BA0"/>
    <w:lvl w:ilvl="0" w:tplc="53C62D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7732B41"/>
    <w:multiLevelType w:val="hybridMultilevel"/>
    <w:tmpl w:val="48A2E2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7EF45DB"/>
    <w:multiLevelType w:val="hybridMultilevel"/>
    <w:tmpl w:val="6388CD46"/>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ACB6C75"/>
    <w:multiLevelType w:val="hybridMultilevel"/>
    <w:tmpl w:val="2B98E4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B8C5648"/>
    <w:multiLevelType w:val="hybridMultilevel"/>
    <w:tmpl w:val="B2260C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CF72A80"/>
    <w:multiLevelType w:val="hybridMultilevel"/>
    <w:tmpl w:val="202EF8A4"/>
    <w:lvl w:ilvl="0" w:tplc="4FCE05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2D6E0EB3"/>
    <w:multiLevelType w:val="hybridMultilevel"/>
    <w:tmpl w:val="9FAC23B2"/>
    <w:lvl w:ilvl="0" w:tplc="B1DA8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E22123C"/>
    <w:multiLevelType w:val="hybridMultilevel"/>
    <w:tmpl w:val="423E9C26"/>
    <w:lvl w:ilvl="0" w:tplc="957887EE">
      <w:start w:val="1"/>
      <w:numFmt w:val="bullet"/>
      <w:pStyle w:val="Tablebulletpoints"/>
      <w:lvlText w:val=""/>
      <w:lvlJc w:val="left"/>
      <w:pPr>
        <w:ind w:left="720" w:hanging="360"/>
      </w:pPr>
      <w:rPr>
        <w:rFonts w:ascii="Symbol" w:hAnsi="Symbol"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BD3A5B"/>
    <w:multiLevelType w:val="hybridMultilevel"/>
    <w:tmpl w:val="0BBEF546"/>
    <w:lvl w:ilvl="0" w:tplc="0932FC46">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F4947E5"/>
    <w:multiLevelType w:val="hybridMultilevel"/>
    <w:tmpl w:val="D22C903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F5F0D4D"/>
    <w:multiLevelType w:val="hybridMultilevel"/>
    <w:tmpl w:val="CBB473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14B39AA"/>
    <w:multiLevelType w:val="hybridMultilevel"/>
    <w:tmpl w:val="EFF065AA"/>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14D0B7C"/>
    <w:multiLevelType w:val="hybridMultilevel"/>
    <w:tmpl w:val="891202DC"/>
    <w:lvl w:ilvl="0" w:tplc="0932FC46">
      <w:numFmt w:val="bullet"/>
      <w:lvlText w:val="•"/>
      <w:lvlJc w:val="left"/>
      <w:pPr>
        <w:ind w:left="716" w:hanging="360"/>
      </w:pPr>
      <w:rPr>
        <w:rFonts w:ascii="Arial" w:eastAsia="Arial" w:hAnsi="Arial" w:cs="Aria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39">
    <w:nsid w:val="32DA22A5"/>
    <w:multiLevelType w:val="hybridMultilevel"/>
    <w:tmpl w:val="7AA20C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2F76A28"/>
    <w:multiLevelType w:val="hybridMultilevel"/>
    <w:tmpl w:val="AE80DF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36E5083"/>
    <w:multiLevelType w:val="hybridMultilevel"/>
    <w:tmpl w:val="51383EAC"/>
    <w:lvl w:ilvl="0" w:tplc="4A90D9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4525A6A"/>
    <w:multiLevelType w:val="hybridMultilevel"/>
    <w:tmpl w:val="89CAA1CC"/>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4F722C8"/>
    <w:multiLevelType w:val="hybridMultilevel"/>
    <w:tmpl w:val="13B429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36CD1822"/>
    <w:multiLevelType w:val="multilevel"/>
    <w:tmpl w:val="0A06C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375C7584"/>
    <w:multiLevelType w:val="hybridMultilevel"/>
    <w:tmpl w:val="B8AAE170"/>
    <w:lvl w:ilvl="0" w:tplc="AEAA22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7AD2E01"/>
    <w:multiLevelType w:val="hybridMultilevel"/>
    <w:tmpl w:val="34D6865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87E778A"/>
    <w:multiLevelType w:val="hybridMultilevel"/>
    <w:tmpl w:val="6E6A4562"/>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8C17116"/>
    <w:multiLevelType w:val="hybridMultilevel"/>
    <w:tmpl w:val="11A4279A"/>
    <w:lvl w:ilvl="0" w:tplc="0932FC46">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96B0D92"/>
    <w:multiLevelType w:val="hybridMultilevel"/>
    <w:tmpl w:val="9AF4FFC2"/>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A214F9A"/>
    <w:multiLevelType w:val="hybridMultilevel"/>
    <w:tmpl w:val="3D30E2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BF014A7"/>
    <w:multiLevelType w:val="hybridMultilevel"/>
    <w:tmpl w:val="13F8669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C1F282A"/>
    <w:multiLevelType w:val="hybridMultilevel"/>
    <w:tmpl w:val="0DAA88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3D1102FB"/>
    <w:multiLevelType w:val="hybridMultilevel"/>
    <w:tmpl w:val="1B7832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3D727553"/>
    <w:multiLevelType w:val="hybridMultilevel"/>
    <w:tmpl w:val="81E013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DBD40F8"/>
    <w:multiLevelType w:val="hybridMultilevel"/>
    <w:tmpl w:val="64E068C8"/>
    <w:lvl w:ilvl="0" w:tplc="79147D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17743DD"/>
    <w:multiLevelType w:val="hybridMultilevel"/>
    <w:tmpl w:val="2C08A38C"/>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26427EF"/>
    <w:multiLevelType w:val="hybridMultilevel"/>
    <w:tmpl w:val="7ABCD9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4E2492C"/>
    <w:multiLevelType w:val="hybridMultilevel"/>
    <w:tmpl w:val="A3D0DC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49E51D7F"/>
    <w:multiLevelType w:val="hybridMultilevel"/>
    <w:tmpl w:val="07524CEE"/>
    <w:lvl w:ilvl="0" w:tplc="124417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4B3500B6"/>
    <w:multiLevelType w:val="hybridMultilevel"/>
    <w:tmpl w:val="4154BF48"/>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B39089E"/>
    <w:multiLevelType w:val="hybridMultilevel"/>
    <w:tmpl w:val="205A84DA"/>
    <w:lvl w:ilvl="0" w:tplc="0932FC46">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B90092A"/>
    <w:multiLevelType w:val="hybridMultilevel"/>
    <w:tmpl w:val="674EBAD0"/>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C274765"/>
    <w:multiLevelType w:val="hybridMultilevel"/>
    <w:tmpl w:val="7514E3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E98621C"/>
    <w:multiLevelType w:val="hybridMultilevel"/>
    <w:tmpl w:val="C0389EB8"/>
    <w:lvl w:ilvl="0" w:tplc="6122D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4F2A312F"/>
    <w:multiLevelType w:val="hybridMultilevel"/>
    <w:tmpl w:val="2036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F7B6CB7"/>
    <w:multiLevelType w:val="hybridMultilevel"/>
    <w:tmpl w:val="4F34D1A4"/>
    <w:lvl w:ilvl="0" w:tplc="08090001">
      <w:start w:val="1"/>
      <w:numFmt w:val="bullet"/>
      <w:lvlText w:val=""/>
      <w:lvlJc w:val="left"/>
      <w:pPr>
        <w:ind w:left="720" w:hanging="360"/>
      </w:pPr>
      <w:rPr>
        <w:rFonts w:ascii="Symbol" w:hAnsi="Symbol" w:hint="default"/>
      </w:rPr>
    </w:lvl>
    <w:lvl w:ilvl="1" w:tplc="0932FC46">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F86169E"/>
    <w:multiLevelType w:val="hybridMultilevel"/>
    <w:tmpl w:val="BCD2607A"/>
    <w:lvl w:ilvl="0" w:tplc="BE204B2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1A26C89"/>
    <w:multiLevelType w:val="hybridMultilevel"/>
    <w:tmpl w:val="A7A27EFE"/>
    <w:lvl w:ilvl="0" w:tplc="08090019">
      <w:start w:val="1"/>
      <w:numFmt w:val="lowerLetter"/>
      <w:lvlText w:val="%1."/>
      <w:lvlJc w:val="left"/>
      <w:pPr>
        <w:ind w:left="720" w:hanging="360"/>
      </w:pPr>
    </w:lvl>
    <w:lvl w:ilvl="1" w:tplc="3B604A7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1F9148B"/>
    <w:multiLevelType w:val="hybridMultilevel"/>
    <w:tmpl w:val="2E887BE0"/>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5933E95"/>
    <w:multiLevelType w:val="hybridMultilevel"/>
    <w:tmpl w:val="3D3458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63D18F0"/>
    <w:multiLevelType w:val="hybridMultilevel"/>
    <w:tmpl w:val="8E502778"/>
    <w:lvl w:ilvl="0" w:tplc="7BAE27B4">
      <w:start w:val="7"/>
      <w:numFmt w:val="bullet"/>
      <w:lvlText w:val="-"/>
      <w:lvlJc w:val="left"/>
      <w:pPr>
        <w:ind w:left="717" w:hanging="360"/>
      </w:pPr>
      <w:rPr>
        <w:rFonts w:ascii="Arial" w:eastAsia="Verdana-Bold"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2">
    <w:nsid w:val="569E3980"/>
    <w:multiLevelType w:val="hybridMultilevel"/>
    <w:tmpl w:val="B8260716"/>
    <w:lvl w:ilvl="0" w:tplc="2A929EA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74E1A2E"/>
    <w:multiLevelType w:val="hybridMultilevel"/>
    <w:tmpl w:val="F002000E"/>
    <w:lvl w:ilvl="0" w:tplc="79147D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8447DC1"/>
    <w:multiLevelType w:val="hybridMultilevel"/>
    <w:tmpl w:val="5D66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845212A"/>
    <w:multiLevelType w:val="hybridMultilevel"/>
    <w:tmpl w:val="06E6FD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A7B6CBA"/>
    <w:multiLevelType w:val="hybridMultilevel"/>
    <w:tmpl w:val="849A9A96"/>
    <w:lvl w:ilvl="0" w:tplc="D9C260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5A9F5D50"/>
    <w:multiLevelType w:val="hybridMultilevel"/>
    <w:tmpl w:val="FEE8A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5CC94703"/>
    <w:multiLevelType w:val="hybridMultilevel"/>
    <w:tmpl w:val="0DF834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5E0B1F2B"/>
    <w:multiLevelType w:val="hybridMultilevel"/>
    <w:tmpl w:val="C77440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0711105"/>
    <w:multiLevelType w:val="hybridMultilevel"/>
    <w:tmpl w:val="01601994"/>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0B549C2"/>
    <w:multiLevelType w:val="hybridMultilevel"/>
    <w:tmpl w:val="4EDCE110"/>
    <w:lvl w:ilvl="0" w:tplc="A4F6EC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0FE4C8C"/>
    <w:multiLevelType w:val="hybridMultilevel"/>
    <w:tmpl w:val="93489EF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615F4DD9"/>
    <w:multiLevelType w:val="hybridMultilevel"/>
    <w:tmpl w:val="9AF0646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7910075"/>
    <w:multiLevelType w:val="hybridMultilevel"/>
    <w:tmpl w:val="7562CCF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85C5365"/>
    <w:multiLevelType w:val="hybridMultilevel"/>
    <w:tmpl w:val="0B74CB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687C3D06"/>
    <w:multiLevelType w:val="hybridMultilevel"/>
    <w:tmpl w:val="0E588C28"/>
    <w:lvl w:ilvl="0" w:tplc="0932FC46">
      <w:numFmt w:val="bullet"/>
      <w:lvlText w:val="•"/>
      <w:lvlJc w:val="left"/>
      <w:pPr>
        <w:ind w:left="144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9BE76EB"/>
    <w:multiLevelType w:val="hybridMultilevel"/>
    <w:tmpl w:val="2858FDA6"/>
    <w:lvl w:ilvl="0" w:tplc="12E8C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6A760412"/>
    <w:multiLevelType w:val="hybridMultilevel"/>
    <w:tmpl w:val="CE7619D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6A7C61F7"/>
    <w:multiLevelType w:val="hybridMultilevel"/>
    <w:tmpl w:val="2CD2E9F4"/>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6BAC6192"/>
    <w:multiLevelType w:val="hybridMultilevel"/>
    <w:tmpl w:val="CE64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E7E3852"/>
    <w:multiLevelType w:val="hybridMultilevel"/>
    <w:tmpl w:val="C87E18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6F14248F"/>
    <w:multiLevelType w:val="hybridMultilevel"/>
    <w:tmpl w:val="6C5092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6F850EFE"/>
    <w:multiLevelType w:val="hybridMultilevel"/>
    <w:tmpl w:val="F0FA2606"/>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71657035"/>
    <w:multiLevelType w:val="hybridMultilevel"/>
    <w:tmpl w:val="6608C3C4"/>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2464593"/>
    <w:multiLevelType w:val="hybridMultilevel"/>
    <w:tmpl w:val="C6E62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725D3296"/>
    <w:multiLevelType w:val="hybridMultilevel"/>
    <w:tmpl w:val="BA828F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7DD2456"/>
    <w:multiLevelType w:val="hybridMultilevel"/>
    <w:tmpl w:val="1D687FF4"/>
    <w:lvl w:ilvl="0" w:tplc="F022C7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78E10F2B"/>
    <w:multiLevelType w:val="hybridMultilevel"/>
    <w:tmpl w:val="24289C4C"/>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A207847"/>
    <w:multiLevelType w:val="hybridMultilevel"/>
    <w:tmpl w:val="FEB2A632"/>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AED33B3"/>
    <w:multiLevelType w:val="hybridMultilevel"/>
    <w:tmpl w:val="67F484EC"/>
    <w:lvl w:ilvl="0" w:tplc="0932FC4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AFD144D"/>
    <w:multiLevelType w:val="hybridMultilevel"/>
    <w:tmpl w:val="E3001A9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7CB446EE"/>
    <w:multiLevelType w:val="hybridMultilevel"/>
    <w:tmpl w:val="CAFA8C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7D2B20C3"/>
    <w:multiLevelType w:val="hybridMultilevel"/>
    <w:tmpl w:val="189463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nsid w:val="7E0A10BE"/>
    <w:multiLevelType w:val="hybridMultilevel"/>
    <w:tmpl w:val="F1E0C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FC801EB"/>
    <w:multiLevelType w:val="hybridMultilevel"/>
    <w:tmpl w:val="81229D32"/>
    <w:lvl w:ilvl="0" w:tplc="79147DBA">
      <w:numFmt w:val="bullet"/>
      <w:lvlText w:val="-"/>
      <w:lvlJc w:val="left"/>
      <w:pPr>
        <w:ind w:left="720" w:hanging="360"/>
      </w:pPr>
      <w:rPr>
        <w:rFonts w:ascii="Calibri" w:eastAsiaTheme="minorHAnsi" w:hAnsi="Calibri" w:cstheme="minorBidi" w:hint="default"/>
      </w:rPr>
    </w:lvl>
    <w:lvl w:ilvl="1" w:tplc="E6643DF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44"/>
  </w:num>
  <w:num w:numId="4">
    <w:abstractNumId w:val="65"/>
  </w:num>
  <w:num w:numId="5">
    <w:abstractNumId w:val="90"/>
  </w:num>
  <w:num w:numId="6">
    <w:abstractNumId w:val="105"/>
  </w:num>
  <w:num w:numId="7">
    <w:abstractNumId w:val="73"/>
  </w:num>
  <w:num w:numId="8">
    <w:abstractNumId w:val="2"/>
  </w:num>
  <w:num w:numId="9">
    <w:abstractNumId w:val="71"/>
  </w:num>
  <w:num w:numId="10">
    <w:abstractNumId w:val="4"/>
  </w:num>
  <w:num w:numId="11">
    <w:abstractNumId w:val="74"/>
  </w:num>
  <w:num w:numId="12">
    <w:abstractNumId w:val="66"/>
  </w:num>
  <w:num w:numId="13">
    <w:abstractNumId w:val="1"/>
  </w:num>
  <w:num w:numId="14">
    <w:abstractNumId w:val="9"/>
  </w:num>
  <w:num w:numId="15">
    <w:abstractNumId w:val="3"/>
  </w:num>
  <w:num w:numId="16">
    <w:abstractNumId w:val="34"/>
  </w:num>
  <w:num w:numId="17">
    <w:abstractNumId w:val="61"/>
  </w:num>
  <w:num w:numId="18">
    <w:abstractNumId w:val="48"/>
  </w:num>
  <w:num w:numId="19">
    <w:abstractNumId w:val="21"/>
  </w:num>
  <w:num w:numId="20">
    <w:abstractNumId w:val="86"/>
  </w:num>
  <w:num w:numId="21">
    <w:abstractNumId w:val="28"/>
  </w:num>
  <w:num w:numId="22">
    <w:abstractNumId w:val="47"/>
  </w:num>
  <w:num w:numId="23">
    <w:abstractNumId w:val="94"/>
  </w:num>
  <w:num w:numId="24">
    <w:abstractNumId w:val="99"/>
  </w:num>
  <w:num w:numId="25">
    <w:abstractNumId w:val="15"/>
  </w:num>
  <w:num w:numId="26">
    <w:abstractNumId w:val="69"/>
  </w:num>
  <w:num w:numId="27">
    <w:abstractNumId w:val="42"/>
  </w:num>
  <w:num w:numId="28">
    <w:abstractNumId w:val="89"/>
  </w:num>
  <w:num w:numId="29">
    <w:abstractNumId w:val="13"/>
  </w:num>
  <w:num w:numId="30">
    <w:abstractNumId w:val="62"/>
  </w:num>
  <w:num w:numId="31">
    <w:abstractNumId w:val="55"/>
  </w:num>
  <w:num w:numId="32">
    <w:abstractNumId w:val="60"/>
  </w:num>
  <w:num w:numId="33">
    <w:abstractNumId w:val="6"/>
  </w:num>
  <w:num w:numId="34">
    <w:abstractNumId w:val="80"/>
  </w:num>
  <w:num w:numId="35">
    <w:abstractNumId w:val="56"/>
  </w:num>
  <w:num w:numId="36">
    <w:abstractNumId w:val="98"/>
  </w:num>
  <w:num w:numId="37">
    <w:abstractNumId w:val="93"/>
  </w:num>
  <w:num w:numId="38">
    <w:abstractNumId w:val="100"/>
  </w:num>
  <w:num w:numId="39">
    <w:abstractNumId w:val="12"/>
  </w:num>
  <w:num w:numId="40">
    <w:abstractNumId w:val="37"/>
  </w:num>
  <w:num w:numId="41">
    <w:abstractNumId w:val="87"/>
  </w:num>
  <w:num w:numId="42">
    <w:abstractNumId w:val="8"/>
  </w:num>
  <w:num w:numId="43">
    <w:abstractNumId w:val="5"/>
  </w:num>
  <w:num w:numId="44">
    <w:abstractNumId w:val="31"/>
  </w:num>
  <w:num w:numId="45">
    <w:abstractNumId w:val="46"/>
  </w:num>
  <w:num w:numId="46">
    <w:abstractNumId w:val="54"/>
  </w:num>
  <w:num w:numId="47">
    <w:abstractNumId w:val="10"/>
  </w:num>
  <w:num w:numId="48">
    <w:abstractNumId w:val="104"/>
  </w:num>
  <w:num w:numId="49">
    <w:abstractNumId w:val="23"/>
  </w:num>
  <w:num w:numId="50">
    <w:abstractNumId w:val="58"/>
  </w:num>
  <w:num w:numId="51">
    <w:abstractNumId w:val="16"/>
  </w:num>
  <w:num w:numId="52">
    <w:abstractNumId w:val="14"/>
  </w:num>
  <w:num w:numId="53">
    <w:abstractNumId w:val="24"/>
  </w:num>
  <w:num w:numId="54">
    <w:abstractNumId w:val="52"/>
  </w:num>
  <w:num w:numId="55">
    <w:abstractNumId w:val="91"/>
  </w:num>
  <w:num w:numId="56">
    <w:abstractNumId w:val="11"/>
  </w:num>
  <w:num w:numId="57">
    <w:abstractNumId w:val="97"/>
  </w:num>
  <w:num w:numId="58">
    <w:abstractNumId w:val="101"/>
  </w:num>
  <w:num w:numId="59">
    <w:abstractNumId w:val="27"/>
  </w:num>
  <w:num w:numId="60">
    <w:abstractNumId w:val="45"/>
  </w:num>
  <w:num w:numId="61">
    <w:abstractNumId w:val="29"/>
  </w:num>
  <w:num w:numId="62">
    <w:abstractNumId w:val="83"/>
  </w:num>
  <w:num w:numId="63">
    <w:abstractNumId w:val="72"/>
  </w:num>
  <w:num w:numId="64">
    <w:abstractNumId w:val="64"/>
  </w:num>
  <w:num w:numId="65">
    <w:abstractNumId w:val="39"/>
  </w:num>
  <w:num w:numId="66">
    <w:abstractNumId w:val="41"/>
  </w:num>
  <w:num w:numId="67">
    <w:abstractNumId w:val="0"/>
  </w:num>
  <w:num w:numId="68">
    <w:abstractNumId w:val="22"/>
  </w:num>
  <w:num w:numId="69">
    <w:abstractNumId w:val="85"/>
  </w:num>
  <w:num w:numId="70">
    <w:abstractNumId w:val="81"/>
  </w:num>
  <w:num w:numId="71">
    <w:abstractNumId w:val="30"/>
  </w:num>
  <w:num w:numId="72">
    <w:abstractNumId w:val="95"/>
  </w:num>
  <w:num w:numId="73">
    <w:abstractNumId w:val="32"/>
  </w:num>
  <w:num w:numId="74">
    <w:abstractNumId w:val="77"/>
  </w:num>
  <w:num w:numId="75">
    <w:abstractNumId w:val="92"/>
  </w:num>
  <w:num w:numId="76">
    <w:abstractNumId w:val="40"/>
  </w:num>
  <w:num w:numId="77">
    <w:abstractNumId w:val="17"/>
  </w:num>
  <w:num w:numId="78">
    <w:abstractNumId w:val="82"/>
  </w:num>
  <w:num w:numId="79">
    <w:abstractNumId w:val="53"/>
  </w:num>
  <w:num w:numId="80">
    <w:abstractNumId w:val="88"/>
  </w:num>
  <w:num w:numId="81">
    <w:abstractNumId w:val="96"/>
  </w:num>
  <w:num w:numId="82">
    <w:abstractNumId w:val="50"/>
  </w:num>
  <w:num w:numId="83">
    <w:abstractNumId w:val="70"/>
  </w:num>
  <w:num w:numId="84">
    <w:abstractNumId w:val="76"/>
  </w:num>
  <w:num w:numId="85">
    <w:abstractNumId w:val="57"/>
  </w:num>
  <w:num w:numId="86">
    <w:abstractNumId w:val="51"/>
  </w:num>
  <w:num w:numId="87">
    <w:abstractNumId w:val="26"/>
  </w:num>
  <w:num w:numId="88">
    <w:abstractNumId w:val="36"/>
  </w:num>
  <w:num w:numId="89">
    <w:abstractNumId w:val="18"/>
  </w:num>
  <w:num w:numId="90">
    <w:abstractNumId w:val="67"/>
  </w:num>
  <w:num w:numId="91">
    <w:abstractNumId w:val="49"/>
  </w:num>
  <w:num w:numId="92">
    <w:abstractNumId w:val="84"/>
  </w:num>
  <w:num w:numId="93">
    <w:abstractNumId w:val="78"/>
  </w:num>
  <w:num w:numId="94">
    <w:abstractNumId w:val="59"/>
  </w:num>
  <w:num w:numId="95">
    <w:abstractNumId w:val="25"/>
  </w:num>
  <w:num w:numId="96">
    <w:abstractNumId w:val="75"/>
  </w:num>
  <w:num w:numId="97">
    <w:abstractNumId w:val="19"/>
  </w:num>
  <w:num w:numId="98">
    <w:abstractNumId w:val="63"/>
  </w:num>
  <w:num w:numId="99">
    <w:abstractNumId w:val="103"/>
  </w:num>
  <w:num w:numId="100">
    <w:abstractNumId w:val="102"/>
  </w:num>
  <w:num w:numId="101">
    <w:abstractNumId w:val="79"/>
  </w:num>
  <w:num w:numId="102">
    <w:abstractNumId w:val="20"/>
  </w:num>
  <w:num w:numId="103">
    <w:abstractNumId w:val="43"/>
  </w:num>
  <w:num w:numId="104">
    <w:abstractNumId w:val="68"/>
  </w:num>
  <w:num w:numId="105">
    <w:abstractNumId w:val="35"/>
  </w:num>
  <w:num w:numId="106">
    <w:abstractNumId w:val="3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6385">
      <o:colormru v:ext="edit" colors="#dda421,#f5e4bd,#f7e9c9,#faf0d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C87"/>
    <w:rsid w:val="00007A77"/>
    <w:rsid w:val="00010EDE"/>
    <w:rsid w:val="00013385"/>
    <w:rsid w:val="00062CF5"/>
    <w:rsid w:val="00064CD4"/>
    <w:rsid w:val="000679C5"/>
    <w:rsid w:val="000805C5"/>
    <w:rsid w:val="00083F03"/>
    <w:rsid w:val="00085224"/>
    <w:rsid w:val="00087C42"/>
    <w:rsid w:val="00095867"/>
    <w:rsid w:val="000968BE"/>
    <w:rsid w:val="000A4605"/>
    <w:rsid w:val="000C21F9"/>
    <w:rsid w:val="000D5D3D"/>
    <w:rsid w:val="000D6612"/>
    <w:rsid w:val="000E6AC8"/>
    <w:rsid w:val="000F3813"/>
    <w:rsid w:val="0010522A"/>
    <w:rsid w:val="00113070"/>
    <w:rsid w:val="001156D7"/>
    <w:rsid w:val="00116351"/>
    <w:rsid w:val="00117B77"/>
    <w:rsid w:val="00122137"/>
    <w:rsid w:val="00154921"/>
    <w:rsid w:val="001643C3"/>
    <w:rsid w:val="0016654B"/>
    <w:rsid w:val="00175D78"/>
    <w:rsid w:val="001A20B7"/>
    <w:rsid w:val="001A4992"/>
    <w:rsid w:val="001B2783"/>
    <w:rsid w:val="001C22F7"/>
    <w:rsid w:val="001C3787"/>
    <w:rsid w:val="001C7FC5"/>
    <w:rsid w:val="001E4145"/>
    <w:rsid w:val="001F220D"/>
    <w:rsid w:val="001F47FC"/>
    <w:rsid w:val="001F60BC"/>
    <w:rsid w:val="00200F4E"/>
    <w:rsid w:val="00204D4D"/>
    <w:rsid w:val="00217458"/>
    <w:rsid w:val="002207A6"/>
    <w:rsid w:val="00224A3A"/>
    <w:rsid w:val="00227D11"/>
    <w:rsid w:val="00232B7D"/>
    <w:rsid w:val="002359DE"/>
    <w:rsid w:val="00243374"/>
    <w:rsid w:val="0024711D"/>
    <w:rsid w:val="0025155C"/>
    <w:rsid w:val="00253A8F"/>
    <w:rsid w:val="0026153D"/>
    <w:rsid w:val="00265900"/>
    <w:rsid w:val="00266E48"/>
    <w:rsid w:val="00270838"/>
    <w:rsid w:val="002804A7"/>
    <w:rsid w:val="00283ABA"/>
    <w:rsid w:val="0028437F"/>
    <w:rsid w:val="00296296"/>
    <w:rsid w:val="002A3795"/>
    <w:rsid w:val="002B5830"/>
    <w:rsid w:val="002D6A1F"/>
    <w:rsid w:val="002D70EB"/>
    <w:rsid w:val="002E6836"/>
    <w:rsid w:val="002F2E8A"/>
    <w:rsid w:val="00307768"/>
    <w:rsid w:val="003134BA"/>
    <w:rsid w:val="0031607F"/>
    <w:rsid w:val="003260D4"/>
    <w:rsid w:val="0033036D"/>
    <w:rsid w:val="00331137"/>
    <w:rsid w:val="00332731"/>
    <w:rsid w:val="00337B68"/>
    <w:rsid w:val="00351C83"/>
    <w:rsid w:val="003530F4"/>
    <w:rsid w:val="00357E1D"/>
    <w:rsid w:val="00361043"/>
    <w:rsid w:val="003665A7"/>
    <w:rsid w:val="003676B4"/>
    <w:rsid w:val="00384833"/>
    <w:rsid w:val="003A0C7A"/>
    <w:rsid w:val="003C1376"/>
    <w:rsid w:val="003C7E72"/>
    <w:rsid w:val="003E7034"/>
    <w:rsid w:val="003F2BC2"/>
    <w:rsid w:val="004077F9"/>
    <w:rsid w:val="00411850"/>
    <w:rsid w:val="00424E03"/>
    <w:rsid w:val="004259FD"/>
    <w:rsid w:val="004329AE"/>
    <w:rsid w:val="00444AAC"/>
    <w:rsid w:val="00451B58"/>
    <w:rsid w:val="0045379B"/>
    <w:rsid w:val="004570DF"/>
    <w:rsid w:val="00460553"/>
    <w:rsid w:val="00460704"/>
    <w:rsid w:val="00463032"/>
    <w:rsid w:val="00467D19"/>
    <w:rsid w:val="004B1966"/>
    <w:rsid w:val="004B258A"/>
    <w:rsid w:val="004B42C9"/>
    <w:rsid w:val="004B45FB"/>
    <w:rsid w:val="004C7769"/>
    <w:rsid w:val="004D1BD1"/>
    <w:rsid w:val="004D4B76"/>
    <w:rsid w:val="004E6D76"/>
    <w:rsid w:val="004F411A"/>
    <w:rsid w:val="004F703F"/>
    <w:rsid w:val="00501EE1"/>
    <w:rsid w:val="005133EC"/>
    <w:rsid w:val="00513A44"/>
    <w:rsid w:val="0052453F"/>
    <w:rsid w:val="00526660"/>
    <w:rsid w:val="00531F9D"/>
    <w:rsid w:val="0053353F"/>
    <w:rsid w:val="00551083"/>
    <w:rsid w:val="00551F29"/>
    <w:rsid w:val="0055301D"/>
    <w:rsid w:val="0058629A"/>
    <w:rsid w:val="00590257"/>
    <w:rsid w:val="005960DC"/>
    <w:rsid w:val="005B1542"/>
    <w:rsid w:val="005C05AE"/>
    <w:rsid w:val="005D51DA"/>
    <w:rsid w:val="005D5C7F"/>
    <w:rsid w:val="005E1D78"/>
    <w:rsid w:val="005F55DF"/>
    <w:rsid w:val="00607FD6"/>
    <w:rsid w:val="00614B90"/>
    <w:rsid w:val="00617CE3"/>
    <w:rsid w:val="00630ED4"/>
    <w:rsid w:val="00634820"/>
    <w:rsid w:val="0063665E"/>
    <w:rsid w:val="00640C68"/>
    <w:rsid w:val="00646FD2"/>
    <w:rsid w:val="00651168"/>
    <w:rsid w:val="006552B3"/>
    <w:rsid w:val="00666776"/>
    <w:rsid w:val="00681E41"/>
    <w:rsid w:val="0069197D"/>
    <w:rsid w:val="006A1FCD"/>
    <w:rsid w:val="006A5120"/>
    <w:rsid w:val="006B143C"/>
    <w:rsid w:val="006B2B3A"/>
    <w:rsid w:val="006C33D8"/>
    <w:rsid w:val="006D1D6F"/>
    <w:rsid w:val="006E68A1"/>
    <w:rsid w:val="0070681E"/>
    <w:rsid w:val="00731074"/>
    <w:rsid w:val="0074155B"/>
    <w:rsid w:val="007425AA"/>
    <w:rsid w:val="007447B3"/>
    <w:rsid w:val="0075159A"/>
    <w:rsid w:val="00755FFF"/>
    <w:rsid w:val="007578C7"/>
    <w:rsid w:val="00762FD9"/>
    <w:rsid w:val="0079127C"/>
    <w:rsid w:val="00791676"/>
    <w:rsid w:val="00791759"/>
    <w:rsid w:val="007953E7"/>
    <w:rsid w:val="00796A01"/>
    <w:rsid w:val="0079758A"/>
    <w:rsid w:val="007B2FDF"/>
    <w:rsid w:val="007B5519"/>
    <w:rsid w:val="007B7752"/>
    <w:rsid w:val="007C1559"/>
    <w:rsid w:val="007C643E"/>
    <w:rsid w:val="007D1534"/>
    <w:rsid w:val="007D4E19"/>
    <w:rsid w:val="007E1EE7"/>
    <w:rsid w:val="007F3F19"/>
    <w:rsid w:val="007F70CD"/>
    <w:rsid w:val="008064FC"/>
    <w:rsid w:val="008324A5"/>
    <w:rsid w:val="0083459E"/>
    <w:rsid w:val="0084029E"/>
    <w:rsid w:val="00841834"/>
    <w:rsid w:val="00850CBD"/>
    <w:rsid w:val="00853B50"/>
    <w:rsid w:val="0086334E"/>
    <w:rsid w:val="00863C0D"/>
    <w:rsid w:val="00867CF3"/>
    <w:rsid w:val="008716F7"/>
    <w:rsid w:val="00890AC0"/>
    <w:rsid w:val="008A1151"/>
    <w:rsid w:val="008A25FA"/>
    <w:rsid w:val="008B0B4E"/>
    <w:rsid w:val="008D129E"/>
    <w:rsid w:val="008D6044"/>
    <w:rsid w:val="008D7F7D"/>
    <w:rsid w:val="008E00F6"/>
    <w:rsid w:val="008E3B1F"/>
    <w:rsid w:val="008E6607"/>
    <w:rsid w:val="008F0884"/>
    <w:rsid w:val="00906EBD"/>
    <w:rsid w:val="009118A9"/>
    <w:rsid w:val="00914464"/>
    <w:rsid w:val="00914C4B"/>
    <w:rsid w:val="0095139A"/>
    <w:rsid w:val="00965F08"/>
    <w:rsid w:val="00966459"/>
    <w:rsid w:val="00994D57"/>
    <w:rsid w:val="00995B54"/>
    <w:rsid w:val="009A013A"/>
    <w:rsid w:val="009A334A"/>
    <w:rsid w:val="009A5976"/>
    <w:rsid w:val="009B0118"/>
    <w:rsid w:val="009D271C"/>
    <w:rsid w:val="009D4AC2"/>
    <w:rsid w:val="009E2760"/>
    <w:rsid w:val="009E5FCE"/>
    <w:rsid w:val="00A00479"/>
    <w:rsid w:val="00A0453A"/>
    <w:rsid w:val="00A06436"/>
    <w:rsid w:val="00A15D57"/>
    <w:rsid w:val="00A15DA7"/>
    <w:rsid w:val="00A224E5"/>
    <w:rsid w:val="00A373AD"/>
    <w:rsid w:val="00A422E6"/>
    <w:rsid w:val="00A5279F"/>
    <w:rsid w:val="00A52D6F"/>
    <w:rsid w:val="00A6241E"/>
    <w:rsid w:val="00A70C1F"/>
    <w:rsid w:val="00A72DE0"/>
    <w:rsid w:val="00A73884"/>
    <w:rsid w:val="00A8340D"/>
    <w:rsid w:val="00A9326F"/>
    <w:rsid w:val="00AB5E28"/>
    <w:rsid w:val="00AB6AD8"/>
    <w:rsid w:val="00AB7712"/>
    <w:rsid w:val="00AD6749"/>
    <w:rsid w:val="00AD6A30"/>
    <w:rsid w:val="00AE5B3B"/>
    <w:rsid w:val="00B14F89"/>
    <w:rsid w:val="00B17E0C"/>
    <w:rsid w:val="00B17FAD"/>
    <w:rsid w:val="00B25DD1"/>
    <w:rsid w:val="00B300E7"/>
    <w:rsid w:val="00B33DE7"/>
    <w:rsid w:val="00B412BA"/>
    <w:rsid w:val="00B57AF6"/>
    <w:rsid w:val="00B60F40"/>
    <w:rsid w:val="00B61491"/>
    <w:rsid w:val="00B62AC2"/>
    <w:rsid w:val="00B70B1C"/>
    <w:rsid w:val="00B774A9"/>
    <w:rsid w:val="00B81413"/>
    <w:rsid w:val="00B8366C"/>
    <w:rsid w:val="00BA11F3"/>
    <w:rsid w:val="00BA5700"/>
    <w:rsid w:val="00BA73AF"/>
    <w:rsid w:val="00BB20E6"/>
    <w:rsid w:val="00BB791E"/>
    <w:rsid w:val="00BD2621"/>
    <w:rsid w:val="00BD72CF"/>
    <w:rsid w:val="00C001A0"/>
    <w:rsid w:val="00C06184"/>
    <w:rsid w:val="00C13EA4"/>
    <w:rsid w:val="00C1594A"/>
    <w:rsid w:val="00C22789"/>
    <w:rsid w:val="00C343E4"/>
    <w:rsid w:val="00C3467E"/>
    <w:rsid w:val="00C35871"/>
    <w:rsid w:val="00C4100B"/>
    <w:rsid w:val="00C85A94"/>
    <w:rsid w:val="00C91918"/>
    <w:rsid w:val="00C978FF"/>
    <w:rsid w:val="00CA0F1B"/>
    <w:rsid w:val="00CA4837"/>
    <w:rsid w:val="00CB49C0"/>
    <w:rsid w:val="00CB6739"/>
    <w:rsid w:val="00CC1AAD"/>
    <w:rsid w:val="00CD0520"/>
    <w:rsid w:val="00CE342F"/>
    <w:rsid w:val="00CE660F"/>
    <w:rsid w:val="00CF68B4"/>
    <w:rsid w:val="00CF7639"/>
    <w:rsid w:val="00D04336"/>
    <w:rsid w:val="00D07524"/>
    <w:rsid w:val="00D101E5"/>
    <w:rsid w:val="00D21C92"/>
    <w:rsid w:val="00D23EA9"/>
    <w:rsid w:val="00D33EF3"/>
    <w:rsid w:val="00D357D3"/>
    <w:rsid w:val="00D36F89"/>
    <w:rsid w:val="00D531B2"/>
    <w:rsid w:val="00D53904"/>
    <w:rsid w:val="00D6181C"/>
    <w:rsid w:val="00D717CB"/>
    <w:rsid w:val="00D9501E"/>
    <w:rsid w:val="00D95B17"/>
    <w:rsid w:val="00DA0DB9"/>
    <w:rsid w:val="00DB73E0"/>
    <w:rsid w:val="00DD4849"/>
    <w:rsid w:val="00E14E4B"/>
    <w:rsid w:val="00E26AF8"/>
    <w:rsid w:val="00E312D7"/>
    <w:rsid w:val="00E362E6"/>
    <w:rsid w:val="00E464A8"/>
    <w:rsid w:val="00E50ECF"/>
    <w:rsid w:val="00E523E4"/>
    <w:rsid w:val="00E5328D"/>
    <w:rsid w:val="00E719FD"/>
    <w:rsid w:val="00E71F39"/>
    <w:rsid w:val="00E72191"/>
    <w:rsid w:val="00EC0E52"/>
    <w:rsid w:val="00EC7361"/>
    <w:rsid w:val="00ED5745"/>
    <w:rsid w:val="00F00022"/>
    <w:rsid w:val="00F05A23"/>
    <w:rsid w:val="00F0637F"/>
    <w:rsid w:val="00F075BE"/>
    <w:rsid w:val="00F1604B"/>
    <w:rsid w:val="00F165E9"/>
    <w:rsid w:val="00F34186"/>
    <w:rsid w:val="00F43ADF"/>
    <w:rsid w:val="00F43FD0"/>
    <w:rsid w:val="00F447AA"/>
    <w:rsid w:val="00F455E3"/>
    <w:rsid w:val="00F47B5C"/>
    <w:rsid w:val="00F51AE2"/>
    <w:rsid w:val="00F53ED3"/>
    <w:rsid w:val="00F645E4"/>
    <w:rsid w:val="00F74949"/>
    <w:rsid w:val="00F84EAD"/>
    <w:rsid w:val="00F93B70"/>
    <w:rsid w:val="00FA0646"/>
    <w:rsid w:val="00FB2EB4"/>
    <w:rsid w:val="00FB5224"/>
    <w:rsid w:val="00FB5673"/>
    <w:rsid w:val="00FC5648"/>
    <w:rsid w:val="00FC735B"/>
    <w:rsid w:val="00FF0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dda421,#f5e4bd,#f7e9c9,#faf0d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175D78"/>
    <w:pPr>
      <w:keepNext/>
      <w:keepLines/>
      <w:spacing w:before="480" w:after="0"/>
      <w:outlineLvl w:val="0"/>
    </w:pPr>
    <w:rPr>
      <w:rFonts w:eastAsia="Times New Roman"/>
      <w:b/>
      <w:bCs/>
      <w:color w:val="6B9C86"/>
      <w:sz w:val="40"/>
      <w:szCs w:val="28"/>
    </w:rPr>
  </w:style>
  <w:style w:type="paragraph" w:styleId="Heading2">
    <w:name w:val="heading 2"/>
    <w:basedOn w:val="Normal"/>
    <w:next w:val="Normal"/>
    <w:link w:val="Heading2Char"/>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nhideWhenUsed/>
    <w:qFormat/>
    <w:rsid w:val="00175D78"/>
    <w:pPr>
      <w:keepNext/>
      <w:keepLines/>
      <w:spacing w:before="200" w:after="0" w:line="360" w:lineRule="auto"/>
      <w:outlineLvl w:val="2"/>
    </w:pPr>
    <w:rPr>
      <w:rFonts w:eastAsia="Times New Roman"/>
      <w:b/>
      <w:bCs/>
      <w:color w:val="6B9C86"/>
      <w:sz w:val="28"/>
    </w:rPr>
  </w:style>
  <w:style w:type="paragraph" w:styleId="Heading4">
    <w:name w:val="heading 4"/>
    <w:basedOn w:val="Normal"/>
    <w:link w:val="Heading4Char"/>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paragraph" w:styleId="Heading5">
    <w:name w:val="heading 5"/>
    <w:basedOn w:val="Normal"/>
    <w:next w:val="Normal"/>
    <w:link w:val="Heading5Char"/>
    <w:rsid w:val="007C1559"/>
    <w:pPr>
      <w:keepNext/>
      <w:keepLines/>
      <w:spacing w:before="220" w:after="40"/>
      <w:outlineLvl w:val="4"/>
    </w:pPr>
    <w:rPr>
      <w:rFonts w:ascii="Calibri" w:hAnsi="Calibri" w:cs="Calibri"/>
      <w:b/>
      <w:lang w:eastAsia="en-GB"/>
    </w:rPr>
  </w:style>
  <w:style w:type="paragraph" w:styleId="Heading6">
    <w:name w:val="heading 6"/>
    <w:basedOn w:val="Normal"/>
    <w:next w:val="Normal"/>
    <w:link w:val="Heading6Char"/>
    <w:rsid w:val="007C1559"/>
    <w:pPr>
      <w:keepNext/>
      <w:keepLines/>
      <w:spacing w:before="200" w:after="40"/>
      <w:outlineLvl w:val="5"/>
    </w:pPr>
    <w:rPr>
      <w:rFonts w:ascii="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75D78"/>
    <w:rPr>
      <w:rFonts w:ascii="Arial" w:eastAsia="Times New Roman" w:hAnsi="Arial"/>
      <w:b/>
      <w:bCs/>
      <w:color w:val="6B9C8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75D78"/>
    <w:rPr>
      <w:rFonts w:ascii="Arial" w:eastAsia="Times New Roman" w:hAnsi="Arial"/>
      <w:b/>
      <w:bCs/>
      <w:color w:val="6B9C86"/>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A00479"/>
    <w:pPr>
      <w:numPr>
        <w:numId w:val="2"/>
      </w:numPr>
      <w:spacing w:after="60"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C22789"/>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 w:type="character" w:customStyle="1" w:styleId="Heading5Char">
    <w:name w:val="Heading 5 Char"/>
    <w:basedOn w:val="DefaultParagraphFont"/>
    <w:link w:val="Heading5"/>
    <w:rsid w:val="007C1559"/>
    <w:rPr>
      <w:rFonts w:cs="Calibri"/>
      <w:b/>
      <w:sz w:val="22"/>
      <w:szCs w:val="22"/>
    </w:rPr>
  </w:style>
  <w:style w:type="character" w:customStyle="1" w:styleId="Heading6Char">
    <w:name w:val="Heading 6 Char"/>
    <w:basedOn w:val="DefaultParagraphFont"/>
    <w:link w:val="Heading6"/>
    <w:rsid w:val="007C1559"/>
    <w:rPr>
      <w:rFonts w:cs="Calibri"/>
      <w:b/>
    </w:rPr>
  </w:style>
  <w:style w:type="numbering" w:customStyle="1" w:styleId="NoList1">
    <w:name w:val="No List1"/>
    <w:next w:val="NoList"/>
    <w:uiPriority w:val="99"/>
    <w:semiHidden/>
    <w:unhideWhenUsed/>
    <w:rsid w:val="007C1559"/>
  </w:style>
  <w:style w:type="paragraph" w:styleId="Title">
    <w:name w:val="Title"/>
    <w:basedOn w:val="Normal"/>
    <w:next w:val="Normal"/>
    <w:link w:val="TitleChar"/>
    <w:rsid w:val="007C1559"/>
    <w:pPr>
      <w:keepNext/>
      <w:keepLines/>
      <w:spacing w:before="480" w:after="120"/>
    </w:pPr>
    <w:rPr>
      <w:rFonts w:ascii="Calibri" w:hAnsi="Calibri" w:cs="Calibri"/>
      <w:b/>
      <w:sz w:val="72"/>
      <w:szCs w:val="72"/>
      <w:lang w:eastAsia="en-GB"/>
    </w:rPr>
  </w:style>
  <w:style w:type="character" w:customStyle="1" w:styleId="TitleChar">
    <w:name w:val="Title Char"/>
    <w:basedOn w:val="DefaultParagraphFont"/>
    <w:link w:val="Title"/>
    <w:rsid w:val="007C1559"/>
    <w:rPr>
      <w:rFonts w:cs="Calibri"/>
      <w:b/>
      <w:sz w:val="72"/>
      <w:szCs w:val="72"/>
    </w:rPr>
  </w:style>
  <w:style w:type="paragraph" w:styleId="Subtitle">
    <w:name w:val="Subtitle"/>
    <w:basedOn w:val="Normal"/>
    <w:next w:val="Normal"/>
    <w:link w:val="SubtitleChar"/>
    <w:rsid w:val="007C1559"/>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7C1559"/>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qFormat/>
    <w:rsid w:val="00175D78"/>
    <w:pPr>
      <w:keepNext/>
      <w:keepLines/>
      <w:spacing w:before="480" w:after="0"/>
      <w:outlineLvl w:val="0"/>
    </w:pPr>
    <w:rPr>
      <w:rFonts w:eastAsia="Times New Roman"/>
      <w:b/>
      <w:bCs/>
      <w:color w:val="6B9C86"/>
      <w:sz w:val="40"/>
      <w:szCs w:val="28"/>
    </w:rPr>
  </w:style>
  <w:style w:type="paragraph" w:styleId="Heading2">
    <w:name w:val="heading 2"/>
    <w:basedOn w:val="Normal"/>
    <w:next w:val="Normal"/>
    <w:link w:val="Heading2Char"/>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nhideWhenUsed/>
    <w:qFormat/>
    <w:rsid w:val="00175D78"/>
    <w:pPr>
      <w:keepNext/>
      <w:keepLines/>
      <w:spacing w:before="200" w:after="0" w:line="360" w:lineRule="auto"/>
      <w:outlineLvl w:val="2"/>
    </w:pPr>
    <w:rPr>
      <w:rFonts w:eastAsia="Times New Roman"/>
      <w:b/>
      <w:bCs/>
      <w:color w:val="6B9C86"/>
      <w:sz w:val="28"/>
    </w:rPr>
  </w:style>
  <w:style w:type="paragraph" w:styleId="Heading4">
    <w:name w:val="heading 4"/>
    <w:basedOn w:val="Normal"/>
    <w:link w:val="Heading4Char"/>
    <w:qFormat/>
    <w:rsid w:val="00C1594A"/>
    <w:pPr>
      <w:spacing w:before="100" w:beforeAutospacing="1" w:after="100" w:afterAutospacing="1" w:line="240" w:lineRule="auto"/>
      <w:outlineLvl w:val="3"/>
    </w:pPr>
    <w:rPr>
      <w:rFonts w:ascii="Times New Roman" w:eastAsia="Times New Roman" w:hAnsi="Times New Roman"/>
      <w:b/>
      <w:bCs/>
      <w:sz w:val="24"/>
      <w:szCs w:val="24"/>
      <w:lang w:eastAsia="en-GB"/>
    </w:rPr>
  </w:style>
  <w:style w:type="paragraph" w:styleId="Heading5">
    <w:name w:val="heading 5"/>
    <w:basedOn w:val="Normal"/>
    <w:next w:val="Normal"/>
    <w:link w:val="Heading5Char"/>
    <w:rsid w:val="007C1559"/>
    <w:pPr>
      <w:keepNext/>
      <w:keepLines/>
      <w:spacing w:before="220" w:after="40"/>
      <w:outlineLvl w:val="4"/>
    </w:pPr>
    <w:rPr>
      <w:rFonts w:ascii="Calibri" w:hAnsi="Calibri" w:cs="Calibri"/>
      <w:b/>
      <w:lang w:eastAsia="en-GB"/>
    </w:rPr>
  </w:style>
  <w:style w:type="paragraph" w:styleId="Heading6">
    <w:name w:val="heading 6"/>
    <w:basedOn w:val="Normal"/>
    <w:next w:val="Normal"/>
    <w:link w:val="Heading6Char"/>
    <w:rsid w:val="007C1559"/>
    <w:pPr>
      <w:keepNext/>
      <w:keepLines/>
      <w:spacing w:before="200" w:after="40"/>
      <w:outlineLvl w:val="5"/>
    </w:pPr>
    <w:rPr>
      <w:rFonts w:ascii="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75D78"/>
    <w:rPr>
      <w:rFonts w:ascii="Arial" w:eastAsia="Times New Roman" w:hAnsi="Arial"/>
      <w:b/>
      <w:bCs/>
      <w:color w:val="6B9C8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75D78"/>
    <w:rPr>
      <w:rFonts w:ascii="Arial" w:eastAsia="Times New Roman" w:hAnsi="Arial"/>
      <w:b/>
      <w:bCs/>
      <w:color w:val="6B9C86"/>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Tabletext1">
    <w:name w:val="Table text 1"/>
    <w:basedOn w:val="Normal"/>
    <w:qFormat/>
    <w:rsid w:val="007E1EE7"/>
    <w:pPr>
      <w:spacing w:before="40" w:after="40" w:line="240" w:lineRule="auto"/>
    </w:pPr>
    <w:rPr>
      <w:lang w:val="en-US"/>
    </w:rPr>
  </w:style>
  <w:style w:type="character" w:customStyle="1" w:styleId="Heading4Char">
    <w:name w:val="Heading 4 Char"/>
    <w:link w:val="Heading4"/>
    <w:uiPriority w:val="9"/>
    <w:rsid w:val="00C1594A"/>
    <w:rPr>
      <w:rFonts w:ascii="Times New Roman" w:eastAsia="Times New Roman" w:hAnsi="Times New Roman"/>
      <w:b/>
      <w:bCs/>
      <w:sz w:val="24"/>
      <w:szCs w:val="24"/>
    </w:rPr>
  </w:style>
  <w:style w:type="paragraph" w:styleId="NormalWeb">
    <w:name w:val="Normal (Web)"/>
    <w:basedOn w:val="Normal"/>
    <w:uiPriority w:val="99"/>
    <w:semiHidden/>
    <w:unhideWhenUsed/>
    <w:rsid w:val="00C1594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Celltext">
    <w:name w:val="Cell text"/>
    <w:basedOn w:val="Normal"/>
    <w:link w:val="CelltextChar"/>
    <w:qFormat/>
    <w:rsid w:val="00117B77"/>
    <w:pPr>
      <w:spacing w:after="60" w:line="240" w:lineRule="auto"/>
      <w:ind w:left="57" w:right="57"/>
    </w:pPr>
    <w:rPr>
      <w:rFonts w:cs="Arial"/>
      <w:w w:val="105"/>
      <w:sz w:val="19"/>
      <w:szCs w:val="19"/>
      <w:lang w:val="en-US"/>
    </w:rPr>
  </w:style>
  <w:style w:type="character" w:customStyle="1" w:styleId="CelltextChar">
    <w:name w:val="Cell text Char"/>
    <w:link w:val="Celltext"/>
    <w:rsid w:val="00117B77"/>
    <w:rPr>
      <w:rFonts w:ascii="Arial" w:hAnsi="Arial" w:cs="Arial"/>
      <w:w w:val="105"/>
      <w:sz w:val="19"/>
      <w:szCs w:val="19"/>
      <w:lang w:val="en-US" w:eastAsia="en-US"/>
    </w:rPr>
  </w:style>
  <w:style w:type="character" w:styleId="FollowedHyperlink">
    <w:name w:val="FollowedHyperlink"/>
    <w:basedOn w:val="DefaultParagraphFont"/>
    <w:uiPriority w:val="99"/>
    <w:semiHidden/>
    <w:unhideWhenUsed/>
    <w:rsid w:val="008E3B1F"/>
    <w:rPr>
      <w:color w:val="800080" w:themeColor="followedHyperlink"/>
      <w:u w:val="single"/>
    </w:rPr>
  </w:style>
  <w:style w:type="character" w:styleId="CommentReference">
    <w:name w:val="annotation reference"/>
    <w:basedOn w:val="DefaultParagraphFont"/>
    <w:uiPriority w:val="99"/>
    <w:semiHidden/>
    <w:unhideWhenUsed/>
    <w:rsid w:val="007425AA"/>
    <w:rPr>
      <w:sz w:val="16"/>
      <w:szCs w:val="16"/>
    </w:rPr>
  </w:style>
  <w:style w:type="paragraph" w:styleId="CommentText">
    <w:name w:val="annotation text"/>
    <w:basedOn w:val="Normal"/>
    <w:link w:val="CommentTextChar"/>
    <w:uiPriority w:val="99"/>
    <w:semiHidden/>
    <w:unhideWhenUsed/>
    <w:rsid w:val="007425AA"/>
    <w:pPr>
      <w:spacing w:after="20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25AA"/>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EC0E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8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01E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 2"/>
    <w:basedOn w:val="Normal"/>
    <w:qFormat/>
    <w:rsid w:val="00D53904"/>
    <w:pPr>
      <w:spacing w:after="120"/>
    </w:pPr>
    <w:rPr>
      <w:rFonts w:eastAsiaTheme="minorHAnsi" w:cstheme="minorBidi"/>
    </w:rPr>
  </w:style>
  <w:style w:type="paragraph" w:customStyle="1" w:styleId="Tablebulletpoints">
    <w:name w:val="Table bullet points"/>
    <w:basedOn w:val="Tabletext2"/>
    <w:qFormat/>
    <w:rsid w:val="00A00479"/>
    <w:pPr>
      <w:numPr>
        <w:numId w:val="2"/>
      </w:numPr>
      <w:spacing w:after="60" w:line="240" w:lineRule="auto"/>
      <w:ind w:left="357" w:hanging="357"/>
    </w:pPr>
    <w:rPr>
      <w:rFonts w:eastAsia="Times New Roman"/>
      <w:lang w:eastAsia="en-GB"/>
    </w:rPr>
  </w:style>
  <w:style w:type="paragraph" w:customStyle="1" w:styleId="Tablesubheading">
    <w:name w:val="Table subheading"/>
    <w:basedOn w:val="Normal"/>
    <w:qFormat/>
    <w:rsid w:val="00D53904"/>
    <w:pPr>
      <w:spacing w:after="120"/>
    </w:pPr>
    <w:rPr>
      <w:rFonts w:eastAsiaTheme="minorHAnsi" w:cstheme="minorBidi"/>
      <w:b/>
    </w:rPr>
  </w:style>
  <w:style w:type="paragraph" w:customStyle="1" w:styleId="Tablesubheadingitalic">
    <w:name w:val="Table subheading italic"/>
    <w:basedOn w:val="Tablesubheading"/>
    <w:qFormat/>
    <w:rsid w:val="0033036D"/>
    <w:rPr>
      <w:i/>
    </w:rPr>
  </w:style>
  <w:style w:type="table" w:customStyle="1" w:styleId="TableGrid4">
    <w:name w:val="Table Grid4"/>
    <w:basedOn w:val="TableNormal"/>
    <w:next w:val="TableGrid"/>
    <w:uiPriority w:val="59"/>
    <w:rsid w:val="00BA57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4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C2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4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A51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1">
    <w:name w:val="Pa14+1"/>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Pa15">
    <w:name w:val="Pa15"/>
    <w:basedOn w:val="Normal"/>
    <w:next w:val="Normal"/>
    <w:uiPriority w:val="99"/>
    <w:rsid w:val="006A5120"/>
    <w:pPr>
      <w:autoSpaceDE w:val="0"/>
      <w:autoSpaceDN w:val="0"/>
      <w:adjustRightInd w:val="0"/>
      <w:spacing w:after="0" w:line="221" w:lineRule="atLeast"/>
    </w:pPr>
    <w:rPr>
      <w:rFonts w:ascii="Calibri" w:eastAsiaTheme="minorHAnsi" w:hAnsi="Calibri" w:cs="Calibri"/>
      <w:sz w:val="24"/>
      <w:szCs w:val="24"/>
    </w:rPr>
  </w:style>
  <w:style w:type="paragraph" w:customStyle="1" w:styleId="Default">
    <w:name w:val="Default"/>
    <w:rsid w:val="006A5120"/>
    <w:pPr>
      <w:autoSpaceDE w:val="0"/>
      <w:autoSpaceDN w:val="0"/>
      <w:adjustRightInd w:val="0"/>
    </w:pPr>
    <w:rPr>
      <w:rFonts w:eastAsiaTheme="minorHAnsi" w:cs="Calibri"/>
      <w:color w:val="000000"/>
      <w:sz w:val="24"/>
      <w:szCs w:val="24"/>
      <w:lang w:eastAsia="en-US"/>
    </w:rPr>
  </w:style>
  <w:style w:type="paragraph" w:customStyle="1" w:styleId="Pa16">
    <w:name w:val="Pa16"/>
    <w:basedOn w:val="Default"/>
    <w:next w:val="Default"/>
    <w:uiPriority w:val="99"/>
    <w:rsid w:val="006A5120"/>
    <w:pPr>
      <w:spacing w:line="221" w:lineRule="atLeast"/>
    </w:pPr>
    <w:rPr>
      <w:color w:val="auto"/>
    </w:rPr>
  </w:style>
  <w:style w:type="paragraph" w:customStyle="1" w:styleId="Pa27">
    <w:name w:val="Pa27"/>
    <w:basedOn w:val="Default"/>
    <w:next w:val="Default"/>
    <w:uiPriority w:val="99"/>
    <w:rsid w:val="00F34186"/>
    <w:pPr>
      <w:spacing w:line="221" w:lineRule="atLeast"/>
    </w:pPr>
    <w:rPr>
      <w:color w:val="auto"/>
    </w:rPr>
  </w:style>
  <w:style w:type="paragraph" w:customStyle="1" w:styleId="Tabletext3">
    <w:name w:val="Table text 3"/>
    <w:basedOn w:val="Normal"/>
    <w:qFormat/>
    <w:rsid w:val="00C22789"/>
    <w:pPr>
      <w:spacing w:before="60" w:after="120" w:line="240" w:lineRule="auto"/>
    </w:pPr>
  </w:style>
  <w:style w:type="table" w:customStyle="1" w:styleId="GridTable2Accent5">
    <w:name w:val="Grid Table 2 Accent 5"/>
    <w:basedOn w:val="TableNormal"/>
    <w:uiPriority w:val="47"/>
    <w:rsid w:val="00361043"/>
    <w:rPr>
      <w:rFonts w:asciiTheme="minorHAnsi" w:eastAsiaTheme="minorHAnsi" w:hAnsiTheme="minorHAnsi" w:cstheme="minorBid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ommentSubject">
    <w:name w:val="annotation subject"/>
    <w:basedOn w:val="CommentText"/>
    <w:next w:val="CommentText"/>
    <w:link w:val="CommentSubjectChar"/>
    <w:uiPriority w:val="99"/>
    <w:semiHidden/>
    <w:unhideWhenUsed/>
    <w:rsid w:val="00B300E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B300E7"/>
    <w:rPr>
      <w:rFonts w:ascii="Arial" w:eastAsiaTheme="minorHAnsi" w:hAnsi="Arial" w:cstheme="minorBidi"/>
      <w:b/>
      <w:bCs/>
      <w:lang w:eastAsia="en-US"/>
    </w:rPr>
  </w:style>
  <w:style w:type="character" w:customStyle="1" w:styleId="Heading5Char">
    <w:name w:val="Heading 5 Char"/>
    <w:basedOn w:val="DefaultParagraphFont"/>
    <w:link w:val="Heading5"/>
    <w:rsid w:val="007C1559"/>
    <w:rPr>
      <w:rFonts w:cs="Calibri"/>
      <w:b/>
      <w:sz w:val="22"/>
      <w:szCs w:val="22"/>
    </w:rPr>
  </w:style>
  <w:style w:type="character" w:customStyle="1" w:styleId="Heading6Char">
    <w:name w:val="Heading 6 Char"/>
    <w:basedOn w:val="DefaultParagraphFont"/>
    <w:link w:val="Heading6"/>
    <w:rsid w:val="007C1559"/>
    <w:rPr>
      <w:rFonts w:cs="Calibri"/>
      <w:b/>
    </w:rPr>
  </w:style>
  <w:style w:type="numbering" w:customStyle="1" w:styleId="NoList1">
    <w:name w:val="No List1"/>
    <w:next w:val="NoList"/>
    <w:uiPriority w:val="99"/>
    <w:semiHidden/>
    <w:unhideWhenUsed/>
    <w:rsid w:val="007C1559"/>
  </w:style>
  <w:style w:type="paragraph" w:styleId="Title">
    <w:name w:val="Title"/>
    <w:basedOn w:val="Normal"/>
    <w:next w:val="Normal"/>
    <w:link w:val="TitleChar"/>
    <w:rsid w:val="007C1559"/>
    <w:pPr>
      <w:keepNext/>
      <w:keepLines/>
      <w:spacing w:before="480" w:after="120"/>
    </w:pPr>
    <w:rPr>
      <w:rFonts w:ascii="Calibri" w:hAnsi="Calibri" w:cs="Calibri"/>
      <w:b/>
      <w:sz w:val="72"/>
      <w:szCs w:val="72"/>
      <w:lang w:eastAsia="en-GB"/>
    </w:rPr>
  </w:style>
  <w:style w:type="character" w:customStyle="1" w:styleId="TitleChar">
    <w:name w:val="Title Char"/>
    <w:basedOn w:val="DefaultParagraphFont"/>
    <w:link w:val="Title"/>
    <w:rsid w:val="007C1559"/>
    <w:rPr>
      <w:rFonts w:cs="Calibri"/>
      <w:b/>
      <w:sz w:val="72"/>
      <w:szCs w:val="72"/>
    </w:rPr>
  </w:style>
  <w:style w:type="paragraph" w:styleId="Subtitle">
    <w:name w:val="Subtitle"/>
    <w:basedOn w:val="Normal"/>
    <w:next w:val="Normal"/>
    <w:link w:val="SubtitleChar"/>
    <w:rsid w:val="007C1559"/>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7C155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change.ocr.org.uk"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design.technology@ocr.org.uk" TargetMode="External"/><Relationship Id="rId7" Type="http://schemas.openxmlformats.org/officeDocument/2006/relationships/footnotes" Target="footnotes.xml"/><Relationship Id="rId12" Type="http://schemas.openxmlformats.org/officeDocument/2006/relationships/hyperlink" Target="https://www.ocr.org.uk/qualifications/gcse/design-and-technology-j310-from-2017/planning-and-teaching/" TargetMode="External"/><Relationship Id="rId17" Type="http://schemas.openxmlformats.org/officeDocument/2006/relationships/hyperlink" Target="https://www.surveymonkey.co.uk/r/ZL5Z53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cr.org.uk/qualifications/gcse/design-and-technology-j310-from-201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pdhub.ocr.org.uk"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cr.org.uk/i-want-to/email-updat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3361-C46F-4FEE-B393-D7926F61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43</Pages>
  <Words>16615</Words>
  <Characters>94709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Switching from Eduqas GCSE (9-1) Design and Technology to OCR GCSE (9-1) Design and Technology</vt:lpstr>
    </vt:vector>
  </TitlesOfParts>
  <Company>Cambridge Assessment</Company>
  <LinksUpToDate>false</LinksUpToDate>
  <CharactersWithSpaces>111102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from Eduqas GCSE (9-1) Design and Technology to OCR GCSE (9-1) Design and Technology</dc:title>
  <dc:creator>OCR</dc:creator>
  <cp:keywords>OCR; Eduqas; GCSE; Design; Technology;</cp:keywords>
  <cp:lastModifiedBy>Ramune Bruzinskiene</cp:lastModifiedBy>
  <cp:revision>5</cp:revision>
  <cp:lastPrinted>2018-05-16T12:30:00Z</cp:lastPrinted>
  <dcterms:created xsi:type="dcterms:W3CDTF">2019-06-26T13:05:00Z</dcterms:created>
  <dcterms:modified xsi:type="dcterms:W3CDTF">2019-06-27T07:41:00Z</dcterms:modified>
</cp:coreProperties>
</file>