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6E81A" w14:textId="77777777" w:rsidR="008E6607" w:rsidRPr="001B6EE4" w:rsidRDefault="00BD2FAB" w:rsidP="00AA3056">
      <w:pPr>
        <w:pStyle w:val="Heading1"/>
      </w:pPr>
      <w:bookmarkStart w:id="0" w:name="_GoBack"/>
      <w:bookmarkEnd w:id="0"/>
      <w:r w:rsidRPr="00A84B63">
        <w:t>Learner</w:t>
      </w:r>
      <w:r>
        <w:t xml:space="preserve"> Resource </w:t>
      </w:r>
      <w:r w:rsidR="004D42EC">
        <w:t>4</w:t>
      </w:r>
    </w:p>
    <w:p w14:paraId="56831299" w14:textId="77777777" w:rsidR="00987627" w:rsidRDefault="00304271" w:rsidP="00AA3056">
      <w:pPr>
        <w:pStyle w:val="Heading3"/>
        <w:ind w:left="0"/>
      </w:pPr>
      <w:r>
        <w:t>Spotlight on: Ideas</w:t>
      </w:r>
    </w:p>
    <w:p w14:paraId="7D6D59A9" w14:textId="77777777" w:rsidR="00987627" w:rsidRDefault="00844088" w:rsidP="00AA3056">
      <w:r>
        <w:rPr>
          <w:noProof/>
          <w:lang w:eastAsia="en-GB"/>
        </w:rPr>
        <w:drawing>
          <wp:inline distT="0" distB="0" distL="0" distR="0" wp14:anchorId="22B465B3" wp14:editId="10C704D7">
            <wp:extent cx="6683828" cy="6128658"/>
            <wp:effectExtent l="0" t="0" r="0" b="5715"/>
            <wp:docPr id="5" name="Diagram 5" title="Spotlight on: Idea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7159FAE" w14:textId="3DA070E0" w:rsidR="00987627" w:rsidRDefault="00987627" w:rsidP="00AA3056">
      <w:pPr>
        <w:ind w:left="0"/>
        <w:jc w:val="center"/>
      </w:pPr>
    </w:p>
    <w:p w14:paraId="439BB6A5" w14:textId="13E0B4D3" w:rsidR="00987627" w:rsidRDefault="00AA3056" w:rsidP="00AA3056">
      <w:pPr>
        <w:ind w:left="0"/>
      </w:pPr>
      <w:r w:rsidRPr="00921C0D">
        <w:rPr>
          <w:noProof/>
          <w:lang w:eastAsia="en-GB"/>
        </w:rPr>
        <mc:AlternateContent>
          <mc:Choice Requires="wps">
            <w:drawing>
              <wp:inline distT="0" distB="0" distL="0" distR="0" wp14:anchorId="2E85C56A" wp14:editId="39AD1BB8">
                <wp:extent cx="6480000" cy="1404000"/>
                <wp:effectExtent l="0" t="0" r="0" b="5715"/>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0" cy="1404000"/>
                        </a:xfrm>
                        <a:prstGeom prst="roundRect">
                          <a:avLst>
                            <a:gd name="adj" fmla="val 989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D614C86" w14:textId="77777777" w:rsidR="00AA3056" w:rsidRPr="009C1923" w:rsidRDefault="00AA3056" w:rsidP="00AA3056">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68C15A30" w14:textId="77777777" w:rsidR="00AA3056" w:rsidRPr="009C1923" w:rsidRDefault="00AA3056" w:rsidP="00AA3056">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5CADD567" w14:textId="77777777" w:rsidR="00AA3056" w:rsidRPr="00580794" w:rsidRDefault="00AA3056" w:rsidP="00AA3056">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2E85C56A" id="Rounded Rectangle 31"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10.2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" fillcolor="#d8d8d8" stroked="f" strokeweight="2pt">
                <v:textbox>
                  <w:txbxContent>
                    <w:p w14:paraId="0D614C86" w14:textId="77777777" w:rsidR="00AA3056" w:rsidRPr="009C1923" w:rsidRDefault="00AA3056" w:rsidP="00AA3056">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68C15A30" w14:textId="77777777" w:rsidR="00AA3056" w:rsidRPr="009C1923" w:rsidRDefault="00AA3056" w:rsidP="00AA3056">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5CADD567" w14:textId="77777777" w:rsidR="00AA3056" w:rsidRPr="00580794" w:rsidRDefault="00AA3056" w:rsidP="00AA3056">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3" w:history="1">
                        <w:r w:rsidRPr="009C1923">
                          <w:rPr>
                            <w:rFonts w:cs="Arial"/>
                            <w:color w:val="0000FF"/>
                            <w:sz w:val="12"/>
                            <w:szCs w:val="12"/>
                            <w:u w:val="single"/>
                          </w:rPr>
                          <w:t>resources.feedback@ocr.org.uk</w:t>
                        </w:r>
                      </w:hyperlink>
                    </w:p>
                  </w:txbxContent>
                </v:textbox>
                <w10:anchorlock/>
              </v:roundrect>
            </w:pict>
          </mc:Fallback>
        </mc:AlternateContent>
      </w:r>
    </w:p>
    <w:sectPr w:rsidR="00987627" w:rsidSect="00AA3056">
      <w:headerReference w:type="default" r:id="rId14"/>
      <w:footerReference w:type="default" r:id="rId15"/>
      <w:pgSz w:w="11906" w:h="16838"/>
      <w:pgMar w:top="1701" w:right="851" w:bottom="851" w:left="851" w:header="425"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CCE31" w14:textId="77777777" w:rsidR="00B21A92" w:rsidRDefault="00B21A92" w:rsidP="004F4331">
      <w:r>
        <w:separator/>
      </w:r>
    </w:p>
    <w:p w14:paraId="54EF0983" w14:textId="77777777" w:rsidR="00B21A92" w:rsidRDefault="00B21A92" w:rsidP="004F4331"/>
    <w:p w14:paraId="714CCD04" w14:textId="77777777" w:rsidR="00B21A92" w:rsidRDefault="00B21A92" w:rsidP="004F4331"/>
    <w:p w14:paraId="2A61F7E8" w14:textId="77777777" w:rsidR="00B21A92" w:rsidRDefault="00B21A92"/>
  </w:endnote>
  <w:endnote w:type="continuationSeparator" w:id="0">
    <w:p w14:paraId="6FC74F8D" w14:textId="77777777" w:rsidR="00B21A92" w:rsidRDefault="00B21A92" w:rsidP="004F4331">
      <w:r>
        <w:continuationSeparator/>
      </w:r>
    </w:p>
    <w:p w14:paraId="4C43D446" w14:textId="77777777" w:rsidR="00B21A92" w:rsidRDefault="00B21A92" w:rsidP="004F4331"/>
    <w:p w14:paraId="61336B9A" w14:textId="77777777" w:rsidR="00B21A92" w:rsidRDefault="00B21A92" w:rsidP="004F4331"/>
    <w:p w14:paraId="0CB3DB8C" w14:textId="77777777" w:rsidR="00B21A92" w:rsidRDefault="00B21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93F24" w14:textId="77777777" w:rsidR="00AA3056" w:rsidRDefault="00AA3056" w:rsidP="00AA3056">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44BFEC69" w14:textId="4BD344F9" w:rsidR="006552B3" w:rsidRPr="00AA3056" w:rsidRDefault="00AA3056" w:rsidP="00AA3056">
    <w:pPr>
      <w:pStyle w:val="Footer"/>
      <w:tabs>
        <w:tab w:val="clear" w:pos="4513"/>
        <w:tab w:val="clear" w:pos="9026"/>
        <w:tab w:val="center" w:pos="5103"/>
        <w:tab w:val="right" w:pos="10204"/>
      </w:tabs>
      <w:ind w:left="0"/>
    </w:pPr>
    <w:r w:rsidRPr="00B630FE">
      <w:rPr>
        <w:b/>
        <w:noProof/>
        <w:sz w:val="16"/>
        <w:szCs w:val="16"/>
      </w:rPr>
      <w:t>Component 1: Communicating information</w:t>
    </w:r>
    <w:r>
      <w:rPr>
        <w:b/>
        <w:noProof/>
        <w:sz w:val="16"/>
        <w:szCs w:val="16"/>
      </w:rPr>
      <w:br/>
    </w:r>
    <w:r w:rsidRPr="00B630FE">
      <w:rPr>
        <w:b/>
        <w:noProof/>
        <w:sz w:val="16"/>
        <w:szCs w:val="16"/>
      </w:rPr>
      <w:t>and ideas (Non-fiction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2D272" w14:textId="77777777" w:rsidR="00B21A92" w:rsidRDefault="00B21A92" w:rsidP="004F4331">
      <w:r>
        <w:separator/>
      </w:r>
    </w:p>
    <w:p w14:paraId="53804697" w14:textId="77777777" w:rsidR="00B21A92" w:rsidRDefault="00B21A92" w:rsidP="004F4331"/>
    <w:p w14:paraId="7B20ED43" w14:textId="77777777" w:rsidR="00B21A92" w:rsidRDefault="00B21A92" w:rsidP="004F4331"/>
    <w:p w14:paraId="393B1E73" w14:textId="77777777" w:rsidR="00B21A92" w:rsidRDefault="00B21A92"/>
  </w:footnote>
  <w:footnote w:type="continuationSeparator" w:id="0">
    <w:p w14:paraId="5F84D351" w14:textId="77777777" w:rsidR="00B21A92" w:rsidRDefault="00B21A92" w:rsidP="004F4331">
      <w:r>
        <w:continuationSeparator/>
      </w:r>
    </w:p>
    <w:p w14:paraId="05ABA16C" w14:textId="77777777" w:rsidR="00B21A92" w:rsidRDefault="00B21A92" w:rsidP="004F4331"/>
    <w:p w14:paraId="245C5B4B" w14:textId="77777777" w:rsidR="00B21A92" w:rsidRDefault="00B21A92" w:rsidP="004F4331"/>
    <w:p w14:paraId="0627026C" w14:textId="77777777" w:rsidR="00B21A92" w:rsidRDefault="00B21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ED93B" w14:textId="49CF72C2" w:rsidR="006552B3" w:rsidRPr="00893E71" w:rsidRDefault="00AA3056" w:rsidP="00893E71">
    <w:pPr>
      <w:pStyle w:val="Header"/>
    </w:pPr>
    <w:r>
      <w:rPr>
        <w:noProof/>
        <w:lang w:eastAsia="en-GB"/>
      </w:rPr>
      <w:drawing>
        <wp:anchor distT="0" distB="0" distL="114300" distR="114300" simplePos="0" relativeHeight="251659264" behindDoc="1" locked="0" layoutInCell="1" allowOverlap="1" wp14:anchorId="1B66158F" wp14:editId="5CC20373">
          <wp:simplePos x="0" y="0"/>
          <wp:positionH relativeFrom="column">
            <wp:posOffset>-955040</wp:posOffset>
          </wp:positionH>
          <wp:positionV relativeFrom="paragraph">
            <wp:posOffset>-259886</wp:posOffset>
          </wp:positionV>
          <wp:extent cx="7517130" cy="1072515"/>
          <wp:effectExtent l="0" t="0" r="7620" b="0"/>
          <wp:wrapTight wrapText="bothSides">
            <wp:wrapPolygon edited="0">
              <wp:start x="0" y="0"/>
              <wp:lineTo x="0" y="21101"/>
              <wp:lineTo x="21567" y="21101"/>
              <wp:lineTo x="21567" y="0"/>
              <wp:lineTo x="0" y="0"/>
            </wp:wrapPolygon>
          </wp:wrapTight>
          <wp:docPr id="2" name="Picture 2"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0776F" w14:textId="77777777" w:rsidR="006552B3" w:rsidRDefault="006552B3" w:rsidP="004F43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148D9"/>
    <w:rsid w:val="00036ABA"/>
    <w:rsid w:val="00046BB7"/>
    <w:rsid w:val="00064CD4"/>
    <w:rsid w:val="000670B6"/>
    <w:rsid w:val="000805C5"/>
    <w:rsid w:val="00083F03"/>
    <w:rsid w:val="00085224"/>
    <w:rsid w:val="00122137"/>
    <w:rsid w:val="00145EB2"/>
    <w:rsid w:val="0016654B"/>
    <w:rsid w:val="001B2783"/>
    <w:rsid w:val="001B6EE4"/>
    <w:rsid w:val="001C3787"/>
    <w:rsid w:val="002022CD"/>
    <w:rsid w:val="00204D4D"/>
    <w:rsid w:val="002345F9"/>
    <w:rsid w:val="00265900"/>
    <w:rsid w:val="002804A7"/>
    <w:rsid w:val="002971F6"/>
    <w:rsid w:val="002B47AF"/>
    <w:rsid w:val="002B5830"/>
    <w:rsid w:val="002D6A1F"/>
    <w:rsid w:val="002E5178"/>
    <w:rsid w:val="002F2E8A"/>
    <w:rsid w:val="00304271"/>
    <w:rsid w:val="00332731"/>
    <w:rsid w:val="00337B68"/>
    <w:rsid w:val="00351C83"/>
    <w:rsid w:val="00360AE7"/>
    <w:rsid w:val="003632E7"/>
    <w:rsid w:val="003676B4"/>
    <w:rsid w:val="00384833"/>
    <w:rsid w:val="003D5904"/>
    <w:rsid w:val="003D741C"/>
    <w:rsid w:val="003F7251"/>
    <w:rsid w:val="00463032"/>
    <w:rsid w:val="0049589A"/>
    <w:rsid w:val="004D42EC"/>
    <w:rsid w:val="004E65C7"/>
    <w:rsid w:val="004F271B"/>
    <w:rsid w:val="004F411A"/>
    <w:rsid w:val="004F4331"/>
    <w:rsid w:val="00513A44"/>
    <w:rsid w:val="00551083"/>
    <w:rsid w:val="00567519"/>
    <w:rsid w:val="0058335E"/>
    <w:rsid w:val="0058629A"/>
    <w:rsid w:val="005960DC"/>
    <w:rsid w:val="005A1913"/>
    <w:rsid w:val="005B2ABD"/>
    <w:rsid w:val="00622AFE"/>
    <w:rsid w:val="00651168"/>
    <w:rsid w:val="006552B3"/>
    <w:rsid w:val="00657A75"/>
    <w:rsid w:val="006A26D3"/>
    <w:rsid w:val="006B143C"/>
    <w:rsid w:val="006D1D6F"/>
    <w:rsid w:val="007252E0"/>
    <w:rsid w:val="00727BDB"/>
    <w:rsid w:val="0076039D"/>
    <w:rsid w:val="00792C06"/>
    <w:rsid w:val="007942BB"/>
    <w:rsid w:val="00794BE4"/>
    <w:rsid w:val="007953E7"/>
    <w:rsid w:val="00795548"/>
    <w:rsid w:val="00796167"/>
    <w:rsid w:val="007B114B"/>
    <w:rsid w:val="007B5519"/>
    <w:rsid w:val="007B7752"/>
    <w:rsid w:val="008064FC"/>
    <w:rsid w:val="008324A5"/>
    <w:rsid w:val="0084029E"/>
    <w:rsid w:val="00844088"/>
    <w:rsid w:val="00863C0D"/>
    <w:rsid w:val="008925D1"/>
    <w:rsid w:val="00893E71"/>
    <w:rsid w:val="008A1151"/>
    <w:rsid w:val="008D7F7D"/>
    <w:rsid w:val="008E6607"/>
    <w:rsid w:val="00906EBD"/>
    <w:rsid w:val="00914464"/>
    <w:rsid w:val="00937FF3"/>
    <w:rsid w:val="0095139A"/>
    <w:rsid w:val="00987627"/>
    <w:rsid w:val="009A013A"/>
    <w:rsid w:val="009A334A"/>
    <w:rsid w:val="009A5976"/>
    <w:rsid w:val="009B0118"/>
    <w:rsid w:val="009B0C43"/>
    <w:rsid w:val="009D271C"/>
    <w:rsid w:val="00A422E6"/>
    <w:rsid w:val="00A45201"/>
    <w:rsid w:val="00A5520E"/>
    <w:rsid w:val="00A84B63"/>
    <w:rsid w:val="00A91E49"/>
    <w:rsid w:val="00AA3056"/>
    <w:rsid w:val="00AB7712"/>
    <w:rsid w:val="00B21A92"/>
    <w:rsid w:val="00B50F9F"/>
    <w:rsid w:val="00B630FE"/>
    <w:rsid w:val="00BD2FAB"/>
    <w:rsid w:val="00C231CB"/>
    <w:rsid w:val="00CA4837"/>
    <w:rsid w:val="00CB5A37"/>
    <w:rsid w:val="00CD0BD8"/>
    <w:rsid w:val="00D03A7B"/>
    <w:rsid w:val="00D04336"/>
    <w:rsid w:val="00D06898"/>
    <w:rsid w:val="00D21C92"/>
    <w:rsid w:val="00D36F89"/>
    <w:rsid w:val="00D802E6"/>
    <w:rsid w:val="00D81878"/>
    <w:rsid w:val="00DA5DFC"/>
    <w:rsid w:val="00DE2A29"/>
    <w:rsid w:val="00DE74B0"/>
    <w:rsid w:val="00DF1EC4"/>
    <w:rsid w:val="00E26AF8"/>
    <w:rsid w:val="00E6397E"/>
    <w:rsid w:val="00F165E9"/>
    <w:rsid w:val="00F447AA"/>
    <w:rsid w:val="00F53ED3"/>
    <w:rsid w:val="00F61ACE"/>
    <w:rsid w:val="00FB20B5"/>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1B27CA6"/>
  <w15:docId w15:val="{7AD60895-2EDE-4B08-837F-F77F5513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AA3056"/>
    <w:pPr>
      <w:keepNext/>
      <w:keepLines/>
      <w:ind w:left="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84B63"/>
    <w:pPr>
      <w:outlineLvl w:val="1"/>
    </w:pPr>
    <w:rPr>
      <w:sz w:val="40"/>
    </w:rPr>
  </w:style>
  <w:style w:type="paragraph" w:styleId="Heading3">
    <w:name w:val="heading 3"/>
    <w:basedOn w:val="Normal"/>
    <w:next w:val="Normal"/>
    <w:link w:val="Heading3Char"/>
    <w:uiPriority w:val="9"/>
    <w:unhideWhenUsed/>
    <w:qFormat/>
    <w:rsid w:val="00AA3056"/>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AA3056"/>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84B63"/>
    <w:rPr>
      <w:rFonts w:ascii="Arial" w:eastAsia="Times New Roman" w:hAnsi="Arial"/>
      <w:b/>
      <w:bCs/>
      <w:color w:val="AFD29C"/>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AA3056"/>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basedOn w:val="DefaultParagraphFont"/>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 w:type="paragraph" w:customStyle="1" w:styleId="Default">
    <w:name w:val="Default"/>
    <w:rsid w:val="00622AFE"/>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622AFE"/>
    <w:rPr>
      <w:sz w:val="16"/>
      <w:szCs w:val="16"/>
    </w:rPr>
  </w:style>
  <w:style w:type="paragraph" w:styleId="CommentText">
    <w:name w:val="annotation text"/>
    <w:basedOn w:val="Normal"/>
    <w:link w:val="CommentTextChar"/>
    <w:uiPriority w:val="99"/>
    <w:unhideWhenUsed/>
    <w:rsid w:val="00622AFE"/>
    <w:pPr>
      <w:spacing w:after="200" w:line="240" w:lineRule="auto"/>
      <w:ind w:left="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22AFE"/>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294406073">
      <w:bodyDiv w:val="1"/>
      <w:marLeft w:val="0"/>
      <w:marRight w:val="0"/>
      <w:marTop w:val="0"/>
      <w:marBottom w:val="0"/>
      <w:divBdr>
        <w:top w:val="none" w:sz="0" w:space="0" w:color="auto"/>
        <w:left w:val="none" w:sz="0" w:space="0" w:color="auto"/>
        <w:bottom w:val="none" w:sz="0" w:space="0" w:color="auto"/>
        <w:right w:val="none" w:sz="0" w:space="0" w:color="auto"/>
      </w:divBdr>
      <w:divsChild>
        <w:div w:id="8926241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resources.feedback@ocr.org.uk"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mailto:resources.feedback@ocr.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9B147B-6F4A-46BE-A003-5BEE31200577}"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n-GB"/>
        </a:p>
      </dgm:t>
    </dgm:pt>
    <dgm:pt modelId="{0A182F45-E4E0-4003-8D56-AFB7353AEDB8}">
      <dgm:prSet phldrT="[Text]" custT="1"/>
      <dgm:spPr>
        <a:solidFill>
          <a:srgbClr val="E3F0D4"/>
        </a:solidFill>
        <a:ln>
          <a:solidFill>
            <a:schemeClr val="tx1"/>
          </a:solidFill>
        </a:ln>
      </dgm:spPr>
      <dgm:t>
        <a:bodyPr/>
        <a:lstStyle/>
        <a:p>
          <a:pPr algn="ctr"/>
          <a:r>
            <a:rPr lang="en-GB" sz="1800">
              <a:solidFill>
                <a:sysClr val="windowText" lastClr="000000"/>
              </a:solidFill>
              <a:latin typeface="Arial" panose="020B0604020202020204" pitchFamily="34" charset="0"/>
              <a:cs typeface="Arial" panose="020B0604020202020204" pitchFamily="34" charset="0"/>
            </a:rPr>
            <a:t>Individual rights</a:t>
          </a:r>
        </a:p>
      </dgm:t>
      <dgm:extLst>
        <a:ext uri="{E40237B7-FDA0-4F09-8148-C483321AD2D9}">
          <dgm14:cNvPr xmlns:dgm14="http://schemas.microsoft.com/office/drawing/2010/diagram" id="0" name="" title="Individual rights"/>
        </a:ext>
      </dgm:extLst>
    </dgm:pt>
    <dgm:pt modelId="{30037202-813D-4944-8C7A-BD168781982E}" type="parTrans" cxnId="{75E8F9A1-DA14-4996-8398-E5280FEB3014}">
      <dgm:prSet/>
      <dgm:spPr/>
      <dgm:t>
        <a:bodyPr/>
        <a:lstStyle/>
        <a:p>
          <a:pPr algn="l"/>
          <a:endParaRPr lang="en-GB"/>
        </a:p>
      </dgm:t>
    </dgm:pt>
    <dgm:pt modelId="{4B81FC3D-0BF5-48F9-A280-F7D76FA5C7DD}" type="sibTrans" cxnId="{75E8F9A1-DA14-4996-8398-E5280FEB3014}">
      <dgm:prSet custT="1"/>
      <dgm:spPr>
        <a:solidFill>
          <a:srgbClr val="E3F0D4"/>
        </a:solidFill>
        <a:ln>
          <a:solidFill>
            <a:schemeClr val="tx1"/>
          </a:solidFill>
        </a:ln>
      </dgm:spPr>
      <dgm:t>
        <a:bodyPr/>
        <a:lstStyle/>
        <a:p>
          <a:pPr algn="ctr"/>
          <a:r>
            <a:rPr lang="en-GB" sz="1800">
              <a:solidFill>
                <a:sysClr val="windowText" lastClr="000000"/>
              </a:solidFill>
              <a:latin typeface="Arial" panose="020B0604020202020204" pitchFamily="34" charset="0"/>
              <a:cs typeface="Arial" panose="020B0604020202020204" pitchFamily="34" charset="0"/>
            </a:rPr>
            <a:t>Duty</a:t>
          </a:r>
        </a:p>
      </dgm:t>
      <dgm:extLst>
        <a:ext uri="{E40237B7-FDA0-4F09-8148-C483321AD2D9}">
          <dgm14:cNvPr xmlns:dgm14="http://schemas.microsoft.com/office/drawing/2010/diagram" id="0" name="" title="Duty"/>
        </a:ext>
      </dgm:extLst>
    </dgm:pt>
    <dgm:pt modelId="{18A4F4DC-C65F-41E9-BA50-14317C9B439B}">
      <dgm:prSet phldrT="[Text]" custT="1"/>
      <dgm:spPr>
        <a:solidFill>
          <a:srgbClr val="E3F0D4"/>
        </a:solidFill>
        <a:ln>
          <a:solidFill>
            <a:schemeClr val="tx1"/>
          </a:solidFill>
        </a:ln>
      </dgm:spPr>
      <dgm:t>
        <a:bodyPr/>
        <a:lstStyle/>
        <a:p>
          <a:pPr algn="ctr"/>
          <a:r>
            <a:rPr lang="en-GB" sz="1800">
              <a:solidFill>
                <a:sysClr val="windowText" lastClr="000000"/>
              </a:solidFill>
              <a:latin typeface="Arial" panose="020B0604020202020204" pitchFamily="34" charset="0"/>
              <a:cs typeface="Arial" panose="020B0604020202020204" pitchFamily="34" charset="0"/>
            </a:rPr>
            <a:t>The importance of team spirit</a:t>
          </a:r>
        </a:p>
      </dgm:t>
      <dgm:extLst>
        <a:ext uri="{E40237B7-FDA0-4F09-8148-C483321AD2D9}">
          <dgm14:cNvPr xmlns:dgm14="http://schemas.microsoft.com/office/drawing/2010/diagram" id="0" name="" title="The importance of team spirit"/>
        </a:ext>
      </dgm:extLst>
    </dgm:pt>
    <dgm:pt modelId="{BDB13FCE-0091-44F4-8C0A-3AA310441275}" type="parTrans" cxnId="{B7B03934-876D-4466-B872-49AA1C06EBD4}">
      <dgm:prSet/>
      <dgm:spPr/>
      <dgm:t>
        <a:bodyPr/>
        <a:lstStyle/>
        <a:p>
          <a:pPr algn="l"/>
          <a:endParaRPr lang="en-GB"/>
        </a:p>
      </dgm:t>
    </dgm:pt>
    <dgm:pt modelId="{B1606E01-4815-4630-954C-B3AEB3179DBF}" type="sibTrans" cxnId="{B7B03934-876D-4466-B872-49AA1C06EBD4}">
      <dgm:prSet custT="1"/>
      <dgm:spPr>
        <a:solidFill>
          <a:srgbClr val="E3F0D4"/>
        </a:solidFill>
        <a:ln>
          <a:solidFill>
            <a:schemeClr val="tx1"/>
          </a:solidFill>
        </a:ln>
      </dgm:spPr>
      <dgm:t>
        <a:bodyPr/>
        <a:lstStyle/>
        <a:p>
          <a:pPr algn="ctr"/>
          <a:r>
            <a:rPr lang="en-GB" sz="1800">
              <a:solidFill>
                <a:sysClr val="windowText" lastClr="000000"/>
              </a:solidFill>
              <a:latin typeface="Arial" panose="020B0604020202020204" pitchFamily="34" charset="0"/>
              <a:cs typeface="Arial" panose="020B0604020202020204" pitchFamily="34" charset="0"/>
            </a:rPr>
            <a:t>Loyalty</a:t>
          </a:r>
        </a:p>
      </dgm:t>
      <dgm:extLst>
        <a:ext uri="{E40237B7-FDA0-4F09-8148-C483321AD2D9}">
          <dgm14:cNvPr xmlns:dgm14="http://schemas.microsoft.com/office/drawing/2010/diagram" id="0" name="" title="Loyalty"/>
        </a:ext>
      </dgm:extLst>
    </dgm:pt>
    <dgm:pt modelId="{D256EE3C-8270-49BF-BE05-360B90C4F765}">
      <dgm:prSet phldrT="[Text]" custT="1"/>
      <dgm:spPr>
        <a:solidFill>
          <a:srgbClr val="E3F0D4"/>
        </a:solidFill>
        <a:ln>
          <a:solidFill>
            <a:schemeClr val="tx1"/>
          </a:solidFill>
        </a:ln>
      </dgm:spPr>
      <dgm:t>
        <a:bodyPr/>
        <a:lstStyle/>
        <a:p>
          <a:pPr algn="ctr"/>
          <a:r>
            <a:rPr lang="en-GB" sz="1800">
              <a:solidFill>
                <a:sysClr val="windowText" lastClr="000000"/>
              </a:solidFill>
              <a:latin typeface="Arial" panose="020B0604020202020204" pitchFamily="34" charset="0"/>
              <a:cs typeface="Arial" panose="020B0604020202020204" pitchFamily="34" charset="0"/>
            </a:rPr>
            <a:t>Personal freedom</a:t>
          </a:r>
        </a:p>
      </dgm:t>
      <dgm:extLst>
        <a:ext uri="{E40237B7-FDA0-4F09-8148-C483321AD2D9}">
          <dgm14:cNvPr xmlns:dgm14="http://schemas.microsoft.com/office/drawing/2010/diagram" id="0" name="" title="Personal freedom"/>
        </a:ext>
      </dgm:extLst>
    </dgm:pt>
    <dgm:pt modelId="{55241771-F1D8-4284-A72A-43E5E699FCD8}" type="sibTrans" cxnId="{F24438F9-2980-4B04-B3C9-09DBFBDFDDBC}">
      <dgm:prSet custT="1"/>
      <dgm:spPr>
        <a:solidFill>
          <a:srgbClr val="E3F0D4"/>
        </a:solidFill>
        <a:ln>
          <a:solidFill>
            <a:schemeClr val="tx1"/>
          </a:solidFill>
        </a:ln>
      </dgm:spPr>
      <dgm:t>
        <a:bodyPr/>
        <a:lstStyle/>
        <a:p>
          <a:pPr algn="ctr"/>
          <a:r>
            <a:rPr lang="en-GB" sz="1800">
              <a:solidFill>
                <a:sysClr val="windowText" lastClr="000000"/>
              </a:solidFill>
              <a:latin typeface="Arial" panose="020B0604020202020204" pitchFamily="34" charset="0"/>
              <a:cs typeface="Arial" panose="020B0604020202020204" pitchFamily="34" charset="0"/>
            </a:rPr>
            <a:t>Oppression</a:t>
          </a:r>
        </a:p>
      </dgm:t>
      <dgm:extLst>
        <a:ext uri="{E40237B7-FDA0-4F09-8148-C483321AD2D9}">
          <dgm14:cNvPr xmlns:dgm14="http://schemas.microsoft.com/office/drawing/2010/diagram" id="0" name="" title="Oppression"/>
        </a:ext>
      </dgm:extLst>
    </dgm:pt>
    <dgm:pt modelId="{71A84EDF-EB19-4410-9FF7-3D1459CA1AF9}" type="parTrans" cxnId="{F24438F9-2980-4B04-B3C9-09DBFBDFDDBC}">
      <dgm:prSet/>
      <dgm:spPr/>
      <dgm:t>
        <a:bodyPr/>
        <a:lstStyle/>
        <a:p>
          <a:pPr algn="l"/>
          <a:endParaRPr lang="en-GB"/>
        </a:p>
      </dgm:t>
    </dgm:pt>
    <dgm:pt modelId="{D3BFC596-CD93-4191-B1D5-C6FEF2D4F0A0}" type="pres">
      <dgm:prSet presAssocID="{D89B147B-6F4A-46BE-A003-5BEE31200577}" presName="Name0" presStyleCnt="0">
        <dgm:presLayoutVars>
          <dgm:chMax/>
          <dgm:chPref/>
          <dgm:dir/>
          <dgm:animLvl val="lvl"/>
        </dgm:presLayoutVars>
      </dgm:prSet>
      <dgm:spPr/>
    </dgm:pt>
    <dgm:pt modelId="{8DA17954-8F37-4086-886E-6D2C3FF42AD0}" type="pres">
      <dgm:prSet presAssocID="{0A182F45-E4E0-4003-8D56-AFB7353AEDB8}" presName="composite" presStyleCnt="0"/>
      <dgm:spPr/>
    </dgm:pt>
    <dgm:pt modelId="{BC083555-CDE8-414B-8200-24D9FD1AB6A6}" type="pres">
      <dgm:prSet presAssocID="{0A182F45-E4E0-4003-8D56-AFB7353AEDB8}" presName="Parent1" presStyleLbl="node1" presStyleIdx="0" presStyleCnt="6" custScaleX="246003" custScaleY="219696" custLinFactNeighborX="30837" custLinFactNeighborY="2682">
        <dgm:presLayoutVars>
          <dgm:chMax val="1"/>
          <dgm:chPref val="1"/>
          <dgm:bulletEnabled val="1"/>
        </dgm:presLayoutVars>
      </dgm:prSet>
      <dgm:spPr/>
    </dgm:pt>
    <dgm:pt modelId="{A068D7D0-F256-42E4-917E-F86B4AFCF989}" type="pres">
      <dgm:prSet presAssocID="{0A182F45-E4E0-4003-8D56-AFB7353AEDB8}" presName="Childtext1" presStyleLbl="revTx" presStyleIdx="0" presStyleCnt="3">
        <dgm:presLayoutVars>
          <dgm:chMax val="0"/>
          <dgm:chPref val="0"/>
          <dgm:bulletEnabled val="1"/>
        </dgm:presLayoutVars>
      </dgm:prSet>
      <dgm:spPr/>
    </dgm:pt>
    <dgm:pt modelId="{8BF020A7-E8F7-4D06-9F3E-EDB41D33686B}" type="pres">
      <dgm:prSet presAssocID="{0A182F45-E4E0-4003-8D56-AFB7353AEDB8}" presName="BalanceSpacing" presStyleCnt="0"/>
      <dgm:spPr/>
    </dgm:pt>
    <dgm:pt modelId="{F871C954-D7E8-4E84-9469-CF8467C29E75}" type="pres">
      <dgm:prSet presAssocID="{0A182F45-E4E0-4003-8D56-AFB7353AEDB8}" presName="BalanceSpacing1" presStyleCnt="0"/>
      <dgm:spPr/>
    </dgm:pt>
    <dgm:pt modelId="{7A0E636F-DA42-4BE0-8038-75C5033A0B31}" type="pres">
      <dgm:prSet presAssocID="{4B81FC3D-0BF5-48F9-A280-F7D76FA5C7DD}" presName="Accent1Text" presStyleLbl="node1" presStyleIdx="1" presStyleCnt="6" custScaleX="246003" custScaleY="219696" custLinFactX="-51642" custLinFactNeighborX="-100000" custLinFactNeighborY="2000"/>
      <dgm:spPr/>
    </dgm:pt>
    <dgm:pt modelId="{DE0DCB94-1E17-4BC5-942B-8C85743949B1}" type="pres">
      <dgm:prSet presAssocID="{4B81FC3D-0BF5-48F9-A280-F7D76FA5C7DD}" presName="spaceBetweenRectangles" presStyleCnt="0"/>
      <dgm:spPr/>
    </dgm:pt>
    <dgm:pt modelId="{D27B7D01-7C3B-4AA1-98A8-C6161CB1C931}" type="pres">
      <dgm:prSet presAssocID="{18A4F4DC-C65F-41E9-BA50-14317C9B439B}" presName="composite" presStyleCnt="0"/>
      <dgm:spPr/>
    </dgm:pt>
    <dgm:pt modelId="{3BD1D2D6-6DDB-4562-96A4-1FC996A5C67A}" type="pres">
      <dgm:prSet presAssocID="{18A4F4DC-C65F-41E9-BA50-14317C9B439B}" presName="Parent1" presStyleLbl="node1" presStyleIdx="2" presStyleCnt="6" custScaleX="246003" custScaleY="219696" custLinFactNeighborX="-65285" custLinFactNeighborY="671">
        <dgm:presLayoutVars>
          <dgm:chMax val="1"/>
          <dgm:chPref val="1"/>
          <dgm:bulletEnabled val="1"/>
        </dgm:presLayoutVars>
      </dgm:prSet>
      <dgm:spPr/>
    </dgm:pt>
    <dgm:pt modelId="{4F4FA19E-8B64-4245-934B-D63FD0FD7BBC}" type="pres">
      <dgm:prSet presAssocID="{18A4F4DC-C65F-41E9-BA50-14317C9B439B}" presName="Childtext1" presStyleLbl="revTx" presStyleIdx="1" presStyleCnt="3">
        <dgm:presLayoutVars>
          <dgm:chMax val="0"/>
          <dgm:chPref val="0"/>
          <dgm:bulletEnabled val="1"/>
        </dgm:presLayoutVars>
      </dgm:prSet>
      <dgm:spPr/>
    </dgm:pt>
    <dgm:pt modelId="{089C91BA-2CD7-4D81-BE93-6F3F3FBE2A9B}" type="pres">
      <dgm:prSet presAssocID="{18A4F4DC-C65F-41E9-BA50-14317C9B439B}" presName="BalanceSpacing" presStyleCnt="0"/>
      <dgm:spPr/>
    </dgm:pt>
    <dgm:pt modelId="{B0EBDCE7-8DFB-4708-A9B7-2E56B82BC656}" type="pres">
      <dgm:prSet presAssocID="{18A4F4DC-C65F-41E9-BA50-14317C9B439B}" presName="BalanceSpacing1" presStyleCnt="0"/>
      <dgm:spPr/>
    </dgm:pt>
    <dgm:pt modelId="{B962C4E2-553E-43FA-BD45-CFFC012D7FFE}" type="pres">
      <dgm:prSet presAssocID="{B1606E01-4815-4630-954C-B3AEB3179DBF}" presName="Accent1Text" presStyleLbl="node1" presStyleIdx="3" presStyleCnt="6" custScaleX="246003" custScaleY="219696" custLinFactX="18221" custLinFactNeighborX="100000"/>
      <dgm:spPr/>
    </dgm:pt>
    <dgm:pt modelId="{17C862A2-98BE-4502-AA95-F81487E34AE1}" type="pres">
      <dgm:prSet presAssocID="{B1606E01-4815-4630-954C-B3AEB3179DBF}" presName="spaceBetweenRectangles" presStyleCnt="0"/>
      <dgm:spPr/>
    </dgm:pt>
    <dgm:pt modelId="{99FAEA65-4CD5-4F55-88A5-0EAA01C5F9D5}" type="pres">
      <dgm:prSet presAssocID="{D256EE3C-8270-49BF-BE05-360B90C4F765}" presName="composite" presStyleCnt="0"/>
      <dgm:spPr/>
    </dgm:pt>
    <dgm:pt modelId="{20EABE70-926B-4E05-AC10-3C126AF0FA17}" type="pres">
      <dgm:prSet presAssocID="{D256EE3C-8270-49BF-BE05-360B90C4F765}" presName="Parent1" presStyleLbl="node1" presStyleIdx="4" presStyleCnt="6" custScaleX="246003" custScaleY="219696" custLinFactNeighborX="31607" custLinFactNeighborY="-2682">
        <dgm:presLayoutVars>
          <dgm:chMax val="1"/>
          <dgm:chPref val="1"/>
          <dgm:bulletEnabled val="1"/>
        </dgm:presLayoutVars>
      </dgm:prSet>
      <dgm:spPr/>
    </dgm:pt>
    <dgm:pt modelId="{2A737D07-F5FA-4C79-BA01-7C47FAABA9AE}" type="pres">
      <dgm:prSet presAssocID="{D256EE3C-8270-49BF-BE05-360B90C4F765}" presName="Childtext1" presStyleLbl="revTx" presStyleIdx="2" presStyleCnt="3">
        <dgm:presLayoutVars>
          <dgm:chMax val="0"/>
          <dgm:chPref val="0"/>
          <dgm:bulletEnabled val="1"/>
        </dgm:presLayoutVars>
      </dgm:prSet>
      <dgm:spPr/>
    </dgm:pt>
    <dgm:pt modelId="{D649D291-E450-4027-934D-6DFB3831CC0A}" type="pres">
      <dgm:prSet presAssocID="{D256EE3C-8270-49BF-BE05-360B90C4F765}" presName="BalanceSpacing" presStyleCnt="0"/>
      <dgm:spPr/>
    </dgm:pt>
    <dgm:pt modelId="{2BD5879E-2A62-4F52-BAB6-67946AD545F5}" type="pres">
      <dgm:prSet presAssocID="{D256EE3C-8270-49BF-BE05-360B90C4F765}" presName="BalanceSpacing1" presStyleCnt="0"/>
      <dgm:spPr/>
    </dgm:pt>
    <dgm:pt modelId="{D7449B07-6A93-4AA1-8089-15A8C6F81DFD}" type="pres">
      <dgm:prSet presAssocID="{55241771-F1D8-4284-A72A-43E5E699FCD8}" presName="Accent1Text" presStyleLbl="node1" presStyleIdx="5" presStyleCnt="6" custScaleX="246003" custScaleY="219696" custLinFactX="-53183" custLinFactNeighborX="-100000" custLinFactNeighborY="-2682"/>
      <dgm:spPr/>
    </dgm:pt>
  </dgm:ptLst>
  <dgm:cxnLst>
    <dgm:cxn modelId="{BC399331-E32E-4713-8FD0-0D34E809B3E4}" type="presOf" srcId="{D89B147B-6F4A-46BE-A003-5BEE31200577}" destId="{D3BFC596-CD93-4191-B1D5-C6FEF2D4F0A0}" srcOrd="0" destOrd="0" presId="urn:microsoft.com/office/officeart/2008/layout/AlternatingHexagons"/>
    <dgm:cxn modelId="{B7B03934-876D-4466-B872-49AA1C06EBD4}" srcId="{D89B147B-6F4A-46BE-A003-5BEE31200577}" destId="{18A4F4DC-C65F-41E9-BA50-14317C9B439B}" srcOrd="1" destOrd="0" parTransId="{BDB13FCE-0091-44F4-8C0A-3AA310441275}" sibTransId="{B1606E01-4815-4630-954C-B3AEB3179DBF}"/>
    <dgm:cxn modelId="{63B6539D-8EDE-4146-A242-995CD6F6DC2A}" type="presOf" srcId="{55241771-F1D8-4284-A72A-43E5E699FCD8}" destId="{D7449B07-6A93-4AA1-8089-15A8C6F81DFD}" srcOrd="0" destOrd="0" presId="urn:microsoft.com/office/officeart/2008/layout/AlternatingHexagons"/>
    <dgm:cxn modelId="{B0C80D9F-533F-488B-BA29-7656D00DC934}" type="presOf" srcId="{0A182F45-E4E0-4003-8D56-AFB7353AEDB8}" destId="{BC083555-CDE8-414B-8200-24D9FD1AB6A6}" srcOrd="0" destOrd="0" presId="urn:microsoft.com/office/officeart/2008/layout/AlternatingHexagons"/>
    <dgm:cxn modelId="{75E8F9A1-DA14-4996-8398-E5280FEB3014}" srcId="{D89B147B-6F4A-46BE-A003-5BEE31200577}" destId="{0A182F45-E4E0-4003-8D56-AFB7353AEDB8}" srcOrd="0" destOrd="0" parTransId="{30037202-813D-4944-8C7A-BD168781982E}" sibTransId="{4B81FC3D-0BF5-48F9-A280-F7D76FA5C7DD}"/>
    <dgm:cxn modelId="{DE4787AA-66A1-4FA4-83E2-86A1BDAAFE90}" type="presOf" srcId="{18A4F4DC-C65F-41E9-BA50-14317C9B439B}" destId="{3BD1D2D6-6DDB-4562-96A4-1FC996A5C67A}" srcOrd="0" destOrd="0" presId="urn:microsoft.com/office/officeart/2008/layout/AlternatingHexagons"/>
    <dgm:cxn modelId="{847B81AF-4D13-4249-833A-F70830F7E01A}" type="presOf" srcId="{4B81FC3D-0BF5-48F9-A280-F7D76FA5C7DD}" destId="{7A0E636F-DA42-4BE0-8038-75C5033A0B31}" srcOrd="0" destOrd="0" presId="urn:microsoft.com/office/officeart/2008/layout/AlternatingHexagons"/>
    <dgm:cxn modelId="{C6DFD5B8-AEA2-4BB2-9867-C6CE0B3CF05E}" type="presOf" srcId="{B1606E01-4815-4630-954C-B3AEB3179DBF}" destId="{B962C4E2-553E-43FA-BD45-CFFC012D7FFE}" srcOrd="0" destOrd="0" presId="urn:microsoft.com/office/officeart/2008/layout/AlternatingHexagons"/>
    <dgm:cxn modelId="{4BFAAFD8-C7B3-4042-AEF6-86C79A0ACDDB}" type="presOf" srcId="{D256EE3C-8270-49BF-BE05-360B90C4F765}" destId="{20EABE70-926B-4E05-AC10-3C126AF0FA17}" srcOrd="0" destOrd="0" presId="urn:microsoft.com/office/officeart/2008/layout/AlternatingHexagons"/>
    <dgm:cxn modelId="{F24438F9-2980-4B04-B3C9-09DBFBDFDDBC}" srcId="{D89B147B-6F4A-46BE-A003-5BEE31200577}" destId="{D256EE3C-8270-49BF-BE05-360B90C4F765}" srcOrd="2" destOrd="0" parTransId="{71A84EDF-EB19-4410-9FF7-3D1459CA1AF9}" sibTransId="{55241771-F1D8-4284-A72A-43E5E699FCD8}"/>
    <dgm:cxn modelId="{C2D5470C-A73C-43DA-A6E6-0117219274C2}" type="presParOf" srcId="{D3BFC596-CD93-4191-B1D5-C6FEF2D4F0A0}" destId="{8DA17954-8F37-4086-886E-6D2C3FF42AD0}" srcOrd="0" destOrd="0" presId="urn:microsoft.com/office/officeart/2008/layout/AlternatingHexagons"/>
    <dgm:cxn modelId="{DAA232E4-95B2-4F57-A66A-7287C5C757F1}" type="presParOf" srcId="{8DA17954-8F37-4086-886E-6D2C3FF42AD0}" destId="{BC083555-CDE8-414B-8200-24D9FD1AB6A6}" srcOrd="0" destOrd="0" presId="urn:microsoft.com/office/officeart/2008/layout/AlternatingHexagons"/>
    <dgm:cxn modelId="{AE6B98BC-A42C-4879-9D25-79D8526F38A3}" type="presParOf" srcId="{8DA17954-8F37-4086-886E-6D2C3FF42AD0}" destId="{A068D7D0-F256-42E4-917E-F86B4AFCF989}" srcOrd="1" destOrd="0" presId="urn:microsoft.com/office/officeart/2008/layout/AlternatingHexagons"/>
    <dgm:cxn modelId="{9B10EE50-C54D-4F73-9184-C8CE813D92AD}" type="presParOf" srcId="{8DA17954-8F37-4086-886E-6D2C3FF42AD0}" destId="{8BF020A7-E8F7-4D06-9F3E-EDB41D33686B}" srcOrd="2" destOrd="0" presId="urn:microsoft.com/office/officeart/2008/layout/AlternatingHexagons"/>
    <dgm:cxn modelId="{26C8528A-1454-44C1-9216-2925322E409A}" type="presParOf" srcId="{8DA17954-8F37-4086-886E-6D2C3FF42AD0}" destId="{F871C954-D7E8-4E84-9469-CF8467C29E75}" srcOrd="3" destOrd="0" presId="urn:microsoft.com/office/officeart/2008/layout/AlternatingHexagons"/>
    <dgm:cxn modelId="{B9E9E2F3-DB02-476D-81B7-1BFFF67EDABC}" type="presParOf" srcId="{8DA17954-8F37-4086-886E-6D2C3FF42AD0}" destId="{7A0E636F-DA42-4BE0-8038-75C5033A0B31}" srcOrd="4" destOrd="0" presId="urn:microsoft.com/office/officeart/2008/layout/AlternatingHexagons"/>
    <dgm:cxn modelId="{EBDA41BB-7AEA-4C46-B703-60642B093523}" type="presParOf" srcId="{D3BFC596-CD93-4191-B1D5-C6FEF2D4F0A0}" destId="{DE0DCB94-1E17-4BC5-942B-8C85743949B1}" srcOrd="1" destOrd="0" presId="urn:microsoft.com/office/officeart/2008/layout/AlternatingHexagons"/>
    <dgm:cxn modelId="{8E068A3E-2073-4AA9-9C11-6C094733F5E7}" type="presParOf" srcId="{D3BFC596-CD93-4191-B1D5-C6FEF2D4F0A0}" destId="{D27B7D01-7C3B-4AA1-98A8-C6161CB1C931}" srcOrd="2" destOrd="0" presId="urn:microsoft.com/office/officeart/2008/layout/AlternatingHexagons"/>
    <dgm:cxn modelId="{83664DAA-9A47-40E5-AE86-299E08937A44}" type="presParOf" srcId="{D27B7D01-7C3B-4AA1-98A8-C6161CB1C931}" destId="{3BD1D2D6-6DDB-4562-96A4-1FC996A5C67A}" srcOrd="0" destOrd="0" presId="urn:microsoft.com/office/officeart/2008/layout/AlternatingHexagons"/>
    <dgm:cxn modelId="{7F6BB530-AD85-4A44-A78C-DC08DB50BFDA}" type="presParOf" srcId="{D27B7D01-7C3B-4AA1-98A8-C6161CB1C931}" destId="{4F4FA19E-8B64-4245-934B-D63FD0FD7BBC}" srcOrd="1" destOrd="0" presId="urn:microsoft.com/office/officeart/2008/layout/AlternatingHexagons"/>
    <dgm:cxn modelId="{E7DF4304-F6FF-4A3B-858C-8EACECCA0D18}" type="presParOf" srcId="{D27B7D01-7C3B-4AA1-98A8-C6161CB1C931}" destId="{089C91BA-2CD7-4D81-BE93-6F3F3FBE2A9B}" srcOrd="2" destOrd="0" presId="urn:microsoft.com/office/officeart/2008/layout/AlternatingHexagons"/>
    <dgm:cxn modelId="{13EAA786-6261-4390-9B99-9003503A4C4A}" type="presParOf" srcId="{D27B7D01-7C3B-4AA1-98A8-C6161CB1C931}" destId="{B0EBDCE7-8DFB-4708-A9B7-2E56B82BC656}" srcOrd="3" destOrd="0" presId="urn:microsoft.com/office/officeart/2008/layout/AlternatingHexagons"/>
    <dgm:cxn modelId="{970ED433-F347-4E09-9A42-867C180F207F}" type="presParOf" srcId="{D27B7D01-7C3B-4AA1-98A8-C6161CB1C931}" destId="{B962C4E2-553E-43FA-BD45-CFFC012D7FFE}" srcOrd="4" destOrd="0" presId="urn:microsoft.com/office/officeart/2008/layout/AlternatingHexagons"/>
    <dgm:cxn modelId="{86D6E694-886E-4730-AA07-7F69A82E97FA}" type="presParOf" srcId="{D3BFC596-CD93-4191-B1D5-C6FEF2D4F0A0}" destId="{17C862A2-98BE-4502-AA95-F81487E34AE1}" srcOrd="3" destOrd="0" presId="urn:microsoft.com/office/officeart/2008/layout/AlternatingHexagons"/>
    <dgm:cxn modelId="{DCBDB404-C9E8-4669-8104-F4D6AEB3C308}" type="presParOf" srcId="{D3BFC596-CD93-4191-B1D5-C6FEF2D4F0A0}" destId="{99FAEA65-4CD5-4F55-88A5-0EAA01C5F9D5}" srcOrd="4" destOrd="0" presId="urn:microsoft.com/office/officeart/2008/layout/AlternatingHexagons"/>
    <dgm:cxn modelId="{B266F92A-42D1-408E-AEB4-83B9F8B0ED4E}" type="presParOf" srcId="{99FAEA65-4CD5-4F55-88A5-0EAA01C5F9D5}" destId="{20EABE70-926B-4E05-AC10-3C126AF0FA17}" srcOrd="0" destOrd="0" presId="urn:microsoft.com/office/officeart/2008/layout/AlternatingHexagons"/>
    <dgm:cxn modelId="{18435E14-CAF7-4445-9FB2-6B3113A18D17}" type="presParOf" srcId="{99FAEA65-4CD5-4F55-88A5-0EAA01C5F9D5}" destId="{2A737D07-F5FA-4C79-BA01-7C47FAABA9AE}" srcOrd="1" destOrd="0" presId="urn:microsoft.com/office/officeart/2008/layout/AlternatingHexagons"/>
    <dgm:cxn modelId="{178AF674-D7E1-4C21-945C-81F87B8AB2A5}" type="presParOf" srcId="{99FAEA65-4CD5-4F55-88A5-0EAA01C5F9D5}" destId="{D649D291-E450-4027-934D-6DFB3831CC0A}" srcOrd="2" destOrd="0" presId="urn:microsoft.com/office/officeart/2008/layout/AlternatingHexagons"/>
    <dgm:cxn modelId="{219E51AC-9A74-42FC-8B9F-4ABB01B841B1}" type="presParOf" srcId="{99FAEA65-4CD5-4F55-88A5-0EAA01C5F9D5}" destId="{2BD5879E-2A62-4F52-BAB6-67946AD545F5}" srcOrd="3" destOrd="0" presId="urn:microsoft.com/office/officeart/2008/layout/AlternatingHexagons"/>
    <dgm:cxn modelId="{283993C0-1EF1-4779-ACF8-3910F15C1FE3}" type="presParOf" srcId="{99FAEA65-4CD5-4F55-88A5-0EAA01C5F9D5}" destId="{D7449B07-6A93-4AA1-8089-15A8C6F81DFD}" srcOrd="4" destOrd="0" presId="urn:microsoft.com/office/officeart/2008/layout/AlternatingHexagons"/>
  </dgm:cxnLst>
  <dgm:bg>
    <a:noFill/>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083555-CDE8-414B-8200-24D9FD1AB6A6}">
      <dsp:nvSpPr>
        <dsp:cNvPr id="0" name=""/>
        <dsp:cNvSpPr/>
      </dsp:nvSpPr>
      <dsp:spPr>
        <a:xfrm rot="5400000">
          <a:off x="2750333" y="56712"/>
          <a:ext cx="2139041" cy="2083803"/>
        </a:xfrm>
        <a:prstGeom prst="hexagon">
          <a:avLst>
            <a:gd name="adj" fmla="val 25000"/>
            <a:gd name="vf" fmla="val 115470"/>
          </a:avLst>
        </a:prstGeom>
        <a:solidFill>
          <a:srgbClr val="E3F0D4"/>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Text" lastClr="000000"/>
              </a:solidFill>
              <a:latin typeface="Arial" panose="020B0604020202020204" pitchFamily="34" charset="0"/>
              <a:cs typeface="Arial" panose="020B0604020202020204" pitchFamily="34" charset="0"/>
            </a:rPr>
            <a:t>Individual rights</a:t>
          </a:r>
        </a:p>
      </dsp:txBody>
      <dsp:txXfrm rot="-5400000">
        <a:off x="3120768" y="380997"/>
        <a:ext cx="1398171" cy="1435233"/>
      </dsp:txXfrm>
    </dsp:sp>
    <dsp:sp modelId="{A068D7D0-F256-42E4-917E-F86B4AFCF989}">
      <dsp:nvSpPr>
        <dsp:cNvPr id="0" name=""/>
        <dsp:cNvSpPr/>
      </dsp:nvSpPr>
      <dsp:spPr>
        <a:xfrm>
          <a:off x="4007881" y="780410"/>
          <a:ext cx="1086578" cy="584182"/>
        </a:xfrm>
        <a:prstGeom prst="rect">
          <a:avLst/>
        </a:prstGeom>
        <a:noFill/>
        <a:ln>
          <a:noFill/>
        </a:ln>
        <a:effectLst/>
      </dsp:spPr>
      <dsp:style>
        <a:lnRef idx="0">
          <a:scrgbClr r="0" g="0" b="0"/>
        </a:lnRef>
        <a:fillRef idx="0">
          <a:scrgbClr r="0" g="0" b="0"/>
        </a:fillRef>
        <a:effectRef idx="0">
          <a:scrgbClr r="0" g="0" b="0"/>
        </a:effectRef>
        <a:fontRef idx="minor"/>
      </dsp:style>
    </dsp:sp>
    <dsp:sp modelId="{7A0E636F-DA42-4BE0-8038-75C5033A0B31}">
      <dsp:nvSpPr>
        <dsp:cNvPr id="0" name=""/>
        <dsp:cNvSpPr/>
      </dsp:nvSpPr>
      <dsp:spPr>
        <a:xfrm rot="5400000">
          <a:off x="289790" y="50072"/>
          <a:ext cx="2139041" cy="2083803"/>
        </a:xfrm>
        <a:prstGeom prst="hexagon">
          <a:avLst>
            <a:gd name="adj" fmla="val 25000"/>
            <a:gd name="vf" fmla="val 115470"/>
          </a:avLst>
        </a:prstGeom>
        <a:solidFill>
          <a:srgbClr val="E3F0D4"/>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Text" lastClr="000000"/>
              </a:solidFill>
              <a:latin typeface="Arial" panose="020B0604020202020204" pitchFamily="34" charset="0"/>
              <a:cs typeface="Arial" panose="020B0604020202020204" pitchFamily="34" charset="0"/>
            </a:rPr>
            <a:t>Duty</a:t>
          </a:r>
        </a:p>
      </dsp:txBody>
      <dsp:txXfrm rot="-5400000">
        <a:off x="660225" y="374357"/>
        <a:ext cx="1398171" cy="1435233"/>
      </dsp:txXfrm>
    </dsp:sp>
    <dsp:sp modelId="{3BD1D2D6-6DDB-4562-96A4-1FC996A5C67A}">
      <dsp:nvSpPr>
        <dsp:cNvPr id="0" name=""/>
        <dsp:cNvSpPr/>
      </dsp:nvSpPr>
      <dsp:spPr>
        <a:xfrm rot="5400000">
          <a:off x="1476951" y="2028960"/>
          <a:ext cx="2139041" cy="2083803"/>
        </a:xfrm>
        <a:prstGeom prst="hexagon">
          <a:avLst>
            <a:gd name="adj" fmla="val 25000"/>
            <a:gd name="vf" fmla="val 115470"/>
          </a:avLst>
        </a:prstGeom>
        <a:solidFill>
          <a:srgbClr val="E3F0D4"/>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Text" lastClr="000000"/>
              </a:solidFill>
              <a:latin typeface="Arial" panose="020B0604020202020204" pitchFamily="34" charset="0"/>
              <a:cs typeface="Arial" panose="020B0604020202020204" pitchFamily="34" charset="0"/>
            </a:rPr>
            <a:t>The importance of team spirit</a:t>
          </a:r>
        </a:p>
      </dsp:txBody>
      <dsp:txXfrm rot="-5400000">
        <a:off x="1847386" y="2353245"/>
        <a:ext cx="1398171" cy="1435233"/>
      </dsp:txXfrm>
    </dsp:sp>
    <dsp:sp modelId="{4F4FA19E-8B64-4245-934B-D63FD0FD7BBC}">
      <dsp:nvSpPr>
        <dsp:cNvPr id="0" name=""/>
        <dsp:cNvSpPr/>
      </dsp:nvSpPr>
      <dsp:spPr>
        <a:xfrm>
          <a:off x="1589367" y="2772237"/>
          <a:ext cx="1051528" cy="584182"/>
        </a:xfrm>
        <a:prstGeom prst="rect">
          <a:avLst/>
        </a:prstGeom>
        <a:noFill/>
        <a:ln>
          <a:noFill/>
        </a:ln>
        <a:effectLst/>
      </dsp:spPr>
      <dsp:style>
        <a:lnRef idx="0">
          <a:scrgbClr r="0" g="0" b="0"/>
        </a:lnRef>
        <a:fillRef idx="0">
          <a:scrgbClr r="0" g="0" b="0"/>
        </a:fillRef>
        <a:effectRef idx="0">
          <a:scrgbClr r="0" g="0" b="0"/>
        </a:effectRef>
        <a:fontRef idx="minor"/>
      </dsp:style>
    </dsp:sp>
    <dsp:sp modelId="{B962C4E2-553E-43FA-BD45-CFFC012D7FFE}">
      <dsp:nvSpPr>
        <dsp:cNvPr id="0" name=""/>
        <dsp:cNvSpPr/>
      </dsp:nvSpPr>
      <dsp:spPr>
        <a:xfrm rot="5400000">
          <a:off x="3946194" y="2022427"/>
          <a:ext cx="2139041" cy="2083803"/>
        </a:xfrm>
        <a:prstGeom prst="hexagon">
          <a:avLst>
            <a:gd name="adj" fmla="val 25000"/>
            <a:gd name="vf" fmla="val 115470"/>
          </a:avLst>
        </a:prstGeom>
        <a:solidFill>
          <a:srgbClr val="E3F0D4"/>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Text" lastClr="000000"/>
              </a:solidFill>
              <a:latin typeface="Arial" panose="020B0604020202020204" pitchFamily="34" charset="0"/>
              <a:cs typeface="Arial" panose="020B0604020202020204" pitchFamily="34" charset="0"/>
            </a:rPr>
            <a:t>Loyalty</a:t>
          </a:r>
        </a:p>
      </dsp:txBody>
      <dsp:txXfrm rot="-5400000">
        <a:off x="4316629" y="2346712"/>
        <a:ext cx="1398171" cy="1435233"/>
      </dsp:txXfrm>
    </dsp:sp>
    <dsp:sp modelId="{20EABE70-926B-4E05-AC10-3C126AF0FA17}">
      <dsp:nvSpPr>
        <dsp:cNvPr id="0" name=""/>
        <dsp:cNvSpPr/>
      </dsp:nvSpPr>
      <dsp:spPr>
        <a:xfrm rot="5400000">
          <a:off x="2756856" y="3988142"/>
          <a:ext cx="2139041" cy="2083803"/>
        </a:xfrm>
        <a:prstGeom prst="hexagon">
          <a:avLst>
            <a:gd name="adj" fmla="val 25000"/>
            <a:gd name="vf" fmla="val 115470"/>
          </a:avLst>
        </a:prstGeom>
        <a:solidFill>
          <a:srgbClr val="E3F0D4"/>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Text" lastClr="000000"/>
              </a:solidFill>
              <a:latin typeface="Arial" panose="020B0604020202020204" pitchFamily="34" charset="0"/>
              <a:cs typeface="Arial" panose="020B0604020202020204" pitchFamily="34" charset="0"/>
            </a:rPr>
            <a:t>Personal freedom</a:t>
          </a:r>
        </a:p>
      </dsp:txBody>
      <dsp:txXfrm rot="-5400000">
        <a:off x="3127291" y="4312427"/>
        <a:ext cx="1398171" cy="1435233"/>
      </dsp:txXfrm>
    </dsp:sp>
    <dsp:sp modelId="{2A737D07-F5FA-4C79-BA01-7C47FAABA9AE}">
      <dsp:nvSpPr>
        <dsp:cNvPr id="0" name=""/>
        <dsp:cNvSpPr/>
      </dsp:nvSpPr>
      <dsp:spPr>
        <a:xfrm>
          <a:off x="4007881" y="4764065"/>
          <a:ext cx="1086578" cy="584182"/>
        </a:xfrm>
        <a:prstGeom prst="rect">
          <a:avLst/>
        </a:prstGeom>
        <a:noFill/>
        <a:ln>
          <a:noFill/>
        </a:ln>
        <a:effectLst/>
      </dsp:spPr>
      <dsp:style>
        <a:lnRef idx="0">
          <a:scrgbClr r="0" g="0" b="0"/>
        </a:lnRef>
        <a:fillRef idx="0">
          <a:scrgbClr r="0" g="0" b="0"/>
        </a:fillRef>
        <a:effectRef idx="0">
          <a:scrgbClr r="0" g="0" b="0"/>
        </a:effectRef>
        <a:fontRef idx="minor"/>
      </dsp:style>
    </dsp:sp>
    <dsp:sp modelId="{D7449B07-6A93-4AA1-8089-15A8C6F81DFD}">
      <dsp:nvSpPr>
        <dsp:cNvPr id="0" name=""/>
        <dsp:cNvSpPr/>
      </dsp:nvSpPr>
      <dsp:spPr>
        <a:xfrm rot="5400000">
          <a:off x="276736" y="3988142"/>
          <a:ext cx="2139041" cy="2083803"/>
        </a:xfrm>
        <a:prstGeom prst="hexagon">
          <a:avLst>
            <a:gd name="adj" fmla="val 25000"/>
            <a:gd name="vf" fmla="val 115470"/>
          </a:avLst>
        </a:prstGeom>
        <a:solidFill>
          <a:srgbClr val="E3F0D4"/>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Text" lastClr="000000"/>
              </a:solidFill>
              <a:latin typeface="Arial" panose="020B0604020202020204" pitchFamily="34" charset="0"/>
              <a:cs typeface="Arial" panose="020B0604020202020204" pitchFamily="34" charset="0"/>
            </a:rPr>
            <a:t>Oppression</a:t>
          </a:r>
        </a:p>
      </dsp:txBody>
      <dsp:txXfrm rot="-5400000">
        <a:off x="647171" y="4312427"/>
        <a:ext cx="1398171" cy="1435233"/>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4: Component 1: Communicating information</vt:lpstr>
    </vt:vector>
  </TitlesOfParts>
  <Company>Cambridge Assessment</Company>
  <LinksUpToDate>false</LinksUpToDate>
  <CharactersWithSpaces>43</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4: Component 1: Communicating information</dc:title>
  <dc:creator>OCR</dc:creator>
  <cp:keywords>Post 16; English Language; Component 1; Communicating information - Learner Resource 4</cp:keywords>
  <cp:lastModifiedBy>Ramune Bruzinskiene</cp:lastModifiedBy>
  <cp:revision>5</cp:revision>
  <dcterms:created xsi:type="dcterms:W3CDTF">2020-02-24T14:57:00Z</dcterms:created>
  <dcterms:modified xsi:type="dcterms:W3CDTF">2020-02-24T15:32:00Z</dcterms:modified>
</cp:coreProperties>
</file>