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FD93F" w14:textId="77777777" w:rsidR="008E6607" w:rsidRPr="001B6EE4" w:rsidRDefault="00BD2FAB" w:rsidP="006F623B">
      <w:pPr>
        <w:pStyle w:val="Heading1"/>
      </w:pPr>
      <w:bookmarkStart w:id="0" w:name="_GoBack"/>
      <w:bookmarkEnd w:id="0"/>
      <w:r w:rsidRPr="00A84B63">
        <w:t>Learner</w:t>
      </w:r>
      <w:r>
        <w:t xml:space="preserve"> Resource </w:t>
      </w:r>
      <w:r w:rsidR="00E60906">
        <w:t>4</w:t>
      </w:r>
      <w:r w:rsidR="00F86053">
        <w:t>.1</w:t>
      </w:r>
    </w:p>
    <w:p w14:paraId="2C6E0F65" w14:textId="77777777" w:rsidR="0092061D" w:rsidRPr="0092061D" w:rsidRDefault="0092061D" w:rsidP="006F623B">
      <w:pPr>
        <w:pStyle w:val="Heading1"/>
        <w:rPr>
          <w:lang w:val="en"/>
        </w:rPr>
      </w:pPr>
      <w:r w:rsidRPr="0092061D">
        <w:rPr>
          <w:lang w:val="en"/>
        </w:rPr>
        <w:t xml:space="preserve">Spotlight on: </w:t>
      </w:r>
      <w:r w:rsidR="00E60906">
        <w:rPr>
          <w:lang w:val="en"/>
        </w:rPr>
        <w:t>SETTING</w:t>
      </w:r>
    </w:p>
    <w:p w14:paraId="15515070" w14:textId="7150169E" w:rsidR="00E60906" w:rsidRDefault="00E60906" w:rsidP="006F623B">
      <w:pPr>
        <w:pStyle w:val="Heading3"/>
        <w:ind w:left="0"/>
        <w:rPr>
          <w:rFonts w:eastAsia="Calibri"/>
        </w:rPr>
      </w:pPr>
      <w:r w:rsidRPr="00E60906">
        <w:rPr>
          <w:rFonts w:eastAsia="Calibri"/>
        </w:rPr>
        <w:t>Setting: Extract 4</w:t>
      </w:r>
    </w:p>
    <w:p w14:paraId="2880ABC1" w14:textId="77777777" w:rsidR="006F623B" w:rsidRPr="006F623B" w:rsidRDefault="006F623B" w:rsidP="006F623B"/>
    <w:p w14:paraId="6B879BBF" w14:textId="31FE9D70" w:rsidR="00B41091" w:rsidRDefault="00361C60" w:rsidP="006F623B">
      <w:r>
        <w:rPr>
          <w:noProof/>
        </w:rPr>
        <mc:AlternateContent>
          <mc:Choice Requires="wps">
            <w:drawing>
              <wp:inline distT="0" distB="0" distL="0" distR="0" wp14:anchorId="5448A542" wp14:editId="2E9947C2">
                <wp:extent cx="6201410" cy="2045335"/>
                <wp:effectExtent l="0" t="0" r="27940" b="1206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2045335"/>
                        </a:xfrm>
                        <a:prstGeom prst="rect">
                          <a:avLst/>
                        </a:prstGeom>
                        <a:solidFill>
                          <a:srgbClr val="FFFFFF"/>
                        </a:solidFill>
                        <a:ln w="19050">
                          <a:solidFill>
                            <a:srgbClr val="86BE47"/>
                          </a:solidFill>
                          <a:miter lim="800000"/>
                          <a:headEnd/>
                          <a:tailEnd/>
                        </a:ln>
                      </wps:spPr>
                      <wps:txbx>
                        <w:txbxContent>
                          <w:p w14:paraId="3481DB82" w14:textId="77777777" w:rsidR="00E60906" w:rsidRPr="00E60906" w:rsidRDefault="00E60906" w:rsidP="00E60906">
                            <w:pPr>
                              <w:spacing w:before="240"/>
                              <w:ind w:left="0"/>
                            </w:pPr>
                            <w:r w:rsidRPr="00E60906">
                              <w:t xml:space="preserve">The fairground trailers were parked in what must have been the former car park attached to the old mine. A small brick office building near the base of the pit head had long crumbled away, and frost-withered hollyhocks and dandelions had broken through the concrete floor. This usually desolate rectangle was now a hive of activity as various stubble-brushed, burly men yelled to each other in smoky voices as they heaved around large lumps of machinery which would eventually become the </w:t>
                            </w:r>
                            <w:proofErr w:type="spellStart"/>
                            <w:r w:rsidRPr="00E60906">
                              <w:t>Waltzer</w:t>
                            </w:r>
                            <w:proofErr w:type="spellEnd"/>
                            <w:r w:rsidRPr="00E60906">
                              <w:t xml:space="preserve">, the Octopus, the Helter </w:t>
                            </w:r>
                            <w:proofErr w:type="spellStart"/>
                            <w:r w:rsidRPr="00E60906">
                              <w:t>Skelter</w:t>
                            </w:r>
                            <w:proofErr w:type="spellEnd"/>
                            <w:r w:rsidRPr="00E60906">
                              <w:t xml:space="preserve"> and several sideshow stalls offering such delights as a free goldfish with every fallen coconut.</w:t>
                            </w:r>
                          </w:p>
                          <w:p w14:paraId="74CED899" w14:textId="77777777" w:rsidR="00E60906" w:rsidRPr="00E60906" w:rsidRDefault="00E60906" w:rsidP="00E60906">
                            <w:pPr>
                              <w:ind w:left="0"/>
                              <w:jc w:val="right"/>
                            </w:pPr>
                            <w:r w:rsidRPr="00E60906">
                              <w:rPr>
                                <w:i/>
                              </w:rPr>
                              <w:t xml:space="preserve">Anita and Me – </w:t>
                            </w:r>
                            <w:r w:rsidRPr="00E60906">
                              <w:t xml:space="preserve">Meera </w:t>
                            </w:r>
                            <w:proofErr w:type="spellStart"/>
                            <w:r w:rsidRPr="00E60906">
                              <w:t>Syal</w:t>
                            </w:r>
                            <w:proofErr w:type="spellEnd"/>
                            <w:r w:rsidRPr="00E60906">
                              <w:t xml:space="preserve"> </w:t>
                            </w:r>
                            <w:r w:rsidRPr="00E60906">
                              <w:rPr>
                                <w:rFonts w:ascii="Calibri" w:hAnsi="Calibri"/>
                                <w:sz w:val="16"/>
                                <w:szCs w:val="16"/>
                              </w:rPr>
                              <w:t/>
                            </w:r>
                          </w:p>
                        </w:txbxContent>
                      </wps:txbx>
                      <wps:bodyPr rot="0" vert="horz" wrap="square" lIns="91440" tIns="45720" rIns="91440" bIns="45720" anchor="t" anchorCtr="0" upright="1">
                        <a:spAutoFit/>
                      </wps:bodyPr>
                    </wps:wsp>
                  </a:graphicData>
                </a:graphic>
              </wp:inline>
            </w:drawing>
          </mc:Choice>
          <mc:Fallback>
            <w:pict>
              <v:shapetype w14:anchorId="5448A542" id="_x0000_t202" coordsize="21600,21600" o:spt="202" path="m,l,21600r21600,l21600,xe">
                <v:stroke joinstyle="miter"/>
                <v:path gradientshapeok="t" o:connecttype="rect"/>
              </v:shapetype>
              <v:shape id="Text Box 2" o:spid="_x0000_s1026" type="#_x0000_t202" style="width:488.3pt;height:16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" strokecolor="#86be47" strokeweight="1.5pt">
                <v:textbox style="mso-fit-shape-to-text:t">
                  <w:txbxContent>
                    <w:p w14:paraId="3481DB82" w14:textId="77777777" w:rsidR="00E60906" w:rsidRPr="00E60906" w:rsidRDefault="00E60906" w:rsidP="00E60906">
                      <w:pPr>
                        <w:spacing w:before="240"/>
                        <w:ind w:left="0"/>
                      </w:pPr>
                      <w:r w:rsidRPr="00E60906">
                        <w:t xml:space="preserve">The fairground trailers were parked in what must have been the former car park attached to the old mine. A small brick office building near the base of the pit head had long crumbled away, and frost-withered hollyhocks and dandelions had broken through the concrete floor. This usually desolate rectangle was now a hive of activity as various stubble-brushed, burly men yelled to each other in smoky voices as they heaved around large lumps of machinery which would eventually become the </w:t>
                      </w:r>
                      <w:proofErr w:type="spellStart"/>
                      <w:r w:rsidRPr="00E60906">
                        <w:t>Waltzer</w:t>
                      </w:r>
                      <w:proofErr w:type="spellEnd"/>
                      <w:r w:rsidRPr="00E60906">
                        <w:t xml:space="preserve">, the Octopus, the Helter </w:t>
                      </w:r>
                      <w:proofErr w:type="spellStart"/>
                      <w:r w:rsidRPr="00E60906">
                        <w:t>Skelter</w:t>
                      </w:r>
                      <w:proofErr w:type="spellEnd"/>
                      <w:r w:rsidRPr="00E60906">
                        <w:t xml:space="preserve"> and several sideshow stalls offering such delights as a free goldfish with every fallen coconut.</w:t>
                      </w:r>
                    </w:p>
                    <w:p w14:paraId="74CED899" w14:textId="77777777" w:rsidR="00E60906" w:rsidRPr="00E60906" w:rsidRDefault="00E60906" w:rsidP="00E60906">
                      <w:pPr>
                        <w:ind w:left="0"/>
                        <w:jc w:val="right"/>
                      </w:pPr>
                      <w:r w:rsidRPr="00E60906">
                        <w:rPr>
                          <w:i/>
                        </w:rPr>
                        <w:t xml:space="preserve">Anita and Me – </w:t>
                      </w:r>
                      <w:r w:rsidRPr="00E60906">
                        <w:t xml:space="preserve">Meera </w:t>
                      </w:r>
                      <w:proofErr w:type="spellStart"/>
                      <w:r w:rsidRPr="00E60906">
                        <w:t>Syal</w:t>
                      </w:r>
                      <w:proofErr w:type="spellEnd"/>
                      <w:r w:rsidRPr="00E60906">
                        <w:t xml:space="preserve"> </w:t>
                      </w:r>
                      <w:r w:rsidRPr="00E60906">
                        <w:rPr>
                          <w:rFonts w:ascii="Calibri" w:hAnsi="Calibri"/>
                          <w:sz w:val="16"/>
                          <w:szCs w:val="16"/>
                        </w:rPr>
                        <w:t/>
                      </w:r>
                    </w:p>
                  </w:txbxContent>
                </v:textbox>
                <w10:anchorlock/>
              </v:shape>
            </w:pict>
          </mc:Fallback>
        </mc:AlternateContent>
      </w:r>
    </w:p>
    <w:p w14:paraId="0FEAAA42" w14:textId="38924DEA" w:rsidR="006F623B" w:rsidRPr="006F623B" w:rsidRDefault="006F623B" w:rsidP="006F623B"/>
    <w:p w14:paraId="5FC3DCBA" w14:textId="77F7B9C9" w:rsidR="006F623B" w:rsidRPr="006F623B" w:rsidRDefault="006F623B" w:rsidP="006F623B"/>
    <w:p w14:paraId="759F5BA3" w14:textId="7D8B73B9" w:rsidR="006F623B" w:rsidRPr="006F623B" w:rsidRDefault="006F623B" w:rsidP="006F623B"/>
    <w:p w14:paraId="69E3759E" w14:textId="56242083" w:rsidR="006F623B" w:rsidRPr="006F623B" w:rsidRDefault="006F623B" w:rsidP="006F623B"/>
    <w:p w14:paraId="430033EE" w14:textId="79D51257" w:rsidR="006F623B" w:rsidRPr="006F623B" w:rsidRDefault="006F623B" w:rsidP="006F623B"/>
    <w:p w14:paraId="7E2D8E7C" w14:textId="6A6365B1" w:rsidR="006F623B" w:rsidRDefault="006F623B" w:rsidP="006F623B"/>
    <w:p w14:paraId="02412A05" w14:textId="18F5B8D1" w:rsidR="006F623B" w:rsidRDefault="006F623B" w:rsidP="006F623B"/>
    <w:p w14:paraId="25BFE9D8" w14:textId="77777777" w:rsidR="006F623B" w:rsidRDefault="006F623B" w:rsidP="006F623B"/>
    <w:p w14:paraId="4AA70F3D" w14:textId="0600781F" w:rsidR="006F623B" w:rsidRDefault="006F623B" w:rsidP="006F623B"/>
    <w:p w14:paraId="5B0CF262" w14:textId="7F615FEA" w:rsidR="006F623B" w:rsidRPr="006F623B" w:rsidRDefault="006F623B" w:rsidP="006F623B">
      <w:pPr>
        <w:tabs>
          <w:tab w:val="left" w:pos="3535"/>
        </w:tabs>
      </w:pPr>
      <w:r>
        <w:tab/>
      </w:r>
      <w:r>
        <w:rPr>
          <w:noProof/>
        </w:rPr>
        <mc:AlternateContent>
          <mc:Choice Requires="wps">
            <w:drawing>
              <wp:inline distT="0" distB="0" distL="0" distR="0" wp14:anchorId="55A99E1A" wp14:editId="67231C4A">
                <wp:extent cx="6411595" cy="1403985"/>
                <wp:effectExtent l="0" t="0" r="0" b="0"/>
                <wp:docPr id="2"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28C933DD" w14:textId="77777777" w:rsidR="006F623B" w:rsidRPr="009C1923" w:rsidRDefault="006F623B" w:rsidP="006F623B">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49D77BC1" w14:textId="77777777" w:rsidR="006F623B" w:rsidRPr="009C1923" w:rsidRDefault="006F623B" w:rsidP="006F623B">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AB3661D" w14:textId="77777777" w:rsidR="006F623B" w:rsidRPr="00580794" w:rsidRDefault="006F623B" w:rsidP="006F623B">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55A99E1A"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p0Q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t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" fillcolor="#d8d8d8" stroked="f">
                <v:textbox>
                  <w:txbxContent>
                    <w:p w14:paraId="28C933DD" w14:textId="77777777" w:rsidR="006F623B" w:rsidRPr="009C1923" w:rsidRDefault="006F623B" w:rsidP="006F623B">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49D77BC1" w14:textId="77777777" w:rsidR="006F623B" w:rsidRPr="009C1923" w:rsidRDefault="006F623B" w:rsidP="006F623B">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AB3661D" w14:textId="77777777" w:rsidR="006F623B" w:rsidRPr="00580794" w:rsidRDefault="006F623B" w:rsidP="006F623B">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6F623B" w:rsidRPr="006F623B" w:rsidSect="006F623B">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5183E" w14:textId="77777777" w:rsidR="00B5316C" w:rsidRDefault="00B5316C" w:rsidP="004F4331">
      <w:r>
        <w:separator/>
      </w:r>
    </w:p>
    <w:p w14:paraId="49DFCC67" w14:textId="77777777" w:rsidR="00B5316C" w:rsidRDefault="00B5316C" w:rsidP="004F4331"/>
    <w:p w14:paraId="29B16901" w14:textId="77777777" w:rsidR="00B5316C" w:rsidRDefault="00B5316C" w:rsidP="004F4331"/>
    <w:p w14:paraId="1616202F" w14:textId="77777777" w:rsidR="00B5316C" w:rsidRDefault="00B5316C"/>
  </w:endnote>
  <w:endnote w:type="continuationSeparator" w:id="0">
    <w:p w14:paraId="700D7006" w14:textId="77777777" w:rsidR="00B5316C" w:rsidRDefault="00B5316C" w:rsidP="004F4331">
      <w:r>
        <w:continuationSeparator/>
      </w:r>
    </w:p>
    <w:p w14:paraId="4E8F9808" w14:textId="77777777" w:rsidR="00B5316C" w:rsidRDefault="00B5316C" w:rsidP="004F4331"/>
    <w:p w14:paraId="75C83C80" w14:textId="77777777" w:rsidR="00B5316C" w:rsidRDefault="00B5316C" w:rsidP="004F4331"/>
    <w:p w14:paraId="1DC5F349" w14:textId="77777777" w:rsidR="00B5316C" w:rsidRDefault="00B53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26D2A" w14:textId="77777777" w:rsidR="006F623B" w:rsidRDefault="006F623B" w:rsidP="006F623B">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13E2CBE3" w14:textId="77777777" w:rsidR="006F623B" w:rsidRPr="0077796D" w:rsidRDefault="006F623B" w:rsidP="006F623B">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8B257" w14:textId="77777777" w:rsidR="00B5316C" w:rsidRDefault="00B5316C" w:rsidP="004F4331">
      <w:r>
        <w:separator/>
      </w:r>
    </w:p>
    <w:p w14:paraId="3CDE7385" w14:textId="77777777" w:rsidR="00B5316C" w:rsidRDefault="00B5316C" w:rsidP="004F4331"/>
    <w:p w14:paraId="3D028CD6" w14:textId="77777777" w:rsidR="00B5316C" w:rsidRDefault="00B5316C" w:rsidP="004F4331"/>
    <w:p w14:paraId="25E1BE38" w14:textId="77777777" w:rsidR="00B5316C" w:rsidRDefault="00B5316C"/>
  </w:footnote>
  <w:footnote w:type="continuationSeparator" w:id="0">
    <w:p w14:paraId="3D3C8D88" w14:textId="77777777" w:rsidR="00B5316C" w:rsidRDefault="00B5316C" w:rsidP="004F4331">
      <w:r>
        <w:continuationSeparator/>
      </w:r>
    </w:p>
    <w:p w14:paraId="570E602A" w14:textId="77777777" w:rsidR="00B5316C" w:rsidRDefault="00B5316C" w:rsidP="004F4331"/>
    <w:p w14:paraId="5D8C0937" w14:textId="77777777" w:rsidR="00B5316C" w:rsidRDefault="00B5316C" w:rsidP="004F4331"/>
    <w:p w14:paraId="604A7AA4" w14:textId="77777777" w:rsidR="00B5316C" w:rsidRDefault="00B53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5507" w14:textId="6B965455" w:rsidR="0077796D" w:rsidRPr="00893E71" w:rsidRDefault="006F623B" w:rsidP="00893E71">
    <w:pPr>
      <w:pStyle w:val="Header"/>
    </w:pPr>
    <w:r>
      <w:rPr>
        <w:noProof/>
        <w:lang w:eastAsia="en-GB"/>
      </w:rPr>
      <w:drawing>
        <wp:anchor distT="0" distB="0" distL="114300" distR="114300" simplePos="0" relativeHeight="251659264" behindDoc="0" locked="0" layoutInCell="1" allowOverlap="1" wp14:anchorId="012E2A3B" wp14:editId="45C97D5F">
          <wp:simplePos x="0" y="0"/>
          <wp:positionH relativeFrom="column">
            <wp:posOffset>-516255</wp:posOffset>
          </wp:positionH>
          <wp:positionV relativeFrom="paragraph">
            <wp:posOffset>-234125</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CD4"/>
    <w:rsid w:val="000670B6"/>
    <w:rsid w:val="000805C5"/>
    <w:rsid w:val="00083F03"/>
    <w:rsid w:val="00085224"/>
    <w:rsid w:val="000B37E0"/>
    <w:rsid w:val="00122137"/>
    <w:rsid w:val="00122DB1"/>
    <w:rsid w:val="00145EB2"/>
    <w:rsid w:val="0016654B"/>
    <w:rsid w:val="001B2783"/>
    <w:rsid w:val="001B6EE4"/>
    <w:rsid w:val="001C3787"/>
    <w:rsid w:val="002022CD"/>
    <w:rsid w:val="00204D4D"/>
    <w:rsid w:val="00220525"/>
    <w:rsid w:val="002345F9"/>
    <w:rsid w:val="00265900"/>
    <w:rsid w:val="002774F3"/>
    <w:rsid w:val="002804A7"/>
    <w:rsid w:val="002971F6"/>
    <w:rsid w:val="002B47AF"/>
    <w:rsid w:val="002B5830"/>
    <w:rsid w:val="002D6A1F"/>
    <w:rsid w:val="002E5178"/>
    <w:rsid w:val="002F2E8A"/>
    <w:rsid w:val="00332731"/>
    <w:rsid w:val="00337B68"/>
    <w:rsid w:val="00351C83"/>
    <w:rsid w:val="00360AE7"/>
    <w:rsid w:val="00361C60"/>
    <w:rsid w:val="003632E7"/>
    <w:rsid w:val="003676B4"/>
    <w:rsid w:val="00384833"/>
    <w:rsid w:val="003D741C"/>
    <w:rsid w:val="003F3992"/>
    <w:rsid w:val="003F7251"/>
    <w:rsid w:val="00463032"/>
    <w:rsid w:val="004E65C7"/>
    <w:rsid w:val="004F411A"/>
    <w:rsid w:val="004F4331"/>
    <w:rsid w:val="00513A44"/>
    <w:rsid w:val="00551083"/>
    <w:rsid w:val="00567519"/>
    <w:rsid w:val="0058335E"/>
    <w:rsid w:val="0058629A"/>
    <w:rsid w:val="005960DC"/>
    <w:rsid w:val="005A1913"/>
    <w:rsid w:val="005B2ABD"/>
    <w:rsid w:val="00651168"/>
    <w:rsid w:val="006552B3"/>
    <w:rsid w:val="00657A75"/>
    <w:rsid w:val="006A26D3"/>
    <w:rsid w:val="006B143C"/>
    <w:rsid w:val="006D1D6F"/>
    <w:rsid w:val="006F623B"/>
    <w:rsid w:val="007252E0"/>
    <w:rsid w:val="00745246"/>
    <w:rsid w:val="0077796D"/>
    <w:rsid w:val="00794BE4"/>
    <w:rsid w:val="007953E7"/>
    <w:rsid w:val="00795548"/>
    <w:rsid w:val="00796167"/>
    <w:rsid w:val="007B5519"/>
    <w:rsid w:val="007B7752"/>
    <w:rsid w:val="008064FC"/>
    <w:rsid w:val="008324A5"/>
    <w:rsid w:val="0084029E"/>
    <w:rsid w:val="00863C0D"/>
    <w:rsid w:val="008925D1"/>
    <w:rsid w:val="00893E71"/>
    <w:rsid w:val="008A1151"/>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520E"/>
    <w:rsid w:val="00A84B63"/>
    <w:rsid w:val="00A91E49"/>
    <w:rsid w:val="00AB7712"/>
    <w:rsid w:val="00AE5B6A"/>
    <w:rsid w:val="00AF71D7"/>
    <w:rsid w:val="00B00763"/>
    <w:rsid w:val="00B21A92"/>
    <w:rsid w:val="00B24B52"/>
    <w:rsid w:val="00B41091"/>
    <w:rsid w:val="00B5316C"/>
    <w:rsid w:val="00B630FE"/>
    <w:rsid w:val="00BA0BBD"/>
    <w:rsid w:val="00BD2FAB"/>
    <w:rsid w:val="00C231CB"/>
    <w:rsid w:val="00CA4837"/>
    <w:rsid w:val="00CD21DB"/>
    <w:rsid w:val="00D03A7B"/>
    <w:rsid w:val="00D03AF8"/>
    <w:rsid w:val="00D04336"/>
    <w:rsid w:val="00D21C92"/>
    <w:rsid w:val="00D36F89"/>
    <w:rsid w:val="00D802E6"/>
    <w:rsid w:val="00D81878"/>
    <w:rsid w:val="00DA5DFC"/>
    <w:rsid w:val="00DE2A29"/>
    <w:rsid w:val="00DE74B0"/>
    <w:rsid w:val="00DF1EC4"/>
    <w:rsid w:val="00DF6DEB"/>
    <w:rsid w:val="00E26AF8"/>
    <w:rsid w:val="00E45986"/>
    <w:rsid w:val="00E60906"/>
    <w:rsid w:val="00E6397E"/>
    <w:rsid w:val="00F165E9"/>
    <w:rsid w:val="00F4271F"/>
    <w:rsid w:val="00F447AA"/>
    <w:rsid w:val="00F53ED3"/>
    <w:rsid w:val="00F61ACE"/>
    <w:rsid w:val="00F6681D"/>
    <w:rsid w:val="00F86053"/>
    <w:rsid w:val="00F94C4F"/>
    <w:rsid w:val="00FA718B"/>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5C50A03"/>
  <w15:chartTrackingRefBased/>
  <w15:docId w15:val="{9F5F4EF9-B7E0-4B09-BEB7-56E5E0B6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6F623B"/>
    <w:pPr>
      <w:keepNext/>
      <w:keepLines/>
      <w:spacing w:before="240"/>
      <w:ind w:left="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6F623B"/>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6F623B"/>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6F623B"/>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FA67-D669-4000-918A-67BCF228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Words>
  <Characters>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4.1: Component 2: Exploring effects and impact (Literary texts)</vt:lpstr>
    </vt:vector>
  </TitlesOfParts>
  <Company>Cambridge Assessment</Company>
  <LinksUpToDate>false</LinksUpToDate>
  <CharactersWithSpaces>76</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4.1: Component 2: Exploring effects and impact (Literary texts)</dc:title>
  <dc:subject/>
  <dc:creator>OCR</dc:creator>
  <cp:keywords>Post 16; English Language; Component 2; Exploring effects and impact (Literary texts) - Learner Resource 4.1</cp:keywords>
  <cp:lastModifiedBy>Ramune Bruzinskiene</cp:lastModifiedBy>
  <cp:revision>4</cp:revision>
  <dcterms:created xsi:type="dcterms:W3CDTF">2020-02-25T10:55:00Z</dcterms:created>
  <dcterms:modified xsi:type="dcterms:W3CDTF">2020-02-25T10:58:00Z</dcterms:modified>
</cp:coreProperties>
</file>