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F4411" w14:textId="77777777" w:rsidR="008E6607" w:rsidRPr="001B6EE4" w:rsidRDefault="00BD2FAB" w:rsidP="00F47BA4">
      <w:pPr>
        <w:pStyle w:val="Heading1"/>
        <w:ind w:left="0"/>
      </w:pPr>
      <w:bookmarkStart w:id="0" w:name="_GoBack"/>
      <w:bookmarkEnd w:id="0"/>
      <w:r w:rsidRPr="00A84B63">
        <w:t>Learner</w:t>
      </w:r>
      <w:r>
        <w:t xml:space="preserve"> Resource </w:t>
      </w:r>
      <w:r w:rsidR="00BD0E68">
        <w:t>5</w:t>
      </w:r>
      <w:r w:rsidR="00F86053">
        <w:t>.</w:t>
      </w:r>
      <w:r w:rsidR="00976DD6">
        <w:t>3</w:t>
      </w:r>
    </w:p>
    <w:p w14:paraId="5D030748" w14:textId="77777777" w:rsidR="0092061D" w:rsidRPr="0092061D" w:rsidRDefault="0092061D" w:rsidP="00F47BA4">
      <w:pPr>
        <w:pStyle w:val="Heading1"/>
        <w:ind w:left="0"/>
        <w:rPr>
          <w:lang w:val="en"/>
        </w:rPr>
      </w:pPr>
      <w:r w:rsidRPr="0092061D">
        <w:rPr>
          <w:lang w:val="en"/>
        </w:rPr>
        <w:t xml:space="preserve">Spotlight on: </w:t>
      </w:r>
      <w:r w:rsidR="00BD0E68">
        <w:rPr>
          <w:lang w:val="en"/>
        </w:rPr>
        <w:t>THEME</w:t>
      </w:r>
    </w:p>
    <w:p w14:paraId="583B3D75" w14:textId="77777777" w:rsidR="00E60906" w:rsidRPr="00E60906" w:rsidRDefault="00BD0E68" w:rsidP="00F47BA4">
      <w:pPr>
        <w:pStyle w:val="Heading3"/>
        <w:ind w:left="0"/>
        <w:rPr>
          <w:rFonts w:eastAsia="Calibri"/>
        </w:rPr>
      </w:pPr>
      <w:r>
        <w:rPr>
          <w:rFonts w:eastAsia="Calibri"/>
        </w:rPr>
        <w:t>Theme</w:t>
      </w:r>
      <w:r w:rsidR="00E60906" w:rsidRPr="00E60906">
        <w:rPr>
          <w:rFonts w:eastAsia="Calibri"/>
        </w:rPr>
        <w:t xml:space="preserve">: Extract </w:t>
      </w:r>
      <w:r w:rsidR="00835F51">
        <w:rPr>
          <w:rFonts w:eastAsia="Calibri"/>
        </w:rPr>
        <w:t>11</w:t>
      </w:r>
    </w:p>
    <w:p w14:paraId="3F14F6D7" w14:textId="1409ADA5" w:rsidR="00F47BA4" w:rsidRDefault="00F47BA4" w:rsidP="00F47BA4">
      <w:pPr>
        <w:ind w:left="0"/>
      </w:pPr>
    </w:p>
    <w:p w14:paraId="32EAADF6" w14:textId="611DED4A" w:rsidR="00F47BA4" w:rsidRDefault="00F47BA4" w:rsidP="00F47BA4">
      <w:pPr>
        <w:ind w:left="0"/>
      </w:pPr>
      <w:r>
        <w:rPr>
          <w:noProof/>
        </w:rPr>
        <mc:AlternateContent>
          <mc:Choice Requires="wps">
            <w:drawing>
              <wp:inline distT="0" distB="0" distL="0" distR="0" wp14:anchorId="5425090C" wp14:editId="2BD8F10B">
                <wp:extent cx="6201410" cy="2414905"/>
                <wp:effectExtent l="0" t="0" r="27940" b="2349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2414905"/>
                        </a:xfrm>
                        <a:prstGeom prst="rect">
                          <a:avLst/>
                        </a:prstGeom>
                        <a:solidFill>
                          <a:srgbClr val="FFFFFF"/>
                        </a:solidFill>
                        <a:ln w="19050">
                          <a:solidFill>
                            <a:srgbClr val="86BE47"/>
                          </a:solidFill>
                          <a:miter lim="800000"/>
                          <a:headEnd/>
                          <a:tailEnd/>
                        </a:ln>
                      </wps:spPr>
                      <wps:txbx>
                        <w:txbxContent>
                          <w:p w14:paraId="009B6BDF" w14:textId="77777777" w:rsidR="00F47BA4" w:rsidRDefault="00F47BA4" w:rsidP="00F47BA4">
                            <w:pPr>
                              <w:spacing w:before="240"/>
                              <w:ind w:left="0"/>
                            </w:pPr>
                            <w:r>
                              <w:t xml:space="preserve">“Ah, you may sit under them, yes. They cast a good shadow, cold as well-water; but that's the trouble, they tempt you to sleep. And you must never, for any reason, sleep beneath a cypress.' He paused, stroked his moustache, waited for me to ask why, and then went on: 'Why? Why? Because if you did you would be changed when you woke. Yes, the black cypresses, they are dangerous. While you sleep, their roots grow into your brains and steal them, and when you wake up you are mad, head as empty as a whistle.' I asked whether it was only the cypress that could do </w:t>
                            </w:r>
                            <w:proofErr w:type="gramStart"/>
                            <w:r>
                              <w:t>that</w:t>
                            </w:r>
                            <w:proofErr w:type="gramEnd"/>
                            <w:r>
                              <w:t xml:space="preserve"> or did it apply to other trees. 'No, only the cypress,' said the old man, peering up fiercely at the trees above me as though to see whether they were listening; 'only the cypress is the thief of intelligence. So be warned, little lord, and don't sleep here.”</w:t>
                            </w:r>
                          </w:p>
                          <w:p w14:paraId="65860295" w14:textId="77777777" w:rsidR="00F47BA4" w:rsidRPr="00E60906" w:rsidRDefault="00F47BA4" w:rsidP="00F47BA4">
                            <w:pPr>
                              <w:ind w:left="0"/>
                              <w:jc w:val="right"/>
                            </w:pPr>
                            <w:r w:rsidRPr="00835F51">
                              <w:rPr>
                                <w:i/>
                              </w:rPr>
                              <w:t>My Family and Other Animals</w:t>
                            </w:r>
                            <w:r>
                              <w:t xml:space="preserve"> – Gerald Durrell</w:t>
                            </w:r>
                          </w:p>
                        </w:txbxContent>
                      </wps:txbx>
                      <wps:bodyPr rot="0" vert="horz" wrap="square" lIns="91440" tIns="45720" rIns="91440" bIns="45720" anchor="t" anchorCtr="0" upright="1">
                        <a:spAutoFit/>
                      </wps:bodyPr>
                    </wps:wsp>
                  </a:graphicData>
                </a:graphic>
              </wp:inline>
            </w:drawing>
          </mc:Choice>
          <mc:Fallback>
            <w:pict>
              <v:shapetype w14:anchorId="5425090C" id="_x0000_t202" coordsize="21600,21600" o:spt="202" path="m,l,21600r21600,l21600,xe">
                <v:stroke joinstyle="miter"/>
                <v:path gradientshapeok="t" o:connecttype="rect"/>
              </v:shapetype>
              <v:shape id="Text Box 2" o:spid="_x0000_s1026" type="#_x0000_t202" style="width:488.3pt;height:19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" strokecolor="#86be47" strokeweight="1.5pt">
                <v:textbox style="mso-fit-shape-to-text:t">
                  <w:txbxContent>
                    <w:p w14:paraId="009B6BDF" w14:textId="77777777" w:rsidR="00F47BA4" w:rsidRDefault="00F47BA4" w:rsidP="00F47BA4">
                      <w:pPr>
                        <w:spacing w:before="240"/>
                        <w:ind w:left="0"/>
                      </w:pPr>
                      <w:r>
                        <w:t xml:space="preserve">“Ah, you may sit under them, yes. They cast a good shadow, cold as well-water; but that's the trouble, they tempt you to sleep. And you must never, for any reason, sleep beneath a cypress.' He paused, stroked his moustache, waited for me to ask why, and then went on: 'Why? Why? Because if you did you would be changed when you woke. Yes, the black cypresses, they are dangerous. While you sleep, their roots grow into your brains and steal them, and when you wake up you are mad, head as empty as a whistle.' I asked whether it was only the cypress that could do </w:t>
                      </w:r>
                      <w:proofErr w:type="gramStart"/>
                      <w:r>
                        <w:t>that</w:t>
                      </w:r>
                      <w:proofErr w:type="gramEnd"/>
                      <w:r>
                        <w:t xml:space="preserve"> or did it apply to other trees. 'No, only the cypress,' said the old man, peering up fiercely at the trees above me as though to see whether they were listening; 'only the cypress is the thief of intelligence. So be warned, little lord, and don't sleep here.”</w:t>
                      </w:r>
                    </w:p>
                    <w:p w14:paraId="65860295" w14:textId="77777777" w:rsidR="00F47BA4" w:rsidRPr="00E60906" w:rsidRDefault="00F47BA4" w:rsidP="00F47BA4">
                      <w:pPr>
                        <w:ind w:left="0"/>
                        <w:jc w:val="right"/>
                      </w:pPr>
                      <w:r w:rsidRPr="00835F51">
                        <w:rPr>
                          <w:i/>
                        </w:rPr>
                        <w:t>My Family and Other Animals</w:t>
                      </w:r>
                      <w:r>
                        <w:t xml:space="preserve"> – Gerald Durrell</w:t>
                      </w:r>
                    </w:p>
                  </w:txbxContent>
                </v:textbox>
                <w10:anchorlock/>
              </v:shape>
            </w:pict>
          </mc:Fallback>
        </mc:AlternateContent>
      </w:r>
    </w:p>
    <w:p w14:paraId="2C79F0BB" w14:textId="77777777" w:rsidR="00F47BA4" w:rsidRDefault="00F47BA4" w:rsidP="00F47BA4">
      <w:pPr>
        <w:ind w:left="0"/>
      </w:pPr>
    </w:p>
    <w:p w14:paraId="073CA7F5" w14:textId="77777777" w:rsidR="00F47BA4" w:rsidRDefault="00F47BA4" w:rsidP="00F47BA4">
      <w:pPr>
        <w:ind w:left="0"/>
      </w:pPr>
    </w:p>
    <w:p w14:paraId="608523AE" w14:textId="77777777" w:rsidR="00F47BA4" w:rsidRDefault="00F47BA4" w:rsidP="00F47BA4">
      <w:pPr>
        <w:ind w:left="0"/>
      </w:pPr>
    </w:p>
    <w:p w14:paraId="750D1B5A" w14:textId="77777777" w:rsidR="00F47BA4" w:rsidRDefault="00F47BA4" w:rsidP="00F47BA4">
      <w:pPr>
        <w:ind w:left="0"/>
      </w:pPr>
    </w:p>
    <w:p w14:paraId="3C2BC72D" w14:textId="77777777" w:rsidR="00F47BA4" w:rsidRDefault="00F47BA4" w:rsidP="00F47BA4">
      <w:pPr>
        <w:ind w:left="0"/>
      </w:pPr>
    </w:p>
    <w:p w14:paraId="635FD65B" w14:textId="2321ADAF" w:rsidR="00F47BA4" w:rsidRDefault="00F47BA4" w:rsidP="00F47BA4">
      <w:pPr>
        <w:ind w:left="0"/>
      </w:pPr>
    </w:p>
    <w:p w14:paraId="5E10C513" w14:textId="77777777" w:rsidR="00F47BA4" w:rsidRDefault="00F47BA4" w:rsidP="00F47BA4">
      <w:pPr>
        <w:ind w:left="0"/>
      </w:pPr>
    </w:p>
    <w:p w14:paraId="587B214A" w14:textId="77777777" w:rsidR="00F47BA4" w:rsidRDefault="00F47BA4" w:rsidP="00F47BA4">
      <w:pPr>
        <w:ind w:left="0"/>
      </w:pPr>
    </w:p>
    <w:p w14:paraId="73B18559" w14:textId="3D6A8192" w:rsidR="00B41091" w:rsidRDefault="00F47BA4" w:rsidP="00F47BA4">
      <w:pPr>
        <w:ind w:left="0"/>
      </w:pPr>
      <w:r>
        <w:rPr>
          <w:noProof/>
        </w:rPr>
        <mc:AlternateContent>
          <mc:Choice Requires="wps">
            <w:drawing>
              <wp:inline distT="0" distB="0" distL="0" distR="0" wp14:anchorId="39F98B4A" wp14:editId="35617A23">
                <wp:extent cx="6411595" cy="1403985"/>
                <wp:effectExtent l="0" t="0" r="0" b="0"/>
                <wp:docPr id="2"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50357948" w14:textId="77777777" w:rsidR="00F47BA4" w:rsidRPr="009C1923" w:rsidRDefault="00F47BA4" w:rsidP="00F47BA4">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2E7A9121" w14:textId="77777777" w:rsidR="00F47BA4" w:rsidRPr="009C1923" w:rsidRDefault="00F47BA4" w:rsidP="00F47BA4">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2F1E6DE4" w14:textId="77777777" w:rsidR="00F47BA4" w:rsidRPr="00580794" w:rsidRDefault="00F47BA4" w:rsidP="00F47BA4">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39F98B4A"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p0QMAACI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t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" fillcolor="#d8d8d8" stroked="f">
                <v:textbox>
                  <w:txbxContent>
                    <w:p w14:paraId="50357948" w14:textId="77777777" w:rsidR="00F47BA4" w:rsidRPr="009C1923" w:rsidRDefault="00F47BA4" w:rsidP="00F47BA4">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2E7A9121" w14:textId="77777777" w:rsidR="00F47BA4" w:rsidRPr="009C1923" w:rsidRDefault="00F47BA4" w:rsidP="00F47BA4">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2F1E6DE4" w14:textId="77777777" w:rsidR="00F47BA4" w:rsidRPr="00580794" w:rsidRDefault="00F47BA4" w:rsidP="00F47BA4">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v:textbox>
                <w10:anchorlock/>
              </v:roundrect>
            </w:pict>
          </mc:Fallback>
        </mc:AlternateContent>
      </w:r>
    </w:p>
    <w:sectPr w:rsidR="00B41091" w:rsidSect="00F47BA4">
      <w:headerReference w:type="default" r:id="rId10"/>
      <w:footerReference w:type="default" r:id="rId11"/>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51652" w14:textId="77777777" w:rsidR="0030113D" w:rsidRDefault="0030113D" w:rsidP="004F4331">
      <w:r>
        <w:separator/>
      </w:r>
    </w:p>
    <w:p w14:paraId="61762BAB" w14:textId="77777777" w:rsidR="0030113D" w:rsidRDefault="0030113D" w:rsidP="004F4331"/>
    <w:p w14:paraId="0D761DD5" w14:textId="77777777" w:rsidR="0030113D" w:rsidRDefault="0030113D" w:rsidP="004F4331"/>
    <w:p w14:paraId="07633EA3" w14:textId="77777777" w:rsidR="0030113D" w:rsidRDefault="0030113D"/>
  </w:endnote>
  <w:endnote w:type="continuationSeparator" w:id="0">
    <w:p w14:paraId="4E1E4596" w14:textId="77777777" w:rsidR="0030113D" w:rsidRDefault="0030113D" w:rsidP="004F4331">
      <w:r>
        <w:continuationSeparator/>
      </w:r>
    </w:p>
    <w:p w14:paraId="7A605884" w14:textId="77777777" w:rsidR="0030113D" w:rsidRDefault="0030113D" w:rsidP="004F4331"/>
    <w:p w14:paraId="5D30B5AA" w14:textId="77777777" w:rsidR="0030113D" w:rsidRDefault="0030113D" w:rsidP="004F4331"/>
    <w:p w14:paraId="30B62263" w14:textId="77777777" w:rsidR="0030113D" w:rsidRDefault="00301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D69" w14:textId="77777777" w:rsidR="00F47BA4" w:rsidRDefault="00F47BA4" w:rsidP="00F47BA4">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5</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74BE779B" w14:textId="4B80B161" w:rsidR="00F86053" w:rsidRPr="00F47BA4" w:rsidRDefault="00F47BA4" w:rsidP="00F47BA4">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663EA" w14:textId="77777777" w:rsidR="0030113D" w:rsidRDefault="0030113D" w:rsidP="004F4331">
      <w:r>
        <w:separator/>
      </w:r>
    </w:p>
    <w:p w14:paraId="24A3DFC0" w14:textId="77777777" w:rsidR="0030113D" w:rsidRDefault="0030113D" w:rsidP="004F4331"/>
    <w:p w14:paraId="3DCB9720" w14:textId="77777777" w:rsidR="0030113D" w:rsidRDefault="0030113D" w:rsidP="004F4331"/>
    <w:p w14:paraId="46718050" w14:textId="77777777" w:rsidR="0030113D" w:rsidRDefault="0030113D"/>
  </w:footnote>
  <w:footnote w:type="continuationSeparator" w:id="0">
    <w:p w14:paraId="40067187" w14:textId="77777777" w:rsidR="0030113D" w:rsidRDefault="0030113D" w:rsidP="004F4331">
      <w:r>
        <w:continuationSeparator/>
      </w:r>
    </w:p>
    <w:p w14:paraId="523E1585" w14:textId="77777777" w:rsidR="0030113D" w:rsidRDefault="0030113D" w:rsidP="004F4331"/>
    <w:p w14:paraId="32CC621D" w14:textId="77777777" w:rsidR="0030113D" w:rsidRDefault="0030113D" w:rsidP="004F4331"/>
    <w:p w14:paraId="65DCC15C" w14:textId="77777777" w:rsidR="0030113D" w:rsidRDefault="00301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7CFE7" w14:textId="2C05A7D1" w:rsidR="0077796D" w:rsidRDefault="00F47BA4" w:rsidP="004F4331">
    <w:r>
      <w:rPr>
        <w:noProof/>
      </w:rPr>
      <w:drawing>
        <wp:anchor distT="0" distB="0" distL="114300" distR="114300" simplePos="0" relativeHeight="251659264" behindDoc="0" locked="0" layoutInCell="1" allowOverlap="1" wp14:anchorId="659CD633" wp14:editId="367C0D50">
          <wp:simplePos x="0" y="0"/>
          <wp:positionH relativeFrom="column">
            <wp:posOffset>-527685</wp:posOffset>
          </wp:positionH>
          <wp:positionV relativeFrom="paragraph">
            <wp:posOffset>-233870</wp:posOffset>
          </wp:positionV>
          <wp:extent cx="7517130" cy="1072515"/>
          <wp:effectExtent l="0" t="0" r="7620" b="0"/>
          <wp:wrapNone/>
          <wp:docPr id="5"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ost 16 English Delivery Guide Learner Resour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6473B"/>
    <w:rsid w:val="00064CD4"/>
    <w:rsid w:val="000670B6"/>
    <w:rsid w:val="000805C5"/>
    <w:rsid w:val="00083F03"/>
    <w:rsid w:val="00085224"/>
    <w:rsid w:val="000B37E0"/>
    <w:rsid w:val="00122137"/>
    <w:rsid w:val="00122DB1"/>
    <w:rsid w:val="00145EB2"/>
    <w:rsid w:val="00153C2F"/>
    <w:rsid w:val="0016654B"/>
    <w:rsid w:val="001B2783"/>
    <w:rsid w:val="001B6EE4"/>
    <w:rsid w:val="001C3787"/>
    <w:rsid w:val="002022CD"/>
    <w:rsid w:val="00204D4D"/>
    <w:rsid w:val="00220525"/>
    <w:rsid w:val="002345F9"/>
    <w:rsid w:val="00265900"/>
    <w:rsid w:val="002774F3"/>
    <w:rsid w:val="002804A7"/>
    <w:rsid w:val="002971F6"/>
    <w:rsid w:val="002B47AF"/>
    <w:rsid w:val="002B5830"/>
    <w:rsid w:val="002D6A1F"/>
    <w:rsid w:val="002E4F22"/>
    <w:rsid w:val="002E5178"/>
    <w:rsid w:val="002F2E8A"/>
    <w:rsid w:val="0030113D"/>
    <w:rsid w:val="00332731"/>
    <w:rsid w:val="00337B68"/>
    <w:rsid w:val="00351C83"/>
    <w:rsid w:val="00360AE7"/>
    <w:rsid w:val="003632E7"/>
    <w:rsid w:val="003676B4"/>
    <w:rsid w:val="00384833"/>
    <w:rsid w:val="003A71EB"/>
    <w:rsid w:val="003D741C"/>
    <w:rsid w:val="003F3992"/>
    <w:rsid w:val="003F7251"/>
    <w:rsid w:val="00463032"/>
    <w:rsid w:val="004E65C7"/>
    <w:rsid w:val="004F411A"/>
    <w:rsid w:val="004F4331"/>
    <w:rsid w:val="00513A44"/>
    <w:rsid w:val="00551083"/>
    <w:rsid w:val="00567519"/>
    <w:rsid w:val="0058335E"/>
    <w:rsid w:val="0058629A"/>
    <w:rsid w:val="005960DC"/>
    <w:rsid w:val="005A1913"/>
    <w:rsid w:val="005B2ABD"/>
    <w:rsid w:val="00651168"/>
    <w:rsid w:val="006552B3"/>
    <w:rsid w:val="00657A75"/>
    <w:rsid w:val="006A26D3"/>
    <w:rsid w:val="006B143C"/>
    <w:rsid w:val="006D1D6F"/>
    <w:rsid w:val="007252E0"/>
    <w:rsid w:val="0077796D"/>
    <w:rsid w:val="00780BC0"/>
    <w:rsid w:val="00794BE4"/>
    <w:rsid w:val="007953E7"/>
    <w:rsid w:val="00795548"/>
    <w:rsid w:val="00796167"/>
    <w:rsid w:val="007B5519"/>
    <w:rsid w:val="007B7752"/>
    <w:rsid w:val="008064FC"/>
    <w:rsid w:val="008324A5"/>
    <w:rsid w:val="00835F51"/>
    <w:rsid w:val="0084029E"/>
    <w:rsid w:val="00863C0D"/>
    <w:rsid w:val="008925D1"/>
    <w:rsid w:val="00893E71"/>
    <w:rsid w:val="008A1151"/>
    <w:rsid w:val="008A1EFF"/>
    <w:rsid w:val="008D443C"/>
    <w:rsid w:val="008D7F7D"/>
    <w:rsid w:val="008E6607"/>
    <w:rsid w:val="00906EBD"/>
    <w:rsid w:val="00914464"/>
    <w:rsid w:val="0092061D"/>
    <w:rsid w:val="00937FF3"/>
    <w:rsid w:val="0095139A"/>
    <w:rsid w:val="00976DD6"/>
    <w:rsid w:val="009A013A"/>
    <w:rsid w:val="009A334A"/>
    <w:rsid w:val="009A5976"/>
    <w:rsid w:val="009B0118"/>
    <w:rsid w:val="009B0C43"/>
    <w:rsid w:val="009D271C"/>
    <w:rsid w:val="00A422E6"/>
    <w:rsid w:val="00A45201"/>
    <w:rsid w:val="00A5520E"/>
    <w:rsid w:val="00A84B63"/>
    <w:rsid w:val="00A91E49"/>
    <w:rsid w:val="00AB7712"/>
    <w:rsid w:val="00AE5B6A"/>
    <w:rsid w:val="00AF71D7"/>
    <w:rsid w:val="00B00763"/>
    <w:rsid w:val="00B21A92"/>
    <w:rsid w:val="00B24B52"/>
    <w:rsid w:val="00B41091"/>
    <w:rsid w:val="00B5316C"/>
    <w:rsid w:val="00B630FE"/>
    <w:rsid w:val="00B92BB3"/>
    <w:rsid w:val="00B941A4"/>
    <w:rsid w:val="00BA0BBD"/>
    <w:rsid w:val="00BA4E65"/>
    <w:rsid w:val="00BD0E68"/>
    <w:rsid w:val="00BD2FAB"/>
    <w:rsid w:val="00C12F55"/>
    <w:rsid w:val="00C231CB"/>
    <w:rsid w:val="00CA4837"/>
    <w:rsid w:val="00CD21DB"/>
    <w:rsid w:val="00D03A7B"/>
    <w:rsid w:val="00D03AF8"/>
    <w:rsid w:val="00D04336"/>
    <w:rsid w:val="00D21C92"/>
    <w:rsid w:val="00D36F89"/>
    <w:rsid w:val="00D802E6"/>
    <w:rsid w:val="00D81878"/>
    <w:rsid w:val="00DA5DFC"/>
    <w:rsid w:val="00DE2A29"/>
    <w:rsid w:val="00DE74B0"/>
    <w:rsid w:val="00DF1EC4"/>
    <w:rsid w:val="00DF6DEB"/>
    <w:rsid w:val="00E26AF8"/>
    <w:rsid w:val="00E40F17"/>
    <w:rsid w:val="00E45986"/>
    <w:rsid w:val="00E60906"/>
    <w:rsid w:val="00E6397E"/>
    <w:rsid w:val="00F165E9"/>
    <w:rsid w:val="00F4271F"/>
    <w:rsid w:val="00F447AA"/>
    <w:rsid w:val="00F47BA4"/>
    <w:rsid w:val="00F53ED3"/>
    <w:rsid w:val="00F61ACE"/>
    <w:rsid w:val="00F6681D"/>
    <w:rsid w:val="00F86053"/>
    <w:rsid w:val="00F94C4F"/>
    <w:rsid w:val="00FA718B"/>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DBA0FFF"/>
  <w15:chartTrackingRefBased/>
  <w15:docId w15:val="{980911E0-EE9D-4385-8BF6-0E31E05C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F47BA4"/>
    <w:pPr>
      <w:keepNext/>
      <w:keepLines/>
      <w:spacing w:before="24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F47BA4"/>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F47BA4"/>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F47BA4"/>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FFA3F-0FE1-4FDE-993E-241073F6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5.3: Component 2: Exploring effects and impact (Literary texts)</vt:lpstr>
    </vt:vector>
  </TitlesOfParts>
  <Company>Cambridge Assessment</Company>
  <LinksUpToDate>false</LinksUpToDate>
  <CharactersWithSpaces>71</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5.3: Component 2: Exploring effects and impact (Literary texts)</dc:title>
  <dc:subject/>
  <dc:creator>OCR</dc:creator>
  <cp:keywords>Post 16; English Language; Component 2; Exploring effects and impact (Literary texts) - Learner Resource 5.3</cp:keywords>
  <cp:lastModifiedBy>Ramune Bruzinskiene</cp:lastModifiedBy>
  <cp:revision>3</cp:revision>
  <dcterms:created xsi:type="dcterms:W3CDTF">2020-02-25T11:26:00Z</dcterms:created>
  <dcterms:modified xsi:type="dcterms:W3CDTF">2020-02-25T11:39:00Z</dcterms:modified>
</cp:coreProperties>
</file>