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34D1B" w14:textId="77777777" w:rsidR="00ED60CB" w:rsidRPr="007A1FFE" w:rsidRDefault="001848B5" w:rsidP="00A043C0">
      <w:pPr>
        <w:pStyle w:val="Heading1"/>
        <w:spacing w:before="240"/>
        <w:rPr>
          <w:color w:val="91B934"/>
        </w:rPr>
      </w:pPr>
      <w:bookmarkStart w:id="0" w:name="_Toc476140306"/>
      <w:r>
        <w:rPr>
          <w:color w:val="91B934"/>
        </w:rPr>
        <w:t>Health and Social Care</w:t>
      </w:r>
    </w:p>
    <w:p w14:paraId="7D41D654" w14:textId="35D30A11" w:rsidR="00ED60CB" w:rsidRDefault="008E44DD" w:rsidP="00ED60CB">
      <w:pPr>
        <w:pStyle w:val="Heading1"/>
        <w:rPr>
          <w:color w:val="91B934"/>
        </w:rPr>
      </w:pPr>
      <w:r>
        <w:rPr>
          <w:color w:val="91B934"/>
        </w:rPr>
        <w:t>Unit 2 – Equality, Diversity and Rights in Health and Social Care</w:t>
      </w:r>
    </w:p>
    <w:p w14:paraId="174172CB" w14:textId="77777777" w:rsidR="008E44DD" w:rsidRPr="008E44DD" w:rsidRDefault="008E44DD" w:rsidP="008E44DD"/>
    <w:p w14:paraId="61C84654" w14:textId="77777777" w:rsidR="0031521E" w:rsidRPr="007A1FFE" w:rsidRDefault="0031521E" w:rsidP="00ED60CB">
      <w:pPr>
        <w:pStyle w:val="Heading1"/>
        <w:rPr>
          <w:color w:val="91B934"/>
        </w:rPr>
      </w:pPr>
      <w:r w:rsidRPr="007A1FFE">
        <w:rPr>
          <w:color w:val="91B934"/>
        </w:rPr>
        <w:t>Sc</w:t>
      </w:r>
      <w:r w:rsidR="00AE2444" w:rsidRPr="007A1FFE">
        <w:rPr>
          <w:color w:val="91B934"/>
        </w:rPr>
        <w:t>heme of wor</w:t>
      </w:r>
      <w:r w:rsidRPr="007A1FFE">
        <w:rPr>
          <w:color w:val="91B934"/>
        </w:rPr>
        <w:t>k</w:t>
      </w:r>
    </w:p>
    <w:p w14:paraId="5B3F016B" w14:textId="77777777" w:rsidR="00ED60CB" w:rsidRPr="007A1FFE" w:rsidRDefault="002F0195" w:rsidP="00ED60CB">
      <w:pPr>
        <w:pStyle w:val="Heading1"/>
        <w:rPr>
          <w:color w:val="91B934"/>
        </w:rPr>
      </w:pPr>
      <w:r w:rsidRPr="007A1FFE">
        <w:rPr>
          <w:color w:val="91B934"/>
        </w:rPr>
        <w:t>(</w:t>
      </w:r>
      <w:r w:rsidR="00B62F91">
        <w:rPr>
          <w:color w:val="91B934"/>
        </w:rPr>
        <w:t>60 GLH</w:t>
      </w:r>
      <w:r w:rsidR="0031521E" w:rsidRPr="007A1FFE">
        <w:rPr>
          <w:color w:val="91B934"/>
        </w:rPr>
        <w:t>)</w:t>
      </w:r>
    </w:p>
    <w:p w14:paraId="1B265E35" w14:textId="77777777" w:rsidR="0031521E" w:rsidRPr="0031521E" w:rsidRDefault="0031521E" w:rsidP="0031521E"/>
    <w:bookmarkEnd w:id="0"/>
    <w:p w14:paraId="29F8E628" w14:textId="77777777" w:rsidR="00E2054F" w:rsidRPr="00FA6B88" w:rsidRDefault="00ED60CB" w:rsidP="00F40689">
      <w:pPr>
        <w:pStyle w:val="Heading2"/>
        <w:rPr>
          <w:rFonts w:cs="Arial"/>
        </w:rPr>
      </w:pPr>
      <w:r>
        <w:rPr>
          <w:rFonts w:cs="Arial"/>
        </w:rPr>
        <w:t>Introduction</w:t>
      </w:r>
    </w:p>
    <w:p w14:paraId="4CA24A46" w14:textId="77777777" w:rsidR="00ED60CB" w:rsidRPr="002C32F7" w:rsidRDefault="00ED60CB" w:rsidP="00ED60CB">
      <w:pPr>
        <w:spacing w:after="0" w:line="240" w:lineRule="auto"/>
        <w:rPr>
          <w:rFonts w:ascii="Arial" w:hAnsi="Arial" w:cs="Arial"/>
        </w:rPr>
      </w:pPr>
      <w:r w:rsidRPr="002C32F7">
        <w:rPr>
          <w:rFonts w:ascii="Arial" w:hAnsi="Arial" w:cs="Arial"/>
        </w:rPr>
        <w:t xml:space="preserve">This outline </w:t>
      </w:r>
      <w:r>
        <w:rPr>
          <w:rFonts w:ascii="Arial" w:hAnsi="Arial" w:cs="Arial"/>
        </w:rPr>
        <w:t>scheme of work (</w:t>
      </w:r>
      <w:r w:rsidRPr="002C32F7">
        <w:rPr>
          <w:rFonts w:ascii="Arial" w:hAnsi="Arial" w:cs="Arial"/>
        </w:rPr>
        <w:t>SOW</w:t>
      </w:r>
      <w:r>
        <w:rPr>
          <w:rFonts w:ascii="Arial" w:hAnsi="Arial" w:cs="Arial"/>
        </w:rPr>
        <w:t>)</w:t>
      </w:r>
      <w:r w:rsidRPr="002C32F7">
        <w:rPr>
          <w:rFonts w:ascii="Arial" w:hAnsi="Arial" w:cs="Arial"/>
        </w:rPr>
        <w:t xml:space="preserve"> is to offer a perspective of how to deliver the </w:t>
      </w:r>
      <w:r w:rsidR="001D32D3">
        <w:rPr>
          <w:rFonts w:ascii="Arial" w:hAnsi="Arial" w:cs="Arial"/>
        </w:rPr>
        <w:t xml:space="preserve">Cambridge </w:t>
      </w:r>
      <w:r w:rsidR="00DD3E3F">
        <w:rPr>
          <w:rFonts w:ascii="Arial" w:hAnsi="Arial" w:cs="Arial"/>
        </w:rPr>
        <w:t>Technical</w:t>
      </w:r>
      <w:r w:rsidR="001D32D3">
        <w:rPr>
          <w:rFonts w:ascii="Arial" w:hAnsi="Arial" w:cs="Arial"/>
        </w:rPr>
        <w:t xml:space="preserve">s in </w:t>
      </w:r>
      <w:r w:rsidR="000763E4">
        <w:rPr>
          <w:rFonts w:ascii="Arial" w:hAnsi="Arial" w:cs="Arial"/>
        </w:rPr>
        <w:t>Health and Social Care</w:t>
      </w:r>
      <w:r w:rsidRPr="002C32F7">
        <w:rPr>
          <w:rFonts w:ascii="Arial" w:hAnsi="Arial" w:cs="Arial"/>
        </w:rPr>
        <w:t xml:space="preserve">. There are many alternatives methods and structures that could be used and therefore it is important to explore different methods of delivering the specification, considering different approaches depending on staffing and expertise within your centre and the resources you have available.  </w:t>
      </w:r>
    </w:p>
    <w:p w14:paraId="09082CAF" w14:textId="77777777" w:rsidR="00ED60CB" w:rsidRPr="002C32F7" w:rsidRDefault="00ED60CB" w:rsidP="00ED60CB">
      <w:pPr>
        <w:spacing w:after="0" w:line="240" w:lineRule="auto"/>
        <w:rPr>
          <w:rFonts w:ascii="Arial" w:hAnsi="Arial" w:cs="Arial"/>
        </w:rPr>
      </w:pPr>
    </w:p>
    <w:p w14:paraId="19A6F378" w14:textId="77777777" w:rsidR="00ED60CB" w:rsidRDefault="00ED60CB" w:rsidP="00ED60CB">
      <w:pPr>
        <w:spacing w:after="0" w:line="240" w:lineRule="auto"/>
        <w:rPr>
          <w:rFonts w:ascii="Arial" w:hAnsi="Arial" w:cs="Arial"/>
        </w:rPr>
      </w:pPr>
      <w:r w:rsidRPr="002C32F7">
        <w:rPr>
          <w:rFonts w:ascii="Arial" w:hAnsi="Arial" w:cs="Arial"/>
        </w:rPr>
        <w:t xml:space="preserve">Consideration of how the </w:t>
      </w:r>
      <w:r w:rsidRPr="006916DA">
        <w:rPr>
          <w:rFonts w:ascii="Arial" w:hAnsi="Arial" w:cs="Arial"/>
          <w:b/>
        </w:rPr>
        <w:t>theoretical content</w:t>
      </w:r>
      <w:r w:rsidRPr="002C32F7">
        <w:rPr>
          <w:rFonts w:ascii="Arial" w:hAnsi="Arial" w:cs="Arial"/>
        </w:rPr>
        <w:t xml:space="preserve"> of the specification can be covered is best delive</w:t>
      </w:r>
      <w:r>
        <w:rPr>
          <w:rFonts w:ascii="Arial" w:hAnsi="Arial" w:cs="Arial"/>
        </w:rPr>
        <w:t>red in different ways, through:</w:t>
      </w:r>
    </w:p>
    <w:p w14:paraId="34D6F76B" w14:textId="77777777" w:rsidR="00ED60CB" w:rsidRPr="002C32F7" w:rsidRDefault="00ED60CB" w:rsidP="00ED60CB">
      <w:pPr>
        <w:spacing w:after="0" w:line="240" w:lineRule="auto"/>
        <w:rPr>
          <w:rFonts w:ascii="Arial" w:hAnsi="Arial" w:cs="Arial"/>
        </w:rPr>
      </w:pPr>
    </w:p>
    <w:p w14:paraId="35DE9FE2"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A variety of different teacher resources</w:t>
      </w:r>
    </w:p>
    <w:p w14:paraId="38A87D0A"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S</w:t>
      </w:r>
      <w:r w:rsidRPr="00F41B07">
        <w:rPr>
          <w:rFonts w:ascii="Arial" w:hAnsi="Arial" w:cs="Arial"/>
        </w:rPr>
        <w:t>timulate discussions</w:t>
      </w:r>
    </w:p>
    <w:p w14:paraId="32D1BD9A"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Group work</w:t>
      </w:r>
    </w:p>
    <w:p w14:paraId="33639609"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Learner activities</w:t>
      </w:r>
    </w:p>
    <w:p w14:paraId="0E7FAFFD" w14:textId="38A5CC33" w:rsidR="00ED60CB" w:rsidRPr="00AC3E56" w:rsidRDefault="00DC4235" w:rsidP="00ED60CB">
      <w:pPr>
        <w:pStyle w:val="ListParagraph"/>
        <w:numPr>
          <w:ilvl w:val="0"/>
          <w:numId w:val="7"/>
        </w:numPr>
        <w:spacing w:after="0" w:line="240" w:lineRule="auto"/>
        <w:rPr>
          <w:rFonts w:ascii="Arial" w:hAnsi="Arial" w:cs="Arial"/>
        </w:rPr>
      </w:pPr>
      <w:r>
        <w:rPr>
          <w:rFonts w:ascii="Arial" w:hAnsi="Arial" w:cs="Arial"/>
        </w:rPr>
        <w:t>Variety of q</w:t>
      </w:r>
      <w:r w:rsidR="00AC3E56">
        <w:rPr>
          <w:rFonts w:ascii="Arial" w:hAnsi="Arial" w:cs="Arial"/>
        </w:rPr>
        <w:t>uestions relating to all the different topics</w:t>
      </w:r>
    </w:p>
    <w:p w14:paraId="538F32C8" w14:textId="77777777" w:rsidR="00ED60CB" w:rsidRPr="002C32F7" w:rsidRDefault="00ED60CB" w:rsidP="00ED60CB">
      <w:pPr>
        <w:spacing w:after="0" w:line="240" w:lineRule="auto"/>
        <w:rPr>
          <w:rFonts w:ascii="Arial" w:hAnsi="Arial" w:cs="Arial"/>
        </w:rPr>
      </w:pPr>
    </w:p>
    <w:p w14:paraId="379C1380" w14:textId="77777777" w:rsidR="00C80AC6" w:rsidRDefault="00ED60CB" w:rsidP="00D86DB2">
      <w:pPr>
        <w:spacing w:after="0" w:line="240" w:lineRule="auto"/>
        <w:rPr>
          <w:rFonts w:ascii="Arial" w:hAnsi="Arial" w:cs="Arial"/>
        </w:rPr>
      </w:pPr>
      <w:r w:rsidRPr="002C32F7">
        <w:rPr>
          <w:rFonts w:ascii="Arial" w:hAnsi="Arial" w:cs="Arial"/>
        </w:rPr>
        <w:t>Aiming for quality communication and professional standards of work will help to establish the connections between this qualification and real world practi</w:t>
      </w:r>
      <w:r w:rsidR="00C80AC6">
        <w:rPr>
          <w:rFonts w:ascii="Arial" w:hAnsi="Arial" w:cs="Arial"/>
        </w:rPr>
        <w:t>ce</w:t>
      </w:r>
      <w:r w:rsidR="001E34ED">
        <w:rPr>
          <w:rFonts w:ascii="Arial" w:hAnsi="Arial" w:cs="Arial"/>
        </w:rPr>
        <w:t>.</w:t>
      </w:r>
    </w:p>
    <w:p w14:paraId="79A4DE1A" w14:textId="77777777" w:rsidR="00A043C0" w:rsidRDefault="00A043C0">
      <w:pPr>
        <w:spacing w:after="200" w:line="276" w:lineRule="auto"/>
        <w:rPr>
          <w:rFonts w:ascii="Arial" w:hAnsi="Arial" w:cs="Arial"/>
        </w:rPr>
        <w:sectPr w:rsidR="00A043C0" w:rsidSect="00D86DB2">
          <w:headerReference w:type="default" r:id="rId8"/>
          <w:footerReference w:type="default" r:id="rId9"/>
          <w:pgSz w:w="16838" w:h="11906" w:orient="landscape"/>
          <w:pgMar w:top="1262" w:right="851" w:bottom="1134" w:left="851" w:header="0" w:footer="567" w:gutter="0"/>
          <w:cols w:space="708"/>
          <w:docGrid w:linePitch="360"/>
        </w:sectPr>
      </w:pPr>
    </w:p>
    <w:p w14:paraId="4B979293" w14:textId="77777777" w:rsidR="008C2491" w:rsidRDefault="008C2491" w:rsidP="00847FA6">
      <w:pPr>
        <w:pStyle w:val="Heading1"/>
      </w:pPr>
    </w:p>
    <w:p w14:paraId="10DEE746" w14:textId="77777777" w:rsidR="008C2491" w:rsidRDefault="008C2491" w:rsidP="00847FA6">
      <w:pPr>
        <w:pStyle w:val="Heading1"/>
      </w:pPr>
    </w:p>
    <w:p w14:paraId="78F7C19C" w14:textId="77777777" w:rsidR="00847FA6" w:rsidRPr="00847FA6" w:rsidRDefault="00847FA6" w:rsidP="00847FA6">
      <w:pPr>
        <w:pStyle w:val="Heading1"/>
      </w:pPr>
      <w:r>
        <w:t>Scheme of Work in Detail</w:t>
      </w:r>
    </w:p>
    <w:p w14:paraId="53CB8178" w14:textId="77777777" w:rsidR="00847FA6" w:rsidRDefault="00847FA6">
      <w:pPr>
        <w:spacing w:after="200" w:line="276" w:lineRule="auto"/>
        <w:rPr>
          <w:rFonts w:ascii="Arial" w:hAnsi="Arial" w:cs="Arial"/>
        </w:rPr>
      </w:pPr>
    </w:p>
    <w:tbl>
      <w:tblPr>
        <w:tblStyle w:val="TableGrid"/>
        <w:tblW w:w="15304" w:type="dxa"/>
        <w:tblBorders>
          <w:top w:val="single" w:sz="4" w:space="0" w:color="91B934"/>
          <w:left w:val="single" w:sz="4" w:space="0" w:color="91B934"/>
          <w:bottom w:val="single" w:sz="4" w:space="0" w:color="91B934"/>
          <w:right w:val="single" w:sz="4" w:space="0" w:color="91B934"/>
          <w:insideH w:val="single" w:sz="4" w:space="0" w:color="91B934"/>
          <w:insideV w:val="single" w:sz="4" w:space="0" w:color="91B934"/>
        </w:tblBorders>
        <w:tblLayout w:type="fixed"/>
        <w:tblLook w:val="04A0" w:firstRow="1" w:lastRow="0" w:firstColumn="1" w:lastColumn="0" w:noHBand="0" w:noVBand="1"/>
      </w:tblPr>
      <w:tblGrid>
        <w:gridCol w:w="988"/>
        <w:gridCol w:w="4110"/>
        <w:gridCol w:w="10206"/>
      </w:tblGrid>
      <w:tr w:rsidR="001848B5" w14:paraId="693D6041" w14:textId="77777777" w:rsidTr="00D15BFA">
        <w:tc>
          <w:tcPr>
            <w:tcW w:w="988" w:type="dxa"/>
            <w:tcBorders>
              <w:bottom w:val="single" w:sz="4" w:space="0" w:color="91B934"/>
            </w:tcBorders>
            <w:shd w:val="clear" w:color="auto" w:fill="CCDA96"/>
          </w:tcPr>
          <w:p w14:paraId="4132C5EA" w14:textId="77777777" w:rsidR="00B62F91" w:rsidRDefault="0031521E" w:rsidP="0003095C">
            <w:pPr>
              <w:spacing w:before="120" w:after="120" w:line="240" w:lineRule="auto"/>
              <w:rPr>
                <w:rFonts w:ascii="Arial" w:hAnsi="Arial" w:cs="Arial"/>
                <w:b/>
              </w:rPr>
            </w:pPr>
            <w:r w:rsidRPr="00A043C0">
              <w:rPr>
                <w:rFonts w:ascii="Arial" w:hAnsi="Arial" w:cs="Arial"/>
                <w:b/>
              </w:rPr>
              <w:t>Week</w:t>
            </w:r>
            <w:r w:rsidR="00B62F91">
              <w:rPr>
                <w:rFonts w:ascii="Arial" w:hAnsi="Arial" w:cs="Arial"/>
                <w:b/>
              </w:rPr>
              <w:t>/</w:t>
            </w:r>
          </w:p>
          <w:p w14:paraId="53DF7C5F" w14:textId="77777777" w:rsidR="0031521E" w:rsidRPr="00A043C0" w:rsidRDefault="00B62F91" w:rsidP="0003095C">
            <w:pPr>
              <w:spacing w:before="120" w:after="120" w:line="240" w:lineRule="auto"/>
              <w:rPr>
                <w:rFonts w:ascii="Arial" w:hAnsi="Arial" w:cs="Arial"/>
                <w:b/>
              </w:rPr>
            </w:pPr>
            <w:r>
              <w:rPr>
                <w:rFonts w:ascii="Arial" w:hAnsi="Arial" w:cs="Arial"/>
                <w:b/>
              </w:rPr>
              <w:t>Lesson</w:t>
            </w:r>
          </w:p>
        </w:tc>
        <w:tc>
          <w:tcPr>
            <w:tcW w:w="4110" w:type="dxa"/>
            <w:tcBorders>
              <w:bottom w:val="single" w:sz="4" w:space="0" w:color="91B934"/>
            </w:tcBorders>
            <w:shd w:val="clear" w:color="auto" w:fill="CCDA96"/>
          </w:tcPr>
          <w:p w14:paraId="3FB32499" w14:textId="77777777" w:rsidR="0031521E" w:rsidRPr="00A043C0" w:rsidRDefault="0031521E" w:rsidP="0003095C">
            <w:pPr>
              <w:spacing w:before="120" w:after="120" w:line="240" w:lineRule="auto"/>
              <w:rPr>
                <w:rFonts w:ascii="Arial" w:hAnsi="Arial" w:cs="Arial"/>
                <w:b/>
              </w:rPr>
            </w:pPr>
            <w:r w:rsidRPr="00A043C0">
              <w:rPr>
                <w:rFonts w:ascii="Arial" w:hAnsi="Arial" w:cs="Arial"/>
                <w:b/>
              </w:rPr>
              <w:t>Learning outcomes</w:t>
            </w:r>
            <w:r w:rsidR="00B62F91">
              <w:rPr>
                <w:rFonts w:ascii="Arial" w:hAnsi="Arial" w:cs="Arial"/>
                <w:b/>
              </w:rPr>
              <w:t xml:space="preserve"> and topics</w:t>
            </w:r>
          </w:p>
        </w:tc>
        <w:tc>
          <w:tcPr>
            <w:tcW w:w="10206" w:type="dxa"/>
            <w:tcBorders>
              <w:bottom w:val="single" w:sz="4" w:space="0" w:color="91B934"/>
            </w:tcBorders>
            <w:shd w:val="clear" w:color="auto" w:fill="CCDA96"/>
          </w:tcPr>
          <w:p w14:paraId="568FE47C" w14:textId="77777777" w:rsidR="0031521E" w:rsidRPr="00A043C0" w:rsidRDefault="00B62F91" w:rsidP="0003095C">
            <w:pPr>
              <w:spacing w:before="120" w:after="120" w:line="240" w:lineRule="auto"/>
              <w:rPr>
                <w:rFonts w:ascii="Arial" w:hAnsi="Arial" w:cs="Arial"/>
                <w:b/>
              </w:rPr>
            </w:pPr>
            <w:r>
              <w:rPr>
                <w:rFonts w:ascii="Arial" w:hAnsi="Arial" w:cs="Arial"/>
                <w:b/>
              </w:rPr>
              <w:t>Unit content to be covered, activities, l</w:t>
            </w:r>
            <w:r w:rsidRPr="00A043C0">
              <w:rPr>
                <w:rFonts w:ascii="Arial" w:hAnsi="Arial" w:cs="Arial"/>
                <w:b/>
              </w:rPr>
              <w:t>ink</w:t>
            </w:r>
            <w:r>
              <w:rPr>
                <w:rFonts w:ascii="Arial" w:hAnsi="Arial" w:cs="Arial"/>
                <w:b/>
              </w:rPr>
              <w:t>s</w:t>
            </w:r>
            <w:r w:rsidRPr="00A043C0">
              <w:rPr>
                <w:rFonts w:ascii="Arial" w:hAnsi="Arial" w:cs="Arial"/>
                <w:b/>
              </w:rPr>
              <w:t xml:space="preserve"> to useful resources</w:t>
            </w:r>
          </w:p>
        </w:tc>
      </w:tr>
      <w:tr w:rsidR="00A126AB" w14:paraId="1294B199" w14:textId="77777777" w:rsidTr="001848B5">
        <w:tc>
          <w:tcPr>
            <w:tcW w:w="15304" w:type="dxa"/>
            <w:gridSpan w:val="3"/>
            <w:shd w:val="clear" w:color="auto" w:fill="E4EBCC"/>
          </w:tcPr>
          <w:p w14:paraId="72A29D70" w14:textId="77777777" w:rsidR="00A126AB" w:rsidRDefault="001848B5" w:rsidP="0003095C">
            <w:pPr>
              <w:spacing w:before="120" w:after="120" w:line="240" w:lineRule="auto"/>
              <w:rPr>
                <w:rFonts w:ascii="Arial" w:hAnsi="Arial" w:cs="Arial"/>
                <w:b/>
              </w:rPr>
            </w:pPr>
            <w:r>
              <w:rPr>
                <w:rFonts w:ascii="Arial" w:hAnsi="Arial" w:cs="Arial"/>
                <w:b/>
              </w:rPr>
              <w:t>Health and Social Care</w:t>
            </w:r>
            <w:r w:rsidR="00A126AB" w:rsidRPr="00A126AB">
              <w:rPr>
                <w:rFonts w:ascii="Arial" w:hAnsi="Arial" w:cs="Arial"/>
                <w:b/>
              </w:rPr>
              <w:t xml:space="preserve"> Unit </w:t>
            </w:r>
            <w:r w:rsidR="00B62F91">
              <w:rPr>
                <w:rFonts w:ascii="Arial" w:hAnsi="Arial" w:cs="Arial"/>
                <w:b/>
              </w:rPr>
              <w:t>2</w:t>
            </w:r>
            <w:r w:rsidR="00A126AB" w:rsidRPr="00A126AB">
              <w:rPr>
                <w:rFonts w:ascii="Arial" w:hAnsi="Arial" w:cs="Arial"/>
                <w:b/>
              </w:rPr>
              <w:t xml:space="preserve">: </w:t>
            </w:r>
            <w:r w:rsidR="00B62F91">
              <w:rPr>
                <w:rFonts w:ascii="Arial" w:hAnsi="Arial" w:cs="Arial"/>
                <w:b/>
              </w:rPr>
              <w:t>Equality, diversity and rights in health and social care</w:t>
            </w:r>
          </w:p>
          <w:p w14:paraId="637ECD3E" w14:textId="77777777" w:rsidR="00A126AB" w:rsidRPr="009C731F" w:rsidRDefault="00A126AB" w:rsidP="0003095C">
            <w:pPr>
              <w:spacing w:before="120" w:after="120" w:line="240" w:lineRule="auto"/>
              <w:rPr>
                <w:rFonts w:ascii="Arial" w:hAnsi="Arial" w:cs="Arial"/>
                <w:b/>
              </w:rPr>
            </w:pPr>
          </w:p>
        </w:tc>
      </w:tr>
      <w:tr w:rsidR="0031521E" w14:paraId="1D53AD04" w14:textId="77777777" w:rsidTr="00D15BFA">
        <w:tc>
          <w:tcPr>
            <w:tcW w:w="988" w:type="dxa"/>
          </w:tcPr>
          <w:p w14:paraId="2C587260" w14:textId="4B498D74" w:rsidR="0031521E" w:rsidRDefault="00091EF0" w:rsidP="00553992">
            <w:pPr>
              <w:spacing w:before="60" w:after="0" w:line="240" w:lineRule="auto"/>
              <w:rPr>
                <w:rFonts w:ascii="Arial" w:hAnsi="Arial" w:cs="Arial"/>
              </w:rPr>
            </w:pPr>
            <w:r>
              <w:rPr>
                <w:rFonts w:ascii="Arial" w:hAnsi="Arial" w:cs="Arial"/>
              </w:rPr>
              <w:t>2 hours</w:t>
            </w:r>
          </w:p>
        </w:tc>
        <w:tc>
          <w:tcPr>
            <w:tcW w:w="4110" w:type="dxa"/>
          </w:tcPr>
          <w:p w14:paraId="58288D3D" w14:textId="77777777" w:rsidR="0031521E" w:rsidRDefault="00B62F91" w:rsidP="007E3475">
            <w:pPr>
              <w:spacing w:before="60" w:after="0" w:line="240" w:lineRule="auto"/>
              <w:rPr>
                <w:rFonts w:ascii="Arial" w:hAnsi="Arial" w:cs="Arial"/>
              </w:rPr>
            </w:pPr>
            <w:r>
              <w:rPr>
                <w:rFonts w:ascii="Arial" w:hAnsi="Arial" w:cs="Arial"/>
              </w:rPr>
              <w:t>Introduction</w:t>
            </w:r>
            <w:r w:rsidR="00A126AB" w:rsidRPr="00A126AB">
              <w:rPr>
                <w:rFonts w:ascii="Arial" w:hAnsi="Arial" w:cs="Arial"/>
              </w:rPr>
              <w:t xml:space="preserve">.  </w:t>
            </w:r>
          </w:p>
          <w:p w14:paraId="26BF3820" w14:textId="77777777" w:rsidR="002F0195" w:rsidRDefault="002F0195" w:rsidP="007E3475">
            <w:pPr>
              <w:spacing w:before="60" w:after="0" w:line="240" w:lineRule="auto"/>
              <w:rPr>
                <w:rFonts w:ascii="Arial" w:hAnsi="Arial" w:cs="Arial"/>
              </w:rPr>
            </w:pPr>
          </w:p>
          <w:p w14:paraId="415909D0" w14:textId="77777777" w:rsidR="00CA561E" w:rsidRDefault="00CA561E" w:rsidP="00CA561E">
            <w:pPr>
              <w:spacing w:before="60" w:after="0" w:line="240" w:lineRule="auto"/>
              <w:rPr>
                <w:rFonts w:ascii="Arial" w:hAnsi="Arial" w:cs="Arial"/>
              </w:rPr>
            </w:pPr>
            <w:r>
              <w:rPr>
                <w:rFonts w:ascii="Arial" w:hAnsi="Arial" w:cs="Arial"/>
              </w:rPr>
              <w:t xml:space="preserve">Examining prejudices. </w:t>
            </w:r>
          </w:p>
          <w:p w14:paraId="4DFE2295" w14:textId="77777777" w:rsidR="00CA561E" w:rsidRDefault="00CA561E" w:rsidP="00CA561E">
            <w:pPr>
              <w:spacing w:before="60" w:after="0" w:line="240" w:lineRule="auto"/>
              <w:rPr>
                <w:rFonts w:ascii="Arial" w:hAnsi="Arial" w:cs="Arial"/>
              </w:rPr>
            </w:pPr>
          </w:p>
          <w:p w14:paraId="298199A7" w14:textId="792D877C" w:rsidR="00CA561E" w:rsidRDefault="00CA561E" w:rsidP="00CA561E">
            <w:pPr>
              <w:spacing w:before="60" w:after="0" w:line="240" w:lineRule="auto"/>
              <w:rPr>
                <w:rFonts w:ascii="Arial" w:hAnsi="Arial" w:cs="Arial"/>
              </w:rPr>
            </w:pPr>
            <w:r>
              <w:rPr>
                <w:rFonts w:ascii="Arial" w:hAnsi="Arial" w:cs="Arial"/>
              </w:rPr>
              <w:t xml:space="preserve">Why </w:t>
            </w:r>
            <w:r w:rsidR="00D15BFA">
              <w:rPr>
                <w:rFonts w:ascii="Arial" w:hAnsi="Arial" w:cs="Arial"/>
              </w:rPr>
              <w:t xml:space="preserve">is </w:t>
            </w:r>
            <w:r>
              <w:rPr>
                <w:rFonts w:ascii="Arial" w:hAnsi="Arial" w:cs="Arial"/>
              </w:rPr>
              <w:t xml:space="preserve">this unit relevant to working in health and social </w:t>
            </w:r>
            <w:r w:rsidR="00046166">
              <w:rPr>
                <w:rFonts w:ascii="Arial" w:hAnsi="Arial" w:cs="Arial"/>
              </w:rPr>
              <w:t>care?</w:t>
            </w:r>
          </w:p>
          <w:p w14:paraId="10D8EABC" w14:textId="77777777" w:rsidR="00053E68" w:rsidRPr="00053E68" w:rsidRDefault="00053E68" w:rsidP="007E3475">
            <w:pPr>
              <w:pStyle w:val="ListParagraph"/>
              <w:spacing w:before="60" w:after="0" w:line="240" w:lineRule="auto"/>
              <w:ind w:left="360"/>
              <w:rPr>
                <w:rFonts w:ascii="Arial" w:hAnsi="Arial" w:cs="Arial"/>
              </w:rPr>
            </w:pPr>
          </w:p>
          <w:p w14:paraId="015A01A5" w14:textId="77777777" w:rsidR="0031474F" w:rsidRPr="00CA561E" w:rsidRDefault="0031474F" w:rsidP="00CA561E">
            <w:pPr>
              <w:spacing w:before="60" w:after="0" w:line="240" w:lineRule="auto"/>
              <w:ind w:left="360"/>
              <w:rPr>
                <w:rFonts w:ascii="Arial" w:hAnsi="Arial" w:cs="Arial"/>
              </w:rPr>
            </w:pPr>
          </w:p>
          <w:p w14:paraId="74FDD44E" w14:textId="77777777" w:rsidR="00126773" w:rsidRPr="00B62F91" w:rsidRDefault="00126773" w:rsidP="00B62F91">
            <w:pPr>
              <w:spacing w:before="60" w:after="0" w:line="240" w:lineRule="auto"/>
              <w:rPr>
                <w:rFonts w:ascii="Arial" w:hAnsi="Arial" w:cs="Arial"/>
              </w:rPr>
            </w:pPr>
          </w:p>
        </w:tc>
        <w:tc>
          <w:tcPr>
            <w:tcW w:w="10206" w:type="dxa"/>
          </w:tcPr>
          <w:p w14:paraId="09AA6E4A" w14:textId="77777777" w:rsidR="00CA561E" w:rsidRDefault="00CA561E" w:rsidP="007E3475">
            <w:pPr>
              <w:spacing w:before="60" w:after="0" w:line="240" w:lineRule="auto"/>
              <w:rPr>
                <w:rFonts w:ascii="Arial" w:hAnsi="Arial" w:cs="Arial"/>
              </w:rPr>
            </w:pPr>
          </w:p>
          <w:p w14:paraId="48C6AB79" w14:textId="5389F7FF" w:rsidR="00F76D8C" w:rsidRDefault="004B61E2" w:rsidP="007E3475">
            <w:pPr>
              <w:spacing w:before="60" w:after="0" w:line="240" w:lineRule="auto"/>
              <w:rPr>
                <w:rFonts w:ascii="Arial" w:hAnsi="Arial" w:cs="Arial"/>
              </w:rPr>
            </w:pPr>
            <w:r>
              <w:rPr>
                <w:rFonts w:ascii="Arial" w:hAnsi="Arial" w:cs="Arial"/>
              </w:rPr>
              <w:t>Tutors provide images via power point of people</w:t>
            </w:r>
            <w:r w:rsidR="00990C3D">
              <w:rPr>
                <w:rFonts w:ascii="Arial" w:hAnsi="Arial" w:cs="Arial"/>
              </w:rPr>
              <w:t xml:space="preserve"> who might be judge</w:t>
            </w:r>
            <w:r w:rsidR="00CA561E">
              <w:rPr>
                <w:rFonts w:ascii="Arial" w:hAnsi="Arial" w:cs="Arial"/>
              </w:rPr>
              <w:t>d</w:t>
            </w:r>
            <w:r w:rsidR="00990C3D">
              <w:rPr>
                <w:rFonts w:ascii="Arial" w:hAnsi="Arial" w:cs="Arial"/>
              </w:rPr>
              <w:t xml:space="preserve"> and/or</w:t>
            </w:r>
            <w:r>
              <w:rPr>
                <w:rFonts w:ascii="Arial" w:hAnsi="Arial" w:cs="Arial"/>
              </w:rPr>
              <w:t xml:space="preserve"> with ‘protected characteristics</w:t>
            </w:r>
            <w:r w:rsidR="00990C3D">
              <w:rPr>
                <w:rFonts w:ascii="Arial" w:hAnsi="Arial" w:cs="Arial"/>
              </w:rPr>
              <w:t>.</w:t>
            </w:r>
            <w:r>
              <w:rPr>
                <w:rFonts w:ascii="Arial" w:hAnsi="Arial" w:cs="Arial"/>
              </w:rPr>
              <w:t xml:space="preserve">’ </w:t>
            </w:r>
            <w:r w:rsidR="00990C3D">
              <w:rPr>
                <w:rFonts w:ascii="Arial" w:hAnsi="Arial" w:cs="Arial"/>
              </w:rPr>
              <w:t>(</w:t>
            </w:r>
            <w:r w:rsidR="00046166">
              <w:rPr>
                <w:rFonts w:ascii="Arial" w:hAnsi="Arial" w:cs="Arial"/>
              </w:rPr>
              <w:t>e.g.</w:t>
            </w:r>
            <w:r w:rsidR="00CA561E">
              <w:rPr>
                <w:rFonts w:ascii="Arial" w:hAnsi="Arial" w:cs="Arial"/>
              </w:rPr>
              <w:t xml:space="preserve"> </w:t>
            </w:r>
            <w:r w:rsidR="00990C3D">
              <w:rPr>
                <w:rFonts w:ascii="Arial" w:hAnsi="Arial" w:cs="Arial"/>
              </w:rPr>
              <w:t xml:space="preserve">pregnant teenager smoking; people in traditional religious dress; </w:t>
            </w:r>
            <w:r w:rsidR="00CA561E">
              <w:rPr>
                <w:rFonts w:ascii="Arial" w:hAnsi="Arial" w:cs="Arial"/>
              </w:rPr>
              <w:t xml:space="preserve">same sex couple with their baby) </w:t>
            </w:r>
            <w:r w:rsidR="00990C3D">
              <w:rPr>
                <w:rFonts w:ascii="Arial" w:hAnsi="Arial" w:cs="Arial"/>
              </w:rPr>
              <w:t>Learners are asked to respond to the images with any words that come to mind. Discussion points.</w:t>
            </w:r>
          </w:p>
          <w:p w14:paraId="1CF1733A" w14:textId="75DE2DF1" w:rsidR="00990C3D" w:rsidRDefault="00990C3D" w:rsidP="007E3475">
            <w:pPr>
              <w:spacing w:before="60" w:after="0" w:line="240" w:lineRule="auto"/>
              <w:rPr>
                <w:rFonts w:ascii="Arial" w:hAnsi="Arial" w:cs="Arial"/>
              </w:rPr>
            </w:pPr>
            <w:r>
              <w:rPr>
                <w:rFonts w:ascii="Arial" w:hAnsi="Arial" w:cs="Arial"/>
              </w:rPr>
              <w:t xml:space="preserve">Are we all prejudiced in some way? </w:t>
            </w:r>
          </w:p>
          <w:p w14:paraId="6E49E00A" w14:textId="77777777" w:rsidR="00CA561E" w:rsidRDefault="00CA561E" w:rsidP="007E3475">
            <w:pPr>
              <w:spacing w:before="60" w:after="0" w:line="240" w:lineRule="auto"/>
              <w:rPr>
                <w:rFonts w:ascii="Arial" w:hAnsi="Arial" w:cs="Arial"/>
              </w:rPr>
            </w:pPr>
            <w:r>
              <w:rPr>
                <w:rFonts w:ascii="Arial" w:hAnsi="Arial" w:cs="Arial"/>
              </w:rPr>
              <w:t>Which groups of people are likely to experience prejudice? Why?</w:t>
            </w:r>
          </w:p>
          <w:p w14:paraId="7827A631" w14:textId="196A512A" w:rsidR="00CA561E" w:rsidRDefault="00CA561E" w:rsidP="007E3475">
            <w:pPr>
              <w:spacing w:before="60" w:after="0" w:line="240" w:lineRule="auto"/>
              <w:rPr>
                <w:rFonts w:ascii="Arial" w:hAnsi="Arial" w:cs="Arial"/>
              </w:rPr>
            </w:pPr>
            <w:r>
              <w:rPr>
                <w:rFonts w:ascii="Arial" w:hAnsi="Arial" w:cs="Arial"/>
              </w:rPr>
              <w:t>Appreciating our own prejudices is essential if we work in health and social care. Why?</w:t>
            </w:r>
          </w:p>
          <w:p w14:paraId="0C225CED" w14:textId="77777777" w:rsidR="00F76D8C" w:rsidRDefault="00F76D8C" w:rsidP="007E3475">
            <w:pPr>
              <w:spacing w:before="60" w:after="0" w:line="240" w:lineRule="auto"/>
              <w:rPr>
                <w:rFonts w:ascii="Arial" w:hAnsi="Arial" w:cs="Arial"/>
              </w:rPr>
            </w:pPr>
          </w:p>
        </w:tc>
      </w:tr>
      <w:tr w:rsidR="002F0195" w14:paraId="1A7CC667" w14:textId="77777777" w:rsidTr="00D15BFA">
        <w:tc>
          <w:tcPr>
            <w:tcW w:w="988" w:type="dxa"/>
          </w:tcPr>
          <w:p w14:paraId="690C068E" w14:textId="13CE97B1" w:rsidR="004324F6" w:rsidRDefault="004324F6" w:rsidP="004324F6">
            <w:pPr>
              <w:spacing w:before="60" w:after="0" w:line="240" w:lineRule="auto"/>
              <w:rPr>
                <w:rFonts w:ascii="Arial" w:hAnsi="Arial" w:cs="Arial"/>
              </w:rPr>
            </w:pPr>
            <w:r>
              <w:rPr>
                <w:rFonts w:ascii="Arial" w:hAnsi="Arial" w:cs="Arial"/>
              </w:rPr>
              <w:t>LO1</w:t>
            </w:r>
          </w:p>
          <w:p w14:paraId="2639D5DF" w14:textId="779E264F" w:rsidR="003539CA" w:rsidRDefault="003539CA" w:rsidP="004324F6">
            <w:pPr>
              <w:spacing w:before="60" w:after="0" w:line="240" w:lineRule="auto"/>
              <w:rPr>
                <w:rFonts w:ascii="Arial" w:hAnsi="Arial" w:cs="Arial"/>
              </w:rPr>
            </w:pPr>
            <w:r>
              <w:rPr>
                <w:rFonts w:ascii="Arial" w:hAnsi="Arial" w:cs="Arial"/>
              </w:rPr>
              <w:t>2 hours</w:t>
            </w:r>
          </w:p>
          <w:p w14:paraId="5FC465EB" w14:textId="77777777" w:rsidR="00091EF0" w:rsidRPr="002F0195" w:rsidRDefault="00091EF0" w:rsidP="004324F6">
            <w:pPr>
              <w:spacing w:before="60" w:after="0" w:line="240" w:lineRule="auto"/>
              <w:rPr>
                <w:rFonts w:ascii="Arial" w:hAnsi="Arial" w:cs="Arial"/>
              </w:rPr>
            </w:pPr>
          </w:p>
          <w:p w14:paraId="2E213FC8" w14:textId="241FA5C8" w:rsidR="002F0195" w:rsidRDefault="002F0195" w:rsidP="007E3475">
            <w:pPr>
              <w:spacing w:before="60" w:after="0" w:line="240" w:lineRule="auto"/>
              <w:rPr>
                <w:rFonts w:ascii="Arial" w:hAnsi="Arial" w:cs="Arial"/>
              </w:rPr>
            </w:pPr>
          </w:p>
        </w:tc>
        <w:tc>
          <w:tcPr>
            <w:tcW w:w="4110" w:type="dxa"/>
          </w:tcPr>
          <w:p w14:paraId="317B0510" w14:textId="4E4383A3" w:rsidR="00D11516" w:rsidRPr="00A126AB" w:rsidRDefault="004324F6" w:rsidP="00553992">
            <w:pPr>
              <w:spacing w:before="60" w:after="0" w:line="240" w:lineRule="auto"/>
              <w:rPr>
                <w:rFonts w:ascii="Arial" w:hAnsi="Arial" w:cs="Arial"/>
              </w:rPr>
            </w:pPr>
            <w:r w:rsidRPr="004324F6">
              <w:rPr>
                <w:rFonts w:ascii="Arial" w:hAnsi="Arial" w:cs="Arial"/>
              </w:rPr>
              <w:t>1.1 Concepts</w:t>
            </w:r>
          </w:p>
        </w:tc>
        <w:tc>
          <w:tcPr>
            <w:tcW w:w="10206" w:type="dxa"/>
          </w:tcPr>
          <w:p w14:paraId="4F6DF64D" w14:textId="44D7CAD3" w:rsidR="003D236C" w:rsidRDefault="00F50DDD" w:rsidP="00B62F91">
            <w:pPr>
              <w:spacing w:before="60" w:after="0" w:line="240" w:lineRule="auto"/>
              <w:rPr>
                <w:rFonts w:ascii="Arial" w:hAnsi="Arial" w:cs="Arial"/>
              </w:rPr>
            </w:pPr>
            <w:r>
              <w:rPr>
                <w:rFonts w:ascii="Arial" w:hAnsi="Arial" w:cs="Arial"/>
              </w:rPr>
              <w:t>Equality</w:t>
            </w:r>
            <w:r w:rsidR="006720E5">
              <w:rPr>
                <w:rFonts w:ascii="Arial" w:hAnsi="Arial" w:cs="Arial"/>
              </w:rPr>
              <w:t>, Diversity and Rights</w:t>
            </w:r>
            <w:r>
              <w:rPr>
                <w:rFonts w:ascii="Arial" w:hAnsi="Arial" w:cs="Arial"/>
              </w:rPr>
              <w:t xml:space="preserve"> – see existing delivery guide </w:t>
            </w:r>
            <w:r w:rsidR="003539CA">
              <w:rPr>
                <w:rFonts w:ascii="Arial" w:hAnsi="Arial" w:cs="Arial"/>
              </w:rPr>
              <w:t>(4 tasks)</w:t>
            </w:r>
          </w:p>
          <w:p w14:paraId="3CA647C0" w14:textId="77777777" w:rsidR="00F50DDD" w:rsidRDefault="00F50DDD" w:rsidP="00B62F91">
            <w:pPr>
              <w:spacing w:before="60" w:after="0" w:line="240" w:lineRule="auto"/>
              <w:rPr>
                <w:rFonts w:ascii="Arial" w:hAnsi="Arial" w:cs="Arial"/>
              </w:rPr>
            </w:pPr>
          </w:p>
          <w:p w14:paraId="3628BAFD" w14:textId="74A12E5B" w:rsidR="00F50DDD" w:rsidRPr="003F0A31" w:rsidRDefault="00F50DDD" w:rsidP="00F50DDD">
            <w:pPr>
              <w:rPr>
                <w:rFonts w:ascii="Arial" w:hAnsi="Arial" w:cs="Arial"/>
              </w:rPr>
            </w:pPr>
            <w:r w:rsidRPr="003F0A31">
              <w:rPr>
                <w:rFonts w:ascii="Arial" w:hAnsi="Arial" w:cs="Arial"/>
              </w:rPr>
              <w:t>Class discussion</w:t>
            </w:r>
            <w:r w:rsidR="003F0A31" w:rsidRPr="003F0A31">
              <w:rPr>
                <w:rFonts w:ascii="Arial" w:hAnsi="Arial" w:cs="Arial"/>
              </w:rPr>
              <w:t>:</w:t>
            </w:r>
            <w:r w:rsidRPr="003F0A31">
              <w:rPr>
                <w:rFonts w:ascii="Arial" w:hAnsi="Arial" w:cs="Arial"/>
              </w:rPr>
              <w:t xml:space="preserve"> </w:t>
            </w:r>
            <w:r w:rsidR="003F0A31" w:rsidRPr="003F0A31">
              <w:rPr>
                <w:rFonts w:ascii="Arial" w:hAnsi="Arial" w:cs="Arial"/>
              </w:rPr>
              <w:t>W</w:t>
            </w:r>
            <w:r w:rsidRPr="003F0A31">
              <w:rPr>
                <w:rFonts w:ascii="Arial" w:hAnsi="Arial" w:cs="Arial"/>
              </w:rPr>
              <w:t>ould you rather be male or female?</w:t>
            </w:r>
            <w:r w:rsidR="00270890" w:rsidRPr="003F0A31">
              <w:rPr>
                <w:rFonts w:ascii="Arial" w:hAnsi="Arial" w:cs="Arial"/>
              </w:rPr>
              <w:t xml:space="preserve"> </w:t>
            </w:r>
            <w:r w:rsidR="003F0A31" w:rsidRPr="003F0A31">
              <w:rPr>
                <w:rFonts w:ascii="Arial" w:hAnsi="Arial" w:cs="Arial"/>
              </w:rPr>
              <w:t xml:space="preserve">Justify your choice with reference to statistics </w:t>
            </w:r>
            <w:r w:rsidR="008F2E43">
              <w:rPr>
                <w:rFonts w:ascii="Arial" w:hAnsi="Arial" w:cs="Arial"/>
              </w:rPr>
              <w:t>e.g.</w:t>
            </w:r>
            <w:r w:rsidR="003F0A31" w:rsidRPr="003F0A31">
              <w:rPr>
                <w:rFonts w:ascii="Arial" w:hAnsi="Arial" w:cs="Arial"/>
              </w:rPr>
              <w:t xml:space="preserve"> </w:t>
            </w:r>
            <w:r w:rsidR="00270890" w:rsidRPr="003F0A31">
              <w:rPr>
                <w:rFonts w:ascii="Arial" w:hAnsi="Arial" w:cs="Arial"/>
              </w:rPr>
              <w:t>life expectancy, average weekly wage, females and males in managerial posts</w:t>
            </w:r>
            <w:r w:rsidR="003F0A31" w:rsidRPr="003F0A31">
              <w:rPr>
                <w:rFonts w:ascii="Arial" w:hAnsi="Arial" w:cs="Arial"/>
              </w:rPr>
              <w:t xml:space="preserve">, mental health.   </w:t>
            </w:r>
          </w:p>
          <w:p w14:paraId="577E11C6" w14:textId="77777777" w:rsidR="00F50DDD" w:rsidRDefault="00F50DDD" w:rsidP="00B62F91">
            <w:pPr>
              <w:spacing w:before="60" w:after="0" w:line="240" w:lineRule="auto"/>
              <w:rPr>
                <w:rFonts w:ascii="Arial" w:hAnsi="Arial" w:cs="Arial"/>
              </w:rPr>
            </w:pPr>
          </w:p>
        </w:tc>
      </w:tr>
      <w:tr w:rsidR="00553992" w14:paraId="036EA30C" w14:textId="77777777" w:rsidTr="00D15BFA">
        <w:tc>
          <w:tcPr>
            <w:tcW w:w="988" w:type="dxa"/>
          </w:tcPr>
          <w:p w14:paraId="14B050AE" w14:textId="27E9DFDF" w:rsidR="00553992" w:rsidRDefault="003539CA" w:rsidP="004324F6">
            <w:pPr>
              <w:spacing w:before="60" w:after="0" w:line="240" w:lineRule="auto"/>
              <w:rPr>
                <w:rFonts w:ascii="Arial" w:hAnsi="Arial" w:cs="Arial"/>
              </w:rPr>
            </w:pPr>
            <w:r>
              <w:rPr>
                <w:rFonts w:ascii="Arial" w:hAnsi="Arial" w:cs="Arial"/>
              </w:rPr>
              <w:lastRenderedPageBreak/>
              <w:t>2 hours</w:t>
            </w:r>
          </w:p>
          <w:p w14:paraId="4B13D88F" w14:textId="77777777" w:rsidR="002F267C" w:rsidRDefault="002F267C" w:rsidP="004324F6">
            <w:pPr>
              <w:spacing w:before="60" w:after="0" w:line="240" w:lineRule="auto"/>
              <w:rPr>
                <w:rFonts w:ascii="Arial" w:hAnsi="Arial" w:cs="Arial"/>
              </w:rPr>
            </w:pPr>
          </w:p>
          <w:p w14:paraId="5367CC60" w14:textId="77777777" w:rsidR="002F267C" w:rsidRDefault="002F267C" w:rsidP="004324F6">
            <w:pPr>
              <w:spacing w:before="60" w:after="0" w:line="240" w:lineRule="auto"/>
              <w:rPr>
                <w:rFonts w:ascii="Arial" w:hAnsi="Arial" w:cs="Arial"/>
              </w:rPr>
            </w:pPr>
          </w:p>
          <w:p w14:paraId="50186454" w14:textId="77777777" w:rsidR="002F267C" w:rsidRDefault="002F267C" w:rsidP="004324F6">
            <w:pPr>
              <w:spacing w:before="60" w:after="0" w:line="240" w:lineRule="auto"/>
              <w:rPr>
                <w:rFonts w:ascii="Arial" w:hAnsi="Arial" w:cs="Arial"/>
              </w:rPr>
            </w:pPr>
          </w:p>
          <w:p w14:paraId="52CDC21B" w14:textId="77777777" w:rsidR="002F267C" w:rsidRDefault="002F267C" w:rsidP="004324F6">
            <w:pPr>
              <w:spacing w:before="60" w:after="0" w:line="240" w:lineRule="auto"/>
              <w:rPr>
                <w:rFonts w:ascii="Arial" w:hAnsi="Arial" w:cs="Arial"/>
              </w:rPr>
            </w:pPr>
          </w:p>
          <w:p w14:paraId="3A9C6C9C" w14:textId="77777777" w:rsidR="002F267C" w:rsidRDefault="002F267C" w:rsidP="004324F6">
            <w:pPr>
              <w:spacing w:before="60" w:after="0" w:line="240" w:lineRule="auto"/>
              <w:rPr>
                <w:rFonts w:ascii="Arial" w:hAnsi="Arial" w:cs="Arial"/>
              </w:rPr>
            </w:pPr>
          </w:p>
          <w:p w14:paraId="6DA8C34B" w14:textId="77777777" w:rsidR="002F267C" w:rsidRDefault="002F267C" w:rsidP="004324F6">
            <w:pPr>
              <w:spacing w:before="60" w:after="0" w:line="240" w:lineRule="auto"/>
              <w:rPr>
                <w:rFonts w:ascii="Arial" w:hAnsi="Arial" w:cs="Arial"/>
              </w:rPr>
            </w:pPr>
            <w:r>
              <w:rPr>
                <w:rFonts w:ascii="Arial" w:hAnsi="Arial" w:cs="Arial"/>
              </w:rPr>
              <w:t>2 hours</w:t>
            </w:r>
          </w:p>
          <w:p w14:paraId="7E58FCEB" w14:textId="77777777" w:rsidR="002F267C" w:rsidRDefault="002F267C" w:rsidP="004324F6">
            <w:pPr>
              <w:spacing w:before="60" w:after="0" w:line="240" w:lineRule="auto"/>
              <w:rPr>
                <w:rFonts w:ascii="Arial" w:hAnsi="Arial" w:cs="Arial"/>
              </w:rPr>
            </w:pPr>
          </w:p>
          <w:p w14:paraId="36EBBA22" w14:textId="77777777" w:rsidR="002F267C" w:rsidRDefault="002F267C" w:rsidP="004324F6">
            <w:pPr>
              <w:spacing w:before="60" w:after="0" w:line="240" w:lineRule="auto"/>
              <w:rPr>
                <w:rFonts w:ascii="Arial" w:hAnsi="Arial" w:cs="Arial"/>
              </w:rPr>
            </w:pPr>
          </w:p>
          <w:p w14:paraId="0C508073" w14:textId="77777777" w:rsidR="002F267C" w:rsidRDefault="002F267C" w:rsidP="004324F6">
            <w:pPr>
              <w:spacing w:before="60" w:after="0" w:line="240" w:lineRule="auto"/>
              <w:rPr>
                <w:rFonts w:ascii="Arial" w:hAnsi="Arial" w:cs="Arial"/>
              </w:rPr>
            </w:pPr>
          </w:p>
          <w:p w14:paraId="075C63F1" w14:textId="77777777" w:rsidR="002F267C" w:rsidRDefault="002F267C" w:rsidP="004324F6">
            <w:pPr>
              <w:spacing w:before="60" w:after="0" w:line="240" w:lineRule="auto"/>
              <w:rPr>
                <w:rFonts w:ascii="Arial" w:hAnsi="Arial" w:cs="Arial"/>
              </w:rPr>
            </w:pPr>
          </w:p>
          <w:p w14:paraId="7E72D5CF" w14:textId="77777777" w:rsidR="002F267C" w:rsidRDefault="002F267C" w:rsidP="004324F6">
            <w:pPr>
              <w:spacing w:before="60" w:after="0" w:line="240" w:lineRule="auto"/>
              <w:rPr>
                <w:rFonts w:ascii="Arial" w:hAnsi="Arial" w:cs="Arial"/>
              </w:rPr>
            </w:pPr>
          </w:p>
          <w:p w14:paraId="16816E6C" w14:textId="77777777" w:rsidR="002F267C" w:rsidRDefault="002F267C" w:rsidP="004324F6">
            <w:pPr>
              <w:spacing w:before="60" w:after="0" w:line="240" w:lineRule="auto"/>
              <w:rPr>
                <w:rFonts w:ascii="Arial" w:hAnsi="Arial" w:cs="Arial"/>
              </w:rPr>
            </w:pPr>
          </w:p>
          <w:p w14:paraId="7E75E166" w14:textId="77777777" w:rsidR="002F267C" w:rsidRDefault="002F267C" w:rsidP="004324F6">
            <w:pPr>
              <w:spacing w:before="60" w:after="0" w:line="240" w:lineRule="auto"/>
              <w:rPr>
                <w:rFonts w:ascii="Arial" w:hAnsi="Arial" w:cs="Arial"/>
              </w:rPr>
            </w:pPr>
          </w:p>
          <w:p w14:paraId="0B5500CA" w14:textId="77777777" w:rsidR="002F267C" w:rsidRDefault="002F267C" w:rsidP="004324F6">
            <w:pPr>
              <w:spacing w:before="60" w:after="0" w:line="240" w:lineRule="auto"/>
              <w:rPr>
                <w:rFonts w:ascii="Arial" w:hAnsi="Arial" w:cs="Arial"/>
              </w:rPr>
            </w:pPr>
          </w:p>
          <w:p w14:paraId="570C0D3D" w14:textId="77777777" w:rsidR="002F267C" w:rsidRDefault="002F267C" w:rsidP="004324F6">
            <w:pPr>
              <w:spacing w:before="60" w:after="0" w:line="240" w:lineRule="auto"/>
              <w:rPr>
                <w:rFonts w:ascii="Arial" w:hAnsi="Arial" w:cs="Arial"/>
              </w:rPr>
            </w:pPr>
          </w:p>
          <w:p w14:paraId="0464BE6C" w14:textId="77777777" w:rsidR="002F267C" w:rsidRDefault="002F267C" w:rsidP="004324F6">
            <w:pPr>
              <w:spacing w:before="60" w:after="0" w:line="240" w:lineRule="auto"/>
              <w:rPr>
                <w:rFonts w:ascii="Arial" w:hAnsi="Arial" w:cs="Arial"/>
              </w:rPr>
            </w:pPr>
            <w:r>
              <w:rPr>
                <w:rFonts w:ascii="Arial" w:hAnsi="Arial" w:cs="Arial"/>
              </w:rPr>
              <w:t>3 hours</w:t>
            </w:r>
          </w:p>
          <w:p w14:paraId="523E2F0C" w14:textId="77777777" w:rsidR="002F267C" w:rsidRDefault="002F267C" w:rsidP="004324F6">
            <w:pPr>
              <w:spacing w:before="60" w:after="0" w:line="240" w:lineRule="auto"/>
              <w:rPr>
                <w:rFonts w:ascii="Arial" w:hAnsi="Arial" w:cs="Arial"/>
              </w:rPr>
            </w:pPr>
          </w:p>
          <w:p w14:paraId="369FD2AD" w14:textId="77777777" w:rsidR="002F267C" w:rsidRDefault="002F267C" w:rsidP="004324F6">
            <w:pPr>
              <w:spacing w:before="60" w:after="0" w:line="240" w:lineRule="auto"/>
              <w:rPr>
                <w:rFonts w:ascii="Arial" w:hAnsi="Arial" w:cs="Arial"/>
              </w:rPr>
            </w:pPr>
          </w:p>
          <w:p w14:paraId="2C61FF3B" w14:textId="77777777" w:rsidR="002F267C" w:rsidRDefault="002F267C" w:rsidP="004324F6">
            <w:pPr>
              <w:spacing w:before="60" w:after="0" w:line="240" w:lineRule="auto"/>
              <w:rPr>
                <w:rFonts w:ascii="Arial" w:hAnsi="Arial" w:cs="Arial"/>
              </w:rPr>
            </w:pPr>
          </w:p>
          <w:p w14:paraId="46893FBE" w14:textId="77777777" w:rsidR="002F267C" w:rsidRDefault="002F267C" w:rsidP="004324F6">
            <w:pPr>
              <w:spacing w:before="60" w:after="0" w:line="240" w:lineRule="auto"/>
              <w:rPr>
                <w:rFonts w:ascii="Arial" w:hAnsi="Arial" w:cs="Arial"/>
              </w:rPr>
            </w:pPr>
          </w:p>
          <w:p w14:paraId="18D6B0E2" w14:textId="36B6B969" w:rsidR="002F267C" w:rsidRDefault="002F267C" w:rsidP="004324F6">
            <w:pPr>
              <w:spacing w:before="60" w:after="0" w:line="240" w:lineRule="auto"/>
              <w:rPr>
                <w:rFonts w:ascii="Arial" w:hAnsi="Arial" w:cs="Arial"/>
              </w:rPr>
            </w:pPr>
            <w:r>
              <w:rPr>
                <w:rFonts w:ascii="Arial" w:hAnsi="Arial" w:cs="Arial"/>
              </w:rPr>
              <w:t>2 hours</w:t>
            </w:r>
          </w:p>
        </w:tc>
        <w:tc>
          <w:tcPr>
            <w:tcW w:w="4110" w:type="dxa"/>
          </w:tcPr>
          <w:p w14:paraId="4671B2DD" w14:textId="77777777" w:rsidR="00553992" w:rsidRPr="004324F6" w:rsidRDefault="00553992" w:rsidP="00553992">
            <w:pPr>
              <w:spacing w:before="60" w:after="0" w:line="240" w:lineRule="auto"/>
              <w:rPr>
                <w:rFonts w:ascii="Arial" w:hAnsi="Arial" w:cs="Arial"/>
              </w:rPr>
            </w:pPr>
            <w:r w:rsidRPr="004324F6">
              <w:rPr>
                <w:rFonts w:ascii="Arial" w:hAnsi="Arial" w:cs="Arial"/>
              </w:rPr>
              <w:t>1.2 Application of the concepts</w:t>
            </w:r>
          </w:p>
          <w:p w14:paraId="7F4C7B6E" w14:textId="77777777" w:rsidR="00553992" w:rsidRPr="004324F6" w:rsidRDefault="00553992" w:rsidP="00553992">
            <w:pPr>
              <w:spacing w:before="60" w:after="0" w:line="240" w:lineRule="auto"/>
              <w:rPr>
                <w:rFonts w:ascii="Arial" w:hAnsi="Arial" w:cs="Arial"/>
              </w:rPr>
            </w:pPr>
          </w:p>
        </w:tc>
        <w:tc>
          <w:tcPr>
            <w:tcW w:w="10206" w:type="dxa"/>
          </w:tcPr>
          <w:p w14:paraId="02AB8E16" w14:textId="5F633561" w:rsidR="00E51EB7" w:rsidRDefault="00553992" w:rsidP="00553992">
            <w:pPr>
              <w:spacing w:before="60" w:after="0" w:line="240" w:lineRule="auto"/>
              <w:rPr>
                <w:rFonts w:ascii="Arial" w:hAnsi="Arial" w:cs="Arial"/>
              </w:rPr>
            </w:pPr>
            <w:r>
              <w:rPr>
                <w:rFonts w:ascii="Arial" w:hAnsi="Arial" w:cs="Arial"/>
              </w:rPr>
              <w:t>Allocate one of the 9 values of care to a student or pair/small group of students. They design a poster for the value of care and must present the concept to the class with a specific example of how this works in practice</w:t>
            </w:r>
            <w:r w:rsidR="00E51EB7">
              <w:rPr>
                <w:rFonts w:ascii="Arial" w:hAnsi="Arial" w:cs="Arial"/>
              </w:rPr>
              <w:t xml:space="preserve">. </w:t>
            </w:r>
            <w:r w:rsidR="001E1A75">
              <w:rPr>
                <w:rFonts w:ascii="Arial" w:hAnsi="Arial" w:cs="Arial"/>
              </w:rPr>
              <w:t>(How do schools promote diversity, involve parents, keep children safe, make learning exciting, ensure equality, work with other professionals and maintain confidentiality etc)</w:t>
            </w:r>
          </w:p>
          <w:p w14:paraId="6394D726" w14:textId="77777777" w:rsidR="002F267C" w:rsidRDefault="002F267C" w:rsidP="00553992">
            <w:pPr>
              <w:spacing w:before="60" w:after="0" w:line="240" w:lineRule="auto"/>
              <w:rPr>
                <w:rFonts w:ascii="Arial" w:hAnsi="Arial" w:cs="Arial"/>
              </w:rPr>
            </w:pPr>
          </w:p>
          <w:p w14:paraId="3AAF202A" w14:textId="2EEDF46A" w:rsidR="002F267C" w:rsidRPr="002F267C" w:rsidRDefault="002F267C" w:rsidP="002F267C">
            <w:pPr>
              <w:rPr>
                <w:rFonts w:ascii="Arial" w:hAnsi="Arial" w:cs="Arial"/>
              </w:rPr>
            </w:pPr>
            <w:r>
              <w:rPr>
                <w:rFonts w:ascii="Arial" w:hAnsi="Arial" w:cs="Arial"/>
              </w:rPr>
              <w:t xml:space="preserve">Allocate </w:t>
            </w:r>
            <w:r w:rsidRPr="002F267C">
              <w:rPr>
                <w:rFonts w:ascii="Arial" w:hAnsi="Arial" w:cs="Arial"/>
                <w:sz w:val="24"/>
                <w:szCs w:val="24"/>
              </w:rPr>
              <w:t>one of the values of care in health and social care services, i.e. promoting equality and diversity; promoting individual rights and beliefs; maintaining confidentiality.</w:t>
            </w:r>
            <w:r w:rsidRPr="002F267C">
              <w:rPr>
                <w:rFonts w:ascii="Arial" w:hAnsi="Arial" w:cs="Arial"/>
              </w:rPr>
              <w:t xml:space="preserve"> They design a poster for the value of care and must present the concept to the class with a specific example of how this works in practice</w:t>
            </w:r>
          </w:p>
          <w:p w14:paraId="1FB93907" w14:textId="1F298333" w:rsidR="00F50DDD" w:rsidRDefault="00F50DDD" w:rsidP="00553992">
            <w:pPr>
              <w:spacing w:before="60" w:after="0" w:line="240" w:lineRule="auto"/>
              <w:rPr>
                <w:rFonts w:ascii="Arial" w:hAnsi="Arial" w:cs="Arial"/>
              </w:rPr>
            </w:pPr>
          </w:p>
          <w:p w14:paraId="572A58DD" w14:textId="55756B83" w:rsidR="00980C40" w:rsidRDefault="00980C40" w:rsidP="008C2491">
            <w:pPr>
              <w:spacing w:before="60" w:after="0" w:line="240" w:lineRule="auto"/>
              <w:rPr>
                <w:rFonts w:ascii="Arial" w:hAnsi="Arial" w:cs="Arial"/>
              </w:rPr>
            </w:pPr>
            <w:r>
              <w:rPr>
                <w:rFonts w:ascii="Arial" w:hAnsi="Arial" w:cs="Arial"/>
              </w:rPr>
              <w:t>Look at the experience of the Jenny Hammond School</w:t>
            </w:r>
            <w:r w:rsidR="008C2491">
              <w:rPr>
                <w:rFonts w:ascii="Arial" w:hAnsi="Arial" w:cs="Arial"/>
              </w:rPr>
              <w:t xml:space="preserve"> - </w:t>
            </w:r>
            <w:r w:rsidRPr="00980C40">
              <w:rPr>
                <w:rFonts w:ascii="Arial" w:hAnsi="Arial" w:cs="Arial"/>
              </w:rPr>
              <w:t>‘Wouldn’t it be boring if we were all the same?’ – creating a school community that celebrates diversity: The Jenny Hammond Primary School</w:t>
            </w:r>
            <w:r w:rsidR="008C2491">
              <w:rPr>
                <w:rFonts w:ascii="Arial" w:hAnsi="Arial" w:cs="Arial"/>
              </w:rPr>
              <w:t xml:space="preserve"> and list all the examples of ways to promote diversity.</w:t>
            </w:r>
          </w:p>
          <w:p w14:paraId="14AA58DC" w14:textId="2116CA45" w:rsidR="008C2491" w:rsidRDefault="0095150A" w:rsidP="008C2491">
            <w:pPr>
              <w:spacing w:before="60" w:after="0" w:line="240" w:lineRule="auto"/>
              <w:rPr>
                <w:rStyle w:val="Hyperlink"/>
              </w:rPr>
            </w:pPr>
            <w:hyperlink r:id="rId10" w:history="1">
              <w:r w:rsidR="003539CA" w:rsidRPr="002C5BC5">
                <w:rPr>
                  <w:rStyle w:val="Hyperlink"/>
                </w:rPr>
                <w:t>https://assets.publishing.service.gov.uk/government/uploads/system/uploads/attachment_data/file/678747/The_20Jenny_20Hammond_20Primary_20School_20-_20good_20practice_20example.doc</w:t>
              </w:r>
            </w:hyperlink>
          </w:p>
          <w:p w14:paraId="025A8918" w14:textId="77777777" w:rsidR="003539CA" w:rsidRDefault="003539CA" w:rsidP="008C2491">
            <w:pPr>
              <w:spacing w:before="60" w:after="0" w:line="240" w:lineRule="auto"/>
              <w:rPr>
                <w:rStyle w:val="Hyperlink"/>
              </w:rPr>
            </w:pPr>
          </w:p>
          <w:p w14:paraId="4276FD5B" w14:textId="53C211DB" w:rsidR="003539CA" w:rsidRPr="00980C40" w:rsidRDefault="003539CA" w:rsidP="008C2491">
            <w:pPr>
              <w:spacing w:before="60" w:after="0" w:line="240" w:lineRule="auto"/>
              <w:rPr>
                <w:rFonts w:ascii="Arial" w:hAnsi="Arial" w:cs="Arial"/>
              </w:rPr>
            </w:pPr>
            <w:r>
              <w:rPr>
                <w:rFonts w:ascii="Arial" w:hAnsi="Arial" w:cs="Arial"/>
              </w:rPr>
              <w:t>Allocate a health, social and care setting to a group of learners (</w:t>
            </w:r>
            <w:proofErr w:type="spellStart"/>
            <w:r>
              <w:rPr>
                <w:rFonts w:ascii="Arial" w:hAnsi="Arial" w:cs="Arial"/>
              </w:rPr>
              <w:t>eg</w:t>
            </w:r>
            <w:proofErr w:type="spellEnd"/>
            <w:r>
              <w:rPr>
                <w:rFonts w:ascii="Arial" w:hAnsi="Arial" w:cs="Arial"/>
              </w:rPr>
              <w:t xml:space="preserve"> Nursery, hospital, residential care home) They should mind map as many ways as possible to promote diversity</w:t>
            </w:r>
            <w:r w:rsidR="00E818F2">
              <w:rPr>
                <w:rFonts w:ascii="Arial" w:hAnsi="Arial" w:cs="Arial"/>
              </w:rPr>
              <w:t xml:space="preserve"> in this setting</w:t>
            </w:r>
            <w:r>
              <w:rPr>
                <w:rFonts w:ascii="Arial" w:hAnsi="Arial" w:cs="Arial"/>
              </w:rPr>
              <w:t xml:space="preserve">. This should then be turned into a rating exercise for the rest </w:t>
            </w:r>
            <w:r w:rsidR="00E818F2">
              <w:rPr>
                <w:rFonts w:ascii="Arial" w:hAnsi="Arial" w:cs="Arial"/>
              </w:rPr>
              <w:t xml:space="preserve">of the class to complete and discuss. </w:t>
            </w:r>
            <w:proofErr w:type="spellStart"/>
            <w:r w:rsidR="00E818F2">
              <w:rPr>
                <w:rFonts w:ascii="Arial" w:hAnsi="Arial" w:cs="Arial"/>
              </w:rPr>
              <w:t>Eg</w:t>
            </w:r>
            <w:proofErr w:type="spellEnd"/>
            <w:r w:rsidR="00E818F2">
              <w:rPr>
                <w:rFonts w:ascii="Arial" w:hAnsi="Arial" w:cs="Arial"/>
              </w:rPr>
              <w:t xml:space="preserve"> ‘training children to recognise and challenge homophobic language’ 1-4 (1 =highly likely to work; 4 = unlikely to work)</w:t>
            </w:r>
          </w:p>
          <w:p w14:paraId="6FD1D310" w14:textId="77777777" w:rsidR="001E1A75" w:rsidRDefault="001E1A75" w:rsidP="00553992">
            <w:pPr>
              <w:spacing w:before="60" w:after="0" w:line="240" w:lineRule="auto"/>
              <w:rPr>
                <w:rFonts w:ascii="Arial" w:hAnsi="Arial" w:cs="Arial"/>
              </w:rPr>
            </w:pPr>
            <w:r>
              <w:rPr>
                <w:rFonts w:ascii="Arial" w:hAnsi="Arial" w:cs="Arial"/>
              </w:rPr>
              <w:t xml:space="preserve">Watch the documentary about Stafford Hospital which can be found on You Tube. ‘Stafford – The hospital That Didn’t Care’ </w:t>
            </w:r>
          </w:p>
          <w:p w14:paraId="37A56C4B" w14:textId="26D9D50C" w:rsidR="001E1A75" w:rsidRDefault="001E1A75" w:rsidP="00553992">
            <w:pPr>
              <w:spacing w:before="60" w:after="0" w:line="240" w:lineRule="auto"/>
              <w:rPr>
                <w:rFonts w:ascii="Arial" w:hAnsi="Arial" w:cs="Arial"/>
              </w:rPr>
            </w:pPr>
            <w:r>
              <w:rPr>
                <w:rFonts w:ascii="Arial" w:hAnsi="Arial" w:cs="Arial"/>
              </w:rPr>
              <w:t xml:space="preserve">Apply the rights - choice, confidentiality, protection from abuse and harm, equal and fair treatment, consultation, right to life. For each explain how it was or wasn’t met. </w:t>
            </w:r>
          </w:p>
          <w:p w14:paraId="3428270B" w14:textId="6B9617CF" w:rsidR="00553992" w:rsidRDefault="00553992" w:rsidP="00553992">
            <w:pPr>
              <w:spacing w:before="60" w:after="0" w:line="240" w:lineRule="auto"/>
              <w:rPr>
                <w:rFonts w:ascii="Arial" w:hAnsi="Arial" w:cs="Arial"/>
              </w:rPr>
            </w:pPr>
          </w:p>
        </w:tc>
      </w:tr>
      <w:tr w:rsidR="004324F6" w14:paraId="4FCA86A1" w14:textId="77777777" w:rsidTr="00D15BFA">
        <w:tc>
          <w:tcPr>
            <w:tcW w:w="988" w:type="dxa"/>
          </w:tcPr>
          <w:p w14:paraId="35B6232D" w14:textId="1AF3C2BE" w:rsidR="004324F6" w:rsidRDefault="002F267C" w:rsidP="007E3475">
            <w:pPr>
              <w:spacing w:before="60" w:after="0" w:line="240" w:lineRule="auto"/>
              <w:rPr>
                <w:rFonts w:ascii="Arial" w:hAnsi="Arial" w:cs="Arial"/>
              </w:rPr>
            </w:pPr>
            <w:r>
              <w:rPr>
                <w:rFonts w:ascii="Arial" w:hAnsi="Arial" w:cs="Arial"/>
              </w:rPr>
              <w:t>3 hours</w:t>
            </w:r>
          </w:p>
        </w:tc>
        <w:tc>
          <w:tcPr>
            <w:tcW w:w="4110" w:type="dxa"/>
          </w:tcPr>
          <w:p w14:paraId="277056AE" w14:textId="47A40157" w:rsidR="004324F6" w:rsidRDefault="004324F6" w:rsidP="007E3475">
            <w:pPr>
              <w:spacing w:before="60" w:after="0" w:line="240" w:lineRule="auto"/>
              <w:rPr>
                <w:rFonts w:ascii="Arial" w:hAnsi="Arial" w:cs="Arial"/>
              </w:rPr>
            </w:pPr>
            <w:r>
              <w:rPr>
                <w:rFonts w:ascii="Arial" w:hAnsi="Arial" w:cs="Arial"/>
              </w:rPr>
              <w:t>1.3 Support networks</w:t>
            </w:r>
          </w:p>
        </w:tc>
        <w:tc>
          <w:tcPr>
            <w:tcW w:w="10206" w:type="dxa"/>
          </w:tcPr>
          <w:p w14:paraId="1BBA292E" w14:textId="0499C510" w:rsidR="004324F6" w:rsidRDefault="006720E5" w:rsidP="006720E5">
            <w:pPr>
              <w:spacing w:before="60" w:after="0" w:line="240" w:lineRule="auto"/>
              <w:rPr>
                <w:rFonts w:ascii="Arial" w:hAnsi="Arial" w:cs="Arial"/>
              </w:rPr>
            </w:pPr>
            <w:r>
              <w:rPr>
                <w:rFonts w:ascii="Arial" w:hAnsi="Arial" w:cs="Arial"/>
              </w:rPr>
              <w:t>See existing delivery guide</w:t>
            </w:r>
          </w:p>
        </w:tc>
      </w:tr>
      <w:tr w:rsidR="00AB6E82" w14:paraId="5572DDB0" w14:textId="77777777" w:rsidTr="00D15BFA">
        <w:trPr>
          <w:trHeight w:val="3203"/>
        </w:trPr>
        <w:tc>
          <w:tcPr>
            <w:tcW w:w="988" w:type="dxa"/>
          </w:tcPr>
          <w:p w14:paraId="1482C573" w14:textId="77777777" w:rsidR="00AB6E82" w:rsidRDefault="00AB6E82" w:rsidP="007E3475">
            <w:pPr>
              <w:spacing w:before="60" w:after="0" w:line="240" w:lineRule="auto"/>
              <w:rPr>
                <w:rFonts w:ascii="Arial" w:hAnsi="Arial" w:cs="Arial"/>
              </w:rPr>
            </w:pPr>
            <w:r>
              <w:rPr>
                <w:rFonts w:ascii="Arial" w:hAnsi="Arial" w:cs="Arial"/>
              </w:rPr>
              <w:lastRenderedPageBreak/>
              <w:t>LO2</w:t>
            </w:r>
          </w:p>
          <w:p w14:paraId="77DD78C2" w14:textId="77777777" w:rsidR="002F267C" w:rsidRDefault="002F267C" w:rsidP="007E3475">
            <w:pPr>
              <w:spacing w:before="60" w:after="0" w:line="240" w:lineRule="auto"/>
              <w:rPr>
                <w:rFonts w:ascii="Arial" w:hAnsi="Arial" w:cs="Arial"/>
              </w:rPr>
            </w:pPr>
          </w:p>
          <w:p w14:paraId="3C8D99EC" w14:textId="066E9C39" w:rsidR="002F267C" w:rsidRDefault="002F267C" w:rsidP="007E3475">
            <w:pPr>
              <w:spacing w:before="60" w:after="0" w:line="240" w:lineRule="auto"/>
              <w:rPr>
                <w:rFonts w:ascii="Arial" w:hAnsi="Arial" w:cs="Arial"/>
              </w:rPr>
            </w:pPr>
            <w:r>
              <w:rPr>
                <w:rFonts w:ascii="Arial" w:hAnsi="Arial" w:cs="Arial"/>
              </w:rPr>
              <w:t>6 hours</w:t>
            </w:r>
          </w:p>
        </w:tc>
        <w:tc>
          <w:tcPr>
            <w:tcW w:w="4110" w:type="dxa"/>
          </w:tcPr>
          <w:p w14:paraId="328588A6" w14:textId="77777777" w:rsidR="00AB6E82" w:rsidRDefault="00AB6E82" w:rsidP="007E3475">
            <w:pPr>
              <w:spacing w:before="60" w:after="0" w:line="240" w:lineRule="auto"/>
              <w:rPr>
                <w:rFonts w:ascii="Arial" w:hAnsi="Arial" w:cs="Arial"/>
              </w:rPr>
            </w:pPr>
            <w:r>
              <w:rPr>
                <w:rFonts w:ascii="Arial" w:hAnsi="Arial" w:cs="Arial"/>
              </w:rPr>
              <w:t>2.1 Discriminatory practices</w:t>
            </w:r>
          </w:p>
          <w:p w14:paraId="47D8230B" w14:textId="77777777" w:rsidR="00AB6E82" w:rsidRDefault="00AB6E82" w:rsidP="007E3475">
            <w:pPr>
              <w:spacing w:before="60" w:after="0" w:line="240" w:lineRule="auto"/>
              <w:rPr>
                <w:rFonts w:ascii="Arial" w:hAnsi="Arial" w:cs="Arial"/>
              </w:rPr>
            </w:pPr>
            <w:r>
              <w:rPr>
                <w:rFonts w:ascii="Arial" w:hAnsi="Arial" w:cs="Arial"/>
              </w:rPr>
              <w:t>2.2 Individuals affected</w:t>
            </w:r>
          </w:p>
          <w:p w14:paraId="1F56B952" w14:textId="49C53590" w:rsidR="00AB6E82" w:rsidRDefault="00AB6E82" w:rsidP="007E3475">
            <w:pPr>
              <w:spacing w:before="60" w:after="0" w:line="240" w:lineRule="auto"/>
              <w:rPr>
                <w:rFonts w:ascii="Arial" w:hAnsi="Arial" w:cs="Arial"/>
              </w:rPr>
            </w:pPr>
            <w:r>
              <w:rPr>
                <w:rFonts w:ascii="Arial" w:hAnsi="Arial" w:cs="Arial"/>
              </w:rPr>
              <w:t>2.3 Impact on individuals</w:t>
            </w:r>
          </w:p>
        </w:tc>
        <w:tc>
          <w:tcPr>
            <w:tcW w:w="10206" w:type="dxa"/>
          </w:tcPr>
          <w:p w14:paraId="246A6766" w14:textId="47BB0B0D" w:rsidR="00AB6E82" w:rsidRDefault="00AB6E82" w:rsidP="005D48B5">
            <w:pPr>
              <w:spacing w:before="60" w:after="0" w:line="240" w:lineRule="auto"/>
              <w:rPr>
                <w:rFonts w:ascii="Arial" w:hAnsi="Arial" w:cs="Arial"/>
              </w:rPr>
            </w:pPr>
            <w:r>
              <w:rPr>
                <w:rFonts w:ascii="Arial" w:hAnsi="Arial" w:cs="Arial"/>
              </w:rPr>
              <w:t>The bas</w:t>
            </w:r>
            <w:r w:rsidR="000A1E57">
              <w:rPr>
                <w:rFonts w:ascii="Arial" w:hAnsi="Arial" w:cs="Arial"/>
              </w:rPr>
              <w:t>i</w:t>
            </w:r>
            <w:r>
              <w:rPr>
                <w:rFonts w:ascii="Arial" w:hAnsi="Arial" w:cs="Arial"/>
              </w:rPr>
              <w:t>s of discrimination should be divided amongst the learners. For each base (</w:t>
            </w:r>
            <w:r w:rsidR="000A1E57">
              <w:rPr>
                <w:rFonts w:ascii="Arial" w:hAnsi="Arial" w:cs="Arial"/>
              </w:rPr>
              <w:t>e.g.</w:t>
            </w:r>
            <w:r>
              <w:rPr>
                <w:rFonts w:ascii="Arial" w:hAnsi="Arial" w:cs="Arial"/>
              </w:rPr>
              <w:t xml:space="preserve"> race, culture, age, gender, sexual orientation, religion) the learners should prepare a presentation for the rest of the group. </w:t>
            </w:r>
          </w:p>
          <w:p w14:paraId="3A7D31D5" w14:textId="7467BB62" w:rsidR="00AB6E82" w:rsidRDefault="00AB6E82" w:rsidP="005D48B5">
            <w:pPr>
              <w:spacing w:before="60" w:after="0" w:line="240" w:lineRule="auto"/>
              <w:rPr>
                <w:rFonts w:ascii="Arial" w:hAnsi="Arial" w:cs="Arial"/>
              </w:rPr>
            </w:pPr>
            <w:r>
              <w:rPr>
                <w:rFonts w:ascii="Arial" w:hAnsi="Arial" w:cs="Arial"/>
              </w:rPr>
              <w:t xml:space="preserve">Learners should </w:t>
            </w:r>
            <w:r w:rsidR="008C2491">
              <w:rPr>
                <w:rFonts w:ascii="Arial" w:hAnsi="Arial" w:cs="Arial"/>
              </w:rPr>
              <w:t>use</w:t>
            </w:r>
            <w:r>
              <w:rPr>
                <w:rFonts w:ascii="Arial" w:hAnsi="Arial" w:cs="Arial"/>
              </w:rPr>
              <w:t xml:space="preserve"> specific examples. These could be locat</w:t>
            </w:r>
            <w:r w:rsidR="000A1E57">
              <w:rPr>
                <w:rFonts w:ascii="Arial" w:hAnsi="Arial" w:cs="Arial"/>
              </w:rPr>
              <w:t>ed by the tutor or the learners:</w:t>
            </w:r>
          </w:p>
          <w:p w14:paraId="229956BC" w14:textId="7CF59388" w:rsidR="00AB6E82" w:rsidRDefault="00AB6E82" w:rsidP="005D48B5">
            <w:pPr>
              <w:spacing w:before="60" w:after="0" w:line="240" w:lineRule="auto"/>
              <w:rPr>
                <w:rFonts w:ascii="Arial" w:hAnsi="Arial" w:cs="Arial"/>
              </w:rPr>
            </w:pPr>
            <w:r>
              <w:rPr>
                <w:rFonts w:ascii="Arial" w:hAnsi="Arial" w:cs="Arial"/>
              </w:rPr>
              <w:t>What kind of discrimination?</w:t>
            </w:r>
          </w:p>
          <w:p w14:paraId="7429BE44" w14:textId="2DD28037" w:rsidR="000A1E57" w:rsidRDefault="000A1E57" w:rsidP="005D48B5">
            <w:pPr>
              <w:spacing w:before="60" w:after="0" w:line="240" w:lineRule="auto"/>
              <w:rPr>
                <w:rFonts w:ascii="Arial" w:hAnsi="Arial" w:cs="Arial"/>
              </w:rPr>
            </w:pPr>
            <w:r>
              <w:rPr>
                <w:rFonts w:ascii="Arial" w:hAnsi="Arial" w:cs="Arial"/>
              </w:rPr>
              <w:t>Who is affected?</w:t>
            </w:r>
          </w:p>
          <w:p w14:paraId="20344847" w14:textId="4D10709B" w:rsidR="00AB6E82" w:rsidRDefault="00AB6E82" w:rsidP="005D48B5">
            <w:pPr>
              <w:spacing w:before="60" w:after="0" w:line="240" w:lineRule="auto"/>
              <w:rPr>
                <w:rFonts w:ascii="Arial" w:hAnsi="Arial" w:cs="Arial"/>
              </w:rPr>
            </w:pPr>
            <w:r>
              <w:rPr>
                <w:rFonts w:ascii="Arial" w:hAnsi="Arial" w:cs="Arial"/>
              </w:rPr>
              <w:t>What is the likely impact?</w:t>
            </w:r>
          </w:p>
          <w:p w14:paraId="3A9876A6" w14:textId="0878831E" w:rsidR="00AB6E82" w:rsidRDefault="00AB6E82" w:rsidP="005D48B5">
            <w:pPr>
              <w:spacing w:before="60" w:after="0" w:line="240" w:lineRule="auto"/>
              <w:rPr>
                <w:rFonts w:ascii="Arial" w:hAnsi="Arial" w:cs="Arial"/>
              </w:rPr>
            </w:pPr>
            <w:r>
              <w:rPr>
                <w:rFonts w:ascii="Arial" w:hAnsi="Arial" w:cs="Arial"/>
              </w:rPr>
              <w:t>The EHRC website provides several examples</w:t>
            </w:r>
            <w:r w:rsidR="00566E87">
              <w:rPr>
                <w:rFonts w:ascii="Arial" w:hAnsi="Arial" w:cs="Arial"/>
              </w:rPr>
              <w:t>:</w:t>
            </w:r>
          </w:p>
          <w:p w14:paraId="25A716FC" w14:textId="63626F4F" w:rsidR="00AB6E82" w:rsidRDefault="0095150A" w:rsidP="005D48B5">
            <w:pPr>
              <w:spacing w:before="60" w:after="0" w:line="240" w:lineRule="auto"/>
              <w:rPr>
                <w:rFonts w:ascii="Arial" w:hAnsi="Arial" w:cs="Arial"/>
              </w:rPr>
            </w:pPr>
            <w:hyperlink r:id="rId11" w:history="1">
              <w:r w:rsidR="00AB6E82" w:rsidRPr="005F6E67">
                <w:rPr>
                  <w:rStyle w:val="Hyperlink"/>
                  <w:rFonts w:ascii="Arial" w:hAnsi="Arial" w:cs="Arial"/>
                </w:rPr>
                <w:t>https://www.equalityhumanrights.com/en/secondary-education-resources/useful-information/equality-case-studies</w:t>
              </w:r>
            </w:hyperlink>
          </w:p>
          <w:p w14:paraId="3EA65DA8" w14:textId="38979E0B" w:rsidR="0001606F" w:rsidRDefault="0001606F" w:rsidP="005D48B5">
            <w:pPr>
              <w:spacing w:before="60" w:after="0" w:line="240" w:lineRule="auto"/>
              <w:rPr>
                <w:rFonts w:ascii="Arial" w:hAnsi="Arial" w:cs="Arial"/>
              </w:rPr>
            </w:pPr>
            <w:r>
              <w:rPr>
                <w:rFonts w:ascii="Arial" w:hAnsi="Arial" w:cs="Arial"/>
              </w:rPr>
              <w:t>Age UK provides examples of</w:t>
            </w:r>
            <w:r w:rsidR="00566E87">
              <w:rPr>
                <w:rFonts w:ascii="Arial" w:hAnsi="Arial" w:cs="Arial"/>
              </w:rPr>
              <w:t xml:space="preserve"> poor care and unfair treatment:</w:t>
            </w:r>
          </w:p>
          <w:p w14:paraId="2002D96C" w14:textId="72833303" w:rsidR="0001606F" w:rsidRDefault="0095150A" w:rsidP="005D48B5">
            <w:pPr>
              <w:spacing w:before="60" w:after="0" w:line="240" w:lineRule="auto"/>
              <w:rPr>
                <w:rFonts w:ascii="Arial" w:hAnsi="Arial" w:cs="Arial"/>
              </w:rPr>
            </w:pPr>
            <w:hyperlink r:id="rId12" w:history="1">
              <w:r w:rsidR="0001606F" w:rsidRPr="005F6E67">
                <w:rPr>
                  <w:rStyle w:val="Hyperlink"/>
                  <w:rFonts w:ascii="Arial" w:hAnsi="Arial" w:cs="Arial"/>
                </w:rPr>
                <w:t>https://www.ageuk.org.uk/latest-press/real-life-stories/</w:t>
              </w:r>
            </w:hyperlink>
          </w:p>
          <w:p w14:paraId="5DBF3262" w14:textId="6A59AE9E" w:rsidR="0001606F" w:rsidRDefault="002F1A2F" w:rsidP="005D48B5">
            <w:pPr>
              <w:spacing w:before="60" w:after="0" w:line="240" w:lineRule="auto"/>
              <w:rPr>
                <w:rFonts w:ascii="Arial" w:hAnsi="Arial" w:cs="Arial"/>
              </w:rPr>
            </w:pPr>
            <w:r>
              <w:rPr>
                <w:rFonts w:ascii="Arial" w:hAnsi="Arial" w:cs="Arial"/>
              </w:rPr>
              <w:t>Mencap provides good disability examples</w:t>
            </w:r>
            <w:r w:rsidR="00566E87">
              <w:rPr>
                <w:rFonts w:ascii="Arial" w:hAnsi="Arial" w:cs="Arial"/>
              </w:rPr>
              <w:t>:</w:t>
            </w:r>
          </w:p>
          <w:p w14:paraId="1A3D98B2" w14:textId="506B96CF" w:rsidR="002F1A2F" w:rsidRDefault="0095150A" w:rsidP="005D48B5">
            <w:pPr>
              <w:spacing w:before="60" w:after="0" w:line="240" w:lineRule="auto"/>
              <w:rPr>
                <w:rFonts w:ascii="Arial" w:hAnsi="Arial" w:cs="Arial"/>
              </w:rPr>
            </w:pPr>
            <w:hyperlink r:id="rId13" w:history="1">
              <w:r w:rsidR="002F1A2F" w:rsidRPr="005F6E67">
                <w:rPr>
                  <w:rStyle w:val="Hyperlink"/>
                  <w:rFonts w:ascii="Arial" w:hAnsi="Arial" w:cs="Arial"/>
                </w:rPr>
                <w:t>https://www.mencap.org.uk/blog/how-i-beat-odds-get-job</w:t>
              </w:r>
            </w:hyperlink>
          </w:p>
          <w:p w14:paraId="707069C2" w14:textId="36E31DA8" w:rsidR="002F1A2F" w:rsidRDefault="002F1A2F" w:rsidP="005D48B5">
            <w:pPr>
              <w:spacing w:before="60" w:after="0" w:line="240" w:lineRule="auto"/>
              <w:rPr>
                <w:rFonts w:ascii="Arial" w:hAnsi="Arial" w:cs="Arial"/>
              </w:rPr>
            </w:pPr>
            <w:r>
              <w:rPr>
                <w:rFonts w:ascii="Arial" w:hAnsi="Arial" w:cs="Arial"/>
              </w:rPr>
              <w:t>Stonewall provides good sexual orientation examples</w:t>
            </w:r>
            <w:r w:rsidR="00566E87">
              <w:rPr>
                <w:rFonts w:ascii="Arial" w:hAnsi="Arial" w:cs="Arial"/>
              </w:rPr>
              <w:t>:</w:t>
            </w:r>
          </w:p>
          <w:p w14:paraId="4A856F2C" w14:textId="11E30CBC" w:rsidR="002F1A2F" w:rsidRDefault="0095150A" w:rsidP="005D48B5">
            <w:pPr>
              <w:spacing w:before="60" w:after="0" w:line="240" w:lineRule="auto"/>
              <w:rPr>
                <w:rFonts w:ascii="Arial" w:hAnsi="Arial" w:cs="Arial"/>
              </w:rPr>
            </w:pPr>
            <w:hyperlink r:id="rId14" w:history="1">
              <w:r w:rsidR="002F1A2F" w:rsidRPr="005F6E67">
                <w:rPr>
                  <w:rStyle w:val="Hyperlink"/>
                  <w:rFonts w:ascii="Arial" w:hAnsi="Arial" w:cs="Arial"/>
                </w:rPr>
                <w:t>https://www.stonewall.org.uk/lgbt-britain-hate-crime-and-discrimination</w:t>
              </w:r>
            </w:hyperlink>
          </w:p>
          <w:p w14:paraId="403D6807" w14:textId="77777777" w:rsidR="002F1A2F" w:rsidRDefault="002F1A2F" w:rsidP="005D48B5">
            <w:pPr>
              <w:spacing w:before="60" w:after="0" w:line="240" w:lineRule="auto"/>
              <w:rPr>
                <w:rFonts w:ascii="Arial" w:hAnsi="Arial" w:cs="Arial"/>
              </w:rPr>
            </w:pPr>
          </w:p>
          <w:p w14:paraId="088B4BBA" w14:textId="097DC417" w:rsidR="00847602" w:rsidRDefault="002F1A2F" w:rsidP="005D48B5">
            <w:pPr>
              <w:spacing w:before="60" w:after="0" w:line="240" w:lineRule="auto"/>
              <w:rPr>
                <w:rFonts w:ascii="Arial" w:hAnsi="Arial" w:cs="Arial"/>
              </w:rPr>
            </w:pPr>
            <w:r>
              <w:rPr>
                <w:rFonts w:ascii="Arial" w:hAnsi="Arial" w:cs="Arial"/>
              </w:rPr>
              <w:t>The existing delivery guide suggests that learners write a first person account of a real life incident of discriminatory practice</w:t>
            </w:r>
            <w:r w:rsidR="00847602">
              <w:rPr>
                <w:rFonts w:ascii="Arial" w:hAnsi="Arial" w:cs="Arial"/>
              </w:rPr>
              <w:t xml:space="preserve">. This could be developed into a hot seating activity where learners in role are questioned about their experiences of discrimination and how they were made to feel.  </w:t>
            </w:r>
          </w:p>
          <w:p w14:paraId="5D104D50" w14:textId="0819DDE6" w:rsidR="00AB6E82" w:rsidRDefault="00AB6E82" w:rsidP="00AB6E82">
            <w:pPr>
              <w:spacing w:before="60" w:after="0" w:line="240" w:lineRule="auto"/>
              <w:rPr>
                <w:rFonts w:ascii="Arial" w:hAnsi="Arial" w:cs="Arial"/>
              </w:rPr>
            </w:pPr>
            <w:r>
              <w:rPr>
                <w:rFonts w:ascii="Arial" w:hAnsi="Arial" w:cs="Arial"/>
              </w:rPr>
              <w:t xml:space="preserve"> </w:t>
            </w:r>
          </w:p>
        </w:tc>
      </w:tr>
      <w:tr w:rsidR="004324F6" w14:paraId="03B6713A" w14:textId="77777777" w:rsidTr="00D15BFA">
        <w:tc>
          <w:tcPr>
            <w:tcW w:w="988" w:type="dxa"/>
          </w:tcPr>
          <w:p w14:paraId="3F94FDE3" w14:textId="3CBC29C6" w:rsidR="004324F6" w:rsidRDefault="004324F6" w:rsidP="007E3475">
            <w:pPr>
              <w:spacing w:before="60" w:after="0" w:line="240" w:lineRule="auto"/>
              <w:rPr>
                <w:rFonts w:ascii="Arial" w:hAnsi="Arial" w:cs="Arial"/>
              </w:rPr>
            </w:pPr>
            <w:r>
              <w:rPr>
                <w:rFonts w:ascii="Arial" w:hAnsi="Arial" w:cs="Arial"/>
              </w:rPr>
              <w:t>LO3</w:t>
            </w:r>
          </w:p>
          <w:p w14:paraId="51DCBB51" w14:textId="77777777" w:rsidR="002F267C" w:rsidRDefault="002F267C" w:rsidP="007E3475">
            <w:pPr>
              <w:spacing w:before="60" w:after="0" w:line="240" w:lineRule="auto"/>
              <w:rPr>
                <w:rFonts w:ascii="Arial" w:hAnsi="Arial" w:cs="Arial"/>
              </w:rPr>
            </w:pPr>
            <w:r>
              <w:rPr>
                <w:rFonts w:ascii="Arial" w:hAnsi="Arial" w:cs="Arial"/>
              </w:rPr>
              <w:t>2 hours</w:t>
            </w:r>
          </w:p>
          <w:p w14:paraId="6881709C" w14:textId="77777777" w:rsidR="002F267C" w:rsidRDefault="002F267C" w:rsidP="007E3475">
            <w:pPr>
              <w:spacing w:before="60" w:after="0" w:line="240" w:lineRule="auto"/>
              <w:rPr>
                <w:rFonts w:ascii="Arial" w:hAnsi="Arial" w:cs="Arial"/>
              </w:rPr>
            </w:pPr>
          </w:p>
          <w:p w14:paraId="48C9EFAE" w14:textId="6DC1851B" w:rsidR="002F267C" w:rsidRDefault="002F267C" w:rsidP="007E3475">
            <w:pPr>
              <w:spacing w:before="60" w:after="0" w:line="240" w:lineRule="auto"/>
              <w:rPr>
                <w:rFonts w:ascii="Arial" w:hAnsi="Arial" w:cs="Arial"/>
              </w:rPr>
            </w:pPr>
            <w:r>
              <w:rPr>
                <w:rFonts w:ascii="Arial" w:hAnsi="Arial" w:cs="Arial"/>
              </w:rPr>
              <w:t>2 hours</w:t>
            </w:r>
          </w:p>
          <w:p w14:paraId="341C4CD4" w14:textId="77777777" w:rsidR="002F267C" w:rsidRDefault="002F267C" w:rsidP="007E3475">
            <w:pPr>
              <w:spacing w:before="60" w:after="0" w:line="240" w:lineRule="auto"/>
              <w:rPr>
                <w:rFonts w:ascii="Arial" w:hAnsi="Arial" w:cs="Arial"/>
              </w:rPr>
            </w:pPr>
          </w:p>
          <w:p w14:paraId="199B52B8" w14:textId="77777777" w:rsidR="002F267C" w:rsidRDefault="002F267C" w:rsidP="007E3475">
            <w:pPr>
              <w:spacing w:before="60" w:after="0" w:line="240" w:lineRule="auto"/>
              <w:rPr>
                <w:rFonts w:ascii="Arial" w:hAnsi="Arial" w:cs="Arial"/>
              </w:rPr>
            </w:pPr>
          </w:p>
          <w:p w14:paraId="76C122C0" w14:textId="77777777" w:rsidR="002F267C" w:rsidRDefault="002F267C" w:rsidP="007E3475">
            <w:pPr>
              <w:spacing w:before="60" w:after="0" w:line="240" w:lineRule="auto"/>
              <w:rPr>
                <w:rFonts w:ascii="Arial" w:hAnsi="Arial" w:cs="Arial"/>
              </w:rPr>
            </w:pPr>
          </w:p>
          <w:p w14:paraId="6A5F0BA5" w14:textId="77777777" w:rsidR="002F267C" w:rsidRDefault="002F267C" w:rsidP="007E3475">
            <w:pPr>
              <w:spacing w:before="60" w:after="0" w:line="240" w:lineRule="auto"/>
              <w:rPr>
                <w:rFonts w:ascii="Arial" w:hAnsi="Arial" w:cs="Arial"/>
              </w:rPr>
            </w:pPr>
          </w:p>
          <w:p w14:paraId="5B4EA85C" w14:textId="77777777" w:rsidR="002F267C" w:rsidRDefault="002F267C" w:rsidP="007E3475">
            <w:pPr>
              <w:spacing w:before="60" w:after="0" w:line="240" w:lineRule="auto"/>
              <w:rPr>
                <w:rFonts w:ascii="Arial" w:hAnsi="Arial" w:cs="Arial"/>
              </w:rPr>
            </w:pPr>
          </w:p>
          <w:p w14:paraId="739DAF14" w14:textId="77777777" w:rsidR="002F267C" w:rsidRDefault="002F267C" w:rsidP="007E3475">
            <w:pPr>
              <w:spacing w:before="60" w:after="0" w:line="240" w:lineRule="auto"/>
              <w:rPr>
                <w:rFonts w:ascii="Arial" w:hAnsi="Arial" w:cs="Arial"/>
              </w:rPr>
            </w:pPr>
          </w:p>
          <w:p w14:paraId="0352946C" w14:textId="121493FB" w:rsidR="002F267C" w:rsidRDefault="002F267C" w:rsidP="007E3475">
            <w:pPr>
              <w:spacing w:before="60" w:after="0" w:line="240" w:lineRule="auto"/>
              <w:rPr>
                <w:rFonts w:ascii="Arial" w:hAnsi="Arial" w:cs="Arial"/>
              </w:rPr>
            </w:pPr>
            <w:r>
              <w:rPr>
                <w:rFonts w:ascii="Arial" w:hAnsi="Arial" w:cs="Arial"/>
              </w:rPr>
              <w:t>2 hours</w:t>
            </w:r>
          </w:p>
          <w:p w14:paraId="4E37EF2F" w14:textId="77777777" w:rsidR="002F267C" w:rsidRDefault="002F267C" w:rsidP="007E3475">
            <w:pPr>
              <w:spacing w:before="60" w:after="0" w:line="240" w:lineRule="auto"/>
              <w:rPr>
                <w:rFonts w:ascii="Arial" w:hAnsi="Arial" w:cs="Arial"/>
              </w:rPr>
            </w:pPr>
          </w:p>
          <w:p w14:paraId="7185B431" w14:textId="62E4C3F5" w:rsidR="002F267C" w:rsidRDefault="002F267C" w:rsidP="007E3475">
            <w:pPr>
              <w:spacing w:before="60" w:after="0" w:line="240" w:lineRule="auto"/>
              <w:rPr>
                <w:rFonts w:ascii="Arial" w:hAnsi="Arial" w:cs="Arial"/>
              </w:rPr>
            </w:pPr>
          </w:p>
        </w:tc>
        <w:tc>
          <w:tcPr>
            <w:tcW w:w="4110" w:type="dxa"/>
          </w:tcPr>
          <w:p w14:paraId="315EA035" w14:textId="121E696A" w:rsidR="004324F6" w:rsidRDefault="004324F6" w:rsidP="007E3475">
            <w:pPr>
              <w:spacing w:before="60" w:after="0" w:line="240" w:lineRule="auto"/>
              <w:rPr>
                <w:rFonts w:ascii="Arial" w:hAnsi="Arial" w:cs="Arial"/>
              </w:rPr>
            </w:pPr>
            <w:r>
              <w:rPr>
                <w:rFonts w:ascii="Arial" w:hAnsi="Arial" w:cs="Arial"/>
              </w:rPr>
              <w:lastRenderedPageBreak/>
              <w:t>3.1 Key aspects of current legislation</w:t>
            </w:r>
          </w:p>
        </w:tc>
        <w:tc>
          <w:tcPr>
            <w:tcW w:w="10206" w:type="dxa"/>
          </w:tcPr>
          <w:p w14:paraId="41F8F269" w14:textId="2143985E" w:rsidR="004324F6" w:rsidRDefault="00980C40" w:rsidP="007757B6">
            <w:pPr>
              <w:rPr>
                <w:rFonts w:ascii="Arial" w:hAnsi="Arial" w:cs="Arial"/>
              </w:rPr>
            </w:pPr>
            <w:r w:rsidRPr="007757B6">
              <w:rPr>
                <w:rFonts w:ascii="Arial" w:hAnsi="Arial" w:cs="Arial"/>
              </w:rPr>
              <w:t>Learners</w:t>
            </w:r>
            <w:r w:rsidR="007757B6" w:rsidRPr="007757B6">
              <w:rPr>
                <w:rFonts w:ascii="Arial" w:hAnsi="Arial" w:cs="Arial"/>
              </w:rPr>
              <w:t xml:space="preserve"> should be allocated o</w:t>
            </w:r>
            <w:r w:rsidR="000A1E57">
              <w:rPr>
                <w:rFonts w:ascii="Arial" w:hAnsi="Arial" w:cs="Arial"/>
              </w:rPr>
              <w:t>ne of the pieces of legislation</w:t>
            </w:r>
            <w:r w:rsidR="007757B6" w:rsidRPr="007757B6">
              <w:rPr>
                <w:rFonts w:ascii="Arial" w:hAnsi="Arial" w:cs="Arial"/>
              </w:rPr>
              <w:t xml:space="preserve"> and </w:t>
            </w:r>
            <w:r w:rsidR="002F267C">
              <w:rPr>
                <w:rFonts w:ascii="Arial" w:hAnsi="Arial" w:cs="Arial"/>
              </w:rPr>
              <w:t>outline</w:t>
            </w:r>
            <w:r w:rsidR="007757B6" w:rsidRPr="007757B6">
              <w:rPr>
                <w:rFonts w:ascii="Arial" w:hAnsi="Arial" w:cs="Arial"/>
              </w:rPr>
              <w:t xml:space="preserve"> </w:t>
            </w:r>
            <w:r w:rsidR="007757B6">
              <w:rPr>
                <w:rFonts w:ascii="Arial" w:hAnsi="Arial" w:cs="Arial"/>
              </w:rPr>
              <w:t>key</w:t>
            </w:r>
            <w:r w:rsidR="007757B6" w:rsidRPr="007757B6">
              <w:rPr>
                <w:rFonts w:ascii="Arial" w:hAnsi="Arial" w:cs="Arial"/>
              </w:rPr>
              <w:t xml:space="preserve"> </w:t>
            </w:r>
            <w:r w:rsidR="000531CE">
              <w:rPr>
                <w:rFonts w:ascii="Arial" w:hAnsi="Arial" w:cs="Arial"/>
              </w:rPr>
              <w:t>areas</w:t>
            </w:r>
            <w:r w:rsidR="007757B6">
              <w:rPr>
                <w:rFonts w:ascii="Arial" w:hAnsi="Arial" w:cs="Arial"/>
              </w:rPr>
              <w:t>.</w:t>
            </w:r>
            <w:r w:rsidR="007757B6" w:rsidRPr="007757B6">
              <w:rPr>
                <w:rFonts w:ascii="Arial" w:hAnsi="Arial" w:cs="Arial"/>
              </w:rPr>
              <w:t xml:space="preserve"> H</w:t>
            </w:r>
            <w:r w:rsidR="007757B6">
              <w:rPr>
                <w:rFonts w:ascii="Arial" w:hAnsi="Arial" w:cs="Arial"/>
              </w:rPr>
              <w:t>ow</w:t>
            </w:r>
            <w:r w:rsidR="007757B6" w:rsidRPr="007757B6">
              <w:rPr>
                <w:rFonts w:ascii="Arial" w:hAnsi="Arial" w:cs="Arial"/>
              </w:rPr>
              <w:t xml:space="preserve"> </w:t>
            </w:r>
            <w:r w:rsidR="007757B6">
              <w:rPr>
                <w:rFonts w:ascii="Arial" w:hAnsi="Arial" w:cs="Arial"/>
              </w:rPr>
              <w:t>are individual</w:t>
            </w:r>
            <w:r w:rsidR="007757B6" w:rsidRPr="007757B6">
              <w:rPr>
                <w:rFonts w:ascii="Arial" w:hAnsi="Arial" w:cs="Arial"/>
              </w:rPr>
              <w:t xml:space="preserve"> </w:t>
            </w:r>
            <w:r w:rsidR="007757B6">
              <w:rPr>
                <w:rFonts w:ascii="Arial" w:hAnsi="Arial" w:cs="Arial"/>
              </w:rPr>
              <w:t>rights</w:t>
            </w:r>
            <w:r w:rsidR="007757B6" w:rsidRPr="007757B6">
              <w:rPr>
                <w:rFonts w:ascii="Arial" w:hAnsi="Arial" w:cs="Arial"/>
              </w:rPr>
              <w:t xml:space="preserve"> </w:t>
            </w:r>
            <w:r w:rsidR="007757B6">
              <w:rPr>
                <w:rFonts w:ascii="Arial" w:hAnsi="Arial" w:cs="Arial"/>
              </w:rPr>
              <w:t>supported</w:t>
            </w:r>
            <w:r w:rsidR="007757B6" w:rsidRPr="007757B6">
              <w:rPr>
                <w:rFonts w:ascii="Arial" w:hAnsi="Arial" w:cs="Arial"/>
              </w:rPr>
              <w:t>? Find a case study which shows what the act means in practice?</w:t>
            </w:r>
          </w:p>
          <w:p w14:paraId="541E742B" w14:textId="378278BA" w:rsidR="007757B6" w:rsidRDefault="007757B6" w:rsidP="007757B6">
            <w:pPr>
              <w:rPr>
                <w:rFonts w:ascii="Arial" w:hAnsi="Arial" w:cs="Arial"/>
              </w:rPr>
            </w:pPr>
            <w:r>
              <w:rPr>
                <w:rFonts w:ascii="Arial" w:hAnsi="Arial" w:cs="Arial"/>
              </w:rPr>
              <w:t>The EHRC website is a great resource for the Equality Act and the Human Rights Act.</w:t>
            </w:r>
          </w:p>
          <w:p w14:paraId="3BE70D83" w14:textId="76512896" w:rsidR="007757B6" w:rsidRDefault="007757B6" w:rsidP="007757B6">
            <w:pPr>
              <w:rPr>
                <w:rFonts w:ascii="Arial" w:hAnsi="Arial" w:cs="Arial"/>
              </w:rPr>
            </w:pPr>
            <w:r>
              <w:rPr>
                <w:rFonts w:ascii="Arial" w:hAnsi="Arial" w:cs="Arial"/>
              </w:rPr>
              <w:t xml:space="preserve">Research the murder of Zahid </w:t>
            </w:r>
            <w:proofErr w:type="spellStart"/>
            <w:r>
              <w:rPr>
                <w:rFonts w:ascii="Arial" w:hAnsi="Arial" w:cs="Arial"/>
              </w:rPr>
              <w:t>Mubarek</w:t>
            </w:r>
            <w:proofErr w:type="spellEnd"/>
            <w:r>
              <w:rPr>
                <w:rFonts w:ascii="Arial" w:hAnsi="Arial" w:cs="Arial"/>
              </w:rPr>
              <w:t>. Which aspect of the Human Rights Act proved relevant to this case</w:t>
            </w:r>
            <w:r w:rsidR="000F31F6">
              <w:rPr>
                <w:rFonts w:ascii="Arial" w:hAnsi="Arial" w:cs="Arial"/>
              </w:rPr>
              <w:t>?</w:t>
            </w:r>
            <w:r>
              <w:rPr>
                <w:rFonts w:ascii="Arial" w:hAnsi="Arial" w:cs="Arial"/>
              </w:rPr>
              <w:t xml:space="preserve"> </w:t>
            </w:r>
          </w:p>
          <w:p w14:paraId="3D53C2AC" w14:textId="40DC490A" w:rsidR="007757B6" w:rsidRDefault="007757B6" w:rsidP="007757B6">
            <w:pPr>
              <w:rPr>
                <w:rFonts w:ascii="Arial" w:hAnsi="Arial" w:cs="Arial"/>
              </w:rPr>
            </w:pPr>
            <w:r w:rsidRPr="000F31F6">
              <w:rPr>
                <w:rFonts w:ascii="Arial" w:hAnsi="Arial" w:cs="Arial"/>
                <w:bCs/>
              </w:rPr>
              <w:lastRenderedPageBreak/>
              <w:t>Human Rights Act impact on everyday life</w:t>
            </w:r>
            <w:r w:rsidR="00561343">
              <w:rPr>
                <w:rFonts w:ascii="Arial" w:hAnsi="Arial" w:cs="Arial"/>
                <w:bCs/>
              </w:rPr>
              <w:t xml:space="preserve">: </w:t>
            </w:r>
            <w:hyperlink r:id="rId15" w:history="1">
              <w:r w:rsidRPr="005F6E67">
                <w:rPr>
                  <w:rStyle w:val="Hyperlink"/>
                  <w:rFonts w:ascii="Arial" w:hAnsi="Arial" w:cs="Arial"/>
                </w:rPr>
                <w:t>http://www.lse.ac.uk/sociology/human-rights/research/past-projects</w:t>
              </w:r>
            </w:hyperlink>
          </w:p>
          <w:p w14:paraId="5BF4CF82" w14:textId="4A14DE7E" w:rsidR="00847602" w:rsidRDefault="00847602" w:rsidP="00847602">
            <w:r>
              <w:rPr>
                <w:rFonts w:ascii="Arial" w:hAnsi="Arial" w:cs="Arial"/>
              </w:rPr>
              <w:t xml:space="preserve">Care Act example </w:t>
            </w:r>
            <w:hyperlink r:id="rId16" w:history="1">
              <w:r w:rsidRPr="005F6E67">
                <w:rPr>
                  <w:rStyle w:val="Hyperlink"/>
                </w:rPr>
                <w:t>https://www.ms-solicitors.co.uk/community-care-law/planning-and-paying-for-care/case-study-care-act-2014-eligibility-criteria/</w:t>
              </w:r>
            </w:hyperlink>
          </w:p>
          <w:p w14:paraId="1E6BC7F3" w14:textId="77777777" w:rsidR="000F31F6" w:rsidRPr="000F31F6" w:rsidRDefault="000F31F6" w:rsidP="00847602">
            <w:pPr>
              <w:rPr>
                <w:rFonts w:ascii="Arial" w:hAnsi="Arial" w:cs="Arial"/>
              </w:rPr>
            </w:pPr>
            <w:r w:rsidRPr="000F31F6">
              <w:rPr>
                <w:rFonts w:ascii="Arial" w:hAnsi="Arial" w:cs="Arial"/>
              </w:rPr>
              <w:t xml:space="preserve">For the Children Act learners can research what happened to Victoria Climbie and how this led to Every Child Matters. </w:t>
            </w:r>
          </w:p>
          <w:p w14:paraId="228EE89F" w14:textId="15567A6B" w:rsidR="000F31F6" w:rsidRDefault="000F31F6" w:rsidP="00847602">
            <w:pPr>
              <w:rPr>
                <w:rFonts w:ascii="Arial" w:hAnsi="Arial" w:cs="Arial"/>
              </w:rPr>
            </w:pPr>
            <w:r w:rsidRPr="000F31F6">
              <w:rPr>
                <w:rFonts w:ascii="Arial" w:hAnsi="Arial" w:cs="Arial"/>
              </w:rPr>
              <w:t>Learners can discuss</w:t>
            </w:r>
            <w:r w:rsidR="00743C05">
              <w:rPr>
                <w:rFonts w:ascii="Arial" w:hAnsi="Arial" w:cs="Arial"/>
              </w:rPr>
              <w:t>:</w:t>
            </w:r>
            <w:r w:rsidRPr="000F31F6">
              <w:rPr>
                <w:rFonts w:ascii="Arial" w:hAnsi="Arial" w:cs="Arial"/>
              </w:rPr>
              <w:t xml:space="preserve"> </w:t>
            </w:r>
          </w:p>
          <w:p w14:paraId="2234028E" w14:textId="77777777" w:rsidR="000F31F6" w:rsidRPr="000F31F6" w:rsidRDefault="000F31F6" w:rsidP="000F31F6">
            <w:pPr>
              <w:pStyle w:val="ListParagraph"/>
              <w:numPr>
                <w:ilvl w:val="0"/>
                <w:numId w:val="23"/>
              </w:numPr>
              <w:rPr>
                <w:rFonts w:ascii="Arial" w:hAnsi="Arial" w:cs="Arial"/>
              </w:rPr>
            </w:pPr>
            <w:r w:rsidRPr="000F31F6">
              <w:rPr>
                <w:rFonts w:ascii="Arial" w:hAnsi="Arial" w:cs="Arial"/>
              </w:rPr>
              <w:t xml:space="preserve">the purpose of legislation, </w:t>
            </w:r>
          </w:p>
          <w:p w14:paraId="4112ABD0" w14:textId="74A5F8C8" w:rsidR="000F31F6" w:rsidRPr="000F31F6" w:rsidRDefault="000F31F6" w:rsidP="000F31F6">
            <w:pPr>
              <w:pStyle w:val="ListParagraph"/>
              <w:numPr>
                <w:ilvl w:val="0"/>
                <w:numId w:val="23"/>
              </w:numPr>
              <w:rPr>
                <w:rFonts w:ascii="Arial" w:hAnsi="Arial" w:cs="Arial"/>
              </w:rPr>
            </w:pPr>
            <w:r w:rsidRPr="000F31F6">
              <w:rPr>
                <w:rFonts w:ascii="Arial" w:hAnsi="Arial" w:cs="Arial"/>
              </w:rPr>
              <w:t xml:space="preserve">whether the legislation stops discrimination and abuse </w:t>
            </w:r>
          </w:p>
          <w:p w14:paraId="1634D405" w14:textId="2737FFC5" w:rsidR="007757B6" w:rsidRPr="007757B6" w:rsidRDefault="00D15BFA" w:rsidP="000F31F6">
            <w:pPr>
              <w:pStyle w:val="ListParagraph"/>
              <w:numPr>
                <w:ilvl w:val="0"/>
                <w:numId w:val="23"/>
              </w:numPr>
              <w:rPr>
                <w:rFonts w:ascii="Arial" w:hAnsi="Arial" w:cs="Arial"/>
              </w:rPr>
            </w:pPr>
            <w:r>
              <w:rPr>
                <w:rFonts w:ascii="Arial" w:hAnsi="Arial" w:cs="Arial"/>
              </w:rPr>
              <w:t xml:space="preserve">the reasons </w:t>
            </w:r>
            <w:r w:rsidR="000F31F6" w:rsidRPr="000F31F6">
              <w:rPr>
                <w:rFonts w:ascii="Arial" w:hAnsi="Arial" w:cs="Arial"/>
              </w:rPr>
              <w:t>why people who have been discriminated against might not want to take cases to court.</w:t>
            </w:r>
          </w:p>
        </w:tc>
      </w:tr>
      <w:tr w:rsidR="004324F6" w14:paraId="34843650" w14:textId="77777777" w:rsidTr="00D15BFA">
        <w:tc>
          <w:tcPr>
            <w:tcW w:w="988" w:type="dxa"/>
          </w:tcPr>
          <w:p w14:paraId="3A7DC620" w14:textId="436894E9" w:rsidR="004324F6" w:rsidRDefault="004324F6" w:rsidP="007E3475">
            <w:pPr>
              <w:spacing w:before="60" w:after="0" w:line="240" w:lineRule="auto"/>
              <w:rPr>
                <w:rFonts w:ascii="Arial" w:hAnsi="Arial" w:cs="Arial"/>
              </w:rPr>
            </w:pPr>
          </w:p>
          <w:p w14:paraId="06267E1D" w14:textId="77777777" w:rsidR="002F267C" w:rsidRDefault="002F267C" w:rsidP="007E3475">
            <w:pPr>
              <w:spacing w:before="60" w:after="0" w:line="240" w:lineRule="auto"/>
              <w:rPr>
                <w:rFonts w:ascii="Arial" w:hAnsi="Arial" w:cs="Arial"/>
              </w:rPr>
            </w:pPr>
          </w:p>
          <w:p w14:paraId="0DC0D2C3" w14:textId="77777777" w:rsidR="002F267C" w:rsidRDefault="002F267C" w:rsidP="007E3475">
            <w:pPr>
              <w:spacing w:before="60" w:after="0" w:line="240" w:lineRule="auto"/>
              <w:rPr>
                <w:rFonts w:ascii="Arial" w:hAnsi="Arial" w:cs="Arial"/>
              </w:rPr>
            </w:pPr>
          </w:p>
          <w:p w14:paraId="39624D78" w14:textId="77777777" w:rsidR="002F267C" w:rsidRDefault="002F267C" w:rsidP="007E3475">
            <w:pPr>
              <w:spacing w:before="60" w:after="0" w:line="240" w:lineRule="auto"/>
              <w:rPr>
                <w:rFonts w:ascii="Arial" w:hAnsi="Arial" w:cs="Arial"/>
              </w:rPr>
            </w:pPr>
          </w:p>
          <w:p w14:paraId="0B42CB24" w14:textId="77777777" w:rsidR="002F267C" w:rsidRDefault="002F267C" w:rsidP="007E3475">
            <w:pPr>
              <w:spacing w:before="60" w:after="0" w:line="240" w:lineRule="auto"/>
              <w:rPr>
                <w:rFonts w:ascii="Arial" w:hAnsi="Arial" w:cs="Arial"/>
              </w:rPr>
            </w:pPr>
          </w:p>
          <w:p w14:paraId="1C77CFB0" w14:textId="77777777" w:rsidR="002F267C" w:rsidRDefault="002F267C" w:rsidP="007E3475">
            <w:pPr>
              <w:spacing w:before="60" w:after="0" w:line="240" w:lineRule="auto"/>
              <w:rPr>
                <w:rFonts w:ascii="Arial" w:hAnsi="Arial" w:cs="Arial"/>
              </w:rPr>
            </w:pPr>
            <w:r>
              <w:rPr>
                <w:rFonts w:ascii="Arial" w:hAnsi="Arial" w:cs="Arial"/>
              </w:rPr>
              <w:t>2 hours</w:t>
            </w:r>
          </w:p>
          <w:p w14:paraId="205695B4" w14:textId="77777777" w:rsidR="002F267C" w:rsidRDefault="002F267C" w:rsidP="007E3475">
            <w:pPr>
              <w:spacing w:before="60" w:after="0" w:line="240" w:lineRule="auto"/>
              <w:rPr>
                <w:rFonts w:ascii="Arial" w:hAnsi="Arial" w:cs="Arial"/>
              </w:rPr>
            </w:pPr>
          </w:p>
          <w:p w14:paraId="082132DA" w14:textId="77777777" w:rsidR="002F267C" w:rsidRDefault="002F267C" w:rsidP="007E3475">
            <w:pPr>
              <w:spacing w:before="60" w:after="0" w:line="240" w:lineRule="auto"/>
              <w:rPr>
                <w:rFonts w:ascii="Arial" w:hAnsi="Arial" w:cs="Arial"/>
              </w:rPr>
            </w:pPr>
          </w:p>
          <w:p w14:paraId="7CA87C14" w14:textId="77777777" w:rsidR="002F267C" w:rsidRDefault="002F267C" w:rsidP="007E3475">
            <w:pPr>
              <w:spacing w:before="60" w:after="0" w:line="240" w:lineRule="auto"/>
              <w:rPr>
                <w:rFonts w:ascii="Arial" w:hAnsi="Arial" w:cs="Arial"/>
              </w:rPr>
            </w:pPr>
            <w:r>
              <w:rPr>
                <w:rFonts w:ascii="Arial" w:hAnsi="Arial" w:cs="Arial"/>
              </w:rPr>
              <w:t>2 hours</w:t>
            </w:r>
          </w:p>
          <w:p w14:paraId="192D5A71" w14:textId="77777777" w:rsidR="002F267C" w:rsidRDefault="002F267C" w:rsidP="007E3475">
            <w:pPr>
              <w:spacing w:before="60" w:after="0" w:line="240" w:lineRule="auto"/>
              <w:rPr>
                <w:rFonts w:ascii="Arial" w:hAnsi="Arial" w:cs="Arial"/>
              </w:rPr>
            </w:pPr>
          </w:p>
          <w:p w14:paraId="7BF364A2" w14:textId="77777777" w:rsidR="002F267C" w:rsidRDefault="002F267C" w:rsidP="007E3475">
            <w:pPr>
              <w:spacing w:before="60" w:after="0" w:line="240" w:lineRule="auto"/>
              <w:rPr>
                <w:rFonts w:ascii="Arial" w:hAnsi="Arial" w:cs="Arial"/>
              </w:rPr>
            </w:pPr>
            <w:r>
              <w:rPr>
                <w:rFonts w:ascii="Arial" w:hAnsi="Arial" w:cs="Arial"/>
              </w:rPr>
              <w:t>2 hours</w:t>
            </w:r>
          </w:p>
          <w:p w14:paraId="34B9EC23" w14:textId="77777777" w:rsidR="002F267C" w:rsidRDefault="002F267C" w:rsidP="007E3475">
            <w:pPr>
              <w:spacing w:before="60" w:after="0" w:line="240" w:lineRule="auto"/>
              <w:rPr>
                <w:rFonts w:ascii="Arial" w:hAnsi="Arial" w:cs="Arial"/>
              </w:rPr>
            </w:pPr>
          </w:p>
          <w:p w14:paraId="5BA4DB12" w14:textId="77777777" w:rsidR="002F267C" w:rsidRDefault="002F267C" w:rsidP="007E3475">
            <w:pPr>
              <w:spacing w:before="60" w:after="0" w:line="240" w:lineRule="auto"/>
              <w:rPr>
                <w:rFonts w:ascii="Arial" w:hAnsi="Arial" w:cs="Arial"/>
              </w:rPr>
            </w:pPr>
          </w:p>
          <w:p w14:paraId="5E753201" w14:textId="510C42DA" w:rsidR="002F267C" w:rsidRDefault="002F267C" w:rsidP="007E3475">
            <w:pPr>
              <w:spacing w:before="60" w:after="0" w:line="240" w:lineRule="auto"/>
              <w:rPr>
                <w:rFonts w:ascii="Arial" w:hAnsi="Arial" w:cs="Arial"/>
              </w:rPr>
            </w:pPr>
            <w:r>
              <w:rPr>
                <w:rFonts w:ascii="Arial" w:hAnsi="Arial" w:cs="Arial"/>
              </w:rPr>
              <w:t>2 hours</w:t>
            </w:r>
          </w:p>
          <w:p w14:paraId="5E6D9403" w14:textId="77777777" w:rsidR="002F267C" w:rsidRDefault="002F267C" w:rsidP="007E3475">
            <w:pPr>
              <w:spacing w:before="60" w:after="0" w:line="240" w:lineRule="auto"/>
              <w:rPr>
                <w:rFonts w:ascii="Arial" w:hAnsi="Arial" w:cs="Arial"/>
              </w:rPr>
            </w:pPr>
          </w:p>
          <w:p w14:paraId="2CD429BB" w14:textId="77777777" w:rsidR="002F267C" w:rsidRDefault="002F267C" w:rsidP="007E3475">
            <w:pPr>
              <w:spacing w:before="60" w:after="0" w:line="240" w:lineRule="auto"/>
              <w:rPr>
                <w:rFonts w:ascii="Arial" w:hAnsi="Arial" w:cs="Arial"/>
              </w:rPr>
            </w:pPr>
          </w:p>
          <w:p w14:paraId="6251C153" w14:textId="77777777" w:rsidR="002F267C" w:rsidRDefault="002F267C" w:rsidP="007E3475">
            <w:pPr>
              <w:spacing w:before="60" w:after="0" w:line="240" w:lineRule="auto"/>
              <w:rPr>
                <w:rFonts w:ascii="Arial" w:hAnsi="Arial" w:cs="Arial"/>
              </w:rPr>
            </w:pPr>
          </w:p>
          <w:p w14:paraId="7572778C" w14:textId="77777777" w:rsidR="002F267C" w:rsidRDefault="002F267C" w:rsidP="007E3475">
            <w:pPr>
              <w:spacing w:before="60" w:after="0" w:line="240" w:lineRule="auto"/>
              <w:rPr>
                <w:rFonts w:ascii="Arial" w:hAnsi="Arial" w:cs="Arial"/>
              </w:rPr>
            </w:pPr>
          </w:p>
          <w:p w14:paraId="4361335D" w14:textId="261DCB3F" w:rsidR="002F267C" w:rsidRDefault="002F267C" w:rsidP="007E3475">
            <w:pPr>
              <w:spacing w:before="60" w:after="0" w:line="240" w:lineRule="auto"/>
              <w:rPr>
                <w:rFonts w:ascii="Arial" w:hAnsi="Arial" w:cs="Arial"/>
              </w:rPr>
            </w:pPr>
            <w:r>
              <w:rPr>
                <w:rFonts w:ascii="Arial" w:hAnsi="Arial" w:cs="Arial"/>
              </w:rPr>
              <w:t>2 hours</w:t>
            </w:r>
          </w:p>
          <w:p w14:paraId="02FC5A38" w14:textId="77777777" w:rsidR="002F267C" w:rsidRDefault="002F267C" w:rsidP="007E3475">
            <w:pPr>
              <w:spacing w:before="60" w:after="0" w:line="240" w:lineRule="auto"/>
              <w:rPr>
                <w:rFonts w:ascii="Arial" w:hAnsi="Arial" w:cs="Arial"/>
              </w:rPr>
            </w:pPr>
          </w:p>
          <w:p w14:paraId="1E258471" w14:textId="77777777" w:rsidR="002F267C" w:rsidRDefault="002F267C" w:rsidP="007E3475">
            <w:pPr>
              <w:spacing w:before="60" w:after="0" w:line="240" w:lineRule="auto"/>
              <w:rPr>
                <w:rFonts w:ascii="Arial" w:hAnsi="Arial" w:cs="Arial"/>
              </w:rPr>
            </w:pPr>
          </w:p>
          <w:p w14:paraId="120A178F" w14:textId="77777777" w:rsidR="002F267C" w:rsidRDefault="002F267C" w:rsidP="007E3475">
            <w:pPr>
              <w:spacing w:before="60" w:after="0" w:line="240" w:lineRule="auto"/>
              <w:rPr>
                <w:rFonts w:ascii="Arial" w:hAnsi="Arial" w:cs="Arial"/>
              </w:rPr>
            </w:pPr>
          </w:p>
        </w:tc>
        <w:tc>
          <w:tcPr>
            <w:tcW w:w="4110" w:type="dxa"/>
          </w:tcPr>
          <w:p w14:paraId="2836765C" w14:textId="4F24714E" w:rsidR="004324F6" w:rsidRDefault="004324F6" w:rsidP="007E3475">
            <w:pPr>
              <w:spacing w:before="60" w:after="0" w:line="240" w:lineRule="auto"/>
              <w:rPr>
                <w:rFonts w:ascii="Arial" w:hAnsi="Arial" w:cs="Arial"/>
              </w:rPr>
            </w:pPr>
            <w:r>
              <w:rPr>
                <w:rFonts w:ascii="Arial" w:hAnsi="Arial" w:cs="Arial"/>
              </w:rPr>
              <w:lastRenderedPageBreak/>
              <w:t>3.2 Overview of national Initiatives</w:t>
            </w:r>
          </w:p>
        </w:tc>
        <w:tc>
          <w:tcPr>
            <w:tcW w:w="10206" w:type="dxa"/>
          </w:tcPr>
          <w:p w14:paraId="56E10436" w14:textId="425F049D" w:rsidR="000F31F6" w:rsidRPr="0004343E" w:rsidRDefault="000F31F6" w:rsidP="000F31F6">
            <w:pPr>
              <w:rPr>
                <w:rFonts w:ascii="Arial" w:hAnsi="Arial" w:cs="Arial"/>
              </w:rPr>
            </w:pPr>
            <w:r w:rsidRPr="0004343E">
              <w:rPr>
                <w:rFonts w:ascii="Arial" w:hAnsi="Arial" w:cs="Arial"/>
              </w:rPr>
              <w:t xml:space="preserve">For each national initiative learners should consider the impact/benefits of the initiative for the practitioner and the service users/clients/children. </w:t>
            </w:r>
          </w:p>
          <w:p w14:paraId="5F28D64C" w14:textId="77777777" w:rsidR="000F31F6" w:rsidRPr="0004343E" w:rsidRDefault="000F31F6" w:rsidP="000F31F6">
            <w:pPr>
              <w:spacing w:line="259" w:lineRule="auto"/>
              <w:ind w:left="360"/>
              <w:rPr>
                <w:rFonts w:ascii="Arial" w:hAnsi="Arial" w:cs="Arial"/>
              </w:rPr>
            </w:pPr>
            <w:r w:rsidRPr="0004343E">
              <w:rPr>
                <w:rFonts w:ascii="Arial" w:hAnsi="Arial" w:cs="Arial"/>
              </w:rPr>
              <w:t xml:space="preserve">The Care Certificate:  </w:t>
            </w:r>
            <w:hyperlink r:id="rId17" w:history="1">
              <w:r w:rsidRPr="0004343E">
                <w:rPr>
                  <w:rStyle w:val="Hyperlink"/>
                  <w:rFonts w:ascii="Arial" w:hAnsi="Arial" w:cs="Arial"/>
                </w:rPr>
                <w:t>http://www.skillsforcare.org.uk/Learning-development/Care-Certificate/Care-Certificate.aspx</w:t>
              </w:r>
            </w:hyperlink>
            <w:r w:rsidRPr="0004343E">
              <w:rPr>
                <w:rFonts w:ascii="Arial" w:hAnsi="Arial" w:cs="Arial"/>
              </w:rPr>
              <w:t xml:space="preserve"> </w:t>
            </w:r>
          </w:p>
          <w:p w14:paraId="3CB20424" w14:textId="052857DD" w:rsidR="000F31F6" w:rsidRPr="0004343E" w:rsidRDefault="000F31F6" w:rsidP="000F31F6">
            <w:pPr>
              <w:rPr>
                <w:rFonts w:ascii="Arial" w:hAnsi="Arial" w:cs="Arial"/>
              </w:rPr>
            </w:pPr>
            <w:r w:rsidRPr="0004343E">
              <w:rPr>
                <w:rFonts w:ascii="Arial" w:hAnsi="Arial" w:cs="Arial"/>
              </w:rPr>
              <w:t xml:space="preserve">A learner could imagine he/she has just </w:t>
            </w:r>
            <w:r w:rsidR="00767734" w:rsidRPr="0004343E">
              <w:rPr>
                <w:rFonts w:ascii="Arial" w:hAnsi="Arial" w:cs="Arial"/>
              </w:rPr>
              <w:t>been employed as a health care assistant in a care home</w:t>
            </w:r>
            <w:r w:rsidRPr="0004343E">
              <w:rPr>
                <w:rFonts w:ascii="Arial" w:hAnsi="Arial" w:cs="Arial"/>
              </w:rPr>
              <w:t xml:space="preserve">. </w:t>
            </w:r>
            <w:r w:rsidR="00767734" w:rsidRPr="0004343E">
              <w:rPr>
                <w:rFonts w:ascii="Arial" w:hAnsi="Arial" w:cs="Arial"/>
              </w:rPr>
              <w:t>Learners should r</w:t>
            </w:r>
            <w:r w:rsidRPr="0004343E">
              <w:rPr>
                <w:rFonts w:ascii="Arial" w:hAnsi="Arial" w:cs="Arial"/>
              </w:rPr>
              <w:t xml:space="preserve">ead and complete the Care Certificate standard 4 - Equality and Diversity. </w:t>
            </w:r>
            <w:r w:rsidR="00767734" w:rsidRPr="0004343E">
              <w:rPr>
                <w:rFonts w:ascii="Arial" w:hAnsi="Arial" w:cs="Arial"/>
              </w:rPr>
              <w:t>The class can discuss how well this has prepared them for working in the care hom</w:t>
            </w:r>
            <w:r w:rsidR="0004343E">
              <w:rPr>
                <w:rFonts w:ascii="Arial" w:hAnsi="Arial" w:cs="Arial"/>
              </w:rPr>
              <w:t>e</w:t>
            </w:r>
            <w:r w:rsidR="00767734" w:rsidRPr="0004343E">
              <w:rPr>
                <w:rFonts w:ascii="Arial" w:hAnsi="Arial" w:cs="Arial"/>
              </w:rPr>
              <w:t>.</w:t>
            </w:r>
          </w:p>
          <w:p w14:paraId="35EBDC7C" w14:textId="68DAD7DD" w:rsidR="000F31F6" w:rsidRPr="0004343E" w:rsidRDefault="000F31F6" w:rsidP="00767734">
            <w:pPr>
              <w:spacing w:line="259" w:lineRule="auto"/>
              <w:ind w:left="360"/>
              <w:rPr>
                <w:rFonts w:ascii="Arial" w:hAnsi="Arial" w:cs="Arial"/>
              </w:rPr>
            </w:pPr>
            <w:r w:rsidRPr="0004343E">
              <w:rPr>
                <w:rFonts w:ascii="Arial" w:hAnsi="Arial" w:cs="Arial"/>
              </w:rPr>
              <w:t>Ofsted</w:t>
            </w:r>
            <w:r w:rsidR="00767734" w:rsidRPr="0004343E">
              <w:rPr>
                <w:rFonts w:ascii="Arial" w:hAnsi="Arial" w:cs="Arial"/>
              </w:rPr>
              <w:t>: Learners should l</w:t>
            </w:r>
            <w:r w:rsidRPr="0004343E">
              <w:rPr>
                <w:rFonts w:ascii="Arial" w:hAnsi="Arial" w:cs="Arial"/>
              </w:rPr>
              <w:t>ocate an online Ofsted report for a local primary school. What was the rating? What areas were inspected? What are the recommended improvements?</w:t>
            </w:r>
          </w:p>
          <w:p w14:paraId="3476545E" w14:textId="3086E73B" w:rsidR="000F31F6" w:rsidRPr="0004343E" w:rsidRDefault="000F31F6" w:rsidP="00767734">
            <w:pPr>
              <w:spacing w:line="259" w:lineRule="auto"/>
              <w:ind w:left="360"/>
              <w:rPr>
                <w:rFonts w:ascii="Arial" w:hAnsi="Arial" w:cs="Arial"/>
              </w:rPr>
            </w:pPr>
            <w:r w:rsidRPr="0004343E">
              <w:rPr>
                <w:rFonts w:ascii="Arial" w:hAnsi="Arial" w:cs="Arial"/>
              </w:rPr>
              <w:t>Care Quality Commission (CQC)</w:t>
            </w:r>
            <w:r w:rsidR="00767734" w:rsidRPr="0004343E">
              <w:rPr>
                <w:rFonts w:ascii="Arial" w:hAnsi="Arial" w:cs="Arial"/>
              </w:rPr>
              <w:t>. Learners should l</w:t>
            </w:r>
            <w:r w:rsidRPr="0004343E">
              <w:rPr>
                <w:rFonts w:ascii="Arial" w:hAnsi="Arial" w:cs="Arial"/>
              </w:rPr>
              <w:t xml:space="preserve">ocate an online CQC report for </w:t>
            </w:r>
            <w:r w:rsidR="00767734" w:rsidRPr="0004343E">
              <w:rPr>
                <w:rFonts w:ascii="Arial" w:hAnsi="Arial" w:cs="Arial"/>
              </w:rPr>
              <w:t xml:space="preserve">a  </w:t>
            </w:r>
            <w:r w:rsidRPr="0004343E">
              <w:rPr>
                <w:rFonts w:ascii="Arial" w:hAnsi="Arial" w:cs="Arial"/>
              </w:rPr>
              <w:t>local service/hospital. What was the rating? What areas were inspected? What are the recommended improvements?</w:t>
            </w:r>
          </w:p>
          <w:p w14:paraId="2C4A839E" w14:textId="77777777" w:rsidR="000F31F6" w:rsidRPr="0004343E" w:rsidRDefault="000F31F6" w:rsidP="00767734">
            <w:pPr>
              <w:spacing w:line="259" w:lineRule="auto"/>
              <w:ind w:left="360"/>
              <w:rPr>
                <w:rFonts w:ascii="Arial" w:hAnsi="Arial" w:cs="Arial"/>
              </w:rPr>
            </w:pPr>
            <w:r w:rsidRPr="0004343E">
              <w:rPr>
                <w:rFonts w:ascii="Arial" w:hAnsi="Arial" w:cs="Arial"/>
              </w:rPr>
              <w:t xml:space="preserve">Equality and Human Rights Commission. </w:t>
            </w:r>
            <w:hyperlink r:id="rId18" w:history="1">
              <w:r w:rsidRPr="0004343E">
                <w:rPr>
                  <w:rStyle w:val="Hyperlink"/>
                  <w:rFonts w:ascii="Arial" w:hAnsi="Arial" w:cs="Arial"/>
                </w:rPr>
                <w:t>https://www.equalityhumanrights.com/en</w:t>
              </w:r>
            </w:hyperlink>
          </w:p>
          <w:p w14:paraId="71CB241D" w14:textId="77777777" w:rsidR="00767734" w:rsidRPr="0004343E" w:rsidRDefault="00767734" w:rsidP="00767734">
            <w:pPr>
              <w:rPr>
                <w:rFonts w:ascii="Arial" w:hAnsi="Arial" w:cs="Arial"/>
              </w:rPr>
            </w:pPr>
            <w:r w:rsidRPr="0004343E">
              <w:rPr>
                <w:rFonts w:ascii="Arial" w:hAnsi="Arial" w:cs="Arial"/>
              </w:rPr>
              <w:lastRenderedPageBreak/>
              <w:t xml:space="preserve">Learners should </w:t>
            </w:r>
            <w:r w:rsidR="000F31F6" w:rsidRPr="0004343E">
              <w:rPr>
                <w:rFonts w:ascii="Arial" w:hAnsi="Arial" w:cs="Arial"/>
              </w:rPr>
              <w:t>browse the website</w:t>
            </w:r>
            <w:r w:rsidRPr="0004343E">
              <w:rPr>
                <w:rFonts w:ascii="Arial" w:hAnsi="Arial" w:cs="Arial"/>
              </w:rPr>
              <w:t xml:space="preserve"> and give</w:t>
            </w:r>
            <w:r w:rsidR="000F31F6" w:rsidRPr="0004343E">
              <w:rPr>
                <w:rFonts w:ascii="Arial" w:hAnsi="Arial" w:cs="Arial"/>
              </w:rPr>
              <w:t xml:space="preserve"> a specific example of some information/guidance provided and how this may help practitioners and/or service users. </w:t>
            </w:r>
          </w:p>
          <w:p w14:paraId="2836104C" w14:textId="415BCA2F" w:rsidR="000F31F6" w:rsidRPr="0004343E" w:rsidRDefault="000F31F6" w:rsidP="000F31F6">
            <w:pPr>
              <w:rPr>
                <w:rFonts w:ascii="Arial" w:hAnsi="Arial" w:cs="Arial"/>
              </w:rPr>
            </w:pPr>
            <w:r w:rsidRPr="0004343E">
              <w:rPr>
                <w:rFonts w:ascii="Arial" w:hAnsi="Arial" w:cs="Arial"/>
              </w:rPr>
              <w:t xml:space="preserve">NICE. </w:t>
            </w:r>
            <w:hyperlink r:id="rId19" w:history="1">
              <w:r w:rsidRPr="0004343E">
                <w:rPr>
                  <w:rStyle w:val="Hyperlink"/>
                  <w:rFonts w:ascii="Arial" w:hAnsi="Arial" w:cs="Arial"/>
                </w:rPr>
                <w:t>https://www.nice.org.uk/about</w:t>
              </w:r>
            </w:hyperlink>
            <w:r w:rsidRPr="0004343E">
              <w:rPr>
                <w:rFonts w:ascii="Arial" w:hAnsi="Arial" w:cs="Arial"/>
              </w:rPr>
              <w:t xml:space="preserve"> </w:t>
            </w:r>
            <w:r w:rsidR="00767734" w:rsidRPr="0004343E">
              <w:rPr>
                <w:rFonts w:ascii="Arial" w:hAnsi="Arial" w:cs="Arial"/>
              </w:rPr>
              <w:t xml:space="preserve">Learners should </w:t>
            </w:r>
            <w:r w:rsidRPr="0004343E">
              <w:rPr>
                <w:rFonts w:ascii="Arial" w:hAnsi="Arial" w:cs="Arial"/>
              </w:rPr>
              <w:t xml:space="preserve">browse the website. </w:t>
            </w:r>
            <w:r w:rsidR="00767734" w:rsidRPr="0004343E">
              <w:rPr>
                <w:rFonts w:ascii="Arial" w:hAnsi="Arial" w:cs="Arial"/>
              </w:rPr>
              <w:t xml:space="preserve">They could take one condition </w:t>
            </w:r>
            <w:r w:rsidR="0004343E" w:rsidRPr="0004343E">
              <w:rPr>
                <w:rFonts w:ascii="Arial" w:hAnsi="Arial" w:cs="Arial"/>
              </w:rPr>
              <w:t xml:space="preserve">which is relevant to a class or family member </w:t>
            </w:r>
            <w:r w:rsidR="00767734" w:rsidRPr="0004343E">
              <w:rPr>
                <w:rFonts w:ascii="Arial" w:hAnsi="Arial" w:cs="Arial"/>
              </w:rPr>
              <w:t xml:space="preserve">such as asthma </w:t>
            </w:r>
            <w:r w:rsidR="0004343E" w:rsidRPr="0004343E">
              <w:rPr>
                <w:rFonts w:ascii="Arial" w:hAnsi="Arial" w:cs="Arial"/>
              </w:rPr>
              <w:t>and see if the individual involved has received the care according to the guidelines.</w:t>
            </w:r>
          </w:p>
          <w:p w14:paraId="607B17D8" w14:textId="58772075" w:rsidR="0004343E" w:rsidRPr="0004343E" w:rsidRDefault="0095150A" w:rsidP="000F31F6">
            <w:pPr>
              <w:rPr>
                <w:rFonts w:ascii="Arial" w:hAnsi="Arial" w:cs="Arial"/>
              </w:rPr>
            </w:pPr>
            <w:hyperlink r:id="rId20" w:history="1">
              <w:r w:rsidR="0004343E" w:rsidRPr="0004343E">
                <w:rPr>
                  <w:rStyle w:val="Hyperlink"/>
                  <w:rFonts w:ascii="Arial" w:hAnsi="Arial" w:cs="Arial"/>
                </w:rPr>
                <w:t>https://www.nice.org.uk/guidance/ng80/resources/asthma-diagnosis-monitoring-and-chronic-asthma-management-pdf-1837687975621</w:t>
              </w:r>
            </w:hyperlink>
          </w:p>
          <w:p w14:paraId="4C675DBF" w14:textId="77777777" w:rsidR="004324F6" w:rsidRPr="0004343E" w:rsidRDefault="004324F6" w:rsidP="0004343E">
            <w:pPr>
              <w:spacing w:line="259" w:lineRule="auto"/>
              <w:ind w:left="360"/>
              <w:rPr>
                <w:rFonts w:ascii="Arial" w:hAnsi="Arial" w:cs="Arial"/>
              </w:rPr>
            </w:pPr>
          </w:p>
        </w:tc>
      </w:tr>
      <w:tr w:rsidR="004324F6" w14:paraId="65D70B16" w14:textId="77777777" w:rsidTr="00D15BFA">
        <w:tc>
          <w:tcPr>
            <w:tcW w:w="988" w:type="dxa"/>
          </w:tcPr>
          <w:p w14:paraId="600AEC81" w14:textId="1E1FFFAF" w:rsidR="004324F6" w:rsidRDefault="002F267C" w:rsidP="007E3475">
            <w:pPr>
              <w:spacing w:before="60" w:after="0" w:line="240" w:lineRule="auto"/>
              <w:rPr>
                <w:rFonts w:ascii="Arial" w:hAnsi="Arial" w:cs="Arial"/>
              </w:rPr>
            </w:pPr>
            <w:r>
              <w:rPr>
                <w:rFonts w:ascii="Arial" w:hAnsi="Arial" w:cs="Arial"/>
              </w:rPr>
              <w:lastRenderedPageBreak/>
              <w:t>2 hours</w:t>
            </w:r>
          </w:p>
          <w:p w14:paraId="4CA0A8DA" w14:textId="77777777" w:rsidR="002F267C" w:rsidRDefault="002F267C" w:rsidP="007E3475">
            <w:pPr>
              <w:spacing w:before="60" w:after="0" w:line="240" w:lineRule="auto"/>
              <w:rPr>
                <w:rFonts w:ascii="Arial" w:hAnsi="Arial" w:cs="Arial"/>
              </w:rPr>
            </w:pPr>
          </w:p>
          <w:p w14:paraId="4A7A8996" w14:textId="77777777" w:rsidR="002F267C" w:rsidRDefault="002F267C" w:rsidP="007E3475">
            <w:pPr>
              <w:spacing w:before="60" w:after="0" w:line="240" w:lineRule="auto"/>
              <w:rPr>
                <w:rFonts w:ascii="Arial" w:hAnsi="Arial" w:cs="Arial"/>
              </w:rPr>
            </w:pPr>
          </w:p>
          <w:p w14:paraId="59FD29E4" w14:textId="77777777" w:rsidR="002F267C" w:rsidRDefault="002F267C" w:rsidP="007E3475">
            <w:pPr>
              <w:spacing w:before="60" w:after="0" w:line="240" w:lineRule="auto"/>
              <w:rPr>
                <w:rFonts w:ascii="Arial" w:hAnsi="Arial" w:cs="Arial"/>
              </w:rPr>
            </w:pPr>
          </w:p>
          <w:p w14:paraId="603CE6F8" w14:textId="77777777" w:rsidR="002F267C" w:rsidRDefault="002F267C" w:rsidP="007E3475">
            <w:pPr>
              <w:spacing w:before="60" w:after="0" w:line="240" w:lineRule="auto"/>
              <w:rPr>
                <w:rFonts w:ascii="Arial" w:hAnsi="Arial" w:cs="Arial"/>
              </w:rPr>
            </w:pPr>
          </w:p>
          <w:p w14:paraId="1B759B74" w14:textId="77777777" w:rsidR="002F267C" w:rsidRDefault="002F267C" w:rsidP="007E3475">
            <w:pPr>
              <w:spacing w:before="60" w:after="0" w:line="240" w:lineRule="auto"/>
              <w:rPr>
                <w:rFonts w:ascii="Arial" w:hAnsi="Arial" w:cs="Arial"/>
              </w:rPr>
            </w:pPr>
          </w:p>
          <w:p w14:paraId="09D95F13" w14:textId="77777777" w:rsidR="002F267C" w:rsidRDefault="002F267C" w:rsidP="007E3475">
            <w:pPr>
              <w:spacing w:before="60" w:after="0" w:line="240" w:lineRule="auto"/>
              <w:rPr>
                <w:rFonts w:ascii="Arial" w:hAnsi="Arial" w:cs="Arial"/>
              </w:rPr>
            </w:pPr>
          </w:p>
          <w:p w14:paraId="62584E93" w14:textId="73211CA3" w:rsidR="002F267C" w:rsidRDefault="002F267C" w:rsidP="007E3475">
            <w:pPr>
              <w:spacing w:before="60" w:after="0" w:line="240" w:lineRule="auto"/>
              <w:rPr>
                <w:rFonts w:ascii="Arial" w:hAnsi="Arial" w:cs="Arial"/>
              </w:rPr>
            </w:pPr>
            <w:r>
              <w:rPr>
                <w:rFonts w:ascii="Arial" w:hAnsi="Arial" w:cs="Arial"/>
              </w:rPr>
              <w:t>3 hours</w:t>
            </w:r>
          </w:p>
        </w:tc>
        <w:tc>
          <w:tcPr>
            <w:tcW w:w="4110" w:type="dxa"/>
          </w:tcPr>
          <w:p w14:paraId="70CB476C" w14:textId="05D12B5B" w:rsidR="004324F6" w:rsidRDefault="004324F6" w:rsidP="007E3475">
            <w:pPr>
              <w:spacing w:before="60" w:after="0" w:line="240" w:lineRule="auto"/>
              <w:rPr>
                <w:rFonts w:ascii="Arial" w:hAnsi="Arial" w:cs="Arial"/>
              </w:rPr>
            </w:pPr>
            <w:r>
              <w:rPr>
                <w:rFonts w:ascii="Arial" w:hAnsi="Arial" w:cs="Arial"/>
              </w:rPr>
              <w:t>3.3 The impact of legislation and national initiatives</w:t>
            </w:r>
          </w:p>
        </w:tc>
        <w:tc>
          <w:tcPr>
            <w:tcW w:w="10206" w:type="dxa"/>
          </w:tcPr>
          <w:p w14:paraId="0CD9E82D" w14:textId="77777777" w:rsidR="004324F6" w:rsidRDefault="00980C40" w:rsidP="00B62F91">
            <w:pPr>
              <w:spacing w:before="60" w:after="0" w:line="240" w:lineRule="auto"/>
              <w:rPr>
                <w:rFonts w:ascii="Arial" w:hAnsi="Arial" w:cs="Arial"/>
              </w:rPr>
            </w:pPr>
            <w:r>
              <w:rPr>
                <w:rFonts w:ascii="Arial" w:hAnsi="Arial" w:cs="Arial"/>
              </w:rPr>
              <w:t xml:space="preserve">Organisational Policies: </w:t>
            </w:r>
          </w:p>
          <w:p w14:paraId="0A44C157" w14:textId="4D64B852" w:rsidR="00980C40" w:rsidRDefault="00980C40" w:rsidP="00980C40">
            <w:pPr>
              <w:spacing w:before="60" w:after="0" w:line="240" w:lineRule="auto"/>
              <w:rPr>
                <w:rFonts w:ascii="Arial" w:hAnsi="Arial" w:cs="Arial"/>
              </w:rPr>
            </w:pPr>
            <w:r>
              <w:rPr>
                <w:rFonts w:ascii="Arial" w:hAnsi="Arial" w:cs="Arial"/>
              </w:rPr>
              <w:t>In small groups learners mind map what should be in an anti-bullying policy. What sections are there likely to be in the policy?</w:t>
            </w:r>
          </w:p>
          <w:p w14:paraId="7A15752E" w14:textId="1C7CC902" w:rsidR="00980C40" w:rsidRDefault="00980C40" w:rsidP="00980C40">
            <w:pPr>
              <w:spacing w:before="60" w:after="0" w:line="240" w:lineRule="auto"/>
              <w:rPr>
                <w:rFonts w:ascii="Arial" w:hAnsi="Arial" w:cs="Arial"/>
              </w:rPr>
            </w:pPr>
            <w:r>
              <w:rPr>
                <w:rFonts w:ascii="Arial" w:hAnsi="Arial" w:cs="Arial"/>
              </w:rPr>
              <w:t>Find an example of an anti-bullying policy online or use the policy of your school. Compare with your mind map.</w:t>
            </w:r>
          </w:p>
          <w:p w14:paraId="72341297" w14:textId="77777777" w:rsidR="00980C40" w:rsidRDefault="00980C40" w:rsidP="00980C40">
            <w:pPr>
              <w:spacing w:before="60" w:after="0" w:line="240" w:lineRule="auto"/>
              <w:rPr>
                <w:rFonts w:ascii="Arial" w:hAnsi="Arial" w:cs="Arial"/>
              </w:rPr>
            </w:pPr>
            <w:r>
              <w:rPr>
                <w:rFonts w:ascii="Arial" w:hAnsi="Arial" w:cs="Arial"/>
              </w:rPr>
              <w:t>Discussion. Will an anti-bullying policy stop bullying? How can a policy help? How can schools promote anti-bullying?</w:t>
            </w:r>
          </w:p>
          <w:p w14:paraId="4738BC7B" w14:textId="77777777" w:rsidR="00980C40" w:rsidRDefault="00980C40" w:rsidP="00980C40">
            <w:pPr>
              <w:spacing w:before="60" w:after="0" w:line="240" w:lineRule="auto"/>
              <w:rPr>
                <w:rFonts w:ascii="Arial" w:hAnsi="Arial" w:cs="Arial"/>
              </w:rPr>
            </w:pPr>
          </w:p>
          <w:p w14:paraId="2B915559" w14:textId="77777777" w:rsidR="00980C40" w:rsidRDefault="00980C40" w:rsidP="00980C40">
            <w:pPr>
              <w:spacing w:before="60" w:after="0" w:line="240" w:lineRule="auto"/>
              <w:rPr>
                <w:rFonts w:ascii="Arial" w:hAnsi="Arial" w:cs="Arial"/>
              </w:rPr>
            </w:pPr>
            <w:r>
              <w:rPr>
                <w:rFonts w:ascii="Arial" w:hAnsi="Arial" w:cs="Arial"/>
              </w:rPr>
              <w:t xml:space="preserve">This can be done for all organisational policies. </w:t>
            </w:r>
          </w:p>
          <w:p w14:paraId="7FF785C1" w14:textId="77777777" w:rsidR="005D48B5" w:rsidRDefault="005D48B5" w:rsidP="00980C40">
            <w:pPr>
              <w:spacing w:before="60" w:after="0" w:line="240" w:lineRule="auto"/>
              <w:rPr>
                <w:rFonts w:ascii="Arial" w:hAnsi="Arial" w:cs="Arial"/>
              </w:rPr>
            </w:pPr>
          </w:p>
          <w:p w14:paraId="2F5EC113" w14:textId="77777777" w:rsidR="00980C40" w:rsidRDefault="00980C40" w:rsidP="00980C40">
            <w:pPr>
              <w:spacing w:before="60" w:after="0" w:line="240" w:lineRule="auto"/>
              <w:rPr>
                <w:rFonts w:ascii="Arial" w:hAnsi="Arial" w:cs="Arial"/>
              </w:rPr>
            </w:pPr>
            <w:r>
              <w:rPr>
                <w:rFonts w:ascii="Arial" w:hAnsi="Arial" w:cs="Arial"/>
              </w:rPr>
              <w:t xml:space="preserve">Similarities and differences can be listed in terms of content and impact of the policy. How can you ensure these policies are used, understood and effective? </w:t>
            </w:r>
          </w:p>
          <w:p w14:paraId="417FFB43" w14:textId="0F3BCDBD" w:rsidR="008C2491" w:rsidRDefault="008C2491" w:rsidP="00980C40">
            <w:pPr>
              <w:spacing w:before="60" w:after="0" w:line="240" w:lineRule="auto"/>
              <w:rPr>
                <w:rFonts w:ascii="Arial" w:hAnsi="Arial" w:cs="Arial"/>
              </w:rPr>
            </w:pPr>
          </w:p>
        </w:tc>
      </w:tr>
      <w:tr w:rsidR="00826189" w14:paraId="5F4264C9" w14:textId="77777777" w:rsidTr="00D15BFA">
        <w:trPr>
          <w:trHeight w:val="1698"/>
        </w:trPr>
        <w:tc>
          <w:tcPr>
            <w:tcW w:w="988" w:type="dxa"/>
          </w:tcPr>
          <w:p w14:paraId="58549705" w14:textId="1567E999" w:rsidR="00826189" w:rsidRDefault="00826189" w:rsidP="007E3475">
            <w:pPr>
              <w:spacing w:before="60" w:after="0" w:line="240" w:lineRule="auto"/>
              <w:rPr>
                <w:rFonts w:ascii="Arial" w:hAnsi="Arial" w:cs="Arial"/>
              </w:rPr>
            </w:pPr>
            <w:r>
              <w:rPr>
                <w:rFonts w:ascii="Arial" w:hAnsi="Arial" w:cs="Arial"/>
              </w:rPr>
              <w:t>LO4</w:t>
            </w:r>
          </w:p>
          <w:p w14:paraId="237B8CA3" w14:textId="77777777" w:rsidR="002F267C" w:rsidRDefault="002F267C" w:rsidP="007E3475">
            <w:pPr>
              <w:spacing w:before="60" w:after="0" w:line="240" w:lineRule="auto"/>
              <w:rPr>
                <w:rFonts w:ascii="Arial" w:hAnsi="Arial" w:cs="Arial"/>
              </w:rPr>
            </w:pPr>
          </w:p>
          <w:p w14:paraId="55CF07C7" w14:textId="77777777" w:rsidR="003D64CF" w:rsidRDefault="003D64CF" w:rsidP="007E3475">
            <w:pPr>
              <w:spacing w:before="60" w:after="0" w:line="240" w:lineRule="auto"/>
              <w:rPr>
                <w:rFonts w:ascii="Arial" w:hAnsi="Arial" w:cs="Arial"/>
              </w:rPr>
            </w:pPr>
          </w:p>
          <w:p w14:paraId="026A50D6" w14:textId="77777777" w:rsidR="003D64CF" w:rsidRDefault="003D64CF" w:rsidP="007E3475">
            <w:pPr>
              <w:spacing w:before="60" w:after="0" w:line="240" w:lineRule="auto"/>
              <w:rPr>
                <w:rFonts w:ascii="Arial" w:hAnsi="Arial" w:cs="Arial"/>
              </w:rPr>
            </w:pPr>
          </w:p>
          <w:p w14:paraId="43ABD8AA" w14:textId="77777777" w:rsidR="003D64CF" w:rsidRDefault="003D64CF" w:rsidP="007E3475">
            <w:pPr>
              <w:spacing w:before="60" w:after="0" w:line="240" w:lineRule="auto"/>
              <w:rPr>
                <w:rFonts w:ascii="Arial" w:hAnsi="Arial" w:cs="Arial"/>
              </w:rPr>
            </w:pPr>
          </w:p>
          <w:p w14:paraId="51986BD1" w14:textId="77777777" w:rsidR="003D64CF" w:rsidRDefault="003D64CF" w:rsidP="007E3475">
            <w:pPr>
              <w:spacing w:before="60" w:after="0" w:line="240" w:lineRule="auto"/>
              <w:rPr>
                <w:rFonts w:ascii="Arial" w:hAnsi="Arial" w:cs="Arial"/>
              </w:rPr>
            </w:pPr>
            <w:r>
              <w:rPr>
                <w:rFonts w:ascii="Arial" w:hAnsi="Arial" w:cs="Arial"/>
              </w:rPr>
              <w:lastRenderedPageBreak/>
              <w:t>2 hours</w:t>
            </w:r>
          </w:p>
          <w:p w14:paraId="5F6D0751" w14:textId="77777777" w:rsidR="003D64CF" w:rsidRDefault="003D64CF" w:rsidP="007E3475">
            <w:pPr>
              <w:spacing w:before="60" w:after="0" w:line="240" w:lineRule="auto"/>
              <w:rPr>
                <w:rFonts w:ascii="Arial" w:hAnsi="Arial" w:cs="Arial"/>
              </w:rPr>
            </w:pPr>
          </w:p>
          <w:p w14:paraId="74BE98D2" w14:textId="77777777" w:rsidR="003D64CF" w:rsidRDefault="003D64CF" w:rsidP="007E3475">
            <w:pPr>
              <w:spacing w:before="60" w:after="0" w:line="240" w:lineRule="auto"/>
              <w:rPr>
                <w:rFonts w:ascii="Arial" w:hAnsi="Arial" w:cs="Arial"/>
              </w:rPr>
            </w:pPr>
          </w:p>
          <w:p w14:paraId="4EF9ADCB" w14:textId="77777777" w:rsidR="003D64CF" w:rsidRDefault="003D64CF" w:rsidP="007E3475">
            <w:pPr>
              <w:spacing w:before="60" w:after="0" w:line="240" w:lineRule="auto"/>
              <w:rPr>
                <w:rFonts w:ascii="Arial" w:hAnsi="Arial" w:cs="Arial"/>
              </w:rPr>
            </w:pPr>
          </w:p>
          <w:p w14:paraId="514B219C" w14:textId="77777777" w:rsidR="003D64CF" w:rsidRDefault="003D64CF" w:rsidP="007E3475">
            <w:pPr>
              <w:spacing w:before="60" w:after="0" w:line="240" w:lineRule="auto"/>
              <w:rPr>
                <w:rFonts w:ascii="Arial" w:hAnsi="Arial" w:cs="Arial"/>
              </w:rPr>
            </w:pPr>
            <w:r>
              <w:rPr>
                <w:rFonts w:ascii="Arial" w:hAnsi="Arial" w:cs="Arial"/>
              </w:rPr>
              <w:t>3 hours</w:t>
            </w:r>
          </w:p>
          <w:p w14:paraId="4A5540A7" w14:textId="77777777" w:rsidR="003D64CF" w:rsidRDefault="003D64CF" w:rsidP="007E3475">
            <w:pPr>
              <w:spacing w:before="60" w:after="0" w:line="240" w:lineRule="auto"/>
              <w:rPr>
                <w:rFonts w:ascii="Arial" w:hAnsi="Arial" w:cs="Arial"/>
              </w:rPr>
            </w:pPr>
          </w:p>
          <w:p w14:paraId="439E1E7C" w14:textId="77777777" w:rsidR="003D64CF" w:rsidRDefault="003D64CF" w:rsidP="007E3475">
            <w:pPr>
              <w:spacing w:before="60" w:after="0" w:line="240" w:lineRule="auto"/>
              <w:rPr>
                <w:rFonts w:ascii="Arial" w:hAnsi="Arial" w:cs="Arial"/>
              </w:rPr>
            </w:pPr>
          </w:p>
          <w:p w14:paraId="24045064" w14:textId="77777777" w:rsidR="003D64CF" w:rsidRDefault="003D64CF" w:rsidP="007E3475">
            <w:pPr>
              <w:spacing w:before="60" w:after="0" w:line="240" w:lineRule="auto"/>
              <w:rPr>
                <w:rFonts w:ascii="Arial" w:hAnsi="Arial" w:cs="Arial"/>
              </w:rPr>
            </w:pPr>
          </w:p>
          <w:p w14:paraId="548CE1E5" w14:textId="77777777" w:rsidR="003D64CF" w:rsidRDefault="003D64CF" w:rsidP="007E3475">
            <w:pPr>
              <w:spacing w:before="60" w:after="0" w:line="240" w:lineRule="auto"/>
              <w:rPr>
                <w:rFonts w:ascii="Arial" w:hAnsi="Arial" w:cs="Arial"/>
              </w:rPr>
            </w:pPr>
          </w:p>
          <w:p w14:paraId="3BC2F8AA" w14:textId="41CA6FDE" w:rsidR="003D64CF" w:rsidRDefault="003D64CF" w:rsidP="007E3475">
            <w:pPr>
              <w:spacing w:before="60" w:after="0" w:line="240" w:lineRule="auto"/>
              <w:rPr>
                <w:rFonts w:ascii="Arial" w:hAnsi="Arial" w:cs="Arial"/>
              </w:rPr>
            </w:pPr>
            <w:r>
              <w:rPr>
                <w:rFonts w:ascii="Arial" w:hAnsi="Arial" w:cs="Arial"/>
              </w:rPr>
              <w:t>2 hours</w:t>
            </w:r>
          </w:p>
          <w:p w14:paraId="0E3276E3" w14:textId="77777777" w:rsidR="003D64CF" w:rsidRDefault="003D64CF" w:rsidP="007E3475">
            <w:pPr>
              <w:spacing w:before="60" w:after="0" w:line="240" w:lineRule="auto"/>
              <w:rPr>
                <w:rFonts w:ascii="Arial" w:hAnsi="Arial" w:cs="Arial"/>
              </w:rPr>
            </w:pPr>
          </w:p>
          <w:p w14:paraId="410790C5" w14:textId="77777777" w:rsidR="003D64CF" w:rsidRDefault="003D64CF" w:rsidP="007E3475">
            <w:pPr>
              <w:spacing w:before="60" w:after="0" w:line="240" w:lineRule="auto"/>
              <w:rPr>
                <w:rFonts w:ascii="Arial" w:hAnsi="Arial" w:cs="Arial"/>
              </w:rPr>
            </w:pPr>
          </w:p>
          <w:p w14:paraId="5A49B925" w14:textId="77777777" w:rsidR="003D64CF" w:rsidRDefault="003D64CF" w:rsidP="007E3475">
            <w:pPr>
              <w:spacing w:before="60" w:after="0" w:line="240" w:lineRule="auto"/>
              <w:rPr>
                <w:rFonts w:ascii="Arial" w:hAnsi="Arial" w:cs="Arial"/>
              </w:rPr>
            </w:pPr>
          </w:p>
          <w:p w14:paraId="5950A9A4" w14:textId="77777777" w:rsidR="003D64CF" w:rsidRDefault="003D64CF" w:rsidP="007E3475">
            <w:pPr>
              <w:spacing w:before="60" w:after="0" w:line="240" w:lineRule="auto"/>
              <w:rPr>
                <w:rFonts w:ascii="Arial" w:hAnsi="Arial" w:cs="Arial"/>
              </w:rPr>
            </w:pPr>
          </w:p>
          <w:p w14:paraId="0688D352" w14:textId="77777777" w:rsidR="003D64CF" w:rsidRDefault="003D64CF" w:rsidP="007E3475">
            <w:pPr>
              <w:spacing w:before="60" w:after="0" w:line="240" w:lineRule="auto"/>
              <w:rPr>
                <w:rFonts w:ascii="Arial" w:hAnsi="Arial" w:cs="Arial"/>
              </w:rPr>
            </w:pPr>
          </w:p>
          <w:p w14:paraId="4A1FA2FE" w14:textId="77777777" w:rsidR="003D64CF" w:rsidRDefault="003D64CF" w:rsidP="007E3475">
            <w:pPr>
              <w:spacing w:before="60" w:after="0" w:line="240" w:lineRule="auto"/>
              <w:rPr>
                <w:rFonts w:ascii="Arial" w:hAnsi="Arial" w:cs="Arial"/>
              </w:rPr>
            </w:pPr>
            <w:r>
              <w:rPr>
                <w:rFonts w:ascii="Arial" w:hAnsi="Arial" w:cs="Arial"/>
              </w:rPr>
              <w:t>2 hours</w:t>
            </w:r>
          </w:p>
          <w:p w14:paraId="3ABCB893" w14:textId="77777777" w:rsidR="003D64CF" w:rsidRDefault="003D64CF" w:rsidP="007E3475">
            <w:pPr>
              <w:spacing w:before="60" w:after="0" w:line="240" w:lineRule="auto"/>
              <w:rPr>
                <w:rFonts w:ascii="Arial" w:hAnsi="Arial" w:cs="Arial"/>
              </w:rPr>
            </w:pPr>
          </w:p>
          <w:p w14:paraId="5D1B3D7B" w14:textId="77777777" w:rsidR="003D64CF" w:rsidRDefault="003D64CF" w:rsidP="007E3475">
            <w:pPr>
              <w:spacing w:before="60" w:after="0" w:line="240" w:lineRule="auto"/>
              <w:rPr>
                <w:rFonts w:ascii="Arial" w:hAnsi="Arial" w:cs="Arial"/>
              </w:rPr>
            </w:pPr>
          </w:p>
          <w:p w14:paraId="79127903" w14:textId="77777777" w:rsidR="003D64CF" w:rsidRDefault="003D64CF" w:rsidP="007E3475">
            <w:pPr>
              <w:spacing w:before="60" w:after="0" w:line="240" w:lineRule="auto"/>
              <w:rPr>
                <w:rFonts w:ascii="Arial" w:hAnsi="Arial" w:cs="Arial"/>
              </w:rPr>
            </w:pPr>
          </w:p>
          <w:p w14:paraId="54B9666B" w14:textId="77777777" w:rsidR="003D64CF" w:rsidRDefault="003D64CF" w:rsidP="007E3475">
            <w:pPr>
              <w:spacing w:before="60" w:after="0" w:line="240" w:lineRule="auto"/>
              <w:rPr>
                <w:rFonts w:ascii="Arial" w:hAnsi="Arial" w:cs="Arial"/>
              </w:rPr>
            </w:pPr>
          </w:p>
          <w:p w14:paraId="679AFA4D" w14:textId="77777777" w:rsidR="003D64CF" w:rsidRDefault="003D64CF" w:rsidP="007E3475">
            <w:pPr>
              <w:spacing w:before="60" w:after="0" w:line="240" w:lineRule="auto"/>
              <w:rPr>
                <w:rFonts w:ascii="Arial" w:hAnsi="Arial" w:cs="Arial"/>
              </w:rPr>
            </w:pPr>
          </w:p>
          <w:p w14:paraId="3F81373C" w14:textId="77777777" w:rsidR="003D64CF" w:rsidRDefault="003D64CF" w:rsidP="007E3475">
            <w:pPr>
              <w:spacing w:before="60" w:after="0" w:line="240" w:lineRule="auto"/>
              <w:rPr>
                <w:rFonts w:ascii="Arial" w:hAnsi="Arial" w:cs="Arial"/>
              </w:rPr>
            </w:pPr>
          </w:p>
          <w:p w14:paraId="5B30DBC7" w14:textId="77777777" w:rsidR="003D64CF" w:rsidRDefault="003D64CF" w:rsidP="007E3475">
            <w:pPr>
              <w:spacing w:before="60" w:after="0" w:line="240" w:lineRule="auto"/>
              <w:rPr>
                <w:rFonts w:ascii="Arial" w:hAnsi="Arial" w:cs="Arial"/>
              </w:rPr>
            </w:pPr>
          </w:p>
          <w:p w14:paraId="7C6C391B" w14:textId="77777777" w:rsidR="003D64CF" w:rsidRDefault="003D64CF" w:rsidP="007E3475">
            <w:pPr>
              <w:spacing w:before="60" w:after="0" w:line="240" w:lineRule="auto"/>
              <w:rPr>
                <w:rFonts w:ascii="Arial" w:hAnsi="Arial" w:cs="Arial"/>
              </w:rPr>
            </w:pPr>
            <w:r>
              <w:rPr>
                <w:rFonts w:ascii="Arial" w:hAnsi="Arial" w:cs="Arial"/>
              </w:rPr>
              <w:t>6 hours</w:t>
            </w:r>
          </w:p>
          <w:p w14:paraId="5ED7BC83" w14:textId="77777777" w:rsidR="003D64CF" w:rsidRDefault="003D64CF" w:rsidP="007E3475">
            <w:pPr>
              <w:spacing w:before="60" w:after="0" w:line="240" w:lineRule="auto"/>
              <w:rPr>
                <w:rFonts w:ascii="Arial" w:hAnsi="Arial" w:cs="Arial"/>
              </w:rPr>
            </w:pPr>
          </w:p>
          <w:p w14:paraId="4E795DA9" w14:textId="77777777" w:rsidR="003D64CF" w:rsidRDefault="003D64CF" w:rsidP="007E3475">
            <w:pPr>
              <w:spacing w:before="60" w:after="0" w:line="240" w:lineRule="auto"/>
              <w:rPr>
                <w:rFonts w:ascii="Arial" w:hAnsi="Arial" w:cs="Arial"/>
              </w:rPr>
            </w:pPr>
          </w:p>
          <w:p w14:paraId="210AF663" w14:textId="3C9AED36" w:rsidR="003D64CF" w:rsidRDefault="003D64CF" w:rsidP="007E3475">
            <w:pPr>
              <w:spacing w:before="60" w:after="0" w:line="240" w:lineRule="auto"/>
              <w:rPr>
                <w:rFonts w:ascii="Arial" w:hAnsi="Arial" w:cs="Arial"/>
              </w:rPr>
            </w:pPr>
            <w:r>
              <w:rPr>
                <w:rFonts w:ascii="Arial" w:hAnsi="Arial" w:cs="Arial"/>
              </w:rPr>
              <w:lastRenderedPageBreak/>
              <w:t>2 hours</w:t>
            </w:r>
          </w:p>
          <w:p w14:paraId="1046BB0B" w14:textId="5B8D282D" w:rsidR="003D64CF" w:rsidRDefault="003D64CF" w:rsidP="007E3475">
            <w:pPr>
              <w:spacing w:before="60" w:after="0" w:line="240" w:lineRule="auto"/>
              <w:rPr>
                <w:rFonts w:ascii="Arial" w:hAnsi="Arial" w:cs="Arial"/>
              </w:rPr>
            </w:pPr>
          </w:p>
        </w:tc>
        <w:tc>
          <w:tcPr>
            <w:tcW w:w="4110" w:type="dxa"/>
          </w:tcPr>
          <w:p w14:paraId="5E88CE74" w14:textId="77777777" w:rsidR="00826189" w:rsidRDefault="00826189" w:rsidP="007E3475">
            <w:pPr>
              <w:spacing w:before="60" w:after="0" w:line="240" w:lineRule="auto"/>
              <w:rPr>
                <w:rFonts w:ascii="Arial" w:hAnsi="Arial" w:cs="Arial"/>
              </w:rPr>
            </w:pPr>
            <w:r>
              <w:rPr>
                <w:rFonts w:ascii="Arial" w:hAnsi="Arial" w:cs="Arial"/>
              </w:rPr>
              <w:lastRenderedPageBreak/>
              <w:t>4.1 Applying best practice in health, social care or child care environments</w:t>
            </w:r>
          </w:p>
          <w:p w14:paraId="41651DBE" w14:textId="77777777" w:rsidR="00826189" w:rsidRDefault="00826189" w:rsidP="007E3475">
            <w:pPr>
              <w:spacing w:before="60" w:after="0" w:line="240" w:lineRule="auto"/>
              <w:rPr>
                <w:rFonts w:ascii="Arial" w:hAnsi="Arial" w:cs="Arial"/>
              </w:rPr>
            </w:pPr>
            <w:r>
              <w:rPr>
                <w:rFonts w:ascii="Arial" w:hAnsi="Arial" w:cs="Arial"/>
              </w:rPr>
              <w:t xml:space="preserve">4.2 Explaining discriminatory practice in health, social care or child care environments </w:t>
            </w:r>
          </w:p>
          <w:p w14:paraId="04824E05" w14:textId="5F32E78D" w:rsidR="00826189" w:rsidRDefault="00826189" w:rsidP="007E3475">
            <w:pPr>
              <w:spacing w:before="60" w:after="0" w:line="240" w:lineRule="auto"/>
              <w:rPr>
                <w:rFonts w:ascii="Arial" w:hAnsi="Arial" w:cs="Arial"/>
              </w:rPr>
            </w:pPr>
            <w:r>
              <w:rPr>
                <w:rFonts w:ascii="Arial" w:hAnsi="Arial" w:cs="Arial"/>
              </w:rPr>
              <w:lastRenderedPageBreak/>
              <w:t xml:space="preserve">4.3 Choosing appropriate action/ response to promote equality, diversity and rights </w:t>
            </w:r>
          </w:p>
        </w:tc>
        <w:tc>
          <w:tcPr>
            <w:tcW w:w="10206" w:type="dxa"/>
          </w:tcPr>
          <w:p w14:paraId="4DF8D318" w14:textId="77777777" w:rsidR="00D832C9" w:rsidRDefault="00D832C9" w:rsidP="004B64CA">
            <w:pPr>
              <w:pStyle w:val="Default"/>
              <w:rPr>
                <w:sz w:val="22"/>
                <w:szCs w:val="22"/>
              </w:rPr>
            </w:pPr>
          </w:p>
          <w:p w14:paraId="74A7EA63" w14:textId="0BF87393" w:rsidR="004B64CA" w:rsidRDefault="004B64CA" w:rsidP="004B64CA">
            <w:pPr>
              <w:pStyle w:val="Default"/>
              <w:rPr>
                <w:sz w:val="22"/>
                <w:szCs w:val="22"/>
              </w:rPr>
            </w:pPr>
            <w:r w:rsidRPr="004B64CA">
              <w:rPr>
                <w:sz w:val="22"/>
                <w:szCs w:val="22"/>
              </w:rPr>
              <w:t xml:space="preserve">This section is all about how to prevent discriminatory practice or poor practice and/or what to do if poor practice occurs. </w:t>
            </w:r>
            <w:r>
              <w:rPr>
                <w:sz w:val="22"/>
                <w:szCs w:val="22"/>
              </w:rPr>
              <w:t xml:space="preserve">Learners should know what happened at </w:t>
            </w:r>
            <w:r w:rsidRPr="004B64CA">
              <w:rPr>
                <w:sz w:val="22"/>
                <w:szCs w:val="22"/>
              </w:rPr>
              <w:t>Stafford Hospital and Winterbourne View – extreme examples of neglect and abuse.</w:t>
            </w:r>
          </w:p>
          <w:p w14:paraId="5DC70DDE" w14:textId="77777777" w:rsidR="00D832C9" w:rsidRPr="004B64CA" w:rsidRDefault="00D832C9" w:rsidP="004B64CA">
            <w:pPr>
              <w:pStyle w:val="Default"/>
              <w:rPr>
                <w:sz w:val="22"/>
                <w:szCs w:val="22"/>
              </w:rPr>
            </w:pPr>
          </w:p>
          <w:p w14:paraId="3AB24533" w14:textId="77777777" w:rsidR="004B64CA" w:rsidRDefault="004B64CA" w:rsidP="004B64CA">
            <w:pPr>
              <w:pStyle w:val="Default"/>
              <w:rPr>
                <w:rFonts w:asciiTheme="minorHAnsi" w:hAnsiTheme="minorHAnsi"/>
                <w:sz w:val="22"/>
                <w:szCs w:val="22"/>
              </w:rPr>
            </w:pPr>
          </w:p>
          <w:p w14:paraId="641575D0" w14:textId="77777777" w:rsidR="004B64CA" w:rsidRPr="004B64CA" w:rsidRDefault="0095150A" w:rsidP="004B64CA">
            <w:pPr>
              <w:pStyle w:val="Default"/>
              <w:rPr>
                <w:sz w:val="22"/>
                <w:szCs w:val="22"/>
              </w:rPr>
            </w:pPr>
            <w:hyperlink r:id="rId21" w:history="1">
              <w:r w:rsidR="004B64CA" w:rsidRPr="004B64CA">
                <w:rPr>
                  <w:rStyle w:val="Hyperlink"/>
                  <w:sz w:val="22"/>
                  <w:szCs w:val="22"/>
                </w:rPr>
                <w:t>https://www.youtube.com/watch?v=iHXOFS9ec2Q</w:t>
              </w:r>
            </w:hyperlink>
            <w:r w:rsidR="004B64CA" w:rsidRPr="004B64CA">
              <w:rPr>
                <w:sz w:val="22"/>
                <w:szCs w:val="22"/>
              </w:rPr>
              <w:t xml:space="preserve"> (Stafford)</w:t>
            </w:r>
          </w:p>
          <w:p w14:paraId="2655A6EC" w14:textId="77777777" w:rsidR="004B64CA" w:rsidRPr="004B64CA" w:rsidRDefault="0095150A" w:rsidP="004B64CA">
            <w:pPr>
              <w:pStyle w:val="Default"/>
              <w:rPr>
                <w:sz w:val="22"/>
                <w:szCs w:val="22"/>
              </w:rPr>
            </w:pPr>
            <w:hyperlink r:id="rId22" w:history="1">
              <w:r w:rsidR="004B64CA" w:rsidRPr="004B64CA">
                <w:rPr>
                  <w:rStyle w:val="Hyperlink"/>
                  <w:sz w:val="22"/>
                  <w:szCs w:val="22"/>
                </w:rPr>
                <w:t>https://www.youtube.com/watch?v=subMgwyJOK8</w:t>
              </w:r>
            </w:hyperlink>
            <w:r w:rsidR="004B64CA" w:rsidRPr="004B64CA">
              <w:rPr>
                <w:sz w:val="22"/>
                <w:szCs w:val="22"/>
              </w:rPr>
              <w:t xml:space="preserve"> (</w:t>
            </w:r>
            <w:proofErr w:type="spellStart"/>
            <w:r w:rsidR="004B64CA" w:rsidRPr="004B64CA">
              <w:rPr>
                <w:sz w:val="22"/>
                <w:szCs w:val="22"/>
              </w:rPr>
              <w:t>Winterborne</w:t>
            </w:r>
            <w:proofErr w:type="spellEnd"/>
            <w:r w:rsidR="004B64CA" w:rsidRPr="004B64CA">
              <w:rPr>
                <w:sz w:val="22"/>
                <w:szCs w:val="22"/>
              </w:rPr>
              <w:t xml:space="preserve"> View)</w:t>
            </w:r>
          </w:p>
          <w:p w14:paraId="678902CE" w14:textId="77777777" w:rsidR="004B64CA" w:rsidRDefault="004B64CA" w:rsidP="004B64CA">
            <w:pPr>
              <w:spacing w:before="60" w:after="0" w:line="240" w:lineRule="auto"/>
              <w:rPr>
                <w:rFonts w:ascii="Arial" w:hAnsi="Arial" w:cs="Arial"/>
              </w:rPr>
            </w:pPr>
          </w:p>
          <w:p w14:paraId="386BE8CC" w14:textId="77777777" w:rsidR="00D832C9" w:rsidRDefault="00D832C9" w:rsidP="004B64CA">
            <w:pPr>
              <w:pStyle w:val="Default"/>
              <w:rPr>
                <w:sz w:val="22"/>
                <w:szCs w:val="22"/>
              </w:rPr>
            </w:pPr>
          </w:p>
          <w:p w14:paraId="1ECEAA36" w14:textId="77777777" w:rsidR="00D832C9" w:rsidRDefault="00D832C9" w:rsidP="004B64CA">
            <w:pPr>
              <w:pStyle w:val="Default"/>
              <w:rPr>
                <w:sz w:val="22"/>
                <w:szCs w:val="22"/>
              </w:rPr>
            </w:pPr>
          </w:p>
          <w:p w14:paraId="7E372826" w14:textId="77777777" w:rsidR="008C2491" w:rsidRDefault="004B64CA" w:rsidP="004B64CA">
            <w:pPr>
              <w:pStyle w:val="Default"/>
              <w:rPr>
                <w:sz w:val="22"/>
                <w:szCs w:val="22"/>
              </w:rPr>
            </w:pPr>
            <w:r w:rsidRPr="004B64CA">
              <w:rPr>
                <w:sz w:val="22"/>
                <w:szCs w:val="22"/>
              </w:rPr>
              <w:t xml:space="preserve">Learners could consider </w:t>
            </w:r>
          </w:p>
          <w:p w14:paraId="34742329" w14:textId="77777777" w:rsidR="008C2491" w:rsidRDefault="004B64CA" w:rsidP="008C2491">
            <w:pPr>
              <w:pStyle w:val="Default"/>
              <w:numPr>
                <w:ilvl w:val="0"/>
                <w:numId w:val="28"/>
              </w:numPr>
              <w:rPr>
                <w:sz w:val="22"/>
                <w:szCs w:val="22"/>
              </w:rPr>
            </w:pPr>
            <w:r w:rsidRPr="004B64CA">
              <w:rPr>
                <w:sz w:val="22"/>
                <w:szCs w:val="22"/>
              </w:rPr>
              <w:t xml:space="preserve">what they could have done if they </w:t>
            </w:r>
            <w:r w:rsidR="00222020">
              <w:rPr>
                <w:sz w:val="22"/>
                <w:szCs w:val="22"/>
              </w:rPr>
              <w:t xml:space="preserve">had </w:t>
            </w:r>
            <w:r w:rsidRPr="004B64CA">
              <w:rPr>
                <w:sz w:val="22"/>
                <w:szCs w:val="22"/>
              </w:rPr>
              <w:t xml:space="preserve">worked there </w:t>
            </w:r>
          </w:p>
          <w:p w14:paraId="6121B7B0" w14:textId="6675BE20" w:rsidR="008C2491" w:rsidRDefault="004B64CA" w:rsidP="008C2491">
            <w:pPr>
              <w:pStyle w:val="Default"/>
              <w:numPr>
                <w:ilvl w:val="0"/>
                <w:numId w:val="28"/>
              </w:numPr>
              <w:rPr>
                <w:sz w:val="22"/>
                <w:szCs w:val="22"/>
              </w:rPr>
            </w:pPr>
            <w:r w:rsidRPr="004B64CA">
              <w:rPr>
                <w:sz w:val="22"/>
                <w:szCs w:val="22"/>
              </w:rPr>
              <w:t xml:space="preserve">what the management should </w:t>
            </w:r>
            <w:r w:rsidR="00BE3D59">
              <w:rPr>
                <w:sz w:val="22"/>
                <w:szCs w:val="22"/>
              </w:rPr>
              <w:t>do</w:t>
            </w:r>
            <w:r w:rsidRPr="004B64CA">
              <w:rPr>
                <w:sz w:val="22"/>
                <w:szCs w:val="22"/>
              </w:rPr>
              <w:t xml:space="preserve"> to ensure that such poor care does not happen again.</w:t>
            </w:r>
            <w:r w:rsidR="00345DAA">
              <w:rPr>
                <w:sz w:val="22"/>
                <w:szCs w:val="22"/>
              </w:rPr>
              <w:t xml:space="preserve"> </w:t>
            </w:r>
          </w:p>
          <w:p w14:paraId="5E964D71" w14:textId="7F467B65" w:rsidR="008C2491" w:rsidRDefault="008C2491" w:rsidP="008C2491">
            <w:pPr>
              <w:pStyle w:val="Default"/>
              <w:numPr>
                <w:ilvl w:val="0"/>
                <w:numId w:val="28"/>
              </w:numPr>
              <w:rPr>
                <w:sz w:val="22"/>
                <w:szCs w:val="22"/>
              </w:rPr>
            </w:pPr>
            <w:r>
              <w:rPr>
                <w:sz w:val="22"/>
                <w:szCs w:val="22"/>
              </w:rPr>
              <w:t>w</w:t>
            </w:r>
            <w:r w:rsidR="00345DAA">
              <w:rPr>
                <w:sz w:val="22"/>
                <w:szCs w:val="22"/>
              </w:rPr>
              <w:t xml:space="preserve">hat aspects of the unit 2 specification are relevant? </w:t>
            </w:r>
            <w:r w:rsidR="00D832C9">
              <w:rPr>
                <w:sz w:val="22"/>
                <w:szCs w:val="22"/>
              </w:rPr>
              <w:t>(what good practice has been neglected and why?)</w:t>
            </w:r>
          </w:p>
          <w:p w14:paraId="0FE22A1D" w14:textId="77777777" w:rsidR="008C2491" w:rsidRDefault="008C2491" w:rsidP="004B64CA">
            <w:pPr>
              <w:pStyle w:val="Default"/>
              <w:rPr>
                <w:sz w:val="22"/>
                <w:szCs w:val="22"/>
              </w:rPr>
            </w:pPr>
          </w:p>
          <w:p w14:paraId="1424CDE6" w14:textId="4725CACE" w:rsidR="00222020" w:rsidRDefault="004B64CA" w:rsidP="004B64CA">
            <w:pPr>
              <w:pStyle w:val="Default"/>
              <w:rPr>
                <w:sz w:val="22"/>
                <w:szCs w:val="22"/>
              </w:rPr>
            </w:pPr>
            <w:r>
              <w:rPr>
                <w:sz w:val="22"/>
                <w:szCs w:val="22"/>
              </w:rPr>
              <w:t xml:space="preserve">Learners could research the </w:t>
            </w:r>
            <w:r w:rsidR="009E341C">
              <w:rPr>
                <w:sz w:val="22"/>
                <w:szCs w:val="22"/>
              </w:rPr>
              <w:t xml:space="preserve">actual </w:t>
            </w:r>
            <w:r>
              <w:rPr>
                <w:sz w:val="22"/>
                <w:szCs w:val="22"/>
              </w:rPr>
              <w:t xml:space="preserve">recommendations </w:t>
            </w:r>
            <w:r w:rsidR="009E341C">
              <w:rPr>
                <w:sz w:val="22"/>
                <w:szCs w:val="22"/>
              </w:rPr>
              <w:t xml:space="preserve">that were </w:t>
            </w:r>
            <w:r>
              <w:rPr>
                <w:sz w:val="22"/>
                <w:szCs w:val="22"/>
              </w:rPr>
              <w:t>made</w:t>
            </w:r>
            <w:r w:rsidR="00222020">
              <w:rPr>
                <w:sz w:val="22"/>
                <w:szCs w:val="22"/>
              </w:rPr>
              <w:t xml:space="preserve"> and again link these finding</w:t>
            </w:r>
            <w:r w:rsidR="00D15BFA">
              <w:rPr>
                <w:sz w:val="22"/>
                <w:szCs w:val="22"/>
              </w:rPr>
              <w:t>s</w:t>
            </w:r>
            <w:r w:rsidR="00222020">
              <w:rPr>
                <w:sz w:val="22"/>
                <w:szCs w:val="22"/>
              </w:rPr>
              <w:t xml:space="preserve"> to the good practice in the specification</w:t>
            </w:r>
          </w:p>
          <w:p w14:paraId="6AFBB6A3" w14:textId="77777777" w:rsidR="00222020" w:rsidRDefault="00222020" w:rsidP="004B64CA">
            <w:pPr>
              <w:pStyle w:val="Default"/>
              <w:rPr>
                <w:sz w:val="22"/>
                <w:szCs w:val="22"/>
              </w:rPr>
            </w:pPr>
          </w:p>
          <w:p w14:paraId="1E34C3B6" w14:textId="7354F7EC" w:rsidR="00345DAA" w:rsidRDefault="0095150A" w:rsidP="004B64CA">
            <w:pPr>
              <w:pStyle w:val="Default"/>
              <w:rPr>
                <w:sz w:val="22"/>
                <w:szCs w:val="22"/>
              </w:rPr>
            </w:pPr>
            <w:hyperlink r:id="rId23" w:history="1">
              <w:r w:rsidR="00345DAA" w:rsidRPr="005F6E67">
                <w:rPr>
                  <w:rStyle w:val="Hyperlink"/>
                  <w:sz w:val="22"/>
                  <w:szCs w:val="22"/>
                </w:rPr>
                <w:t>https://www.nhs.uk/news/medical-practice/winterbourne-view-failures-lead-to-care-system-review/</w:t>
              </w:r>
            </w:hyperlink>
          </w:p>
          <w:p w14:paraId="214E62CD" w14:textId="77777777" w:rsidR="00222020" w:rsidRDefault="00222020" w:rsidP="004B64CA">
            <w:pPr>
              <w:pStyle w:val="Default"/>
              <w:rPr>
                <w:sz w:val="22"/>
                <w:szCs w:val="22"/>
              </w:rPr>
            </w:pPr>
          </w:p>
          <w:p w14:paraId="57310FC3" w14:textId="623FE165" w:rsidR="00222020" w:rsidRDefault="0095150A" w:rsidP="004B64CA">
            <w:pPr>
              <w:pStyle w:val="Default"/>
              <w:rPr>
                <w:sz w:val="22"/>
                <w:szCs w:val="22"/>
              </w:rPr>
            </w:pPr>
            <w:hyperlink r:id="rId24" w:history="1">
              <w:r w:rsidR="00222020" w:rsidRPr="005F6E67">
                <w:rPr>
                  <w:rStyle w:val="Hyperlink"/>
                  <w:sz w:val="22"/>
                  <w:szCs w:val="22"/>
                </w:rPr>
                <w:t>https://www.independent.co.uk/life-style/health-and-families/health-news/the-francis-report-key-findings-8484071.html</w:t>
              </w:r>
            </w:hyperlink>
          </w:p>
          <w:p w14:paraId="6FD52B90" w14:textId="77777777" w:rsidR="009E341C" w:rsidRDefault="009E341C" w:rsidP="004B64CA">
            <w:pPr>
              <w:pStyle w:val="Default"/>
              <w:rPr>
                <w:sz w:val="22"/>
                <w:szCs w:val="22"/>
              </w:rPr>
            </w:pPr>
          </w:p>
          <w:p w14:paraId="5FF53982" w14:textId="269EAE24" w:rsidR="009E341C" w:rsidRDefault="009E341C" w:rsidP="004B64CA">
            <w:pPr>
              <w:pStyle w:val="Default"/>
              <w:rPr>
                <w:sz w:val="22"/>
                <w:szCs w:val="22"/>
              </w:rPr>
            </w:pPr>
            <w:r>
              <w:rPr>
                <w:sz w:val="22"/>
                <w:szCs w:val="22"/>
              </w:rPr>
              <w:t xml:space="preserve">Helene Donnelly received an OBE for the whistle blowing she did at Stafford Hospital. Learners should consider why whistle-blowing is so important and why it may be very </w:t>
            </w:r>
            <w:r w:rsidR="00D15BFA">
              <w:rPr>
                <w:sz w:val="22"/>
                <w:szCs w:val="22"/>
              </w:rPr>
              <w:t>d</w:t>
            </w:r>
            <w:r>
              <w:rPr>
                <w:sz w:val="22"/>
                <w:szCs w:val="22"/>
              </w:rPr>
              <w:t>ifficult</w:t>
            </w:r>
            <w:r w:rsidR="00D15BFA">
              <w:rPr>
                <w:sz w:val="22"/>
                <w:szCs w:val="22"/>
              </w:rPr>
              <w:t xml:space="preserve"> to be a whistle blower.</w:t>
            </w:r>
          </w:p>
          <w:p w14:paraId="2EFB6AA3" w14:textId="77777777" w:rsidR="009E341C" w:rsidRDefault="009E341C" w:rsidP="004B64CA">
            <w:pPr>
              <w:pStyle w:val="Default"/>
              <w:rPr>
                <w:sz w:val="22"/>
                <w:szCs w:val="22"/>
              </w:rPr>
            </w:pPr>
          </w:p>
          <w:p w14:paraId="15701F69" w14:textId="0A500B8D" w:rsidR="009E341C" w:rsidRDefault="0095150A" w:rsidP="004B64CA">
            <w:pPr>
              <w:pStyle w:val="Default"/>
              <w:rPr>
                <w:sz w:val="22"/>
                <w:szCs w:val="22"/>
              </w:rPr>
            </w:pPr>
            <w:hyperlink r:id="rId25" w:history="1">
              <w:r w:rsidR="009E341C" w:rsidRPr="005F6E67">
                <w:rPr>
                  <w:rStyle w:val="Hyperlink"/>
                  <w:sz w:val="22"/>
                  <w:szCs w:val="22"/>
                </w:rPr>
                <w:t>https://www.telegraph.co.uk/news/health/news/11398148/The-NHS-whistle-blowers-who-spoke-out-for-patients.html</w:t>
              </w:r>
            </w:hyperlink>
          </w:p>
          <w:p w14:paraId="55769476" w14:textId="77777777" w:rsidR="004B64CA" w:rsidRPr="004B64CA" w:rsidRDefault="004B64CA" w:rsidP="004B64CA">
            <w:pPr>
              <w:spacing w:before="60" w:after="0" w:line="240" w:lineRule="auto"/>
              <w:rPr>
                <w:rFonts w:ascii="Arial" w:hAnsi="Arial" w:cs="Arial"/>
              </w:rPr>
            </w:pPr>
          </w:p>
          <w:p w14:paraId="0E3D8AE1" w14:textId="77777777" w:rsidR="004B64CA" w:rsidRDefault="00345DAA" w:rsidP="004B64CA">
            <w:pPr>
              <w:spacing w:before="60" w:after="0" w:line="240" w:lineRule="auto"/>
              <w:rPr>
                <w:rFonts w:ascii="Arial" w:hAnsi="Arial" w:cs="Arial"/>
              </w:rPr>
            </w:pPr>
            <w:r>
              <w:rPr>
                <w:rFonts w:ascii="Arial" w:hAnsi="Arial" w:cs="Arial"/>
              </w:rPr>
              <w:t xml:space="preserve">SCIE video on whistleblowing </w:t>
            </w:r>
          </w:p>
          <w:p w14:paraId="154F6CA0" w14:textId="43F701CD" w:rsidR="00345DAA" w:rsidRDefault="0095150A" w:rsidP="004B64CA">
            <w:pPr>
              <w:spacing w:before="60" w:after="0" w:line="240" w:lineRule="auto"/>
              <w:rPr>
                <w:rFonts w:ascii="Arial" w:hAnsi="Arial" w:cs="Arial"/>
              </w:rPr>
            </w:pPr>
            <w:hyperlink r:id="rId26" w:history="1">
              <w:r w:rsidR="00345DAA" w:rsidRPr="005F6E67">
                <w:rPr>
                  <w:rStyle w:val="Hyperlink"/>
                  <w:rFonts w:ascii="Arial" w:hAnsi="Arial" w:cs="Arial"/>
                </w:rPr>
                <w:t>https://www.scie.org.uk/contact/concerns/whistleblowingvideo</w:t>
              </w:r>
            </w:hyperlink>
          </w:p>
          <w:p w14:paraId="7019C392" w14:textId="77777777" w:rsidR="00345DAA" w:rsidRDefault="00345DAA" w:rsidP="004B64CA">
            <w:pPr>
              <w:spacing w:before="60" w:after="0" w:line="240" w:lineRule="auto"/>
              <w:rPr>
                <w:rFonts w:ascii="Arial" w:hAnsi="Arial" w:cs="Arial"/>
              </w:rPr>
            </w:pPr>
          </w:p>
          <w:p w14:paraId="4D2E2C12" w14:textId="58C1D993" w:rsidR="00222020" w:rsidRDefault="00222020" w:rsidP="004B64CA">
            <w:pPr>
              <w:spacing w:before="60" w:after="0" w:line="240" w:lineRule="auto"/>
              <w:rPr>
                <w:rFonts w:ascii="Arial" w:hAnsi="Arial" w:cs="Arial"/>
              </w:rPr>
            </w:pPr>
            <w:r>
              <w:rPr>
                <w:rFonts w:ascii="Arial" w:hAnsi="Arial" w:cs="Arial"/>
              </w:rPr>
              <w:t xml:space="preserve">Learners could prepare the outline plan of a staff day for a newly opened Stafford or Winterbourne View where key principles of good practice (based on the unit 2 specifications) are emphasised. </w:t>
            </w:r>
          </w:p>
          <w:p w14:paraId="6A059EBF" w14:textId="77777777" w:rsidR="004B64CA" w:rsidRDefault="004B64CA" w:rsidP="004B64CA">
            <w:pPr>
              <w:spacing w:before="60" w:after="0" w:line="240" w:lineRule="auto"/>
              <w:rPr>
                <w:rFonts w:ascii="Arial" w:hAnsi="Arial" w:cs="Arial"/>
              </w:rPr>
            </w:pPr>
          </w:p>
          <w:p w14:paraId="5897FADC" w14:textId="282F214A" w:rsidR="00826189" w:rsidRDefault="004B64CA" w:rsidP="004B64CA">
            <w:pPr>
              <w:spacing w:before="60" w:after="0" w:line="240" w:lineRule="auto"/>
              <w:rPr>
                <w:rFonts w:ascii="Arial" w:hAnsi="Arial" w:cs="Arial"/>
              </w:rPr>
            </w:pPr>
            <w:r>
              <w:rPr>
                <w:rFonts w:ascii="Arial" w:hAnsi="Arial" w:cs="Arial"/>
              </w:rPr>
              <w:lastRenderedPageBreak/>
              <w:t xml:space="preserve">Learners </w:t>
            </w:r>
            <w:r w:rsidR="00345DAA">
              <w:rPr>
                <w:rFonts w:ascii="Arial" w:hAnsi="Arial" w:cs="Arial"/>
              </w:rPr>
              <w:t>could prepare a</w:t>
            </w:r>
            <w:r>
              <w:rPr>
                <w:rFonts w:ascii="Arial" w:hAnsi="Arial" w:cs="Arial"/>
              </w:rPr>
              <w:t xml:space="preserve"> r</w:t>
            </w:r>
            <w:r w:rsidR="00826189">
              <w:rPr>
                <w:rFonts w:ascii="Arial" w:hAnsi="Arial" w:cs="Arial"/>
              </w:rPr>
              <w:t xml:space="preserve">ole play </w:t>
            </w:r>
            <w:r w:rsidR="00345DAA">
              <w:rPr>
                <w:rFonts w:ascii="Arial" w:hAnsi="Arial" w:cs="Arial"/>
              </w:rPr>
              <w:t xml:space="preserve">of </w:t>
            </w:r>
            <w:r w:rsidR="00826189">
              <w:rPr>
                <w:rFonts w:ascii="Arial" w:hAnsi="Arial" w:cs="Arial"/>
              </w:rPr>
              <w:t>an interview</w:t>
            </w:r>
            <w:r>
              <w:rPr>
                <w:rFonts w:ascii="Arial" w:hAnsi="Arial" w:cs="Arial"/>
              </w:rPr>
              <w:t xml:space="preserve"> which complies with the Equality Act and another</w:t>
            </w:r>
            <w:r w:rsidR="00826189">
              <w:rPr>
                <w:rFonts w:ascii="Arial" w:hAnsi="Arial" w:cs="Arial"/>
              </w:rPr>
              <w:t xml:space="preserve"> where</w:t>
            </w:r>
            <w:r>
              <w:rPr>
                <w:rFonts w:ascii="Arial" w:hAnsi="Arial" w:cs="Arial"/>
              </w:rPr>
              <w:t xml:space="preserve"> discriminatory </w:t>
            </w:r>
            <w:r w:rsidR="00826189">
              <w:rPr>
                <w:rFonts w:ascii="Arial" w:hAnsi="Arial" w:cs="Arial"/>
              </w:rPr>
              <w:t>questions are asked</w:t>
            </w:r>
            <w:r>
              <w:rPr>
                <w:rFonts w:ascii="Arial" w:hAnsi="Arial" w:cs="Arial"/>
              </w:rPr>
              <w:t>. The class have to spot the differences.</w:t>
            </w:r>
          </w:p>
          <w:p w14:paraId="5AAF5B38" w14:textId="20F888E3" w:rsidR="004B64CA" w:rsidRDefault="0095150A" w:rsidP="004B64CA">
            <w:pPr>
              <w:spacing w:before="60" w:after="0" w:line="240" w:lineRule="auto"/>
              <w:rPr>
                <w:rFonts w:ascii="Arial" w:hAnsi="Arial" w:cs="Arial"/>
              </w:rPr>
            </w:pPr>
            <w:hyperlink r:id="rId27" w:history="1">
              <w:r w:rsidR="004B64CA" w:rsidRPr="005F6E67">
                <w:rPr>
                  <w:rStyle w:val="Hyperlink"/>
                  <w:rFonts w:ascii="Arial" w:hAnsi="Arial" w:cs="Arial"/>
                </w:rPr>
                <w:t>https://www.independent.co.uk/extras/jobs/7-questions-never-asked-job-interview-recruitment-a7685161.html</w:t>
              </w:r>
            </w:hyperlink>
          </w:p>
          <w:p w14:paraId="1C06E1B7" w14:textId="45CAD6D6" w:rsidR="004B64CA" w:rsidRDefault="0095150A" w:rsidP="004B64CA">
            <w:pPr>
              <w:spacing w:before="60" w:after="0" w:line="240" w:lineRule="auto"/>
              <w:rPr>
                <w:rFonts w:ascii="Arial" w:hAnsi="Arial" w:cs="Arial"/>
              </w:rPr>
            </w:pPr>
            <w:hyperlink r:id="rId28" w:history="1">
              <w:r w:rsidR="004B64CA" w:rsidRPr="005F6E67">
                <w:rPr>
                  <w:rStyle w:val="Hyperlink"/>
                  <w:rFonts w:ascii="Arial" w:hAnsi="Arial" w:cs="Arial"/>
                </w:rPr>
                <w:t>https://www.equalityhumanrights.com/en/publication-download/what-equality-law-means-you-employer-when-you-recruit-someone-work-you</w:t>
              </w:r>
            </w:hyperlink>
          </w:p>
          <w:p w14:paraId="15F7D210" w14:textId="702A2629" w:rsidR="004B64CA" w:rsidRDefault="004B64CA" w:rsidP="00222020">
            <w:pPr>
              <w:spacing w:before="60" w:after="0" w:line="240" w:lineRule="auto"/>
              <w:rPr>
                <w:rFonts w:ascii="Arial" w:hAnsi="Arial" w:cs="Arial"/>
              </w:rPr>
            </w:pPr>
          </w:p>
        </w:tc>
      </w:tr>
    </w:tbl>
    <w:p w14:paraId="3FD41F5B" w14:textId="4E6FF911" w:rsidR="0031521E" w:rsidRDefault="0031521E">
      <w:pPr>
        <w:spacing w:after="200" w:line="276" w:lineRule="auto"/>
        <w:rPr>
          <w:rFonts w:ascii="Arial" w:hAnsi="Arial" w:cs="Arial"/>
        </w:rPr>
      </w:pPr>
    </w:p>
    <w:p w14:paraId="38B2D399" w14:textId="3F6C66EE" w:rsidR="00F35F6E" w:rsidRDefault="00F35F6E">
      <w:pPr>
        <w:spacing w:after="200" w:line="276" w:lineRule="auto"/>
        <w:rPr>
          <w:rFonts w:ascii="Arial" w:hAnsi="Arial" w:cs="Arial"/>
        </w:rPr>
      </w:pPr>
    </w:p>
    <w:p w14:paraId="3CB583D7" w14:textId="1A8F9E9B" w:rsidR="00F35F6E" w:rsidRDefault="00F35F6E">
      <w:pPr>
        <w:spacing w:after="200" w:line="276" w:lineRule="auto"/>
        <w:rPr>
          <w:rFonts w:ascii="Arial" w:hAnsi="Arial" w:cs="Arial"/>
        </w:rPr>
      </w:pPr>
    </w:p>
    <w:p w14:paraId="12C46F70" w14:textId="77777777" w:rsidR="00F35F6E" w:rsidRDefault="00F35F6E">
      <w:pPr>
        <w:spacing w:after="200" w:line="276" w:lineRule="auto"/>
        <w:rPr>
          <w:rFonts w:ascii="Arial" w:hAnsi="Arial" w:cs="Arial"/>
        </w:rPr>
      </w:pPr>
    </w:p>
    <w:p w14:paraId="66D635F3" w14:textId="77777777" w:rsidR="0031521E" w:rsidRDefault="0031521E" w:rsidP="00750BF7">
      <w:pPr>
        <w:rPr>
          <w:rFonts w:ascii="Arial" w:hAnsi="Arial" w:cs="Arial"/>
          <w:sz w:val="18"/>
          <w:szCs w:val="18"/>
        </w:rPr>
      </w:pPr>
    </w:p>
    <w:p w14:paraId="42E09C6B" w14:textId="5DF83F62" w:rsidR="005C49DC" w:rsidRPr="00750BF7" w:rsidRDefault="00483F63" w:rsidP="00750BF7">
      <w:pPr>
        <w:rPr>
          <w:rFonts w:ascii="Arial" w:hAnsi="Arial" w:cs="Arial"/>
          <w:sz w:val="18"/>
          <w:szCs w:val="18"/>
        </w:rPr>
      </w:pPr>
      <w:bookmarkStart w:id="1" w:name="_GoBack"/>
      <w:r>
        <w:rPr>
          <w:noProof/>
          <w:lang w:eastAsia="en-GB"/>
        </w:rPr>
        <w:drawing>
          <wp:anchor distT="0" distB="0" distL="114300" distR="114300" simplePos="0" relativeHeight="251662336" behindDoc="1" locked="0" layoutInCell="1" allowOverlap="1" wp14:anchorId="1F55B206" wp14:editId="43628D34">
            <wp:simplePos x="0" y="0"/>
            <wp:positionH relativeFrom="column">
              <wp:posOffset>259715</wp:posOffset>
            </wp:positionH>
            <wp:positionV relativeFrom="paragraph">
              <wp:posOffset>79375</wp:posOffset>
            </wp:positionV>
            <wp:extent cx="1853565" cy="1425575"/>
            <wp:effectExtent l="0" t="0" r="0" b="3175"/>
            <wp:wrapTight wrapText="bothSides">
              <wp:wrapPolygon edited="0">
                <wp:start x="0" y="0"/>
                <wp:lineTo x="0" y="21359"/>
                <wp:lineTo x="21311" y="21359"/>
                <wp:lineTo x="21311" y="0"/>
                <wp:lineTo x="0" y="0"/>
              </wp:wrapPolygon>
            </wp:wrapTight>
            <wp:docPr id="7" name="Picture 7" descr="Feedback">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9"/>
                    </pic:cNvPr>
                    <pic:cNvPicPr/>
                  </pic:nvPicPr>
                  <pic:blipFill>
                    <a:blip r:embed="rId30"/>
                    <a:stretch>
                      <a:fillRect/>
                    </a:stretch>
                  </pic:blipFill>
                  <pic:spPr>
                    <a:xfrm>
                      <a:off x="0" y="0"/>
                      <a:ext cx="1853565" cy="1425575"/>
                    </a:xfrm>
                    <a:prstGeom prst="rect">
                      <a:avLst/>
                    </a:prstGeom>
                  </pic:spPr>
                </pic:pic>
              </a:graphicData>
            </a:graphic>
            <wp14:sizeRelH relativeFrom="margin">
              <wp14:pctWidth>0</wp14:pctWidth>
            </wp14:sizeRelH>
            <wp14:sizeRelV relativeFrom="margin">
              <wp14:pctHeight>0</wp14:pctHeight>
            </wp14:sizeRelV>
          </wp:anchor>
        </w:drawing>
      </w:r>
      <w:bookmarkEnd w:id="1"/>
    </w:p>
    <w:p w14:paraId="3DDD995A" w14:textId="6CDDC328" w:rsidR="00F00D1E" w:rsidRPr="001D32D3" w:rsidRDefault="00483F63" w:rsidP="00483F63">
      <w:pPr>
        <w:pStyle w:val="Heading2"/>
        <w:spacing w:before="0" w:after="0"/>
        <w:ind w:left="-142"/>
        <w:rPr>
          <w:rFonts w:cs="Arial"/>
          <w:b w:val="0"/>
          <w:bCs w:val="0"/>
          <w:sz w:val="18"/>
          <w:szCs w:val="18"/>
        </w:rPr>
      </w:pPr>
      <w:r>
        <w:rPr>
          <w:noProof/>
          <w:lang w:eastAsia="en-GB"/>
        </w:rPr>
        <mc:AlternateContent>
          <mc:Choice Requires="wps">
            <w:drawing>
              <wp:anchor distT="0" distB="0" distL="114300" distR="114300" simplePos="0" relativeHeight="251659264" behindDoc="0" locked="0" layoutInCell="1" allowOverlap="1" wp14:anchorId="7950DB6C" wp14:editId="6A63ADE0">
                <wp:simplePos x="0" y="0"/>
                <wp:positionH relativeFrom="column">
                  <wp:posOffset>2167255</wp:posOffset>
                </wp:positionH>
                <wp:positionV relativeFrom="paragraph">
                  <wp:posOffset>555625</wp:posOffset>
                </wp:positionV>
                <wp:extent cx="7098665" cy="7702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770255"/>
                        </a:xfrm>
                        <a:prstGeom prst="rect">
                          <a:avLst/>
                        </a:prstGeom>
                        <a:noFill/>
                        <a:ln w="9525">
                          <a:noFill/>
                          <a:miter lim="800000"/>
                          <a:headEnd/>
                          <a:tailEnd/>
                        </a:ln>
                      </wps:spPr>
                      <wps:txbx>
                        <w:txbxContent>
                          <w:p w14:paraId="6EB23D38" w14:textId="77777777" w:rsidR="00A938CC" w:rsidRPr="00301B34" w:rsidRDefault="00A938CC"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1" w:history="1">
                              <w:r w:rsidRPr="00301B34">
                                <w:rPr>
                                  <w:rStyle w:val="Hyperlink"/>
                                  <w:rFonts w:cs="Arial"/>
                                  <w:sz w:val="16"/>
                                  <w:szCs w:val="16"/>
                                </w:rPr>
                                <w:t>www.ocr.org.uk/expression-of-interest</w:t>
                              </w:r>
                            </w:hyperlink>
                          </w:p>
                          <w:p w14:paraId="46E3835B" w14:textId="77777777" w:rsidR="00A938CC" w:rsidRPr="00301B34" w:rsidRDefault="00A938CC"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1331732" w14:textId="77777777" w:rsidR="00A938CC" w:rsidRPr="00FB63C2" w:rsidRDefault="00A938CC"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0DB6C" id="_x0000_t202" coordsize="21600,21600" o:spt="202" path="m,l,21600r21600,l21600,xe">
                <v:stroke joinstyle="miter"/>
                <v:path gradientshapeok="t" o:connecttype="rect"/>
              </v:shapetype>
              <v:shape id="Text Box 307" o:spid="_x0000_s1026" type="#_x0000_t202" style="position:absolute;left:0;text-align:left;margin-left:170.65pt;margin-top:43.75pt;width:558.9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" filled="f" stroked="f">
                <v:textbox>
                  <w:txbxContent>
                    <w:p w14:paraId="6EB23D38" w14:textId="77777777" w:rsidR="00A938CC" w:rsidRPr="00301B34" w:rsidRDefault="00A938CC"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2" w:history="1">
                        <w:r w:rsidRPr="00301B34">
                          <w:rPr>
                            <w:rStyle w:val="Hyperlink"/>
                            <w:rFonts w:cs="Arial"/>
                            <w:sz w:val="16"/>
                            <w:szCs w:val="16"/>
                          </w:rPr>
                          <w:t>www.ocr.org.uk/expression-of-interest</w:t>
                        </w:r>
                      </w:hyperlink>
                    </w:p>
                    <w:p w14:paraId="46E3835B" w14:textId="77777777" w:rsidR="00A938CC" w:rsidRPr="00301B34" w:rsidRDefault="00A938CC"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1331732" w14:textId="77777777" w:rsidR="00A938CC" w:rsidRPr="00FB63C2" w:rsidRDefault="00A938CC"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4FA421B" wp14:editId="162A2896">
                <wp:simplePos x="0" y="0"/>
                <wp:positionH relativeFrom="margin">
                  <wp:posOffset>243205</wp:posOffset>
                </wp:positionH>
                <wp:positionV relativeFrom="paragraph">
                  <wp:posOffset>1397635</wp:posOffset>
                </wp:positionV>
                <wp:extent cx="9315450" cy="1104900"/>
                <wp:effectExtent l="0" t="0" r="0" b="0"/>
                <wp:wrapNone/>
                <wp:docPr id="5" name="Rounded Rectangle 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1049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7542DA6" w14:textId="77777777" w:rsidR="00A938CC" w:rsidRPr="00E20DDC" w:rsidRDefault="00A938CC"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sidR="00E20DDC">
                              <w:rPr>
                                <w:rFonts w:ascii="Arial" w:hAnsi="Arial" w:cs="Arial"/>
                                <w:color w:val="000000"/>
                                <w:sz w:val="12"/>
                                <w:szCs w:val="12"/>
                              </w:rPr>
                              <w:t>© OCR 2019</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23681804" w14:textId="77777777" w:rsidR="00A938CC" w:rsidRPr="00E20DDC" w:rsidRDefault="00A938CC"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6B6E1BB4" w14:textId="77777777" w:rsidR="00A938CC" w:rsidRPr="00E20DDC" w:rsidRDefault="00A938CC"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33" w:history="1">
                              <w:r w:rsidRPr="00E20DDC">
                                <w:rPr>
                                  <w:rStyle w:val="Hyperlink"/>
                                  <w:rFonts w:ascii="Arial" w:hAnsi="Arial" w:cs="Arial"/>
                                  <w:sz w:val="12"/>
                                  <w:szCs w:val="12"/>
                                  <w:lang w:eastAsia="en-GB"/>
                                </w:rPr>
                                <w:t>resources.feedback@ocr.org.uk</w:t>
                              </w:r>
                            </w:hyperlink>
                          </w:p>
                          <w:p w14:paraId="7A29C8D1" w14:textId="77777777" w:rsidR="00A938CC" w:rsidRPr="00580794" w:rsidRDefault="00A938CC" w:rsidP="0089284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4FA421B" id="Rounded Rectangle 5"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9.15pt;margin-top:110.05pt;width:733.5pt;height: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" fillcolor="#d8d8d8" stroked="f" strokeweight="2pt">
                <v:textbox>
                  <w:txbxContent>
                    <w:p w14:paraId="67542DA6" w14:textId="77777777" w:rsidR="00A938CC" w:rsidRPr="00E20DDC" w:rsidRDefault="00A938CC"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sidR="00E20DDC">
                        <w:rPr>
                          <w:rFonts w:ascii="Arial" w:hAnsi="Arial" w:cs="Arial"/>
                          <w:color w:val="000000"/>
                          <w:sz w:val="12"/>
                          <w:szCs w:val="12"/>
                        </w:rPr>
                        <w:t>© OCR 2019</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23681804" w14:textId="77777777" w:rsidR="00A938CC" w:rsidRPr="00E20DDC" w:rsidRDefault="00A938CC"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6B6E1BB4" w14:textId="77777777" w:rsidR="00A938CC" w:rsidRPr="00E20DDC" w:rsidRDefault="00A938CC"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34" w:history="1">
                        <w:r w:rsidRPr="00E20DDC">
                          <w:rPr>
                            <w:rStyle w:val="Hyperlink"/>
                            <w:rFonts w:ascii="Arial" w:hAnsi="Arial" w:cs="Arial"/>
                            <w:sz w:val="12"/>
                            <w:szCs w:val="12"/>
                            <w:lang w:eastAsia="en-GB"/>
                          </w:rPr>
                          <w:t>resources.feedback@ocr.org.uk</w:t>
                        </w:r>
                      </w:hyperlink>
                    </w:p>
                    <w:p w14:paraId="7A29C8D1" w14:textId="77777777" w:rsidR="00A938CC" w:rsidRPr="00580794" w:rsidRDefault="00A938CC" w:rsidP="0089284D">
                      <w:pPr>
                        <w:spacing w:after="0" w:line="360" w:lineRule="auto"/>
                        <w:rPr>
                          <w:rFonts w:cs="Arial"/>
                          <w:color w:val="0000FF"/>
                          <w:sz w:val="12"/>
                          <w:szCs w:val="12"/>
                          <w:u w:val="thick"/>
                          <w:lang w:eastAsia="en-GB"/>
                        </w:rPr>
                      </w:pPr>
                    </w:p>
                  </w:txbxContent>
                </v:textbox>
                <w10:wrap anchorx="margin"/>
              </v:roundrect>
            </w:pict>
          </mc:Fallback>
        </mc:AlternateContent>
      </w:r>
    </w:p>
    <w:sectPr w:rsidR="00F00D1E" w:rsidRPr="001D32D3" w:rsidSect="00483F63">
      <w:headerReference w:type="default" r:id="rId35"/>
      <w:footerReference w:type="default" r:id="rId36"/>
      <w:type w:val="continuous"/>
      <w:pgSz w:w="16838" w:h="11906" w:orient="landscape"/>
      <w:pgMar w:top="1418" w:right="357"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5A8B" w14:textId="77777777" w:rsidR="00B01C45" w:rsidRDefault="00B01C45" w:rsidP="00126B8F">
      <w:pPr>
        <w:spacing w:after="0" w:line="240" w:lineRule="auto"/>
      </w:pPr>
      <w:r>
        <w:separator/>
      </w:r>
    </w:p>
  </w:endnote>
  <w:endnote w:type="continuationSeparator" w:id="0">
    <w:p w14:paraId="3349F013" w14:textId="77777777" w:rsidR="00B01C45" w:rsidRDefault="00B01C45" w:rsidP="001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06C8" w14:textId="669087CF" w:rsidR="00A938CC" w:rsidRPr="001E34ED" w:rsidRDefault="00A938CC" w:rsidP="00275AF8">
    <w:pPr>
      <w:pStyle w:val="Footer"/>
      <w:tabs>
        <w:tab w:val="clear" w:pos="4513"/>
        <w:tab w:val="clear" w:pos="9026"/>
        <w:tab w:val="center" w:pos="7584"/>
        <w:tab w:val="right" w:pos="15168"/>
      </w:tabs>
      <w:rPr>
        <w:rFonts w:ascii="Arial" w:hAnsi="Arial" w:cs="Arial"/>
        <w:sz w:val="18"/>
        <w:szCs w:val="18"/>
      </w:rPr>
    </w:pPr>
    <w:r w:rsidRPr="001E34ED">
      <w:rPr>
        <w:noProof/>
        <w:sz w:val="18"/>
        <w:szCs w:val="18"/>
        <w:lang w:eastAsia="en-GB"/>
      </w:rPr>
      <mc:AlternateContent>
        <mc:Choice Requires="wpg">
          <w:drawing>
            <wp:anchor distT="0" distB="0" distL="114300" distR="114300" simplePos="0" relativeHeight="251661312" behindDoc="0" locked="0" layoutInCell="1" allowOverlap="1" wp14:anchorId="363A5175" wp14:editId="7653C560">
              <wp:simplePos x="0" y="0"/>
              <wp:positionH relativeFrom="column">
                <wp:posOffset>-19390</wp:posOffset>
              </wp:positionH>
              <wp:positionV relativeFrom="paragraph">
                <wp:posOffset>-923202</wp:posOffset>
              </wp:positionV>
              <wp:extent cx="9508788" cy="819150"/>
              <wp:effectExtent l="0" t="0" r="16510" b="0"/>
              <wp:wrapNone/>
              <wp:docPr id="18" name="Group 18"/>
              <wp:cNvGraphicFramePr/>
              <a:graphic xmlns:a="http://schemas.openxmlformats.org/drawingml/2006/main">
                <a:graphicData uri="http://schemas.microsoft.com/office/word/2010/wordprocessingGroup">
                  <wpg:wgp>
                    <wpg:cNvGrpSpPr/>
                    <wpg:grpSpPr>
                      <a:xfrm>
                        <a:off x="0" y="0"/>
                        <a:ext cx="9508788" cy="819150"/>
                        <a:chOff x="-63798" y="-159495"/>
                        <a:chExt cx="9508788" cy="819150"/>
                      </a:xfrm>
                    </wpg:grpSpPr>
                    <wps:wsp>
                      <wps:cNvPr id="16" name="Text Box 2"/>
                      <wps:cNvSpPr txBox="1">
                        <a:spLocks noChangeArrowheads="1"/>
                      </wps:cNvSpPr>
                      <wps:spPr bwMode="auto">
                        <a:xfrm>
                          <a:off x="-63798" y="-159495"/>
                          <a:ext cx="9444990" cy="819150"/>
                        </a:xfrm>
                        <a:prstGeom prst="rect">
                          <a:avLst/>
                        </a:prstGeom>
                        <a:noFill/>
                        <a:ln w="9525">
                          <a:noFill/>
                          <a:miter lim="800000"/>
                          <a:headEnd/>
                          <a:tailEnd/>
                        </a:ln>
                      </wps:spPr>
                      <wps:txbx>
                        <w:txbxContent>
                          <w:p w14:paraId="39718AD4" w14:textId="77777777" w:rsidR="00A938CC" w:rsidRPr="00AB63F5" w:rsidRDefault="00A938CC" w:rsidP="00BB0D29">
                            <w:pPr>
                              <w:spacing w:after="80"/>
                              <w:rPr>
                                <w:rFonts w:ascii="Arial" w:hAnsi="Arial" w:cs="Arial"/>
                                <w:b/>
                                <w:i/>
                                <w:sz w:val="18"/>
                                <w:szCs w:val="18"/>
                              </w:rPr>
                            </w:pPr>
                            <w:r w:rsidRPr="00AB63F5">
                              <w:rPr>
                                <w:rFonts w:ascii="Arial" w:hAnsi="Arial" w:cs="Arial"/>
                                <w:b/>
                                <w:i/>
                                <w:sz w:val="18"/>
                                <w:szCs w:val="18"/>
                              </w:rPr>
                              <w:t>DISCLAIMER</w:t>
                            </w:r>
                          </w:p>
                          <w:p w14:paraId="53E7CB32" w14:textId="77777777" w:rsidR="00A938CC" w:rsidRPr="00AB63F5" w:rsidRDefault="00A938CC"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1" w:history="1">
                              <w:r w:rsidRPr="00AB63F5">
                                <w:rPr>
                                  <w:rStyle w:val="Hyperlink"/>
                                  <w:rFonts w:ascii="Arial" w:hAnsi="Arial" w:cs="Arial"/>
                                  <w:sz w:val="18"/>
                                  <w:szCs w:val="18"/>
                                </w:rPr>
                                <w:t>resources.feedback@ocr.org.uk</w:t>
                              </w:r>
                            </w:hyperlink>
                          </w:p>
                          <w:p w14:paraId="7E6B1161" w14:textId="77777777" w:rsidR="00A938CC" w:rsidRPr="00AB63F5" w:rsidRDefault="00A938CC" w:rsidP="00BB0D29">
                            <w:pPr>
                              <w:rPr>
                                <w:rFonts w:ascii="Arial" w:hAnsi="Arial" w:cs="Arial"/>
                              </w:rPr>
                            </w:pPr>
                          </w:p>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63A5175" id="Group 18" o:spid="_x0000_s1028" style="position:absolute;margin-left:-1.55pt;margin-top:-72.7pt;width:748.7pt;height:64.5pt;z-index:251661312;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">
              <v:shapetype id="_x0000_t202" coordsize="21600,21600" o:spt="202" path="m,l,21600r21600,l21600,xe">
                <v:stroke joinstyle="miter"/>
                <v:path gradientshapeok="t" o:connecttype="rect"/>
              </v:shapetype>
              <v:shape id="Text Box 2" o:spid="_x0000_s1029" type="#_x0000_t202"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9718AD4" w14:textId="77777777" w:rsidR="00A938CC" w:rsidRPr="00AB63F5" w:rsidRDefault="00A938CC" w:rsidP="00BB0D29">
                      <w:pPr>
                        <w:spacing w:after="80"/>
                        <w:rPr>
                          <w:rFonts w:ascii="Arial" w:hAnsi="Arial" w:cs="Arial"/>
                          <w:b/>
                          <w:i/>
                          <w:sz w:val="18"/>
                          <w:szCs w:val="18"/>
                        </w:rPr>
                      </w:pPr>
                      <w:r w:rsidRPr="00AB63F5">
                        <w:rPr>
                          <w:rFonts w:ascii="Arial" w:hAnsi="Arial" w:cs="Arial"/>
                          <w:b/>
                          <w:i/>
                          <w:sz w:val="18"/>
                          <w:szCs w:val="18"/>
                        </w:rPr>
                        <w:t>DISCLAIMER</w:t>
                      </w:r>
                    </w:p>
                    <w:p w14:paraId="53E7CB32" w14:textId="77777777" w:rsidR="00A938CC" w:rsidRPr="00AB63F5" w:rsidRDefault="00A938CC"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2" w:history="1">
                        <w:r w:rsidRPr="00AB63F5">
                          <w:rPr>
                            <w:rStyle w:val="Hyperlink"/>
                            <w:rFonts w:ascii="Arial" w:hAnsi="Arial" w:cs="Arial"/>
                            <w:sz w:val="18"/>
                            <w:szCs w:val="18"/>
                          </w:rPr>
                          <w:t>resources.feedback@ocr.org.uk</w:t>
                        </w:r>
                      </w:hyperlink>
                    </w:p>
                    <w:p w14:paraId="7E6B1161" w14:textId="77777777" w:rsidR="00A938CC" w:rsidRPr="00AB63F5" w:rsidRDefault="00A938CC" w:rsidP="00BB0D29">
                      <w:pPr>
                        <w:rPr>
                          <w:rFonts w:ascii="Arial" w:hAnsi="Arial" w:cs="Arial"/>
                        </w:rPr>
                      </w:pPr>
                    </w:p>
                  </w:txbxContent>
                </v:textbox>
              </v:shape>
              <v:line id="Straight Connector 1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w:pict>
        </mc:Fallback>
      </mc:AlternateContent>
    </w: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0531CE">
      <w:rPr>
        <w:rFonts w:ascii="Arial" w:hAnsi="Arial" w:cs="Arial"/>
        <w:noProof/>
        <w:sz w:val="18"/>
        <w:szCs w:val="18"/>
      </w:rPr>
      <w:t>1</w:t>
    </w:r>
    <w:r w:rsidRPr="001E34ED">
      <w:rPr>
        <w:rFonts w:ascii="Arial" w:hAnsi="Arial" w:cs="Arial"/>
        <w:sz w:val="18"/>
        <w:szCs w:val="18"/>
      </w:rPr>
      <w:fldChar w:fldCharType="end"/>
    </w:r>
    <w:r>
      <w:rPr>
        <w:rFonts w:ascii="Arial" w:hAnsi="Arial" w:cs="Arial"/>
        <w:sz w:val="18"/>
        <w:szCs w:val="18"/>
      </w:rPr>
      <w:tab/>
      <w:t>© OCR 20</w:t>
    </w:r>
    <w:r w:rsidR="00483F63">
      <w:rPr>
        <w:rFonts w:ascii="Arial" w:hAnsi="Arial" w:cs="Arial"/>
        <w:sz w:val="18"/>
        <w:szCs w:val="18"/>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08E" w14:textId="75E7205A" w:rsidR="00A938CC" w:rsidRPr="001E34ED" w:rsidRDefault="00A938CC" w:rsidP="00483F63">
    <w:pPr>
      <w:pStyle w:val="Footer"/>
      <w:tabs>
        <w:tab w:val="clear" w:pos="4513"/>
        <w:tab w:val="clear" w:pos="9026"/>
        <w:tab w:val="center" w:pos="7655"/>
        <w:tab w:val="right" w:pos="15309"/>
      </w:tabs>
      <w:ind w:right="321"/>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0531CE">
      <w:rPr>
        <w:rFonts w:ascii="Arial" w:hAnsi="Arial" w:cs="Arial"/>
        <w:noProof/>
        <w:sz w:val="18"/>
        <w:szCs w:val="18"/>
      </w:rPr>
      <w:t>5</w:t>
    </w:r>
    <w:r w:rsidRPr="001E34ED">
      <w:rPr>
        <w:rFonts w:ascii="Arial" w:hAnsi="Arial" w:cs="Arial"/>
        <w:sz w:val="18"/>
        <w:szCs w:val="18"/>
      </w:rPr>
      <w:fldChar w:fldCharType="end"/>
    </w:r>
    <w:r w:rsidRPr="001E34ED">
      <w:rPr>
        <w:rFonts w:ascii="Arial" w:hAnsi="Arial" w:cs="Arial"/>
        <w:sz w:val="18"/>
        <w:szCs w:val="18"/>
      </w:rPr>
      <w:tab/>
      <w:t>© OCR 20</w:t>
    </w:r>
    <w:r w:rsidR="00483F63">
      <w:rPr>
        <w:rFonts w:ascii="Arial" w:hAnsi="Arial" w:cs="Arial"/>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3F2E1" w14:textId="77777777" w:rsidR="00B01C45" w:rsidRDefault="00B01C45" w:rsidP="00126B8F">
      <w:pPr>
        <w:spacing w:after="0" w:line="240" w:lineRule="auto"/>
      </w:pPr>
      <w:r>
        <w:separator/>
      </w:r>
    </w:p>
  </w:footnote>
  <w:footnote w:type="continuationSeparator" w:id="0">
    <w:p w14:paraId="319B756C" w14:textId="77777777" w:rsidR="00B01C45" w:rsidRDefault="00B01C45" w:rsidP="0012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A3DD" w14:textId="77777777" w:rsidR="00A938CC" w:rsidRDefault="000763E4" w:rsidP="00A938CC">
    <w:pPr>
      <w:pStyle w:val="NoSpacing"/>
    </w:pPr>
    <w:r>
      <w:rPr>
        <w:noProof/>
        <w:lang w:eastAsia="en-GB"/>
      </w:rPr>
      <w:drawing>
        <wp:anchor distT="0" distB="0" distL="114300" distR="114300" simplePos="0" relativeHeight="251670528" behindDoc="1" locked="0" layoutInCell="1" allowOverlap="1" wp14:anchorId="7DAF8CB7" wp14:editId="7E98D7AF">
          <wp:simplePos x="0" y="0"/>
          <wp:positionH relativeFrom="column">
            <wp:posOffset>-540385</wp:posOffset>
          </wp:positionH>
          <wp:positionV relativeFrom="paragraph">
            <wp:posOffset>0</wp:posOffset>
          </wp:positionV>
          <wp:extent cx="10679430" cy="1067435"/>
          <wp:effectExtent l="0" t="0" r="1270" b="0"/>
          <wp:wrapTight wrapText="bothSides">
            <wp:wrapPolygon edited="0">
              <wp:start x="0" y="0"/>
              <wp:lineTo x="0" y="21330"/>
              <wp:lineTo x="21577" y="21330"/>
              <wp:lineTo x="21577" y="0"/>
              <wp:lineTo x="0" y="0"/>
            </wp:wrapPolygon>
          </wp:wrapTight>
          <wp:docPr id="14" name="Picture 14" descr="Cambridge Technicals Level 3 Health &amp; Social Care Scheme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TEC_HSC_SOW_land_front.jpg"/>
                  <pic:cNvPicPr/>
                </pic:nvPicPr>
                <pic:blipFill>
                  <a:blip r:embed="rId1"/>
                  <a:stretch>
                    <a:fillRect/>
                  </a:stretch>
                </pic:blipFill>
                <pic:spPr>
                  <a:xfrm>
                    <a:off x="0" y="0"/>
                    <a:ext cx="10679430" cy="1067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9910" w14:textId="682EAA84" w:rsidR="00A938CC" w:rsidRPr="00F34B5E" w:rsidRDefault="00F34B5E" w:rsidP="00F34B5E">
    <w:pPr>
      <w:pStyle w:val="Header"/>
    </w:pPr>
    <w:r>
      <w:rPr>
        <w:noProof/>
      </w:rPr>
      <w:drawing>
        <wp:anchor distT="0" distB="0" distL="114300" distR="114300" simplePos="0" relativeHeight="251671552" behindDoc="1" locked="0" layoutInCell="1" allowOverlap="1" wp14:anchorId="61508B34" wp14:editId="01396693">
          <wp:simplePos x="0" y="0"/>
          <wp:positionH relativeFrom="column">
            <wp:posOffset>-534670</wp:posOffset>
          </wp:positionH>
          <wp:positionV relativeFrom="paragraph">
            <wp:posOffset>-440690</wp:posOffset>
          </wp:positionV>
          <wp:extent cx="10668000" cy="1076325"/>
          <wp:effectExtent l="0" t="0" r="0" b="9525"/>
          <wp:wrapTight wrapText="bothSides">
            <wp:wrapPolygon edited="0">
              <wp:start x="0" y="0"/>
              <wp:lineTo x="0" y="21409"/>
              <wp:lineTo x="21561" y="21409"/>
              <wp:lineTo x="21561" y="0"/>
              <wp:lineTo x="0" y="0"/>
            </wp:wrapPolygon>
          </wp:wrapTight>
          <wp:docPr id="4" name="Picture 4" descr="Cambridge Technicals Level 3 Health &amp; Social Care Scheme of 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EC_HSC_SOW_land_inner.jpg"/>
                  <pic:cNvPicPr/>
                </pic:nvPicPr>
                <pic:blipFill>
                  <a:blip r:embed="rId1"/>
                  <a:stretch>
                    <a:fillRect/>
                  </a:stretch>
                </pic:blipFill>
                <pic:spPr>
                  <a:xfrm>
                    <a:off x="0" y="0"/>
                    <a:ext cx="1066800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137"/>
    <w:multiLevelType w:val="hybridMultilevel"/>
    <w:tmpl w:val="D840A8F6"/>
    <w:lvl w:ilvl="0" w:tplc="CFEADD7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05EEC"/>
    <w:multiLevelType w:val="hybridMultilevel"/>
    <w:tmpl w:val="EB583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47456"/>
    <w:multiLevelType w:val="hybridMultilevel"/>
    <w:tmpl w:val="D4CE9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3A5219"/>
    <w:multiLevelType w:val="hybridMultilevel"/>
    <w:tmpl w:val="B5D0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037A1E"/>
    <w:multiLevelType w:val="hybridMultilevel"/>
    <w:tmpl w:val="43B8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42CB0"/>
    <w:multiLevelType w:val="hybridMultilevel"/>
    <w:tmpl w:val="09567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41654"/>
    <w:multiLevelType w:val="hybridMultilevel"/>
    <w:tmpl w:val="B8C84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444864"/>
    <w:multiLevelType w:val="hybridMultilevel"/>
    <w:tmpl w:val="B50A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4436C"/>
    <w:multiLevelType w:val="hybridMultilevel"/>
    <w:tmpl w:val="3B2E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321E9A"/>
    <w:multiLevelType w:val="hybridMultilevel"/>
    <w:tmpl w:val="8E3E63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457EE9"/>
    <w:multiLevelType w:val="hybridMultilevel"/>
    <w:tmpl w:val="2C8E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92792"/>
    <w:multiLevelType w:val="hybridMultilevel"/>
    <w:tmpl w:val="8F28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C1544"/>
    <w:multiLevelType w:val="hybridMultilevel"/>
    <w:tmpl w:val="F75E9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755A9"/>
    <w:multiLevelType w:val="hybridMultilevel"/>
    <w:tmpl w:val="19AA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470AC"/>
    <w:multiLevelType w:val="hybridMultilevel"/>
    <w:tmpl w:val="99F2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B32C8"/>
    <w:multiLevelType w:val="hybridMultilevel"/>
    <w:tmpl w:val="CC1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714BC"/>
    <w:multiLevelType w:val="hybridMultilevel"/>
    <w:tmpl w:val="9D8EC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24A14"/>
    <w:multiLevelType w:val="hybridMultilevel"/>
    <w:tmpl w:val="5E4AB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D03246"/>
    <w:multiLevelType w:val="hybridMultilevel"/>
    <w:tmpl w:val="6F5698A6"/>
    <w:lvl w:ilvl="0" w:tplc="CFEADD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63324D"/>
    <w:multiLevelType w:val="hybridMultilevel"/>
    <w:tmpl w:val="0F64B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EA60457"/>
    <w:multiLevelType w:val="hybridMultilevel"/>
    <w:tmpl w:val="E22EC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8B05E4"/>
    <w:multiLevelType w:val="hybridMultilevel"/>
    <w:tmpl w:val="A6B4EB7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5957335F"/>
    <w:multiLevelType w:val="hybridMultilevel"/>
    <w:tmpl w:val="D39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B0DBB"/>
    <w:multiLevelType w:val="hybridMultilevel"/>
    <w:tmpl w:val="F0BC0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BD7966"/>
    <w:multiLevelType w:val="hybridMultilevel"/>
    <w:tmpl w:val="16DEA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7540C8"/>
    <w:multiLevelType w:val="hybridMultilevel"/>
    <w:tmpl w:val="14DC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E2C37"/>
    <w:multiLevelType w:val="hybridMultilevel"/>
    <w:tmpl w:val="6E3C85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B4A2BA0"/>
    <w:multiLevelType w:val="hybridMultilevel"/>
    <w:tmpl w:val="8C507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1"/>
  </w:num>
  <w:num w:numId="3">
    <w:abstractNumId w:val="4"/>
  </w:num>
  <w:num w:numId="4">
    <w:abstractNumId w:val="13"/>
  </w:num>
  <w:num w:numId="5">
    <w:abstractNumId w:val="15"/>
  </w:num>
  <w:num w:numId="6">
    <w:abstractNumId w:val="14"/>
  </w:num>
  <w:num w:numId="7">
    <w:abstractNumId w:val="6"/>
  </w:num>
  <w:num w:numId="8">
    <w:abstractNumId w:val="2"/>
  </w:num>
  <w:num w:numId="9">
    <w:abstractNumId w:val="18"/>
  </w:num>
  <w:num w:numId="10">
    <w:abstractNumId w:val="17"/>
  </w:num>
  <w:num w:numId="11">
    <w:abstractNumId w:val="27"/>
  </w:num>
  <w:num w:numId="12">
    <w:abstractNumId w:val="16"/>
  </w:num>
  <w:num w:numId="13">
    <w:abstractNumId w:val="24"/>
  </w:num>
  <w:num w:numId="14">
    <w:abstractNumId w:val="8"/>
  </w:num>
  <w:num w:numId="15">
    <w:abstractNumId w:val="23"/>
  </w:num>
  <w:num w:numId="16">
    <w:abstractNumId w:val="20"/>
  </w:num>
  <w:num w:numId="17">
    <w:abstractNumId w:val="0"/>
  </w:num>
  <w:num w:numId="18">
    <w:abstractNumId w:val="26"/>
  </w:num>
  <w:num w:numId="19">
    <w:abstractNumId w:val="19"/>
  </w:num>
  <w:num w:numId="20">
    <w:abstractNumId w:val="12"/>
  </w:num>
  <w:num w:numId="21">
    <w:abstractNumId w:val="3"/>
  </w:num>
  <w:num w:numId="22">
    <w:abstractNumId w:val="9"/>
  </w:num>
  <w:num w:numId="23">
    <w:abstractNumId w:val="10"/>
  </w:num>
  <w:num w:numId="24">
    <w:abstractNumId w:val="1"/>
  </w:num>
  <w:num w:numId="25">
    <w:abstractNumId w:val="7"/>
  </w:num>
  <w:num w:numId="26">
    <w:abstractNumId w:val="11"/>
  </w:num>
  <w:num w:numId="27">
    <w:abstractNumId w:val="5"/>
  </w:num>
  <w:num w:numId="2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9A"/>
    <w:rsid w:val="000000CD"/>
    <w:rsid w:val="000001EE"/>
    <w:rsid w:val="0000042B"/>
    <w:rsid w:val="00003F2B"/>
    <w:rsid w:val="00004680"/>
    <w:rsid w:val="00006424"/>
    <w:rsid w:val="00010B99"/>
    <w:rsid w:val="00010BE7"/>
    <w:rsid w:val="0001371E"/>
    <w:rsid w:val="0001509F"/>
    <w:rsid w:val="000152AF"/>
    <w:rsid w:val="00016055"/>
    <w:rsid w:val="0001606F"/>
    <w:rsid w:val="000168B4"/>
    <w:rsid w:val="000214BC"/>
    <w:rsid w:val="00021BD4"/>
    <w:rsid w:val="00023379"/>
    <w:rsid w:val="0002358B"/>
    <w:rsid w:val="00023D3B"/>
    <w:rsid w:val="0002405F"/>
    <w:rsid w:val="00026228"/>
    <w:rsid w:val="00026D03"/>
    <w:rsid w:val="00026D9A"/>
    <w:rsid w:val="000273E6"/>
    <w:rsid w:val="0003095C"/>
    <w:rsid w:val="00033535"/>
    <w:rsid w:val="00033B06"/>
    <w:rsid w:val="00034F86"/>
    <w:rsid w:val="00036161"/>
    <w:rsid w:val="0003650F"/>
    <w:rsid w:val="000425BC"/>
    <w:rsid w:val="0004343E"/>
    <w:rsid w:val="00043A28"/>
    <w:rsid w:val="00044387"/>
    <w:rsid w:val="00044D6B"/>
    <w:rsid w:val="0004570D"/>
    <w:rsid w:val="00045A30"/>
    <w:rsid w:val="00046166"/>
    <w:rsid w:val="00051B55"/>
    <w:rsid w:val="00051F55"/>
    <w:rsid w:val="000531CE"/>
    <w:rsid w:val="00053E68"/>
    <w:rsid w:val="00055814"/>
    <w:rsid w:val="00057336"/>
    <w:rsid w:val="00057577"/>
    <w:rsid w:val="000608D6"/>
    <w:rsid w:val="00060F60"/>
    <w:rsid w:val="00064356"/>
    <w:rsid w:val="00064A15"/>
    <w:rsid w:val="00064EC7"/>
    <w:rsid w:val="00066B5E"/>
    <w:rsid w:val="00066D03"/>
    <w:rsid w:val="00067604"/>
    <w:rsid w:val="00070E75"/>
    <w:rsid w:val="00071170"/>
    <w:rsid w:val="00073E9F"/>
    <w:rsid w:val="000751E0"/>
    <w:rsid w:val="000763E4"/>
    <w:rsid w:val="000772DE"/>
    <w:rsid w:val="00077DFE"/>
    <w:rsid w:val="0008110B"/>
    <w:rsid w:val="00081204"/>
    <w:rsid w:val="0008215C"/>
    <w:rsid w:val="00082B86"/>
    <w:rsid w:val="000835E1"/>
    <w:rsid w:val="00084F0A"/>
    <w:rsid w:val="0008595C"/>
    <w:rsid w:val="00086E94"/>
    <w:rsid w:val="00087806"/>
    <w:rsid w:val="0008787D"/>
    <w:rsid w:val="00087FEB"/>
    <w:rsid w:val="0009081F"/>
    <w:rsid w:val="00091EF0"/>
    <w:rsid w:val="000932B4"/>
    <w:rsid w:val="000936C8"/>
    <w:rsid w:val="00093F88"/>
    <w:rsid w:val="00095FC8"/>
    <w:rsid w:val="00096CEE"/>
    <w:rsid w:val="00097E21"/>
    <w:rsid w:val="000A1612"/>
    <w:rsid w:val="000A1E57"/>
    <w:rsid w:val="000A2339"/>
    <w:rsid w:val="000A262F"/>
    <w:rsid w:val="000A3B6D"/>
    <w:rsid w:val="000A3DFD"/>
    <w:rsid w:val="000A74CD"/>
    <w:rsid w:val="000B0891"/>
    <w:rsid w:val="000B206C"/>
    <w:rsid w:val="000B4A57"/>
    <w:rsid w:val="000B5017"/>
    <w:rsid w:val="000B6EF7"/>
    <w:rsid w:val="000B7D9A"/>
    <w:rsid w:val="000C117C"/>
    <w:rsid w:val="000C1D57"/>
    <w:rsid w:val="000C20E8"/>
    <w:rsid w:val="000C6574"/>
    <w:rsid w:val="000C6AC3"/>
    <w:rsid w:val="000C708F"/>
    <w:rsid w:val="000C7FBE"/>
    <w:rsid w:val="000D01FE"/>
    <w:rsid w:val="000D3D0A"/>
    <w:rsid w:val="000D49DA"/>
    <w:rsid w:val="000D56E7"/>
    <w:rsid w:val="000E0141"/>
    <w:rsid w:val="000E0717"/>
    <w:rsid w:val="000E2044"/>
    <w:rsid w:val="000E7106"/>
    <w:rsid w:val="000E7557"/>
    <w:rsid w:val="000E7F30"/>
    <w:rsid w:val="000F1061"/>
    <w:rsid w:val="000F31F6"/>
    <w:rsid w:val="000F494E"/>
    <w:rsid w:val="00102971"/>
    <w:rsid w:val="00103B78"/>
    <w:rsid w:val="00104493"/>
    <w:rsid w:val="001077B8"/>
    <w:rsid w:val="00110FCE"/>
    <w:rsid w:val="001116DA"/>
    <w:rsid w:val="00111E8A"/>
    <w:rsid w:val="001146E5"/>
    <w:rsid w:val="00114BF2"/>
    <w:rsid w:val="00116218"/>
    <w:rsid w:val="001175B8"/>
    <w:rsid w:val="00120810"/>
    <w:rsid w:val="00123729"/>
    <w:rsid w:val="00125624"/>
    <w:rsid w:val="00126773"/>
    <w:rsid w:val="00126B8F"/>
    <w:rsid w:val="00130157"/>
    <w:rsid w:val="00130F55"/>
    <w:rsid w:val="00132DEA"/>
    <w:rsid w:val="001341BD"/>
    <w:rsid w:val="0013712B"/>
    <w:rsid w:val="00140B20"/>
    <w:rsid w:val="00140F8B"/>
    <w:rsid w:val="00141609"/>
    <w:rsid w:val="001433F6"/>
    <w:rsid w:val="00144128"/>
    <w:rsid w:val="001442DA"/>
    <w:rsid w:val="00145A6A"/>
    <w:rsid w:val="00146403"/>
    <w:rsid w:val="00146B1E"/>
    <w:rsid w:val="00146CF0"/>
    <w:rsid w:val="00153EE8"/>
    <w:rsid w:val="00153EEB"/>
    <w:rsid w:val="0015492C"/>
    <w:rsid w:val="001563F7"/>
    <w:rsid w:val="00160C80"/>
    <w:rsid w:val="00160F76"/>
    <w:rsid w:val="00161924"/>
    <w:rsid w:val="00162DB7"/>
    <w:rsid w:val="00163866"/>
    <w:rsid w:val="00164397"/>
    <w:rsid w:val="00165B4C"/>
    <w:rsid w:val="00165E15"/>
    <w:rsid w:val="001666A7"/>
    <w:rsid w:val="001674D3"/>
    <w:rsid w:val="001679FA"/>
    <w:rsid w:val="00167F51"/>
    <w:rsid w:val="00170D6D"/>
    <w:rsid w:val="00170FD9"/>
    <w:rsid w:val="00171DFF"/>
    <w:rsid w:val="00172B93"/>
    <w:rsid w:val="00172FD0"/>
    <w:rsid w:val="0017300F"/>
    <w:rsid w:val="001735E5"/>
    <w:rsid w:val="00173A89"/>
    <w:rsid w:val="00173DDB"/>
    <w:rsid w:val="00173E0D"/>
    <w:rsid w:val="001745DF"/>
    <w:rsid w:val="00175ACB"/>
    <w:rsid w:val="00176B5C"/>
    <w:rsid w:val="00181BD1"/>
    <w:rsid w:val="001848B5"/>
    <w:rsid w:val="001856F1"/>
    <w:rsid w:val="00186A18"/>
    <w:rsid w:val="00186A82"/>
    <w:rsid w:val="00187AA6"/>
    <w:rsid w:val="00190581"/>
    <w:rsid w:val="00191260"/>
    <w:rsid w:val="0019155B"/>
    <w:rsid w:val="001933DB"/>
    <w:rsid w:val="00193503"/>
    <w:rsid w:val="00193B34"/>
    <w:rsid w:val="00194447"/>
    <w:rsid w:val="00195E25"/>
    <w:rsid w:val="001A1029"/>
    <w:rsid w:val="001A125F"/>
    <w:rsid w:val="001A1B04"/>
    <w:rsid w:val="001A32CB"/>
    <w:rsid w:val="001A34CB"/>
    <w:rsid w:val="001A3FA6"/>
    <w:rsid w:val="001A5FB2"/>
    <w:rsid w:val="001A76BE"/>
    <w:rsid w:val="001B1C11"/>
    <w:rsid w:val="001B2410"/>
    <w:rsid w:val="001B2C89"/>
    <w:rsid w:val="001B2CC1"/>
    <w:rsid w:val="001B3D42"/>
    <w:rsid w:val="001B40DC"/>
    <w:rsid w:val="001B518D"/>
    <w:rsid w:val="001C093A"/>
    <w:rsid w:val="001C17D7"/>
    <w:rsid w:val="001C2499"/>
    <w:rsid w:val="001C2C86"/>
    <w:rsid w:val="001C3963"/>
    <w:rsid w:val="001C4564"/>
    <w:rsid w:val="001C4C0F"/>
    <w:rsid w:val="001C58FD"/>
    <w:rsid w:val="001C68B6"/>
    <w:rsid w:val="001C6967"/>
    <w:rsid w:val="001C6C84"/>
    <w:rsid w:val="001D000E"/>
    <w:rsid w:val="001D1BC5"/>
    <w:rsid w:val="001D32D3"/>
    <w:rsid w:val="001D5A19"/>
    <w:rsid w:val="001D7CC6"/>
    <w:rsid w:val="001E02C8"/>
    <w:rsid w:val="001E06EC"/>
    <w:rsid w:val="001E0E41"/>
    <w:rsid w:val="001E17DB"/>
    <w:rsid w:val="001E1A75"/>
    <w:rsid w:val="001E20ED"/>
    <w:rsid w:val="001E2349"/>
    <w:rsid w:val="001E24E8"/>
    <w:rsid w:val="001E34ED"/>
    <w:rsid w:val="001E6096"/>
    <w:rsid w:val="001E6859"/>
    <w:rsid w:val="001F7C6D"/>
    <w:rsid w:val="002001DA"/>
    <w:rsid w:val="002026DF"/>
    <w:rsid w:val="00202D48"/>
    <w:rsid w:val="00204D11"/>
    <w:rsid w:val="0021112D"/>
    <w:rsid w:val="00213884"/>
    <w:rsid w:val="00214C24"/>
    <w:rsid w:val="002151F9"/>
    <w:rsid w:val="00215966"/>
    <w:rsid w:val="002204C1"/>
    <w:rsid w:val="00221651"/>
    <w:rsid w:val="00222020"/>
    <w:rsid w:val="00227E4B"/>
    <w:rsid w:val="00230B6B"/>
    <w:rsid w:val="00233BB5"/>
    <w:rsid w:val="00234A7D"/>
    <w:rsid w:val="00234FDF"/>
    <w:rsid w:val="00235C89"/>
    <w:rsid w:val="00236197"/>
    <w:rsid w:val="00237326"/>
    <w:rsid w:val="0023750E"/>
    <w:rsid w:val="00240950"/>
    <w:rsid w:val="00242224"/>
    <w:rsid w:val="00242869"/>
    <w:rsid w:val="00243DA8"/>
    <w:rsid w:val="002463D1"/>
    <w:rsid w:val="00247784"/>
    <w:rsid w:val="00250C8A"/>
    <w:rsid w:val="00250E03"/>
    <w:rsid w:val="00251EB4"/>
    <w:rsid w:val="00252136"/>
    <w:rsid w:val="00252E75"/>
    <w:rsid w:val="002550EB"/>
    <w:rsid w:val="0025791D"/>
    <w:rsid w:val="0026136D"/>
    <w:rsid w:val="002631E4"/>
    <w:rsid w:val="00263296"/>
    <w:rsid w:val="00264132"/>
    <w:rsid w:val="00265631"/>
    <w:rsid w:val="00265BD5"/>
    <w:rsid w:val="00270890"/>
    <w:rsid w:val="00271147"/>
    <w:rsid w:val="002717FD"/>
    <w:rsid w:val="002750D7"/>
    <w:rsid w:val="00275AF8"/>
    <w:rsid w:val="00276C9B"/>
    <w:rsid w:val="0028083D"/>
    <w:rsid w:val="00280C08"/>
    <w:rsid w:val="00281045"/>
    <w:rsid w:val="002820D0"/>
    <w:rsid w:val="00282209"/>
    <w:rsid w:val="00283BB7"/>
    <w:rsid w:val="00283ECB"/>
    <w:rsid w:val="00284C86"/>
    <w:rsid w:val="00285616"/>
    <w:rsid w:val="0028593C"/>
    <w:rsid w:val="00285DB4"/>
    <w:rsid w:val="00291377"/>
    <w:rsid w:val="00291CB2"/>
    <w:rsid w:val="00293E25"/>
    <w:rsid w:val="00294980"/>
    <w:rsid w:val="0029508A"/>
    <w:rsid w:val="0029694A"/>
    <w:rsid w:val="002A01D4"/>
    <w:rsid w:val="002A27CA"/>
    <w:rsid w:val="002A2E8D"/>
    <w:rsid w:val="002A3D44"/>
    <w:rsid w:val="002A53C7"/>
    <w:rsid w:val="002A5436"/>
    <w:rsid w:val="002A7CB6"/>
    <w:rsid w:val="002B1003"/>
    <w:rsid w:val="002B1794"/>
    <w:rsid w:val="002B28F1"/>
    <w:rsid w:val="002B2DA7"/>
    <w:rsid w:val="002B370F"/>
    <w:rsid w:val="002B3CA0"/>
    <w:rsid w:val="002B4B27"/>
    <w:rsid w:val="002B5E28"/>
    <w:rsid w:val="002B6259"/>
    <w:rsid w:val="002B63F6"/>
    <w:rsid w:val="002C11FC"/>
    <w:rsid w:val="002C246C"/>
    <w:rsid w:val="002C35AA"/>
    <w:rsid w:val="002C3639"/>
    <w:rsid w:val="002C4427"/>
    <w:rsid w:val="002C6C66"/>
    <w:rsid w:val="002D0046"/>
    <w:rsid w:val="002D0A2B"/>
    <w:rsid w:val="002D10E6"/>
    <w:rsid w:val="002D18BC"/>
    <w:rsid w:val="002D6321"/>
    <w:rsid w:val="002D799F"/>
    <w:rsid w:val="002E0343"/>
    <w:rsid w:val="002E1549"/>
    <w:rsid w:val="002E19DA"/>
    <w:rsid w:val="002E21B9"/>
    <w:rsid w:val="002E362E"/>
    <w:rsid w:val="002E42F5"/>
    <w:rsid w:val="002E6279"/>
    <w:rsid w:val="002F017E"/>
    <w:rsid w:val="002F0195"/>
    <w:rsid w:val="002F087E"/>
    <w:rsid w:val="002F0A1C"/>
    <w:rsid w:val="002F14EF"/>
    <w:rsid w:val="002F1A2F"/>
    <w:rsid w:val="002F267C"/>
    <w:rsid w:val="002F26BE"/>
    <w:rsid w:val="002F4233"/>
    <w:rsid w:val="002F5A51"/>
    <w:rsid w:val="002F7762"/>
    <w:rsid w:val="00301ECB"/>
    <w:rsid w:val="003021B7"/>
    <w:rsid w:val="003029E2"/>
    <w:rsid w:val="00303686"/>
    <w:rsid w:val="00303AD3"/>
    <w:rsid w:val="00304349"/>
    <w:rsid w:val="003061B7"/>
    <w:rsid w:val="0030651B"/>
    <w:rsid w:val="00306CE4"/>
    <w:rsid w:val="00310FEB"/>
    <w:rsid w:val="0031472C"/>
    <w:rsid w:val="0031474F"/>
    <w:rsid w:val="0031521E"/>
    <w:rsid w:val="00316C57"/>
    <w:rsid w:val="00317F15"/>
    <w:rsid w:val="003233CD"/>
    <w:rsid w:val="00324B4F"/>
    <w:rsid w:val="003263CA"/>
    <w:rsid w:val="00331C11"/>
    <w:rsid w:val="003329A5"/>
    <w:rsid w:val="0033408E"/>
    <w:rsid w:val="0033498D"/>
    <w:rsid w:val="00334D5E"/>
    <w:rsid w:val="00336C2F"/>
    <w:rsid w:val="00337B62"/>
    <w:rsid w:val="00340648"/>
    <w:rsid w:val="00342375"/>
    <w:rsid w:val="003438AD"/>
    <w:rsid w:val="0034432A"/>
    <w:rsid w:val="003446DE"/>
    <w:rsid w:val="00345012"/>
    <w:rsid w:val="00345DAA"/>
    <w:rsid w:val="0034671B"/>
    <w:rsid w:val="003476CD"/>
    <w:rsid w:val="003477DE"/>
    <w:rsid w:val="00350508"/>
    <w:rsid w:val="003505FB"/>
    <w:rsid w:val="00350E49"/>
    <w:rsid w:val="003539CA"/>
    <w:rsid w:val="00356DB4"/>
    <w:rsid w:val="00361250"/>
    <w:rsid w:val="00363891"/>
    <w:rsid w:val="00364A1D"/>
    <w:rsid w:val="003657B9"/>
    <w:rsid w:val="00365ECB"/>
    <w:rsid w:val="003661B4"/>
    <w:rsid w:val="003667D4"/>
    <w:rsid w:val="00366E4E"/>
    <w:rsid w:val="00370296"/>
    <w:rsid w:val="003732E8"/>
    <w:rsid w:val="0037590A"/>
    <w:rsid w:val="003763A6"/>
    <w:rsid w:val="00376509"/>
    <w:rsid w:val="00377E6C"/>
    <w:rsid w:val="0038128D"/>
    <w:rsid w:val="00382EB7"/>
    <w:rsid w:val="00384197"/>
    <w:rsid w:val="003862B3"/>
    <w:rsid w:val="00390629"/>
    <w:rsid w:val="003913C1"/>
    <w:rsid w:val="003919C6"/>
    <w:rsid w:val="00392E70"/>
    <w:rsid w:val="003951FF"/>
    <w:rsid w:val="00395480"/>
    <w:rsid w:val="00397AFC"/>
    <w:rsid w:val="003A0AD9"/>
    <w:rsid w:val="003A255E"/>
    <w:rsid w:val="003A2ED2"/>
    <w:rsid w:val="003A3FF6"/>
    <w:rsid w:val="003A4088"/>
    <w:rsid w:val="003A50C9"/>
    <w:rsid w:val="003A5D80"/>
    <w:rsid w:val="003B055E"/>
    <w:rsid w:val="003B1382"/>
    <w:rsid w:val="003B15F5"/>
    <w:rsid w:val="003B3869"/>
    <w:rsid w:val="003C02CB"/>
    <w:rsid w:val="003C0318"/>
    <w:rsid w:val="003C20E0"/>
    <w:rsid w:val="003C366A"/>
    <w:rsid w:val="003C39D3"/>
    <w:rsid w:val="003C41B6"/>
    <w:rsid w:val="003C614F"/>
    <w:rsid w:val="003C6AF5"/>
    <w:rsid w:val="003C711D"/>
    <w:rsid w:val="003D0B9D"/>
    <w:rsid w:val="003D0BCB"/>
    <w:rsid w:val="003D236C"/>
    <w:rsid w:val="003D4656"/>
    <w:rsid w:val="003D64CF"/>
    <w:rsid w:val="003D67FE"/>
    <w:rsid w:val="003D7FE8"/>
    <w:rsid w:val="003E1473"/>
    <w:rsid w:val="003E1A70"/>
    <w:rsid w:val="003E1FC6"/>
    <w:rsid w:val="003E2E0C"/>
    <w:rsid w:val="003E4B65"/>
    <w:rsid w:val="003E51E5"/>
    <w:rsid w:val="003E5A3F"/>
    <w:rsid w:val="003E5EFA"/>
    <w:rsid w:val="003F0A31"/>
    <w:rsid w:val="003F0B00"/>
    <w:rsid w:val="003F229A"/>
    <w:rsid w:val="003F33E8"/>
    <w:rsid w:val="003F6405"/>
    <w:rsid w:val="003F6A79"/>
    <w:rsid w:val="003F79BE"/>
    <w:rsid w:val="00401B9D"/>
    <w:rsid w:val="004020E7"/>
    <w:rsid w:val="004021A9"/>
    <w:rsid w:val="0040236D"/>
    <w:rsid w:val="004042F7"/>
    <w:rsid w:val="0040464E"/>
    <w:rsid w:val="00404BCE"/>
    <w:rsid w:val="00404C1B"/>
    <w:rsid w:val="00405214"/>
    <w:rsid w:val="00406D8E"/>
    <w:rsid w:val="00410ABF"/>
    <w:rsid w:val="004115CF"/>
    <w:rsid w:val="0041237E"/>
    <w:rsid w:val="004201B3"/>
    <w:rsid w:val="00421BE2"/>
    <w:rsid w:val="004229E6"/>
    <w:rsid w:val="004231F0"/>
    <w:rsid w:val="004268D8"/>
    <w:rsid w:val="00430FD8"/>
    <w:rsid w:val="004324F6"/>
    <w:rsid w:val="0043318F"/>
    <w:rsid w:val="00434367"/>
    <w:rsid w:val="00435D95"/>
    <w:rsid w:val="004366D9"/>
    <w:rsid w:val="004411A7"/>
    <w:rsid w:val="00443FD8"/>
    <w:rsid w:val="00444464"/>
    <w:rsid w:val="00445C9D"/>
    <w:rsid w:val="00445DB0"/>
    <w:rsid w:val="0044643E"/>
    <w:rsid w:val="004470F6"/>
    <w:rsid w:val="004472A4"/>
    <w:rsid w:val="004478A4"/>
    <w:rsid w:val="004516BA"/>
    <w:rsid w:val="00452A75"/>
    <w:rsid w:val="00453073"/>
    <w:rsid w:val="004532AE"/>
    <w:rsid w:val="0045378C"/>
    <w:rsid w:val="00455368"/>
    <w:rsid w:val="004562BB"/>
    <w:rsid w:val="004567F2"/>
    <w:rsid w:val="00457120"/>
    <w:rsid w:val="004613F5"/>
    <w:rsid w:val="004621C7"/>
    <w:rsid w:val="004629A8"/>
    <w:rsid w:val="0046582B"/>
    <w:rsid w:val="00465ED3"/>
    <w:rsid w:val="00466F4E"/>
    <w:rsid w:val="004710C4"/>
    <w:rsid w:val="0047113E"/>
    <w:rsid w:val="004713C4"/>
    <w:rsid w:val="00472FC7"/>
    <w:rsid w:val="00474F7A"/>
    <w:rsid w:val="00476E28"/>
    <w:rsid w:val="00476E57"/>
    <w:rsid w:val="004774AA"/>
    <w:rsid w:val="00480927"/>
    <w:rsid w:val="00483F63"/>
    <w:rsid w:val="004847F7"/>
    <w:rsid w:val="00484F45"/>
    <w:rsid w:val="0048587E"/>
    <w:rsid w:val="00485C8F"/>
    <w:rsid w:val="00486633"/>
    <w:rsid w:val="00486D88"/>
    <w:rsid w:val="00487ED7"/>
    <w:rsid w:val="00490EB9"/>
    <w:rsid w:val="004920E2"/>
    <w:rsid w:val="004939D1"/>
    <w:rsid w:val="00493BAE"/>
    <w:rsid w:val="00494003"/>
    <w:rsid w:val="00494B17"/>
    <w:rsid w:val="004962EB"/>
    <w:rsid w:val="004A1A92"/>
    <w:rsid w:val="004A306A"/>
    <w:rsid w:val="004A33AA"/>
    <w:rsid w:val="004A3C92"/>
    <w:rsid w:val="004A50C6"/>
    <w:rsid w:val="004A6B17"/>
    <w:rsid w:val="004A7880"/>
    <w:rsid w:val="004B078E"/>
    <w:rsid w:val="004B1DCC"/>
    <w:rsid w:val="004B3A02"/>
    <w:rsid w:val="004B61BF"/>
    <w:rsid w:val="004B61E2"/>
    <w:rsid w:val="004B632E"/>
    <w:rsid w:val="004B64CA"/>
    <w:rsid w:val="004B6ACE"/>
    <w:rsid w:val="004B6EAE"/>
    <w:rsid w:val="004B7D90"/>
    <w:rsid w:val="004C0467"/>
    <w:rsid w:val="004C1347"/>
    <w:rsid w:val="004C4731"/>
    <w:rsid w:val="004C6423"/>
    <w:rsid w:val="004C76C7"/>
    <w:rsid w:val="004D14C5"/>
    <w:rsid w:val="004D1E1E"/>
    <w:rsid w:val="004D3A82"/>
    <w:rsid w:val="004D42B4"/>
    <w:rsid w:val="004D4F99"/>
    <w:rsid w:val="004D54A8"/>
    <w:rsid w:val="004E1208"/>
    <w:rsid w:val="004E128F"/>
    <w:rsid w:val="004E12C4"/>
    <w:rsid w:val="004E186C"/>
    <w:rsid w:val="004E32E2"/>
    <w:rsid w:val="004E4A46"/>
    <w:rsid w:val="004E66CC"/>
    <w:rsid w:val="004E6EE9"/>
    <w:rsid w:val="004E7DB6"/>
    <w:rsid w:val="004F01CC"/>
    <w:rsid w:val="004F1567"/>
    <w:rsid w:val="004F2BBE"/>
    <w:rsid w:val="004F328C"/>
    <w:rsid w:val="004F3384"/>
    <w:rsid w:val="004F3787"/>
    <w:rsid w:val="004F3820"/>
    <w:rsid w:val="004F3944"/>
    <w:rsid w:val="004F6EE9"/>
    <w:rsid w:val="00500604"/>
    <w:rsid w:val="00502254"/>
    <w:rsid w:val="005042AF"/>
    <w:rsid w:val="00505842"/>
    <w:rsid w:val="00505CE3"/>
    <w:rsid w:val="00507445"/>
    <w:rsid w:val="00510088"/>
    <w:rsid w:val="005101D5"/>
    <w:rsid w:val="005107A0"/>
    <w:rsid w:val="005134B5"/>
    <w:rsid w:val="005138BC"/>
    <w:rsid w:val="00514F9F"/>
    <w:rsid w:val="00516E5C"/>
    <w:rsid w:val="0051744A"/>
    <w:rsid w:val="00517C33"/>
    <w:rsid w:val="00523A50"/>
    <w:rsid w:val="00527980"/>
    <w:rsid w:val="00530DCD"/>
    <w:rsid w:val="00531213"/>
    <w:rsid w:val="00531AEC"/>
    <w:rsid w:val="00531EFC"/>
    <w:rsid w:val="00532A58"/>
    <w:rsid w:val="00535783"/>
    <w:rsid w:val="00535EC9"/>
    <w:rsid w:val="005368EA"/>
    <w:rsid w:val="005370AB"/>
    <w:rsid w:val="00537C81"/>
    <w:rsid w:val="00544D92"/>
    <w:rsid w:val="00545E30"/>
    <w:rsid w:val="00546283"/>
    <w:rsid w:val="005501FE"/>
    <w:rsid w:val="00550683"/>
    <w:rsid w:val="00551A2C"/>
    <w:rsid w:val="00552FF2"/>
    <w:rsid w:val="00553992"/>
    <w:rsid w:val="00553E56"/>
    <w:rsid w:val="00556A9E"/>
    <w:rsid w:val="0055799F"/>
    <w:rsid w:val="00557A1F"/>
    <w:rsid w:val="00557F64"/>
    <w:rsid w:val="005601D7"/>
    <w:rsid w:val="0056061D"/>
    <w:rsid w:val="00560C34"/>
    <w:rsid w:val="00561343"/>
    <w:rsid w:val="00561E5A"/>
    <w:rsid w:val="00562308"/>
    <w:rsid w:val="00562585"/>
    <w:rsid w:val="005628EF"/>
    <w:rsid w:val="00562A9E"/>
    <w:rsid w:val="00564412"/>
    <w:rsid w:val="00564692"/>
    <w:rsid w:val="00564D3D"/>
    <w:rsid w:val="005664B5"/>
    <w:rsid w:val="00566E87"/>
    <w:rsid w:val="00567699"/>
    <w:rsid w:val="00571DB7"/>
    <w:rsid w:val="00573A2F"/>
    <w:rsid w:val="00574540"/>
    <w:rsid w:val="005757A1"/>
    <w:rsid w:val="0058160C"/>
    <w:rsid w:val="0058190A"/>
    <w:rsid w:val="00583FF5"/>
    <w:rsid w:val="0058481E"/>
    <w:rsid w:val="005876EE"/>
    <w:rsid w:val="00587914"/>
    <w:rsid w:val="00587C82"/>
    <w:rsid w:val="0059102F"/>
    <w:rsid w:val="00595930"/>
    <w:rsid w:val="005A1017"/>
    <w:rsid w:val="005A21AE"/>
    <w:rsid w:val="005A34C0"/>
    <w:rsid w:val="005A5ED2"/>
    <w:rsid w:val="005A6F1F"/>
    <w:rsid w:val="005A7440"/>
    <w:rsid w:val="005B0557"/>
    <w:rsid w:val="005B07A7"/>
    <w:rsid w:val="005B19F4"/>
    <w:rsid w:val="005B289B"/>
    <w:rsid w:val="005B2DC0"/>
    <w:rsid w:val="005B420E"/>
    <w:rsid w:val="005B52E4"/>
    <w:rsid w:val="005C3861"/>
    <w:rsid w:val="005C49DC"/>
    <w:rsid w:val="005C4EF9"/>
    <w:rsid w:val="005C5AF0"/>
    <w:rsid w:val="005C62A4"/>
    <w:rsid w:val="005C69B1"/>
    <w:rsid w:val="005D07F0"/>
    <w:rsid w:val="005D2AD8"/>
    <w:rsid w:val="005D2B1E"/>
    <w:rsid w:val="005D3781"/>
    <w:rsid w:val="005D3CA2"/>
    <w:rsid w:val="005D48B5"/>
    <w:rsid w:val="005D5344"/>
    <w:rsid w:val="005D56BB"/>
    <w:rsid w:val="005D6A9A"/>
    <w:rsid w:val="005D6FFE"/>
    <w:rsid w:val="005E1374"/>
    <w:rsid w:val="005E1A26"/>
    <w:rsid w:val="005E36B8"/>
    <w:rsid w:val="005E47C9"/>
    <w:rsid w:val="005E48D2"/>
    <w:rsid w:val="005E69A7"/>
    <w:rsid w:val="005E6B1A"/>
    <w:rsid w:val="005E736E"/>
    <w:rsid w:val="005E7877"/>
    <w:rsid w:val="005F147C"/>
    <w:rsid w:val="005F26D7"/>
    <w:rsid w:val="005F37B7"/>
    <w:rsid w:val="005F482E"/>
    <w:rsid w:val="005F598B"/>
    <w:rsid w:val="005F6978"/>
    <w:rsid w:val="005F756C"/>
    <w:rsid w:val="005F7768"/>
    <w:rsid w:val="005F7908"/>
    <w:rsid w:val="00601887"/>
    <w:rsid w:val="00601B96"/>
    <w:rsid w:val="00603836"/>
    <w:rsid w:val="006038C8"/>
    <w:rsid w:val="0060443E"/>
    <w:rsid w:val="0060543E"/>
    <w:rsid w:val="00605CD1"/>
    <w:rsid w:val="006076E7"/>
    <w:rsid w:val="00610389"/>
    <w:rsid w:val="00614DA0"/>
    <w:rsid w:val="00615ED0"/>
    <w:rsid w:val="00617F0C"/>
    <w:rsid w:val="0062070F"/>
    <w:rsid w:val="00621725"/>
    <w:rsid w:val="00621B96"/>
    <w:rsid w:val="00621D2C"/>
    <w:rsid w:val="006223FE"/>
    <w:rsid w:val="006259C7"/>
    <w:rsid w:val="00625E1E"/>
    <w:rsid w:val="006262A2"/>
    <w:rsid w:val="00626CE6"/>
    <w:rsid w:val="0063009B"/>
    <w:rsid w:val="00631214"/>
    <w:rsid w:val="00631A6A"/>
    <w:rsid w:val="00631B01"/>
    <w:rsid w:val="0063385C"/>
    <w:rsid w:val="006427DE"/>
    <w:rsid w:val="00644406"/>
    <w:rsid w:val="00650663"/>
    <w:rsid w:val="0065122E"/>
    <w:rsid w:val="00652B00"/>
    <w:rsid w:val="00652DCD"/>
    <w:rsid w:val="006534E3"/>
    <w:rsid w:val="00656603"/>
    <w:rsid w:val="00657098"/>
    <w:rsid w:val="00660982"/>
    <w:rsid w:val="0066184A"/>
    <w:rsid w:val="0066194E"/>
    <w:rsid w:val="00662E45"/>
    <w:rsid w:val="006633F8"/>
    <w:rsid w:val="006658F2"/>
    <w:rsid w:val="00665F57"/>
    <w:rsid w:val="00667238"/>
    <w:rsid w:val="00671511"/>
    <w:rsid w:val="00671B2E"/>
    <w:rsid w:val="00671CF1"/>
    <w:rsid w:val="006720E5"/>
    <w:rsid w:val="00674845"/>
    <w:rsid w:val="0067797C"/>
    <w:rsid w:val="00680047"/>
    <w:rsid w:val="00680164"/>
    <w:rsid w:val="00684417"/>
    <w:rsid w:val="00686F69"/>
    <w:rsid w:val="006871A7"/>
    <w:rsid w:val="00687466"/>
    <w:rsid w:val="00687613"/>
    <w:rsid w:val="006908BB"/>
    <w:rsid w:val="00690C94"/>
    <w:rsid w:val="00691648"/>
    <w:rsid w:val="0069267D"/>
    <w:rsid w:val="00692880"/>
    <w:rsid w:val="00693089"/>
    <w:rsid w:val="006963B3"/>
    <w:rsid w:val="00696D89"/>
    <w:rsid w:val="006A1367"/>
    <w:rsid w:val="006A31F3"/>
    <w:rsid w:val="006A4F95"/>
    <w:rsid w:val="006A65F7"/>
    <w:rsid w:val="006B066E"/>
    <w:rsid w:val="006B3DD5"/>
    <w:rsid w:val="006B4013"/>
    <w:rsid w:val="006B449D"/>
    <w:rsid w:val="006C0354"/>
    <w:rsid w:val="006C05C5"/>
    <w:rsid w:val="006C180A"/>
    <w:rsid w:val="006C3D2E"/>
    <w:rsid w:val="006C4840"/>
    <w:rsid w:val="006C59AB"/>
    <w:rsid w:val="006C5D83"/>
    <w:rsid w:val="006D1CA6"/>
    <w:rsid w:val="006D214D"/>
    <w:rsid w:val="006D3D65"/>
    <w:rsid w:val="006D3EDE"/>
    <w:rsid w:val="006D5F45"/>
    <w:rsid w:val="006E1369"/>
    <w:rsid w:val="006E145C"/>
    <w:rsid w:val="006E19C4"/>
    <w:rsid w:val="006E3B02"/>
    <w:rsid w:val="006E3C06"/>
    <w:rsid w:val="006E67F1"/>
    <w:rsid w:val="006E68B3"/>
    <w:rsid w:val="006E690A"/>
    <w:rsid w:val="006E7548"/>
    <w:rsid w:val="006F0065"/>
    <w:rsid w:val="006F0AB8"/>
    <w:rsid w:val="006F2993"/>
    <w:rsid w:val="006F4BCA"/>
    <w:rsid w:val="006F5268"/>
    <w:rsid w:val="006F6BAF"/>
    <w:rsid w:val="006F75A3"/>
    <w:rsid w:val="006F7E84"/>
    <w:rsid w:val="00700868"/>
    <w:rsid w:val="007020BA"/>
    <w:rsid w:val="0070313D"/>
    <w:rsid w:val="00703D37"/>
    <w:rsid w:val="0070633D"/>
    <w:rsid w:val="0070705C"/>
    <w:rsid w:val="007134E6"/>
    <w:rsid w:val="00714150"/>
    <w:rsid w:val="00715CA8"/>
    <w:rsid w:val="00716300"/>
    <w:rsid w:val="0071680B"/>
    <w:rsid w:val="00717256"/>
    <w:rsid w:val="00722851"/>
    <w:rsid w:val="00723128"/>
    <w:rsid w:val="00723600"/>
    <w:rsid w:val="00726158"/>
    <w:rsid w:val="00730BB1"/>
    <w:rsid w:val="00732475"/>
    <w:rsid w:val="007334EC"/>
    <w:rsid w:val="00733657"/>
    <w:rsid w:val="0073518D"/>
    <w:rsid w:val="0073609C"/>
    <w:rsid w:val="00737F33"/>
    <w:rsid w:val="00740769"/>
    <w:rsid w:val="00742E44"/>
    <w:rsid w:val="00743C05"/>
    <w:rsid w:val="007444DA"/>
    <w:rsid w:val="00744A8F"/>
    <w:rsid w:val="00745974"/>
    <w:rsid w:val="007476C6"/>
    <w:rsid w:val="00750BF7"/>
    <w:rsid w:val="007523B7"/>
    <w:rsid w:val="007532B9"/>
    <w:rsid w:val="00754BDC"/>
    <w:rsid w:val="00756748"/>
    <w:rsid w:val="00757E43"/>
    <w:rsid w:val="00757E72"/>
    <w:rsid w:val="0076339F"/>
    <w:rsid w:val="00767734"/>
    <w:rsid w:val="00771462"/>
    <w:rsid w:val="00771B73"/>
    <w:rsid w:val="00773B37"/>
    <w:rsid w:val="0077410A"/>
    <w:rsid w:val="00775384"/>
    <w:rsid w:val="00775503"/>
    <w:rsid w:val="007757B6"/>
    <w:rsid w:val="00775B4E"/>
    <w:rsid w:val="007812C2"/>
    <w:rsid w:val="007816DF"/>
    <w:rsid w:val="00781D95"/>
    <w:rsid w:val="0078248C"/>
    <w:rsid w:val="007828D6"/>
    <w:rsid w:val="0078515F"/>
    <w:rsid w:val="007851B1"/>
    <w:rsid w:val="00786EAF"/>
    <w:rsid w:val="00791692"/>
    <w:rsid w:val="00792644"/>
    <w:rsid w:val="00792FEC"/>
    <w:rsid w:val="00793A0F"/>
    <w:rsid w:val="00793F89"/>
    <w:rsid w:val="0079483F"/>
    <w:rsid w:val="00794D0C"/>
    <w:rsid w:val="00796776"/>
    <w:rsid w:val="00797621"/>
    <w:rsid w:val="007A0312"/>
    <w:rsid w:val="007A0383"/>
    <w:rsid w:val="007A0583"/>
    <w:rsid w:val="007A1185"/>
    <w:rsid w:val="007A1FFE"/>
    <w:rsid w:val="007A3447"/>
    <w:rsid w:val="007A4532"/>
    <w:rsid w:val="007A505B"/>
    <w:rsid w:val="007A5825"/>
    <w:rsid w:val="007B07A7"/>
    <w:rsid w:val="007B3568"/>
    <w:rsid w:val="007B75B6"/>
    <w:rsid w:val="007B7E81"/>
    <w:rsid w:val="007C064C"/>
    <w:rsid w:val="007C31D5"/>
    <w:rsid w:val="007C4DCC"/>
    <w:rsid w:val="007C63DF"/>
    <w:rsid w:val="007C7B4A"/>
    <w:rsid w:val="007C7D1F"/>
    <w:rsid w:val="007D00A6"/>
    <w:rsid w:val="007D02F8"/>
    <w:rsid w:val="007D5B18"/>
    <w:rsid w:val="007D6CE2"/>
    <w:rsid w:val="007D7B62"/>
    <w:rsid w:val="007E160F"/>
    <w:rsid w:val="007E1640"/>
    <w:rsid w:val="007E2114"/>
    <w:rsid w:val="007E2E8F"/>
    <w:rsid w:val="007E3475"/>
    <w:rsid w:val="007E442A"/>
    <w:rsid w:val="007E4AAF"/>
    <w:rsid w:val="007E4B3C"/>
    <w:rsid w:val="007E6B51"/>
    <w:rsid w:val="007E6E20"/>
    <w:rsid w:val="007F0316"/>
    <w:rsid w:val="007F210A"/>
    <w:rsid w:val="007F302D"/>
    <w:rsid w:val="007F3753"/>
    <w:rsid w:val="007F53A7"/>
    <w:rsid w:val="007F6513"/>
    <w:rsid w:val="007F76B6"/>
    <w:rsid w:val="007F7C42"/>
    <w:rsid w:val="007F7C8D"/>
    <w:rsid w:val="008012E0"/>
    <w:rsid w:val="00801FA8"/>
    <w:rsid w:val="00802568"/>
    <w:rsid w:val="0080329D"/>
    <w:rsid w:val="00803FAC"/>
    <w:rsid w:val="008042F7"/>
    <w:rsid w:val="00805A51"/>
    <w:rsid w:val="00807926"/>
    <w:rsid w:val="0081190A"/>
    <w:rsid w:val="00813719"/>
    <w:rsid w:val="00813FB7"/>
    <w:rsid w:val="008143D9"/>
    <w:rsid w:val="00814B6D"/>
    <w:rsid w:val="00816BAE"/>
    <w:rsid w:val="00821AAC"/>
    <w:rsid w:val="00822407"/>
    <w:rsid w:val="00822FD2"/>
    <w:rsid w:val="00825259"/>
    <w:rsid w:val="0082551B"/>
    <w:rsid w:val="00826189"/>
    <w:rsid w:val="008267BA"/>
    <w:rsid w:val="00830339"/>
    <w:rsid w:val="00832498"/>
    <w:rsid w:val="00832779"/>
    <w:rsid w:val="0083369D"/>
    <w:rsid w:val="00833C7D"/>
    <w:rsid w:val="0083459A"/>
    <w:rsid w:val="00834932"/>
    <w:rsid w:val="008363E7"/>
    <w:rsid w:val="00836899"/>
    <w:rsid w:val="00836CD1"/>
    <w:rsid w:val="008408A5"/>
    <w:rsid w:val="00844AFD"/>
    <w:rsid w:val="00847602"/>
    <w:rsid w:val="00847FA6"/>
    <w:rsid w:val="0085063A"/>
    <w:rsid w:val="00851FC0"/>
    <w:rsid w:val="008527E4"/>
    <w:rsid w:val="00852D39"/>
    <w:rsid w:val="00852FEB"/>
    <w:rsid w:val="00857DF6"/>
    <w:rsid w:val="00860EEC"/>
    <w:rsid w:val="00862461"/>
    <w:rsid w:val="008648E0"/>
    <w:rsid w:val="00865103"/>
    <w:rsid w:val="0086603B"/>
    <w:rsid w:val="0086655F"/>
    <w:rsid w:val="008673EA"/>
    <w:rsid w:val="00867D87"/>
    <w:rsid w:val="00870228"/>
    <w:rsid w:val="008702A2"/>
    <w:rsid w:val="00870490"/>
    <w:rsid w:val="00874EBF"/>
    <w:rsid w:val="00875A01"/>
    <w:rsid w:val="00875C42"/>
    <w:rsid w:val="0087726F"/>
    <w:rsid w:val="00877555"/>
    <w:rsid w:val="00877A7E"/>
    <w:rsid w:val="00880623"/>
    <w:rsid w:val="008818AD"/>
    <w:rsid w:val="008826DD"/>
    <w:rsid w:val="0088354F"/>
    <w:rsid w:val="00885CFB"/>
    <w:rsid w:val="00886A67"/>
    <w:rsid w:val="00887CB1"/>
    <w:rsid w:val="00890139"/>
    <w:rsid w:val="00890878"/>
    <w:rsid w:val="00891050"/>
    <w:rsid w:val="00891E8C"/>
    <w:rsid w:val="0089202E"/>
    <w:rsid w:val="0089284D"/>
    <w:rsid w:val="008934C1"/>
    <w:rsid w:val="00894D58"/>
    <w:rsid w:val="008952E2"/>
    <w:rsid w:val="00895759"/>
    <w:rsid w:val="00895F59"/>
    <w:rsid w:val="00896D98"/>
    <w:rsid w:val="00897071"/>
    <w:rsid w:val="008A0A53"/>
    <w:rsid w:val="008A198F"/>
    <w:rsid w:val="008A39A0"/>
    <w:rsid w:val="008A4727"/>
    <w:rsid w:val="008A5F6A"/>
    <w:rsid w:val="008A60BD"/>
    <w:rsid w:val="008A7CFF"/>
    <w:rsid w:val="008B123A"/>
    <w:rsid w:val="008B12BA"/>
    <w:rsid w:val="008B2425"/>
    <w:rsid w:val="008B2C6E"/>
    <w:rsid w:val="008B3473"/>
    <w:rsid w:val="008B3A79"/>
    <w:rsid w:val="008B45F7"/>
    <w:rsid w:val="008B52EB"/>
    <w:rsid w:val="008B56C2"/>
    <w:rsid w:val="008B59D8"/>
    <w:rsid w:val="008B6DA8"/>
    <w:rsid w:val="008B7EA7"/>
    <w:rsid w:val="008C2491"/>
    <w:rsid w:val="008C24C4"/>
    <w:rsid w:val="008C2BDA"/>
    <w:rsid w:val="008C30E7"/>
    <w:rsid w:val="008C34FE"/>
    <w:rsid w:val="008C461D"/>
    <w:rsid w:val="008C4827"/>
    <w:rsid w:val="008C4FBF"/>
    <w:rsid w:val="008C6AC8"/>
    <w:rsid w:val="008C6AFA"/>
    <w:rsid w:val="008D1F62"/>
    <w:rsid w:val="008D4146"/>
    <w:rsid w:val="008D4186"/>
    <w:rsid w:val="008D61A3"/>
    <w:rsid w:val="008D63A2"/>
    <w:rsid w:val="008D7BD0"/>
    <w:rsid w:val="008E01B5"/>
    <w:rsid w:val="008E0CA5"/>
    <w:rsid w:val="008E2FBC"/>
    <w:rsid w:val="008E44DD"/>
    <w:rsid w:val="008E65BF"/>
    <w:rsid w:val="008F1DA6"/>
    <w:rsid w:val="008F2E43"/>
    <w:rsid w:val="008F3B5C"/>
    <w:rsid w:val="008F54A8"/>
    <w:rsid w:val="008F642A"/>
    <w:rsid w:val="008F7554"/>
    <w:rsid w:val="0090183D"/>
    <w:rsid w:val="00902EBA"/>
    <w:rsid w:val="0090305C"/>
    <w:rsid w:val="009030B0"/>
    <w:rsid w:val="009038E1"/>
    <w:rsid w:val="00903E39"/>
    <w:rsid w:val="00903F28"/>
    <w:rsid w:val="00904101"/>
    <w:rsid w:val="00905FDE"/>
    <w:rsid w:val="0090608B"/>
    <w:rsid w:val="00906D0D"/>
    <w:rsid w:val="00906D7A"/>
    <w:rsid w:val="009108DD"/>
    <w:rsid w:val="00911950"/>
    <w:rsid w:val="00912F1E"/>
    <w:rsid w:val="00913F90"/>
    <w:rsid w:val="00914652"/>
    <w:rsid w:val="009161F8"/>
    <w:rsid w:val="0091671F"/>
    <w:rsid w:val="009173D2"/>
    <w:rsid w:val="00920ABE"/>
    <w:rsid w:val="00921CEF"/>
    <w:rsid w:val="009234E6"/>
    <w:rsid w:val="009239FF"/>
    <w:rsid w:val="00927901"/>
    <w:rsid w:val="00930101"/>
    <w:rsid w:val="0093115B"/>
    <w:rsid w:val="00932415"/>
    <w:rsid w:val="00932A2F"/>
    <w:rsid w:val="009331DA"/>
    <w:rsid w:val="00934685"/>
    <w:rsid w:val="00935089"/>
    <w:rsid w:val="00935544"/>
    <w:rsid w:val="009362B1"/>
    <w:rsid w:val="00940557"/>
    <w:rsid w:val="009410B4"/>
    <w:rsid w:val="0094177A"/>
    <w:rsid w:val="00941802"/>
    <w:rsid w:val="00943819"/>
    <w:rsid w:val="009441BF"/>
    <w:rsid w:val="009455BE"/>
    <w:rsid w:val="00946ACB"/>
    <w:rsid w:val="00946B76"/>
    <w:rsid w:val="00946E15"/>
    <w:rsid w:val="009473DA"/>
    <w:rsid w:val="00947635"/>
    <w:rsid w:val="00947E89"/>
    <w:rsid w:val="0095150A"/>
    <w:rsid w:val="00952C11"/>
    <w:rsid w:val="00955104"/>
    <w:rsid w:val="009567A1"/>
    <w:rsid w:val="009574D4"/>
    <w:rsid w:val="00960778"/>
    <w:rsid w:val="009620D2"/>
    <w:rsid w:val="009722F3"/>
    <w:rsid w:val="00973383"/>
    <w:rsid w:val="009748F4"/>
    <w:rsid w:val="009760C4"/>
    <w:rsid w:val="00976EAC"/>
    <w:rsid w:val="00977896"/>
    <w:rsid w:val="00977EAB"/>
    <w:rsid w:val="00980192"/>
    <w:rsid w:val="009807DD"/>
    <w:rsid w:val="00980C40"/>
    <w:rsid w:val="0098148F"/>
    <w:rsid w:val="00990177"/>
    <w:rsid w:val="00990C3D"/>
    <w:rsid w:val="00994CD1"/>
    <w:rsid w:val="0099503A"/>
    <w:rsid w:val="00997FA4"/>
    <w:rsid w:val="009A1DFE"/>
    <w:rsid w:val="009A2662"/>
    <w:rsid w:val="009A7140"/>
    <w:rsid w:val="009B0F1F"/>
    <w:rsid w:val="009B12D8"/>
    <w:rsid w:val="009B4F8D"/>
    <w:rsid w:val="009B507B"/>
    <w:rsid w:val="009B54AE"/>
    <w:rsid w:val="009B790E"/>
    <w:rsid w:val="009B7957"/>
    <w:rsid w:val="009B7EC8"/>
    <w:rsid w:val="009C0A8C"/>
    <w:rsid w:val="009C2D43"/>
    <w:rsid w:val="009C3B5E"/>
    <w:rsid w:val="009C4C83"/>
    <w:rsid w:val="009C5FC5"/>
    <w:rsid w:val="009C706F"/>
    <w:rsid w:val="009C731F"/>
    <w:rsid w:val="009C7F5A"/>
    <w:rsid w:val="009D1177"/>
    <w:rsid w:val="009D290A"/>
    <w:rsid w:val="009D329B"/>
    <w:rsid w:val="009D3DD0"/>
    <w:rsid w:val="009D4A03"/>
    <w:rsid w:val="009D4EBE"/>
    <w:rsid w:val="009D76A9"/>
    <w:rsid w:val="009E152D"/>
    <w:rsid w:val="009E341C"/>
    <w:rsid w:val="009E3775"/>
    <w:rsid w:val="009E4BE0"/>
    <w:rsid w:val="009E5475"/>
    <w:rsid w:val="009E718D"/>
    <w:rsid w:val="009E7A3B"/>
    <w:rsid w:val="009F0B42"/>
    <w:rsid w:val="009F142C"/>
    <w:rsid w:val="009F28F0"/>
    <w:rsid w:val="009F3193"/>
    <w:rsid w:val="009F3FD7"/>
    <w:rsid w:val="009F4775"/>
    <w:rsid w:val="009F54F4"/>
    <w:rsid w:val="009F5957"/>
    <w:rsid w:val="009F77E4"/>
    <w:rsid w:val="009F7C9D"/>
    <w:rsid w:val="00A00D2E"/>
    <w:rsid w:val="00A03A3B"/>
    <w:rsid w:val="00A043C0"/>
    <w:rsid w:val="00A11963"/>
    <w:rsid w:val="00A12292"/>
    <w:rsid w:val="00A12394"/>
    <w:rsid w:val="00A126AB"/>
    <w:rsid w:val="00A15345"/>
    <w:rsid w:val="00A15F65"/>
    <w:rsid w:val="00A16A2A"/>
    <w:rsid w:val="00A16B63"/>
    <w:rsid w:val="00A16C64"/>
    <w:rsid w:val="00A20026"/>
    <w:rsid w:val="00A22037"/>
    <w:rsid w:val="00A22893"/>
    <w:rsid w:val="00A22D68"/>
    <w:rsid w:val="00A231C3"/>
    <w:rsid w:val="00A23701"/>
    <w:rsid w:val="00A24BAE"/>
    <w:rsid w:val="00A24C54"/>
    <w:rsid w:val="00A27649"/>
    <w:rsid w:val="00A27E10"/>
    <w:rsid w:val="00A302FE"/>
    <w:rsid w:val="00A305B1"/>
    <w:rsid w:val="00A30B54"/>
    <w:rsid w:val="00A31274"/>
    <w:rsid w:val="00A326A4"/>
    <w:rsid w:val="00A3381D"/>
    <w:rsid w:val="00A367AD"/>
    <w:rsid w:val="00A37C05"/>
    <w:rsid w:val="00A41019"/>
    <w:rsid w:val="00A41B36"/>
    <w:rsid w:val="00A41D5D"/>
    <w:rsid w:val="00A42ED8"/>
    <w:rsid w:val="00A448F4"/>
    <w:rsid w:val="00A46284"/>
    <w:rsid w:val="00A4634C"/>
    <w:rsid w:val="00A51069"/>
    <w:rsid w:val="00A52DB0"/>
    <w:rsid w:val="00A57415"/>
    <w:rsid w:val="00A57A3D"/>
    <w:rsid w:val="00A60195"/>
    <w:rsid w:val="00A613BC"/>
    <w:rsid w:val="00A62D11"/>
    <w:rsid w:val="00A65F64"/>
    <w:rsid w:val="00A70C20"/>
    <w:rsid w:val="00A70F6D"/>
    <w:rsid w:val="00A71C2A"/>
    <w:rsid w:val="00A72ADF"/>
    <w:rsid w:val="00A748A0"/>
    <w:rsid w:val="00A75E45"/>
    <w:rsid w:val="00A760EB"/>
    <w:rsid w:val="00A76377"/>
    <w:rsid w:val="00A806CB"/>
    <w:rsid w:val="00A80EC5"/>
    <w:rsid w:val="00A84BF6"/>
    <w:rsid w:val="00A8797D"/>
    <w:rsid w:val="00A87DDB"/>
    <w:rsid w:val="00A92682"/>
    <w:rsid w:val="00A938CC"/>
    <w:rsid w:val="00A941BE"/>
    <w:rsid w:val="00AA00C4"/>
    <w:rsid w:val="00AA10FE"/>
    <w:rsid w:val="00AA1245"/>
    <w:rsid w:val="00AA21C5"/>
    <w:rsid w:val="00AA249E"/>
    <w:rsid w:val="00AA2963"/>
    <w:rsid w:val="00AA52EC"/>
    <w:rsid w:val="00AA567C"/>
    <w:rsid w:val="00AA75F5"/>
    <w:rsid w:val="00AB0EC2"/>
    <w:rsid w:val="00AB267D"/>
    <w:rsid w:val="00AB356C"/>
    <w:rsid w:val="00AB36F6"/>
    <w:rsid w:val="00AB39EF"/>
    <w:rsid w:val="00AB53A3"/>
    <w:rsid w:val="00AB561C"/>
    <w:rsid w:val="00AB6E82"/>
    <w:rsid w:val="00AB7520"/>
    <w:rsid w:val="00AC0AFE"/>
    <w:rsid w:val="00AC0BC0"/>
    <w:rsid w:val="00AC0DB9"/>
    <w:rsid w:val="00AC1559"/>
    <w:rsid w:val="00AC312B"/>
    <w:rsid w:val="00AC3E56"/>
    <w:rsid w:val="00AC45E3"/>
    <w:rsid w:val="00AC5D16"/>
    <w:rsid w:val="00AC618C"/>
    <w:rsid w:val="00AC66F7"/>
    <w:rsid w:val="00AD14FA"/>
    <w:rsid w:val="00AD1778"/>
    <w:rsid w:val="00AD4342"/>
    <w:rsid w:val="00AD4A5E"/>
    <w:rsid w:val="00AD58EB"/>
    <w:rsid w:val="00AD6394"/>
    <w:rsid w:val="00AD708B"/>
    <w:rsid w:val="00AE032C"/>
    <w:rsid w:val="00AE2444"/>
    <w:rsid w:val="00AE6E89"/>
    <w:rsid w:val="00AF0C6E"/>
    <w:rsid w:val="00AF5424"/>
    <w:rsid w:val="00AF65ED"/>
    <w:rsid w:val="00B00A3A"/>
    <w:rsid w:val="00B01C45"/>
    <w:rsid w:val="00B04109"/>
    <w:rsid w:val="00B055E8"/>
    <w:rsid w:val="00B0589A"/>
    <w:rsid w:val="00B06196"/>
    <w:rsid w:val="00B07AF3"/>
    <w:rsid w:val="00B10DA6"/>
    <w:rsid w:val="00B11498"/>
    <w:rsid w:val="00B138C0"/>
    <w:rsid w:val="00B14C47"/>
    <w:rsid w:val="00B21745"/>
    <w:rsid w:val="00B23C6A"/>
    <w:rsid w:val="00B247CC"/>
    <w:rsid w:val="00B250AB"/>
    <w:rsid w:val="00B25939"/>
    <w:rsid w:val="00B2701C"/>
    <w:rsid w:val="00B277E0"/>
    <w:rsid w:val="00B30354"/>
    <w:rsid w:val="00B310F1"/>
    <w:rsid w:val="00B316EF"/>
    <w:rsid w:val="00B34456"/>
    <w:rsid w:val="00B36772"/>
    <w:rsid w:val="00B36DBF"/>
    <w:rsid w:val="00B41E9A"/>
    <w:rsid w:val="00B42502"/>
    <w:rsid w:val="00B43B25"/>
    <w:rsid w:val="00B50956"/>
    <w:rsid w:val="00B537DD"/>
    <w:rsid w:val="00B55D3B"/>
    <w:rsid w:val="00B562E6"/>
    <w:rsid w:val="00B61306"/>
    <w:rsid w:val="00B61F40"/>
    <w:rsid w:val="00B62391"/>
    <w:rsid w:val="00B627EC"/>
    <w:rsid w:val="00B62F91"/>
    <w:rsid w:val="00B649D7"/>
    <w:rsid w:val="00B6636F"/>
    <w:rsid w:val="00B667EC"/>
    <w:rsid w:val="00B713C9"/>
    <w:rsid w:val="00B72FF8"/>
    <w:rsid w:val="00B7379E"/>
    <w:rsid w:val="00B74649"/>
    <w:rsid w:val="00B75BBE"/>
    <w:rsid w:val="00B771C7"/>
    <w:rsid w:val="00B77F19"/>
    <w:rsid w:val="00B80564"/>
    <w:rsid w:val="00B822B0"/>
    <w:rsid w:val="00B82379"/>
    <w:rsid w:val="00B835F6"/>
    <w:rsid w:val="00B8414B"/>
    <w:rsid w:val="00B8713B"/>
    <w:rsid w:val="00B8719C"/>
    <w:rsid w:val="00B8796B"/>
    <w:rsid w:val="00B87CC5"/>
    <w:rsid w:val="00B900D8"/>
    <w:rsid w:val="00B90349"/>
    <w:rsid w:val="00B905B0"/>
    <w:rsid w:val="00B91C70"/>
    <w:rsid w:val="00B928C3"/>
    <w:rsid w:val="00BA2DD6"/>
    <w:rsid w:val="00BA4148"/>
    <w:rsid w:val="00BA4726"/>
    <w:rsid w:val="00BA541B"/>
    <w:rsid w:val="00BA54D6"/>
    <w:rsid w:val="00BA5FAB"/>
    <w:rsid w:val="00BB00A3"/>
    <w:rsid w:val="00BB075A"/>
    <w:rsid w:val="00BB0D29"/>
    <w:rsid w:val="00BB1399"/>
    <w:rsid w:val="00BB171E"/>
    <w:rsid w:val="00BB43D9"/>
    <w:rsid w:val="00BB4833"/>
    <w:rsid w:val="00BB6786"/>
    <w:rsid w:val="00BB7A8E"/>
    <w:rsid w:val="00BC0560"/>
    <w:rsid w:val="00BC0E8F"/>
    <w:rsid w:val="00BC2A89"/>
    <w:rsid w:val="00BC2B59"/>
    <w:rsid w:val="00BC3211"/>
    <w:rsid w:val="00BC386D"/>
    <w:rsid w:val="00BC457B"/>
    <w:rsid w:val="00BC7890"/>
    <w:rsid w:val="00BC7C96"/>
    <w:rsid w:val="00BD1040"/>
    <w:rsid w:val="00BD26B6"/>
    <w:rsid w:val="00BD2CC8"/>
    <w:rsid w:val="00BD2D88"/>
    <w:rsid w:val="00BD4711"/>
    <w:rsid w:val="00BD5AAE"/>
    <w:rsid w:val="00BD5F28"/>
    <w:rsid w:val="00BD7E4E"/>
    <w:rsid w:val="00BE1573"/>
    <w:rsid w:val="00BE32A6"/>
    <w:rsid w:val="00BE3D59"/>
    <w:rsid w:val="00BE7576"/>
    <w:rsid w:val="00BF168D"/>
    <w:rsid w:val="00BF20C3"/>
    <w:rsid w:val="00BF3EB8"/>
    <w:rsid w:val="00BF57D2"/>
    <w:rsid w:val="00BF5AE1"/>
    <w:rsid w:val="00C015D1"/>
    <w:rsid w:val="00C01B77"/>
    <w:rsid w:val="00C02177"/>
    <w:rsid w:val="00C04195"/>
    <w:rsid w:val="00C045C7"/>
    <w:rsid w:val="00C072A4"/>
    <w:rsid w:val="00C0769E"/>
    <w:rsid w:val="00C07A86"/>
    <w:rsid w:val="00C14466"/>
    <w:rsid w:val="00C14842"/>
    <w:rsid w:val="00C1530B"/>
    <w:rsid w:val="00C1590F"/>
    <w:rsid w:val="00C15D30"/>
    <w:rsid w:val="00C15ECE"/>
    <w:rsid w:val="00C17BB9"/>
    <w:rsid w:val="00C21219"/>
    <w:rsid w:val="00C2150B"/>
    <w:rsid w:val="00C2179E"/>
    <w:rsid w:val="00C22B52"/>
    <w:rsid w:val="00C24CFD"/>
    <w:rsid w:val="00C252AE"/>
    <w:rsid w:val="00C255C5"/>
    <w:rsid w:val="00C25D4C"/>
    <w:rsid w:val="00C2655E"/>
    <w:rsid w:val="00C31FA6"/>
    <w:rsid w:val="00C33679"/>
    <w:rsid w:val="00C3496A"/>
    <w:rsid w:val="00C35AC2"/>
    <w:rsid w:val="00C36163"/>
    <w:rsid w:val="00C3618B"/>
    <w:rsid w:val="00C36EBD"/>
    <w:rsid w:val="00C37A56"/>
    <w:rsid w:val="00C4056B"/>
    <w:rsid w:val="00C40E60"/>
    <w:rsid w:val="00C41886"/>
    <w:rsid w:val="00C421FA"/>
    <w:rsid w:val="00C44047"/>
    <w:rsid w:val="00C447B2"/>
    <w:rsid w:val="00C4683D"/>
    <w:rsid w:val="00C50ADD"/>
    <w:rsid w:val="00C5387E"/>
    <w:rsid w:val="00C559FF"/>
    <w:rsid w:val="00C55DA5"/>
    <w:rsid w:val="00C61587"/>
    <w:rsid w:val="00C61D82"/>
    <w:rsid w:val="00C62067"/>
    <w:rsid w:val="00C6486F"/>
    <w:rsid w:val="00C653DD"/>
    <w:rsid w:val="00C66FA8"/>
    <w:rsid w:val="00C67645"/>
    <w:rsid w:val="00C72415"/>
    <w:rsid w:val="00C73862"/>
    <w:rsid w:val="00C74A6F"/>
    <w:rsid w:val="00C74BB0"/>
    <w:rsid w:val="00C7505F"/>
    <w:rsid w:val="00C76292"/>
    <w:rsid w:val="00C767AB"/>
    <w:rsid w:val="00C7773D"/>
    <w:rsid w:val="00C80AC6"/>
    <w:rsid w:val="00C81016"/>
    <w:rsid w:val="00C82261"/>
    <w:rsid w:val="00C830E2"/>
    <w:rsid w:val="00C834B0"/>
    <w:rsid w:val="00C84EB6"/>
    <w:rsid w:val="00C85DA5"/>
    <w:rsid w:val="00C91069"/>
    <w:rsid w:val="00C91DDF"/>
    <w:rsid w:val="00C91EB2"/>
    <w:rsid w:val="00C93209"/>
    <w:rsid w:val="00C94E7A"/>
    <w:rsid w:val="00C958BA"/>
    <w:rsid w:val="00C971EA"/>
    <w:rsid w:val="00CA075A"/>
    <w:rsid w:val="00CA2A5A"/>
    <w:rsid w:val="00CA348E"/>
    <w:rsid w:val="00CA3F5C"/>
    <w:rsid w:val="00CA5050"/>
    <w:rsid w:val="00CA50BA"/>
    <w:rsid w:val="00CA561E"/>
    <w:rsid w:val="00CA5B68"/>
    <w:rsid w:val="00CA5E13"/>
    <w:rsid w:val="00CA6579"/>
    <w:rsid w:val="00CB0C0D"/>
    <w:rsid w:val="00CB4B56"/>
    <w:rsid w:val="00CB4D03"/>
    <w:rsid w:val="00CB5E0E"/>
    <w:rsid w:val="00CB60BB"/>
    <w:rsid w:val="00CC085B"/>
    <w:rsid w:val="00CC0C97"/>
    <w:rsid w:val="00CC1CD0"/>
    <w:rsid w:val="00CC27BD"/>
    <w:rsid w:val="00CC4803"/>
    <w:rsid w:val="00CC5651"/>
    <w:rsid w:val="00CD055A"/>
    <w:rsid w:val="00CD24C8"/>
    <w:rsid w:val="00CD38E0"/>
    <w:rsid w:val="00CD48AF"/>
    <w:rsid w:val="00CD4E33"/>
    <w:rsid w:val="00CD4FD1"/>
    <w:rsid w:val="00CD51FE"/>
    <w:rsid w:val="00CD6B5B"/>
    <w:rsid w:val="00CD7824"/>
    <w:rsid w:val="00CE1D00"/>
    <w:rsid w:val="00CE1EE6"/>
    <w:rsid w:val="00CE279F"/>
    <w:rsid w:val="00CE27BE"/>
    <w:rsid w:val="00CE38CD"/>
    <w:rsid w:val="00CE6A0D"/>
    <w:rsid w:val="00CF06DA"/>
    <w:rsid w:val="00CF077F"/>
    <w:rsid w:val="00CF172E"/>
    <w:rsid w:val="00CF2B5D"/>
    <w:rsid w:val="00CF3D35"/>
    <w:rsid w:val="00CF4495"/>
    <w:rsid w:val="00CF4B01"/>
    <w:rsid w:val="00CF5BEF"/>
    <w:rsid w:val="00D0187B"/>
    <w:rsid w:val="00D02C11"/>
    <w:rsid w:val="00D03C4C"/>
    <w:rsid w:val="00D03C7C"/>
    <w:rsid w:val="00D04508"/>
    <w:rsid w:val="00D053FA"/>
    <w:rsid w:val="00D067CD"/>
    <w:rsid w:val="00D10273"/>
    <w:rsid w:val="00D10385"/>
    <w:rsid w:val="00D11516"/>
    <w:rsid w:val="00D11A10"/>
    <w:rsid w:val="00D11BD6"/>
    <w:rsid w:val="00D150D6"/>
    <w:rsid w:val="00D15AD5"/>
    <w:rsid w:val="00D15BFA"/>
    <w:rsid w:val="00D166DB"/>
    <w:rsid w:val="00D169F4"/>
    <w:rsid w:val="00D2032B"/>
    <w:rsid w:val="00D20A7D"/>
    <w:rsid w:val="00D23EFE"/>
    <w:rsid w:val="00D24DFF"/>
    <w:rsid w:val="00D256B5"/>
    <w:rsid w:val="00D2658F"/>
    <w:rsid w:val="00D2739C"/>
    <w:rsid w:val="00D311F0"/>
    <w:rsid w:val="00D3300E"/>
    <w:rsid w:val="00D3626C"/>
    <w:rsid w:val="00D41E36"/>
    <w:rsid w:val="00D42782"/>
    <w:rsid w:val="00D430D3"/>
    <w:rsid w:val="00D43A2D"/>
    <w:rsid w:val="00D464C7"/>
    <w:rsid w:val="00D5028B"/>
    <w:rsid w:val="00D50987"/>
    <w:rsid w:val="00D52FD7"/>
    <w:rsid w:val="00D54233"/>
    <w:rsid w:val="00D545CA"/>
    <w:rsid w:val="00D55027"/>
    <w:rsid w:val="00D56BDA"/>
    <w:rsid w:val="00D56F1F"/>
    <w:rsid w:val="00D614E2"/>
    <w:rsid w:val="00D622B9"/>
    <w:rsid w:val="00D65B02"/>
    <w:rsid w:val="00D66B3D"/>
    <w:rsid w:val="00D67DA6"/>
    <w:rsid w:val="00D70D1A"/>
    <w:rsid w:val="00D7150D"/>
    <w:rsid w:val="00D71D94"/>
    <w:rsid w:val="00D7242D"/>
    <w:rsid w:val="00D7254D"/>
    <w:rsid w:val="00D72DD3"/>
    <w:rsid w:val="00D75309"/>
    <w:rsid w:val="00D832C9"/>
    <w:rsid w:val="00D83D0A"/>
    <w:rsid w:val="00D8433B"/>
    <w:rsid w:val="00D847DD"/>
    <w:rsid w:val="00D85DFF"/>
    <w:rsid w:val="00D86DB2"/>
    <w:rsid w:val="00D900A8"/>
    <w:rsid w:val="00D90D9E"/>
    <w:rsid w:val="00D95A61"/>
    <w:rsid w:val="00D96C2F"/>
    <w:rsid w:val="00D97837"/>
    <w:rsid w:val="00DA040E"/>
    <w:rsid w:val="00DA0E6F"/>
    <w:rsid w:val="00DA1596"/>
    <w:rsid w:val="00DA1A81"/>
    <w:rsid w:val="00DA4BAC"/>
    <w:rsid w:val="00DA4E7D"/>
    <w:rsid w:val="00DA52E8"/>
    <w:rsid w:val="00DA5E08"/>
    <w:rsid w:val="00DB06EA"/>
    <w:rsid w:val="00DB2790"/>
    <w:rsid w:val="00DB451C"/>
    <w:rsid w:val="00DB4C10"/>
    <w:rsid w:val="00DB62DA"/>
    <w:rsid w:val="00DB71C6"/>
    <w:rsid w:val="00DB753C"/>
    <w:rsid w:val="00DC087D"/>
    <w:rsid w:val="00DC183D"/>
    <w:rsid w:val="00DC3EAE"/>
    <w:rsid w:val="00DC4235"/>
    <w:rsid w:val="00DC5050"/>
    <w:rsid w:val="00DC6266"/>
    <w:rsid w:val="00DC67EE"/>
    <w:rsid w:val="00DD20AA"/>
    <w:rsid w:val="00DD2E65"/>
    <w:rsid w:val="00DD3351"/>
    <w:rsid w:val="00DD35BA"/>
    <w:rsid w:val="00DD3E3F"/>
    <w:rsid w:val="00DD3FCF"/>
    <w:rsid w:val="00DD4786"/>
    <w:rsid w:val="00DD583F"/>
    <w:rsid w:val="00DD72B2"/>
    <w:rsid w:val="00DE0676"/>
    <w:rsid w:val="00DE5C86"/>
    <w:rsid w:val="00DE6617"/>
    <w:rsid w:val="00DE6FC9"/>
    <w:rsid w:val="00DF0A1E"/>
    <w:rsid w:val="00DF49C7"/>
    <w:rsid w:val="00DF54C7"/>
    <w:rsid w:val="00DF7F20"/>
    <w:rsid w:val="00E013BC"/>
    <w:rsid w:val="00E0504A"/>
    <w:rsid w:val="00E05CB2"/>
    <w:rsid w:val="00E101A0"/>
    <w:rsid w:val="00E1136A"/>
    <w:rsid w:val="00E12FEC"/>
    <w:rsid w:val="00E13315"/>
    <w:rsid w:val="00E15397"/>
    <w:rsid w:val="00E15D01"/>
    <w:rsid w:val="00E2054F"/>
    <w:rsid w:val="00E20C92"/>
    <w:rsid w:val="00E20DDC"/>
    <w:rsid w:val="00E23097"/>
    <w:rsid w:val="00E2332F"/>
    <w:rsid w:val="00E24397"/>
    <w:rsid w:val="00E24544"/>
    <w:rsid w:val="00E262F2"/>
    <w:rsid w:val="00E26637"/>
    <w:rsid w:val="00E272FF"/>
    <w:rsid w:val="00E31A69"/>
    <w:rsid w:val="00E32979"/>
    <w:rsid w:val="00E337CE"/>
    <w:rsid w:val="00E42B30"/>
    <w:rsid w:val="00E439BD"/>
    <w:rsid w:val="00E43C8F"/>
    <w:rsid w:val="00E4424B"/>
    <w:rsid w:val="00E44250"/>
    <w:rsid w:val="00E44E88"/>
    <w:rsid w:val="00E46091"/>
    <w:rsid w:val="00E468C0"/>
    <w:rsid w:val="00E50D95"/>
    <w:rsid w:val="00E51EB7"/>
    <w:rsid w:val="00E528F0"/>
    <w:rsid w:val="00E53A8E"/>
    <w:rsid w:val="00E54CA6"/>
    <w:rsid w:val="00E552F2"/>
    <w:rsid w:val="00E56BDD"/>
    <w:rsid w:val="00E56FFF"/>
    <w:rsid w:val="00E623BC"/>
    <w:rsid w:val="00E631FC"/>
    <w:rsid w:val="00E6453D"/>
    <w:rsid w:val="00E6636E"/>
    <w:rsid w:val="00E70145"/>
    <w:rsid w:val="00E70564"/>
    <w:rsid w:val="00E73080"/>
    <w:rsid w:val="00E73D43"/>
    <w:rsid w:val="00E73D7E"/>
    <w:rsid w:val="00E7557F"/>
    <w:rsid w:val="00E76330"/>
    <w:rsid w:val="00E77855"/>
    <w:rsid w:val="00E80609"/>
    <w:rsid w:val="00E818F2"/>
    <w:rsid w:val="00E8248D"/>
    <w:rsid w:val="00E82E01"/>
    <w:rsid w:val="00E83424"/>
    <w:rsid w:val="00E867C2"/>
    <w:rsid w:val="00E87E3D"/>
    <w:rsid w:val="00E9333D"/>
    <w:rsid w:val="00E93D17"/>
    <w:rsid w:val="00E941DA"/>
    <w:rsid w:val="00E94B73"/>
    <w:rsid w:val="00E955E8"/>
    <w:rsid w:val="00E962F8"/>
    <w:rsid w:val="00E96B0F"/>
    <w:rsid w:val="00E96B84"/>
    <w:rsid w:val="00EA0B4A"/>
    <w:rsid w:val="00EA1C07"/>
    <w:rsid w:val="00EA21E6"/>
    <w:rsid w:val="00EA24FD"/>
    <w:rsid w:val="00EA29CB"/>
    <w:rsid w:val="00EA5326"/>
    <w:rsid w:val="00EA5354"/>
    <w:rsid w:val="00EA682F"/>
    <w:rsid w:val="00EB02A9"/>
    <w:rsid w:val="00EB2836"/>
    <w:rsid w:val="00EB34A1"/>
    <w:rsid w:val="00EB5073"/>
    <w:rsid w:val="00EB6020"/>
    <w:rsid w:val="00EB6200"/>
    <w:rsid w:val="00EB78F2"/>
    <w:rsid w:val="00EC22DA"/>
    <w:rsid w:val="00EC2925"/>
    <w:rsid w:val="00EC3182"/>
    <w:rsid w:val="00EC3F07"/>
    <w:rsid w:val="00EC419D"/>
    <w:rsid w:val="00EC6DB2"/>
    <w:rsid w:val="00EC6E63"/>
    <w:rsid w:val="00EC79D3"/>
    <w:rsid w:val="00EC7F2A"/>
    <w:rsid w:val="00ED090E"/>
    <w:rsid w:val="00ED2A9D"/>
    <w:rsid w:val="00ED35DE"/>
    <w:rsid w:val="00ED3A4B"/>
    <w:rsid w:val="00ED46C2"/>
    <w:rsid w:val="00ED60CB"/>
    <w:rsid w:val="00ED6328"/>
    <w:rsid w:val="00EE0D23"/>
    <w:rsid w:val="00EE2612"/>
    <w:rsid w:val="00EE2D80"/>
    <w:rsid w:val="00EE2E43"/>
    <w:rsid w:val="00EE3E0B"/>
    <w:rsid w:val="00EE4502"/>
    <w:rsid w:val="00EE5684"/>
    <w:rsid w:val="00EE7002"/>
    <w:rsid w:val="00EE7FDB"/>
    <w:rsid w:val="00EF05E4"/>
    <w:rsid w:val="00EF0BAA"/>
    <w:rsid w:val="00EF0C37"/>
    <w:rsid w:val="00EF2E64"/>
    <w:rsid w:val="00EF312E"/>
    <w:rsid w:val="00EF6EA2"/>
    <w:rsid w:val="00F00D1E"/>
    <w:rsid w:val="00F01100"/>
    <w:rsid w:val="00F020D8"/>
    <w:rsid w:val="00F02204"/>
    <w:rsid w:val="00F02701"/>
    <w:rsid w:val="00F02A2D"/>
    <w:rsid w:val="00F042AD"/>
    <w:rsid w:val="00F0559B"/>
    <w:rsid w:val="00F07151"/>
    <w:rsid w:val="00F10818"/>
    <w:rsid w:val="00F138E4"/>
    <w:rsid w:val="00F13D44"/>
    <w:rsid w:val="00F144E8"/>
    <w:rsid w:val="00F1499C"/>
    <w:rsid w:val="00F155C8"/>
    <w:rsid w:val="00F157CA"/>
    <w:rsid w:val="00F1675C"/>
    <w:rsid w:val="00F20E2B"/>
    <w:rsid w:val="00F231B7"/>
    <w:rsid w:val="00F236F7"/>
    <w:rsid w:val="00F23875"/>
    <w:rsid w:val="00F26354"/>
    <w:rsid w:val="00F27C32"/>
    <w:rsid w:val="00F27FC6"/>
    <w:rsid w:val="00F31970"/>
    <w:rsid w:val="00F326BD"/>
    <w:rsid w:val="00F34B3C"/>
    <w:rsid w:val="00F34B5E"/>
    <w:rsid w:val="00F35F6E"/>
    <w:rsid w:val="00F40689"/>
    <w:rsid w:val="00F41573"/>
    <w:rsid w:val="00F416F4"/>
    <w:rsid w:val="00F4285B"/>
    <w:rsid w:val="00F467F8"/>
    <w:rsid w:val="00F50DDD"/>
    <w:rsid w:val="00F511A7"/>
    <w:rsid w:val="00F516FA"/>
    <w:rsid w:val="00F519F5"/>
    <w:rsid w:val="00F537E7"/>
    <w:rsid w:val="00F5429F"/>
    <w:rsid w:val="00F5549D"/>
    <w:rsid w:val="00F562B5"/>
    <w:rsid w:val="00F563F8"/>
    <w:rsid w:val="00F6053C"/>
    <w:rsid w:val="00F64B8E"/>
    <w:rsid w:val="00F654D6"/>
    <w:rsid w:val="00F73570"/>
    <w:rsid w:val="00F73813"/>
    <w:rsid w:val="00F76B43"/>
    <w:rsid w:val="00F76D8C"/>
    <w:rsid w:val="00F7705A"/>
    <w:rsid w:val="00F804E0"/>
    <w:rsid w:val="00F83076"/>
    <w:rsid w:val="00F83745"/>
    <w:rsid w:val="00F839DE"/>
    <w:rsid w:val="00F854EB"/>
    <w:rsid w:val="00F85A0F"/>
    <w:rsid w:val="00F86EED"/>
    <w:rsid w:val="00F872CE"/>
    <w:rsid w:val="00F87839"/>
    <w:rsid w:val="00F90658"/>
    <w:rsid w:val="00F90885"/>
    <w:rsid w:val="00F91233"/>
    <w:rsid w:val="00F91757"/>
    <w:rsid w:val="00F93C64"/>
    <w:rsid w:val="00F944D0"/>
    <w:rsid w:val="00F94A4A"/>
    <w:rsid w:val="00F958DE"/>
    <w:rsid w:val="00F96C4C"/>
    <w:rsid w:val="00F97BCA"/>
    <w:rsid w:val="00FA3768"/>
    <w:rsid w:val="00FA5B45"/>
    <w:rsid w:val="00FA5D7C"/>
    <w:rsid w:val="00FA6038"/>
    <w:rsid w:val="00FA64E7"/>
    <w:rsid w:val="00FA6B88"/>
    <w:rsid w:val="00FA79DD"/>
    <w:rsid w:val="00FB08DB"/>
    <w:rsid w:val="00FB0C6B"/>
    <w:rsid w:val="00FB2F03"/>
    <w:rsid w:val="00FB2FC5"/>
    <w:rsid w:val="00FB3472"/>
    <w:rsid w:val="00FB3F3F"/>
    <w:rsid w:val="00FB677B"/>
    <w:rsid w:val="00FB6D01"/>
    <w:rsid w:val="00FB74F3"/>
    <w:rsid w:val="00FC0824"/>
    <w:rsid w:val="00FC207C"/>
    <w:rsid w:val="00FC45A4"/>
    <w:rsid w:val="00FC59CA"/>
    <w:rsid w:val="00FC5AA8"/>
    <w:rsid w:val="00FC5C07"/>
    <w:rsid w:val="00FD621B"/>
    <w:rsid w:val="00FE02F2"/>
    <w:rsid w:val="00FE1200"/>
    <w:rsid w:val="00FE39F1"/>
    <w:rsid w:val="00FE5F04"/>
    <w:rsid w:val="00FE658D"/>
    <w:rsid w:val="00FE67C9"/>
    <w:rsid w:val="00FE735E"/>
    <w:rsid w:val="00FE7A32"/>
    <w:rsid w:val="00FF0AD2"/>
    <w:rsid w:val="00FF11B1"/>
    <w:rsid w:val="00FF17B5"/>
    <w:rsid w:val="00FF34CB"/>
    <w:rsid w:val="00FF4439"/>
    <w:rsid w:val="00FF5E5F"/>
    <w:rsid w:val="00FF7376"/>
    <w:rsid w:val="7B87A7C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CDAE99"/>
  <w15:docId w15:val="{5628E0DB-5BC3-4AE7-B1B0-C403248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9A"/>
    <w:pPr>
      <w:spacing w:after="160" w:line="256" w:lineRule="auto"/>
    </w:pPr>
  </w:style>
  <w:style w:type="paragraph" w:styleId="Heading1">
    <w:name w:val="heading 1"/>
    <w:basedOn w:val="Normal"/>
    <w:next w:val="Normal"/>
    <w:link w:val="Heading1Char"/>
    <w:qFormat/>
    <w:rsid w:val="00750BF7"/>
    <w:pPr>
      <w:keepNext/>
      <w:keepLines/>
      <w:spacing w:before="120" w:after="0" w:line="257" w:lineRule="auto"/>
      <w:outlineLvl w:val="0"/>
    </w:pPr>
    <w:rPr>
      <w:rFonts w:ascii="Arial" w:eastAsiaTheme="majorEastAsia" w:hAnsi="Arial" w:cstheme="majorBidi"/>
      <w:b/>
      <w:bCs/>
      <w:color w:val="21352A"/>
      <w:sz w:val="32"/>
      <w:szCs w:val="28"/>
    </w:rPr>
  </w:style>
  <w:style w:type="paragraph" w:styleId="Heading2">
    <w:name w:val="heading 2"/>
    <w:basedOn w:val="Normal"/>
    <w:next w:val="Normal"/>
    <w:link w:val="Heading2Char"/>
    <w:uiPriority w:val="9"/>
    <w:unhideWhenUsed/>
    <w:qFormat/>
    <w:rsid w:val="00714150"/>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336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9A"/>
    <w:pPr>
      <w:ind w:left="720"/>
      <w:contextualSpacing/>
    </w:pPr>
  </w:style>
  <w:style w:type="character" w:customStyle="1" w:styleId="st">
    <w:name w:val="st"/>
    <w:basedOn w:val="DefaultParagraphFont"/>
    <w:rsid w:val="007E160F"/>
  </w:style>
  <w:style w:type="character" w:styleId="Hyperlink">
    <w:name w:val="Hyperlink"/>
    <w:basedOn w:val="DefaultParagraphFont"/>
    <w:uiPriority w:val="99"/>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rsid w:val="00750BF7"/>
    <w:rPr>
      <w:rFonts w:ascii="Arial" w:eastAsiaTheme="majorEastAsia" w:hAnsi="Arial" w:cstheme="majorBidi"/>
      <w:b/>
      <w:bCs/>
      <w:color w:val="21352A"/>
      <w:sz w:val="32"/>
      <w:szCs w:val="28"/>
    </w:rPr>
  </w:style>
  <w:style w:type="character" w:customStyle="1" w:styleId="Heading2Char">
    <w:name w:val="Heading 2 Char"/>
    <w:basedOn w:val="DefaultParagraphFont"/>
    <w:link w:val="Heading2"/>
    <w:uiPriority w:val="9"/>
    <w:rsid w:val="00714150"/>
    <w:rPr>
      <w:rFonts w:ascii="Arial" w:eastAsiaTheme="majorEastAsia" w:hAnsi="Arial" w:cstheme="majorBidi"/>
      <w:b/>
      <w:bCs/>
      <w:color w:val="21352A"/>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iPriority w:val="99"/>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8F"/>
  </w:style>
  <w:style w:type="paragraph" w:styleId="Footer">
    <w:name w:val="footer"/>
    <w:basedOn w:val="Normal"/>
    <w:link w:val="FooterChar"/>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89284D"/>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89284D"/>
    <w:rPr>
      <w:rFonts w:ascii="Arial" w:eastAsia="Times New Roman" w:hAnsi="Arial" w:cs="Arial"/>
      <w:iCs/>
      <w:color w:val="000000"/>
      <w:sz w:val="12"/>
      <w:szCs w:val="12"/>
      <w:lang w:eastAsia="en-GB"/>
    </w:rPr>
  </w:style>
  <w:style w:type="paragraph" w:customStyle="1" w:styleId="Pa23">
    <w:name w:val="Pa23"/>
    <w:basedOn w:val="Default"/>
    <w:next w:val="Default"/>
    <w:uiPriority w:val="99"/>
    <w:rsid w:val="003476CD"/>
    <w:pPr>
      <w:spacing w:line="201" w:lineRule="atLeast"/>
    </w:pPr>
    <w:rPr>
      <w:color w:val="auto"/>
    </w:rPr>
  </w:style>
  <w:style w:type="paragraph" w:customStyle="1" w:styleId="Pa22">
    <w:name w:val="Pa22"/>
    <w:basedOn w:val="Default"/>
    <w:next w:val="Default"/>
    <w:uiPriority w:val="99"/>
    <w:rsid w:val="00C447B2"/>
    <w:pPr>
      <w:spacing w:line="201" w:lineRule="atLeast"/>
    </w:pPr>
    <w:rPr>
      <w:color w:val="auto"/>
    </w:rPr>
  </w:style>
  <w:style w:type="character" w:styleId="HTMLCite">
    <w:name w:val="HTML Cite"/>
    <w:basedOn w:val="DefaultParagraphFont"/>
    <w:uiPriority w:val="99"/>
    <w:semiHidden/>
    <w:unhideWhenUsed/>
    <w:rsid w:val="00B277E0"/>
    <w:rPr>
      <w:i w:val="0"/>
      <w:iCs w:val="0"/>
      <w:color w:val="006D21"/>
    </w:rPr>
  </w:style>
  <w:style w:type="character" w:styleId="Strong">
    <w:name w:val="Strong"/>
    <w:basedOn w:val="DefaultParagraphFont"/>
    <w:uiPriority w:val="22"/>
    <w:qFormat/>
    <w:rsid w:val="00B277E0"/>
    <w:rPr>
      <w:b/>
      <w:bCs/>
    </w:rPr>
  </w:style>
  <w:style w:type="paragraph" w:customStyle="1" w:styleId="TitleNOsubtitle">
    <w:name w:val="Title NO subtitle"/>
    <w:basedOn w:val="Normal"/>
    <w:rsid w:val="00980C40"/>
    <w:pPr>
      <w:pBdr>
        <w:bottom w:val="single" w:sz="4" w:space="9" w:color="auto"/>
      </w:pBdr>
      <w:spacing w:after="1134" w:line="240" w:lineRule="auto"/>
    </w:pPr>
    <w:rPr>
      <w:rFonts w:ascii="Tahoma" w:eastAsia="Times New Roman" w:hAnsi="Tahoma" w:cs="Times New Roman"/>
      <w:color w:val="2092B6"/>
      <w:kern w:val="28"/>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420">
      <w:bodyDiv w:val="1"/>
      <w:marLeft w:val="0"/>
      <w:marRight w:val="0"/>
      <w:marTop w:val="0"/>
      <w:marBottom w:val="0"/>
      <w:divBdr>
        <w:top w:val="none" w:sz="0" w:space="0" w:color="auto"/>
        <w:left w:val="none" w:sz="0" w:space="0" w:color="auto"/>
        <w:bottom w:val="none" w:sz="0" w:space="0" w:color="auto"/>
        <w:right w:val="none" w:sz="0" w:space="0" w:color="auto"/>
      </w:divBdr>
    </w:div>
    <w:div w:id="463013003">
      <w:bodyDiv w:val="1"/>
      <w:marLeft w:val="0"/>
      <w:marRight w:val="0"/>
      <w:marTop w:val="0"/>
      <w:marBottom w:val="0"/>
      <w:divBdr>
        <w:top w:val="none" w:sz="0" w:space="0" w:color="auto"/>
        <w:left w:val="none" w:sz="0" w:space="0" w:color="auto"/>
        <w:bottom w:val="none" w:sz="0" w:space="0" w:color="auto"/>
        <w:right w:val="none" w:sz="0" w:space="0" w:color="auto"/>
      </w:divBdr>
      <w:divsChild>
        <w:div w:id="703870215">
          <w:marLeft w:val="0"/>
          <w:marRight w:val="0"/>
          <w:marTop w:val="0"/>
          <w:marBottom w:val="0"/>
          <w:divBdr>
            <w:top w:val="none" w:sz="0" w:space="0" w:color="auto"/>
            <w:left w:val="none" w:sz="0" w:space="0" w:color="auto"/>
            <w:bottom w:val="none" w:sz="0" w:space="0" w:color="auto"/>
            <w:right w:val="none" w:sz="0" w:space="0" w:color="auto"/>
          </w:divBdr>
        </w:div>
        <w:div w:id="1409302253">
          <w:marLeft w:val="0"/>
          <w:marRight w:val="0"/>
          <w:marTop w:val="0"/>
          <w:marBottom w:val="0"/>
          <w:divBdr>
            <w:top w:val="none" w:sz="0" w:space="0" w:color="auto"/>
            <w:left w:val="none" w:sz="0" w:space="0" w:color="auto"/>
            <w:bottom w:val="none" w:sz="0" w:space="0" w:color="auto"/>
            <w:right w:val="none" w:sz="0" w:space="0" w:color="auto"/>
          </w:divBdr>
        </w:div>
      </w:divsChild>
    </w:div>
    <w:div w:id="489759627">
      <w:bodyDiv w:val="1"/>
      <w:marLeft w:val="0"/>
      <w:marRight w:val="0"/>
      <w:marTop w:val="0"/>
      <w:marBottom w:val="0"/>
      <w:divBdr>
        <w:top w:val="none" w:sz="0" w:space="0" w:color="auto"/>
        <w:left w:val="none" w:sz="0" w:space="0" w:color="auto"/>
        <w:bottom w:val="none" w:sz="0" w:space="0" w:color="auto"/>
        <w:right w:val="none" w:sz="0" w:space="0" w:color="auto"/>
      </w:divBdr>
      <w:divsChild>
        <w:div w:id="2059695027">
          <w:marLeft w:val="0"/>
          <w:marRight w:val="0"/>
          <w:marTop w:val="0"/>
          <w:marBottom w:val="0"/>
          <w:divBdr>
            <w:top w:val="none" w:sz="0" w:space="0" w:color="auto"/>
            <w:left w:val="none" w:sz="0" w:space="0" w:color="auto"/>
            <w:bottom w:val="none" w:sz="0" w:space="0" w:color="auto"/>
            <w:right w:val="none" w:sz="0" w:space="0" w:color="auto"/>
          </w:divBdr>
        </w:div>
        <w:div w:id="1170096725">
          <w:marLeft w:val="0"/>
          <w:marRight w:val="0"/>
          <w:marTop w:val="0"/>
          <w:marBottom w:val="0"/>
          <w:divBdr>
            <w:top w:val="none" w:sz="0" w:space="0" w:color="auto"/>
            <w:left w:val="none" w:sz="0" w:space="0" w:color="auto"/>
            <w:bottom w:val="none" w:sz="0" w:space="0" w:color="auto"/>
            <w:right w:val="none" w:sz="0" w:space="0" w:color="auto"/>
          </w:divBdr>
        </w:div>
        <w:div w:id="1181973367">
          <w:marLeft w:val="0"/>
          <w:marRight w:val="0"/>
          <w:marTop w:val="0"/>
          <w:marBottom w:val="0"/>
          <w:divBdr>
            <w:top w:val="none" w:sz="0" w:space="0" w:color="auto"/>
            <w:left w:val="none" w:sz="0" w:space="0" w:color="auto"/>
            <w:bottom w:val="none" w:sz="0" w:space="0" w:color="auto"/>
            <w:right w:val="none" w:sz="0" w:space="0" w:color="auto"/>
          </w:divBdr>
        </w:div>
        <w:div w:id="833646544">
          <w:marLeft w:val="0"/>
          <w:marRight w:val="0"/>
          <w:marTop w:val="0"/>
          <w:marBottom w:val="0"/>
          <w:divBdr>
            <w:top w:val="none" w:sz="0" w:space="0" w:color="auto"/>
            <w:left w:val="none" w:sz="0" w:space="0" w:color="auto"/>
            <w:bottom w:val="none" w:sz="0" w:space="0" w:color="auto"/>
            <w:right w:val="none" w:sz="0" w:space="0" w:color="auto"/>
          </w:divBdr>
        </w:div>
        <w:div w:id="626743259">
          <w:marLeft w:val="0"/>
          <w:marRight w:val="0"/>
          <w:marTop w:val="0"/>
          <w:marBottom w:val="0"/>
          <w:divBdr>
            <w:top w:val="none" w:sz="0" w:space="0" w:color="auto"/>
            <w:left w:val="none" w:sz="0" w:space="0" w:color="auto"/>
            <w:bottom w:val="none" w:sz="0" w:space="0" w:color="auto"/>
            <w:right w:val="none" w:sz="0" w:space="0" w:color="auto"/>
          </w:divBdr>
        </w:div>
      </w:divsChild>
    </w:div>
    <w:div w:id="1132208332">
      <w:bodyDiv w:val="1"/>
      <w:marLeft w:val="0"/>
      <w:marRight w:val="0"/>
      <w:marTop w:val="0"/>
      <w:marBottom w:val="0"/>
      <w:divBdr>
        <w:top w:val="none" w:sz="0" w:space="0" w:color="auto"/>
        <w:left w:val="none" w:sz="0" w:space="0" w:color="auto"/>
        <w:bottom w:val="none" w:sz="0" w:space="0" w:color="auto"/>
        <w:right w:val="none" w:sz="0" w:space="0" w:color="auto"/>
      </w:divBdr>
      <w:divsChild>
        <w:div w:id="1368606948">
          <w:marLeft w:val="0"/>
          <w:marRight w:val="0"/>
          <w:marTop w:val="0"/>
          <w:marBottom w:val="0"/>
          <w:divBdr>
            <w:top w:val="none" w:sz="0" w:space="0" w:color="auto"/>
            <w:left w:val="none" w:sz="0" w:space="0" w:color="auto"/>
            <w:bottom w:val="none" w:sz="0" w:space="0" w:color="auto"/>
            <w:right w:val="none" w:sz="0" w:space="0" w:color="auto"/>
          </w:divBdr>
        </w:div>
        <w:div w:id="1592346754">
          <w:marLeft w:val="0"/>
          <w:marRight w:val="0"/>
          <w:marTop w:val="0"/>
          <w:marBottom w:val="0"/>
          <w:divBdr>
            <w:top w:val="none" w:sz="0" w:space="0" w:color="auto"/>
            <w:left w:val="none" w:sz="0" w:space="0" w:color="auto"/>
            <w:bottom w:val="none" w:sz="0" w:space="0" w:color="auto"/>
            <w:right w:val="none" w:sz="0" w:space="0" w:color="auto"/>
          </w:divBdr>
        </w:div>
        <w:div w:id="1337999193">
          <w:marLeft w:val="0"/>
          <w:marRight w:val="0"/>
          <w:marTop w:val="0"/>
          <w:marBottom w:val="0"/>
          <w:divBdr>
            <w:top w:val="none" w:sz="0" w:space="0" w:color="auto"/>
            <w:left w:val="none" w:sz="0" w:space="0" w:color="auto"/>
            <w:bottom w:val="none" w:sz="0" w:space="0" w:color="auto"/>
            <w:right w:val="none" w:sz="0" w:space="0" w:color="auto"/>
          </w:divBdr>
        </w:div>
        <w:div w:id="1513254878">
          <w:marLeft w:val="0"/>
          <w:marRight w:val="0"/>
          <w:marTop w:val="0"/>
          <w:marBottom w:val="0"/>
          <w:divBdr>
            <w:top w:val="none" w:sz="0" w:space="0" w:color="auto"/>
            <w:left w:val="none" w:sz="0" w:space="0" w:color="auto"/>
            <w:bottom w:val="none" w:sz="0" w:space="0" w:color="auto"/>
            <w:right w:val="none" w:sz="0" w:space="0" w:color="auto"/>
          </w:divBdr>
        </w:div>
        <w:div w:id="1048646984">
          <w:marLeft w:val="0"/>
          <w:marRight w:val="0"/>
          <w:marTop w:val="0"/>
          <w:marBottom w:val="0"/>
          <w:divBdr>
            <w:top w:val="none" w:sz="0" w:space="0" w:color="auto"/>
            <w:left w:val="none" w:sz="0" w:space="0" w:color="auto"/>
            <w:bottom w:val="none" w:sz="0" w:space="0" w:color="auto"/>
            <w:right w:val="none" w:sz="0" w:space="0" w:color="auto"/>
          </w:divBdr>
        </w:div>
        <w:div w:id="2006274465">
          <w:marLeft w:val="0"/>
          <w:marRight w:val="0"/>
          <w:marTop w:val="0"/>
          <w:marBottom w:val="0"/>
          <w:divBdr>
            <w:top w:val="none" w:sz="0" w:space="0" w:color="auto"/>
            <w:left w:val="none" w:sz="0" w:space="0" w:color="auto"/>
            <w:bottom w:val="none" w:sz="0" w:space="0" w:color="auto"/>
            <w:right w:val="none" w:sz="0" w:space="0" w:color="auto"/>
          </w:divBdr>
        </w:div>
        <w:div w:id="737674748">
          <w:marLeft w:val="0"/>
          <w:marRight w:val="0"/>
          <w:marTop w:val="0"/>
          <w:marBottom w:val="0"/>
          <w:divBdr>
            <w:top w:val="none" w:sz="0" w:space="0" w:color="auto"/>
            <w:left w:val="none" w:sz="0" w:space="0" w:color="auto"/>
            <w:bottom w:val="none" w:sz="0" w:space="0" w:color="auto"/>
            <w:right w:val="none" w:sz="0" w:space="0" w:color="auto"/>
          </w:divBdr>
        </w:div>
        <w:div w:id="423037129">
          <w:marLeft w:val="0"/>
          <w:marRight w:val="0"/>
          <w:marTop w:val="0"/>
          <w:marBottom w:val="0"/>
          <w:divBdr>
            <w:top w:val="none" w:sz="0" w:space="0" w:color="auto"/>
            <w:left w:val="none" w:sz="0" w:space="0" w:color="auto"/>
            <w:bottom w:val="none" w:sz="0" w:space="0" w:color="auto"/>
            <w:right w:val="none" w:sz="0" w:space="0" w:color="auto"/>
          </w:divBdr>
        </w:div>
        <w:div w:id="483009725">
          <w:marLeft w:val="0"/>
          <w:marRight w:val="0"/>
          <w:marTop w:val="0"/>
          <w:marBottom w:val="0"/>
          <w:divBdr>
            <w:top w:val="none" w:sz="0" w:space="0" w:color="auto"/>
            <w:left w:val="none" w:sz="0" w:space="0" w:color="auto"/>
            <w:bottom w:val="none" w:sz="0" w:space="0" w:color="auto"/>
            <w:right w:val="none" w:sz="0" w:space="0" w:color="auto"/>
          </w:divBdr>
        </w:div>
        <w:div w:id="1735353076">
          <w:marLeft w:val="0"/>
          <w:marRight w:val="0"/>
          <w:marTop w:val="0"/>
          <w:marBottom w:val="0"/>
          <w:divBdr>
            <w:top w:val="none" w:sz="0" w:space="0" w:color="auto"/>
            <w:left w:val="none" w:sz="0" w:space="0" w:color="auto"/>
            <w:bottom w:val="none" w:sz="0" w:space="0" w:color="auto"/>
            <w:right w:val="none" w:sz="0" w:space="0" w:color="auto"/>
          </w:divBdr>
        </w:div>
        <w:div w:id="1650473799">
          <w:marLeft w:val="0"/>
          <w:marRight w:val="0"/>
          <w:marTop w:val="0"/>
          <w:marBottom w:val="0"/>
          <w:divBdr>
            <w:top w:val="none" w:sz="0" w:space="0" w:color="auto"/>
            <w:left w:val="none" w:sz="0" w:space="0" w:color="auto"/>
            <w:bottom w:val="none" w:sz="0" w:space="0" w:color="auto"/>
            <w:right w:val="none" w:sz="0" w:space="0" w:color="auto"/>
          </w:divBdr>
        </w:div>
        <w:div w:id="633145526">
          <w:marLeft w:val="0"/>
          <w:marRight w:val="0"/>
          <w:marTop w:val="0"/>
          <w:marBottom w:val="0"/>
          <w:divBdr>
            <w:top w:val="none" w:sz="0" w:space="0" w:color="auto"/>
            <w:left w:val="none" w:sz="0" w:space="0" w:color="auto"/>
            <w:bottom w:val="none" w:sz="0" w:space="0" w:color="auto"/>
            <w:right w:val="none" w:sz="0" w:space="0" w:color="auto"/>
          </w:divBdr>
        </w:div>
        <w:div w:id="1010958690">
          <w:marLeft w:val="0"/>
          <w:marRight w:val="0"/>
          <w:marTop w:val="0"/>
          <w:marBottom w:val="0"/>
          <w:divBdr>
            <w:top w:val="none" w:sz="0" w:space="0" w:color="auto"/>
            <w:left w:val="none" w:sz="0" w:space="0" w:color="auto"/>
            <w:bottom w:val="none" w:sz="0" w:space="0" w:color="auto"/>
            <w:right w:val="none" w:sz="0" w:space="0" w:color="auto"/>
          </w:divBdr>
        </w:div>
        <w:div w:id="557086761">
          <w:marLeft w:val="0"/>
          <w:marRight w:val="0"/>
          <w:marTop w:val="0"/>
          <w:marBottom w:val="0"/>
          <w:divBdr>
            <w:top w:val="none" w:sz="0" w:space="0" w:color="auto"/>
            <w:left w:val="none" w:sz="0" w:space="0" w:color="auto"/>
            <w:bottom w:val="none" w:sz="0" w:space="0" w:color="auto"/>
            <w:right w:val="none" w:sz="0" w:space="0" w:color="auto"/>
          </w:divBdr>
        </w:div>
        <w:div w:id="1653366249">
          <w:marLeft w:val="0"/>
          <w:marRight w:val="0"/>
          <w:marTop w:val="0"/>
          <w:marBottom w:val="0"/>
          <w:divBdr>
            <w:top w:val="none" w:sz="0" w:space="0" w:color="auto"/>
            <w:left w:val="none" w:sz="0" w:space="0" w:color="auto"/>
            <w:bottom w:val="none" w:sz="0" w:space="0" w:color="auto"/>
            <w:right w:val="none" w:sz="0" w:space="0" w:color="auto"/>
          </w:divBdr>
        </w:div>
        <w:div w:id="1483960206">
          <w:marLeft w:val="0"/>
          <w:marRight w:val="0"/>
          <w:marTop w:val="0"/>
          <w:marBottom w:val="0"/>
          <w:divBdr>
            <w:top w:val="none" w:sz="0" w:space="0" w:color="auto"/>
            <w:left w:val="none" w:sz="0" w:space="0" w:color="auto"/>
            <w:bottom w:val="none" w:sz="0" w:space="0" w:color="auto"/>
            <w:right w:val="none" w:sz="0" w:space="0" w:color="auto"/>
          </w:divBdr>
        </w:div>
        <w:div w:id="870996837">
          <w:marLeft w:val="0"/>
          <w:marRight w:val="0"/>
          <w:marTop w:val="0"/>
          <w:marBottom w:val="0"/>
          <w:divBdr>
            <w:top w:val="none" w:sz="0" w:space="0" w:color="auto"/>
            <w:left w:val="none" w:sz="0" w:space="0" w:color="auto"/>
            <w:bottom w:val="none" w:sz="0" w:space="0" w:color="auto"/>
            <w:right w:val="none" w:sz="0" w:space="0" w:color="auto"/>
          </w:divBdr>
        </w:div>
        <w:div w:id="1504391894">
          <w:marLeft w:val="0"/>
          <w:marRight w:val="0"/>
          <w:marTop w:val="0"/>
          <w:marBottom w:val="0"/>
          <w:divBdr>
            <w:top w:val="none" w:sz="0" w:space="0" w:color="auto"/>
            <w:left w:val="none" w:sz="0" w:space="0" w:color="auto"/>
            <w:bottom w:val="none" w:sz="0" w:space="0" w:color="auto"/>
            <w:right w:val="none" w:sz="0" w:space="0" w:color="auto"/>
          </w:divBdr>
        </w:div>
        <w:div w:id="1365836400">
          <w:marLeft w:val="0"/>
          <w:marRight w:val="0"/>
          <w:marTop w:val="0"/>
          <w:marBottom w:val="0"/>
          <w:divBdr>
            <w:top w:val="none" w:sz="0" w:space="0" w:color="auto"/>
            <w:left w:val="none" w:sz="0" w:space="0" w:color="auto"/>
            <w:bottom w:val="none" w:sz="0" w:space="0" w:color="auto"/>
            <w:right w:val="none" w:sz="0" w:space="0" w:color="auto"/>
          </w:divBdr>
        </w:div>
        <w:div w:id="2073037346">
          <w:marLeft w:val="0"/>
          <w:marRight w:val="0"/>
          <w:marTop w:val="0"/>
          <w:marBottom w:val="0"/>
          <w:divBdr>
            <w:top w:val="none" w:sz="0" w:space="0" w:color="auto"/>
            <w:left w:val="none" w:sz="0" w:space="0" w:color="auto"/>
            <w:bottom w:val="none" w:sz="0" w:space="0" w:color="auto"/>
            <w:right w:val="none" w:sz="0" w:space="0" w:color="auto"/>
          </w:divBdr>
        </w:div>
        <w:div w:id="1433889555">
          <w:marLeft w:val="0"/>
          <w:marRight w:val="0"/>
          <w:marTop w:val="0"/>
          <w:marBottom w:val="0"/>
          <w:divBdr>
            <w:top w:val="none" w:sz="0" w:space="0" w:color="auto"/>
            <w:left w:val="none" w:sz="0" w:space="0" w:color="auto"/>
            <w:bottom w:val="none" w:sz="0" w:space="0" w:color="auto"/>
            <w:right w:val="none" w:sz="0" w:space="0" w:color="auto"/>
          </w:divBdr>
        </w:div>
        <w:div w:id="1286498282">
          <w:marLeft w:val="0"/>
          <w:marRight w:val="0"/>
          <w:marTop w:val="0"/>
          <w:marBottom w:val="0"/>
          <w:divBdr>
            <w:top w:val="none" w:sz="0" w:space="0" w:color="auto"/>
            <w:left w:val="none" w:sz="0" w:space="0" w:color="auto"/>
            <w:bottom w:val="none" w:sz="0" w:space="0" w:color="auto"/>
            <w:right w:val="none" w:sz="0" w:space="0" w:color="auto"/>
          </w:divBdr>
        </w:div>
        <w:div w:id="372390050">
          <w:marLeft w:val="0"/>
          <w:marRight w:val="0"/>
          <w:marTop w:val="0"/>
          <w:marBottom w:val="0"/>
          <w:divBdr>
            <w:top w:val="none" w:sz="0" w:space="0" w:color="auto"/>
            <w:left w:val="none" w:sz="0" w:space="0" w:color="auto"/>
            <w:bottom w:val="none" w:sz="0" w:space="0" w:color="auto"/>
            <w:right w:val="none" w:sz="0" w:space="0" w:color="auto"/>
          </w:divBdr>
        </w:div>
        <w:div w:id="1247688928">
          <w:marLeft w:val="0"/>
          <w:marRight w:val="0"/>
          <w:marTop w:val="0"/>
          <w:marBottom w:val="0"/>
          <w:divBdr>
            <w:top w:val="none" w:sz="0" w:space="0" w:color="auto"/>
            <w:left w:val="none" w:sz="0" w:space="0" w:color="auto"/>
            <w:bottom w:val="none" w:sz="0" w:space="0" w:color="auto"/>
            <w:right w:val="none" w:sz="0" w:space="0" w:color="auto"/>
          </w:divBdr>
        </w:div>
        <w:div w:id="1882278673">
          <w:marLeft w:val="0"/>
          <w:marRight w:val="0"/>
          <w:marTop w:val="0"/>
          <w:marBottom w:val="0"/>
          <w:divBdr>
            <w:top w:val="none" w:sz="0" w:space="0" w:color="auto"/>
            <w:left w:val="none" w:sz="0" w:space="0" w:color="auto"/>
            <w:bottom w:val="none" w:sz="0" w:space="0" w:color="auto"/>
            <w:right w:val="none" w:sz="0" w:space="0" w:color="auto"/>
          </w:divBdr>
        </w:div>
        <w:div w:id="1608389556">
          <w:marLeft w:val="0"/>
          <w:marRight w:val="0"/>
          <w:marTop w:val="0"/>
          <w:marBottom w:val="0"/>
          <w:divBdr>
            <w:top w:val="none" w:sz="0" w:space="0" w:color="auto"/>
            <w:left w:val="none" w:sz="0" w:space="0" w:color="auto"/>
            <w:bottom w:val="none" w:sz="0" w:space="0" w:color="auto"/>
            <w:right w:val="none" w:sz="0" w:space="0" w:color="auto"/>
          </w:divBdr>
        </w:div>
        <w:div w:id="1638870977">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2031566343">
          <w:marLeft w:val="0"/>
          <w:marRight w:val="0"/>
          <w:marTop w:val="0"/>
          <w:marBottom w:val="0"/>
          <w:divBdr>
            <w:top w:val="none" w:sz="0" w:space="0" w:color="auto"/>
            <w:left w:val="none" w:sz="0" w:space="0" w:color="auto"/>
            <w:bottom w:val="none" w:sz="0" w:space="0" w:color="auto"/>
            <w:right w:val="none" w:sz="0" w:space="0" w:color="auto"/>
          </w:divBdr>
        </w:div>
        <w:div w:id="813571181">
          <w:marLeft w:val="0"/>
          <w:marRight w:val="0"/>
          <w:marTop w:val="0"/>
          <w:marBottom w:val="0"/>
          <w:divBdr>
            <w:top w:val="none" w:sz="0" w:space="0" w:color="auto"/>
            <w:left w:val="none" w:sz="0" w:space="0" w:color="auto"/>
            <w:bottom w:val="none" w:sz="0" w:space="0" w:color="auto"/>
            <w:right w:val="none" w:sz="0" w:space="0" w:color="auto"/>
          </w:divBdr>
        </w:div>
        <w:div w:id="179901834">
          <w:marLeft w:val="0"/>
          <w:marRight w:val="0"/>
          <w:marTop w:val="0"/>
          <w:marBottom w:val="0"/>
          <w:divBdr>
            <w:top w:val="none" w:sz="0" w:space="0" w:color="auto"/>
            <w:left w:val="none" w:sz="0" w:space="0" w:color="auto"/>
            <w:bottom w:val="none" w:sz="0" w:space="0" w:color="auto"/>
            <w:right w:val="none" w:sz="0" w:space="0" w:color="auto"/>
          </w:divBdr>
        </w:div>
        <w:div w:id="1329674467">
          <w:marLeft w:val="0"/>
          <w:marRight w:val="0"/>
          <w:marTop w:val="0"/>
          <w:marBottom w:val="0"/>
          <w:divBdr>
            <w:top w:val="none" w:sz="0" w:space="0" w:color="auto"/>
            <w:left w:val="none" w:sz="0" w:space="0" w:color="auto"/>
            <w:bottom w:val="none" w:sz="0" w:space="0" w:color="auto"/>
            <w:right w:val="none" w:sz="0" w:space="0" w:color="auto"/>
          </w:divBdr>
        </w:div>
        <w:div w:id="1902128659">
          <w:marLeft w:val="0"/>
          <w:marRight w:val="0"/>
          <w:marTop w:val="0"/>
          <w:marBottom w:val="0"/>
          <w:divBdr>
            <w:top w:val="none" w:sz="0" w:space="0" w:color="auto"/>
            <w:left w:val="none" w:sz="0" w:space="0" w:color="auto"/>
            <w:bottom w:val="none" w:sz="0" w:space="0" w:color="auto"/>
            <w:right w:val="none" w:sz="0" w:space="0" w:color="auto"/>
          </w:divBdr>
        </w:div>
        <w:div w:id="894394775">
          <w:marLeft w:val="0"/>
          <w:marRight w:val="0"/>
          <w:marTop w:val="0"/>
          <w:marBottom w:val="0"/>
          <w:divBdr>
            <w:top w:val="none" w:sz="0" w:space="0" w:color="auto"/>
            <w:left w:val="none" w:sz="0" w:space="0" w:color="auto"/>
            <w:bottom w:val="none" w:sz="0" w:space="0" w:color="auto"/>
            <w:right w:val="none" w:sz="0" w:space="0" w:color="auto"/>
          </w:divBdr>
        </w:div>
        <w:div w:id="1891451387">
          <w:marLeft w:val="0"/>
          <w:marRight w:val="0"/>
          <w:marTop w:val="0"/>
          <w:marBottom w:val="0"/>
          <w:divBdr>
            <w:top w:val="none" w:sz="0" w:space="0" w:color="auto"/>
            <w:left w:val="none" w:sz="0" w:space="0" w:color="auto"/>
            <w:bottom w:val="none" w:sz="0" w:space="0" w:color="auto"/>
            <w:right w:val="none" w:sz="0" w:space="0" w:color="auto"/>
          </w:divBdr>
        </w:div>
      </w:divsChild>
    </w:div>
    <w:div w:id="1727877173">
      <w:bodyDiv w:val="1"/>
      <w:marLeft w:val="0"/>
      <w:marRight w:val="0"/>
      <w:marTop w:val="0"/>
      <w:marBottom w:val="0"/>
      <w:divBdr>
        <w:top w:val="none" w:sz="0" w:space="0" w:color="auto"/>
        <w:left w:val="none" w:sz="0" w:space="0" w:color="auto"/>
        <w:bottom w:val="none" w:sz="0" w:space="0" w:color="auto"/>
        <w:right w:val="none" w:sz="0" w:space="0" w:color="auto"/>
      </w:divBdr>
    </w:div>
    <w:div w:id="1753382856">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
    <w:div w:id="2129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cap.org.uk/blog/how-i-beat-odds-get-job" TargetMode="External"/><Relationship Id="rId18" Type="http://schemas.openxmlformats.org/officeDocument/2006/relationships/hyperlink" Target="https://www.equalityhumanrights.com/en" TargetMode="External"/><Relationship Id="rId26" Type="http://schemas.openxmlformats.org/officeDocument/2006/relationships/hyperlink" Target="https://www.scie.org.uk/contact/concerns/whistleblowingvideo" TargetMode="External"/><Relationship Id="rId3" Type="http://schemas.openxmlformats.org/officeDocument/2006/relationships/styles" Target="styles.xml"/><Relationship Id="rId21" Type="http://schemas.openxmlformats.org/officeDocument/2006/relationships/hyperlink" Target="https://www.youtube.com/watch?v=iHXOFS9ec2Q" TargetMode="External"/><Relationship Id="rId34"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s://www.ageuk.org.uk/latest-press/real-life-stories/" TargetMode="External"/><Relationship Id="rId17" Type="http://schemas.openxmlformats.org/officeDocument/2006/relationships/hyperlink" Target="http://www.skillsforcare.org.uk/Learning-development/Care-Certificate/Care-Certificate.aspx" TargetMode="External"/><Relationship Id="rId25" Type="http://schemas.openxmlformats.org/officeDocument/2006/relationships/hyperlink" Target="https://www.telegraph.co.uk/news/health/news/11398148/The-NHS-whistle-blowers-who-spoke-out-for-patients.html" TargetMode="External"/><Relationship Id="rId33" Type="http://schemas.openxmlformats.org/officeDocument/2006/relationships/hyperlink" Target="mailto:resources.feedback@ocr.org.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s-solicitors.co.uk/community-care-law/planning-and-paying-for-care/case-study-care-act-2014-eligibility-criteria/" TargetMode="External"/><Relationship Id="rId20" Type="http://schemas.openxmlformats.org/officeDocument/2006/relationships/hyperlink" Target="https://www.nice.org.uk/guidance/ng80/resources/asthma-diagnosis-monitoring-and-chronic-asthma-management-pdf-1837687975621" TargetMode="External"/><Relationship Id="rId29" Type="http://schemas.openxmlformats.org/officeDocument/2006/relationships/hyperlink" Target="https://www.surveymonkey.co.uk/r/ZL5Z53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humanrights.com/en/secondary-education-resources/useful-information/equality-case-studies" TargetMode="External"/><Relationship Id="rId24" Type="http://schemas.openxmlformats.org/officeDocument/2006/relationships/hyperlink" Target="https://www.independent.co.uk/life-style/health-and-families/health-news/the-francis-report-key-findings-8484071.html" TargetMode="External"/><Relationship Id="rId32" Type="http://schemas.openxmlformats.org/officeDocument/2006/relationships/hyperlink" Target="http://www.ocr.org.uk/expression-of-interes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se.ac.uk/sociology/human-rights/research/past-projects" TargetMode="External"/><Relationship Id="rId23" Type="http://schemas.openxmlformats.org/officeDocument/2006/relationships/hyperlink" Target="https://www.nhs.uk/news/medical-practice/winterbourne-view-failures-lead-to-care-system-review/" TargetMode="External"/><Relationship Id="rId28" Type="http://schemas.openxmlformats.org/officeDocument/2006/relationships/hyperlink" Target="https://www.equalityhumanrights.com/en/publication-download/what-equality-law-means-you-employer-when-you-recruit-someone-work-you" TargetMode="External"/><Relationship Id="rId36" Type="http://schemas.openxmlformats.org/officeDocument/2006/relationships/footer" Target="footer2.xml"/><Relationship Id="rId10" Type="http://schemas.openxmlformats.org/officeDocument/2006/relationships/hyperlink" Target="https://assets.publishing.service.gov.uk/government/uploads/system/uploads/attachment_data/file/678747/The_20Jenny_20Hammond_20Primary_20School_20-_20good_20practice_20example.doc" TargetMode="External"/><Relationship Id="rId19" Type="http://schemas.openxmlformats.org/officeDocument/2006/relationships/hyperlink" Target="https://www.nice.org.uk/about" TargetMode="External"/><Relationship Id="rId31"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tonewall.org.uk/lgbt-britain-hate-crime-and-discrimination" TargetMode="External"/><Relationship Id="rId22" Type="http://schemas.openxmlformats.org/officeDocument/2006/relationships/hyperlink" Target="https://www.youtube.com/watch?v=subMgwyJOK8" TargetMode="External"/><Relationship Id="rId27" Type="http://schemas.openxmlformats.org/officeDocument/2006/relationships/hyperlink" Target="https://www.independent.co.uk/extras/jobs/7-questions-never-asked-job-interview-recruitment-a7685161.html" TargetMode="External"/><Relationship Id="rId30" Type="http://schemas.openxmlformats.org/officeDocument/2006/relationships/image" Target="media/image2.jpg"/><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976C-96E9-4E66-B16B-B868DEC3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Cambridge Technicals Level 3 in Health and Social Care - Scheme of Work</vt:lpstr>
    </vt:vector>
  </TitlesOfParts>
  <Manager/>
  <Company>Cambridge Assessment</Company>
  <LinksUpToDate>false</LinksUpToDate>
  <CharactersWithSpaces>13032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in Health and Social Care - Scheme of Work</dc:title>
  <dc:subject/>
  <dc:creator>OCR</dc:creator>
  <cp:keywords>Cambridge Technicals, Health and Social Care, Scheme of work, resource</cp:keywords>
  <dc:description/>
  <cp:lastModifiedBy>Carolyn Akeister</cp:lastModifiedBy>
  <cp:revision>6</cp:revision>
  <cp:lastPrinted>2017-06-07T13:04:00Z</cp:lastPrinted>
  <dcterms:created xsi:type="dcterms:W3CDTF">2020-01-02T12:36:00Z</dcterms:created>
  <dcterms:modified xsi:type="dcterms:W3CDTF">2020-03-11T14:03:00Z</dcterms:modified>
  <cp:category/>
</cp:coreProperties>
</file>