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9D7D1B" w14:textId="77777777" w:rsidR="000C36E6" w:rsidRDefault="000C36E6" w:rsidP="000C36E6"/>
    <w:p w14:paraId="7A3043CA" w14:textId="59D398E5" w:rsidR="00C851E2" w:rsidRPr="00D86372" w:rsidRDefault="004E31FA" w:rsidP="00D86372">
      <w:pPr>
        <w:pStyle w:val="Heading1"/>
      </w:pPr>
      <w:r w:rsidRPr="004E31FA">
        <w:t xml:space="preserve">Building a topic test </w:t>
      </w:r>
      <w:r w:rsidR="000B0BC9">
        <w:t>in</w:t>
      </w:r>
      <w:r w:rsidRPr="004E31FA">
        <w:t xml:space="preserve"> </w:t>
      </w:r>
      <w:r w:rsidR="000B0BC9">
        <w:t>E</w:t>
      </w:r>
      <w:r w:rsidRPr="004E31FA">
        <w:t xml:space="preserve">xamBuilder </w:t>
      </w:r>
    </w:p>
    <w:p w14:paraId="50C692A1" w14:textId="4D9C3FA0" w:rsidR="004E31FA" w:rsidRDefault="004E31FA" w:rsidP="004E31FA">
      <w:pPr>
        <w:spacing w:before="120"/>
        <w:rPr>
          <w:rFonts w:cs="Arial"/>
        </w:rPr>
      </w:pPr>
      <w:r>
        <w:rPr>
          <w:rFonts w:cs="Arial"/>
        </w:rPr>
        <w:t xml:space="preserve">We have created </w:t>
      </w:r>
      <w:hyperlink r:id="rId12" w:history="1">
        <w:r w:rsidRPr="00AC2D68">
          <w:rPr>
            <w:rStyle w:val="Hyperlink"/>
            <w:rFonts w:cs="Arial"/>
          </w:rPr>
          <w:t>s</w:t>
        </w:r>
        <w:r w:rsidR="00D669D7" w:rsidRPr="00AC2D68">
          <w:rPr>
            <w:rStyle w:val="Hyperlink"/>
            <w:rFonts w:cs="Arial"/>
          </w:rPr>
          <w:t>ix</w:t>
        </w:r>
        <w:r w:rsidRPr="00AC2D68">
          <w:rPr>
            <w:rStyle w:val="Hyperlink"/>
            <w:rFonts w:cs="Arial"/>
          </w:rPr>
          <w:t xml:space="preserve"> tests</w:t>
        </w:r>
      </w:hyperlink>
      <w:r>
        <w:rPr>
          <w:rFonts w:cs="Arial"/>
        </w:rPr>
        <w:t xml:space="preserve"> using different criteria for the R081 unit in Creative iMedia. These have been developed to show how you could use ExamBuilder in your teaching and assessment.</w:t>
      </w:r>
    </w:p>
    <w:p w14:paraId="6CF41C60" w14:textId="77777777" w:rsidR="004E31FA" w:rsidRDefault="004E31FA" w:rsidP="004E31FA">
      <w:pPr>
        <w:rPr>
          <w:rFonts w:cs="Arial"/>
        </w:rPr>
      </w:pPr>
      <w:r>
        <w:rPr>
          <w:rFonts w:cs="Arial"/>
        </w:rPr>
        <w:t>The duration of the test can be selected during compilation, the R081 exam is 75 minutes in duration for a 60-mark test. Maintaining this ratio, of 1 minute 15 seconds per mark, would be desirable in some tests and assessments to confirm if students are working at the right speed for timely completion of the exam.</w:t>
      </w:r>
    </w:p>
    <w:p w14:paraId="6BF192AC" w14:textId="77777777" w:rsidR="004E31FA" w:rsidRPr="004E70C6" w:rsidRDefault="004E31FA" w:rsidP="004E31FA">
      <w:pPr>
        <w:rPr>
          <w:rFonts w:cs="Arial"/>
          <w:b/>
          <w:bCs/>
        </w:rPr>
      </w:pPr>
      <w:r w:rsidRPr="004E70C6">
        <w:rPr>
          <w:rFonts w:cs="Arial"/>
          <w:b/>
          <w:bCs/>
        </w:rPr>
        <w:t>Key word: created by selecting ‘Mood Board’ in the keyword search function.</w:t>
      </w:r>
    </w:p>
    <w:p w14:paraId="2D94BDCE" w14:textId="77777777" w:rsidR="004E31FA" w:rsidRPr="009E34A8" w:rsidRDefault="004E31FA" w:rsidP="004E31FA">
      <w:pPr>
        <w:pStyle w:val="ListParagraph"/>
        <w:numPr>
          <w:ilvl w:val="0"/>
          <w:numId w:val="6"/>
        </w:numPr>
        <w:spacing w:after="160" w:line="259" w:lineRule="auto"/>
        <w:rPr>
          <w:rFonts w:cs="Arial"/>
        </w:rPr>
      </w:pPr>
      <w:r>
        <w:rPr>
          <w:rFonts w:cs="Arial"/>
        </w:rPr>
        <w:t>A range of points-based questions were selected ranging from short, one or two mark questions to extended response questions. (17 marks, 25 mins).</w:t>
      </w:r>
    </w:p>
    <w:p w14:paraId="3E426246" w14:textId="77777777" w:rsidR="004E31FA" w:rsidRPr="004E70C6" w:rsidRDefault="004E31FA" w:rsidP="004E31FA">
      <w:pPr>
        <w:rPr>
          <w:rFonts w:cs="Arial"/>
          <w:b/>
          <w:bCs/>
        </w:rPr>
      </w:pPr>
      <w:r w:rsidRPr="004E70C6">
        <w:rPr>
          <w:rFonts w:cs="Arial"/>
          <w:b/>
          <w:bCs/>
        </w:rPr>
        <w:t>Content: created by selecting from the topic and subtopic list.</w:t>
      </w:r>
    </w:p>
    <w:p w14:paraId="13C0FA7D" w14:textId="77777777" w:rsidR="004E31FA" w:rsidRPr="00CA4D43" w:rsidRDefault="004E31FA" w:rsidP="004E31FA">
      <w:pPr>
        <w:pStyle w:val="ListParagraph"/>
        <w:numPr>
          <w:ilvl w:val="0"/>
          <w:numId w:val="6"/>
        </w:numPr>
        <w:spacing w:after="160" w:line="259" w:lineRule="auto"/>
        <w:rPr>
          <w:rFonts w:cs="Arial"/>
        </w:rPr>
      </w:pPr>
      <w:r w:rsidRPr="00CA4D43">
        <w:rPr>
          <w:rFonts w:cs="Arial"/>
        </w:rPr>
        <w:t xml:space="preserve">Selecting from a range of questions identifying </w:t>
      </w:r>
      <w:r>
        <w:rPr>
          <w:rFonts w:cs="Arial"/>
        </w:rPr>
        <w:t xml:space="preserve">timescale </w:t>
      </w:r>
      <w:r w:rsidRPr="00CA4D43">
        <w:rPr>
          <w:rFonts w:cs="Arial"/>
        </w:rPr>
        <w:t>elements of a project plan. (11 marks, 15 mins)</w:t>
      </w:r>
      <w:r>
        <w:rPr>
          <w:rFonts w:cs="Arial"/>
        </w:rPr>
        <w:t>.</w:t>
      </w:r>
    </w:p>
    <w:p w14:paraId="6D5645D4" w14:textId="77777777" w:rsidR="004E31FA" w:rsidRPr="004E70C6" w:rsidRDefault="004E31FA" w:rsidP="004E31FA">
      <w:pPr>
        <w:rPr>
          <w:rFonts w:cs="Arial"/>
          <w:b/>
          <w:bCs/>
        </w:rPr>
      </w:pPr>
      <w:r w:rsidRPr="004E70C6">
        <w:rPr>
          <w:rFonts w:cs="Arial"/>
          <w:b/>
          <w:bCs/>
        </w:rPr>
        <w:t>Level of demand: created by selecting questions based only on the number of marks.</w:t>
      </w:r>
    </w:p>
    <w:p w14:paraId="21C1CD9A" w14:textId="77777777" w:rsidR="004E31FA" w:rsidRPr="00567B35" w:rsidRDefault="004E31FA" w:rsidP="004E31FA">
      <w:pPr>
        <w:pStyle w:val="ListParagraph"/>
        <w:numPr>
          <w:ilvl w:val="0"/>
          <w:numId w:val="6"/>
        </w:numPr>
        <w:spacing w:after="160" w:line="259" w:lineRule="auto"/>
        <w:rPr>
          <w:rFonts w:cs="Arial"/>
        </w:rPr>
      </w:pPr>
      <w:r w:rsidRPr="00567B35">
        <w:rPr>
          <w:rFonts w:cs="Arial"/>
        </w:rPr>
        <w:t>Low demand questions based on recall of knowledge with command verbs such as state or identify with 1 and 2 mark questions selected (20 marks, 25 mins).</w:t>
      </w:r>
    </w:p>
    <w:p w14:paraId="22F962E4" w14:textId="77777777" w:rsidR="004E31FA" w:rsidRPr="00857BF4" w:rsidRDefault="004E31FA" w:rsidP="004E31FA">
      <w:pPr>
        <w:pStyle w:val="ListParagraph"/>
        <w:numPr>
          <w:ilvl w:val="0"/>
          <w:numId w:val="6"/>
        </w:numPr>
        <w:spacing w:after="160" w:line="259" w:lineRule="auto"/>
        <w:rPr>
          <w:rFonts w:cs="Arial"/>
        </w:rPr>
      </w:pPr>
      <w:r w:rsidRPr="00857BF4">
        <w:rPr>
          <w:rFonts w:cs="Arial"/>
        </w:rPr>
        <w:t>High demand questions based on a filter for the command word analyse and selection three high mark questions (30 marks, 40 mins).</w:t>
      </w:r>
    </w:p>
    <w:p w14:paraId="5453856A" w14:textId="77777777" w:rsidR="004E31FA" w:rsidRPr="004E70C6" w:rsidRDefault="004E31FA" w:rsidP="004E31FA">
      <w:pPr>
        <w:rPr>
          <w:rFonts w:cs="Arial"/>
          <w:b/>
          <w:bCs/>
        </w:rPr>
      </w:pPr>
      <w:r w:rsidRPr="004E70C6">
        <w:rPr>
          <w:rFonts w:cs="Arial"/>
          <w:b/>
          <w:bCs/>
        </w:rPr>
        <w:t>Learning outcome: created by selecting questions from one learning outcome.</w:t>
      </w:r>
    </w:p>
    <w:p w14:paraId="23322361" w14:textId="77777777" w:rsidR="004E31FA" w:rsidRPr="000F5756" w:rsidRDefault="004E31FA" w:rsidP="004E31FA">
      <w:pPr>
        <w:pStyle w:val="ListParagraph"/>
        <w:numPr>
          <w:ilvl w:val="0"/>
          <w:numId w:val="7"/>
        </w:numPr>
        <w:spacing w:after="160" w:line="259" w:lineRule="auto"/>
        <w:rPr>
          <w:rFonts w:cs="Arial"/>
        </w:rPr>
      </w:pPr>
      <w:r w:rsidRPr="000F5756">
        <w:rPr>
          <w:rFonts w:cs="Arial"/>
        </w:rPr>
        <w:t>Selecting LO3 from the filter options results in a set of questions related to content in LO3 (20 marks, 25 mins).</w:t>
      </w:r>
    </w:p>
    <w:p w14:paraId="5583FAFB" w14:textId="77777777" w:rsidR="004E31FA" w:rsidRPr="004E70C6" w:rsidRDefault="004E31FA" w:rsidP="004E31FA">
      <w:pPr>
        <w:rPr>
          <w:rFonts w:cs="Arial"/>
          <w:b/>
          <w:bCs/>
        </w:rPr>
      </w:pPr>
      <w:r w:rsidRPr="004E70C6">
        <w:rPr>
          <w:rFonts w:cs="Arial"/>
          <w:b/>
          <w:bCs/>
        </w:rPr>
        <w:t xml:space="preserve">Year of publication: Created by selecting from one </w:t>
      </w:r>
      <w:r>
        <w:rPr>
          <w:rFonts w:cs="Arial"/>
          <w:b/>
          <w:bCs/>
        </w:rPr>
        <w:t xml:space="preserve">or more </w:t>
      </w:r>
      <w:r w:rsidRPr="004E70C6">
        <w:rPr>
          <w:rFonts w:cs="Arial"/>
          <w:b/>
          <w:bCs/>
        </w:rPr>
        <w:t>exam series.</w:t>
      </w:r>
    </w:p>
    <w:p w14:paraId="4340589C" w14:textId="77777777" w:rsidR="004E31FA" w:rsidRPr="00AC7491" w:rsidRDefault="004E31FA" w:rsidP="004E31FA">
      <w:pPr>
        <w:pStyle w:val="ListParagraph"/>
        <w:numPr>
          <w:ilvl w:val="0"/>
          <w:numId w:val="7"/>
        </w:numPr>
        <w:spacing w:after="160" w:line="259" w:lineRule="auto"/>
        <w:rPr>
          <w:rFonts w:cs="Arial"/>
        </w:rPr>
      </w:pPr>
      <w:r w:rsidRPr="00AC7491">
        <w:rPr>
          <w:rFonts w:cs="Arial"/>
        </w:rPr>
        <w:t xml:space="preserve">Selecting the June 2018 and June 2019 series and then selecting questions for visualisation diagrams, mind maps and mood boards for practice on recent exam questions in </w:t>
      </w:r>
      <w:r>
        <w:rPr>
          <w:rFonts w:cs="Arial"/>
        </w:rPr>
        <w:t>a particular area</w:t>
      </w:r>
      <w:r w:rsidRPr="00AC7491">
        <w:rPr>
          <w:rFonts w:cs="Arial"/>
        </w:rPr>
        <w:t xml:space="preserve"> (21 marks, 25 Mins)</w:t>
      </w:r>
    </w:p>
    <w:p w14:paraId="39D8862C" w14:textId="77777777" w:rsidR="005C14CD" w:rsidRDefault="005C14CD">
      <w:pPr>
        <w:spacing w:after="0" w:line="240" w:lineRule="auto"/>
        <w:rPr>
          <w:rFonts w:cs="Arial"/>
          <w:b/>
          <w:bCs/>
        </w:rPr>
      </w:pPr>
      <w:r>
        <w:rPr>
          <w:rFonts w:cs="Arial"/>
          <w:b/>
          <w:bCs/>
        </w:rPr>
        <w:br w:type="page"/>
      </w:r>
    </w:p>
    <w:p w14:paraId="169421F4" w14:textId="2C28F1FF" w:rsidR="004E31FA" w:rsidRPr="00B26DC2" w:rsidRDefault="004E31FA" w:rsidP="004E31FA">
      <w:pPr>
        <w:rPr>
          <w:rFonts w:cs="Arial"/>
          <w:b/>
          <w:bCs/>
        </w:rPr>
      </w:pPr>
      <w:r w:rsidRPr="00B26DC2">
        <w:rPr>
          <w:rFonts w:cs="Arial"/>
          <w:b/>
          <w:bCs/>
        </w:rPr>
        <w:lastRenderedPageBreak/>
        <w:t>Quality of written communication: Created by selecting questions which require an extended response from the candidate to access all the available marks.</w:t>
      </w:r>
    </w:p>
    <w:p w14:paraId="4BE759D8" w14:textId="77777777" w:rsidR="004E31FA" w:rsidRPr="00150400" w:rsidRDefault="004E31FA" w:rsidP="004E31FA">
      <w:pPr>
        <w:pStyle w:val="ListParagraph"/>
        <w:numPr>
          <w:ilvl w:val="0"/>
          <w:numId w:val="7"/>
        </w:numPr>
        <w:spacing w:after="160" w:line="259" w:lineRule="auto"/>
        <w:rPr>
          <w:rFonts w:cs="Arial"/>
        </w:rPr>
      </w:pPr>
      <w:r w:rsidRPr="00150400">
        <w:rPr>
          <w:rFonts w:cs="Arial"/>
        </w:rPr>
        <w:t>Selecting QWC within the filter options selects all the high mark questions which include quality of written communication marks, most of these are 12 mark questions (24 marks, 30 mins)</w:t>
      </w:r>
    </w:p>
    <w:p w14:paraId="056E82E6" w14:textId="20117FF3" w:rsidR="004E31FA" w:rsidRPr="00B26DC2" w:rsidRDefault="004E31FA" w:rsidP="004E31FA">
      <w:pPr>
        <w:rPr>
          <w:rFonts w:cs="Arial"/>
          <w:b/>
          <w:bCs/>
        </w:rPr>
      </w:pPr>
      <w:r w:rsidRPr="00B26DC2">
        <w:rPr>
          <w:rFonts w:cs="Arial"/>
          <w:b/>
          <w:bCs/>
        </w:rPr>
        <w:t>Additional instructions</w:t>
      </w:r>
    </w:p>
    <w:p w14:paraId="7BA05358" w14:textId="77777777" w:rsidR="004E31FA" w:rsidRPr="00275053" w:rsidRDefault="004E31FA" w:rsidP="004E31FA">
      <w:pPr>
        <w:rPr>
          <w:rFonts w:cs="Arial"/>
        </w:rPr>
      </w:pPr>
      <w:r w:rsidRPr="00275053">
        <w:rPr>
          <w:rFonts w:cs="Arial"/>
        </w:rPr>
        <w:t>There are many ways to create tests.  Using the filter/edit function followed by the keyword search returns focussed results.  If you choose to use just the keyword function do use quotation marks around the search string; e.g. “</w:t>
      </w:r>
      <w:r>
        <w:rPr>
          <w:rFonts w:cs="Arial"/>
        </w:rPr>
        <w:t>mind maps</w:t>
      </w:r>
      <w:r w:rsidRPr="00275053">
        <w:rPr>
          <w:rFonts w:cs="Arial"/>
        </w:rPr>
        <w:t>”.</w:t>
      </w:r>
    </w:p>
    <w:p w14:paraId="50AA5419" w14:textId="77777777" w:rsidR="004E31FA" w:rsidRDefault="004E31FA" w:rsidP="004E31FA">
      <w:pPr>
        <w:rPr>
          <w:rFonts w:eastAsiaTheme="minorEastAsia" w:cs="Arial"/>
          <w:color w:val="0000FF"/>
          <w:u w:val="single"/>
        </w:rPr>
      </w:pPr>
      <w:r w:rsidRPr="00275053">
        <w:rPr>
          <w:rFonts w:cs="Arial"/>
        </w:rPr>
        <w:t xml:space="preserve">Click here to get to </w:t>
      </w:r>
      <w:hyperlink r:id="rId13" w:history="1">
        <w:r w:rsidRPr="00D53A51">
          <w:rPr>
            <w:rFonts w:eastAsiaTheme="minorEastAsia" w:cs="Arial"/>
            <w:color w:val="0000FF"/>
            <w:u w:val="single"/>
          </w:rPr>
          <w:t>ExamBuilder.</w:t>
        </w:r>
      </w:hyperlink>
    </w:p>
    <w:p w14:paraId="32F8D34E" w14:textId="77777777" w:rsidR="008E528F" w:rsidRDefault="008E528F" w:rsidP="004E31FA">
      <w:pPr>
        <w:rPr>
          <w:rFonts w:eastAsiaTheme="minorEastAsia" w:cs="Arial"/>
          <w:color w:val="0000FF"/>
          <w:u w:val="single"/>
        </w:rPr>
      </w:pPr>
    </w:p>
    <w:p w14:paraId="3A376435" w14:textId="77777777" w:rsidR="008E528F" w:rsidRDefault="008E528F" w:rsidP="004E31FA">
      <w:pPr>
        <w:rPr>
          <w:rFonts w:eastAsiaTheme="minorEastAsia" w:cs="Arial"/>
          <w:color w:val="0000FF"/>
          <w:u w:val="single"/>
        </w:rPr>
      </w:pPr>
    </w:p>
    <w:p w14:paraId="3B686C0B" w14:textId="77777777" w:rsidR="008E528F" w:rsidRDefault="008E528F" w:rsidP="004E31FA">
      <w:pPr>
        <w:rPr>
          <w:rFonts w:eastAsiaTheme="minorEastAsia" w:cs="Arial"/>
          <w:color w:val="0000FF"/>
          <w:u w:val="single"/>
        </w:rPr>
      </w:pPr>
    </w:p>
    <w:p w14:paraId="63D936E2" w14:textId="1B427A96" w:rsidR="008E528F" w:rsidRDefault="008E528F" w:rsidP="004E31FA">
      <w:pPr>
        <w:rPr>
          <w:rFonts w:eastAsiaTheme="minorEastAsia" w:cs="Arial"/>
          <w:color w:val="0000FF"/>
          <w:u w:val="single"/>
        </w:rPr>
      </w:pPr>
    </w:p>
    <w:p w14:paraId="60657B2C" w14:textId="3033270B" w:rsidR="007D0010" w:rsidRDefault="007D0010" w:rsidP="004E31FA">
      <w:pPr>
        <w:rPr>
          <w:rFonts w:eastAsiaTheme="minorEastAsia" w:cs="Arial"/>
          <w:color w:val="0000FF"/>
          <w:u w:val="single"/>
        </w:rPr>
      </w:pPr>
    </w:p>
    <w:p w14:paraId="78523BEF" w14:textId="592F3402" w:rsidR="00F76D7F" w:rsidRPr="00F76D7F" w:rsidRDefault="00053A7E" w:rsidP="00F76D7F">
      <w:r>
        <w:rPr>
          <w:noProof/>
        </w:rPr>
        <w:drawing>
          <wp:inline distT="0" distB="0" distL="0" distR="0" wp14:anchorId="63ED2327" wp14:editId="0EDA5ABC">
            <wp:extent cx="1571625" cy="1209675"/>
            <wp:effectExtent l="0" t="0" r="0" b="0"/>
            <wp:docPr id="1" name="Picture 2" descr="Title: We value your feedback - Description: We value your feedbac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We value your feedback - Description: We value your feedback">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r="-81"/>
                    <a:stretch>
                      <a:fillRect/>
                    </a:stretch>
                  </pic:blipFill>
                  <pic:spPr bwMode="auto">
                    <a:xfrm>
                      <a:off x="0" y="0"/>
                      <a:ext cx="1571625" cy="1209675"/>
                    </a:xfrm>
                    <a:prstGeom prst="rect">
                      <a:avLst/>
                    </a:prstGeom>
                    <a:noFill/>
                    <a:ln>
                      <a:noFill/>
                    </a:ln>
                  </pic:spPr>
                </pic:pic>
              </a:graphicData>
            </a:graphic>
          </wp:inline>
        </w:drawing>
      </w:r>
    </w:p>
    <w:p w14:paraId="05D23611" w14:textId="27A9A93C" w:rsidR="00F76D7F" w:rsidRPr="00F76D7F" w:rsidRDefault="00053A7E" w:rsidP="00F76D7F">
      <w:r>
        <w:rPr>
          <w:noProof/>
        </w:rPr>
        <mc:AlternateContent>
          <mc:Choice Requires="wps">
            <w:drawing>
              <wp:inline distT="0" distB="0" distL="0" distR="0" wp14:anchorId="3737A5D4" wp14:editId="4AC5F736">
                <wp:extent cx="6281420" cy="977900"/>
                <wp:effectExtent l="0" t="635" r="0" b="2540"/>
                <wp:docPr id="3"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A3DF9" w14:textId="77777777" w:rsidR="00CF5715" w:rsidRPr="00DD5710" w:rsidRDefault="00CF5715" w:rsidP="00CF5715">
                            <w:pPr>
                              <w:pStyle w:val="Header"/>
                              <w:spacing w:after="120" w:line="276" w:lineRule="auto"/>
                              <w:rPr>
                                <w:rFonts w:cs="Arial"/>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6" w:history="1">
                              <w:r w:rsidRPr="00301B34">
                                <w:rPr>
                                  <w:rStyle w:val="Hyperlink"/>
                                  <w:rFonts w:cs="Arial"/>
                                  <w:sz w:val="16"/>
                                  <w:szCs w:val="16"/>
                                </w:rPr>
                                <w:t>www.ocr.org.uk/expression-of-interest</w:t>
                              </w:r>
                            </w:hyperlink>
                          </w:p>
                          <w:p w14:paraId="48085625" w14:textId="77777777" w:rsidR="00CF5715" w:rsidRPr="00301B34" w:rsidRDefault="00CF5715" w:rsidP="00CF571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02DD975F" w14:textId="77777777" w:rsidR="00CF5715" w:rsidRPr="00FB63C2" w:rsidRDefault="00CF5715" w:rsidP="00CF571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upright="1">
                        <a:noAutofit/>
                      </wps:bodyPr>
                    </wps:wsp>
                  </a:graphicData>
                </a:graphic>
              </wp:inline>
            </w:drawing>
          </mc:Choice>
          <mc:Fallback>
            <w:pict>
              <v:shapetype w14:anchorId="3737A5D4" id="_x0000_t202" coordsize="21600,21600" o:spt="202" path="m,l,21600r21600,l21600,xe">
                <v:stroke joinstyle="miter"/>
                <v:path gradientshapeok="t" o:connecttype="rect"/>
              </v:shapetype>
              <v:shape id="Text Box 307" o:spid="_x0000_s1026" type="#_x0000_t202" style="width:494.6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" filled="f" stroked="f">
                <v:textbox>
                  <w:txbxContent>
                    <w:p w14:paraId="535A3DF9" w14:textId="77777777" w:rsidR="00CF5715" w:rsidRPr="00DD5710" w:rsidRDefault="00CF5715" w:rsidP="00CF5715">
                      <w:pPr>
                        <w:pStyle w:val="Header"/>
                        <w:spacing w:after="120" w:line="276" w:lineRule="auto"/>
                        <w:rPr>
                          <w:rFonts w:cs="Arial"/>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7" w:history="1">
                        <w:r w:rsidRPr="00301B34">
                          <w:rPr>
                            <w:rStyle w:val="Hyperlink"/>
                            <w:rFonts w:cs="Arial"/>
                            <w:sz w:val="16"/>
                            <w:szCs w:val="16"/>
                          </w:rPr>
                          <w:t>www.ocr.org.uk/expression-of-interest</w:t>
                        </w:r>
                      </w:hyperlink>
                    </w:p>
                    <w:p w14:paraId="48085625" w14:textId="77777777" w:rsidR="00CF5715" w:rsidRPr="00301B34" w:rsidRDefault="00CF5715" w:rsidP="00CF5715">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14:paraId="02DD975F" w14:textId="77777777" w:rsidR="00CF5715" w:rsidRPr="00FB63C2" w:rsidRDefault="00CF5715" w:rsidP="00CF5715">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w10:anchorlock/>
              </v:shape>
            </w:pict>
          </mc:Fallback>
        </mc:AlternateContent>
      </w:r>
    </w:p>
    <w:p w14:paraId="6C70CF90" w14:textId="0280FACE" w:rsidR="00F76D7F" w:rsidRPr="00F76D7F" w:rsidRDefault="00053A7E" w:rsidP="00F76D7F">
      <w:r>
        <w:rPr>
          <w:noProof/>
        </w:rPr>
        <mc:AlternateContent>
          <mc:Choice Requires="wps">
            <w:drawing>
              <wp:inline distT="0" distB="0" distL="0" distR="0" wp14:anchorId="4BE288B8" wp14:editId="0369E0AF">
                <wp:extent cx="6409690" cy="1632585"/>
                <wp:effectExtent l="0" t="0" r="0" b="5715"/>
                <wp:docPr id="2" name="Rounded Rectangle 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3258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024A2D22" w14:textId="77777777" w:rsidR="00CF5715" w:rsidRDefault="00CF5715" w:rsidP="00CF5715">
                            <w:pPr>
                              <w:spacing w:after="0"/>
                              <w:rPr>
                                <w:rFonts w:cs="Arial"/>
                                <w:iCs/>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w:t>
                            </w:r>
                            <w:r>
                              <w:rPr>
                                <w:rFonts w:cs="Arial"/>
                                <w:iCs/>
                                <w:color w:val="000000"/>
                                <w:sz w:val="12"/>
                                <w:szCs w:val="12"/>
                              </w:rPr>
                              <w:t xml:space="preserve"> with the individual teacher. </w:t>
                            </w:r>
                            <w:r w:rsidRPr="00301B34">
                              <w:rPr>
                                <w:rFonts w:cs="Arial"/>
                                <w:iCs/>
                                <w:color w:val="000000"/>
                                <w:sz w:val="12"/>
                                <w:szCs w:val="12"/>
                              </w:rPr>
                              <w:t xml:space="preserve">Whilst every effort is made to ensure the accuracy of the content, OCR cannot be held responsible for any errors or omissions within these resources. </w:t>
                            </w:r>
                          </w:p>
                          <w:p w14:paraId="72B2268C" w14:textId="77777777" w:rsidR="00CF5715" w:rsidRDefault="00CF5715" w:rsidP="00CF5715">
                            <w:pPr>
                              <w:spacing w:after="0"/>
                              <w:rPr>
                                <w:rFonts w:cs="Arial"/>
                                <w:iCs/>
                                <w:color w:val="000000"/>
                                <w:sz w:val="12"/>
                                <w:szCs w:val="12"/>
                              </w:rPr>
                            </w:pPr>
                          </w:p>
                          <w:p w14:paraId="377DC7B7" w14:textId="77777777" w:rsidR="00CF5715" w:rsidRPr="00101892" w:rsidRDefault="00CF5715" w:rsidP="00CF5715">
                            <w:pPr>
                              <w:spacing w:after="0"/>
                              <w:rPr>
                                <w:rFonts w:cs="Arial"/>
                                <w:iCs/>
                                <w:color w:val="000000"/>
                                <w:sz w:val="12"/>
                                <w:szCs w:val="12"/>
                              </w:rPr>
                            </w:pPr>
                            <w:r w:rsidRPr="00101892">
                              <w:rPr>
                                <w:rFonts w:cs="Arial"/>
                                <w:iCs/>
                                <w:color w:val="000000"/>
                                <w:sz w:val="12"/>
                                <w:szCs w:val="12"/>
                              </w:rPr>
                              <w:t xml:space="preserve">Our documents are updated over time. Whilst every effort is made to check all documents, there may be contradictions between published support and the specification, therefore please use the information on the latest specification at all times. Where changes are made to specifications these will be indicated within the document, there will be a new version number indicated, and a summary of the changes. If you do notice a discrepancy between the specification and a resource please contact us at: </w:t>
                            </w:r>
                          </w:p>
                          <w:p w14:paraId="6F6395D0" w14:textId="77777777" w:rsidR="00CF5715" w:rsidRDefault="00AC2D68" w:rsidP="00CF5715">
                            <w:pPr>
                              <w:spacing w:after="0"/>
                              <w:rPr>
                                <w:rFonts w:cs="Arial"/>
                                <w:iCs/>
                                <w:color w:val="000000"/>
                                <w:sz w:val="12"/>
                                <w:szCs w:val="12"/>
                              </w:rPr>
                            </w:pPr>
                            <w:hyperlink r:id="rId18" w:history="1">
                              <w:r w:rsidR="00CF5715" w:rsidRPr="00101892">
                                <w:rPr>
                                  <w:rStyle w:val="Hyperlink"/>
                                  <w:rFonts w:cs="Arial"/>
                                  <w:iCs/>
                                  <w:sz w:val="12"/>
                                  <w:szCs w:val="12"/>
                                </w:rPr>
                                <w:t>resources.feedback@ocr.org.uk</w:t>
                              </w:r>
                            </w:hyperlink>
                            <w:r w:rsidR="00CF5715" w:rsidRPr="00101892">
                              <w:rPr>
                                <w:rFonts w:cs="Arial"/>
                                <w:iCs/>
                                <w:color w:val="000000"/>
                                <w:sz w:val="12"/>
                                <w:szCs w:val="12"/>
                              </w:rPr>
                              <w:t>.</w:t>
                            </w:r>
                          </w:p>
                          <w:p w14:paraId="5A7740B3" w14:textId="329B8A43" w:rsidR="00CF5715" w:rsidRPr="00301B34" w:rsidRDefault="00CF5715" w:rsidP="00CF5715">
                            <w:pPr>
                              <w:spacing w:after="0"/>
                              <w:rPr>
                                <w:rFonts w:cs="Arial"/>
                                <w:color w:val="000000"/>
                                <w:sz w:val="12"/>
                                <w:szCs w:val="12"/>
                              </w:rPr>
                            </w:pPr>
                            <w:r w:rsidRPr="00301B34">
                              <w:rPr>
                                <w:rFonts w:cs="Arial"/>
                                <w:iCs/>
                                <w:color w:val="000000"/>
                                <w:sz w:val="12"/>
                                <w:szCs w:val="12"/>
                              </w:rPr>
                              <w:br/>
                            </w:r>
                            <w:r w:rsidRPr="00301B34">
                              <w:rPr>
                                <w:rFonts w:cs="Arial"/>
                                <w:color w:val="000000"/>
                                <w:sz w:val="12"/>
                                <w:szCs w:val="12"/>
                              </w:rPr>
                              <w:t>© OCR 20</w:t>
                            </w:r>
                            <w:r w:rsidR="00C433A8">
                              <w:rPr>
                                <w:rFonts w:cs="Arial"/>
                                <w:color w:val="000000"/>
                                <w:sz w:val="12"/>
                                <w:szCs w:val="12"/>
                              </w:rPr>
                              <w:t>20</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r>
                              <w:rPr>
                                <w:rFonts w:cs="Arial"/>
                                <w:color w:val="000000"/>
                                <w:sz w:val="12"/>
                                <w:szCs w:val="12"/>
                              </w:rPr>
                              <w:t xml:space="preserve"> </w:t>
                            </w:r>
                            <w:r w:rsidRPr="00301B34">
                              <w:rPr>
                                <w:rFonts w:cs="Arial"/>
                                <w:color w:val="000000"/>
                                <w:sz w:val="12"/>
                                <w:szCs w:val="12"/>
                              </w:rPr>
                              <w:t>OCR acknowledges the use of the following content: n/a</w:t>
                            </w:r>
                          </w:p>
                          <w:p w14:paraId="2BFA01D9" w14:textId="77777777" w:rsidR="00CF5715" w:rsidRPr="00301B34" w:rsidRDefault="00CF5715" w:rsidP="00CF571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9"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4BE288B8" id="Rounded Rectangle 1"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7pt;height:128.5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" fillcolor="#d8d8d8" stroked="f" strokeweight="2pt">
                <v:textbox>
                  <w:txbxContent>
                    <w:p w14:paraId="024A2D22" w14:textId="77777777" w:rsidR="00CF5715" w:rsidRDefault="00CF5715" w:rsidP="00CF5715">
                      <w:pPr>
                        <w:spacing w:after="0"/>
                        <w:rPr>
                          <w:rFonts w:cs="Arial"/>
                          <w:iCs/>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w:t>
                      </w:r>
                      <w:proofErr w:type="gramStart"/>
                      <w:r w:rsidRPr="00301B34">
                        <w:rPr>
                          <w:rFonts w:cs="Arial"/>
                          <w:iCs/>
                          <w:color w:val="000000"/>
                          <w:sz w:val="12"/>
                          <w:szCs w:val="12"/>
                        </w:rPr>
                        <w:t>are provided</w:t>
                      </w:r>
                      <w:proofErr w:type="gramEnd"/>
                      <w:r w:rsidRPr="00301B34">
                        <w:rPr>
                          <w:rFonts w:cs="Arial"/>
                          <w:iCs/>
                          <w:color w:val="000000"/>
                          <w:sz w:val="12"/>
                          <w:szCs w:val="12"/>
                        </w:rPr>
                        <w:t xml:space="preserve"> to support the </w:t>
                      </w:r>
                      <w:r w:rsidRPr="00761B3F">
                        <w:rPr>
                          <w:rFonts w:cs="Arial"/>
                          <w:iCs/>
                          <w:color w:val="000000"/>
                          <w:sz w:val="12"/>
                          <w:szCs w:val="12"/>
                        </w:rPr>
                        <w:t>delivery of OCR qualifications</w:t>
                      </w:r>
                      <w:r w:rsidRPr="00301B34">
                        <w:rPr>
                          <w:rFonts w:cs="Arial"/>
                          <w:iCs/>
                          <w:color w:val="000000"/>
                          <w:sz w:val="12"/>
                          <w:szCs w:val="12"/>
                        </w:rPr>
                        <w:t>, but in no way constitute an endorsed teaching method that is required by the Board, and the decision to use them lies</w:t>
                      </w:r>
                      <w:r>
                        <w:rPr>
                          <w:rFonts w:cs="Arial"/>
                          <w:iCs/>
                          <w:color w:val="000000"/>
                          <w:sz w:val="12"/>
                          <w:szCs w:val="12"/>
                        </w:rPr>
                        <w:t xml:space="preserve"> with the individual teacher. </w:t>
                      </w:r>
                      <w:r w:rsidRPr="00301B34">
                        <w:rPr>
                          <w:rFonts w:cs="Arial"/>
                          <w:iCs/>
                          <w:color w:val="000000"/>
                          <w:sz w:val="12"/>
                          <w:szCs w:val="12"/>
                        </w:rPr>
                        <w:t xml:space="preserve">Whilst every effort </w:t>
                      </w:r>
                      <w:proofErr w:type="gramStart"/>
                      <w:r w:rsidRPr="00301B34">
                        <w:rPr>
                          <w:rFonts w:cs="Arial"/>
                          <w:iCs/>
                          <w:color w:val="000000"/>
                          <w:sz w:val="12"/>
                          <w:szCs w:val="12"/>
                        </w:rPr>
                        <w:t>is made</w:t>
                      </w:r>
                      <w:proofErr w:type="gramEnd"/>
                      <w:r w:rsidRPr="00301B34">
                        <w:rPr>
                          <w:rFonts w:cs="Arial"/>
                          <w:iCs/>
                          <w:color w:val="000000"/>
                          <w:sz w:val="12"/>
                          <w:szCs w:val="12"/>
                        </w:rPr>
                        <w:t xml:space="preserve"> to ensure the accuracy of the content, OCR cannot be held responsible for any errors or omissions within these resources. </w:t>
                      </w:r>
                    </w:p>
                    <w:p w14:paraId="72B2268C" w14:textId="77777777" w:rsidR="00CF5715" w:rsidRDefault="00CF5715" w:rsidP="00CF5715">
                      <w:pPr>
                        <w:spacing w:after="0"/>
                        <w:rPr>
                          <w:rFonts w:cs="Arial"/>
                          <w:iCs/>
                          <w:color w:val="000000"/>
                          <w:sz w:val="12"/>
                          <w:szCs w:val="12"/>
                        </w:rPr>
                      </w:pPr>
                    </w:p>
                    <w:p w14:paraId="377DC7B7" w14:textId="77777777" w:rsidR="00CF5715" w:rsidRPr="00101892" w:rsidRDefault="00CF5715" w:rsidP="00CF5715">
                      <w:pPr>
                        <w:spacing w:after="0"/>
                        <w:rPr>
                          <w:rFonts w:cs="Arial"/>
                          <w:iCs/>
                          <w:color w:val="000000"/>
                          <w:sz w:val="12"/>
                          <w:szCs w:val="12"/>
                        </w:rPr>
                      </w:pPr>
                      <w:r w:rsidRPr="00101892">
                        <w:rPr>
                          <w:rFonts w:cs="Arial"/>
                          <w:iCs/>
                          <w:color w:val="000000"/>
                          <w:sz w:val="12"/>
                          <w:szCs w:val="12"/>
                        </w:rPr>
                        <w:t xml:space="preserve">Our documents </w:t>
                      </w:r>
                      <w:proofErr w:type="gramStart"/>
                      <w:r w:rsidRPr="00101892">
                        <w:rPr>
                          <w:rFonts w:cs="Arial"/>
                          <w:iCs/>
                          <w:color w:val="000000"/>
                          <w:sz w:val="12"/>
                          <w:szCs w:val="12"/>
                        </w:rPr>
                        <w:t>are updated</w:t>
                      </w:r>
                      <w:proofErr w:type="gramEnd"/>
                      <w:r w:rsidRPr="00101892">
                        <w:rPr>
                          <w:rFonts w:cs="Arial"/>
                          <w:iCs/>
                          <w:color w:val="000000"/>
                          <w:sz w:val="12"/>
                          <w:szCs w:val="12"/>
                        </w:rPr>
                        <w:t xml:space="preserve"> over time. Whilst every effort is made to check all documents, there may be contradictions between published support and the specification, therefore please </w:t>
                      </w:r>
                      <w:proofErr w:type="gramStart"/>
                      <w:r w:rsidRPr="00101892">
                        <w:rPr>
                          <w:rFonts w:cs="Arial"/>
                          <w:iCs/>
                          <w:color w:val="000000"/>
                          <w:sz w:val="12"/>
                          <w:szCs w:val="12"/>
                        </w:rPr>
                        <w:t>use the information on the latest specification at all times</w:t>
                      </w:r>
                      <w:proofErr w:type="gramEnd"/>
                      <w:r w:rsidRPr="00101892">
                        <w:rPr>
                          <w:rFonts w:cs="Arial"/>
                          <w:iCs/>
                          <w:color w:val="000000"/>
                          <w:sz w:val="12"/>
                          <w:szCs w:val="12"/>
                        </w:rPr>
                        <w:t xml:space="preserve">. Where changes are made to specifications these will be </w:t>
                      </w:r>
                      <w:proofErr w:type="gramStart"/>
                      <w:r w:rsidRPr="00101892">
                        <w:rPr>
                          <w:rFonts w:cs="Arial"/>
                          <w:iCs/>
                          <w:color w:val="000000"/>
                          <w:sz w:val="12"/>
                          <w:szCs w:val="12"/>
                        </w:rPr>
                        <w:t>indicated</w:t>
                      </w:r>
                      <w:proofErr w:type="gramEnd"/>
                      <w:r w:rsidRPr="00101892">
                        <w:rPr>
                          <w:rFonts w:cs="Arial"/>
                          <w:iCs/>
                          <w:color w:val="000000"/>
                          <w:sz w:val="12"/>
                          <w:szCs w:val="12"/>
                        </w:rPr>
                        <w:t xml:space="preserve"> within the document, there will be a new version number indicated, and a summary of the changes. If you do notice a discrepancy between the specification and a resource please contact us at: </w:t>
                      </w:r>
                    </w:p>
                    <w:p w14:paraId="6F6395D0" w14:textId="77777777" w:rsidR="00CF5715" w:rsidRDefault="008E528F" w:rsidP="00CF5715">
                      <w:pPr>
                        <w:spacing w:after="0"/>
                        <w:rPr>
                          <w:rFonts w:cs="Arial"/>
                          <w:iCs/>
                          <w:color w:val="000000"/>
                          <w:sz w:val="12"/>
                          <w:szCs w:val="12"/>
                        </w:rPr>
                      </w:pPr>
                      <w:hyperlink r:id="rId20" w:history="1">
                        <w:r w:rsidR="00CF5715" w:rsidRPr="00101892">
                          <w:rPr>
                            <w:rStyle w:val="Hyperlink"/>
                            <w:rFonts w:cs="Arial"/>
                            <w:iCs/>
                            <w:sz w:val="12"/>
                            <w:szCs w:val="12"/>
                          </w:rPr>
                          <w:t>resources.feedback@ocr.org.uk</w:t>
                        </w:r>
                      </w:hyperlink>
                      <w:r w:rsidR="00CF5715" w:rsidRPr="00101892">
                        <w:rPr>
                          <w:rFonts w:cs="Arial"/>
                          <w:iCs/>
                          <w:color w:val="000000"/>
                          <w:sz w:val="12"/>
                          <w:szCs w:val="12"/>
                        </w:rPr>
                        <w:t>.</w:t>
                      </w:r>
                    </w:p>
                    <w:p w14:paraId="5A7740B3" w14:textId="329B8A43" w:rsidR="00CF5715" w:rsidRPr="00301B34" w:rsidRDefault="00CF5715" w:rsidP="00CF5715">
                      <w:pPr>
                        <w:spacing w:after="0"/>
                        <w:rPr>
                          <w:rFonts w:cs="Arial"/>
                          <w:color w:val="000000"/>
                          <w:sz w:val="12"/>
                          <w:szCs w:val="12"/>
                        </w:rPr>
                      </w:pPr>
                      <w:r w:rsidRPr="00301B34">
                        <w:rPr>
                          <w:rFonts w:cs="Arial"/>
                          <w:iCs/>
                          <w:color w:val="000000"/>
                          <w:sz w:val="12"/>
                          <w:szCs w:val="12"/>
                        </w:rPr>
                        <w:br/>
                      </w:r>
                      <w:r w:rsidRPr="00301B34">
                        <w:rPr>
                          <w:rFonts w:cs="Arial"/>
                          <w:color w:val="000000"/>
                          <w:sz w:val="12"/>
                          <w:szCs w:val="12"/>
                        </w:rPr>
                        <w:t>© OCR 20</w:t>
                      </w:r>
                      <w:r w:rsidR="00C433A8">
                        <w:rPr>
                          <w:rFonts w:cs="Arial"/>
                          <w:color w:val="000000"/>
                          <w:sz w:val="12"/>
                          <w:szCs w:val="12"/>
                        </w:rPr>
                        <w:t>20</w:t>
                      </w:r>
                      <w:r w:rsidRPr="00301B34">
                        <w:rPr>
                          <w:rFonts w:cs="Arial"/>
                          <w:color w:val="000000"/>
                          <w:sz w:val="12"/>
                          <w:szCs w:val="12"/>
                        </w:rPr>
                        <w:t xml:space="preserve"> - This resource may be freely copied and distributed, </w:t>
                      </w:r>
                      <w:proofErr w:type="gramStart"/>
                      <w:r w:rsidRPr="00301B34">
                        <w:rPr>
                          <w:rFonts w:cs="Arial"/>
                          <w:color w:val="000000"/>
                          <w:sz w:val="12"/>
                          <w:szCs w:val="12"/>
                        </w:rPr>
                        <w:t>as long as</w:t>
                      </w:r>
                      <w:proofErr w:type="gramEnd"/>
                      <w:r w:rsidRPr="00301B34">
                        <w:rPr>
                          <w:rFonts w:cs="Arial"/>
                          <w:color w:val="000000"/>
                          <w:sz w:val="12"/>
                          <w:szCs w:val="12"/>
                        </w:rPr>
                        <w:t xml:space="preserve"> the OCR logo and this message remain intact and OCR is acknowledged as the originator of this work.</w:t>
                      </w:r>
                      <w:r>
                        <w:rPr>
                          <w:rFonts w:cs="Arial"/>
                          <w:color w:val="000000"/>
                          <w:sz w:val="12"/>
                          <w:szCs w:val="12"/>
                        </w:rPr>
                        <w:t xml:space="preserve"> </w:t>
                      </w:r>
                      <w:r w:rsidRPr="00301B34">
                        <w:rPr>
                          <w:rFonts w:cs="Arial"/>
                          <w:color w:val="000000"/>
                          <w:sz w:val="12"/>
                          <w:szCs w:val="12"/>
                        </w:rPr>
                        <w:t>OCR acknowledges the use of the following content: n/a</w:t>
                      </w:r>
                    </w:p>
                    <w:p w14:paraId="2BFA01D9" w14:textId="77777777" w:rsidR="00CF5715" w:rsidRPr="00301B34" w:rsidRDefault="00CF5715" w:rsidP="00CF5715">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21" w:history="1">
                        <w:r w:rsidRPr="00301B34">
                          <w:rPr>
                            <w:rStyle w:val="Hyperlink"/>
                            <w:rFonts w:cs="Arial"/>
                            <w:sz w:val="12"/>
                            <w:szCs w:val="12"/>
                            <w:lang w:eastAsia="en-GB"/>
                          </w:rPr>
                          <w:t>resources.feedback@ocr.org.uk</w:t>
                        </w:r>
                      </w:hyperlink>
                    </w:p>
                  </w:txbxContent>
                </v:textbox>
                <w10:anchorlock/>
              </v:roundrect>
            </w:pict>
          </mc:Fallback>
        </mc:AlternateContent>
      </w:r>
    </w:p>
    <w:sectPr w:rsidR="00F76D7F" w:rsidRPr="00F76D7F" w:rsidSect="00CF5715">
      <w:headerReference w:type="default" r:id="rId22"/>
      <w:footerReference w:type="default" r:id="rId23"/>
      <w:pgSz w:w="11906" w:h="16838"/>
      <w:pgMar w:top="1701" w:right="1134" w:bottom="851"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C271A" w14:textId="77777777" w:rsidR="00867EF6" w:rsidRDefault="00867EF6" w:rsidP="00D21C92">
      <w:r>
        <w:separator/>
      </w:r>
    </w:p>
  </w:endnote>
  <w:endnote w:type="continuationSeparator" w:id="0">
    <w:p w14:paraId="2DB2D4CE" w14:textId="77777777" w:rsidR="00867EF6" w:rsidRDefault="00867EF6" w:rsidP="00D21C92">
      <w:r>
        <w:continuationSeparator/>
      </w:r>
    </w:p>
  </w:endnote>
  <w:endnote w:type="continuationNotice" w:id="1">
    <w:p w14:paraId="6EBDC222" w14:textId="77777777" w:rsidR="00BF2B14" w:rsidRDefault="00BF2B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3846689"/>
      <w:docPartObj>
        <w:docPartGallery w:val="Page Numbers (Bottom of Page)"/>
        <w:docPartUnique/>
      </w:docPartObj>
    </w:sdtPr>
    <w:sdtEndPr>
      <w:rPr>
        <w:noProof/>
      </w:rPr>
    </w:sdtEndPr>
    <w:sdtContent>
      <w:p w14:paraId="63835807" w14:textId="365DDA58" w:rsidR="007D0010" w:rsidRDefault="007D0010" w:rsidP="007D0010">
        <w:pPr>
          <w:widowControl w:val="0"/>
          <w:tabs>
            <w:tab w:val="center" w:pos="4536"/>
            <w:tab w:val="right" w:pos="14742"/>
          </w:tabs>
          <w:spacing w:after="200"/>
          <w:rPr>
            <w:noProof/>
          </w:rPr>
        </w:pPr>
        <w:r w:rsidRPr="00122D00">
          <w:rPr>
            <w:rFonts w:cs="Arial"/>
            <w:sz w:val="16"/>
            <w:szCs w:val="16"/>
          </w:rPr>
          <w:t>Version 1</w:t>
        </w:r>
        <w:r w:rsidRPr="00122D00">
          <w:rPr>
            <w:rFonts w:cs="Arial"/>
            <w:sz w:val="16"/>
            <w:szCs w:val="16"/>
          </w:rPr>
          <w:tab/>
        </w:r>
        <w:r w:rsidRPr="00122D00">
          <w:rPr>
            <w:rFonts w:cs="Arial"/>
            <w:sz w:val="16"/>
            <w:szCs w:val="16"/>
          </w:rPr>
          <w:fldChar w:fldCharType="begin"/>
        </w:r>
        <w:r w:rsidRPr="00122D00">
          <w:rPr>
            <w:rFonts w:cs="Arial"/>
            <w:sz w:val="16"/>
            <w:szCs w:val="16"/>
          </w:rPr>
          <w:instrText xml:space="preserve"> PAGE   \* MERGEFORMAT </w:instrText>
        </w:r>
        <w:r w:rsidRPr="00122D00">
          <w:rPr>
            <w:rFonts w:cs="Arial"/>
            <w:sz w:val="16"/>
            <w:szCs w:val="16"/>
          </w:rPr>
          <w:fldChar w:fldCharType="separate"/>
        </w:r>
        <w:r>
          <w:rPr>
            <w:rFonts w:cs="Arial"/>
            <w:sz w:val="16"/>
            <w:szCs w:val="16"/>
          </w:rPr>
          <w:t>2</w:t>
        </w:r>
        <w:r w:rsidRPr="00122D00">
          <w:rPr>
            <w:rFonts w:cs="Arial"/>
            <w:noProof/>
            <w:sz w:val="16"/>
            <w:szCs w:val="16"/>
          </w:rPr>
          <w:fldChar w:fldCharType="end"/>
        </w:r>
        <w:r w:rsidRPr="00122D00">
          <w:rPr>
            <w:rFonts w:cs="Arial"/>
            <w:noProof/>
            <w:sz w:val="16"/>
            <w:szCs w:val="16"/>
          </w:rPr>
          <w:tab/>
          <w:t>© OCR 2020</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E09FC" w14:textId="77777777" w:rsidR="00867EF6" w:rsidRDefault="00867EF6" w:rsidP="00D21C92">
      <w:r>
        <w:separator/>
      </w:r>
    </w:p>
  </w:footnote>
  <w:footnote w:type="continuationSeparator" w:id="0">
    <w:p w14:paraId="0D66C5F7" w14:textId="77777777" w:rsidR="00867EF6" w:rsidRDefault="00867EF6" w:rsidP="00D21C92">
      <w:r>
        <w:continuationSeparator/>
      </w:r>
    </w:p>
  </w:footnote>
  <w:footnote w:type="continuationNotice" w:id="1">
    <w:p w14:paraId="78CC4DC6" w14:textId="77777777" w:rsidR="00BF2B14" w:rsidRDefault="00BF2B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EE27B" w14:textId="63B3B9F1" w:rsidR="00CF5715" w:rsidRDefault="008E528F" w:rsidP="00D21C92">
    <w:pPr>
      <w:pStyle w:val="Header"/>
    </w:pPr>
    <w:r>
      <w:rPr>
        <w:noProof/>
      </w:rPr>
      <w:drawing>
        <wp:anchor distT="0" distB="0" distL="114300" distR="114300" simplePos="0" relativeHeight="251658241" behindDoc="1" locked="0" layoutInCell="1" allowOverlap="1" wp14:anchorId="20FAC80A" wp14:editId="61515107">
          <wp:simplePos x="0" y="0"/>
          <wp:positionH relativeFrom="column">
            <wp:posOffset>-729615</wp:posOffset>
          </wp:positionH>
          <wp:positionV relativeFrom="paragraph">
            <wp:posOffset>-431165</wp:posOffset>
          </wp:positionV>
          <wp:extent cx="7546975" cy="1076960"/>
          <wp:effectExtent l="0" t="0" r="0" b="8890"/>
          <wp:wrapTight wrapText="bothSides">
            <wp:wrapPolygon edited="0">
              <wp:start x="0" y="0"/>
              <wp:lineTo x="0" y="21396"/>
              <wp:lineTo x="21536" y="21396"/>
              <wp:lineTo x="21536" y="0"/>
              <wp:lineTo x="0" y="0"/>
            </wp:wrapPolygon>
          </wp:wrapTight>
          <wp:docPr id="6" name="Picture 6" descr="Cambridge Nationals Level 1/2 Creative i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_Comp_Sci_End of topic_Port_Front.jpg"/>
                  <pic:cNvPicPr/>
                </pic:nvPicPr>
                <pic:blipFill>
                  <a:blip r:embed="rId1">
                    <a:extLst>
                      <a:ext uri="{28A0092B-C50C-407E-A947-70E740481C1C}">
                        <a14:useLocalDpi xmlns:a14="http://schemas.microsoft.com/office/drawing/2010/main" val="0"/>
                      </a:ext>
                    </a:extLst>
                  </a:blip>
                  <a:stretch>
                    <a:fillRect/>
                  </a:stretch>
                </pic:blipFill>
                <pic:spPr>
                  <a:xfrm>
                    <a:off x="0" y="0"/>
                    <a:ext cx="7546975" cy="1076960"/>
                  </a:xfrm>
                  <a:prstGeom prst="rect">
                    <a:avLst/>
                  </a:prstGeom>
                </pic:spPr>
              </pic:pic>
            </a:graphicData>
          </a:graphic>
          <wp14:sizeRelH relativeFrom="page">
            <wp14:pctWidth>0</wp14:pctWidth>
          </wp14:sizeRelH>
          <wp14:sizeRelV relativeFrom="page">
            <wp14:pctHeight>0</wp14:pctHeight>
          </wp14:sizeRelV>
        </wp:anchor>
      </w:drawing>
    </w:r>
    <w:r w:rsidR="00C433A8">
      <w:rPr>
        <w:noProof/>
      </w:rPr>
      <w:drawing>
        <wp:anchor distT="0" distB="0" distL="114300" distR="114300" simplePos="0" relativeHeight="251658240" behindDoc="1" locked="0" layoutInCell="1" allowOverlap="1" wp14:anchorId="260D8594" wp14:editId="51290A09">
          <wp:simplePos x="0" y="0"/>
          <wp:positionH relativeFrom="column">
            <wp:posOffset>-726440</wp:posOffset>
          </wp:positionH>
          <wp:positionV relativeFrom="paragraph">
            <wp:posOffset>-428625</wp:posOffset>
          </wp:positionV>
          <wp:extent cx="7548245" cy="1076960"/>
          <wp:effectExtent l="0" t="0" r="0" b="8890"/>
          <wp:wrapTight wrapText="bothSides">
            <wp:wrapPolygon edited="0">
              <wp:start x="0" y="0"/>
              <wp:lineTo x="0" y="21396"/>
              <wp:lineTo x="21533" y="21396"/>
              <wp:lineTo x="21533" y="0"/>
              <wp:lineTo x="0" y="0"/>
            </wp:wrapPolygon>
          </wp:wrapTight>
          <wp:docPr id="5" name="Picture 5" descr="Cambridge Nationals Level 1/2 Creative i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_Comp_Sci_End of topic_Port_Inner.jpg"/>
                  <pic:cNvPicPr/>
                </pic:nvPicPr>
                <pic:blipFill>
                  <a:blip r:embed="rId2">
                    <a:extLst>
                      <a:ext uri="{28A0092B-C50C-407E-A947-70E740481C1C}">
                        <a14:useLocalDpi xmlns:a14="http://schemas.microsoft.com/office/drawing/2010/main" val="0"/>
                      </a:ext>
                    </a:extLst>
                  </a:blip>
                  <a:stretch>
                    <a:fillRect/>
                  </a:stretch>
                </pic:blipFill>
                <pic:spPr>
                  <a:xfrm>
                    <a:off x="0" y="0"/>
                    <a:ext cx="7548245" cy="10769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21FC3"/>
    <w:multiLevelType w:val="hybridMultilevel"/>
    <w:tmpl w:val="1D4C340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A415FA"/>
    <w:multiLevelType w:val="hybridMultilevel"/>
    <w:tmpl w:val="E9505F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65106297"/>
    <w:multiLevelType w:val="hybridMultilevel"/>
    <w:tmpl w:val="1CCAC4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E9116D"/>
    <w:multiLevelType w:val="hybridMultilevel"/>
    <w:tmpl w:val="76B6B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B02710"/>
    <w:multiLevelType w:val="hybridMultilevel"/>
    <w:tmpl w:val="8CA287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36"/>
    <w:rsid w:val="0003513C"/>
    <w:rsid w:val="00050985"/>
    <w:rsid w:val="00053A7E"/>
    <w:rsid w:val="00055BBC"/>
    <w:rsid w:val="00064CD4"/>
    <w:rsid w:val="000805C5"/>
    <w:rsid w:val="00083F03"/>
    <w:rsid w:val="00085224"/>
    <w:rsid w:val="00091D84"/>
    <w:rsid w:val="000B0BC9"/>
    <w:rsid w:val="000C36E6"/>
    <w:rsid w:val="00122137"/>
    <w:rsid w:val="00135786"/>
    <w:rsid w:val="0016654B"/>
    <w:rsid w:val="001870AE"/>
    <w:rsid w:val="001B2783"/>
    <w:rsid w:val="001C335B"/>
    <w:rsid w:val="001C3787"/>
    <w:rsid w:val="001C5E70"/>
    <w:rsid w:val="001E6E27"/>
    <w:rsid w:val="002022CD"/>
    <w:rsid w:val="00204D4D"/>
    <w:rsid w:val="00212C19"/>
    <w:rsid w:val="002154A2"/>
    <w:rsid w:val="00265900"/>
    <w:rsid w:val="002804A7"/>
    <w:rsid w:val="002A7BC6"/>
    <w:rsid w:val="002B5830"/>
    <w:rsid w:val="002D5CB2"/>
    <w:rsid w:val="002D6A1F"/>
    <w:rsid w:val="002F2E8A"/>
    <w:rsid w:val="00332731"/>
    <w:rsid w:val="00337B68"/>
    <w:rsid w:val="00340D23"/>
    <w:rsid w:val="00351C83"/>
    <w:rsid w:val="00360AE7"/>
    <w:rsid w:val="003676B4"/>
    <w:rsid w:val="0038360A"/>
    <w:rsid w:val="00384833"/>
    <w:rsid w:val="003B678B"/>
    <w:rsid w:val="003D238B"/>
    <w:rsid w:val="00416167"/>
    <w:rsid w:val="00443BBC"/>
    <w:rsid w:val="00463032"/>
    <w:rsid w:val="004711C7"/>
    <w:rsid w:val="00477F99"/>
    <w:rsid w:val="004E31FA"/>
    <w:rsid w:val="004F411A"/>
    <w:rsid w:val="00513A44"/>
    <w:rsid w:val="0051446F"/>
    <w:rsid w:val="00551083"/>
    <w:rsid w:val="00574037"/>
    <w:rsid w:val="0058629A"/>
    <w:rsid w:val="005960DC"/>
    <w:rsid w:val="005B2ABD"/>
    <w:rsid w:val="005C14CD"/>
    <w:rsid w:val="0061553D"/>
    <w:rsid w:val="00651168"/>
    <w:rsid w:val="006552B3"/>
    <w:rsid w:val="006B143C"/>
    <w:rsid w:val="006B724C"/>
    <w:rsid w:val="006D1D6F"/>
    <w:rsid w:val="00713E33"/>
    <w:rsid w:val="00725234"/>
    <w:rsid w:val="007252E0"/>
    <w:rsid w:val="00760CEC"/>
    <w:rsid w:val="00794BE4"/>
    <w:rsid w:val="007953E7"/>
    <w:rsid w:val="007A6B56"/>
    <w:rsid w:val="007B5519"/>
    <w:rsid w:val="007B7752"/>
    <w:rsid w:val="007D0010"/>
    <w:rsid w:val="007D2FBA"/>
    <w:rsid w:val="007E6950"/>
    <w:rsid w:val="0080634B"/>
    <w:rsid w:val="008064FC"/>
    <w:rsid w:val="008324A5"/>
    <w:rsid w:val="0084029E"/>
    <w:rsid w:val="00863C0D"/>
    <w:rsid w:val="00866E2F"/>
    <w:rsid w:val="00867EF6"/>
    <w:rsid w:val="008858B7"/>
    <w:rsid w:val="008A1151"/>
    <w:rsid w:val="008C4B5D"/>
    <w:rsid w:val="008D375F"/>
    <w:rsid w:val="008D7F7D"/>
    <w:rsid w:val="008E528F"/>
    <w:rsid w:val="008E6607"/>
    <w:rsid w:val="00906EBD"/>
    <w:rsid w:val="00914464"/>
    <w:rsid w:val="00937FF3"/>
    <w:rsid w:val="0095139A"/>
    <w:rsid w:val="009A013A"/>
    <w:rsid w:val="009A334A"/>
    <w:rsid w:val="009A5976"/>
    <w:rsid w:val="009B0118"/>
    <w:rsid w:val="009D271C"/>
    <w:rsid w:val="009F0C40"/>
    <w:rsid w:val="00A363B1"/>
    <w:rsid w:val="00A422E6"/>
    <w:rsid w:val="00AB227F"/>
    <w:rsid w:val="00AB7712"/>
    <w:rsid w:val="00AC2D68"/>
    <w:rsid w:val="00B05F0F"/>
    <w:rsid w:val="00B56D7D"/>
    <w:rsid w:val="00B94C53"/>
    <w:rsid w:val="00BA2002"/>
    <w:rsid w:val="00BF2B14"/>
    <w:rsid w:val="00C1756C"/>
    <w:rsid w:val="00C231CB"/>
    <w:rsid w:val="00C27D41"/>
    <w:rsid w:val="00C433A8"/>
    <w:rsid w:val="00C43DAC"/>
    <w:rsid w:val="00C50395"/>
    <w:rsid w:val="00C64E3B"/>
    <w:rsid w:val="00C851E2"/>
    <w:rsid w:val="00CA4837"/>
    <w:rsid w:val="00CA78A1"/>
    <w:rsid w:val="00CF5715"/>
    <w:rsid w:val="00D04336"/>
    <w:rsid w:val="00D21C92"/>
    <w:rsid w:val="00D302CB"/>
    <w:rsid w:val="00D36F89"/>
    <w:rsid w:val="00D5088E"/>
    <w:rsid w:val="00D669D7"/>
    <w:rsid w:val="00D802E6"/>
    <w:rsid w:val="00D86372"/>
    <w:rsid w:val="00D87003"/>
    <w:rsid w:val="00DA3E62"/>
    <w:rsid w:val="00DB4EFC"/>
    <w:rsid w:val="00DB565B"/>
    <w:rsid w:val="00DD6B8C"/>
    <w:rsid w:val="00DE2A29"/>
    <w:rsid w:val="00DF1EC4"/>
    <w:rsid w:val="00E24701"/>
    <w:rsid w:val="00E26AF8"/>
    <w:rsid w:val="00E27671"/>
    <w:rsid w:val="00E6397E"/>
    <w:rsid w:val="00E97543"/>
    <w:rsid w:val="00ED12A1"/>
    <w:rsid w:val="00F165E9"/>
    <w:rsid w:val="00F447AA"/>
    <w:rsid w:val="00F53ED3"/>
    <w:rsid w:val="00F61ACE"/>
    <w:rsid w:val="00F76D7F"/>
    <w:rsid w:val="00F91C6F"/>
    <w:rsid w:val="00FB2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36E64A"/>
  <w15:chartTrackingRefBased/>
  <w15:docId w15:val="{B01E9E9A-9EDA-48B6-A933-2DC2EB2A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D86372"/>
    <w:pPr>
      <w:keepNext/>
      <w:keepLines/>
      <w:spacing w:before="240" w:after="0"/>
      <w:outlineLvl w:val="0"/>
    </w:pPr>
    <w:rPr>
      <w:rFonts w:eastAsia="Times New Roman"/>
      <w:b/>
      <w:bCs/>
      <w:color w:val="97006B"/>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D86372"/>
    <w:pPr>
      <w:keepNext/>
      <w:keepLines/>
      <w:spacing w:before="200" w:after="0" w:line="360" w:lineRule="auto"/>
      <w:outlineLvl w:val="2"/>
    </w:pPr>
    <w:rPr>
      <w:rFonts w:eastAsia="Times New Roman"/>
      <w:b/>
      <w:bCs/>
      <w:color w:val="97006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D86372"/>
    <w:rPr>
      <w:rFonts w:ascii="Arial" w:eastAsia="Times New Roman" w:hAnsi="Arial"/>
      <w:b/>
      <w:bCs/>
      <w:color w:val="97006B"/>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D86372"/>
    <w:rPr>
      <w:rFonts w:ascii="Arial" w:eastAsia="Times New Roman" w:hAnsi="Arial"/>
      <w:b/>
      <w:bCs/>
      <w:color w:val="97006B"/>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UnresolvedMention">
    <w:name w:val="Unresolved Mention"/>
    <w:basedOn w:val="DefaultParagraphFont"/>
    <w:uiPriority w:val="99"/>
    <w:semiHidden/>
    <w:unhideWhenUsed/>
    <w:rsid w:val="00AC2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xambuilder.ocr.org.uk/marketing/Security/login" TargetMode="External"/><Relationship Id="rId18" Type="http://schemas.openxmlformats.org/officeDocument/2006/relationships/hyperlink" Target="file:///\\filestorage\OCR\PD\ProdSup\Design\Studio\Visual%20Style%20Guidelines\2016_Templates\resources.feedback@ocr.org.uk" TargetMode="External"/><Relationship Id="rId3" Type="http://schemas.openxmlformats.org/officeDocument/2006/relationships/customXml" Target="../customXml/item3.xml"/><Relationship Id="rId21" Type="http://schemas.openxmlformats.org/officeDocument/2006/relationships/hyperlink" Target="mailto:resources.feedback@ocr.org.uk" TargetMode="External"/><Relationship Id="rId7" Type="http://schemas.openxmlformats.org/officeDocument/2006/relationships/styles" Target="styles.xml"/><Relationship Id="rId12" Type="http://schemas.openxmlformats.org/officeDocument/2006/relationships/hyperlink" Target="https://www.ocr.org.uk/Images/587614-practice-tests-created-in-exambuilder-.zip" TargetMode="External"/><Relationship Id="rId17" Type="http://schemas.openxmlformats.org/officeDocument/2006/relationships/hyperlink" Target="http://www.ocr.org.uk/expression-of-interes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ocr.org.uk/expression-of-interest" TargetMode="External"/><Relationship Id="rId20" Type="http://schemas.openxmlformats.org/officeDocument/2006/relationships/hyperlink" Target="file:///\\filestorage\OCR\PD\ProdSup\Design\Studio\Visual%20Style%20Guidelines\2016_Templates\resources.feedback@ocr.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rveymonkey.co.uk/r/ZL5Z53B"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7" ma:contentTypeDescription="Create a new document." ma:contentTypeScope="" ma:versionID="ff191b88f439c59236d1292753e42968">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cb7ec51600bbdbe9a9e355a3a07c589a"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bc9373e-2d0f-4f82-b972-fcd84205de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17EE7-7E78-4181-9A1A-159EA5B62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03bce0-7524-4853-bc3e-4de1abf149ba"/>
    <ds:schemaRef ds:uri="742941ed-8b28-480a-8509-e55af6a41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803BB7-947D-49BC-8CA6-DB2FF98E6D48}">
  <ds:schemaRefs>
    <ds:schemaRef ds:uri="Microsoft.SharePoint.Taxonomy.ContentTypeSync"/>
  </ds:schemaRefs>
</ds:datastoreItem>
</file>

<file path=customXml/itemProps3.xml><?xml version="1.0" encoding="utf-8"?>
<ds:datastoreItem xmlns:ds="http://schemas.openxmlformats.org/officeDocument/2006/customXml" ds:itemID="{0572791E-5FE6-47AA-9C25-B52BFE6D1A43}">
  <ds:schemaRefs>
    <ds:schemaRef ds:uri="http://schemas.microsoft.com/sharepoint/v3/contenttype/forms"/>
  </ds:schemaRefs>
</ds:datastoreItem>
</file>

<file path=customXml/itemProps4.xml><?xml version="1.0" encoding="utf-8"?>
<ds:datastoreItem xmlns:ds="http://schemas.openxmlformats.org/officeDocument/2006/customXml" ds:itemID="{ABB10929-D491-4A36-8186-8EE9B235018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A1D18A8-B7E4-471E-8A6F-898031E7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Cambridge Nationals Level 1/2 Creative iMedia</vt:lpstr>
    </vt:vector>
  </TitlesOfParts>
  <Company>Cambridge Assessment</Company>
  <LinksUpToDate>false</LinksUpToDate>
  <CharactersWithSpaces>2587</CharactersWithSpaces>
  <SharedDoc>false</SharedDoc>
  <HLinks>
    <vt:vector size="24" baseType="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5832736</vt:i4>
      </vt:variant>
      <vt:variant>
        <vt:i4>3</vt:i4>
      </vt:variant>
      <vt:variant>
        <vt:i4>0</vt:i4>
      </vt:variant>
      <vt:variant>
        <vt:i4>5</vt:i4>
      </vt:variant>
      <vt:variant>
        <vt:lpwstr>mailto:resources.feedback@ocr.org.uk?subject=I%20disliked%20the%20OCR%20GCSE%20(9-1)%20Computer%20Science%20Unit%201.1%20Systems%20Architecture%20Stretch%20Peer%20Resource%20Exemplar</vt:lpwstr>
      </vt:variant>
      <vt:variant>
        <vt:lpwstr/>
      </vt:variant>
      <vt:variant>
        <vt:i4>5570592</vt:i4>
      </vt:variant>
      <vt:variant>
        <vt:i4>0</vt:i4>
      </vt:variant>
      <vt:variant>
        <vt:i4>0</vt:i4>
      </vt:variant>
      <vt:variant>
        <vt:i4>5</vt:i4>
      </vt:variant>
      <vt:variant>
        <vt:lpwstr>mailto:resources.feedback@ocr.org.uk?subject=I%20liked%20the%20OCR%20GCSE%20(9-1)%20Computer%20Science%20Unit%201.1%20Systems%20Architecture%20Stretch%20Peer%20Resource%20Exemplar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Cambridge Nationals Level 1/2 Creative iMedia Exambuilder Guidance</dc:title>
  <dc:subject/>
  <dc:creator>OCR</dc:creator>
  <cp:keywords>Cambridge Nationals; Creative iMedia; ExamBuilder; Guidance</cp:keywords>
  <cp:lastModifiedBy>Ganka Taneva</cp:lastModifiedBy>
  <cp:revision>8</cp:revision>
  <cp:lastPrinted>2016-01-08T13:25:00Z</cp:lastPrinted>
  <dcterms:created xsi:type="dcterms:W3CDTF">2020-07-03T12:47:00Z</dcterms:created>
  <dcterms:modified xsi:type="dcterms:W3CDTF">2020-07-09T15:28:00Z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