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F1BD9" w14:textId="5986DFA6" w:rsidR="00CD5CDC" w:rsidRDefault="00685F12" w:rsidP="00F34636">
      <w:pPr>
        <w:spacing w:after="0" w:line="240" w:lineRule="auto"/>
        <w:rPr>
          <w:rFonts w:ascii="Arial" w:hAnsi="Arial" w:cs="Arial"/>
          <w:color w:val="333333"/>
          <w:shd w:val="clear" w:color="auto" w:fill="FFFFFF"/>
        </w:rPr>
        <w:sectPr w:rsidR="00CD5CDC" w:rsidSect="00360B80">
          <w:footerReference w:type="default" r:id="rId8"/>
          <w:pgSz w:w="11906" w:h="16838"/>
          <w:pgMar w:top="720" w:right="720" w:bottom="720" w:left="720" w:header="708" w:footer="708" w:gutter="0"/>
          <w:cols w:space="708"/>
          <w:docGrid w:linePitch="360"/>
        </w:sectPr>
      </w:pPr>
      <w:r w:rsidRPr="00685F12">
        <w:rPr>
          <w:rFonts w:ascii="Arial" w:hAnsi="Arial" w:cs="Arial"/>
          <w:noProof/>
          <w:color w:val="333333"/>
          <w:shd w:val="clear" w:color="auto" w:fill="FFFFFF"/>
        </w:rPr>
        <mc:AlternateContent>
          <mc:Choice Requires="wps">
            <w:drawing>
              <wp:anchor distT="45720" distB="45720" distL="114300" distR="114300" simplePos="0" relativeHeight="251665408" behindDoc="0" locked="0" layoutInCell="1" allowOverlap="1" wp14:anchorId="6D091F50" wp14:editId="7258D4F7">
                <wp:simplePos x="0" y="0"/>
                <wp:positionH relativeFrom="column">
                  <wp:posOffset>-8890</wp:posOffset>
                </wp:positionH>
                <wp:positionV relativeFrom="paragraph">
                  <wp:posOffset>5211996</wp:posOffset>
                </wp:positionV>
                <wp:extent cx="5477510" cy="140462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noFill/>
                          <a:miter lim="800000"/>
                          <a:headEnd/>
                          <a:tailEnd/>
                        </a:ln>
                      </wps:spPr>
                      <wps:txbx>
                        <w:txbxContent>
                          <w:p w14:paraId="733F13AE" w14:textId="6E7E5F65" w:rsidR="00FD6437" w:rsidRPr="00C668EE" w:rsidRDefault="00FD6437" w:rsidP="00685F12">
                            <w:pPr>
                              <w:spacing w:after="120" w:line="240" w:lineRule="auto"/>
                              <w:rPr>
                                <w:rFonts w:ascii="Arial" w:hAnsi="Arial" w:cs="Arial"/>
                                <w:b/>
                                <w:bCs/>
                                <w:color w:val="000000" w:themeColor="text1"/>
                                <w:sz w:val="40"/>
                                <w:szCs w:val="40"/>
                                <w:shd w:val="clear" w:color="auto" w:fill="FFFFFF"/>
                              </w:rPr>
                            </w:pPr>
                            <w:r w:rsidRPr="00C668EE">
                              <w:rPr>
                                <w:rFonts w:ascii="Arial" w:hAnsi="Arial" w:cs="Arial"/>
                                <w:b/>
                                <w:bCs/>
                                <w:color w:val="000000" w:themeColor="text1"/>
                                <w:sz w:val="40"/>
                                <w:szCs w:val="40"/>
                                <w:shd w:val="clear" w:color="auto" w:fill="FFFFFF"/>
                              </w:rPr>
                              <w:t>Delivery guide</w:t>
                            </w:r>
                            <w:r>
                              <w:rPr>
                                <w:rFonts w:ascii="Arial" w:hAnsi="Arial" w:cs="Arial"/>
                                <w:b/>
                                <w:bCs/>
                                <w:color w:val="000000" w:themeColor="text1"/>
                                <w:sz w:val="40"/>
                                <w:szCs w:val="40"/>
                                <w:shd w:val="clear" w:color="auto" w:fill="FFFFFF"/>
                              </w:rPr>
                              <w:t xml:space="preserve"> – </w:t>
                            </w:r>
                            <w:r w:rsidRPr="00C668EE">
                              <w:rPr>
                                <w:rFonts w:ascii="Arial" w:hAnsi="Arial" w:cs="Arial"/>
                                <w:b/>
                                <w:bCs/>
                                <w:color w:val="000000" w:themeColor="text1"/>
                                <w:sz w:val="40"/>
                                <w:szCs w:val="40"/>
                                <w:shd w:val="clear" w:color="auto" w:fill="FFFFFF"/>
                              </w:rPr>
                              <w:t xml:space="preserve">Component </w:t>
                            </w:r>
                            <w:r>
                              <w:rPr>
                                <w:rFonts w:ascii="Arial" w:hAnsi="Arial" w:cs="Arial"/>
                                <w:b/>
                                <w:bCs/>
                                <w:color w:val="000000" w:themeColor="text1"/>
                                <w:sz w:val="40"/>
                                <w:szCs w:val="40"/>
                                <w:shd w:val="clear" w:color="auto" w:fill="FFFFFF"/>
                              </w:rPr>
                              <w:t>2</w:t>
                            </w:r>
                            <w:r w:rsidRPr="00C668EE">
                              <w:rPr>
                                <w:rFonts w:ascii="Arial" w:hAnsi="Arial" w:cs="Arial"/>
                                <w:b/>
                                <w:bCs/>
                                <w:color w:val="000000" w:themeColor="text1"/>
                                <w:sz w:val="40"/>
                                <w:szCs w:val="40"/>
                                <w:shd w:val="clear" w:color="auto" w:fill="FFFFFF"/>
                              </w:rPr>
                              <w:t xml:space="preserve"> </w:t>
                            </w:r>
                            <w:r>
                              <w:rPr>
                                <w:rFonts w:ascii="Arial" w:hAnsi="Arial" w:cs="Arial"/>
                                <w:b/>
                                <w:bCs/>
                                <w:color w:val="000000" w:themeColor="text1"/>
                                <w:sz w:val="40"/>
                                <w:szCs w:val="40"/>
                                <w:shd w:val="clear" w:color="auto" w:fill="FFFFFF"/>
                              </w:rPr>
                              <w:br/>
                            </w:r>
                            <w:r w:rsidRPr="00685F12">
                              <w:rPr>
                                <w:rFonts w:ascii="Arial" w:hAnsi="Arial" w:cs="Arial"/>
                                <w:b/>
                                <w:bCs/>
                                <w:color w:val="000000" w:themeColor="text1"/>
                                <w:sz w:val="40"/>
                                <w:szCs w:val="40"/>
                                <w:shd w:val="clear" w:color="auto" w:fill="FFFFFF"/>
                              </w:rPr>
                              <w:t>Exploring effects and impact</w:t>
                            </w:r>
                          </w:p>
                          <w:p w14:paraId="55E2E4D5" w14:textId="77777777" w:rsidR="00FD6437" w:rsidRPr="00C668EE" w:rsidRDefault="00FD6437" w:rsidP="00685F12">
                            <w:pPr>
                              <w:spacing w:after="0" w:line="240" w:lineRule="auto"/>
                              <w:rPr>
                                <w:rFonts w:ascii="Arial" w:hAnsi="Arial" w:cs="Arial"/>
                                <w:sz w:val="18"/>
                                <w:szCs w:val="18"/>
                              </w:rPr>
                            </w:pPr>
                            <w:r w:rsidRPr="00C668EE">
                              <w:rPr>
                                <w:rFonts w:ascii="Arial" w:hAnsi="Arial" w:cs="Arial"/>
                                <w:sz w:val="18"/>
                                <w:szCs w:val="18"/>
                              </w:rPr>
                              <w:t>Version 1</w:t>
                            </w:r>
                          </w:p>
                          <w:p w14:paraId="7C71AB7F" w14:textId="77777777" w:rsidR="00FD6437" w:rsidRDefault="00FD6437" w:rsidP="00685F1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091F50" id="_x0000_t202" coordsize="21600,21600" o:spt="202" path="m,l,21600r21600,l21600,xe">
                <v:stroke joinstyle="miter"/>
                <v:path gradientshapeok="t" o:connecttype="rect"/>
              </v:shapetype>
              <v:shape id="Text Box 2" o:spid="_x0000_s1026" type="#_x0000_t202" style="position:absolute;margin-left:-.7pt;margin-top:410.4pt;width:43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" stroked="f">
                <v:textbox style="mso-fit-shape-to-text:t">
                  <w:txbxContent>
                    <w:p w14:paraId="733F13AE" w14:textId="6E7E5F65" w:rsidR="00FD6437" w:rsidRPr="00C668EE" w:rsidRDefault="00FD6437" w:rsidP="00685F12">
                      <w:pPr>
                        <w:spacing w:after="120" w:line="240" w:lineRule="auto"/>
                        <w:rPr>
                          <w:rFonts w:ascii="Arial" w:hAnsi="Arial" w:cs="Arial"/>
                          <w:b/>
                          <w:bCs/>
                          <w:color w:val="000000" w:themeColor="text1"/>
                          <w:sz w:val="40"/>
                          <w:szCs w:val="40"/>
                          <w:shd w:val="clear" w:color="auto" w:fill="FFFFFF"/>
                        </w:rPr>
                      </w:pPr>
                      <w:r w:rsidRPr="00C668EE">
                        <w:rPr>
                          <w:rFonts w:ascii="Arial" w:hAnsi="Arial" w:cs="Arial"/>
                          <w:b/>
                          <w:bCs/>
                          <w:color w:val="000000" w:themeColor="text1"/>
                          <w:sz w:val="40"/>
                          <w:szCs w:val="40"/>
                          <w:shd w:val="clear" w:color="auto" w:fill="FFFFFF"/>
                        </w:rPr>
                        <w:t>Delivery guide</w:t>
                      </w:r>
                      <w:r>
                        <w:rPr>
                          <w:rFonts w:ascii="Arial" w:hAnsi="Arial" w:cs="Arial"/>
                          <w:b/>
                          <w:bCs/>
                          <w:color w:val="000000" w:themeColor="text1"/>
                          <w:sz w:val="40"/>
                          <w:szCs w:val="40"/>
                          <w:shd w:val="clear" w:color="auto" w:fill="FFFFFF"/>
                        </w:rPr>
                        <w:t xml:space="preserve"> – </w:t>
                      </w:r>
                      <w:r w:rsidRPr="00C668EE">
                        <w:rPr>
                          <w:rFonts w:ascii="Arial" w:hAnsi="Arial" w:cs="Arial"/>
                          <w:b/>
                          <w:bCs/>
                          <w:color w:val="000000" w:themeColor="text1"/>
                          <w:sz w:val="40"/>
                          <w:szCs w:val="40"/>
                          <w:shd w:val="clear" w:color="auto" w:fill="FFFFFF"/>
                        </w:rPr>
                        <w:t xml:space="preserve">Component </w:t>
                      </w:r>
                      <w:r>
                        <w:rPr>
                          <w:rFonts w:ascii="Arial" w:hAnsi="Arial" w:cs="Arial"/>
                          <w:b/>
                          <w:bCs/>
                          <w:color w:val="000000" w:themeColor="text1"/>
                          <w:sz w:val="40"/>
                          <w:szCs w:val="40"/>
                          <w:shd w:val="clear" w:color="auto" w:fill="FFFFFF"/>
                        </w:rPr>
                        <w:t>2</w:t>
                      </w:r>
                      <w:r w:rsidRPr="00C668EE">
                        <w:rPr>
                          <w:rFonts w:ascii="Arial" w:hAnsi="Arial" w:cs="Arial"/>
                          <w:b/>
                          <w:bCs/>
                          <w:color w:val="000000" w:themeColor="text1"/>
                          <w:sz w:val="40"/>
                          <w:szCs w:val="40"/>
                          <w:shd w:val="clear" w:color="auto" w:fill="FFFFFF"/>
                        </w:rPr>
                        <w:t xml:space="preserve"> </w:t>
                      </w:r>
                      <w:r>
                        <w:rPr>
                          <w:rFonts w:ascii="Arial" w:hAnsi="Arial" w:cs="Arial"/>
                          <w:b/>
                          <w:bCs/>
                          <w:color w:val="000000" w:themeColor="text1"/>
                          <w:sz w:val="40"/>
                          <w:szCs w:val="40"/>
                          <w:shd w:val="clear" w:color="auto" w:fill="FFFFFF"/>
                        </w:rPr>
                        <w:br/>
                      </w:r>
                      <w:r w:rsidRPr="00685F12">
                        <w:rPr>
                          <w:rFonts w:ascii="Arial" w:hAnsi="Arial" w:cs="Arial"/>
                          <w:b/>
                          <w:bCs/>
                          <w:color w:val="000000" w:themeColor="text1"/>
                          <w:sz w:val="40"/>
                          <w:szCs w:val="40"/>
                          <w:shd w:val="clear" w:color="auto" w:fill="FFFFFF"/>
                        </w:rPr>
                        <w:t>Exploring effects and impact</w:t>
                      </w:r>
                    </w:p>
                    <w:p w14:paraId="55E2E4D5" w14:textId="77777777" w:rsidR="00FD6437" w:rsidRPr="00C668EE" w:rsidRDefault="00FD6437" w:rsidP="00685F12">
                      <w:pPr>
                        <w:spacing w:after="0" w:line="240" w:lineRule="auto"/>
                        <w:rPr>
                          <w:rFonts w:ascii="Arial" w:hAnsi="Arial" w:cs="Arial"/>
                          <w:sz w:val="18"/>
                          <w:szCs w:val="18"/>
                        </w:rPr>
                      </w:pPr>
                      <w:r w:rsidRPr="00C668EE">
                        <w:rPr>
                          <w:rFonts w:ascii="Arial" w:hAnsi="Arial" w:cs="Arial"/>
                          <w:sz w:val="18"/>
                          <w:szCs w:val="18"/>
                        </w:rPr>
                        <w:t>Version 1</w:t>
                      </w:r>
                    </w:p>
                    <w:p w14:paraId="7C71AB7F" w14:textId="77777777" w:rsidR="00FD6437" w:rsidRDefault="00FD6437" w:rsidP="00685F12"/>
                  </w:txbxContent>
                </v:textbox>
                <w10:wrap type="square"/>
              </v:shape>
            </w:pict>
          </mc:Fallback>
        </mc:AlternateContent>
      </w:r>
      <w:r>
        <w:rPr>
          <w:rFonts w:ascii="Arial" w:hAnsi="Arial" w:cs="Arial"/>
          <w:noProof/>
          <w:color w:val="333333"/>
        </w:rPr>
        <mc:AlternateContent>
          <mc:Choice Requires="wps">
            <w:drawing>
              <wp:anchor distT="0" distB="0" distL="114300" distR="114300" simplePos="0" relativeHeight="251668480" behindDoc="0" locked="0" layoutInCell="1" allowOverlap="1" wp14:anchorId="7B132D2F" wp14:editId="4C938385">
                <wp:simplePos x="0" y="0"/>
                <wp:positionH relativeFrom="column">
                  <wp:posOffset>4890986</wp:posOffset>
                </wp:positionH>
                <wp:positionV relativeFrom="paragraph">
                  <wp:posOffset>9744471</wp:posOffset>
                </wp:positionV>
                <wp:extent cx="2001328" cy="293298"/>
                <wp:effectExtent l="0" t="0" r="0" b="0"/>
                <wp:wrapNone/>
                <wp:docPr id="9" name="Rectangle 9" descr="www.ocr.org.uk/english">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001328" cy="2932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1D4F7" id="Rectangle 9" o:spid="_x0000_s1026" alt="www.ocr.org.uk/english" href="http://www.ocr.org.uk/english" style="position:absolute;margin-left:385.1pt;margin-top:767.3pt;width:157.6pt;height:2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" o:button="t" filled="f" stroked="f" strokeweight="1pt">
                <v:fill o:detectmouseclick="t"/>
              </v:rect>
            </w:pict>
          </mc:Fallback>
        </mc:AlternateContent>
      </w:r>
      <w:r w:rsidRPr="00685F12">
        <w:rPr>
          <w:rFonts w:ascii="Arial" w:hAnsi="Arial" w:cs="Arial"/>
          <w:noProof/>
          <w:color w:val="333333"/>
          <w:shd w:val="clear" w:color="auto" w:fill="FFFFFF"/>
        </w:rPr>
        <w:drawing>
          <wp:anchor distT="0" distB="0" distL="114300" distR="114300" simplePos="0" relativeHeight="251666432" behindDoc="1" locked="0" layoutInCell="1" allowOverlap="1" wp14:anchorId="1E920763" wp14:editId="76AF7FB2">
            <wp:simplePos x="0" y="0"/>
            <wp:positionH relativeFrom="column">
              <wp:posOffset>-440055</wp:posOffset>
            </wp:positionH>
            <wp:positionV relativeFrom="paragraph">
              <wp:posOffset>-448945</wp:posOffset>
            </wp:positionV>
            <wp:extent cx="7549515" cy="10679430"/>
            <wp:effectExtent l="0" t="0" r="0" b="7620"/>
            <wp:wrapNone/>
            <wp:docPr id="8" name="Picture 8" descr="GCSE (9-1) English Language Delivery Guide - Component 2 &#10;Exploring effects and impac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st_16_English_cover.jpg"/>
                    <pic:cNvPicPr/>
                  </pic:nvPicPr>
                  <pic:blipFill>
                    <a:blip r:embed="rId10">
                      <a:extLst>
                        <a:ext uri="{28A0092B-C50C-407E-A947-70E740481C1C}">
                          <a14:useLocalDpi xmlns:a14="http://schemas.microsoft.com/office/drawing/2010/main" val="0"/>
                        </a:ext>
                      </a:extLst>
                    </a:blip>
                    <a:stretch>
                      <a:fillRect/>
                    </a:stretch>
                  </pic:blipFill>
                  <pic:spPr>
                    <a:xfrm>
                      <a:off x="0" y="0"/>
                      <a:ext cx="7549515" cy="10679430"/>
                    </a:xfrm>
                    <a:prstGeom prst="rect">
                      <a:avLst/>
                    </a:prstGeom>
                  </pic:spPr>
                </pic:pic>
              </a:graphicData>
            </a:graphic>
            <wp14:sizeRelH relativeFrom="page">
              <wp14:pctWidth>0</wp14:pctWidth>
            </wp14:sizeRelH>
            <wp14:sizeRelV relativeFrom="page">
              <wp14:pctHeight>0</wp14:pctHeight>
            </wp14:sizeRelV>
          </wp:anchor>
        </w:drawing>
      </w:r>
    </w:p>
    <w:p w14:paraId="1DD16DF9" w14:textId="4C9AD7D8" w:rsidR="006A6435" w:rsidRDefault="006A6435" w:rsidP="00685F12">
      <w:pPr>
        <w:pStyle w:val="Heading1"/>
      </w:pPr>
      <w:bookmarkStart w:id="1" w:name="_Toc33786938"/>
      <w:r>
        <w:lastRenderedPageBreak/>
        <w:t>C</w:t>
      </w:r>
      <w:r w:rsidR="00685F12">
        <w:t>ontents</w:t>
      </w:r>
      <w:bookmarkEnd w:id="1"/>
    </w:p>
    <w:p w14:paraId="182EAB30" w14:textId="6552BD01" w:rsidR="00685F12" w:rsidRPr="00685F12" w:rsidRDefault="00685F12" w:rsidP="00685F12">
      <w:pPr>
        <w:pStyle w:val="TOC1"/>
      </w:pPr>
      <w:r w:rsidRPr="00685F12">
        <w:fldChar w:fldCharType="begin"/>
      </w:r>
      <w:r w:rsidRPr="00685F12">
        <w:instrText xml:space="preserve"> TOC \o "1-2" \h \z \u </w:instrText>
      </w:r>
      <w:r w:rsidRPr="00685F12">
        <w:fldChar w:fldCharType="separate"/>
      </w:r>
      <w:hyperlink w:anchor="_Toc33786938" w:history="1"/>
    </w:p>
    <w:p w14:paraId="516A0A35" w14:textId="5D7CB721" w:rsidR="00685F12" w:rsidRPr="00685F12" w:rsidRDefault="00D84153" w:rsidP="00685F12">
      <w:pPr>
        <w:pStyle w:val="TOC1"/>
      </w:pPr>
      <w:hyperlink w:anchor="_Toc33786939" w:history="1">
        <w:r w:rsidR="00685F12" w:rsidRPr="00685F12">
          <w:rPr>
            <w:rStyle w:val="Hyperlink"/>
          </w:rPr>
          <w:t>Introduction</w:t>
        </w:r>
        <w:r w:rsidR="00685F12" w:rsidRPr="00685F12">
          <w:rPr>
            <w:webHidden/>
          </w:rPr>
          <w:tab/>
        </w:r>
        <w:r w:rsidR="00685F12" w:rsidRPr="00685F12">
          <w:rPr>
            <w:webHidden/>
          </w:rPr>
          <w:fldChar w:fldCharType="begin"/>
        </w:r>
        <w:r w:rsidR="00685F12" w:rsidRPr="00685F12">
          <w:rPr>
            <w:webHidden/>
          </w:rPr>
          <w:instrText xml:space="preserve"> PAGEREF _Toc33786939 \h </w:instrText>
        </w:r>
        <w:r w:rsidR="00685F12" w:rsidRPr="00685F12">
          <w:rPr>
            <w:webHidden/>
          </w:rPr>
        </w:r>
        <w:r w:rsidR="00685F12" w:rsidRPr="00685F12">
          <w:rPr>
            <w:webHidden/>
          </w:rPr>
          <w:fldChar w:fldCharType="separate"/>
        </w:r>
        <w:r w:rsidR="00685F12" w:rsidRPr="00685F12">
          <w:rPr>
            <w:webHidden/>
          </w:rPr>
          <w:t>3</w:t>
        </w:r>
        <w:r w:rsidR="00685F12" w:rsidRPr="00685F12">
          <w:rPr>
            <w:webHidden/>
          </w:rPr>
          <w:fldChar w:fldCharType="end"/>
        </w:r>
      </w:hyperlink>
    </w:p>
    <w:p w14:paraId="6C166ED0" w14:textId="1808114A" w:rsidR="00685F12" w:rsidRPr="00685F12" w:rsidRDefault="00D84153" w:rsidP="00685F12">
      <w:pPr>
        <w:pStyle w:val="TOC1"/>
      </w:pPr>
      <w:hyperlink w:anchor="_Toc33786940" w:history="1">
        <w:r w:rsidR="00685F12" w:rsidRPr="00685F12">
          <w:rPr>
            <w:rStyle w:val="Hyperlink"/>
          </w:rPr>
          <w:t>Curriculum Content</w:t>
        </w:r>
        <w:r w:rsidR="00685F12" w:rsidRPr="00685F12">
          <w:rPr>
            <w:webHidden/>
          </w:rPr>
          <w:tab/>
        </w:r>
        <w:r w:rsidR="00685F12" w:rsidRPr="00685F12">
          <w:rPr>
            <w:webHidden/>
          </w:rPr>
          <w:fldChar w:fldCharType="begin"/>
        </w:r>
        <w:r w:rsidR="00685F12" w:rsidRPr="00685F12">
          <w:rPr>
            <w:webHidden/>
          </w:rPr>
          <w:instrText xml:space="preserve"> PAGEREF _Toc33786940 \h </w:instrText>
        </w:r>
        <w:r w:rsidR="00685F12" w:rsidRPr="00685F12">
          <w:rPr>
            <w:webHidden/>
          </w:rPr>
        </w:r>
        <w:r w:rsidR="00685F12" w:rsidRPr="00685F12">
          <w:rPr>
            <w:webHidden/>
          </w:rPr>
          <w:fldChar w:fldCharType="separate"/>
        </w:r>
        <w:r w:rsidR="00685F12" w:rsidRPr="00685F12">
          <w:rPr>
            <w:webHidden/>
          </w:rPr>
          <w:t>3</w:t>
        </w:r>
        <w:r w:rsidR="00685F12" w:rsidRPr="00685F12">
          <w:rPr>
            <w:webHidden/>
          </w:rPr>
          <w:fldChar w:fldCharType="end"/>
        </w:r>
      </w:hyperlink>
    </w:p>
    <w:p w14:paraId="33A6206B" w14:textId="6ABAE017" w:rsidR="00685F12" w:rsidRPr="00685F12" w:rsidRDefault="00D84153" w:rsidP="00685F12">
      <w:pPr>
        <w:pStyle w:val="TOC1"/>
      </w:pPr>
      <w:hyperlink w:anchor="_Toc33786941" w:history="1">
        <w:r w:rsidR="00685F12" w:rsidRPr="00685F12">
          <w:rPr>
            <w:rStyle w:val="Hyperlink"/>
          </w:rPr>
          <w:t>Thinking Conceptually</w:t>
        </w:r>
        <w:r w:rsidR="00685F12" w:rsidRPr="00685F12">
          <w:rPr>
            <w:webHidden/>
          </w:rPr>
          <w:tab/>
        </w:r>
        <w:r w:rsidR="00685F12" w:rsidRPr="00685F12">
          <w:rPr>
            <w:webHidden/>
          </w:rPr>
          <w:fldChar w:fldCharType="begin"/>
        </w:r>
        <w:r w:rsidR="00685F12" w:rsidRPr="00685F12">
          <w:rPr>
            <w:webHidden/>
          </w:rPr>
          <w:instrText xml:space="preserve"> PAGEREF _Toc33786941 \h </w:instrText>
        </w:r>
        <w:r w:rsidR="00685F12" w:rsidRPr="00685F12">
          <w:rPr>
            <w:webHidden/>
          </w:rPr>
        </w:r>
        <w:r w:rsidR="00685F12" w:rsidRPr="00685F12">
          <w:rPr>
            <w:webHidden/>
          </w:rPr>
          <w:fldChar w:fldCharType="separate"/>
        </w:r>
        <w:r w:rsidR="00685F12" w:rsidRPr="00685F12">
          <w:rPr>
            <w:webHidden/>
          </w:rPr>
          <w:t>4</w:t>
        </w:r>
        <w:r w:rsidR="00685F12" w:rsidRPr="00685F12">
          <w:rPr>
            <w:webHidden/>
          </w:rPr>
          <w:fldChar w:fldCharType="end"/>
        </w:r>
      </w:hyperlink>
    </w:p>
    <w:p w14:paraId="07367048" w14:textId="53BFDA9D" w:rsidR="00685F12" w:rsidRPr="00685F12" w:rsidRDefault="00D84153">
      <w:pPr>
        <w:pStyle w:val="TOC2"/>
        <w:tabs>
          <w:tab w:val="right" w:leader="dot" w:pos="10456"/>
        </w:tabs>
        <w:rPr>
          <w:rFonts w:ascii="Arial" w:hAnsi="Arial" w:cs="Arial"/>
          <w:noProof/>
        </w:rPr>
      </w:pPr>
      <w:hyperlink w:anchor="_Toc33786942" w:history="1">
        <w:r w:rsidR="00685F12" w:rsidRPr="00685F12">
          <w:rPr>
            <w:rStyle w:val="Hyperlink"/>
            <w:rFonts w:ascii="Arial" w:hAnsi="Arial" w:cs="Arial"/>
            <w:noProof/>
          </w:rPr>
          <w:t>Introduction: The Student Profile</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_Toc33786942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4</w:t>
        </w:r>
        <w:r w:rsidR="00685F12" w:rsidRPr="00685F12">
          <w:rPr>
            <w:rFonts w:ascii="Arial" w:hAnsi="Arial" w:cs="Arial"/>
            <w:noProof/>
            <w:webHidden/>
          </w:rPr>
          <w:fldChar w:fldCharType="end"/>
        </w:r>
      </w:hyperlink>
    </w:p>
    <w:p w14:paraId="4E7E319A" w14:textId="362E9B85" w:rsidR="00685F12" w:rsidRPr="00685F12" w:rsidRDefault="00D84153">
      <w:pPr>
        <w:pStyle w:val="TOC2"/>
        <w:tabs>
          <w:tab w:val="right" w:leader="dot" w:pos="10456"/>
        </w:tabs>
        <w:rPr>
          <w:rFonts w:ascii="Arial" w:hAnsi="Arial" w:cs="Arial"/>
          <w:noProof/>
        </w:rPr>
      </w:pPr>
      <w:hyperlink w:anchor="_Toc33786943" w:history="1">
        <w:r w:rsidR="00685F12" w:rsidRPr="00685F12">
          <w:rPr>
            <w:rStyle w:val="Hyperlink"/>
            <w:rFonts w:ascii="Arial" w:hAnsi="Arial" w:cs="Arial"/>
            <w:noProof/>
          </w:rPr>
          <w:t>Introduction to Literary Texts</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_Toc33786943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4</w:t>
        </w:r>
        <w:r w:rsidR="00685F12" w:rsidRPr="00685F12">
          <w:rPr>
            <w:rFonts w:ascii="Arial" w:hAnsi="Arial" w:cs="Arial"/>
            <w:noProof/>
            <w:webHidden/>
          </w:rPr>
          <w:fldChar w:fldCharType="end"/>
        </w:r>
      </w:hyperlink>
    </w:p>
    <w:p w14:paraId="5A41CAAB" w14:textId="25071005" w:rsidR="00685F12" w:rsidRPr="00685F12" w:rsidRDefault="00D84153" w:rsidP="00685F12">
      <w:pPr>
        <w:pStyle w:val="TOC1"/>
      </w:pPr>
      <w:hyperlink w:anchor="_Toc33786944" w:history="1">
        <w:r w:rsidR="00685F12" w:rsidRPr="00685F12">
          <w:rPr>
            <w:rStyle w:val="Hyperlink"/>
          </w:rPr>
          <w:t>Thinking Contextually</w:t>
        </w:r>
        <w:r w:rsidR="00685F12" w:rsidRPr="00685F12">
          <w:rPr>
            <w:webHidden/>
          </w:rPr>
          <w:tab/>
        </w:r>
        <w:r w:rsidR="00685F12" w:rsidRPr="00685F12">
          <w:rPr>
            <w:webHidden/>
          </w:rPr>
          <w:fldChar w:fldCharType="begin"/>
        </w:r>
        <w:r w:rsidR="00685F12" w:rsidRPr="00685F12">
          <w:rPr>
            <w:webHidden/>
          </w:rPr>
          <w:instrText xml:space="preserve"> PAGEREF _Toc33786944 \h </w:instrText>
        </w:r>
        <w:r w:rsidR="00685F12" w:rsidRPr="00685F12">
          <w:rPr>
            <w:webHidden/>
          </w:rPr>
        </w:r>
        <w:r w:rsidR="00685F12" w:rsidRPr="00685F12">
          <w:rPr>
            <w:webHidden/>
          </w:rPr>
          <w:fldChar w:fldCharType="separate"/>
        </w:r>
        <w:r w:rsidR="00685F12" w:rsidRPr="00685F12">
          <w:rPr>
            <w:webHidden/>
          </w:rPr>
          <w:t>6</w:t>
        </w:r>
        <w:r w:rsidR="00685F12" w:rsidRPr="00685F12">
          <w:rPr>
            <w:webHidden/>
          </w:rPr>
          <w:fldChar w:fldCharType="end"/>
        </w:r>
      </w:hyperlink>
    </w:p>
    <w:p w14:paraId="2908E747" w14:textId="6559BE01" w:rsidR="00685F12" w:rsidRPr="00685F12" w:rsidRDefault="00D84153">
      <w:pPr>
        <w:pStyle w:val="TOC2"/>
        <w:tabs>
          <w:tab w:val="right" w:leader="dot" w:pos="10456"/>
        </w:tabs>
        <w:rPr>
          <w:rFonts w:ascii="Arial" w:hAnsi="Arial" w:cs="Arial"/>
          <w:noProof/>
        </w:rPr>
      </w:pPr>
      <w:hyperlink w:anchor="_Toc33786945" w:history="1">
        <w:r w:rsidR="00685F12" w:rsidRPr="00685F12">
          <w:rPr>
            <w:rStyle w:val="Hyperlink"/>
            <w:rFonts w:ascii="Arial" w:hAnsi="Arial" w:cs="Arial"/>
            <w:noProof/>
          </w:rPr>
          <w:t>Reading Skills</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_Toc33786945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6</w:t>
        </w:r>
        <w:r w:rsidR="00685F12" w:rsidRPr="00685F12">
          <w:rPr>
            <w:rFonts w:ascii="Arial" w:hAnsi="Arial" w:cs="Arial"/>
            <w:noProof/>
            <w:webHidden/>
          </w:rPr>
          <w:fldChar w:fldCharType="end"/>
        </w:r>
      </w:hyperlink>
    </w:p>
    <w:p w14:paraId="559D4A83" w14:textId="5DA7581B" w:rsidR="00685F12" w:rsidRPr="00685F12" w:rsidRDefault="00D84153">
      <w:pPr>
        <w:pStyle w:val="TOC2"/>
        <w:tabs>
          <w:tab w:val="right" w:leader="dot" w:pos="10456"/>
        </w:tabs>
        <w:rPr>
          <w:rFonts w:ascii="Arial" w:hAnsi="Arial" w:cs="Arial"/>
          <w:noProof/>
        </w:rPr>
      </w:pPr>
      <w:hyperlink w:anchor="_Toc33786946" w:history="1">
        <w:r w:rsidR="00685F12" w:rsidRPr="00685F12">
          <w:rPr>
            <w:rStyle w:val="Hyperlink"/>
            <w:rFonts w:ascii="Arial" w:hAnsi="Arial" w:cs="Arial"/>
            <w:noProof/>
          </w:rPr>
          <w:t>Writing Skills</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_Toc33786946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6</w:t>
        </w:r>
        <w:r w:rsidR="00685F12" w:rsidRPr="00685F12">
          <w:rPr>
            <w:rFonts w:ascii="Arial" w:hAnsi="Arial" w:cs="Arial"/>
            <w:noProof/>
            <w:webHidden/>
          </w:rPr>
          <w:fldChar w:fldCharType="end"/>
        </w:r>
      </w:hyperlink>
    </w:p>
    <w:p w14:paraId="0E405484" w14:textId="3A67FCC6" w:rsidR="00685F12" w:rsidRPr="00685F12" w:rsidRDefault="00D84153">
      <w:pPr>
        <w:pStyle w:val="TOC2"/>
        <w:tabs>
          <w:tab w:val="right" w:leader="dot" w:pos="10456"/>
        </w:tabs>
        <w:rPr>
          <w:rFonts w:ascii="Arial" w:hAnsi="Arial" w:cs="Arial"/>
          <w:noProof/>
        </w:rPr>
      </w:pPr>
      <w:hyperlink w:anchor="_Toc33786947" w:history="1">
        <w:r w:rsidR="00685F12" w:rsidRPr="00685F12">
          <w:rPr>
            <w:rStyle w:val="Hyperlink"/>
            <w:rFonts w:ascii="Arial" w:hAnsi="Arial" w:cs="Arial"/>
            <w:noProof/>
          </w:rPr>
          <w:t>Activity: Developing confidence in reading different texts</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_Toc33786947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7</w:t>
        </w:r>
        <w:r w:rsidR="00685F12" w:rsidRPr="00685F12">
          <w:rPr>
            <w:rFonts w:ascii="Arial" w:hAnsi="Arial" w:cs="Arial"/>
            <w:noProof/>
            <w:webHidden/>
          </w:rPr>
          <w:fldChar w:fldCharType="end"/>
        </w:r>
      </w:hyperlink>
    </w:p>
    <w:p w14:paraId="54F70606" w14:textId="7F9DEEB3" w:rsidR="00685F12" w:rsidRPr="00685F12" w:rsidRDefault="00D84153">
      <w:pPr>
        <w:pStyle w:val="TOC2"/>
        <w:tabs>
          <w:tab w:val="right" w:leader="dot" w:pos="10456"/>
        </w:tabs>
        <w:rPr>
          <w:rFonts w:ascii="Arial" w:hAnsi="Arial" w:cs="Arial"/>
          <w:noProof/>
        </w:rPr>
      </w:pPr>
      <w:hyperlink w:anchor="_Toc33786948" w:history="1">
        <w:r w:rsidR="00685F12" w:rsidRPr="00685F12">
          <w:rPr>
            <w:rStyle w:val="Hyperlink"/>
            <w:rFonts w:ascii="Arial" w:hAnsi="Arial" w:cs="Arial"/>
            <w:noProof/>
          </w:rPr>
          <w:t>Developing confidence in reading different texts: Extension activity – Exam practice</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_Toc33786948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8</w:t>
        </w:r>
        <w:r w:rsidR="00685F12" w:rsidRPr="00685F12">
          <w:rPr>
            <w:rFonts w:ascii="Arial" w:hAnsi="Arial" w:cs="Arial"/>
            <w:noProof/>
            <w:webHidden/>
          </w:rPr>
          <w:fldChar w:fldCharType="end"/>
        </w:r>
      </w:hyperlink>
    </w:p>
    <w:p w14:paraId="23AEE541" w14:textId="1C75EB40" w:rsidR="00685F12" w:rsidRPr="00685F12" w:rsidRDefault="00D84153">
      <w:pPr>
        <w:pStyle w:val="TOC2"/>
        <w:tabs>
          <w:tab w:val="right" w:leader="dot" w:pos="10456"/>
        </w:tabs>
        <w:rPr>
          <w:rFonts w:ascii="Arial" w:hAnsi="Arial" w:cs="Arial"/>
          <w:noProof/>
        </w:rPr>
      </w:pPr>
      <w:hyperlink w:anchor="_Toc33786949" w:history="1">
        <w:r w:rsidR="00685F12" w:rsidRPr="00685F12">
          <w:rPr>
            <w:rStyle w:val="Hyperlink"/>
            <w:rFonts w:ascii="Arial" w:hAnsi="Arial" w:cs="Arial"/>
            <w:noProof/>
          </w:rPr>
          <w:t>Activity: Exploring characterisation</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_Toc33786949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8</w:t>
        </w:r>
        <w:r w:rsidR="00685F12" w:rsidRPr="00685F12">
          <w:rPr>
            <w:rFonts w:ascii="Arial" w:hAnsi="Arial" w:cs="Arial"/>
            <w:noProof/>
            <w:webHidden/>
          </w:rPr>
          <w:fldChar w:fldCharType="end"/>
        </w:r>
      </w:hyperlink>
    </w:p>
    <w:p w14:paraId="079DB6A0" w14:textId="0B7CCB02" w:rsidR="00685F12" w:rsidRPr="00685F12" w:rsidRDefault="00D84153">
      <w:pPr>
        <w:pStyle w:val="TOC2"/>
        <w:tabs>
          <w:tab w:val="right" w:leader="dot" w:pos="10456"/>
        </w:tabs>
        <w:rPr>
          <w:rFonts w:ascii="Arial" w:hAnsi="Arial" w:cs="Arial"/>
          <w:noProof/>
        </w:rPr>
      </w:pPr>
      <w:hyperlink w:anchor="_Toc33786950" w:history="1">
        <w:r w:rsidR="00685F12" w:rsidRPr="00685F12">
          <w:rPr>
            <w:rStyle w:val="Hyperlink"/>
            <w:rFonts w:ascii="Arial" w:hAnsi="Arial" w:cs="Arial"/>
            <w:noProof/>
          </w:rPr>
          <w:t>Exploring characterisation: Extension activity – Exam practice</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_Toc33786950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8</w:t>
        </w:r>
        <w:r w:rsidR="00685F12" w:rsidRPr="00685F12">
          <w:rPr>
            <w:rFonts w:ascii="Arial" w:hAnsi="Arial" w:cs="Arial"/>
            <w:noProof/>
            <w:webHidden/>
          </w:rPr>
          <w:fldChar w:fldCharType="end"/>
        </w:r>
      </w:hyperlink>
    </w:p>
    <w:p w14:paraId="4873BA98" w14:textId="19F438C1" w:rsidR="00685F12" w:rsidRPr="00685F12" w:rsidRDefault="00D84153">
      <w:pPr>
        <w:pStyle w:val="TOC2"/>
        <w:tabs>
          <w:tab w:val="right" w:leader="dot" w:pos="10456"/>
        </w:tabs>
        <w:rPr>
          <w:rFonts w:ascii="Arial" w:hAnsi="Arial" w:cs="Arial"/>
          <w:noProof/>
        </w:rPr>
      </w:pPr>
      <w:hyperlink w:anchor="_Toc33786951" w:history="1">
        <w:r w:rsidR="00685F12" w:rsidRPr="00685F12">
          <w:rPr>
            <w:rStyle w:val="Hyperlink"/>
            <w:rFonts w:ascii="Arial" w:hAnsi="Arial" w:cs="Arial"/>
            <w:noProof/>
          </w:rPr>
          <w:t>Activity: Exploring writers’ ideas</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_Toc33786951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8</w:t>
        </w:r>
        <w:r w:rsidR="00685F12" w:rsidRPr="00685F12">
          <w:rPr>
            <w:rFonts w:ascii="Arial" w:hAnsi="Arial" w:cs="Arial"/>
            <w:noProof/>
            <w:webHidden/>
          </w:rPr>
          <w:fldChar w:fldCharType="end"/>
        </w:r>
      </w:hyperlink>
    </w:p>
    <w:p w14:paraId="1ACA21FA" w14:textId="56BD1A31" w:rsidR="00685F12" w:rsidRPr="00685F12" w:rsidRDefault="00D84153">
      <w:pPr>
        <w:pStyle w:val="TOC2"/>
        <w:tabs>
          <w:tab w:val="right" w:leader="dot" w:pos="10456"/>
        </w:tabs>
        <w:rPr>
          <w:rFonts w:ascii="Arial" w:hAnsi="Arial" w:cs="Arial"/>
          <w:noProof/>
        </w:rPr>
      </w:pPr>
      <w:hyperlink w:anchor="_Toc33786952" w:history="1">
        <w:r w:rsidR="00685F12" w:rsidRPr="00685F12">
          <w:rPr>
            <w:rStyle w:val="Hyperlink"/>
            <w:rFonts w:ascii="Arial" w:hAnsi="Arial" w:cs="Arial"/>
            <w:noProof/>
          </w:rPr>
          <w:t>Activity: Exploring setting</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_Toc33786952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9</w:t>
        </w:r>
        <w:r w:rsidR="00685F12" w:rsidRPr="00685F12">
          <w:rPr>
            <w:rFonts w:ascii="Arial" w:hAnsi="Arial" w:cs="Arial"/>
            <w:noProof/>
            <w:webHidden/>
          </w:rPr>
          <w:fldChar w:fldCharType="end"/>
        </w:r>
      </w:hyperlink>
    </w:p>
    <w:p w14:paraId="5786359B" w14:textId="19914CCA" w:rsidR="00685F12" w:rsidRPr="00685F12" w:rsidRDefault="00D84153">
      <w:pPr>
        <w:pStyle w:val="TOC2"/>
        <w:tabs>
          <w:tab w:val="right" w:leader="dot" w:pos="10456"/>
        </w:tabs>
        <w:rPr>
          <w:rFonts w:ascii="Arial" w:hAnsi="Arial" w:cs="Arial"/>
          <w:noProof/>
        </w:rPr>
      </w:pPr>
      <w:hyperlink w:anchor="_Toc33786953" w:history="1">
        <w:r w:rsidR="00685F12" w:rsidRPr="00685F12">
          <w:rPr>
            <w:rStyle w:val="Hyperlink"/>
            <w:rFonts w:ascii="Arial" w:hAnsi="Arial" w:cs="Arial"/>
            <w:noProof/>
          </w:rPr>
          <w:t>Exploring setting – Extension activity</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_Toc33786953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9</w:t>
        </w:r>
        <w:r w:rsidR="00685F12" w:rsidRPr="00685F12">
          <w:rPr>
            <w:rFonts w:ascii="Arial" w:hAnsi="Arial" w:cs="Arial"/>
            <w:noProof/>
            <w:webHidden/>
          </w:rPr>
          <w:fldChar w:fldCharType="end"/>
        </w:r>
      </w:hyperlink>
    </w:p>
    <w:p w14:paraId="52C36794" w14:textId="776B5E7E" w:rsidR="00685F12" w:rsidRPr="00685F12" w:rsidRDefault="00D84153">
      <w:pPr>
        <w:pStyle w:val="TOC2"/>
        <w:tabs>
          <w:tab w:val="right" w:leader="dot" w:pos="10456"/>
        </w:tabs>
        <w:rPr>
          <w:rFonts w:ascii="Arial" w:hAnsi="Arial" w:cs="Arial"/>
          <w:noProof/>
        </w:rPr>
      </w:pPr>
      <w:hyperlink w:anchor="_Toc33786954" w:history="1">
        <w:r w:rsidR="00685F12" w:rsidRPr="00685F12">
          <w:rPr>
            <w:rStyle w:val="Hyperlink"/>
            <w:rFonts w:ascii="Arial" w:hAnsi="Arial" w:cs="Arial"/>
            <w:noProof/>
          </w:rPr>
          <w:t>Activity: Exploring themes</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_Toc33786954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9</w:t>
        </w:r>
        <w:r w:rsidR="00685F12" w:rsidRPr="00685F12">
          <w:rPr>
            <w:rFonts w:ascii="Arial" w:hAnsi="Arial" w:cs="Arial"/>
            <w:noProof/>
            <w:webHidden/>
          </w:rPr>
          <w:fldChar w:fldCharType="end"/>
        </w:r>
      </w:hyperlink>
    </w:p>
    <w:p w14:paraId="2D6984AA" w14:textId="00153189" w:rsidR="00685F12" w:rsidRPr="00685F12" w:rsidRDefault="00D84153">
      <w:pPr>
        <w:pStyle w:val="TOC2"/>
        <w:tabs>
          <w:tab w:val="right" w:leader="dot" w:pos="10456"/>
        </w:tabs>
        <w:rPr>
          <w:rFonts w:ascii="Arial" w:hAnsi="Arial" w:cs="Arial"/>
          <w:noProof/>
        </w:rPr>
      </w:pPr>
      <w:hyperlink w:anchor="_Toc33786955" w:history="1">
        <w:r w:rsidR="00685F12" w:rsidRPr="00685F12">
          <w:rPr>
            <w:rStyle w:val="Hyperlink"/>
            <w:rFonts w:ascii="Arial" w:hAnsi="Arial" w:cs="Arial"/>
            <w:noProof/>
          </w:rPr>
          <w:t>Activity: Narrative viewpoint</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_Toc33786955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10</w:t>
        </w:r>
        <w:r w:rsidR="00685F12" w:rsidRPr="00685F12">
          <w:rPr>
            <w:rFonts w:ascii="Arial" w:hAnsi="Arial" w:cs="Arial"/>
            <w:noProof/>
            <w:webHidden/>
          </w:rPr>
          <w:fldChar w:fldCharType="end"/>
        </w:r>
      </w:hyperlink>
    </w:p>
    <w:p w14:paraId="441336D0" w14:textId="68F34509" w:rsidR="00685F12" w:rsidRPr="00685F12" w:rsidRDefault="00D84153">
      <w:pPr>
        <w:pStyle w:val="TOC2"/>
        <w:tabs>
          <w:tab w:val="right" w:leader="dot" w:pos="10456"/>
        </w:tabs>
        <w:rPr>
          <w:rFonts w:ascii="Arial" w:hAnsi="Arial" w:cs="Arial"/>
          <w:noProof/>
        </w:rPr>
      </w:pPr>
      <w:hyperlink w:anchor="_Toc33786956" w:history="1">
        <w:r w:rsidR="00685F12" w:rsidRPr="00685F12">
          <w:rPr>
            <w:rStyle w:val="Hyperlink"/>
            <w:rFonts w:ascii="Arial" w:hAnsi="Arial" w:cs="Arial"/>
            <w:noProof/>
          </w:rPr>
          <w:t>Narrative viewpoint – Extension activity</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_Toc33786956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10</w:t>
        </w:r>
        <w:r w:rsidR="00685F12" w:rsidRPr="00685F12">
          <w:rPr>
            <w:rFonts w:ascii="Arial" w:hAnsi="Arial" w:cs="Arial"/>
            <w:noProof/>
            <w:webHidden/>
          </w:rPr>
          <w:fldChar w:fldCharType="end"/>
        </w:r>
      </w:hyperlink>
    </w:p>
    <w:p w14:paraId="302AA739" w14:textId="0FBEE5C2" w:rsidR="00685F12" w:rsidRPr="00685F12" w:rsidRDefault="00D84153">
      <w:pPr>
        <w:pStyle w:val="TOC2"/>
        <w:tabs>
          <w:tab w:val="right" w:leader="dot" w:pos="10456"/>
        </w:tabs>
        <w:rPr>
          <w:rFonts w:ascii="Arial" w:hAnsi="Arial" w:cs="Arial"/>
          <w:noProof/>
        </w:rPr>
      </w:pPr>
      <w:hyperlink w:anchor="_Toc33786957" w:history="1">
        <w:r w:rsidR="00685F12" w:rsidRPr="00685F12">
          <w:rPr>
            <w:rStyle w:val="Hyperlink"/>
            <w:rFonts w:ascii="Arial" w:hAnsi="Arial" w:cs="Arial"/>
            <w:noProof/>
          </w:rPr>
          <w:t>Activity: Supporting accuracy</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_Toc33786957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10</w:t>
        </w:r>
        <w:r w:rsidR="00685F12" w:rsidRPr="00685F12">
          <w:rPr>
            <w:rFonts w:ascii="Arial" w:hAnsi="Arial" w:cs="Arial"/>
            <w:noProof/>
            <w:webHidden/>
          </w:rPr>
          <w:fldChar w:fldCharType="end"/>
        </w:r>
      </w:hyperlink>
    </w:p>
    <w:p w14:paraId="6F5E117E" w14:textId="72243874" w:rsidR="00685F12" w:rsidRPr="00685F12" w:rsidRDefault="00D84153">
      <w:pPr>
        <w:pStyle w:val="TOC2"/>
        <w:tabs>
          <w:tab w:val="right" w:leader="dot" w:pos="10456"/>
        </w:tabs>
        <w:rPr>
          <w:rFonts w:ascii="Arial" w:hAnsi="Arial" w:cs="Arial"/>
          <w:noProof/>
        </w:rPr>
      </w:pPr>
      <w:hyperlink w:anchor="_Toc33786958" w:history="1">
        <w:r w:rsidR="00685F12" w:rsidRPr="00685F12">
          <w:rPr>
            <w:rStyle w:val="Hyperlink"/>
            <w:rFonts w:ascii="Arial" w:hAnsi="Arial" w:cs="Arial"/>
            <w:noProof/>
          </w:rPr>
          <w:t>Activity: Editing/Re-drafting skills</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_Toc33786958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11</w:t>
        </w:r>
        <w:r w:rsidR="00685F12" w:rsidRPr="00685F12">
          <w:rPr>
            <w:rFonts w:ascii="Arial" w:hAnsi="Arial" w:cs="Arial"/>
            <w:noProof/>
            <w:webHidden/>
          </w:rPr>
          <w:fldChar w:fldCharType="end"/>
        </w:r>
      </w:hyperlink>
    </w:p>
    <w:p w14:paraId="06D1FC2C" w14:textId="0D8C9592" w:rsidR="00685F12" w:rsidRPr="00685F12" w:rsidRDefault="00D84153">
      <w:pPr>
        <w:pStyle w:val="TOC2"/>
        <w:tabs>
          <w:tab w:val="right" w:leader="dot" w:pos="10456"/>
        </w:tabs>
        <w:rPr>
          <w:rFonts w:ascii="Arial" w:hAnsi="Arial" w:cs="Arial"/>
          <w:noProof/>
        </w:rPr>
      </w:pPr>
      <w:hyperlink w:anchor="_Toc33786959" w:history="1">
        <w:r w:rsidR="00685F12" w:rsidRPr="00685F12">
          <w:rPr>
            <w:rStyle w:val="Hyperlink"/>
            <w:rFonts w:ascii="Arial" w:hAnsi="Arial" w:cs="Arial"/>
            <w:noProof/>
          </w:rPr>
          <w:t>Activity: Wider reading to help boost literacy</w:t>
        </w:r>
        <w:r w:rsidR="00685F12" w:rsidRPr="00685F12">
          <w:rPr>
            <w:rFonts w:ascii="Arial" w:hAnsi="Arial" w:cs="Arial"/>
            <w:noProof/>
            <w:webHidden/>
          </w:rPr>
          <w:tab/>
        </w:r>
        <w:r w:rsidR="00685F12" w:rsidRPr="00685F12">
          <w:rPr>
            <w:rFonts w:ascii="Arial" w:hAnsi="Arial" w:cs="Arial"/>
            <w:noProof/>
            <w:webHidden/>
          </w:rPr>
          <w:fldChar w:fldCharType="begin"/>
        </w:r>
        <w:r w:rsidR="00685F12" w:rsidRPr="00685F12">
          <w:rPr>
            <w:rFonts w:ascii="Arial" w:hAnsi="Arial" w:cs="Arial"/>
            <w:noProof/>
            <w:webHidden/>
          </w:rPr>
          <w:instrText xml:space="preserve"> PAGEREF _Toc33786959 \h </w:instrText>
        </w:r>
        <w:r w:rsidR="00685F12" w:rsidRPr="00685F12">
          <w:rPr>
            <w:rFonts w:ascii="Arial" w:hAnsi="Arial" w:cs="Arial"/>
            <w:noProof/>
            <w:webHidden/>
          </w:rPr>
        </w:r>
        <w:r w:rsidR="00685F12" w:rsidRPr="00685F12">
          <w:rPr>
            <w:rFonts w:ascii="Arial" w:hAnsi="Arial" w:cs="Arial"/>
            <w:noProof/>
            <w:webHidden/>
          </w:rPr>
          <w:fldChar w:fldCharType="separate"/>
        </w:r>
        <w:r w:rsidR="00685F12" w:rsidRPr="00685F12">
          <w:rPr>
            <w:rFonts w:ascii="Arial" w:hAnsi="Arial" w:cs="Arial"/>
            <w:noProof/>
            <w:webHidden/>
          </w:rPr>
          <w:t>12</w:t>
        </w:r>
        <w:r w:rsidR="00685F12" w:rsidRPr="00685F12">
          <w:rPr>
            <w:rFonts w:ascii="Arial" w:hAnsi="Arial" w:cs="Arial"/>
            <w:noProof/>
            <w:webHidden/>
          </w:rPr>
          <w:fldChar w:fldCharType="end"/>
        </w:r>
      </w:hyperlink>
    </w:p>
    <w:p w14:paraId="023B3C55" w14:textId="40C3DEF4" w:rsidR="00C41335" w:rsidRPr="00685F12" w:rsidRDefault="00685F12" w:rsidP="00360B80">
      <w:pPr>
        <w:spacing w:after="0" w:line="240" w:lineRule="auto"/>
        <w:rPr>
          <w:rFonts w:ascii="Arial" w:hAnsi="Arial" w:cs="Arial"/>
        </w:rPr>
      </w:pPr>
      <w:r w:rsidRPr="00685F12">
        <w:rPr>
          <w:rFonts w:ascii="Arial" w:hAnsi="Arial" w:cs="Arial"/>
        </w:rPr>
        <w:fldChar w:fldCharType="end"/>
      </w:r>
    </w:p>
    <w:p w14:paraId="7A6179BF" w14:textId="77777777" w:rsidR="00C41335" w:rsidRPr="00685F12" w:rsidRDefault="00C41335" w:rsidP="00360B80">
      <w:pPr>
        <w:spacing w:after="0" w:line="240" w:lineRule="auto"/>
        <w:rPr>
          <w:rFonts w:ascii="Arial" w:hAnsi="Arial" w:cs="Arial"/>
        </w:rPr>
      </w:pPr>
    </w:p>
    <w:p w14:paraId="078B4DF7" w14:textId="51AB1C36" w:rsidR="00B711B0" w:rsidRDefault="00B711B0">
      <w:pPr>
        <w:rPr>
          <w:rFonts w:ascii="Arial" w:hAnsi="Arial" w:cs="Arial"/>
        </w:rPr>
      </w:pPr>
      <w:r>
        <w:rPr>
          <w:rFonts w:ascii="Arial" w:hAnsi="Arial" w:cs="Arial"/>
        </w:rPr>
        <w:br w:type="page"/>
      </w:r>
    </w:p>
    <w:p w14:paraId="386B3983" w14:textId="737B9008" w:rsidR="00360B80" w:rsidRPr="00CD5CDC" w:rsidRDefault="00360B80" w:rsidP="00CD5CDC">
      <w:pPr>
        <w:pStyle w:val="Heading1"/>
      </w:pPr>
      <w:bookmarkStart w:id="2" w:name="_Toc33786939"/>
      <w:r w:rsidRPr="00CD5CDC">
        <w:lastRenderedPageBreak/>
        <w:t>Introduction</w:t>
      </w:r>
      <w:bookmarkEnd w:id="2"/>
    </w:p>
    <w:p w14:paraId="665188BA" w14:textId="77777777" w:rsidR="00B711B0" w:rsidRPr="00360B80" w:rsidRDefault="00B711B0" w:rsidP="00360B80">
      <w:pPr>
        <w:spacing w:after="0" w:line="240" w:lineRule="auto"/>
        <w:rPr>
          <w:rFonts w:ascii="Arial" w:hAnsi="Arial" w:cs="Arial"/>
          <w:b/>
          <w:bCs/>
          <w:sz w:val="28"/>
          <w:szCs w:val="28"/>
        </w:rPr>
      </w:pPr>
    </w:p>
    <w:p w14:paraId="291BDC83" w14:textId="77777777" w:rsidR="00360B80" w:rsidRPr="00360B80" w:rsidRDefault="00360B80" w:rsidP="00A0099E">
      <w:pPr>
        <w:spacing w:after="120" w:line="240" w:lineRule="auto"/>
        <w:rPr>
          <w:rFonts w:ascii="Arial" w:hAnsi="Arial" w:cs="Arial"/>
        </w:rPr>
      </w:pPr>
      <w:r w:rsidRPr="00360B80">
        <w:rPr>
          <w:rFonts w:ascii="Arial" w:hAnsi="Arial" w:cs="Arial"/>
        </w:rPr>
        <w:t xml:space="preserve">Delivery guides are designed to represent a body of knowledge about teaching a </w:t>
      </w:r>
      <w:proofErr w:type="gramStart"/>
      <w:r w:rsidRPr="00360B80">
        <w:rPr>
          <w:rFonts w:ascii="Arial" w:hAnsi="Arial" w:cs="Arial"/>
        </w:rPr>
        <w:t>particular topic</w:t>
      </w:r>
      <w:proofErr w:type="gramEnd"/>
      <w:r w:rsidRPr="00360B80">
        <w:rPr>
          <w:rFonts w:ascii="Arial" w:hAnsi="Arial" w:cs="Arial"/>
        </w:rPr>
        <w:t xml:space="preserve"> and contain: </w:t>
      </w:r>
    </w:p>
    <w:p w14:paraId="2CE753CD" w14:textId="67E1FA50" w:rsidR="00360B80" w:rsidRPr="00360B80" w:rsidRDefault="00360B80" w:rsidP="00360B80">
      <w:pPr>
        <w:pStyle w:val="ListParagraph"/>
        <w:numPr>
          <w:ilvl w:val="0"/>
          <w:numId w:val="1"/>
        </w:numPr>
        <w:spacing w:after="0" w:line="240" w:lineRule="auto"/>
        <w:rPr>
          <w:rFonts w:ascii="Arial" w:hAnsi="Arial" w:cs="Arial"/>
        </w:rPr>
      </w:pPr>
      <w:r w:rsidRPr="00360B80">
        <w:rPr>
          <w:rFonts w:ascii="Arial" w:hAnsi="Arial" w:cs="Arial"/>
        </w:rPr>
        <w:t>C</w:t>
      </w:r>
      <w:r w:rsidR="00B711B0">
        <w:rPr>
          <w:rFonts w:ascii="Arial" w:hAnsi="Arial" w:cs="Arial"/>
        </w:rPr>
        <w:t>urriculum c</w:t>
      </w:r>
      <w:r w:rsidRPr="00360B80">
        <w:rPr>
          <w:rFonts w:ascii="Arial" w:hAnsi="Arial" w:cs="Arial"/>
        </w:rPr>
        <w:t xml:space="preserve">ontent: a clear outline of the content covered by the delivery guide; </w:t>
      </w:r>
    </w:p>
    <w:p w14:paraId="4186B185" w14:textId="77777777" w:rsidR="00360B80" w:rsidRPr="00360B80" w:rsidRDefault="00360B80" w:rsidP="00360B80">
      <w:pPr>
        <w:pStyle w:val="ListParagraph"/>
        <w:numPr>
          <w:ilvl w:val="0"/>
          <w:numId w:val="1"/>
        </w:numPr>
        <w:spacing w:after="0" w:line="240" w:lineRule="auto"/>
        <w:rPr>
          <w:rFonts w:ascii="Arial" w:hAnsi="Arial" w:cs="Arial"/>
        </w:rPr>
      </w:pPr>
      <w:r w:rsidRPr="00360B80">
        <w:rPr>
          <w:rFonts w:ascii="Arial" w:hAnsi="Arial" w:cs="Arial"/>
        </w:rPr>
        <w:t xml:space="preserve">Thinking Conceptually: expert guidance on the key concepts involved, common difficulties students may have, approaches to teaching that can help students understand these concepts and how this topic links conceptually to other areas of the subject; </w:t>
      </w:r>
    </w:p>
    <w:p w14:paraId="2EF5B650" w14:textId="310B3494" w:rsidR="00360B80" w:rsidRDefault="00360B80" w:rsidP="00360B80">
      <w:pPr>
        <w:pStyle w:val="ListParagraph"/>
        <w:numPr>
          <w:ilvl w:val="0"/>
          <w:numId w:val="1"/>
        </w:numPr>
        <w:spacing w:after="0" w:line="240" w:lineRule="auto"/>
        <w:rPr>
          <w:rFonts w:ascii="Arial" w:hAnsi="Arial" w:cs="Arial"/>
        </w:rPr>
      </w:pPr>
      <w:r w:rsidRPr="00360B80">
        <w:rPr>
          <w:rFonts w:ascii="Arial" w:hAnsi="Arial" w:cs="Arial"/>
        </w:rPr>
        <w:t xml:space="preserve">Thinking Contextually: a range of suggested teaching activities using a variety of themes so that different activities can be selected that best suit </w:t>
      </w:r>
      <w:proofErr w:type="gramStart"/>
      <w:r w:rsidRPr="00360B80">
        <w:rPr>
          <w:rFonts w:ascii="Arial" w:hAnsi="Arial" w:cs="Arial"/>
        </w:rPr>
        <w:t>particular classes</w:t>
      </w:r>
      <w:proofErr w:type="gramEnd"/>
      <w:r w:rsidRPr="00360B80">
        <w:rPr>
          <w:rFonts w:ascii="Arial" w:hAnsi="Arial" w:cs="Arial"/>
        </w:rPr>
        <w:t>, learning styles or teaching approaches.</w:t>
      </w:r>
    </w:p>
    <w:p w14:paraId="15ECF19A" w14:textId="3FF6C30B" w:rsidR="00360B80" w:rsidRDefault="00360B80" w:rsidP="00360B80">
      <w:pPr>
        <w:spacing w:after="0" w:line="240" w:lineRule="auto"/>
        <w:rPr>
          <w:rFonts w:ascii="Arial" w:hAnsi="Arial" w:cs="Arial"/>
        </w:rPr>
      </w:pPr>
    </w:p>
    <w:p w14:paraId="78A54AEB" w14:textId="77777777" w:rsidR="00CD5CDC" w:rsidRDefault="00CD5CDC" w:rsidP="00360B80">
      <w:pPr>
        <w:spacing w:after="0" w:line="240" w:lineRule="auto"/>
        <w:rPr>
          <w:rFonts w:ascii="Arial" w:hAnsi="Arial" w:cs="Arial"/>
        </w:rPr>
      </w:pPr>
    </w:p>
    <w:p w14:paraId="587A5FF8" w14:textId="60F7314B" w:rsidR="00360B80" w:rsidRDefault="00360B80" w:rsidP="00CD5CDC">
      <w:pPr>
        <w:pStyle w:val="Heading1"/>
        <w:rPr>
          <w:shd w:val="clear" w:color="auto" w:fill="FFFFFF"/>
        </w:rPr>
      </w:pPr>
      <w:bookmarkStart w:id="3" w:name="_Toc33786940"/>
      <w:r w:rsidRPr="00360B80">
        <w:rPr>
          <w:shd w:val="clear" w:color="auto" w:fill="FFFFFF"/>
        </w:rPr>
        <w:t>Curriculum Content</w:t>
      </w:r>
      <w:bookmarkEnd w:id="3"/>
    </w:p>
    <w:p w14:paraId="062AEF67" w14:textId="77777777" w:rsidR="00B711B0" w:rsidRPr="00360B80" w:rsidRDefault="00B711B0" w:rsidP="00360B80">
      <w:pPr>
        <w:spacing w:after="0" w:line="240" w:lineRule="auto"/>
        <w:rPr>
          <w:rFonts w:ascii="Helvetica" w:hAnsi="Helvetica" w:cs="Helvetica"/>
          <w:b/>
          <w:bCs/>
          <w:color w:val="333333"/>
          <w:sz w:val="28"/>
          <w:szCs w:val="28"/>
          <w:shd w:val="clear" w:color="auto" w:fill="FFFFFF"/>
        </w:rPr>
      </w:pPr>
    </w:p>
    <w:p w14:paraId="63886F4F" w14:textId="77777777" w:rsidR="007C46AA" w:rsidRPr="007C46AA" w:rsidRDefault="007C46AA" w:rsidP="007C46AA">
      <w:pPr>
        <w:spacing w:after="0" w:line="240" w:lineRule="auto"/>
        <w:rPr>
          <w:rFonts w:ascii="Arial" w:hAnsi="Arial" w:cs="Arial"/>
        </w:rPr>
      </w:pPr>
      <w:r w:rsidRPr="007C46AA">
        <w:rPr>
          <w:rFonts w:ascii="Arial" w:hAnsi="Arial" w:cs="Arial"/>
        </w:rPr>
        <w:t>In Component 2: Exploring effects and impact, students read and respond to unseen prose fiction or literary non-fiction texts taken from the 20th and/or 21st century. This may include, for example, extracts from novels, short stories or literary non-fiction such as autobiography.</w:t>
      </w:r>
    </w:p>
    <w:p w14:paraId="04230484" w14:textId="77777777" w:rsidR="007C46AA" w:rsidRPr="007C46AA" w:rsidRDefault="007C46AA" w:rsidP="007C46AA">
      <w:pPr>
        <w:spacing w:after="0" w:line="240" w:lineRule="auto"/>
        <w:rPr>
          <w:rFonts w:ascii="Arial" w:hAnsi="Arial" w:cs="Arial"/>
        </w:rPr>
      </w:pPr>
    </w:p>
    <w:p w14:paraId="4E70F51F" w14:textId="77777777" w:rsidR="007C46AA" w:rsidRPr="007C46AA" w:rsidRDefault="007C46AA" w:rsidP="00A0099E">
      <w:pPr>
        <w:spacing w:after="120" w:line="240" w:lineRule="auto"/>
        <w:rPr>
          <w:rFonts w:ascii="Arial" w:hAnsi="Arial" w:cs="Arial"/>
        </w:rPr>
      </w:pPr>
      <w:r w:rsidRPr="007C46AA">
        <w:rPr>
          <w:rFonts w:ascii="Arial" w:hAnsi="Arial" w:cs="Arial"/>
        </w:rPr>
        <w:t>This guide focuses on developing the skills to:</w:t>
      </w:r>
    </w:p>
    <w:p w14:paraId="5E7896CD" w14:textId="4C6CFF7F" w:rsidR="007C46AA" w:rsidRPr="007C46AA" w:rsidRDefault="00D92A6B" w:rsidP="007C46AA">
      <w:pPr>
        <w:pStyle w:val="ListParagraph"/>
        <w:numPr>
          <w:ilvl w:val="0"/>
          <w:numId w:val="8"/>
        </w:numPr>
        <w:spacing w:after="0" w:line="240" w:lineRule="auto"/>
        <w:rPr>
          <w:rFonts w:ascii="Arial" w:hAnsi="Arial" w:cs="Arial"/>
        </w:rPr>
      </w:pPr>
      <w:r>
        <w:rPr>
          <w:rFonts w:ascii="Arial" w:hAnsi="Arial" w:cs="Arial"/>
        </w:rPr>
        <w:t>i</w:t>
      </w:r>
      <w:r w:rsidR="007C46AA" w:rsidRPr="007C46AA">
        <w:rPr>
          <w:rFonts w:ascii="Arial" w:hAnsi="Arial" w:cs="Arial"/>
        </w:rPr>
        <w:t>dentify the main themes and ideas in texts; interpret meanings and effects across more than one text</w:t>
      </w:r>
    </w:p>
    <w:p w14:paraId="533E2FEE" w14:textId="6A71CE98" w:rsidR="007C46AA" w:rsidRPr="007C46AA" w:rsidRDefault="00D92A6B" w:rsidP="007C46AA">
      <w:pPr>
        <w:pStyle w:val="ListParagraph"/>
        <w:numPr>
          <w:ilvl w:val="0"/>
          <w:numId w:val="8"/>
        </w:numPr>
        <w:spacing w:after="0" w:line="240" w:lineRule="auto"/>
        <w:rPr>
          <w:rFonts w:ascii="Arial" w:hAnsi="Arial" w:cs="Arial"/>
        </w:rPr>
      </w:pPr>
      <w:r>
        <w:rPr>
          <w:rFonts w:ascii="Arial" w:hAnsi="Arial" w:cs="Arial"/>
        </w:rPr>
        <w:t>c</w:t>
      </w:r>
      <w:r w:rsidR="007C46AA" w:rsidRPr="007C46AA">
        <w:rPr>
          <w:rFonts w:ascii="Arial" w:hAnsi="Arial" w:cs="Arial"/>
        </w:rPr>
        <w:t>omment on the impact on writers’ use of language and structure on the reader; analyse and compare writers’ use of language, paying attention to detail</w:t>
      </w:r>
    </w:p>
    <w:p w14:paraId="13C1A829" w14:textId="113F4819" w:rsidR="007C46AA" w:rsidRPr="007C46AA" w:rsidRDefault="00D92A6B" w:rsidP="007C46AA">
      <w:pPr>
        <w:pStyle w:val="ListParagraph"/>
        <w:numPr>
          <w:ilvl w:val="0"/>
          <w:numId w:val="8"/>
        </w:numPr>
        <w:spacing w:after="0" w:line="240" w:lineRule="auto"/>
        <w:rPr>
          <w:rFonts w:ascii="Arial" w:hAnsi="Arial" w:cs="Arial"/>
        </w:rPr>
      </w:pPr>
      <w:r>
        <w:rPr>
          <w:rFonts w:ascii="Arial" w:hAnsi="Arial" w:cs="Arial"/>
        </w:rPr>
        <w:t>e</w:t>
      </w:r>
      <w:r w:rsidR="007C46AA" w:rsidRPr="007C46AA">
        <w:rPr>
          <w:rFonts w:ascii="Arial" w:hAnsi="Arial" w:cs="Arial"/>
        </w:rPr>
        <w:t>xplore connections across texts to develop an understanding of the ideas, values and attitudes presented in them</w:t>
      </w:r>
    </w:p>
    <w:p w14:paraId="075CF98D" w14:textId="5EA8118C" w:rsidR="007C46AA" w:rsidRPr="007C46AA" w:rsidRDefault="00D92A6B" w:rsidP="007C46AA">
      <w:pPr>
        <w:pStyle w:val="ListParagraph"/>
        <w:numPr>
          <w:ilvl w:val="0"/>
          <w:numId w:val="8"/>
        </w:numPr>
        <w:spacing w:after="0" w:line="240" w:lineRule="auto"/>
        <w:rPr>
          <w:rFonts w:ascii="Arial" w:hAnsi="Arial" w:cs="Arial"/>
        </w:rPr>
      </w:pPr>
      <w:r>
        <w:rPr>
          <w:rFonts w:ascii="Arial" w:hAnsi="Arial" w:cs="Arial"/>
        </w:rPr>
        <w:t>d</w:t>
      </w:r>
      <w:r w:rsidR="007C46AA" w:rsidRPr="007C46AA">
        <w:rPr>
          <w:rFonts w:ascii="Arial" w:hAnsi="Arial" w:cs="Arial"/>
        </w:rPr>
        <w:t>raw inferences and justify points of view by referring closely to evidence from the texts.</w:t>
      </w:r>
    </w:p>
    <w:p w14:paraId="14DE42BC" w14:textId="77777777" w:rsidR="007C46AA" w:rsidRPr="007C46AA" w:rsidRDefault="007C46AA" w:rsidP="007C46AA">
      <w:pPr>
        <w:spacing w:after="0" w:line="240" w:lineRule="auto"/>
        <w:rPr>
          <w:rFonts w:ascii="Arial" w:hAnsi="Arial" w:cs="Arial"/>
        </w:rPr>
      </w:pPr>
    </w:p>
    <w:p w14:paraId="2DB2D5BA" w14:textId="77777777" w:rsidR="007C46AA" w:rsidRPr="007C46AA" w:rsidRDefault="007C46AA" w:rsidP="007C46AA">
      <w:pPr>
        <w:spacing w:after="0" w:line="240" w:lineRule="auto"/>
        <w:rPr>
          <w:rFonts w:ascii="Arial" w:hAnsi="Arial" w:cs="Arial"/>
        </w:rPr>
      </w:pPr>
      <w:r w:rsidRPr="007C46AA">
        <w:rPr>
          <w:rFonts w:ascii="Arial" w:hAnsi="Arial" w:cs="Arial"/>
        </w:rPr>
        <w:t>Students will also produce one piece of original creative writing. They should try to use their understanding of different texts types, forms, linguistic and structural effects, gained from reading a variety of texts, to inform their own language choices and techniques.</w:t>
      </w:r>
    </w:p>
    <w:p w14:paraId="40BE1996" w14:textId="77777777" w:rsidR="007C46AA" w:rsidRPr="007C46AA" w:rsidRDefault="007C46AA" w:rsidP="007C46AA">
      <w:pPr>
        <w:spacing w:after="0" w:line="240" w:lineRule="auto"/>
        <w:rPr>
          <w:rFonts w:ascii="Arial" w:hAnsi="Arial" w:cs="Arial"/>
        </w:rPr>
      </w:pPr>
    </w:p>
    <w:p w14:paraId="57E8613D" w14:textId="77777777" w:rsidR="007C46AA" w:rsidRPr="007C46AA" w:rsidRDefault="007C46AA" w:rsidP="00A0099E">
      <w:pPr>
        <w:spacing w:after="120" w:line="240" w:lineRule="auto"/>
        <w:rPr>
          <w:rFonts w:ascii="Arial" w:hAnsi="Arial" w:cs="Arial"/>
        </w:rPr>
      </w:pPr>
      <w:r w:rsidRPr="007C46AA">
        <w:rPr>
          <w:rFonts w:ascii="Arial" w:hAnsi="Arial" w:cs="Arial"/>
        </w:rPr>
        <w:t>This guide focuses on developing the skills to:</w:t>
      </w:r>
    </w:p>
    <w:p w14:paraId="08E74186" w14:textId="65D1FF0D" w:rsidR="007C46AA" w:rsidRPr="007C46AA" w:rsidRDefault="007C46AA" w:rsidP="007C46AA">
      <w:pPr>
        <w:pStyle w:val="ListParagraph"/>
        <w:numPr>
          <w:ilvl w:val="0"/>
          <w:numId w:val="9"/>
        </w:numPr>
        <w:spacing w:after="0" w:line="240" w:lineRule="auto"/>
        <w:rPr>
          <w:rFonts w:ascii="Arial" w:hAnsi="Arial" w:cs="Arial"/>
        </w:rPr>
      </w:pPr>
      <w:r w:rsidRPr="007C46AA">
        <w:rPr>
          <w:rFonts w:ascii="Arial" w:hAnsi="Arial" w:cs="Arial"/>
        </w:rPr>
        <w:t>maintain a consistent viewpoint across a piece of writing, making conscious decisions, for example, about narrative point of view</w:t>
      </w:r>
    </w:p>
    <w:p w14:paraId="2AC9556C" w14:textId="44327EEC" w:rsidR="007C46AA" w:rsidRPr="007C46AA" w:rsidRDefault="007C46AA" w:rsidP="007C46AA">
      <w:pPr>
        <w:pStyle w:val="ListParagraph"/>
        <w:numPr>
          <w:ilvl w:val="0"/>
          <w:numId w:val="9"/>
        </w:numPr>
        <w:spacing w:after="0" w:line="240" w:lineRule="auto"/>
        <w:rPr>
          <w:rFonts w:ascii="Arial" w:hAnsi="Arial" w:cs="Arial"/>
        </w:rPr>
      </w:pPr>
      <w:r w:rsidRPr="007C46AA">
        <w:rPr>
          <w:rFonts w:ascii="Arial" w:hAnsi="Arial" w:cs="Arial"/>
        </w:rPr>
        <w:t>make considered choices of vocabulary and grammar to create deliberate effects</w:t>
      </w:r>
    </w:p>
    <w:p w14:paraId="08DEDC5D" w14:textId="603BFE79" w:rsidR="007C46AA" w:rsidRPr="007C46AA" w:rsidRDefault="007C46AA" w:rsidP="007C46AA">
      <w:pPr>
        <w:pStyle w:val="ListParagraph"/>
        <w:numPr>
          <w:ilvl w:val="0"/>
          <w:numId w:val="9"/>
        </w:numPr>
        <w:spacing w:after="0" w:line="240" w:lineRule="auto"/>
        <w:rPr>
          <w:rFonts w:ascii="Arial" w:hAnsi="Arial" w:cs="Arial"/>
        </w:rPr>
      </w:pPr>
      <w:r w:rsidRPr="007C46AA">
        <w:rPr>
          <w:rFonts w:ascii="Arial" w:hAnsi="Arial" w:cs="Arial"/>
        </w:rPr>
        <w:t>use the knowledge gained from wide reading of prose fiction and literary non-fiction to inform language choices and techniques</w:t>
      </w:r>
    </w:p>
    <w:p w14:paraId="68B8A43D" w14:textId="789E4085" w:rsidR="007C46AA" w:rsidRPr="007C46AA" w:rsidRDefault="007C46AA" w:rsidP="007C46AA">
      <w:pPr>
        <w:pStyle w:val="ListParagraph"/>
        <w:numPr>
          <w:ilvl w:val="0"/>
          <w:numId w:val="9"/>
        </w:numPr>
        <w:spacing w:after="0" w:line="240" w:lineRule="auto"/>
        <w:rPr>
          <w:rFonts w:ascii="Arial" w:hAnsi="Arial" w:cs="Arial"/>
        </w:rPr>
      </w:pPr>
      <w:r w:rsidRPr="007C46AA">
        <w:rPr>
          <w:rFonts w:ascii="Arial" w:hAnsi="Arial" w:cs="Arial"/>
        </w:rPr>
        <w:t>use language creatively and imaginatively adapt tone, style and register as appropriate</w:t>
      </w:r>
    </w:p>
    <w:p w14:paraId="661F7AB4" w14:textId="1179B229" w:rsidR="00360B80" w:rsidRPr="007C46AA" w:rsidRDefault="007C46AA" w:rsidP="007C46AA">
      <w:pPr>
        <w:pStyle w:val="ListParagraph"/>
        <w:numPr>
          <w:ilvl w:val="0"/>
          <w:numId w:val="9"/>
        </w:numPr>
        <w:spacing w:after="0" w:line="240" w:lineRule="auto"/>
        <w:rPr>
          <w:rFonts w:ascii="Arial" w:hAnsi="Arial" w:cs="Arial"/>
        </w:rPr>
      </w:pPr>
      <w:r w:rsidRPr="007C46AA">
        <w:rPr>
          <w:rFonts w:ascii="Arial" w:hAnsi="Arial" w:cs="Arial"/>
        </w:rPr>
        <w:t>use a range of sentence structures for clarity, purpose and effect, with accurate punctuation and spelling</w:t>
      </w:r>
      <w:r>
        <w:rPr>
          <w:rFonts w:ascii="Arial" w:hAnsi="Arial" w:cs="Arial"/>
        </w:rPr>
        <w:t>.</w:t>
      </w:r>
    </w:p>
    <w:p w14:paraId="5281087A" w14:textId="5FDBE351" w:rsidR="00B711B0" w:rsidRDefault="00B711B0">
      <w:pPr>
        <w:rPr>
          <w:rFonts w:ascii="Arial" w:hAnsi="Arial" w:cs="Arial"/>
        </w:rPr>
      </w:pPr>
      <w:r>
        <w:rPr>
          <w:rFonts w:ascii="Arial" w:hAnsi="Arial" w:cs="Arial"/>
        </w:rPr>
        <w:br w:type="page"/>
      </w:r>
    </w:p>
    <w:p w14:paraId="17E9A2E8" w14:textId="22B566B1" w:rsidR="00360B80" w:rsidRDefault="00360B80" w:rsidP="00CD5CDC">
      <w:pPr>
        <w:pStyle w:val="Heading1"/>
        <w:rPr>
          <w:shd w:val="clear" w:color="auto" w:fill="FFFFFF"/>
        </w:rPr>
      </w:pPr>
      <w:bookmarkStart w:id="4" w:name="_Toc33786941"/>
      <w:r w:rsidRPr="00360B80">
        <w:rPr>
          <w:shd w:val="clear" w:color="auto" w:fill="FFFFFF"/>
        </w:rPr>
        <w:lastRenderedPageBreak/>
        <w:t>Thinking Conceptually</w:t>
      </w:r>
      <w:bookmarkEnd w:id="4"/>
    </w:p>
    <w:p w14:paraId="2431617B" w14:textId="77777777" w:rsidR="00B711B0" w:rsidRPr="00360B80" w:rsidRDefault="00B711B0" w:rsidP="00360B80">
      <w:pPr>
        <w:spacing w:after="0" w:line="240" w:lineRule="auto"/>
        <w:rPr>
          <w:rFonts w:ascii="Helvetica" w:hAnsi="Helvetica" w:cs="Helvetica"/>
          <w:b/>
          <w:bCs/>
          <w:color w:val="333333"/>
          <w:sz w:val="28"/>
          <w:szCs w:val="28"/>
          <w:shd w:val="clear" w:color="auto" w:fill="FFFFFF"/>
        </w:rPr>
      </w:pPr>
    </w:p>
    <w:p w14:paraId="02B9AD6A" w14:textId="1575629C" w:rsidR="00360B80" w:rsidRPr="00CD5CDC" w:rsidRDefault="00360B80" w:rsidP="00CD5CDC">
      <w:pPr>
        <w:pStyle w:val="Heading2"/>
      </w:pPr>
      <w:bookmarkStart w:id="5" w:name="_Toc33786942"/>
      <w:r w:rsidRPr="00CD5CDC">
        <w:t>Introduction: The Student Profile</w:t>
      </w:r>
      <w:bookmarkEnd w:id="5"/>
    </w:p>
    <w:p w14:paraId="5354B39E" w14:textId="77777777" w:rsidR="00B711B0" w:rsidRPr="00360B80" w:rsidRDefault="00B711B0" w:rsidP="00360B80">
      <w:pPr>
        <w:spacing w:after="0" w:line="240" w:lineRule="auto"/>
        <w:rPr>
          <w:rFonts w:ascii="Arial" w:hAnsi="Arial" w:cs="Arial"/>
          <w:b/>
          <w:bCs/>
        </w:rPr>
      </w:pPr>
    </w:p>
    <w:p w14:paraId="70C22474" w14:textId="77777777" w:rsidR="007C46AA" w:rsidRPr="007C46AA" w:rsidRDefault="007C46AA" w:rsidP="007C46AA">
      <w:pPr>
        <w:spacing w:after="0" w:line="240" w:lineRule="auto"/>
        <w:rPr>
          <w:rFonts w:ascii="Arial" w:hAnsi="Arial" w:cs="Arial"/>
        </w:rPr>
      </w:pPr>
      <w:r w:rsidRPr="007C46AA">
        <w:rPr>
          <w:rFonts w:ascii="Arial" w:hAnsi="Arial" w:cs="Arial"/>
        </w:rPr>
        <w:t>This delivery guide has been created specifically to support the delivery of GCSE (9-1) English Language J351 Component 2 for post-16 students. The challenges and opportunities that the teaching of this specific cohort presents have been outlined in the Component 1 delivery guide. However, it is worth pointing out that just as preparation for Component 1 can benefit from students’ relative maturity and breadth of experiences, in terms of Component 2, too, these advantages and their implications can be effectively harnessed; as well as being of benefit in relation to reading, these students’ greater maturity and their wider range of real-world experiences can and should feed into their imaginative work in the writing section of the paper.</w:t>
      </w:r>
    </w:p>
    <w:p w14:paraId="62FD6FBF" w14:textId="77777777" w:rsidR="007C46AA" w:rsidRPr="007C46AA" w:rsidRDefault="007C46AA" w:rsidP="007C46AA">
      <w:pPr>
        <w:spacing w:after="0" w:line="240" w:lineRule="auto"/>
        <w:rPr>
          <w:rFonts w:ascii="Arial" w:hAnsi="Arial" w:cs="Arial"/>
        </w:rPr>
      </w:pPr>
    </w:p>
    <w:p w14:paraId="2FB4EB19" w14:textId="77777777" w:rsidR="007C46AA" w:rsidRPr="007C46AA" w:rsidRDefault="007C46AA" w:rsidP="007C46AA">
      <w:pPr>
        <w:spacing w:after="0" w:line="240" w:lineRule="auto"/>
        <w:rPr>
          <w:rFonts w:ascii="Arial" w:hAnsi="Arial" w:cs="Arial"/>
        </w:rPr>
      </w:pPr>
      <w:r w:rsidRPr="007C46AA">
        <w:rPr>
          <w:rFonts w:ascii="Arial" w:hAnsi="Arial" w:cs="Arial"/>
        </w:rPr>
        <w:t xml:space="preserve">Post-16 students are likely, at least collectively, to have encountered a wider range of literature than their younger </w:t>
      </w:r>
      <w:proofErr w:type="gramStart"/>
      <w:r w:rsidRPr="007C46AA">
        <w:rPr>
          <w:rFonts w:ascii="Arial" w:hAnsi="Arial" w:cs="Arial"/>
        </w:rPr>
        <w:t>peers, and</w:t>
      </w:r>
      <w:proofErr w:type="gramEnd"/>
      <w:r w:rsidRPr="007C46AA">
        <w:rPr>
          <w:rFonts w:ascii="Arial" w:hAnsi="Arial" w:cs="Arial"/>
        </w:rPr>
        <w:t xml:space="preserve"> may therefore have a slightly wider range of reference within which to place new texts they are offered. This will also mean that they have been exposed to a wider variety of writing styles. The fact that teaching groups may well contain students from different centres, will lead to diversity of shared experience which is not present to the same extent within the 11-16 context. As the content of Component 2 is based on understanding and engaging with a range of prose fiction and literary non-fiction texts, all previous experience will come into play.</w:t>
      </w:r>
    </w:p>
    <w:p w14:paraId="4AABE976" w14:textId="77777777" w:rsidR="007C46AA" w:rsidRPr="007C46AA" w:rsidRDefault="007C46AA" w:rsidP="007C46AA">
      <w:pPr>
        <w:spacing w:after="0" w:line="240" w:lineRule="auto"/>
        <w:rPr>
          <w:rFonts w:ascii="Arial" w:hAnsi="Arial" w:cs="Arial"/>
        </w:rPr>
      </w:pPr>
    </w:p>
    <w:p w14:paraId="4028235E" w14:textId="77777777" w:rsidR="007C46AA" w:rsidRPr="007C46AA" w:rsidRDefault="007C46AA" w:rsidP="007C46AA">
      <w:pPr>
        <w:spacing w:after="0" w:line="240" w:lineRule="auto"/>
        <w:rPr>
          <w:rFonts w:ascii="Arial" w:hAnsi="Arial" w:cs="Arial"/>
        </w:rPr>
      </w:pPr>
      <w:r w:rsidRPr="007C46AA">
        <w:rPr>
          <w:rFonts w:ascii="Arial" w:hAnsi="Arial" w:cs="Arial"/>
        </w:rPr>
        <w:t>NB. When we talk of texts in this context, we refer to extracts as opposed to whole novels – there is no issue with delivering whole novels to students, but given the one-year delivery timeframe, students may better benefit from studying a wide range of extracts – for this specification, the greater the range and variety of texts a student encounters, the better.</w:t>
      </w:r>
    </w:p>
    <w:p w14:paraId="5EE19C45" w14:textId="77777777" w:rsidR="007C46AA" w:rsidRPr="007C46AA" w:rsidRDefault="007C46AA" w:rsidP="007C46AA">
      <w:pPr>
        <w:spacing w:after="0" w:line="240" w:lineRule="auto"/>
        <w:rPr>
          <w:rFonts w:ascii="Arial" w:hAnsi="Arial" w:cs="Arial"/>
        </w:rPr>
      </w:pPr>
    </w:p>
    <w:p w14:paraId="1034FC14" w14:textId="77777777" w:rsidR="007C46AA" w:rsidRPr="007C46AA" w:rsidRDefault="007C46AA" w:rsidP="007C46AA">
      <w:pPr>
        <w:spacing w:after="0" w:line="240" w:lineRule="auto"/>
        <w:rPr>
          <w:rFonts w:ascii="Arial" w:hAnsi="Arial" w:cs="Arial"/>
        </w:rPr>
      </w:pPr>
      <w:r w:rsidRPr="007C46AA">
        <w:rPr>
          <w:rFonts w:ascii="Arial" w:hAnsi="Arial" w:cs="Arial"/>
        </w:rPr>
        <w:t>Secondly, the subject matter with which these students can engage may be slightly more sophisticated; themes such as oppression and power within personal and political contexts, for example, are likely to resonate slightly more with them because of their wider life experience. This can, again, be helpful for teaching purposes. Travel and experiences of other cultures may well be more prominent for some post-16 students; this can also lend itself to a more thoughtful reception of diverse texts. With encouragement, they will also be able to bring their greater maturity to bear on their imaginative/expressive output, resisting some of the temptations of younger students to hyperbolise, and being more able than their younger peers to adopt a critically-constructive perspective of their own work. Technically as well as in terms of narrative content and style, they could become more critical readers of their own creative work, and they may therefore be more receptive to engaging with and exploring suggestions about ways of improving it, perhaps feeling more motivated to do so than their younger peers.</w:t>
      </w:r>
    </w:p>
    <w:p w14:paraId="5BB74C27" w14:textId="783815F9" w:rsidR="007C46AA" w:rsidRDefault="007C46AA" w:rsidP="007C46AA">
      <w:pPr>
        <w:spacing w:after="0" w:line="240" w:lineRule="auto"/>
        <w:rPr>
          <w:rFonts w:ascii="Arial" w:hAnsi="Arial" w:cs="Arial"/>
        </w:rPr>
      </w:pPr>
    </w:p>
    <w:p w14:paraId="1AAFF45C" w14:textId="77777777" w:rsidR="00CD5CDC" w:rsidRPr="007C46AA" w:rsidRDefault="00CD5CDC" w:rsidP="007C46AA">
      <w:pPr>
        <w:spacing w:after="0" w:line="240" w:lineRule="auto"/>
        <w:rPr>
          <w:rFonts w:ascii="Arial" w:hAnsi="Arial" w:cs="Arial"/>
        </w:rPr>
      </w:pPr>
    </w:p>
    <w:p w14:paraId="21F1598C" w14:textId="77777777" w:rsidR="007C46AA" w:rsidRPr="007C46AA" w:rsidRDefault="007C46AA" w:rsidP="00CD5CDC">
      <w:pPr>
        <w:pStyle w:val="Heading2"/>
      </w:pPr>
      <w:bookmarkStart w:id="6" w:name="_Toc33786943"/>
      <w:r w:rsidRPr="007C46AA">
        <w:t>Introduction to Literary Texts</w:t>
      </w:r>
      <w:bookmarkEnd w:id="6"/>
    </w:p>
    <w:p w14:paraId="4305207B" w14:textId="77777777" w:rsidR="007C46AA" w:rsidRPr="007C46AA" w:rsidRDefault="007C46AA" w:rsidP="007C46AA">
      <w:pPr>
        <w:spacing w:after="0" w:line="240" w:lineRule="auto"/>
        <w:rPr>
          <w:rFonts w:ascii="Arial" w:hAnsi="Arial" w:cs="Arial"/>
        </w:rPr>
      </w:pPr>
    </w:p>
    <w:p w14:paraId="36BBF99B" w14:textId="77777777" w:rsidR="007C46AA" w:rsidRPr="007C46AA" w:rsidRDefault="007C46AA" w:rsidP="007C46AA">
      <w:pPr>
        <w:spacing w:after="0" w:line="240" w:lineRule="auto"/>
        <w:rPr>
          <w:rFonts w:ascii="Arial" w:hAnsi="Arial" w:cs="Arial"/>
        </w:rPr>
      </w:pPr>
      <w:r w:rsidRPr="007C46AA">
        <w:rPr>
          <w:rFonts w:ascii="Arial" w:hAnsi="Arial" w:cs="Arial"/>
        </w:rPr>
        <w:t>As with the Component 1 delivery guide, this guide has been designed to address some of the challenges and to recognise the opportunities that the distinctive student profile of this cohort presents.</w:t>
      </w:r>
    </w:p>
    <w:p w14:paraId="646390DD" w14:textId="77777777" w:rsidR="007C46AA" w:rsidRPr="007C46AA" w:rsidRDefault="007C46AA" w:rsidP="007C46AA">
      <w:pPr>
        <w:spacing w:after="0" w:line="240" w:lineRule="auto"/>
        <w:rPr>
          <w:rFonts w:ascii="Arial" w:hAnsi="Arial" w:cs="Arial"/>
        </w:rPr>
      </w:pPr>
    </w:p>
    <w:p w14:paraId="5AB95B28" w14:textId="77777777" w:rsidR="007C46AA" w:rsidRPr="007C46AA" w:rsidRDefault="007C46AA" w:rsidP="007C46AA">
      <w:pPr>
        <w:spacing w:after="0" w:line="240" w:lineRule="auto"/>
        <w:rPr>
          <w:rFonts w:ascii="Arial" w:hAnsi="Arial" w:cs="Arial"/>
        </w:rPr>
      </w:pPr>
      <w:r w:rsidRPr="007C46AA">
        <w:rPr>
          <w:rFonts w:ascii="Arial" w:hAnsi="Arial" w:cs="Arial"/>
        </w:rPr>
        <w:t>The structural parity between the two exam papers was mentioned in the guide for Component 1; this will support students by giving them experience in the process of identifying ideas, analysing language and comparing and critically evaluating texts, which is common to both papers. Whereas Component 1 perhaps lends itself to that of the real world, Component 2 relates to the literary and to the imaginative; for some students this will be a major source of its appeal.</w:t>
      </w:r>
    </w:p>
    <w:p w14:paraId="13EAE473" w14:textId="77777777" w:rsidR="007C46AA" w:rsidRPr="007C46AA" w:rsidRDefault="007C46AA" w:rsidP="007C46AA">
      <w:pPr>
        <w:spacing w:after="0" w:line="240" w:lineRule="auto"/>
        <w:rPr>
          <w:rFonts w:ascii="Arial" w:hAnsi="Arial" w:cs="Arial"/>
        </w:rPr>
      </w:pPr>
    </w:p>
    <w:p w14:paraId="354ADE3A" w14:textId="77777777" w:rsidR="007C46AA" w:rsidRPr="007C46AA" w:rsidRDefault="007C46AA" w:rsidP="007C46AA">
      <w:pPr>
        <w:spacing w:after="0" w:line="240" w:lineRule="auto"/>
        <w:rPr>
          <w:rFonts w:ascii="Arial" w:hAnsi="Arial" w:cs="Arial"/>
        </w:rPr>
      </w:pPr>
      <w:r w:rsidRPr="007C46AA">
        <w:rPr>
          <w:rFonts w:ascii="Arial" w:hAnsi="Arial" w:cs="Arial"/>
        </w:rPr>
        <w:t xml:space="preserve">Although the qualification has been designed to stand alone, links could potentially be made with GCSE Literature, which students may have taken previously or may be re-sitting. These links would, clearly, benefit students </w:t>
      </w:r>
      <w:proofErr w:type="gramStart"/>
      <w:r w:rsidRPr="007C46AA">
        <w:rPr>
          <w:rFonts w:ascii="Arial" w:hAnsi="Arial" w:cs="Arial"/>
        </w:rPr>
        <w:t>with regard to</w:t>
      </w:r>
      <w:proofErr w:type="gramEnd"/>
      <w:r w:rsidRPr="007C46AA">
        <w:rPr>
          <w:rFonts w:ascii="Arial" w:hAnsi="Arial" w:cs="Arial"/>
        </w:rPr>
        <w:t xml:space="preserve"> both specifications.</w:t>
      </w:r>
    </w:p>
    <w:p w14:paraId="143C37BB" w14:textId="77777777" w:rsidR="007C46AA" w:rsidRPr="007C46AA" w:rsidRDefault="007C46AA" w:rsidP="007C46AA">
      <w:pPr>
        <w:spacing w:after="0" w:line="240" w:lineRule="auto"/>
        <w:rPr>
          <w:rFonts w:ascii="Arial" w:hAnsi="Arial" w:cs="Arial"/>
        </w:rPr>
      </w:pPr>
    </w:p>
    <w:p w14:paraId="6532C08C" w14:textId="77777777" w:rsidR="007C46AA" w:rsidRPr="007C46AA" w:rsidRDefault="007C46AA" w:rsidP="007C46AA">
      <w:pPr>
        <w:spacing w:after="0" w:line="240" w:lineRule="auto"/>
        <w:rPr>
          <w:rFonts w:ascii="Arial" w:hAnsi="Arial" w:cs="Arial"/>
        </w:rPr>
      </w:pPr>
      <w:r w:rsidRPr="007C46AA">
        <w:rPr>
          <w:rFonts w:ascii="Arial" w:hAnsi="Arial" w:cs="Arial"/>
        </w:rPr>
        <w:lastRenderedPageBreak/>
        <w:t>All unseen texts in the exam will be include contextual information (given as an introduction in italics), to give students a framework within which to place the extract. At an average of 350-650 words, these unseen texts are likely to be drawn from longer texts, making it possible for centres to create practice assessment activities quite easily with varying amounts of scaffolding, in order to build confidence and enable students to appreciate the importance of the contextual information provided. The Student Resources accompanying this Delivery Guide are designed to help support teachers in providing practice assessment activities. Contextual information is provided separately and can be utilised in a variety of ways.</w:t>
      </w:r>
    </w:p>
    <w:p w14:paraId="67119CDD" w14:textId="77777777" w:rsidR="007C46AA" w:rsidRPr="007C46AA" w:rsidRDefault="007C46AA" w:rsidP="007C46AA">
      <w:pPr>
        <w:spacing w:after="0" w:line="240" w:lineRule="auto"/>
        <w:rPr>
          <w:rFonts w:ascii="Arial" w:hAnsi="Arial" w:cs="Arial"/>
        </w:rPr>
      </w:pPr>
    </w:p>
    <w:p w14:paraId="036BB02E" w14:textId="29BBBA9B" w:rsidR="007B01F6" w:rsidRDefault="007C46AA" w:rsidP="007C46AA">
      <w:pPr>
        <w:spacing w:after="0" w:line="240" w:lineRule="auto"/>
        <w:rPr>
          <w:rFonts w:ascii="Arial" w:hAnsi="Arial" w:cs="Arial"/>
        </w:rPr>
      </w:pPr>
      <w:r w:rsidRPr="007C46AA">
        <w:rPr>
          <w:rFonts w:ascii="Arial" w:hAnsi="Arial" w:cs="Arial"/>
        </w:rPr>
        <w:t>Although this English Language specification does not require students to read whole novels, there is no reason why whole texts cannot be used as a basis for some of the exam preparation. In order to better support students, it may be useful to begin exploration of texts using those with which they are already familiar, i.e. getting them to revisit books retrospectively so that they can practise the process, moving then onto unfamiliar texts, with incrementally reducing degrees of scaffolding. The more familiar students can become with a range of different texts, the more confident they will be in responding to unseen texts in the exam.</w:t>
      </w:r>
    </w:p>
    <w:p w14:paraId="7489E254" w14:textId="3662DDAE" w:rsidR="00B711B0" w:rsidRDefault="00B711B0">
      <w:pPr>
        <w:rPr>
          <w:rFonts w:ascii="Arial" w:hAnsi="Arial" w:cs="Arial"/>
        </w:rPr>
      </w:pPr>
      <w:r>
        <w:rPr>
          <w:rFonts w:ascii="Arial" w:hAnsi="Arial" w:cs="Arial"/>
        </w:rPr>
        <w:br w:type="page"/>
      </w:r>
    </w:p>
    <w:p w14:paraId="5B000271" w14:textId="5027050E" w:rsidR="007B01F6" w:rsidRDefault="007B01F6" w:rsidP="00CD5CDC">
      <w:pPr>
        <w:pStyle w:val="Heading1"/>
        <w:rPr>
          <w:shd w:val="clear" w:color="auto" w:fill="FFFFFF"/>
        </w:rPr>
      </w:pPr>
      <w:bookmarkStart w:id="7" w:name="_Toc33786944"/>
      <w:r w:rsidRPr="007B01F6">
        <w:rPr>
          <w:shd w:val="clear" w:color="auto" w:fill="FFFFFF"/>
        </w:rPr>
        <w:lastRenderedPageBreak/>
        <w:t>Thinking Contextually</w:t>
      </w:r>
      <w:bookmarkEnd w:id="7"/>
    </w:p>
    <w:p w14:paraId="03F9BB63" w14:textId="77777777" w:rsidR="00B711B0" w:rsidRDefault="00B711B0" w:rsidP="00360B80">
      <w:pPr>
        <w:spacing w:after="0" w:line="240" w:lineRule="auto"/>
        <w:rPr>
          <w:rFonts w:ascii="Helvetica" w:hAnsi="Helvetica" w:cs="Helvetica"/>
          <w:b/>
          <w:bCs/>
          <w:color w:val="333333"/>
          <w:sz w:val="28"/>
          <w:szCs w:val="28"/>
          <w:shd w:val="clear" w:color="auto" w:fill="FFFFFF"/>
        </w:rPr>
      </w:pPr>
    </w:p>
    <w:p w14:paraId="2569E9CD" w14:textId="4F1D5B8C" w:rsidR="007C46AA" w:rsidRDefault="007C46AA" w:rsidP="007C46AA">
      <w:pPr>
        <w:spacing w:after="0" w:line="240" w:lineRule="auto"/>
        <w:rPr>
          <w:rFonts w:ascii="Arial" w:hAnsi="Arial" w:cs="Arial"/>
        </w:rPr>
      </w:pPr>
      <w:r w:rsidRPr="007C46AA">
        <w:rPr>
          <w:rFonts w:ascii="Arial" w:hAnsi="Arial" w:cs="Arial"/>
        </w:rPr>
        <w:t>This delivery guide supports the development of both reading and writing skills.</w:t>
      </w:r>
    </w:p>
    <w:p w14:paraId="344DED71" w14:textId="77777777" w:rsidR="007C46AA" w:rsidRPr="007C46AA" w:rsidRDefault="007C46AA" w:rsidP="007C46AA">
      <w:pPr>
        <w:spacing w:after="0" w:line="240" w:lineRule="auto"/>
        <w:rPr>
          <w:rFonts w:ascii="Arial" w:hAnsi="Arial" w:cs="Arial"/>
        </w:rPr>
      </w:pPr>
    </w:p>
    <w:p w14:paraId="59896C73" w14:textId="77777777" w:rsidR="007C46AA" w:rsidRPr="007C46AA" w:rsidRDefault="007C46AA" w:rsidP="00CD5CDC">
      <w:pPr>
        <w:pStyle w:val="Heading2"/>
      </w:pPr>
      <w:bookmarkStart w:id="8" w:name="_Toc33786945"/>
      <w:r w:rsidRPr="007C46AA">
        <w:t>Reading Skills</w:t>
      </w:r>
      <w:bookmarkEnd w:id="8"/>
      <w:r w:rsidRPr="007C46AA">
        <w:t xml:space="preserve"> </w:t>
      </w:r>
    </w:p>
    <w:p w14:paraId="49664134" w14:textId="77777777" w:rsidR="007C46AA" w:rsidRDefault="007C46AA" w:rsidP="007C46AA">
      <w:pPr>
        <w:spacing w:after="0" w:line="240" w:lineRule="auto"/>
        <w:rPr>
          <w:rFonts w:ascii="Arial" w:hAnsi="Arial" w:cs="Arial"/>
        </w:rPr>
      </w:pPr>
    </w:p>
    <w:p w14:paraId="74026626" w14:textId="2C9ACAE3" w:rsidR="007C46AA" w:rsidRPr="007C46AA" w:rsidRDefault="007C46AA" w:rsidP="007C46AA">
      <w:pPr>
        <w:spacing w:after="0" w:line="240" w:lineRule="auto"/>
        <w:rPr>
          <w:rFonts w:ascii="Arial" w:hAnsi="Arial" w:cs="Arial"/>
        </w:rPr>
      </w:pPr>
      <w:r w:rsidRPr="007C46AA">
        <w:rPr>
          <w:rFonts w:ascii="Arial" w:hAnsi="Arial" w:cs="Arial"/>
        </w:rPr>
        <w:t xml:space="preserve">The Learner Resources help students to engage with 12 extracts in detail and support them in developing close analysis skills. </w:t>
      </w:r>
    </w:p>
    <w:p w14:paraId="77472FA1" w14:textId="77777777" w:rsidR="007C46AA" w:rsidRDefault="007C46AA" w:rsidP="007C46AA">
      <w:pPr>
        <w:spacing w:after="0" w:line="240" w:lineRule="auto"/>
        <w:rPr>
          <w:rFonts w:ascii="Arial" w:hAnsi="Arial" w:cs="Arial"/>
        </w:rPr>
      </w:pPr>
    </w:p>
    <w:p w14:paraId="1B15BD3D" w14:textId="1868C6D5" w:rsidR="007C46AA" w:rsidRDefault="007C46AA" w:rsidP="00A0099E">
      <w:pPr>
        <w:spacing w:after="120" w:line="240" w:lineRule="auto"/>
        <w:rPr>
          <w:rFonts w:ascii="Arial" w:hAnsi="Arial" w:cs="Arial"/>
        </w:rPr>
      </w:pPr>
      <w:r w:rsidRPr="007C46AA">
        <w:rPr>
          <w:rFonts w:ascii="Arial" w:hAnsi="Arial" w:cs="Arial"/>
        </w:rPr>
        <w:t>These Learner Resources are based on four elements which are important in developing students’ understanding of prose fiction texts:</w:t>
      </w:r>
    </w:p>
    <w:p w14:paraId="2C098356" w14:textId="00FB28AE" w:rsidR="007C46AA" w:rsidRPr="007C46AA" w:rsidRDefault="007C46AA" w:rsidP="007C46AA">
      <w:pPr>
        <w:pStyle w:val="ListParagraph"/>
        <w:numPr>
          <w:ilvl w:val="0"/>
          <w:numId w:val="10"/>
        </w:numPr>
        <w:spacing w:after="0" w:line="240" w:lineRule="auto"/>
        <w:rPr>
          <w:rFonts w:ascii="Arial" w:hAnsi="Arial" w:cs="Arial"/>
        </w:rPr>
      </w:pPr>
      <w:r w:rsidRPr="007C46AA">
        <w:rPr>
          <w:rFonts w:ascii="Arial" w:hAnsi="Arial" w:cs="Arial"/>
        </w:rPr>
        <w:t>Character/characterisation</w:t>
      </w:r>
    </w:p>
    <w:p w14:paraId="04003A3C" w14:textId="3E5451FC" w:rsidR="007C46AA" w:rsidRPr="007C46AA" w:rsidRDefault="007C46AA" w:rsidP="007C46AA">
      <w:pPr>
        <w:pStyle w:val="ListParagraph"/>
        <w:numPr>
          <w:ilvl w:val="0"/>
          <w:numId w:val="10"/>
        </w:numPr>
        <w:spacing w:after="0" w:line="240" w:lineRule="auto"/>
        <w:rPr>
          <w:rFonts w:ascii="Arial" w:hAnsi="Arial" w:cs="Arial"/>
        </w:rPr>
      </w:pPr>
      <w:r w:rsidRPr="007C46AA">
        <w:rPr>
          <w:rFonts w:ascii="Arial" w:hAnsi="Arial" w:cs="Arial"/>
        </w:rPr>
        <w:t>Setting</w:t>
      </w:r>
    </w:p>
    <w:p w14:paraId="17C6C7EC" w14:textId="43DA01EC" w:rsidR="007C46AA" w:rsidRPr="007C46AA" w:rsidRDefault="007C46AA" w:rsidP="007C46AA">
      <w:pPr>
        <w:pStyle w:val="ListParagraph"/>
        <w:numPr>
          <w:ilvl w:val="0"/>
          <w:numId w:val="10"/>
        </w:numPr>
        <w:spacing w:after="0" w:line="240" w:lineRule="auto"/>
        <w:rPr>
          <w:rFonts w:ascii="Arial" w:hAnsi="Arial" w:cs="Arial"/>
        </w:rPr>
      </w:pPr>
      <w:r w:rsidRPr="007C46AA">
        <w:rPr>
          <w:rFonts w:ascii="Arial" w:hAnsi="Arial" w:cs="Arial"/>
        </w:rPr>
        <w:t>Themes</w:t>
      </w:r>
    </w:p>
    <w:p w14:paraId="3FF05E15" w14:textId="1D8883B8" w:rsidR="007C46AA" w:rsidRPr="007C46AA" w:rsidRDefault="007C46AA" w:rsidP="007C46AA">
      <w:pPr>
        <w:pStyle w:val="ListParagraph"/>
        <w:numPr>
          <w:ilvl w:val="0"/>
          <w:numId w:val="10"/>
        </w:numPr>
        <w:spacing w:after="0" w:line="240" w:lineRule="auto"/>
        <w:rPr>
          <w:rFonts w:ascii="Arial" w:hAnsi="Arial" w:cs="Arial"/>
        </w:rPr>
      </w:pPr>
      <w:r w:rsidRPr="007C46AA">
        <w:rPr>
          <w:rFonts w:ascii="Arial" w:hAnsi="Arial" w:cs="Arial"/>
        </w:rPr>
        <w:t>Narrative viewpoint</w:t>
      </w:r>
    </w:p>
    <w:p w14:paraId="0356320F" w14:textId="77777777" w:rsidR="007C46AA" w:rsidRPr="007C46AA" w:rsidRDefault="007C46AA" w:rsidP="007C46AA">
      <w:pPr>
        <w:spacing w:after="0" w:line="240" w:lineRule="auto"/>
        <w:rPr>
          <w:rFonts w:ascii="Arial" w:hAnsi="Arial" w:cs="Arial"/>
        </w:rPr>
      </w:pPr>
    </w:p>
    <w:p w14:paraId="1CCB288B" w14:textId="77777777" w:rsidR="007C46AA" w:rsidRPr="007C46AA" w:rsidRDefault="007C46AA" w:rsidP="007C46AA">
      <w:pPr>
        <w:spacing w:after="0" w:line="240" w:lineRule="auto"/>
        <w:rPr>
          <w:rFonts w:ascii="Arial" w:hAnsi="Arial" w:cs="Arial"/>
        </w:rPr>
      </w:pPr>
      <w:r w:rsidRPr="007C46AA">
        <w:rPr>
          <w:rFonts w:ascii="Arial" w:hAnsi="Arial" w:cs="Arial"/>
        </w:rPr>
        <w:t xml:space="preserve">Each pack of Learner Resources is made up of a prompt sheet followed by three sample extracts where one of the above elements of the writing is particularly significant. </w:t>
      </w:r>
    </w:p>
    <w:p w14:paraId="601E5902" w14:textId="0323DE3F" w:rsidR="007C46AA" w:rsidRDefault="007C46AA" w:rsidP="007C46AA">
      <w:pPr>
        <w:spacing w:after="0" w:line="240" w:lineRule="auto"/>
        <w:rPr>
          <w:rFonts w:ascii="Arial" w:hAnsi="Arial" w:cs="Arial"/>
        </w:rPr>
      </w:pPr>
    </w:p>
    <w:p w14:paraId="1211DAA0" w14:textId="77777777" w:rsidR="00CD5CDC" w:rsidRPr="007C46AA" w:rsidRDefault="00CD5CDC" w:rsidP="007C46AA">
      <w:pPr>
        <w:spacing w:after="0" w:line="240" w:lineRule="auto"/>
        <w:rPr>
          <w:rFonts w:ascii="Arial" w:hAnsi="Arial" w:cs="Arial"/>
        </w:rPr>
      </w:pPr>
    </w:p>
    <w:p w14:paraId="074983A9" w14:textId="77777777" w:rsidR="007C46AA" w:rsidRPr="007C46AA" w:rsidRDefault="007C46AA" w:rsidP="00CD5CDC">
      <w:pPr>
        <w:pStyle w:val="Heading2"/>
      </w:pPr>
      <w:bookmarkStart w:id="9" w:name="_Toc33786946"/>
      <w:r w:rsidRPr="007C46AA">
        <w:t>Writing Skills</w:t>
      </w:r>
      <w:bookmarkEnd w:id="9"/>
      <w:r w:rsidRPr="007C46AA">
        <w:t xml:space="preserve"> </w:t>
      </w:r>
    </w:p>
    <w:p w14:paraId="2A4CAD62" w14:textId="77777777" w:rsidR="007C46AA" w:rsidRPr="007C46AA" w:rsidRDefault="007C46AA" w:rsidP="007C46AA">
      <w:pPr>
        <w:spacing w:after="0" w:line="240" w:lineRule="auto"/>
        <w:rPr>
          <w:rFonts w:ascii="Arial" w:hAnsi="Arial" w:cs="Arial"/>
        </w:rPr>
      </w:pPr>
    </w:p>
    <w:p w14:paraId="5AA44AE9" w14:textId="77777777" w:rsidR="007C46AA" w:rsidRPr="007C46AA" w:rsidRDefault="007C46AA" w:rsidP="007C46AA">
      <w:pPr>
        <w:spacing w:after="0" w:line="240" w:lineRule="auto"/>
        <w:rPr>
          <w:rFonts w:ascii="Arial" w:hAnsi="Arial" w:cs="Arial"/>
        </w:rPr>
      </w:pPr>
      <w:r w:rsidRPr="007C46AA">
        <w:rPr>
          <w:rFonts w:ascii="Arial" w:hAnsi="Arial" w:cs="Arial"/>
        </w:rPr>
        <w:t xml:space="preserve">The focus of the writing task in Component 2 will be on imaginative and creative writing. The process of studying a range of literary texts and focusing on the writer’s craft will, in turn, help to increase student awareness of their own creative work. Techniques that are evident in the texts studied could, potentially, become subjects for their own experimentation and practice. The extracts provided in Learner Resource 1 could be revisited with this in </w:t>
      </w:r>
      <w:proofErr w:type="gramStart"/>
      <w:r w:rsidRPr="007C46AA">
        <w:rPr>
          <w:rFonts w:ascii="Arial" w:hAnsi="Arial" w:cs="Arial"/>
        </w:rPr>
        <w:t>mind, and</w:t>
      </w:r>
      <w:proofErr w:type="gramEnd"/>
      <w:r w:rsidRPr="007C46AA">
        <w:rPr>
          <w:rFonts w:ascii="Arial" w:hAnsi="Arial" w:cs="Arial"/>
        </w:rPr>
        <w:t xml:space="preserve"> used as a springboard to practise student writing skills. </w:t>
      </w:r>
    </w:p>
    <w:p w14:paraId="27789753" w14:textId="77777777" w:rsidR="007C46AA" w:rsidRDefault="007C46AA" w:rsidP="007C46AA">
      <w:pPr>
        <w:spacing w:after="0" w:line="240" w:lineRule="auto"/>
        <w:rPr>
          <w:rFonts w:ascii="Arial" w:hAnsi="Arial" w:cs="Arial"/>
        </w:rPr>
      </w:pPr>
    </w:p>
    <w:p w14:paraId="6BDAC354" w14:textId="58520D63" w:rsidR="007C46AA" w:rsidRPr="007C46AA" w:rsidRDefault="007C46AA" w:rsidP="00A0099E">
      <w:pPr>
        <w:spacing w:after="120" w:line="240" w:lineRule="auto"/>
        <w:rPr>
          <w:rFonts w:ascii="Arial" w:hAnsi="Arial" w:cs="Arial"/>
        </w:rPr>
      </w:pPr>
      <w:r w:rsidRPr="007C46AA">
        <w:rPr>
          <w:rFonts w:ascii="Arial" w:hAnsi="Arial" w:cs="Arial"/>
        </w:rPr>
        <w:t>Students will need to answer one creative writing task from a choice of two:</w:t>
      </w:r>
    </w:p>
    <w:p w14:paraId="428462EE" w14:textId="1321B4B1" w:rsidR="007C46AA" w:rsidRPr="007C46AA" w:rsidRDefault="007C46AA" w:rsidP="007C46AA">
      <w:pPr>
        <w:pStyle w:val="ListParagraph"/>
        <w:numPr>
          <w:ilvl w:val="0"/>
          <w:numId w:val="11"/>
        </w:numPr>
        <w:spacing w:after="0" w:line="240" w:lineRule="auto"/>
        <w:rPr>
          <w:rFonts w:ascii="Arial" w:hAnsi="Arial" w:cs="Arial"/>
        </w:rPr>
      </w:pPr>
      <w:r w:rsidRPr="007C46AA">
        <w:rPr>
          <w:rFonts w:ascii="Arial" w:hAnsi="Arial" w:cs="Arial"/>
        </w:rPr>
        <w:t>The task is connected to the reading theme</w:t>
      </w:r>
    </w:p>
    <w:p w14:paraId="6CE9A150" w14:textId="77777777" w:rsidR="007C46AA" w:rsidRPr="007C46AA" w:rsidRDefault="007C46AA" w:rsidP="007C46AA">
      <w:pPr>
        <w:pStyle w:val="ListParagraph"/>
        <w:numPr>
          <w:ilvl w:val="0"/>
          <w:numId w:val="11"/>
        </w:numPr>
        <w:spacing w:after="0" w:line="240" w:lineRule="auto"/>
        <w:rPr>
          <w:rFonts w:ascii="Arial" w:hAnsi="Arial" w:cs="Arial"/>
        </w:rPr>
      </w:pPr>
      <w:r w:rsidRPr="007C46AA">
        <w:rPr>
          <w:rFonts w:ascii="Arial" w:hAnsi="Arial" w:cs="Arial"/>
        </w:rPr>
        <w:t>The task may include:</w:t>
      </w:r>
    </w:p>
    <w:p w14:paraId="6BD41036" w14:textId="4428555A" w:rsidR="007C46AA" w:rsidRPr="007C46AA" w:rsidRDefault="007C46AA" w:rsidP="007C46AA">
      <w:pPr>
        <w:pStyle w:val="ListParagraph"/>
        <w:numPr>
          <w:ilvl w:val="0"/>
          <w:numId w:val="12"/>
        </w:numPr>
        <w:spacing w:after="0" w:line="240" w:lineRule="auto"/>
        <w:rPr>
          <w:rFonts w:ascii="Arial" w:hAnsi="Arial" w:cs="Arial"/>
        </w:rPr>
      </w:pPr>
      <w:r w:rsidRPr="007C46AA">
        <w:rPr>
          <w:rFonts w:ascii="Arial" w:hAnsi="Arial" w:cs="Arial"/>
        </w:rPr>
        <w:t>narrative writing</w:t>
      </w:r>
    </w:p>
    <w:p w14:paraId="417ED9F5" w14:textId="016268A1" w:rsidR="007C46AA" w:rsidRPr="007C46AA" w:rsidRDefault="007C46AA" w:rsidP="007C46AA">
      <w:pPr>
        <w:pStyle w:val="ListParagraph"/>
        <w:numPr>
          <w:ilvl w:val="0"/>
          <w:numId w:val="13"/>
        </w:numPr>
        <w:spacing w:after="0" w:line="240" w:lineRule="auto"/>
        <w:rPr>
          <w:rFonts w:ascii="Arial" w:hAnsi="Arial" w:cs="Arial"/>
        </w:rPr>
      </w:pPr>
      <w:r w:rsidRPr="007C46AA">
        <w:rPr>
          <w:rFonts w:ascii="Arial" w:hAnsi="Arial" w:cs="Arial"/>
        </w:rPr>
        <w:t>descriptive writing</w:t>
      </w:r>
    </w:p>
    <w:p w14:paraId="3A7C6D09" w14:textId="37549466" w:rsidR="007C46AA" w:rsidRPr="007C46AA" w:rsidRDefault="007C46AA" w:rsidP="00A0099E">
      <w:pPr>
        <w:pStyle w:val="ListParagraph"/>
        <w:numPr>
          <w:ilvl w:val="0"/>
          <w:numId w:val="13"/>
        </w:numPr>
        <w:spacing w:after="60" w:line="240" w:lineRule="auto"/>
        <w:rPr>
          <w:rFonts w:ascii="Arial" w:hAnsi="Arial" w:cs="Arial"/>
        </w:rPr>
      </w:pPr>
      <w:r w:rsidRPr="007C46AA">
        <w:rPr>
          <w:rFonts w:ascii="Arial" w:hAnsi="Arial" w:cs="Arial"/>
        </w:rPr>
        <w:t>autobiographical writing</w:t>
      </w:r>
    </w:p>
    <w:p w14:paraId="2740B0F9" w14:textId="394EECFF" w:rsidR="007C46AA" w:rsidRPr="007C46AA" w:rsidRDefault="007C46AA" w:rsidP="007C46AA">
      <w:pPr>
        <w:pStyle w:val="ListParagraph"/>
        <w:numPr>
          <w:ilvl w:val="0"/>
          <w:numId w:val="14"/>
        </w:numPr>
        <w:spacing w:after="0" w:line="240" w:lineRule="auto"/>
        <w:rPr>
          <w:rFonts w:ascii="Arial" w:hAnsi="Arial" w:cs="Arial"/>
        </w:rPr>
      </w:pPr>
      <w:r w:rsidRPr="007C46AA">
        <w:rPr>
          <w:rFonts w:ascii="Arial" w:hAnsi="Arial" w:cs="Arial"/>
        </w:rPr>
        <w:t>Bullet points will be provided for support</w:t>
      </w:r>
    </w:p>
    <w:p w14:paraId="77D20C48" w14:textId="23E6C06A" w:rsidR="007C46AA" w:rsidRPr="007C46AA" w:rsidRDefault="007C46AA" w:rsidP="007C46AA">
      <w:pPr>
        <w:pStyle w:val="ListParagraph"/>
        <w:numPr>
          <w:ilvl w:val="0"/>
          <w:numId w:val="14"/>
        </w:numPr>
        <w:spacing w:after="0" w:line="240" w:lineRule="auto"/>
        <w:rPr>
          <w:rFonts w:ascii="Arial" w:hAnsi="Arial" w:cs="Arial"/>
        </w:rPr>
      </w:pPr>
      <w:r w:rsidRPr="007C46AA">
        <w:rPr>
          <w:rFonts w:ascii="Arial" w:hAnsi="Arial" w:cs="Arial"/>
        </w:rPr>
        <w:t>Students are assessed on their use of a range of vocabulary and sentence structures, with accurate spelling and punctuation</w:t>
      </w:r>
    </w:p>
    <w:p w14:paraId="502E1F77" w14:textId="66706AD0" w:rsidR="007C46AA" w:rsidRPr="007C46AA" w:rsidRDefault="007C46AA" w:rsidP="007C46AA">
      <w:pPr>
        <w:pStyle w:val="ListParagraph"/>
        <w:numPr>
          <w:ilvl w:val="0"/>
          <w:numId w:val="14"/>
        </w:numPr>
        <w:spacing w:after="0" w:line="240" w:lineRule="auto"/>
        <w:rPr>
          <w:rFonts w:ascii="Arial" w:hAnsi="Arial" w:cs="Arial"/>
        </w:rPr>
      </w:pPr>
      <w:r w:rsidRPr="007C46AA">
        <w:rPr>
          <w:rFonts w:ascii="Arial" w:hAnsi="Arial" w:cs="Arial"/>
        </w:rPr>
        <w:t>Presentational/visual features are not assessed.</w:t>
      </w:r>
    </w:p>
    <w:p w14:paraId="1479F512" w14:textId="77777777" w:rsidR="007C46AA" w:rsidRPr="007C46AA" w:rsidRDefault="007C46AA" w:rsidP="007C46AA">
      <w:pPr>
        <w:spacing w:after="0" w:line="240" w:lineRule="auto"/>
        <w:rPr>
          <w:rFonts w:ascii="Arial" w:hAnsi="Arial" w:cs="Arial"/>
        </w:rPr>
      </w:pPr>
    </w:p>
    <w:p w14:paraId="2E66404A" w14:textId="77777777" w:rsidR="007C46AA" w:rsidRDefault="007C46AA" w:rsidP="007C46AA">
      <w:pPr>
        <w:spacing w:after="0" w:line="240" w:lineRule="auto"/>
        <w:rPr>
          <w:rFonts w:ascii="Arial" w:hAnsi="Arial" w:cs="Arial"/>
        </w:rPr>
      </w:pPr>
      <w:r w:rsidRPr="007C46AA">
        <w:rPr>
          <w:rFonts w:ascii="Arial" w:hAnsi="Arial" w:cs="Arial"/>
        </w:rPr>
        <w:t>The choice of two writing tasks, mirroring the format of Component 1, provides some flexibility, and there is plenty of scope for students who do (or do not) wish to embrace the challenge of producing a fictional piece in exam conditions to do themselves justice. A really important aspect of preparation will be to teach students how to scan and assess the relative merits (in terms of their own strengths and weaknesses) of each of the writing questions, in order to select the one which will enable themselves to demonstrate their strengths and abilities most effectively. For some students this may be a very clear-cut decision; for many it will depend on the topics/formats set in each specific exam. One opportunity for this cohort during their post-16 course may be to gain practice and confidence in a genre of writing they have previously found to be challenging, so that they have a genuine choice between the two questions in this section of the exam.</w:t>
      </w:r>
    </w:p>
    <w:p w14:paraId="25BB690A" w14:textId="7571EB8C" w:rsidR="007C46AA" w:rsidRPr="007C46AA" w:rsidRDefault="007C46AA" w:rsidP="007C46AA">
      <w:pPr>
        <w:spacing w:after="0" w:line="240" w:lineRule="auto"/>
        <w:rPr>
          <w:rFonts w:ascii="Arial" w:hAnsi="Arial" w:cs="Arial"/>
        </w:rPr>
      </w:pPr>
      <w:r w:rsidRPr="007C46AA">
        <w:rPr>
          <w:rFonts w:ascii="Arial" w:hAnsi="Arial" w:cs="Arial"/>
        </w:rPr>
        <w:t xml:space="preserve"> </w:t>
      </w:r>
    </w:p>
    <w:p w14:paraId="0B444D7F" w14:textId="0C684BB8" w:rsidR="00C41335" w:rsidRDefault="007C46AA" w:rsidP="007C46AA">
      <w:pPr>
        <w:spacing w:after="0" w:line="240" w:lineRule="auto"/>
        <w:rPr>
          <w:rFonts w:ascii="Arial" w:hAnsi="Arial" w:cs="Arial"/>
        </w:rPr>
      </w:pPr>
      <w:r w:rsidRPr="007C46AA">
        <w:rPr>
          <w:rFonts w:ascii="Arial" w:hAnsi="Arial" w:cs="Arial"/>
        </w:rPr>
        <w:t>The activities in this guide aim to support students with their written accuracy.</w:t>
      </w:r>
      <w:r w:rsidR="00C41335">
        <w:rPr>
          <w:rFonts w:ascii="Arial" w:hAnsi="Arial" w:cs="Arial"/>
        </w:rPr>
        <w:br w:type="page"/>
      </w:r>
    </w:p>
    <w:p w14:paraId="14538B5F" w14:textId="5282E2A5" w:rsidR="00C60AAD" w:rsidRDefault="00C60AAD" w:rsidP="00CD5CDC">
      <w:pPr>
        <w:pStyle w:val="Heading2"/>
      </w:pPr>
      <w:bookmarkStart w:id="10" w:name="_Toc33786947"/>
      <w:r w:rsidRPr="00CD5CDC">
        <w:rPr>
          <w:color w:val="86BE47"/>
        </w:rPr>
        <w:lastRenderedPageBreak/>
        <w:t>Activity:</w:t>
      </w:r>
      <w:r w:rsidRPr="00C60AAD">
        <w:t xml:space="preserve"> </w:t>
      </w:r>
      <w:r w:rsidR="004B0058">
        <w:t>Developing confidence in reading different texts</w:t>
      </w:r>
      <w:bookmarkEnd w:id="10"/>
    </w:p>
    <w:p w14:paraId="59320A68" w14:textId="77777777" w:rsidR="00C41335" w:rsidRPr="00C60AAD" w:rsidRDefault="00C41335" w:rsidP="009C3D79">
      <w:pPr>
        <w:spacing w:after="0" w:line="240" w:lineRule="auto"/>
        <w:rPr>
          <w:rFonts w:ascii="Arial" w:hAnsi="Arial" w:cs="Arial"/>
          <w:b/>
          <w:bCs/>
        </w:rPr>
      </w:pPr>
    </w:p>
    <w:p w14:paraId="52F044E1" w14:textId="77777777" w:rsidR="004B0058" w:rsidRPr="004B0058" w:rsidRDefault="004B0058" w:rsidP="004B0058">
      <w:pPr>
        <w:spacing w:after="0" w:line="240" w:lineRule="auto"/>
        <w:rPr>
          <w:rFonts w:ascii="Arial" w:hAnsi="Arial" w:cs="Arial"/>
        </w:rPr>
      </w:pPr>
      <w:r w:rsidRPr="004B0058">
        <w:rPr>
          <w:rFonts w:ascii="Arial" w:hAnsi="Arial" w:cs="Arial"/>
        </w:rPr>
        <w:t>Extract based activity to introduce learners to a variety of prose fiction texts.</w:t>
      </w:r>
    </w:p>
    <w:p w14:paraId="668F3B16" w14:textId="77777777" w:rsidR="004B0058" w:rsidRPr="004B0058" w:rsidRDefault="004B0058" w:rsidP="004B0058">
      <w:pPr>
        <w:spacing w:after="0" w:line="240" w:lineRule="auto"/>
        <w:rPr>
          <w:rFonts w:ascii="Arial" w:hAnsi="Arial" w:cs="Arial"/>
        </w:rPr>
      </w:pPr>
    </w:p>
    <w:p w14:paraId="4E2E751D" w14:textId="77777777" w:rsidR="004B0058" w:rsidRDefault="004B0058" w:rsidP="004B0058">
      <w:pPr>
        <w:spacing w:after="0" w:line="240" w:lineRule="auto"/>
        <w:rPr>
          <w:rFonts w:ascii="Arial" w:hAnsi="Arial" w:cs="Arial"/>
        </w:rPr>
      </w:pPr>
      <w:r w:rsidRPr="004B0058">
        <w:rPr>
          <w:rFonts w:ascii="Arial" w:hAnsi="Arial" w:cs="Arial"/>
        </w:rPr>
        <w:t>Ask students to find an extract of appropriate length in a literary text they have studied previously (in many groups this may generate a range of texts but even if it does not they can still choose different extracts on which to focus). You may want to begin with extracts which are comparable to the length of those given in the exam – 350-650 words – or you may decide to start with shorter extracts and build up from there.</w:t>
      </w:r>
    </w:p>
    <w:p w14:paraId="1FDAA28C" w14:textId="6B5F9D9D" w:rsidR="004B0058" w:rsidRPr="004B0058" w:rsidRDefault="004B0058" w:rsidP="004B0058">
      <w:pPr>
        <w:spacing w:after="0" w:line="240" w:lineRule="auto"/>
        <w:rPr>
          <w:rFonts w:ascii="Arial" w:hAnsi="Arial" w:cs="Arial"/>
        </w:rPr>
      </w:pPr>
      <w:r w:rsidRPr="004B0058">
        <w:rPr>
          <w:rFonts w:ascii="Arial" w:hAnsi="Arial" w:cs="Arial"/>
        </w:rPr>
        <w:t xml:space="preserve"> </w:t>
      </w:r>
    </w:p>
    <w:p w14:paraId="219A8963" w14:textId="5A96A316" w:rsidR="004B0058" w:rsidRDefault="004B0058" w:rsidP="00D92A6B">
      <w:pPr>
        <w:spacing w:after="60" w:line="240" w:lineRule="auto"/>
        <w:rPr>
          <w:rFonts w:ascii="Arial" w:hAnsi="Arial" w:cs="Arial"/>
        </w:rPr>
      </w:pPr>
      <w:r w:rsidRPr="004B0058">
        <w:rPr>
          <w:rFonts w:ascii="Arial" w:hAnsi="Arial" w:cs="Arial"/>
        </w:rPr>
        <w:t>Students work in groups to talk their classmates through their chosen texts. They could use the following bullet points as a guide and add some more of their own ideas. Students discuss:</w:t>
      </w:r>
    </w:p>
    <w:p w14:paraId="40955B1B" w14:textId="498F8444" w:rsidR="004B0058" w:rsidRPr="005B1CE3" w:rsidRDefault="004B0058" w:rsidP="005B1CE3">
      <w:pPr>
        <w:pStyle w:val="ListParagraph"/>
        <w:numPr>
          <w:ilvl w:val="0"/>
          <w:numId w:val="15"/>
        </w:numPr>
        <w:spacing w:after="0" w:line="240" w:lineRule="auto"/>
        <w:rPr>
          <w:rFonts w:ascii="Arial" w:hAnsi="Arial" w:cs="Arial"/>
        </w:rPr>
      </w:pPr>
      <w:r w:rsidRPr="005B1CE3">
        <w:rPr>
          <w:rFonts w:ascii="Arial" w:hAnsi="Arial" w:cs="Arial"/>
        </w:rPr>
        <w:t>When the text was written and when it is set</w:t>
      </w:r>
    </w:p>
    <w:p w14:paraId="3CD4E0DE" w14:textId="21D1FF12" w:rsidR="004B0058" w:rsidRPr="005B1CE3" w:rsidRDefault="004B0058" w:rsidP="005B1CE3">
      <w:pPr>
        <w:pStyle w:val="ListParagraph"/>
        <w:numPr>
          <w:ilvl w:val="0"/>
          <w:numId w:val="15"/>
        </w:numPr>
        <w:spacing w:after="0" w:line="240" w:lineRule="auto"/>
        <w:rPr>
          <w:rFonts w:ascii="Arial" w:hAnsi="Arial" w:cs="Arial"/>
        </w:rPr>
      </w:pPr>
      <w:r w:rsidRPr="005B1CE3">
        <w:rPr>
          <w:rFonts w:ascii="Arial" w:hAnsi="Arial" w:cs="Arial"/>
        </w:rPr>
        <w:t>The identity of the narrator/their relationship to the material they are narrating</w:t>
      </w:r>
    </w:p>
    <w:p w14:paraId="4DC3781E" w14:textId="10330B44" w:rsidR="004B0058" w:rsidRPr="005B1CE3" w:rsidRDefault="004B0058" w:rsidP="005B1CE3">
      <w:pPr>
        <w:pStyle w:val="ListParagraph"/>
        <w:numPr>
          <w:ilvl w:val="0"/>
          <w:numId w:val="15"/>
        </w:numPr>
        <w:spacing w:after="0" w:line="240" w:lineRule="auto"/>
        <w:rPr>
          <w:rFonts w:ascii="Arial" w:hAnsi="Arial" w:cs="Arial"/>
        </w:rPr>
      </w:pPr>
      <w:r w:rsidRPr="005B1CE3">
        <w:rPr>
          <w:rFonts w:ascii="Arial" w:hAnsi="Arial" w:cs="Arial"/>
        </w:rPr>
        <w:t>The situation/s being described</w:t>
      </w:r>
    </w:p>
    <w:p w14:paraId="5EE3FE13" w14:textId="1143EC40" w:rsidR="004B0058" w:rsidRPr="005B1CE3" w:rsidRDefault="004B0058" w:rsidP="005B1CE3">
      <w:pPr>
        <w:pStyle w:val="ListParagraph"/>
        <w:numPr>
          <w:ilvl w:val="0"/>
          <w:numId w:val="15"/>
        </w:numPr>
        <w:spacing w:after="0" w:line="240" w:lineRule="auto"/>
        <w:rPr>
          <w:rFonts w:ascii="Arial" w:hAnsi="Arial" w:cs="Arial"/>
        </w:rPr>
      </w:pPr>
      <w:r w:rsidRPr="005B1CE3">
        <w:rPr>
          <w:rFonts w:ascii="Arial" w:hAnsi="Arial" w:cs="Arial"/>
        </w:rPr>
        <w:t>Any dialogue included, and what it relates to</w:t>
      </w:r>
    </w:p>
    <w:p w14:paraId="6B96FD4F" w14:textId="75CAFDBB" w:rsidR="004B0058" w:rsidRPr="005B1CE3" w:rsidRDefault="004B0058" w:rsidP="005B1CE3">
      <w:pPr>
        <w:pStyle w:val="ListParagraph"/>
        <w:numPr>
          <w:ilvl w:val="0"/>
          <w:numId w:val="15"/>
        </w:numPr>
        <w:spacing w:after="0" w:line="240" w:lineRule="auto"/>
        <w:rPr>
          <w:rFonts w:ascii="Arial" w:hAnsi="Arial" w:cs="Arial"/>
        </w:rPr>
      </w:pPr>
      <w:r w:rsidRPr="005B1CE3">
        <w:rPr>
          <w:rFonts w:ascii="Arial" w:hAnsi="Arial" w:cs="Arial"/>
        </w:rPr>
        <w:t>Tone/mood/atmosphere</w:t>
      </w:r>
    </w:p>
    <w:p w14:paraId="1A80BACF" w14:textId="0774EEC4" w:rsidR="004B0058" w:rsidRPr="005B1CE3" w:rsidRDefault="004B0058" w:rsidP="005B1CE3">
      <w:pPr>
        <w:pStyle w:val="ListParagraph"/>
        <w:numPr>
          <w:ilvl w:val="0"/>
          <w:numId w:val="15"/>
        </w:numPr>
        <w:spacing w:after="0" w:line="240" w:lineRule="auto"/>
        <w:rPr>
          <w:rFonts w:ascii="Arial" w:hAnsi="Arial" w:cs="Arial"/>
        </w:rPr>
      </w:pPr>
      <w:r w:rsidRPr="005B1CE3">
        <w:rPr>
          <w:rFonts w:ascii="Arial" w:hAnsi="Arial" w:cs="Arial"/>
        </w:rPr>
        <w:t>Themes/ideas</w:t>
      </w:r>
    </w:p>
    <w:p w14:paraId="578B5B75" w14:textId="2BF8842F" w:rsidR="004B0058" w:rsidRPr="005B1CE3" w:rsidRDefault="004B0058" w:rsidP="005B1CE3">
      <w:pPr>
        <w:pStyle w:val="ListParagraph"/>
        <w:numPr>
          <w:ilvl w:val="0"/>
          <w:numId w:val="15"/>
        </w:numPr>
        <w:spacing w:after="0" w:line="240" w:lineRule="auto"/>
        <w:rPr>
          <w:rFonts w:ascii="Arial" w:hAnsi="Arial" w:cs="Arial"/>
        </w:rPr>
      </w:pPr>
      <w:r w:rsidRPr="005B1CE3">
        <w:rPr>
          <w:rFonts w:ascii="Arial" w:hAnsi="Arial" w:cs="Arial"/>
        </w:rPr>
        <w:t>Any particularly distinctive features that are evident</w:t>
      </w:r>
    </w:p>
    <w:p w14:paraId="1840838E" w14:textId="77F3D4A4" w:rsidR="004B0058" w:rsidRPr="005B1CE3" w:rsidRDefault="004B0058" w:rsidP="005B1CE3">
      <w:pPr>
        <w:pStyle w:val="ListParagraph"/>
        <w:numPr>
          <w:ilvl w:val="0"/>
          <w:numId w:val="15"/>
        </w:numPr>
        <w:spacing w:after="0" w:line="240" w:lineRule="auto"/>
        <w:rPr>
          <w:rFonts w:ascii="Arial" w:hAnsi="Arial" w:cs="Arial"/>
        </w:rPr>
      </w:pPr>
      <w:r w:rsidRPr="005B1CE3">
        <w:rPr>
          <w:rFonts w:ascii="Arial" w:hAnsi="Arial" w:cs="Arial"/>
        </w:rPr>
        <w:t>Any ideas they have on the writer’s attitude towards ideas/ themes in the text.</w:t>
      </w:r>
    </w:p>
    <w:p w14:paraId="7E038F36" w14:textId="77777777" w:rsidR="004B0058" w:rsidRPr="004B0058" w:rsidRDefault="004B0058" w:rsidP="004B0058">
      <w:pPr>
        <w:spacing w:after="0" w:line="240" w:lineRule="auto"/>
        <w:rPr>
          <w:rFonts w:ascii="Arial" w:hAnsi="Arial" w:cs="Arial"/>
        </w:rPr>
      </w:pPr>
    </w:p>
    <w:p w14:paraId="699A0666" w14:textId="77777777" w:rsidR="004B0058" w:rsidRPr="004B0058" w:rsidRDefault="004B0058" w:rsidP="00D92A6B">
      <w:pPr>
        <w:spacing w:after="60" w:line="240" w:lineRule="auto"/>
        <w:rPr>
          <w:rFonts w:ascii="Arial" w:hAnsi="Arial" w:cs="Arial"/>
        </w:rPr>
      </w:pPr>
      <w:r w:rsidRPr="004B0058">
        <w:rPr>
          <w:rFonts w:ascii="Arial" w:hAnsi="Arial" w:cs="Arial"/>
        </w:rPr>
        <w:t xml:space="preserve">Texts that may be useful as a starting point for this activity are: </w:t>
      </w:r>
    </w:p>
    <w:p w14:paraId="54F45397" w14:textId="77777777" w:rsidR="004B0058" w:rsidRPr="004B0058" w:rsidRDefault="004B0058" w:rsidP="004B0058">
      <w:pPr>
        <w:spacing w:after="0" w:line="240" w:lineRule="auto"/>
        <w:rPr>
          <w:rFonts w:ascii="Arial" w:hAnsi="Arial" w:cs="Arial"/>
        </w:rPr>
      </w:pPr>
      <w:r w:rsidRPr="005B1CE3">
        <w:rPr>
          <w:rFonts w:ascii="Arial" w:hAnsi="Arial" w:cs="Arial"/>
          <w:i/>
          <w:iCs/>
        </w:rPr>
        <w:t>Heroes</w:t>
      </w:r>
      <w:r w:rsidRPr="004B0058">
        <w:rPr>
          <w:rFonts w:ascii="Arial" w:hAnsi="Arial" w:cs="Arial"/>
        </w:rPr>
        <w:t xml:space="preserve"> – Robert Cormier </w:t>
      </w:r>
    </w:p>
    <w:p w14:paraId="3C37AE35" w14:textId="77777777" w:rsidR="004B0058" w:rsidRPr="004B0058" w:rsidRDefault="004B0058" w:rsidP="004B0058">
      <w:pPr>
        <w:spacing w:after="0" w:line="240" w:lineRule="auto"/>
        <w:rPr>
          <w:rFonts w:ascii="Arial" w:hAnsi="Arial" w:cs="Arial"/>
        </w:rPr>
      </w:pPr>
      <w:r w:rsidRPr="005B1CE3">
        <w:rPr>
          <w:rFonts w:ascii="Arial" w:hAnsi="Arial" w:cs="Arial"/>
          <w:i/>
          <w:iCs/>
        </w:rPr>
        <w:t>Riding the Black Cockatoo</w:t>
      </w:r>
      <w:r w:rsidRPr="004B0058">
        <w:rPr>
          <w:rFonts w:ascii="Arial" w:hAnsi="Arial" w:cs="Arial"/>
        </w:rPr>
        <w:t xml:space="preserve"> – John </w:t>
      </w:r>
      <w:proofErr w:type="spellStart"/>
      <w:r w:rsidRPr="004B0058">
        <w:rPr>
          <w:rFonts w:ascii="Arial" w:hAnsi="Arial" w:cs="Arial"/>
        </w:rPr>
        <w:t>Danalis</w:t>
      </w:r>
      <w:proofErr w:type="spellEnd"/>
      <w:r w:rsidRPr="004B0058">
        <w:rPr>
          <w:rFonts w:ascii="Arial" w:hAnsi="Arial" w:cs="Arial"/>
        </w:rPr>
        <w:t xml:space="preserve"> </w:t>
      </w:r>
    </w:p>
    <w:p w14:paraId="3F2305BD" w14:textId="77777777" w:rsidR="004B0058" w:rsidRPr="004B0058" w:rsidRDefault="004B0058" w:rsidP="004B0058">
      <w:pPr>
        <w:spacing w:after="0" w:line="240" w:lineRule="auto"/>
        <w:rPr>
          <w:rFonts w:ascii="Arial" w:hAnsi="Arial" w:cs="Arial"/>
        </w:rPr>
      </w:pPr>
      <w:r w:rsidRPr="005B1CE3">
        <w:rPr>
          <w:rFonts w:ascii="Arial" w:hAnsi="Arial" w:cs="Arial"/>
          <w:i/>
          <w:iCs/>
        </w:rPr>
        <w:t>My Family and Other Animals</w:t>
      </w:r>
      <w:r w:rsidRPr="004B0058">
        <w:rPr>
          <w:rFonts w:ascii="Arial" w:hAnsi="Arial" w:cs="Arial"/>
        </w:rPr>
        <w:t xml:space="preserve"> – Gerald Durrell </w:t>
      </w:r>
    </w:p>
    <w:p w14:paraId="3D9FFF5F" w14:textId="77777777" w:rsidR="004B0058" w:rsidRPr="004B0058" w:rsidRDefault="004B0058" w:rsidP="004B0058">
      <w:pPr>
        <w:spacing w:after="0" w:line="240" w:lineRule="auto"/>
        <w:rPr>
          <w:rFonts w:ascii="Arial" w:hAnsi="Arial" w:cs="Arial"/>
        </w:rPr>
      </w:pPr>
      <w:r w:rsidRPr="005B1CE3">
        <w:rPr>
          <w:rFonts w:ascii="Arial" w:hAnsi="Arial" w:cs="Arial"/>
          <w:i/>
          <w:iCs/>
        </w:rPr>
        <w:t>Lord of the Flies</w:t>
      </w:r>
      <w:r w:rsidRPr="004B0058">
        <w:rPr>
          <w:rFonts w:ascii="Arial" w:hAnsi="Arial" w:cs="Arial"/>
        </w:rPr>
        <w:t xml:space="preserve"> – William Golding </w:t>
      </w:r>
    </w:p>
    <w:p w14:paraId="3E14C5F0" w14:textId="77777777" w:rsidR="004B0058" w:rsidRPr="004B0058" w:rsidRDefault="004B0058" w:rsidP="004B0058">
      <w:pPr>
        <w:spacing w:after="0" w:line="240" w:lineRule="auto"/>
        <w:rPr>
          <w:rFonts w:ascii="Arial" w:hAnsi="Arial" w:cs="Arial"/>
        </w:rPr>
      </w:pPr>
      <w:r w:rsidRPr="005B1CE3">
        <w:rPr>
          <w:rFonts w:ascii="Arial" w:hAnsi="Arial" w:cs="Arial"/>
          <w:i/>
          <w:iCs/>
        </w:rPr>
        <w:t>The Curious Incident of the Dog in the Night-time</w:t>
      </w:r>
      <w:r w:rsidRPr="004B0058">
        <w:rPr>
          <w:rFonts w:ascii="Arial" w:hAnsi="Arial" w:cs="Arial"/>
        </w:rPr>
        <w:t xml:space="preserve"> – Mark Haddon </w:t>
      </w:r>
    </w:p>
    <w:p w14:paraId="3DFA6DA4" w14:textId="77777777" w:rsidR="004B0058" w:rsidRPr="004B0058" w:rsidRDefault="004B0058" w:rsidP="004B0058">
      <w:pPr>
        <w:spacing w:after="0" w:line="240" w:lineRule="auto"/>
        <w:rPr>
          <w:rFonts w:ascii="Arial" w:hAnsi="Arial" w:cs="Arial"/>
        </w:rPr>
      </w:pPr>
      <w:r w:rsidRPr="005B1CE3">
        <w:rPr>
          <w:rFonts w:ascii="Arial" w:hAnsi="Arial" w:cs="Arial"/>
          <w:i/>
          <w:iCs/>
        </w:rPr>
        <w:t>To Kill a Mockingbird</w:t>
      </w:r>
      <w:r w:rsidRPr="004B0058">
        <w:rPr>
          <w:rFonts w:ascii="Arial" w:hAnsi="Arial" w:cs="Arial"/>
        </w:rPr>
        <w:t xml:space="preserve"> – Harper Lee </w:t>
      </w:r>
    </w:p>
    <w:p w14:paraId="4B4D042B" w14:textId="77777777" w:rsidR="004B0058" w:rsidRPr="004B0058" w:rsidRDefault="004B0058" w:rsidP="004B0058">
      <w:pPr>
        <w:spacing w:after="0" w:line="240" w:lineRule="auto"/>
        <w:rPr>
          <w:rFonts w:ascii="Arial" w:hAnsi="Arial" w:cs="Arial"/>
        </w:rPr>
      </w:pPr>
      <w:r w:rsidRPr="005B1CE3">
        <w:rPr>
          <w:rFonts w:ascii="Arial" w:hAnsi="Arial" w:cs="Arial"/>
          <w:i/>
          <w:iCs/>
        </w:rPr>
        <w:t>Animal Farm</w:t>
      </w:r>
      <w:r w:rsidRPr="004B0058">
        <w:rPr>
          <w:rFonts w:ascii="Arial" w:hAnsi="Arial" w:cs="Arial"/>
        </w:rPr>
        <w:t xml:space="preserve"> – George Orwell </w:t>
      </w:r>
    </w:p>
    <w:p w14:paraId="64A5CC6C" w14:textId="77777777" w:rsidR="004B0058" w:rsidRPr="004B0058" w:rsidRDefault="004B0058" w:rsidP="004B0058">
      <w:pPr>
        <w:spacing w:after="0" w:line="240" w:lineRule="auto"/>
        <w:rPr>
          <w:rFonts w:ascii="Arial" w:hAnsi="Arial" w:cs="Arial"/>
        </w:rPr>
      </w:pPr>
      <w:r w:rsidRPr="005B1CE3">
        <w:rPr>
          <w:rFonts w:ascii="Arial" w:hAnsi="Arial" w:cs="Arial"/>
          <w:i/>
          <w:iCs/>
        </w:rPr>
        <w:t>Nineteen Eighty-Four</w:t>
      </w:r>
      <w:r w:rsidRPr="004B0058">
        <w:rPr>
          <w:rFonts w:ascii="Arial" w:hAnsi="Arial" w:cs="Arial"/>
        </w:rPr>
        <w:t xml:space="preserve"> – George Orwell </w:t>
      </w:r>
    </w:p>
    <w:p w14:paraId="47A02D2A" w14:textId="77777777" w:rsidR="004B0058" w:rsidRPr="004B0058" w:rsidRDefault="004B0058" w:rsidP="004B0058">
      <w:pPr>
        <w:spacing w:after="0" w:line="240" w:lineRule="auto"/>
        <w:rPr>
          <w:rFonts w:ascii="Arial" w:hAnsi="Arial" w:cs="Arial"/>
        </w:rPr>
      </w:pPr>
      <w:r w:rsidRPr="005B1CE3">
        <w:rPr>
          <w:rFonts w:ascii="Arial" w:hAnsi="Arial" w:cs="Arial"/>
          <w:i/>
          <w:iCs/>
        </w:rPr>
        <w:t xml:space="preserve">Rani and </w:t>
      </w:r>
      <w:proofErr w:type="spellStart"/>
      <w:r w:rsidRPr="005B1CE3">
        <w:rPr>
          <w:rFonts w:ascii="Arial" w:hAnsi="Arial" w:cs="Arial"/>
          <w:i/>
          <w:iCs/>
        </w:rPr>
        <w:t>Sukh</w:t>
      </w:r>
      <w:proofErr w:type="spellEnd"/>
      <w:r w:rsidRPr="004B0058">
        <w:rPr>
          <w:rFonts w:ascii="Arial" w:hAnsi="Arial" w:cs="Arial"/>
        </w:rPr>
        <w:t xml:space="preserve"> – Bali Rai </w:t>
      </w:r>
    </w:p>
    <w:p w14:paraId="66F18D9B" w14:textId="77777777" w:rsidR="004B0058" w:rsidRPr="004B0058" w:rsidRDefault="004B0058" w:rsidP="004B0058">
      <w:pPr>
        <w:spacing w:after="0" w:line="240" w:lineRule="auto"/>
        <w:rPr>
          <w:rFonts w:ascii="Arial" w:hAnsi="Arial" w:cs="Arial"/>
        </w:rPr>
      </w:pPr>
      <w:r w:rsidRPr="005B1CE3">
        <w:rPr>
          <w:rFonts w:ascii="Arial" w:hAnsi="Arial" w:cs="Arial"/>
          <w:i/>
          <w:iCs/>
        </w:rPr>
        <w:t>Balzac and the Little Chinese Seamstress</w:t>
      </w:r>
      <w:r w:rsidRPr="004B0058">
        <w:rPr>
          <w:rFonts w:ascii="Arial" w:hAnsi="Arial" w:cs="Arial"/>
        </w:rPr>
        <w:t xml:space="preserve"> – Dai </w:t>
      </w:r>
      <w:proofErr w:type="spellStart"/>
      <w:r w:rsidRPr="004B0058">
        <w:rPr>
          <w:rFonts w:ascii="Arial" w:hAnsi="Arial" w:cs="Arial"/>
        </w:rPr>
        <w:t>Sijie</w:t>
      </w:r>
      <w:proofErr w:type="spellEnd"/>
      <w:r w:rsidRPr="004B0058">
        <w:rPr>
          <w:rFonts w:ascii="Arial" w:hAnsi="Arial" w:cs="Arial"/>
        </w:rPr>
        <w:t xml:space="preserve"> </w:t>
      </w:r>
    </w:p>
    <w:p w14:paraId="5BD25BFB" w14:textId="77777777" w:rsidR="004B0058" w:rsidRPr="004B0058" w:rsidRDefault="004B0058" w:rsidP="004B0058">
      <w:pPr>
        <w:spacing w:after="0" w:line="240" w:lineRule="auto"/>
        <w:rPr>
          <w:rFonts w:ascii="Arial" w:hAnsi="Arial" w:cs="Arial"/>
        </w:rPr>
      </w:pPr>
      <w:r w:rsidRPr="005B1CE3">
        <w:rPr>
          <w:rFonts w:ascii="Arial" w:hAnsi="Arial" w:cs="Arial"/>
          <w:i/>
          <w:iCs/>
        </w:rPr>
        <w:t>Touching the Void</w:t>
      </w:r>
      <w:r w:rsidRPr="004B0058">
        <w:rPr>
          <w:rFonts w:ascii="Arial" w:hAnsi="Arial" w:cs="Arial"/>
        </w:rPr>
        <w:t xml:space="preserve"> – Joe Simpson </w:t>
      </w:r>
    </w:p>
    <w:p w14:paraId="301FA2DF" w14:textId="77777777" w:rsidR="004B0058" w:rsidRPr="004B0058" w:rsidRDefault="004B0058" w:rsidP="004B0058">
      <w:pPr>
        <w:spacing w:after="0" w:line="240" w:lineRule="auto"/>
        <w:rPr>
          <w:rFonts w:ascii="Arial" w:hAnsi="Arial" w:cs="Arial"/>
        </w:rPr>
      </w:pPr>
      <w:r w:rsidRPr="005B1CE3">
        <w:rPr>
          <w:rFonts w:ascii="Arial" w:hAnsi="Arial" w:cs="Arial"/>
          <w:i/>
          <w:iCs/>
        </w:rPr>
        <w:t>Of Mice and Men</w:t>
      </w:r>
      <w:r w:rsidRPr="004B0058">
        <w:rPr>
          <w:rFonts w:ascii="Arial" w:hAnsi="Arial" w:cs="Arial"/>
        </w:rPr>
        <w:t xml:space="preserve"> – John Steinbeck </w:t>
      </w:r>
    </w:p>
    <w:p w14:paraId="48B81410" w14:textId="77777777" w:rsidR="004B0058" w:rsidRPr="004B0058" w:rsidRDefault="004B0058" w:rsidP="004B0058">
      <w:pPr>
        <w:spacing w:after="0" w:line="240" w:lineRule="auto"/>
        <w:rPr>
          <w:rFonts w:ascii="Arial" w:hAnsi="Arial" w:cs="Arial"/>
        </w:rPr>
      </w:pPr>
      <w:r w:rsidRPr="005B1CE3">
        <w:rPr>
          <w:rFonts w:ascii="Arial" w:hAnsi="Arial" w:cs="Arial"/>
          <w:i/>
          <w:iCs/>
        </w:rPr>
        <w:t>Anita and Me</w:t>
      </w:r>
      <w:r w:rsidRPr="004B0058">
        <w:rPr>
          <w:rFonts w:ascii="Arial" w:hAnsi="Arial" w:cs="Arial"/>
        </w:rPr>
        <w:t xml:space="preserve"> – Meera </w:t>
      </w:r>
      <w:proofErr w:type="spellStart"/>
      <w:r w:rsidRPr="004B0058">
        <w:rPr>
          <w:rFonts w:ascii="Arial" w:hAnsi="Arial" w:cs="Arial"/>
        </w:rPr>
        <w:t>Syal</w:t>
      </w:r>
      <w:proofErr w:type="spellEnd"/>
      <w:r w:rsidRPr="004B0058">
        <w:rPr>
          <w:rFonts w:ascii="Arial" w:hAnsi="Arial" w:cs="Arial"/>
        </w:rPr>
        <w:t xml:space="preserve"> </w:t>
      </w:r>
    </w:p>
    <w:p w14:paraId="58E6757D" w14:textId="77777777" w:rsidR="004B0058" w:rsidRPr="004B0058" w:rsidRDefault="004B0058" w:rsidP="004B0058">
      <w:pPr>
        <w:spacing w:after="0" w:line="240" w:lineRule="auto"/>
        <w:rPr>
          <w:rFonts w:ascii="Arial" w:hAnsi="Arial" w:cs="Arial"/>
        </w:rPr>
      </w:pPr>
      <w:r w:rsidRPr="005B1CE3">
        <w:rPr>
          <w:rFonts w:ascii="Arial" w:hAnsi="Arial" w:cs="Arial"/>
          <w:i/>
          <w:iCs/>
        </w:rPr>
        <w:t>Roll of Thunder, Hear my Cry</w:t>
      </w:r>
      <w:r w:rsidRPr="004B0058">
        <w:rPr>
          <w:rFonts w:ascii="Arial" w:hAnsi="Arial" w:cs="Arial"/>
        </w:rPr>
        <w:t xml:space="preserve"> – Mildred Taylor </w:t>
      </w:r>
    </w:p>
    <w:p w14:paraId="1C3627C9" w14:textId="77777777" w:rsidR="004B0058" w:rsidRPr="004B0058" w:rsidRDefault="004B0058" w:rsidP="004B0058">
      <w:pPr>
        <w:spacing w:after="0" w:line="240" w:lineRule="auto"/>
        <w:rPr>
          <w:rFonts w:ascii="Arial" w:hAnsi="Arial" w:cs="Arial"/>
        </w:rPr>
      </w:pPr>
      <w:r w:rsidRPr="005B1CE3">
        <w:rPr>
          <w:rFonts w:ascii="Arial" w:hAnsi="Arial" w:cs="Arial"/>
          <w:i/>
          <w:iCs/>
        </w:rPr>
        <w:t>Felicia’s Journey</w:t>
      </w:r>
      <w:r w:rsidRPr="004B0058">
        <w:rPr>
          <w:rFonts w:ascii="Arial" w:hAnsi="Arial" w:cs="Arial"/>
        </w:rPr>
        <w:t xml:space="preserve"> – William Trevor </w:t>
      </w:r>
    </w:p>
    <w:p w14:paraId="64A108A8" w14:textId="77777777" w:rsidR="004B0058" w:rsidRPr="004B0058" w:rsidRDefault="004B0058" w:rsidP="004B0058">
      <w:pPr>
        <w:spacing w:after="0" w:line="240" w:lineRule="auto"/>
        <w:rPr>
          <w:rFonts w:ascii="Arial" w:hAnsi="Arial" w:cs="Arial"/>
        </w:rPr>
      </w:pPr>
      <w:r w:rsidRPr="005B1CE3">
        <w:rPr>
          <w:rFonts w:ascii="Arial" w:hAnsi="Arial" w:cs="Arial"/>
          <w:i/>
          <w:iCs/>
        </w:rPr>
        <w:t>Talking in Whispers</w:t>
      </w:r>
      <w:r w:rsidRPr="004B0058">
        <w:rPr>
          <w:rFonts w:ascii="Arial" w:hAnsi="Arial" w:cs="Arial"/>
        </w:rPr>
        <w:t xml:space="preserve"> – James Watson</w:t>
      </w:r>
    </w:p>
    <w:p w14:paraId="10D60F8B" w14:textId="77777777" w:rsidR="004B0058" w:rsidRPr="004B0058" w:rsidRDefault="004B0058" w:rsidP="004B0058">
      <w:pPr>
        <w:spacing w:after="0" w:line="240" w:lineRule="auto"/>
        <w:rPr>
          <w:rFonts w:ascii="Arial" w:hAnsi="Arial" w:cs="Arial"/>
        </w:rPr>
      </w:pPr>
    </w:p>
    <w:p w14:paraId="7F1EFA4B" w14:textId="25E6640F" w:rsidR="004B0058" w:rsidRPr="004B0058" w:rsidRDefault="004B0058" w:rsidP="004B0058">
      <w:pPr>
        <w:spacing w:after="0" w:line="240" w:lineRule="auto"/>
        <w:rPr>
          <w:rFonts w:ascii="Arial" w:hAnsi="Arial" w:cs="Arial"/>
        </w:rPr>
      </w:pPr>
      <w:r w:rsidRPr="004B0058">
        <w:rPr>
          <w:rFonts w:ascii="Arial" w:hAnsi="Arial" w:cs="Arial"/>
        </w:rPr>
        <w:t xml:space="preserve">Extracts from 12 of the texts in this list are given in </w:t>
      </w:r>
      <w:hyperlink r:id="rId11" w:history="1">
        <w:r w:rsidRPr="00455C14">
          <w:rPr>
            <w:rStyle w:val="Hyperlink"/>
            <w:rFonts w:ascii="Arial" w:hAnsi="Arial" w:cs="Arial"/>
            <w:color w:val="0000FF"/>
          </w:rPr>
          <w:t>Learner Resource 1</w:t>
        </w:r>
      </w:hyperlink>
      <w:r w:rsidRPr="003A5A14">
        <w:rPr>
          <w:rFonts w:ascii="Arial" w:hAnsi="Arial" w:cs="Arial"/>
        </w:rPr>
        <w:t xml:space="preserve"> and </w:t>
      </w:r>
      <w:r w:rsidRPr="004B0058">
        <w:rPr>
          <w:rFonts w:ascii="Arial" w:hAnsi="Arial" w:cs="Arial"/>
        </w:rPr>
        <w:t>can be used by students for this activity</w:t>
      </w:r>
      <w:r w:rsidRPr="003A5A14">
        <w:rPr>
          <w:rFonts w:ascii="Arial" w:hAnsi="Arial" w:cs="Arial"/>
        </w:rPr>
        <w:t xml:space="preserve">. </w:t>
      </w:r>
      <w:hyperlink r:id="rId12" w:history="1">
        <w:r w:rsidRPr="00455C14">
          <w:rPr>
            <w:rStyle w:val="Hyperlink"/>
            <w:rFonts w:ascii="Arial" w:hAnsi="Arial" w:cs="Arial"/>
            <w:color w:val="0000FF"/>
          </w:rPr>
          <w:t>Learner Resource 2</w:t>
        </w:r>
      </w:hyperlink>
      <w:r w:rsidRPr="003A5A14">
        <w:rPr>
          <w:rFonts w:ascii="Arial" w:hAnsi="Arial" w:cs="Arial"/>
        </w:rPr>
        <w:t xml:space="preserve"> provides short contextual descriptions for each of the 12 texts. Once students have discussed their extract(s) </w:t>
      </w:r>
      <w:r w:rsidRPr="004B0058">
        <w:rPr>
          <w:rFonts w:ascii="Arial" w:hAnsi="Arial" w:cs="Arial"/>
        </w:rPr>
        <w:t>they can try to match the contextual description to the text.</w:t>
      </w:r>
    </w:p>
    <w:p w14:paraId="6275154B" w14:textId="77777777" w:rsidR="004B0058" w:rsidRPr="004B0058" w:rsidRDefault="004B0058" w:rsidP="004B0058">
      <w:pPr>
        <w:spacing w:after="0" w:line="240" w:lineRule="auto"/>
        <w:rPr>
          <w:rFonts w:ascii="Arial" w:hAnsi="Arial" w:cs="Arial"/>
        </w:rPr>
      </w:pPr>
    </w:p>
    <w:p w14:paraId="69C73600" w14:textId="6DCD4E23" w:rsidR="00C60AAD" w:rsidRDefault="004B0058" w:rsidP="004B0058">
      <w:pPr>
        <w:spacing w:after="0" w:line="240" w:lineRule="auto"/>
        <w:rPr>
          <w:rFonts w:ascii="Arial" w:hAnsi="Arial" w:cs="Arial"/>
        </w:rPr>
      </w:pPr>
      <w:r w:rsidRPr="004B0058">
        <w:rPr>
          <w:rFonts w:ascii="Arial" w:hAnsi="Arial" w:cs="Arial"/>
        </w:rPr>
        <w:t xml:space="preserve">Alternatively, students could work in groups to read through the 12 extracts in </w:t>
      </w:r>
      <w:hyperlink r:id="rId13" w:history="1">
        <w:r w:rsidRPr="00455C14">
          <w:rPr>
            <w:rStyle w:val="Hyperlink"/>
            <w:rFonts w:ascii="Arial" w:hAnsi="Arial" w:cs="Arial"/>
            <w:color w:val="0000FF"/>
          </w:rPr>
          <w:t>Learner Resource 1</w:t>
        </w:r>
      </w:hyperlink>
      <w:r w:rsidRPr="003A5A14">
        <w:rPr>
          <w:rFonts w:ascii="Arial" w:hAnsi="Arial" w:cs="Arial"/>
        </w:rPr>
        <w:t xml:space="preserve"> and group the extracts in a range of different ways so that they deve</w:t>
      </w:r>
      <w:r w:rsidRPr="004B0058">
        <w:rPr>
          <w:rFonts w:ascii="Arial" w:hAnsi="Arial" w:cs="Arial"/>
        </w:rPr>
        <w:t>lop an overview of the temporal/thematic/stylistic differences of a variety of texts. For example, texts could be grouped according to themes, country of origin, narrative viewpoint (first/third person), setting (temporal or locational) or content</w:t>
      </w:r>
      <w:r>
        <w:rPr>
          <w:rFonts w:ascii="Arial" w:hAnsi="Arial" w:cs="Arial"/>
        </w:rPr>
        <w:t>.</w:t>
      </w:r>
    </w:p>
    <w:p w14:paraId="28AC0C46" w14:textId="77777777" w:rsidR="004B0058" w:rsidRDefault="004B0058" w:rsidP="004B0058">
      <w:pPr>
        <w:spacing w:after="0" w:line="240" w:lineRule="auto"/>
        <w:rPr>
          <w:rFonts w:ascii="Arial" w:hAnsi="Arial" w:cs="Arial"/>
        </w:rPr>
      </w:pPr>
    </w:p>
    <w:p w14:paraId="69C58320" w14:textId="77777777" w:rsidR="00CD5CDC" w:rsidRDefault="00CD5CDC">
      <w:pPr>
        <w:rPr>
          <w:rFonts w:ascii="Arial" w:hAnsi="Arial" w:cs="Arial"/>
          <w:b/>
          <w:bCs/>
        </w:rPr>
      </w:pPr>
      <w:r>
        <w:rPr>
          <w:rFonts w:ascii="Arial" w:hAnsi="Arial" w:cs="Arial"/>
          <w:b/>
          <w:bCs/>
        </w:rPr>
        <w:br w:type="page"/>
      </w:r>
    </w:p>
    <w:p w14:paraId="454D9BA9" w14:textId="23D97E0D" w:rsidR="001D4AD7" w:rsidRPr="001D4AD7" w:rsidRDefault="007F6A8E" w:rsidP="00CD5CDC">
      <w:pPr>
        <w:pStyle w:val="Heading2"/>
      </w:pPr>
      <w:bookmarkStart w:id="11" w:name="_Toc33786948"/>
      <w:r>
        <w:lastRenderedPageBreak/>
        <w:t>Developing confidence in reading different texts: Extension a</w:t>
      </w:r>
      <w:r w:rsidR="001D4AD7" w:rsidRPr="001D4AD7">
        <w:t>ctivity</w:t>
      </w:r>
      <w:r>
        <w:t xml:space="preserve"> – Exam practice</w:t>
      </w:r>
      <w:bookmarkEnd w:id="11"/>
    </w:p>
    <w:p w14:paraId="692CF552" w14:textId="7CCC3901" w:rsidR="001D4AD7" w:rsidRDefault="001D4AD7" w:rsidP="00C60AAD">
      <w:pPr>
        <w:spacing w:after="0" w:line="240" w:lineRule="auto"/>
        <w:rPr>
          <w:rFonts w:ascii="Arial" w:hAnsi="Arial" w:cs="Arial"/>
        </w:rPr>
      </w:pPr>
    </w:p>
    <w:p w14:paraId="041096EE" w14:textId="77777777" w:rsidR="007F6A8E" w:rsidRDefault="007F6A8E" w:rsidP="007F6A8E">
      <w:pPr>
        <w:spacing w:after="0" w:line="240" w:lineRule="auto"/>
        <w:rPr>
          <w:rFonts w:ascii="Arial" w:hAnsi="Arial" w:cs="Arial"/>
        </w:rPr>
      </w:pPr>
      <w:r w:rsidRPr="007F6A8E">
        <w:rPr>
          <w:rFonts w:ascii="Arial" w:hAnsi="Arial" w:cs="Arial"/>
        </w:rPr>
        <w:t>Exam practice using the Component 2 Sample Assessment Materials.</w:t>
      </w:r>
    </w:p>
    <w:p w14:paraId="3FECA343" w14:textId="6DF5A6E5" w:rsidR="007F6A8E" w:rsidRPr="007F6A8E" w:rsidRDefault="007F6A8E" w:rsidP="007F6A8E">
      <w:pPr>
        <w:spacing w:after="0" w:line="240" w:lineRule="auto"/>
        <w:rPr>
          <w:rFonts w:ascii="Arial" w:hAnsi="Arial" w:cs="Arial"/>
        </w:rPr>
      </w:pPr>
      <w:r w:rsidRPr="007F6A8E">
        <w:rPr>
          <w:rFonts w:ascii="Arial" w:hAnsi="Arial" w:cs="Arial"/>
        </w:rPr>
        <w:t xml:space="preserve"> </w:t>
      </w:r>
    </w:p>
    <w:p w14:paraId="7440285D" w14:textId="0B7AE621" w:rsidR="007F6A8E" w:rsidRDefault="007F6A8E" w:rsidP="007F6A8E">
      <w:pPr>
        <w:spacing w:after="0" w:line="240" w:lineRule="auto"/>
        <w:rPr>
          <w:rFonts w:ascii="Arial" w:hAnsi="Arial" w:cs="Arial"/>
        </w:rPr>
      </w:pPr>
      <w:r w:rsidRPr="007F6A8E">
        <w:rPr>
          <w:rFonts w:ascii="Arial" w:hAnsi="Arial" w:cs="Arial"/>
        </w:rPr>
        <w:t xml:space="preserve">Students turn their texts into mini practice tests by combining their chosen extract with some exam style questions, taken from the Sample Assessment Materials. </w:t>
      </w:r>
    </w:p>
    <w:p w14:paraId="04DB4646" w14:textId="77777777" w:rsidR="007F6A8E" w:rsidRPr="007F6A8E" w:rsidRDefault="007F6A8E" w:rsidP="007F6A8E">
      <w:pPr>
        <w:spacing w:after="0" w:line="240" w:lineRule="auto"/>
        <w:rPr>
          <w:rFonts w:ascii="Arial" w:hAnsi="Arial" w:cs="Arial"/>
        </w:rPr>
      </w:pPr>
    </w:p>
    <w:p w14:paraId="124229A5" w14:textId="52C1A2DD" w:rsidR="001D4AD7" w:rsidRDefault="007F6A8E" w:rsidP="007F6A8E">
      <w:pPr>
        <w:spacing w:after="0" w:line="240" w:lineRule="auto"/>
        <w:rPr>
          <w:rFonts w:ascii="Arial" w:hAnsi="Arial" w:cs="Arial"/>
        </w:rPr>
      </w:pPr>
      <w:r w:rsidRPr="007F6A8E">
        <w:rPr>
          <w:rFonts w:ascii="Arial" w:hAnsi="Arial" w:cs="Arial"/>
        </w:rPr>
        <w:t>This activity is best delivered at a later stage in the course once students have had a chance to develop their skills and have gained a better understanding of the exam question requirements. Some students could have a go at creating the indicative content section of a brief mark scheme, to be used in conjunction with the generic skills/levels descriptors. It would probably be best to start by looking at one specific question, again, drawing on the materials available online to gain as sense of what is being aimed at in terms of content and tone.</w:t>
      </w:r>
    </w:p>
    <w:p w14:paraId="6991D7D1" w14:textId="1B115D78" w:rsidR="007F6A8E" w:rsidRDefault="007F6A8E" w:rsidP="007F6A8E">
      <w:pPr>
        <w:spacing w:after="0" w:line="240" w:lineRule="auto"/>
        <w:rPr>
          <w:rFonts w:ascii="Arial" w:hAnsi="Arial" w:cs="Arial"/>
        </w:rPr>
      </w:pPr>
    </w:p>
    <w:p w14:paraId="043B97B1" w14:textId="3F2FCC0A" w:rsidR="007F6A8E" w:rsidRDefault="007F6A8E" w:rsidP="007F6A8E">
      <w:pPr>
        <w:spacing w:after="0" w:line="240" w:lineRule="auto"/>
        <w:rPr>
          <w:rFonts w:ascii="Arial" w:hAnsi="Arial" w:cs="Arial"/>
        </w:rPr>
      </w:pPr>
      <w:r>
        <w:rPr>
          <w:rFonts w:ascii="Arial" w:hAnsi="Arial" w:cs="Arial"/>
        </w:rPr>
        <w:t>Component 2 – Sample assessment materials</w:t>
      </w:r>
    </w:p>
    <w:p w14:paraId="27B37A32" w14:textId="58A03938" w:rsidR="007F6A8E" w:rsidRDefault="00D84153" w:rsidP="007F6A8E">
      <w:pPr>
        <w:spacing w:after="0" w:line="240" w:lineRule="auto"/>
        <w:rPr>
          <w:rFonts w:ascii="Arial" w:hAnsi="Arial" w:cs="Arial"/>
        </w:rPr>
      </w:pPr>
      <w:hyperlink r:id="rId14" w:history="1">
        <w:r w:rsidR="007F6A8E" w:rsidRPr="00B40C94">
          <w:rPr>
            <w:rStyle w:val="Hyperlink"/>
            <w:rFonts w:ascii="Arial" w:hAnsi="Arial" w:cs="Arial"/>
            <w:color w:val="0000FF"/>
          </w:rPr>
          <w:t>http://ocr.org.uk/Images/169264-unit-j351-02-exploring-effects-and-impact-sample-assessment-material.pdf</w:t>
        </w:r>
      </w:hyperlink>
    </w:p>
    <w:p w14:paraId="234FE5BB" w14:textId="5234ACF4" w:rsidR="007F6A8E" w:rsidRDefault="007F6A8E" w:rsidP="007F6A8E">
      <w:pPr>
        <w:spacing w:after="0" w:line="240" w:lineRule="auto"/>
        <w:rPr>
          <w:rFonts w:ascii="Arial" w:hAnsi="Arial" w:cs="Arial"/>
        </w:rPr>
      </w:pPr>
    </w:p>
    <w:p w14:paraId="49DBDF96" w14:textId="77777777" w:rsidR="00CD5CDC" w:rsidRDefault="00CD5CDC" w:rsidP="007F6A8E">
      <w:pPr>
        <w:spacing w:after="0" w:line="240" w:lineRule="auto"/>
        <w:rPr>
          <w:rFonts w:ascii="Arial" w:hAnsi="Arial" w:cs="Arial"/>
        </w:rPr>
      </w:pPr>
    </w:p>
    <w:p w14:paraId="045490E4" w14:textId="50550542" w:rsidR="001D4AD7" w:rsidRPr="001D4AD7" w:rsidRDefault="001D4AD7" w:rsidP="00CD5CDC">
      <w:pPr>
        <w:pStyle w:val="Heading2"/>
      </w:pPr>
      <w:bookmarkStart w:id="12" w:name="_Toc33786949"/>
      <w:r w:rsidRPr="00CD5CDC">
        <w:rPr>
          <w:color w:val="86BE47"/>
        </w:rPr>
        <w:t>Activity:</w:t>
      </w:r>
      <w:r w:rsidRPr="001D4AD7">
        <w:t xml:space="preserve"> </w:t>
      </w:r>
      <w:r w:rsidR="007F6A8E">
        <w:t>Exploring characterisation</w:t>
      </w:r>
      <w:bookmarkEnd w:id="12"/>
    </w:p>
    <w:p w14:paraId="7CF086B8" w14:textId="326D48EA" w:rsidR="001D4AD7" w:rsidRDefault="001D4AD7" w:rsidP="001D4AD7">
      <w:pPr>
        <w:spacing w:after="0" w:line="240" w:lineRule="auto"/>
        <w:rPr>
          <w:rFonts w:ascii="Arial" w:hAnsi="Arial" w:cs="Arial"/>
        </w:rPr>
      </w:pPr>
    </w:p>
    <w:p w14:paraId="0916EA21" w14:textId="77777777" w:rsidR="007F6A8E" w:rsidRDefault="007F6A8E" w:rsidP="007F6A8E">
      <w:pPr>
        <w:spacing w:after="0" w:line="240" w:lineRule="auto"/>
        <w:rPr>
          <w:rFonts w:ascii="Arial" w:hAnsi="Arial" w:cs="Arial"/>
        </w:rPr>
      </w:pPr>
      <w:r w:rsidRPr="007F6A8E">
        <w:rPr>
          <w:rFonts w:ascii="Arial" w:hAnsi="Arial" w:cs="Arial"/>
        </w:rPr>
        <w:t>This activity introduces learners to different elements of characterisation in a range of prose fiction texts.</w:t>
      </w:r>
    </w:p>
    <w:p w14:paraId="2DEA3AD6" w14:textId="1AF02061" w:rsidR="007F6A8E" w:rsidRPr="007F6A8E" w:rsidRDefault="007F6A8E" w:rsidP="007F6A8E">
      <w:pPr>
        <w:spacing w:after="0" w:line="240" w:lineRule="auto"/>
        <w:rPr>
          <w:rFonts w:ascii="Arial" w:hAnsi="Arial" w:cs="Arial"/>
        </w:rPr>
      </w:pPr>
      <w:r w:rsidRPr="007F6A8E">
        <w:rPr>
          <w:rFonts w:ascii="Arial" w:hAnsi="Arial" w:cs="Arial"/>
        </w:rPr>
        <w:t xml:space="preserve"> </w:t>
      </w:r>
    </w:p>
    <w:p w14:paraId="0DDFEF20" w14:textId="21B41A3F" w:rsidR="007F6A8E" w:rsidRPr="003A5A14" w:rsidRDefault="007F6A8E" w:rsidP="007F6A8E">
      <w:pPr>
        <w:spacing w:after="0" w:line="240" w:lineRule="auto"/>
        <w:rPr>
          <w:rFonts w:ascii="Arial" w:hAnsi="Arial" w:cs="Arial"/>
        </w:rPr>
      </w:pPr>
      <w:r w:rsidRPr="003A5A14">
        <w:rPr>
          <w:rFonts w:ascii="Arial" w:hAnsi="Arial" w:cs="Arial"/>
        </w:rPr>
        <w:t xml:space="preserve">Use </w:t>
      </w:r>
      <w:hyperlink r:id="rId15" w:history="1">
        <w:r w:rsidRPr="00455C14">
          <w:rPr>
            <w:rStyle w:val="Hyperlink"/>
            <w:rFonts w:ascii="Arial" w:hAnsi="Arial" w:cs="Arial"/>
            <w:color w:val="0000FF"/>
          </w:rPr>
          <w:t>Learner Resource 3.0</w:t>
        </w:r>
      </w:hyperlink>
      <w:r w:rsidRPr="003A5A14">
        <w:rPr>
          <w:rFonts w:ascii="Arial" w:hAnsi="Arial" w:cs="Arial"/>
        </w:rPr>
        <w:t xml:space="preserve"> </w:t>
      </w:r>
      <w:r w:rsidR="003A5A14">
        <w:rPr>
          <w:rFonts w:ascii="Arial" w:hAnsi="Arial" w:cs="Arial"/>
        </w:rPr>
        <w:t>t</w:t>
      </w:r>
      <w:r w:rsidRPr="003A5A14">
        <w:rPr>
          <w:rFonts w:ascii="Arial" w:hAnsi="Arial" w:cs="Arial"/>
        </w:rPr>
        <w:t xml:space="preserve">o introduce students to the different elements of characterisation. Students add ideas under the headings in the hexagons and include relevant quotations from the subsequent extract(s), Learner Resources </w:t>
      </w:r>
      <w:hyperlink r:id="rId16" w:history="1">
        <w:r w:rsidRPr="00455C14">
          <w:rPr>
            <w:rStyle w:val="Hyperlink"/>
            <w:rFonts w:ascii="Arial" w:hAnsi="Arial" w:cs="Arial"/>
            <w:color w:val="0000FF"/>
          </w:rPr>
          <w:t>3.1</w:t>
        </w:r>
      </w:hyperlink>
      <w:r w:rsidR="003A5A14">
        <w:rPr>
          <w:rFonts w:ascii="Arial" w:hAnsi="Arial" w:cs="Arial"/>
        </w:rPr>
        <w:t xml:space="preserve">, </w:t>
      </w:r>
      <w:hyperlink r:id="rId17" w:history="1">
        <w:r w:rsidR="003A5A14" w:rsidRPr="00455C14">
          <w:rPr>
            <w:rStyle w:val="Hyperlink"/>
            <w:rFonts w:ascii="Arial" w:hAnsi="Arial" w:cs="Arial"/>
            <w:color w:val="0000FF"/>
          </w:rPr>
          <w:t>3.2</w:t>
        </w:r>
      </w:hyperlink>
      <w:r w:rsidR="003A5A14">
        <w:rPr>
          <w:rFonts w:ascii="Arial" w:hAnsi="Arial" w:cs="Arial"/>
        </w:rPr>
        <w:t xml:space="preserve"> and </w:t>
      </w:r>
      <w:hyperlink r:id="rId18" w:history="1">
        <w:r w:rsidRPr="00455C14">
          <w:rPr>
            <w:rStyle w:val="Hyperlink"/>
            <w:rFonts w:ascii="Arial" w:hAnsi="Arial" w:cs="Arial"/>
            <w:color w:val="0000FF"/>
          </w:rPr>
          <w:t>3.3</w:t>
        </w:r>
      </w:hyperlink>
      <w:r w:rsidRPr="003A5A14">
        <w:rPr>
          <w:rFonts w:ascii="Arial" w:hAnsi="Arial" w:cs="Arial"/>
        </w:rPr>
        <w:t xml:space="preserve">. </w:t>
      </w:r>
    </w:p>
    <w:p w14:paraId="347FFDFD" w14:textId="77777777" w:rsidR="007F6A8E" w:rsidRPr="003A5A14" w:rsidRDefault="007F6A8E" w:rsidP="007F6A8E">
      <w:pPr>
        <w:spacing w:after="0" w:line="240" w:lineRule="auto"/>
        <w:rPr>
          <w:rFonts w:ascii="Arial" w:hAnsi="Arial" w:cs="Arial"/>
        </w:rPr>
      </w:pPr>
    </w:p>
    <w:p w14:paraId="398EA85A" w14:textId="2D3F9779" w:rsidR="001D4AD7" w:rsidRDefault="007F6A8E" w:rsidP="007F6A8E">
      <w:pPr>
        <w:spacing w:after="0" w:line="240" w:lineRule="auto"/>
        <w:rPr>
          <w:rFonts w:ascii="Arial" w:hAnsi="Arial" w:cs="Arial"/>
        </w:rPr>
      </w:pPr>
      <w:r w:rsidRPr="007F6A8E">
        <w:rPr>
          <w:rFonts w:ascii="Arial" w:hAnsi="Arial" w:cs="Arial"/>
        </w:rPr>
        <w:t>The first extract could be looked at and discussed in class, the second in pairs, and the third tackled by students individually.</w:t>
      </w:r>
    </w:p>
    <w:p w14:paraId="36FC4564" w14:textId="5F4A018B" w:rsidR="001D4AD7" w:rsidRDefault="001D4AD7" w:rsidP="001D4AD7">
      <w:pPr>
        <w:spacing w:after="0" w:line="240" w:lineRule="auto"/>
        <w:rPr>
          <w:rFonts w:ascii="Arial" w:hAnsi="Arial" w:cs="Arial"/>
        </w:rPr>
      </w:pPr>
    </w:p>
    <w:p w14:paraId="352A2A22" w14:textId="77777777" w:rsidR="00B40C94" w:rsidRDefault="00B40C94" w:rsidP="001D4AD7">
      <w:pPr>
        <w:spacing w:after="0" w:line="240" w:lineRule="auto"/>
        <w:rPr>
          <w:rFonts w:ascii="Arial" w:hAnsi="Arial" w:cs="Arial"/>
        </w:rPr>
      </w:pPr>
    </w:p>
    <w:p w14:paraId="7B8FB2F2" w14:textId="75CD2EE1" w:rsidR="001D4AD7" w:rsidRPr="00B01479" w:rsidRDefault="00B80F66" w:rsidP="00CD5CDC">
      <w:pPr>
        <w:pStyle w:val="Heading2"/>
      </w:pPr>
      <w:bookmarkStart w:id="13" w:name="_Toc33786950"/>
      <w:r>
        <w:t>Exploring characterisation: Extension a</w:t>
      </w:r>
      <w:r w:rsidR="001D4AD7" w:rsidRPr="00B01479">
        <w:t>ctivity</w:t>
      </w:r>
      <w:r>
        <w:t xml:space="preserve"> – Exam practice</w:t>
      </w:r>
      <w:bookmarkEnd w:id="13"/>
    </w:p>
    <w:p w14:paraId="328C7A09" w14:textId="2047C3C9" w:rsidR="001D4AD7" w:rsidRDefault="001D4AD7" w:rsidP="001D4AD7">
      <w:pPr>
        <w:spacing w:after="0" w:line="240" w:lineRule="auto"/>
        <w:rPr>
          <w:rFonts w:ascii="Arial" w:hAnsi="Arial" w:cs="Arial"/>
        </w:rPr>
      </w:pPr>
    </w:p>
    <w:p w14:paraId="61699D0A" w14:textId="4C91F163" w:rsidR="00B80F66" w:rsidRPr="00B80F66" w:rsidRDefault="00B80F66" w:rsidP="00B80F66">
      <w:pPr>
        <w:spacing w:after="0" w:line="240" w:lineRule="auto"/>
        <w:rPr>
          <w:rFonts w:ascii="Arial" w:hAnsi="Arial" w:cs="Arial"/>
        </w:rPr>
      </w:pPr>
      <w:r w:rsidRPr="00B80F66">
        <w:rPr>
          <w:rFonts w:ascii="Arial" w:hAnsi="Arial" w:cs="Arial"/>
        </w:rPr>
        <w:t xml:space="preserve">Students tackle comparison questions based on the </w:t>
      </w:r>
      <w:r w:rsidRPr="003A5A14">
        <w:rPr>
          <w:rFonts w:ascii="Arial" w:hAnsi="Arial" w:cs="Arial"/>
        </w:rPr>
        <w:t xml:space="preserve">extracts Learner Resources </w:t>
      </w:r>
      <w:hyperlink r:id="rId19" w:history="1">
        <w:r w:rsidRPr="002E7C29">
          <w:rPr>
            <w:rStyle w:val="Hyperlink"/>
            <w:rFonts w:ascii="Arial" w:hAnsi="Arial" w:cs="Arial"/>
            <w:color w:val="0000FF"/>
          </w:rPr>
          <w:t>3.1</w:t>
        </w:r>
      </w:hyperlink>
      <w:r w:rsidR="003A5A14">
        <w:rPr>
          <w:rFonts w:ascii="Arial" w:hAnsi="Arial" w:cs="Arial"/>
        </w:rPr>
        <w:t>,</w:t>
      </w:r>
      <w:r w:rsidR="003A5A14" w:rsidRPr="003A5A14">
        <w:rPr>
          <w:rFonts w:ascii="Arial" w:hAnsi="Arial" w:cs="Arial"/>
        </w:rPr>
        <w:t xml:space="preserve"> </w:t>
      </w:r>
      <w:hyperlink r:id="rId20" w:history="1">
        <w:r w:rsidR="003A5A14" w:rsidRPr="002E7C29">
          <w:rPr>
            <w:rStyle w:val="Hyperlink"/>
            <w:rFonts w:ascii="Arial" w:hAnsi="Arial" w:cs="Arial"/>
            <w:color w:val="0000FF"/>
          </w:rPr>
          <w:t>3.2</w:t>
        </w:r>
      </w:hyperlink>
      <w:r w:rsidR="003A5A14" w:rsidRPr="003A5A14">
        <w:rPr>
          <w:rFonts w:ascii="Arial" w:hAnsi="Arial" w:cs="Arial"/>
        </w:rPr>
        <w:t xml:space="preserve"> and </w:t>
      </w:r>
      <w:hyperlink r:id="rId21" w:history="1">
        <w:r w:rsidRPr="00455C14">
          <w:rPr>
            <w:rStyle w:val="Hyperlink"/>
            <w:rFonts w:ascii="Arial" w:hAnsi="Arial" w:cs="Arial"/>
            <w:color w:val="0000FF"/>
          </w:rPr>
          <w:t>3.3</w:t>
        </w:r>
      </w:hyperlink>
      <w:r w:rsidRPr="00B80F66">
        <w:rPr>
          <w:rFonts w:ascii="Arial" w:hAnsi="Arial" w:cs="Arial"/>
        </w:rPr>
        <w:t>.</w:t>
      </w:r>
    </w:p>
    <w:p w14:paraId="2BBA816B" w14:textId="77777777" w:rsidR="00B80F66" w:rsidRPr="00B80F66" w:rsidRDefault="00B80F66" w:rsidP="00B80F66">
      <w:pPr>
        <w:spacing w:after="0" w:line="240" w:lineRule="auto"/>
        <w:rPr>
          <w:rFonts w:ascii="Arial" w:hAnsi="Arial" w:cs="Arial"/>
        </w:rPr>
      </w:pPr>
    </w:p>
    <w:p w14:paraId="2D03B838" w14:textId="50990840" w:rsidR="00B80F66" w:rsidRDefault="00B80F66" w:rsidP="00B80F66">
      <w:pPr>
        <w:spacing w:after="0" w:line="240" w:lineRule="auto"/>
        <w:rPr>
          <w:rFonts w:ascii="Arial" w:hAnsi="Arial" w:cs="Arial"/>
        </w:rPr>
      </w:pPr>
      <w:r w:rsidRPr="00B80F66">
        <w:rPr>
          <w:rFonts w:ascii="Arial" w:hAnsi="Arial" w:cs="Arial"/>
        </w:rPr>
        <w:t xml:space="preserve">NB It is worth remembering that literary non-fiction could be explored as well as prose fiction. </w:t>
      </w:r>
    </w:p>
    <w:p w14:paraId="19DE5D10" w14:textId="77777777" w:rsidR="00B80F66" w:rsidRPr="00B80F66" w:rsidRDefault="00B80F66" w:rsidP="00B80F66">
      <w:pPr>
        <w:spacing w:after="0" w:line="240" w:lineRule="auto"/>
        <w:rPr>
          <w:rFonts w:ascii="Arial" w:hAnsi="Arial" w:cs="Arial"/>
        </w:rPr>
      </w:pPr>
    </w:p>
    <w:p w14:paraId="614029B8" w14:textId="02A4F22D" w:rsidR="00B01479" w:rsidRDefault="00B80F66" w:rsidP="00B80F66">
      <w:pPr>
        <w:spacing w:after="0" w:line="240" w:lineRule="auto"/>
        <w:rPr>
          <w:rFonts w:ascii="Arial" w:hAnsi="Arial" w:cs="Arial"/>
        </w:rPr>
      </w:pPr>
      <w:r w:rsidRPr="00B80F66">
        <w:rPr>
          <w:rFonts w:ascii="Arial" w:hAnsi="Arial" w:cs="Arial"/>
        </w:rPr>
        <w:t>The three extracts can also be used intermittently at different times throughout the course as a revision tool, particularly when students are reasonably confident and familiar with the assessment requirements.</w:t>
      </w:r>
    </w:p>
    <w:p w14:paraId="015E3942" w14:textId="263EC157" w:rsidR="00B01479" w:rsidRDefault="00B01479" w:rsidP="001D4AD7">
      <w:pPr>
        <w:spacing w:after="0" w:line="240" w:lineRule="auto"/>
        <w:rPr>
          <w:rFonts w:ascii="Arial" w:hAnsi="Arial" w:cs="Arial"/>
        </w:rPr>
      </w:pPr>
    </w:p>
    <w:p w14:paraId="508BFEDF" w14:textId="77777777" w:rsidR="00685F12" w:rsidRDefault="00685F12" w:rsidP="001D4AD7">
      <w:pPr>
        <w:spacing w:after="0" w:line="240" w:lineRule="auto"/>
        <w:rPr>
          <w:rFonts w:ascii="Arial" w:hAnsi="Arial" w:cs="Arial"/>
        </w:rPr>
      </w:pPr>
    </w:p>
    <w:p w14:paraId="76AA515D" w14:textId="5D97847A" w:rsidR="00B01479" w:rsidRPr="00B01479" w:rsidRDefault="00B01479" w:rsidP="00CD5CDC">
      <w:pPr>
        <w:pStyle w:val="Heading2"/>
      </w:pPr>
      <w:bookmarkStart w:id="14" w:name="_Toc33786951"/>
      <w:r w:rsidRPr="00CD5CDC">
        <w:rPr>
          <w:color w:val="86BE47"/>
        </w:rPr>
        <w:t>Activity:</w:t>
      </w:r>
      <w:r w:rsidRPr="00B01479">
        <w:t xml:space="preserve"> Exploring writers’ ideas</w:t>
      </w:r>
      <w:bookmarkEnd w:id="14"/>
    </w:p>
    <w:p w14:paraId="2335E485" w14:textId="18C23748" w:rsidR="00B01479" w:rsidRDefault="00B01479" w:rsidP="001D4AD7">
      <w:pPr>
        <w:spacing w:after="0" w:line="240" w:lineRule="auto"/>
        <w:rPr>
          <w:rFonts w:ascii="Arial" w:hAnsi="Arial" w:cs="Arial"/>
        </w:rPr>
      </w:pPr>
    </w:p>
    <w:p w14:paraId="6DCF7B67" w14:textId="7A3901FB" w:rsidR="00B01479" w:rsidRDefault="00B01479" w:rsidP="001D4AD7">
      <w:pPr>
        <w:spacing w:after="0" w:line="240" w:lineRule="auto"/>
        <w:rPr>
          <w:rFonts w:ascii="Arial" w:hAnsi="Arial" w:cs="Arial"/>
        </w:rPr>
      </w:pPr>
      <w:r w:rsidRPr="00B01479">
        <w:rPr>
          <w:rFonts w:ascii="Arial" w:hAnsi="Arial" w:cs="Arial"/>
        </w:rPr>
        <w:t xml:space="preserve">This activity supports the preparation for Question 4, identifying a range of ideas that students can then match to sources. Rather than starting with texts and then identifying the key ideas </w:t>
      </w:r>
      <w:r w:rsidRPr="003A5A14">
        <w:rPr>
          <w:rFonts w:ascii="Arial" w:hAnsi="Arial" w:cs="Arial"/>
        </w:rPr>
        <w:t xml:space="preserve">within them, </w:t>
      </w:r>
      <w:hyperlink r:id="rId22" w:history="1">
        <w:r w:rsidRPr="002E7C29">
          <w:rPr>
            <w:rStyle w:val="Hyperlink"/>
            <w:rFonts w:ascii="Arial" w:hAnsi="Arial" w:cs="Arial"/>
            <w:color w:val="0000FF"/>
          </w:rPr>
          <w:t>Learner Resource 4</w:t>
        </w:r>
        <w:r w:rsidR="00164715" w:rsidRPr="002E7C29">
          <w:rPr>
            <w:rStyle w:val="Hyperlink"/>
            <w:rFonts w:ascii="Arial" w:hAnsi="Arial" w:cs="Arial"/>
            <w:color w:val="0000FF"/>
          </w:rPr>
          <w:t>.0</w:t>
        </w:r>
      </w:hyperlink>
      <w:r w:rsidRPr="003A5A14">
        <w:rPr>
          <w:rFonts w:ascii="Arial" w:hAnsi="Arial" w:cs="Arial"/>
        </w:rPr>
        <w:t xml:space="preserve"> presents students with a selection of ideas, and their task is to find texts in which these ideas are particularly prominent. This activity could be presented in the form </w:t>
      </w:r>
      <w:r w:rsidRPr="00B01479">
        <w:rPr>
          <w:rFonts w:ascii="Arial" w:hAnsi="Arial" w:cs="Arial"/>
        </w:rPr>
        <w:t>of a competition (if this would be compatible with student and teacher preferences). Another option would be for groups to be designated to find a collection of texts linked to one of the ideas. Some of these texts could then, in turn, be used for teaching resources; meanwhile, the process of reading a series of texts in order to identify ideas rather than content makes the activity potentially useful as preparation for Question 4.</w:t>
      </w:r>
    </w:p>
    <w:p w14:paraId="7B936B94" w14:textId="6DA5352C" w:rsidR="00B01479" w:rsidRDefault="00B01479" w:rsidP="001D4AD7">
      <w:pPr>
        <w:spacing w:after="0" w:line="240" w:lineRule="auto"/>
        <w:rPr>
          <w:rFonts w:ascii="Arial" w:hAnsi="Arial" w:cs="Arial"/>
        </w:rPr>
      </w:pPr>
    </w:p>
    <w:p w14:paraId="14026C0D" w14:textId="77777777" w:rsidR="00CD5CDC" w:rsidRDefault="00CD5CDC">
      <w:pPr>
        <w:rPr>
          <w:rFonts w:ascii="Arial" w:hAnsi="Arial" w:cs="Arial"/>
          <w:b/>
          <w:bCs/>
        </w:rPr>
      </w:pPr>
      <w:r>
        <w:rPr>
          <w:rFonts w:ascii="Arial" w:hAnsi="Arial" w:cs="Arial"/>
          <w:b/>
          <w:bCs/>
        </w:rPr>
        <w:br w:type="page"/>
      </w:r>
    </w:p>
    <w:p w14:paraId="75F5D06B" w14:textId="190C9D7C" w:rsidR="00B01479" w:rsidRPr="00B01479" w:rsidRDefault="00B01479" w:rsidP="00CD5CDC">
      <w:pPr>
        <w:pStyle w:val="Heading2"/>
      </w:pPr>
      <w:bookmarkStart w:id="15" w:name="_Toc33786952"/>
      <w:r w:rsidRPr="00CD5CDC">
        <w:rPr>
          <w:color w:val="86BE47"/>
        </w:rPr>
        <w:lastRenderedPageBreak/>
        <w:t xml:space="preserve">Activity: </w:t>
      </w:r>
      <w:r w:rsidR="005F7EE0">
        <w:t>Exploring setting</w:t>
      </w:r>
      <w:bookmarkEnd w:id="15"/>
    </w:p>
    <w:p w14:paraId="177F85E8" w14:textId="1240CD8E" w:rsidR="00B01479" w:rsidRDefault="00B01479" w:rsidP="001D4AD7">
      <w:pPr>
        <w:spacing w:after="0" w:line="240" w:lineRule="auto"/>
        <w:rPr>
          <w:rFonts w:ascii="Arial" w:hAnsi="Arial" w:cs="Arial"/>
        </w:rPr>
      </w:pPr>
    </w:p>
    <w:p w14:paraId="233EF430" w14:textId="0E0B8E50" w:rsidR="005F7EE0" w:rsidRDefault="005F7EE0" w:rsidP="005F7EE0">
      <w:pPr>
        <w:spacing w:after="0" w:line="240" w:lineRule="auto"/>
        <w:rPr>
          <w:rFonts w:ascii="Arial" w:hAnsi="Arial" w:cs="Arial"/>
        </w:rPr>
      </w:pPr>
      <w:r w:rsidRPr="005F7EE0">
        <w:rPr>
          <w:rFonts w:ascii="Arial" w:hAnsi="Arial" w:cs="Arial"/>
        </w:rPr>
        <w:t xml:space="preserve">This activity supports learners in exploring ‘setting’ in a range of prose fiction texts. </w:t>
      </w:r>
    </w:p>
    <w:p w14:paraId="6C5F3B39" w14:textId="77777777" w:rsidR="005F7EE0" w:rsidRPr="005F7EE0" w:rsidRDefault="005F7EE0" w:rsidP="005F7EE0">
      <w:pPr>
        <w:spacing w:after="0" w:line="240" w:lineRule="auto"/>
        <w:rPr>
          <w:rFonts w:ascii="Arial" w:hAnsi="Arial" w:cs="Arial"/>
        </w:rPr>
      </w:pPr>
    </w:p>
    <w:p w14:paraId="412AA05E" w14:textId="1C6FE156" w:rsidR="005F7EE0" w:rsidRDefault="005F7EE0" w:rsidP="005F7EE0">
      <w:pPr>
        <w:spacing w:after="0" w:line="240" w:lineRule="auto"/>
        <w:rPr>
          <w:rFonts w:ascii="Arial" w:hAnsi="Arial" w:cs="Arial"/>
        </w:rPr>
      </w:pPr>
      <w:r w:rsidRPr="005F7EE0">
        <w:rPr>
          <w:rFonts w:ascii="Arial" w:hAnsi="Arial" w:cs="Arial"/>
        </w:rPr>
        <w:t xml:space="preserve">Introduce the activity by presenting students with a world map. Ask students to mark on the map the geographical setting of as many books that they have read as possible, and then to display/compare these. Pick a few examples to explore in more detail. Encourage students to think about how the geographical setting can affect our reading and of a text. </w:t>
      </w:r>
    </w:p>
    <w:p w14:paraId="0B245BD0" w14:textId="77777777" w:rsidR="005F7EE0" w:rsidRPr="005F7EE0" w:rsidRDefault="005F7EE0" w:rsidP="005F7EE0">
      <w:pPr>
        <w:spacing w:after="0" w:line="240" w:lineRule="auto"/>
        <w:rPr>
          <w:rFonts w:ascii="Arial" w:hAnsi="Arial" w:cs="Arial"/>
        </w:rPr>
      </w:pPr>
    </w:p>
    <w:p w14:paraId="1B570234" w14:textId="7B25CC88" w:rsidR="005F7EE0" w:rsidRDefault="005F7EE0" w:rsidP="005F7EE0">
      <w:pPr>
        <w:spacing w:after="0" w:line="240" w:lineRule="auto"/>
        <w:rPr>
          <w:rFonts w:ascii="Arial" w:hAnsi="Arial" w:cs="Arial"/>
        </w:rPr>
      </w:pPr>
      <w:r w:rsidRPr="005F7EE0">
        <w:rPr>
          <w:rFonts w:ascii="Arial" w:hAnsi="Arial" w:cs="Arial"/>
        </w:rPr>
        <w:t xml:space="preserve">The same can be applied to temporal setting by using a timeline which plots significant historical and cultural events. Students plot the temporal settings of the texts they have read onto this timeline and discuss how historical and cultural events at the time may affect our understanding of the text. </w:t>
      </w:r>
    </w:p>
    <w:p w14:paraId="74247417" w14:textId="77777777" w:rsidR="005F7EE0" w:rsidRPr="005F7EE0" w:rsidRDefault="005F7EE0" w:rsidP="005F7EE0">
      <w:pPr>
        <w:spacing w:after="0" w:line="240" w:lineRule="auto"/>
        <w:rPr>
          <w:rFonts w:ascii="Arial" w:hAnsi="Arial" w:cs="Arial"/>
        </w:rPr>
      </w:pPr>
    </w:p>
    <w:p w14:paraId="73FC4660" w14:textId="59298BE6" w:rsidR="005F7EE0" w:rsidRPr="003A5A14" w:rsidRDefault="005F7EE0" w:rsidP="005F7EE0">
      <w:pPr>
        <w:spacing w:after="0" w:line="240" w:lineRule="auto"/>
        <w:rPr>
          <w:rFonts w:ascii="Arial" w:hAnsi="Arial" w:cs="Arial"/>
        </w:rPr>
      </w:pPr>
      <w:r w:rsidRPr="003A5A14">
        <w:rPr>
          <w:rFonts w:ascii="Arial" w:hAnsi="Arial" w:cs="Arial"/>
        </w:rPr>
        <w:t xml:space="preserve">Use </w:t>
      </w:r>
      <w:hyperlink r:id="rId23" w:history="1">
        <w:r w:rsidRPr="00E25DB8">
          <w:rPr>
            <w:rStyle w:val="Hyperlink"/>
            <w:rFonts w:ascii="Arial" w:hAnsi="Arial" w:cs="Arial"/>
            <w:color w:val="0000FF"/>
          </w:rPr>
          <w:t>Learner Resource 4.0</w:t>
        </w:r>
      </w:hyperlink>
      <w:r w:rsidRPr="003A5A14">
        <w:rPr>
          <w:rFonts w:ascii="Arial" w:hAnsi="Arial" w:cs="Arial"/>
        </w:rPr>
        <w:t xml:space="preserve"> to introduce students to the impact that setting may have on our reading of a text. Students add ideas under the headings in the hexagons and include relevant quotations from the subsequent extract(s), Learner Resources </w:t>
      </w:r>
      <w:hyperlink r:id="rId24" w:history="1">
        <w:r w:rsidRPr="00E25DB8">
          <w:rPr>
            <w:rStyle w:val="Hyperlink"/>
            <w:rFonts w:ascii="Arial" w:hAnsi="Arial" w:cs="Arial"/>
            <w:color w:val="0000FF"/>
          </w:rPr>
          <w:t>4.1</w:t>
        </w:r>
      </w:hyperlink>
      <w:r w:rsidR="003A5A14">
        <w:rPr>
          <w:rFonts w:ascii="Arial" w:hAnsi="Arial" w:cs="Arial"/>
        </w:rPr>
        <w:t xml:space="preserve">, </w:t>
      </w:r>
      <w:hyperlink r:id="rId25" w:history="1">
        <w:r w:rsidR="003A5A14" w:rsidRPr="00E25DB8">
          <w:rPr>
            <w:rStyle w:val="Hyperlink"/>
            <w:rFonts w:ascii="Arial" w:hAnsi="Arial" w:cs="Arial"/>
            <w:color w:val="0000FF"/>
          </w:rPr>
          <w:t>4.2</w:t>
        </w:r>
      </w:hyperlink>
      <w:r w:rsidR="003A5A14">
        <w:rPr>
          <w:rFonts w:ascii="Arial" w:hAnsi="Arial" w:cs="Arial"/>
        </w:rPr>
        <w:t xml:space="preserve"> and </w:t>
      </w:r>
      <w:hyperlink r:id="rId26" w:history="1">
        <w:r w:rsidRPr="00E25DB8">
          <w:rPr>
            <w:rStyle w:val="Hyperlink"/>
            <w:rFonts w:ascii="Arial" w:hAnsi="Arial" w:cs="Arial"/>
            <w:color w:val="0000FF"/>
          </w:rPr>
          <w:t>4.3</w:t>
        </w:r>
      </w:hyperlink>
      <w:r w:rsidR="003A5A14">
        <w:rPr>
          <w:rFonts w:ascii="Arial" w:hAnsi="Arial" w:cs="Arial"/>
        </w:rPr>
        <w:t>.</w:t>
      </w:r>
    </w:p>
    <w:p w14:paraId="51C0A5C4" w14:textId="77777777" w:rsidR="005F7EE0" w:rsidRPr="005F7EE0" w:rsidRDefault="005F7EE0" w:rsidP="005F7EE0">
      <w:pPr>
        <w:spacing w:after="0" w:line="240" w:lineRule="auto"/>
        <w:rPr>
          <w:rFonts w:ascii="Arial" w:hAnsi="Arial" w:cs="Arial"/>
        </w:rPr>
      </w:pPr>
    </w:p>
    <w:p w14:paraId="6BBFA542" w14:textId="66A43115" w:rsidR="00B01479" w:rsidRDefault="005F7EE0" w:rsidP="005F7EE0">
      <w:pPr>
        <w:spacing w:after="0" w:line="240" w:lineRule="auto"/>
        <w:rPr>
          <w:rFonts w:ascii="Arial" w:hAnsi="Arial" w:cs="Arial"/>
        </w:rPr>
      </w:pPr>
      <w:r w:rsidRPr="005F7EE0">
        <w:rPr>
          <w:rFonts w:ascii="Arial" w:hAnsi="Arial" w:cs="Arial"/>
        </w:rPr>
        <w:t>It is important that students can distinguish the difference between the setting of a text and the writer’s own setting - the time and place in which the writer was writing the text, and the when and where the narrative is set, is often quite different. The above approaches can also be used to establish the writer’s own context.</w:t>
      </w:r>
    </w:p>
    <w:p w14:paraId="0536491F" w14:textId="12E26B00" w:rsidR="00B01479" w:rsidRDefault="00B01479" w:rsidP="00B01479">
      <w:pPr>
        <w:spacing w:after="0" w:line="240" w:lineRule="auto"/>
        <w:rPr>
          <w:rFonts w:ascii="Arial" w:hAnsi="Arial" w:cs="Arial"/>
        </w:rPr>
      </w:pPr>
    </w:p>
    <w:p w14:paraId="132F97B9" w14:textId="77777777" w:rsidR="00CD5CDC" w:rsidRDefault="00CD5CDC" w:rsidP="00B01479">
      <w:pPr>
        <w:spacing w:after="0" w:line="240" w:lineRule="auto"/>
        <w:rPr>
          <w:rFonts w:ascii="Arial" w:hAnsi="Arial" w:cs="Arial"/>
        </w:rPr>
      </w:pPr>
    </w:p>
    <w:p w14:paraId="6AA7A20B" w14:textId="3052C908" w:rsidR="00B01479" w:rsidRPr="00B01479" w:rsidRDefault="00503E28" w:rsidP="00CD5CDC">
      <w:pPr>
        <w:pStyle w:val="Heading2"/>
      </w:pPr>
      <w:bookmarkStart w:id="16" w:name="_Toc33786953"/>
      <w:r>
        <w:t>Exploring setting – Extension a</w:t>
      </w:r>
      <w:r w:rsidR="00B01479" w:rsidRPr="00B01479">
        <w:t>ctivity</w:t>
      </w:r>
      <w:bookmarkEnd w:id="16"/>
    </w:p>
    <w:p w14:paraId="0DC8514A" w14:textId="58E34A8A" w:rsidR="00B01479" w:rsidRDefault="00B01479" w:rsidP="00B01479">
      <w:pPr>
        <w:spacing w:after="0" w:line="240" w:lineRule="auto"/>
        <w:rPr>
          <w:rFonts w:ascii="Arial" w:hAnsi="Arial" w:cs="Arial"/>
        </w:rPr>
      </w:pPr>
    </w:p>
    <w:p w14:paraId="4AE6F4C9" w14:textId="6A1B6D79" w:rsidR="00503E28" w:rsidRDefault="00503E28" w:rsidP="00D92A6B">
      <w:pPr>
        <w:spacing w:after="60" w:line="240" w:lineRule="auto"/>
        <w:rPr>
          <w:rFonts w:ascii="Arial" w:hAnsi="Arial" w:cs="Arial"/>
        </w:rPr>
      </w:pPr>
      <w:r w:rsidRPr="00503E28">
        <w:rPr>
          <w:rFonts w:ascii="Arial" w:hAnsi="Arial" w:cs="Arial"/>
        </w:rPr>
        <w:t>This activity could easily be extended through use of further extracts of the students’/ teacher’s choice in which the presentation of a setting is highlighted. Examples would be:</w:t>
      </w:r>
    </w:p>
    <w:p w14:paraId="194993F2" w14:textId="72C6CFB9" w:rsidR="00503E28" w:rsidRPr="00B20B1C" w:rsidRDefault="00503E28" w:rsidP="00B20B1C">
      <w:pPr>
        <w:pStyle w:val="ListParagraph"/>
        <w:numPr>
          <w:ilvl w:val="0"/>
          <w:numId w:val="16"/>
        </w:numPr>
        <w:spacing w:after="0" w:line="240" w:lineRule="auto"/>
        <w:rPr>
          <w:rFonts w:ascii="Arial" w:hAnsi="Arial" w:cs="Arial"/>
        </w:rPr>
      </w:pPr>
      <w:r w:rsidRPr="00B20B1C">
        <w:rPr>
          <w:rFonts w:ascii="Arial" w:hAnsi="Arial" w:cs="Arial"/>
        </w:rPr>
        <w:t xml:space="preserve">parts of the first/final chapters of </w:t>
      </w:r>
      <w:proofErr w:type="spellStart"/>
      <w:r w:rsidRPr="00B20B1C">
        <w:rPr>
          <w:rFonts w:ascii="Arial" w:hAnsi="Arial" w:cs="Arial"/>
          <w:i/>
          <w:iCs/>
        </w:rPr>
        <w:t>Of</w:t>
      </w:r>
      <w:proofErr w:type="spellEnd"/>
      <w:r w:rsidRPr="00B20B1C">
        <w:rPr>
          <w:rFonts w:ascii="Arial" w:hAnsi="Arial" w:cs="Arial"/>
          <w:i/>
          <w:iCs/>
        </w:rPr>
        <w:t xml:space="preserve"> Mice and Men</w:t>
      </w:r>
    </w:p>
    <w:p w14:paraId="36BD64FC" w14:textId="501BECB5" w:rsidR="00503E28" w:rsidRPr="00B20B1C" w:rsidRDefault="00503E28" w:rsidP="00B20B1C">
      <w:pPr>
        <w:pStyle w:val="ListParagraph"/>
        <w:numPr>
          <w:ilvl w:val="0"/>
          <w:numId w:val="16"/>
        </w:numPr>
        <w:spacing w:after="0" w:line="240" w:lineRule="auto"/>
        <w:rPr>
          <w:rFonts w:ascii="Arial" w:hAnsi="Arial" w:cs="Arial"/>
        </w:rPr>
      </w:pPr>
      <w:r w:rsidRPr="00B20B1C">
        <w:rPr>
          <w:rFonts w:ascii="Arial" w:hAnsi="Arial" w:cs="Arial"/>
        </w:rPr>
        <w:t xml:space="preserve">the fifth paragraph of Chapter One of </w:t>
      </w:r>
      <w:r w:rsidRPr="00B20B1C">
        <w:rPr>
          <w:rFonts w:ascii="Arial" w:hAnsi="Arial" w:cs="Arial"/>
          <w:i/>
          <w:iCs/>
        </w:rPr>
        <w:t>Touching the Void</w:t>
      </w:r>
    </w:p>
    <w:p w14:paraId="25B701CF" w14:textId="5A54C95F" w:rsidR="00B01479" w:rsidRPr="00B20B1C" w:rsidRDefault="00503E28" w:rsidP="00B20B1C">
      <w:pPr>
        <w:pStyle w:val="ListParagraph"/>
        <w:numPr>
          <w:ilvl w:val="0"/>
          <w:numId w:val="16"/>
        </w:numPr>
        <w:spacing w:after="0" w:line="240" w:lineRule="auto"/>
        <w:rPr>
          <w:rFonts w:ascii="Arial" w:hAnsi="Arial" w:cs="Arial"/>
        </w:rPr>
      </w:pPr>
      <w:r w:rsidRPr="00B20B1C">
        <w:rPr>
          <w:rFonts w:ascii="Arial" w:hAnsi="Arial" w:cs="Arial"/>
        </w:rPr>
        <w:t xml:space="preserve">the first paragraph of Chapter Two of </w:t>
      </w:r>
      <w:r w:rsidRPr="00B20B1C">
        <w:rPr>
          <w:rFonts w:ascii="Arial" w:hAnsi="Arial" w:cs="Arial"/>
          <w:i/>
          <w:iCs/>
        </w:rPr>
        <w:t>My Family and Other Animals</w:t>
      </w:r>
      <w:r w:rsidRPr="00B20B1C">
        <w:rPr>
          <w:rFonts w:ascii="Arial" w:hAnsi="Arial" w:cs="Arial"/>
        </w:rPr>
        <w:t>.</w:t>
      </w:r>
    </w:p>
    <w:p w14:paraId="0E562B7A" w14:textId="13F4DA49" w:rsidR="00B20B1C" w:rsidRDefault="00B20B1C" w:rsidP="00B01479">
      <w:pPr>
        <w:spacing w:after="0" w:line="240" w:lineRule="auto"/>
        <w:rPr>
          <w:rFonts w:ascii="Arial" w:hAnsi="Arial" w:cs="Arial"/>
        </w:rPr>
      </w:pPr>
    </w:p>
    <w:p w14:paraId="3366D865" w14:textId="2DB04766" w:rsidR="003A5A14" w:rsidRDefault="003A5A14" w:rsidP="00B01479">
      <w:pPr>
        <w:spacing w:after="0" w:line="240" w:lineRule="auto"/>
        <w:rPr>
          <w:rFonts w:ascii="Arial" w:hAnsi="Arial" w:cs="Arial"/>
        </w:rPr>
      </w:pPr>
      <w:r>
        <w:rPr>
          <w:rFonts w:ascii="Arial" w:hAnsi="Arial" w:cs="Arial"/>
        </w:rPr>
        <w:t xml:space="preserve">Use Learner Resources </w:t>
      </w:r>
      <w:hyperlink r:id="rId27" w:history="1">
        <w:r w:rsidRPr="00E25DB8">
          <w:rPr>
            <w:rStyle w:val="Hyperlink"/>
            <w:rFonts w:ascii="Arial" w:hAnsi="Arial" w:cs="Arial"/>
            <w:color w:val="0000FF"/>
          </w:rPr>
          <w:t>4.0</w:t>
        </w:r>
      </w:hyperlink>
      <w:r>
        <w:rPr>
          <w:rFonts w:ascii="Arial" w:hAnsi="Arial" w:cs="Arial"/>
        </w:rPr>
        <w:t xml:space="preserve">, </w:t>
      </w:r>
      <w:hyperlink r:id="rId28" w:history="1">
        <w:r w:rsidRPr="00E25DB8">
          <w:rPr>
            <w:rStyle w:val="Hyperlink"/>
            <w:rFonts w:ascii="Arial" w:hAnsi="Arial" w:cs="Arial"/>
            <w:color w:val="0000FF"/>
          </w:rPr>
          <w:t>4.1</w:t>
        </w:r>
      </w:hyperlink>
      <w:r>
        <w:rPr>
          <w:rFonts w:ascii="Arial" w:hAnsi="Arial" w:cs="Arial"/>
        </w:rPr>
        <w:t xml:space="preserve">, </w:t>
      </w:r>
      <w:hyperlink r:id="rId29" w:history="1">
        <w:r w:rsidRPr="00E25DB8">
          <w:rPr>
            <w:rStyle w:val="Hyperlink"/>
            <w:rFonts w:ascii="Arial" w:hAnsi="Arial" w:cs="Arial"/>
            <w:color w:val="0000FF"/>
          </w:rPr>
          <w:t>4.2</w:t>
        </w:r>
      </w:hyperlink>
      <w:r w:rsidRPr="00E25DB8">
        <w:rPr>
          <w:rFonts w:ascii="Arial" w:hAnsi="Arial" w:cs="Arial"/>
          <w:color w:val="0000FF"/>
        </w:rPr>
        <w:t xml:space="preserve"> </w:t>
      </w:r>
      <w:r>
        <w:rPr>
          <w:rFonts w:ascii="Arial" w:hAnsi="Arial" w:cs="Arial"/>
        </w:rPr>
        <w:t xml:space="preserve">and </w:t>
      </w:r>
      <w:hyperlink r:id="rId30" w:history="1">
        <w:r w:rsidRPr="00E25DB8">
          <w:rPr>
            <w:rStyle w:val="Hyperlink"/>
            <w:rFonts w:ascii="Arial" w:hAnsi="Arial" w:cs="Arial"/>
            <w:color w:val="0000FF"/>
          </w:rPr>
          <w:t>4.3</w:t>
        </w:r>
      </w:hyperlink>
    </w:p>
    <w:p w14:paraId="0E677962" w14:textId="77777777" w:rsidR="00685F12" w:rsidRDefault="00685F12" w:rsidP="00B01479">
      <w:pPr>
        <w:spacing w:after="0" w:line="240" w:lineRule="auto"/>
        <w:rPr>
          <w:rFonts w:ascii="Arial" w:hAnsi="Arial" w:cs="Arial"/>
        </w:rPr>
      </w:pPr>
    </w:p>
    <w:p w14:paraId="2FC49426" w14:textId="6F9852B5" w:rsidR="00B01479" w:rsidRPr="00B01479" w:rsidRDefault="00B01479" w:rsidP="00CD5CDC">
      <w:pPr>
        <w:pStyle w:val="Heading2"/>
      </w:pPr>
      <w:bookmarkStart w:id="17" w:name="_Toc33786954"/>
      <w:r w:rsidRPr="00CD5CDC">
        <w:rPr>
          <w:color w:val="86BE47"/>
        </w:rPr>
        <w:t>Activity:</w:t>
      </w:r>
      <w:r w:rsidRPr="00B01479">
        <w:t xml:space="preserve"> </w:t>
      </w:r>
      <w:r w:rsidR="003A635A">
        <w:t>Exploring themes</w:t>
      </w:r>
      <w:bookmarkEnd w:id="17"/>
    </w:p>
    <w:p w14:paraId="65C9CFE1" w14:textId="0A38CA5A" w:rsidR="00B01479" w:rsidRDefault="00B01479" w:rsidP="00B01479">
      <w:pPr>
        <w:spacing w:after="0" w:line="240" w:lineRule="auto"/>
        <w:rPr>
          <w:rFonts w:ascii="Arial" w:hAnsi="Arial" w:cs="Arial"/>
        </w:rPr>
      </w:pPr>
    </w:p>
    <w:p w14:paraId="763C0D55" w14:textId="1B61EAEB" w:rsidR="003A635A" w:rsidRDefault="003A635A" w:rsidP="003A635A">
      <w:pPr>
        <w:spacing w:after="0" w:line="240" w:lineRule="auto"/>
        <w:rPr>
          <w:rFonts w:ascii="Arial" w:hAnsi="Arial" w:cs="Arial"/>
        </w:rPr>
      </w:pPr>
      <w:r w:rsidRPr="003A635A">
        <w:rPr>
          <w:rFonts w:ascii="Arial" w:hAnsi="Arial" w:cs="Arial"/>
        </w:rPr>
        <w:t xml:space="preserve">This activity introduces learners to the significance of theme in a range of prose fiction texts. </w:t>
      </w:r>
    </w:p>
    <w:p w14:paraId="167DEB93" w14:textId="77777777" w:rsidR="003A635A" w:rsidRPr="003A635A" w:rsidRDefault="003A635A" w:rsidP="003A635A">
      <w:pPr>
        <w:spacing w:after="0" w:line="240" w:lineRule="auto"/>
        <w:rPr>
          <w:rFonts w:ascii="Arial" w:hAnsi="Arial" w:cs="Arial"/>
        </w:rPr>
      </w:pPr>
    </w:p>
    <w:p w14:paraId="78D8733B" w14:textId="77C334B3" w:rsidR="003A635A" w:rsidRDefault="003A635A" w:rsidP="003A635A">
      <w:pPr>
        <w:spacing w:after="0" w:line="240" w:lineRule="auto"/>
        <w:rPr>
          <w:rFonts w:ascii="Arial" w:hAnsi="Arial" w:cs="Arial"/>
        </w:rPr>
      </w:pPr>
      <w:r w:rsidRPr="003A635A">
        <w:rPr>
          <w:rFonts w:ascii="Arial" w:hAnsi="Arial" w:cs="Arial"/>
        </w:rPr>
        <w:t xml:space="preserve">As an introduction activity, students could create a Prezi presentation which they can add to during the course, showing the range of themes that they have encountered in their reading so far. This could be used for revision at the end of the course. </w:t>
      </w:r>
    </w:p>
    <w:p w14:paraId="16C9B01D" w14:textId="77777777" w:rsidR="003A635A" w:rsidRPr="003A635A" w:rsidRDefault="003A635A" w:rsidP="003A635A">
      <w:pPr>
        <w:spacing w:after="0" w:line="240" w:lineRule="auto"/>
        <w:rPr>
          <w:rFonts w:ascii="Arial" w:hAnsi="Arial" w:cs="Arial"/>
        </w:rPr>
      </w:pPr>
    </w:p>
    <w:p w14:paraId="22C99A4B" w14:textId="3FD11684" w:rsidR="003A635A" w:rsidRDefault="003A635A" w:rsidP="003A635A">
      <w:pPr>
        <w:spacing w:after="0" w:line="240" w:lineRule="auto"/>
        <w:rPr>
          <w:rFonts w:ascii="Arial" w:hAnsi="Arial" w:cs="Arial"/>
        </w:rPr>
      </w:pPr>
      <w:r w:rsidRPr="003A635A">
        <w:rPr>
          <w:rFonts w:ascii="Arial" w:hAnsi="Arial" w:cs="Arial"/>
        </w:rPr>
        <w:t xml:space="preserve">This could entail identifying one major theme per text but then using the zoom facility to break the text up into a fuller range of themes, and to examine the connections between them. </w:t>
      </w:r>
    </w:p>
    <w:p w14:paraId="165FAD97" w14:textId="77777777" w:rsidR="003A635A" w:rsidRPr="003A635A" w:rsidRDefault="003A635A" w:rsidP="003A635A">
      <w:pPr>
        <w:spacing w:after="0" w:line="240" w:lineRule="auto"/>
        <w:rPr>
          <w:rFonts w:ascii="Arial" w:hAnsi="Arial" w:cs="Arial"/>
        </w:rPr>
      </w:pPr>
    </w:p>
    <w:p w14:paraId="2B30EC77" w14:textId="419F8C34" w:rsidR="003A635A" w:rsidRPr="003A5A14" w:rsidRDefault="003A635A" w:rsidP="003A635A">
      <w:pPr>
        <w:spacing w:after="0" w:line="240" w:lineRule="auto"/>
        <w:rPr>
          <w:rFonts w:ascii="Arial" w:hAnsi="Arial" w:cs="Arial"/>
        </w:rPr>
      </w:pPr>
      <w:r w:rsidRPr="003A5A14">
        <w:rPr>
          <w:rFonts w:ascii="Arial" w:hAnsi="Arial" w:cs="Arial"/>
        </w:rPr>
        <w:t xml:space="preserve">Use </w:t>
      </w:r>
      <w:hyperlink r:id="rId31" w:history="1">
        <w:r w:rsidRPr="00E25DB8">
          <w:rPr>
            <w:rStyle w:val="Hyperlink"/>
            <w:rFonts w:ascii="Arial" w:hAnsi="Arial" w:cs="Arial"/>
            <w:color w:val="0000FF"/>
          </w:rPr>
          <w:t>Learner Resource 5.0</w:t>
        </w:r>
      </w:hyperlink>
      <w:r w:rsidRPr="003A5A14">
        <w:rPr>
          <w:rFonts w:ascii="Arial" w:hAnsi="Arial" w:cs="Arial"/>
        </w:rPr>
        <w:t xml:space="preserve"> to remind students of the significance of theme. Students add ideas under the headings in the hexagons and include relevant quotations from the subsequent extract(s), Learner Resources </w:t>
      </w:r>
      <w:hyperlink r:id="rId32" w:history="1">
        <w:r w:rsidRPr="00E25DB8">
          <w:rPr>
            <w:rStyle w:val="Hyperlink"/>
            <w:rFonts w:ascii="Arial" w:hAnsi="Arial" w:cs="Arial"/>
            <w:color w:val="0000FF"/>
          </w:rPr>
          <w:t>5.1</w:t>
        </w:r>
      </w:hyperlink>
      <w:r w:rsidR="003A5A14">
        <w:rPr>
          <w:rFonts w:ascii="Arial" w:hAnsi="Arial" w:cs="Arial"/>
        </w:rPr>
        <w:t xml:space="preserve">, </w:t>
      </w:r>
      <w:hyperlink r:id="rId33" w:history="1">
        <w:r w:rsidR="003A5A14" w:rsidRPr="00E25DB8">
          <w:rPr>
            <w:rStyle w:val="Hyperlink"/>
            <w:rFonts w:ascii="Arial" w:hAnsi="Arial" w:cs="Arial"/>
            <w:color w:val="0000FF"/>
          </w:rPr>
          <w:t>5.2</w:t>
        </w:r>
      </w:hyperlink>
      <w:r w:rsidR="003A5A14">
        <w:rPr>
          <w:rFonts w:ascii="Arial" w:hAnsi="Arial" w:cs="Arial"/>
        </w:rPr>
        <w:t xml:space="preserve"> and </w:t>
      </w:r>
      <w:hyperlink r:id="rId34" w:history="1">
        <w:r w:rsidRPr="00E25DB8">
          <w:rPr>
            <w:rStyle w:val="Hyperlink"/>
            <w:rFonts w:ascii="Arial" w:hAnsi="Arial" w:cs="Arial"/>
            <w:color w:val="0000FF"/>
          </w:rPr>
          <w:t>5.3</w:t>
        </w:r>
      </w:hyperlink>
      <w:r w:rsidR="003A5A14">
        <w:rPr>
          <w:rFonts w:ascii="Arial" w:hAnsi="Arial" w:cs="Arial"/>
        </w:rPr>
        <w:t>.</w:t>
      </w:r>
    </w:p>
    <w:p w14:paraId="7AEBB6CF" w14:textId="77777777" w:rsidR="003A635A" w:rsidRPr="003A635A" w:rsidRDefault="003A635A" w:rsidP="003A635A">
      <w:pPr>
        <w:spacing w:after="0" w:line="240" w:lineRule="auto"/>
        <w:rPr>
          <w:rFonts w:ascii="Arial" w:hAnsi="Arial" w:cs="Arial"/>
        </w:rPr>
      </w:pPr>
    </w:p>
    <w:p w14:paraId="736418AE" w14:textId="2DB91E6C" w:rsidR="00D76D17" w:rsidRDefault="003A635A" w:rsidP="003A635A">
      <w:pPr>
        <w:spacing w:after="0" w:line="240" w:lineRule="auto"/>
        <w:rPr>
          <w:rFonts w:ascii="Arial" w:hAnsi="Arial" w:cs="Arial"/>
        </w:rPr>
      </w:pPr>
      <w:r w:rsidRPr="003A635A">
        <w:rPr>
          <w:rFonts w:ascii="Arial" w:hAnsi="Arial" w:cs="Arial"/>
        </w:rPr>
        <w:t xml:space="preserve">As a paired speaking and listening activity, students could </w:t>
      </w:r>
      <w:proofErr w:type="gramStart"/>
      <w:r w:rsidRPr="003A635A">
        <w:rPr>
          <w:rFonts w:ascii="Arial" w:hAnsi="Arial" w:cs="Arial"/>
        </w:rPr>
        <w:t>discuss</w:t>
      </w:r>
      <w:proofErr w:type="gramEnd"/>
      <w:r w:rsidRPr="003A635A">
        <w:rPr>
          <w:rFonts w:ascii="Arial" w:hAnsi="Arial" w:cs="Arial"/>
        </w:rPr>
        <w:t xml:space="preserve"> and rank order the importance of themes within a particular text (potentially they could also do this with characters). The criteria for placing a specific theme high/low on the list could be decide in their </w:t>
      </w:r>
      <w:proofErr w:type="gramStart"/>
      <w:r w:rsidRPr="003A635A">
        <w:rPr>
          <w:rFonts w:ascii="Arial" w:hAnsi="Arial" w:cs="Arial"/>
        </w:rPr>
        <w:t>pairs, or</w:t>
      </w:r>
      <w:proofErr w:type="gramEnd"/>
      <w:r w:rsidRPr="003A635A">
        <w:rPr>
          <w:rFonts w:ascii="Arial" w:hAnsi="Arial" w:cs="Arial"/>
        </w:rPr>
        <w:t xml:space="preserve"> could be discussed in class as a way into the activity.</w:t>
      </w:r>
    </w:p>
    <w:p w14:paraId="2B6F9ED7" w14:textId="742D7492" w:rsidR="00D76D17" w:rsidRDefault="00D76D17" w:rsidP="00B01479">
      <w:pPr>
        <w:spacing w:after="0" w:line="240" w:lineRule="auto"/>
        <w:rPr>
          <w:rFonts w:ascii="Arial" w:hAnsi="Arial" w:cs="Arial"/>
        </w:rPr>
      </w:pPr>
    </w:p>
    <w:p w14:paraId="57999502" w14:textId="77777777" w:rsidR="00CD5CDC" w:rsidRDefault="00CD5CDC">
      <w:pPr>
        <w:rPr>
          <w:rFonts w:ascii="Arial" w:hAnsi="Arial" w:cs="Arial"/>
          <w:b/>
          <w:bCs/>
        </w:rPr>
      </w:pPr>
      <w:r>
        <w:rPr>
          <w:rFonts w:ascii="Arial" w:hAnsi="Arial" w:cs="Arial"/>
          <w:b/>
          <w:bCs/>
        </w:rPr>
        <w:br w:type="page"/>
      </w:r>
    </w:p>
    <w:p w14:paraId="0EDDF669" w14:textId="23DC5AF1" w:rsidR="00D76D17" w:rsidRPr="00D76D17" w:rsidRDefault="00D76D17" w:rsidP="00CD5CDC">
      <w:pPr>
        <w:pStyle w:val="Heading2"/>
      </w:pPr>
      <w:bookmarkStart w:id="18" w:name="_Toc33786955"/>
      <w:r w:rsidRPr="00CD5CDC">
        <w:rPr>
          <w:color w:val="86BE47"/>
        </w:rPr>
        <w:lastRenderedPageBreak/>
        <w:t>Activity:</w:t>
      </w:r>
      <w:r w:rsidRPr="00D76D17">
        <w:t xml:space="preserve"> </w:t>
      </w:r>
      <w:r w:rsidR="009D2285">
        <w:t>Narrative viewpoint</w:t>
      </w:r>
      <w:bookmarkEnd w:id="18"/>
    </w:p>
    <w:p w14:paraId="307ACAA6" w14:textId="27BF9D80" w:rsidR="00D76D17" w:rsidRDefault="00D76D17" w:rsidP="00B01479">
      <w:pPr>
        <w:spacing w:after="0" w:line="240" w:lineRule="auto"/>
        <w:rPr>
          <w:rFonts w:ascii="Arial" w:hAnsi="Arial" w:cs="Arial"/>
        </w:rPr>
      </w:pPr>
    </w:p>
    <w:p w14:paraId="0DB21FD6" w14:textId="68C2AB01" w:rsidR="009D2285" w:rsidRDefault="009D2285" w:rsidP="009D2285">
      <w:pPr>
        <w:spacing w:after="0" w:line="240" w:lineRule="auto"/>
        <w:rPr>
          <w:rFonts w:ascii="Arial" w:hAnsi="Arial" w:cs="Arial"/>
        </w:rPr>
      </w:pPr>
      <w:r w:rsidRPr="009D2285">
        <w:rPr>
          <w:rFonts w:ascii="Arial" w:hAnsi="Arial" w:cs="Arial"/>
        </w:rPr>
        <w:t xml:space="preserve">This activity supports learners in exploring the narrative viewpoint of a range of prose fiction texts. </w:t>
      </w:r>
    </w:p>
    <w:p w14:paraId="0F274199" w14:textId="77777777" w:rsidR="009D2285" w:rsidRPr="009D2285" w:rsidRDefault="009D2285" w:rsidP="009D2285">
      <w:pPr>
        <w:spacing w:after="0" w:line="240" w:lineRule="auto"/>
        <w:rPr>
          <w:rFonts w:ascii="Arial" w:hAnsi="Arial" w:cs="Arial"/>
        </w:rPr>
      </w:pPr>
    </w:p>
    <w:p w14:paraId="21A14C85" w14:textId="77777777" w:rsidR="009D2285" w:rsidRDefault="009D2285" w:rsidP="00D92A6B">
      <w:pPr>
        <w:spacing w:after="60" w:line="240" w:lineRule="auto"/>
        <w:rPr>
          <w:rFonts w:ascii="Arial" w:hAnsi="Arial" w:cs="Arial"/>
        </w:rPr>
      </w:pPr>
      <w:r w:rsidRPr="009D2285">
        <w:rPr>
          <w:rFonts w:ascii="Arial" w:hAnsi="Arial" w:cs="Arial"/>
        </w:rPr>
        <w:t>Each of the extracts chosen for this activity are first person narrative, but each of the characters has a different relationship with:</w:t>
      </w:r>
    </w:p>
    <w:p w14:paraId="057BD9AE" w14:textId="34375DB1" w:rsidR="009D2285" w:rsidRPr="009D2285" w:rsidRDefault="009D2285" w:rsidP="009D2285">
      <w:pPr>
        <w:spacing w:after="0" w:line="240" w:lineRule="auto"/>
        <w:rPr>
          <w:rFonts w:ascii="Arial" w:hAnsi="Arial" w:cs="Arial"/>
        </w:rPr>
      </w:pPr>
      <w:r w:rsidRPr="009D2285">
        <w:rPr>
          <w:rFonts w:ascii="Arial" w:hAnsi="Arial" w:cs="Arial"/>
        </w:rPr>
        <w:t xml:space="preserve">     a) the reader </w:t>
      </w:r>
    </w:p>
    <w:p w14:paraId="7B5A941E" w14:textId="77777777" w:rsidR="009D2285" w:rsidRPr="009D2285" w:rsidRDefault="009D2285" w:rsidP="009D2285">
      <w:pPr>
        <w:spacing w:after="0" w:line="240" w:lineRule="auto"/>
        <w:rPr>
          <w:rFonts w:ascii="Arial" w:hAnsi="Arial" w:cs="Arial"/>
        </w:rPr>
      </w:pPr>
      <w:r w:rsidRPr="009D2285">
        <w:rPr>
          <w:rFonts w:ascii="Arial" w:hAnsi="Arial" w:cs="Arial"/>
        </w:rPr>
        <w:t xml:space="preserve">     b) the material they are describing </w:t>
      </w:r>
    </w:p>
    <w:p w14:paraId="5CF12DAB" w14:textId="440144B0" w:rsidR="009D2285" w:rsidRDefault="009D2285" w:rsidP="009D2285">
      <w:pPr>
        <w:spacing w:after="0" w:line="240" w:lineRule="auto"/>
        <w:rPr>
          <w:rFonts w:ascii="Arial" w:hAnsi="Arial" w:cs="Arial"/>
        </w:rPr>
      </w:pPr>
      <w:r w:rsidRPr="009D2285">
        <w:rPr>
          <w:rFonts w:ascii="Arial" w:hAnsi="Arial" w:cs="Arial"/>
        </w:rPr>
        <w:t xml:space="preserve">     c) themselves. </w:t>
      </w:r>
    </w:p>
    <w:p w14:paraId="7FB4DA84" w14:textId="77777777" w:rsidR="009D2285" w:rsidRPr="009D2285" w:rsidRDefault="009D2285" w:rsidP="009D2285">
      <w:pPr>
        <w:spacing w:after="0" w:line="240" w:lineRule="auto"/>
        <w:rPr>
          <w:rFonts w:ascii="Arial" w:hAnsi="Arial" w:cs="Arial"/>
        </w:rPr>
      </w:pPr>
    </w:p>
    <w:p w14:paraId="2B71F32E" w14:textId="34D971DB" w:rsidR="009D2285" w:rsidRPr="003A5A14" w:rsidRDefault="009D2285" w:rsidP="009D2285">
      <w:pPr>
        <w:spacing w:after="0" w:line="240" w:lineRule="auto"/>
        <w:rPr>
          <w:rFonts w:ascii="Arial" w:hAnsi="Arial" w:cs="Arial"/>
        </w:rPr>
      </w:pPr>
      <w:r w:rsidRPr="009D2285">
        <w:rPr>
          <w:rFonts w:ascii="Arial" w:hAnsi="Arial" w:cs="Arial"/>
        </w:rPr>
        <w:t xml:space="preserve">The accompanying </w:t>
      </w:r>
      <w:r w:rsidRPr="003A5A14">
        <w:rPr>
          <w:rFonts w:ascii="Arial" w:hAnsi="Arial" w:cs="Arial"/>
        </w:rPr>
        <w:t>worksheet (</w:t>
      </w:r>
      <w:hyperlink r:id="rId35" w:history="1">
        <w:r w:rsidRPr="00E25DB8">
          <w:rPr>
            <w:rStyle w:val="Hyperlink"/>
            <w:rFonts w:ascii="Arial" w:hAnsi="Arial" w:cs="Arial"/>
            <w:color w:val="0000FF"/>
          </w:rPr>
          <w:t>Learner Resource 6.0</w:t>
        </w:r>
      </w:hyperlink>
      <w:r w:rsidRPr="003A5A14">
        <w:rPr>
          <w:rFonts w:ascii="Arial" w:hAnsi="Arial" w:cs="Arial"/>
        </w:rPr>
        <w:t xml:space="preserve">) has been designed to help students engage with each of these aspects of the presentation of the narrator, and to draw out elements of this so that they are more explicit. </w:t>
      </w:r>
    </w:p>
    <w:p w14:paraId="39E3B339" w14:textId="77777777" w:rsidR="009D2285" w:rsidRPr="003A5A14" w:rsidRDefault="009D2285" w:rsidP="009D2285">
      <w:pPr>
        <w:spacing w:after="0" w:line="240" w:lineRule="auto"/>
        <w:rPr>
          <w:rFonts w:ascii="Arial" w:hAnsi="Arial" w:cs="Arial"/>
        </w:rPr>
      </w:pPr>
    </w:p>
    <w:p w14:paraId="13A1EB90" w14:textId="6F5F5F7B" w:rsidR="007800AE" w:rsidRDefault="009D2285" w:rsidP="009D2285">
      <w:pPr>
        <w:spacing w:after="0" w:line="240" w:lineRule="auto"/>
        <w:rPr>
          <w:rFonts w:ascii="Arial" w:hAnsi="Arial" w:cs="Arial"/>
        </w:rPr>
      </w:pPr>
      <w:r w:rsidRPr="009D2285">
        <w:rPr>
          <w:rFonts w:ascii="Arial" w:hAnsi="Arial" w:cs="Arial"/>
        </w:rPr>
        <w:t>Once students have done this for one or more of the extract, they can have a go at rewriting the passage from another character’s perspective, and/or turning it into a third person account.</w:t>
      </w:r>
    </w:p>
    <w:p w14:paraId="58A0CFD8" w14:textId="39F6562D" w:rsidR="007800AE" w:rsidRDefault="007800AE" w:rsidP="00F8525F">
      <w:pPr>
        <w:spacing w:after="0" w:line="240" w:lineRule="auto"/>
        <w:rPr>
          <w:rFonts w:ascii="Arial" w:hAnsi="Arial" w:cs="Arial"/>
        </w:rPr>
      </w:pPr>
    </w:p>
    <w:p w14:paraId="3A54DE21" w14:textId="77777777" w:rsidR="00CD5CDC" w:rsidRDefault="00CD5CDC" w:rsidP="00F8525F">
      <w:pPr>
        <w:spacing w:after="0" w:line="240" w:lineRule="auto"/>
        <w:rPr>
          <w:rFonts w:ascii="Arial" w:hAnsi="Arial" w:cs="Arial"/>
        </w:rPr>
      </w:pPr>
    </w:p>
    <w:p w14:paraId="730DAECC" w14:textId="2D021B4F" w:rsidR="007800AE" w:rsidRPr="007800AE" w:rsidRDefault="00FF20DF" w:rsidP="00CD5CDC">
      <w:pPr>
        <w:pStyle w:val="Heading2"/>
      </w:pPr>
      <w:bookmarkStart w:id="19" w:name="_Toc33786956"/>
      <w:r>
        <w:t>Narrative viewpoint – Extension a</w:t>
      </w:r>
      <w:r w:rsidR="007800AE" w:rsidRPr="007800AE">
        <w:t>ctivity</w:t>
      </w:r>
      <w:bookmarkEnd w:id="19"/>
    </w:p>
    <w:p w14:paraId="71D82BE6" w14:textId="0D19163C" w:rsidR="007800AE" w:rsidRDefault="007800AE" w:rsidP="00F8525F">
      <w:pPr>
        <w:spacing w:after="0" w:line="240" w:lineRule="auto"/>
        <w:rPr>
          <w:rFonts w:ascii="Arial" w:hAnsi="Arial" w:cs="Arial"/>
        </w:rPr>
      </w:pPr>
    </w:p>
    <w:p w14:paraId="025E457A" w14:textId="25040AE6" w:rsidR="00FF20DF" w:rsidRDefault="00FF20DF" w:rsidP="00D92A6B">
      <w:pPr>
        <w:spacing w:after="60" w:line="240" w:lineRule="auto"/>
        <w:rPr>
          <w:rFonts w:ascii="Arial" w:hAnsi="Arial" w:cs="Arial"/>
        </w:rPr>
      </w:pPr>
      <w:r w:rsidRPr="00FF20DF">
        <w:rPr>
          <w:rFonts w:ascii="Arial" w:hAnsi="Arial" w:cs="Arial"/>
        </w:rPr>
        <w:t xml:space="preserve">Students find extracts of similar length to those </w:t>
      </w:r>
      <w:r w:rsidRPr="00FD6437">
        <w:rPr>
          <w:rFonts w:ascii="Arial" w:hAnsi="Arial" w:cs="Arial"/>
        </w:rPr>
        <w:t xml:space="preserve">in Learner Resources </w:t>
      </w:r>
      <w:hyperlink r:id="rId36" w:history="1">
        <w:r w:rsidRPr="00E25DB8">
          <w:rPr>
            <w:rStyle w:val="Hyperlink"/>
            <w:rFonts w:ascii="Arial" w:hAnsi="Arial" w:cs="Arial"/>
            <w:color w:val="0000FF"/>
          </w:rPr>
          <w:t>6.1</w:t>
        </w:r>
      </w:hyperlink>
      <w:r w:rsidR="00FD6437" w:rsidRPr="00FD6437">
        <w:rPr>
          <w:rFonts w:ascii="Arial" w:hAnsi="Arial" w:cs="Arial"/>
        </w:rPr>
        <w:t xml:space="preserve">, </w:t>
      </w:r>
      <w:hyperlink r:id="rId37" w:history="1">
        <w:r w:rsidR="00FD6437" w:rsidRPr="00E25DB8">
          <w:rPr>
            <w:rStyle w:val="Hyperlink"/>
            <w:rFonts w:ascii="Arial" w:hAnsi="Arial" w:cs="Arial"/>
            <w:color w:val="0000FF"/>
          </w:rPr>
          <w:t>6.2</w:t>
        </w:r>
      </w:hyperlink>
      <w:r w:rsidR="00FD6437" w:rsidRPr="00FD6437">
        <w:rPr>
          <w:rFonts w:ascii="Arial" w:hAnsi="Arial" w:cs="Arial"/>
        </w:rPr>
        <w:t xml:space="preserve"> and </w:t>
      </w:r>
      <w:hyperlink r:id="rId38" w:history="1">
        <w:r w:rsidRPr="00E25DB8">
          <w:rPr>
            <w:rStyle w:val="Hyperlink"/>
            <w:rFonts w:ascii="Arial" w:hAnsi="Arial" w:cs="Arial"/>
            <w:color w:val="0000FF"/>
          </w:rPr>
          <w:t>6.3</w:t>
        </w:r>
      </w:hyperlink>
      <w:r w:rsidRPr="00FD6437">
        <w:rPr>
          <w:rFonts w:ascii="Arial" w:hAnsi="Arial" w:cs="Arial"/>
        </w:rPr>
        <w:t xml:space="preserve"> which feature third person narrators, and examine them in light of the bullet points </w:t>
      </w:r>
      <w:r w:rsidRPr="00FF20DF">
        <w:rPr>
          <w:rFonts w:ascii="Arial" w:hAnsi="Arial" w:cs="Arial"/>
        </w:rPr>
        <w:t>listed below.</w:t>
      </w:r>
    </w:p>
    <w:p w14:paraId="759C1496" w14:textId="79F9883C" w:rsidR="00FF20DF" w:rsidRPr="00FF20DF" w:rsidRDefault="00FF20DF" w:rsidP="00FF20DF">
      <w:pPr>
        <w:pStyle w:val="ListParagraph"/>
        <w:numPr>
          <w:ilvl w:val="0"/>
          <w:numId w:val="17"/>
        </w:numPr>
        <w:spacing w:after="0" w:line="240" w:lineRule="auto"/>
        <w:rPr>
          <w:rFonts w:ascii="Arial" w:hAnsi="Arial" w:cs="Arial"/>
        </w:rPr>
      </w:pPr>
      <w:r w:rsidRPr="00FF20DF">
        <w:rPr>
          <w:rFonts w:ascii="Arial" w:hAnsi="Arial" w:cs="Arial"/>
        </w:rPr>
        <w:t>When the text was written and when it is set</w:t>
      </w:r>
    </w:p>
    <w:p w14:paraId="7FCEB255" w14:textId="74EC6A7E" w:rsidR="00FF20DF" w:rsidRPr="00FF20DF" w:rsidRDefault="00FF20DF" w:rsidP="00FF20DF">
      <w:pPr>
        <w:pStyle w:val="ListParagraph"/>
        <w:numPr>
          <w:ilvl w:val="0"/>
          <w:numId w:val="17"/>
        </w:numPr>
        <w:spacing w:after="0" w:line="240" w:lineRule="auto"/>
        <w:rPr>
          <w:rFonts w:ascii="Arial" w:hAnsi="Arial" w:cs="Arial"/>
        </w:rPr>
      </w:pPr>
      <w:r w:rsidRPr="00FF20DF">
        <w:rPr>
          <w:rFonts w:ascii="Arial" w:hAnsi="Arial" w:cs="Arial"/>
        </w:rPr>
        <w:t>The identity of the narrator/their relationship to the material they are narrating</w:t>
      </w:r>
    </w:p>
    <w:p w14:paraId="379C50C1" w14:textId="2CBE57FD" w:rsidR="00FF20DF" w:rsidRPr="00FF20DF" w:rsidRDefault="00FF20DF" w:rsidP="00FF20DF">
      <w:pPr>
        <w:pStyle w:val="ListParagraph"/>
        <w:numPr>
          <w:ilvl w:val="0"/>
          <w:numId w:val="17"/>
        </w:numPr>
        <w:spacing w:after="0" w:line="240" w:lineRule="auto"/>
        <w:rPr>
          <w:rFonts w:ascii="Arial" w:hAnsi="Arial" w:cs="Arial"/>
        </w:rPr>
      </w:pPr>
      <w:r w:rsidRPr="00FF20DF">
        <w:rPr>
          <w:rFonts w:ascii="Arial" w:hAnsi="Arial" w:cs="Arial"/>
        </w:rPr>
        <w:t>The situation/s being described</w:t>
      </w:r>
    </w:p>
    <w:p w14:paraId="02D2C8EB" w14:textId="1D425443" w:rsidR="00FF20DF" w:rsidRPr="00FF20DF" w:rsidRDefault="00FF20DF" w:rsidP="00FF20DF">
      <w:pPr>
        <w:pStyle w:val="ListParagraph"/>
        <w:numPr>
          <w:ilvl w:val="0"/>
          <w:numId w:val="17"/>
        </w:numPr>
        <w:spacing w:after="0" w:line="240" w:lineRule="auto"/>
        <w:rPr>
          <w:rFonts w:ascii="Arial" w:hAnsi="Arial" w:cs="Arial"/>
        </w:rPr>
      </w:pPr>
      <w:r w:rsidRPr="00FF20DF">
        <w:rPr>
          <w:rFonts w:ascii="Arial" w:hAnsi="Arial" w:cs="Arial"/>
        </w:rPr>
        <w:t>Any dialogue included, and what it relates to</w:t>
      </w:r>
    </w:p>
    <w:p w14:paraId="6B7299D0" w14:textId="14A74F88" w:rsidR="00FF20DF" w:rsidRPr="00FF20DF" w:rsidRDefault="00FF20DF" w:rsidP="00FF20DF">
      <w:pPr>
        <w:pStyle w:val="ListParagraph"/>
        <w:numPr>
          <w:ilvl w:val="0"/>
          <w:numId w:val="17"/>
        </w:numPr>
        <w:spacing w:after="0" w:line="240" w:lineRule="auto"/>
        <w:rPr>
          <w:rFonts w:ascii="Arial" w:hAnsi="Arial" w:cs="Arial"/>
        </w:rPr>
      </w:pPr>
      <w:r w:rsidRPr="00FF20DF">
        <w:rPr>
          <w:rFonts w:ascii="Arial" w:hAnsi="Arial" w:cs="Arial"/>
        </w:rPr>
        <w:t>Tone/mood/atmosphere</w:t>
      </w:r>
    </w:p>
    <w:p w14:paraId="2683B47B" w14:textId="71A2C8EE" w:rsidR="00FF20DF" w:rsidRPr="00FF20DF" w:rsidRDefault="00FF20DF" w:rsidP="00FF20DF">
      <w:pPr>
        <w:pStyle w:val="ListParagraph"/>
        <w:numPr>
          <w:ilvl w:val="0"/>
          <w:numId w:val="17"/>
        </w:numPr>
        <w:spacing w:after="0" w:line="240" w:lineRule="auto"/>
        <w:rPr>
          <w:rFonts w:ascii="Arial" w:hAnsi="Arial" w:cs="Arial"/>
        </w:rPr>
      </w:pPr>
      <w:r w:rsidRPr="00FF20DF">
        <w:rPr>
          <w:rFonts w:ascii="Arial" w:hAnsi="Arial" w:cs="Arial"/>
        </w:rPr>
        <w:t>Themes/ideas</w:t>
      </w:r>
    </w:p>
    <w:p w14:paraId="25AF9D17" w14:textId="0D0338F7" w:rsidR="00FF20DF" w:rsidRPr="00FF20DF" w:rsidRDefault="00FF20DF" w:rsidP="00FF20DF">
      <w:pPr>
        <w:pStyle w:val="ListParagraph"/>
        <w:numPr>
          <w:ilvl w:val="0"/>
          <w:numId w:val="17"/>
        </w:numPr>
        <w:spacing w:after="0" w:line="240" w:lineRule="auto"/>
        <w:rPr>
          <w:rFonts w:ascii="Arial" w:hAnsi="Arial" w:cs="Arial"/>
        </w:rPr>
      </w:pPr>
      <w:r w:rsidRPr="00FF20DF">
        <w:rPr>
          <w:rFonts w:ascii="Arial" w:hAnsi="Arial" w:cs="Arial"/>
        </w:rPr>
        <w:t>Any particularly distinctive features that are evident</w:t>
      </w:r>
    </w:p>
    <w:p w14:paraId="5D2A3CFE" w14:textId="4FAD21CA" w:rsidR="00FF20DF" w:rsidRPr="00FF20DF" w:rsidRDefault="00FF20DF" w:rsidP="00FF20DF">
      <w:pPr>
        <w:pStyle w:val="ListParagraph"/>
        <w:numPr>
          <w:ilvl w:val="0"/>
          <w:numId w:val="17"/>
        </w:numPr>
        <w:spacing w:after="0" w:line="240" w:lineRule="auto"/>
        <w:rPr>
          <w:rFonts w:ascii="Arial" w:hAnsi="Arial" w:cs="Arial"/>
        </w:rPr>
      </w:pPr>
      <w:r w:rsidRPr="00FF20DF">
        <w:rPr>
          <w:rFonts w:ascii="Arial" w:hAnsi="Arial" w:cs="Arial"/>
        </w:rPr>
        <w:t>Any ideas they have on the writer’s attitude towards ideas/ themes in the text.</w:t>
      </w:r>
    </w:p>
    <w:p w14:paraId="3872BA9C" w14:textId="77777777" w:rsidR="00FF20DF" w:rsidRPr="00FF20DF" w:rsidRDefault="00FF20DF" w:rsidP="00FF20DF">
      <w:pPr>
        <w:spacing w:after="0" w:line="240" w:lineRule="auto"/>
        <w:rPr>
          <w:rFonts w:ascii="Arial" w:hAnsi="Arial" w:cs="Arial"/>
        </w:rPr>
      </w:pPr>
    </w:p>
    <w:p w14:paraId="246DC073" w14:textId="30E3ECD9" w:rsidR="00FF20DF" w:rsidRDefault="00FF20DF" w:rsidP="00FF20DF">
      <w:pPr>
        <w:spacing w:after="0" w:line="240" w:lineRule="auto"/>
        <w:rPr>
          <w:rFonts w:ascii="Arial" w:hAnsi="Arial" w:cs="Arial"/>
        </w:rPr>
      </w:pPr>
      <w:r w:rsidRPr="00FF20DF">
        <w:rPr>
          <w:rFonts w:ascii="Arial" w:hAnsi="Arial" w:cs="Arial"/>
        </w:rPr>
        <w:t xml:space="preserve">What differences/similarities do they find between the texts? </w:t>
      </w:r>
    </w:p>
    <w:p w14:paraId="330205FE" w14:textId="77777777" w:rsidR="00FF20DF" w:rsidRPr="00FF20DF" w:rsidRDefault="00FF20DF" w:rsidP="00FF20DF">
      <w:pPr>
        <w:spacing w:after="0" w:line="240" w:lineRule="auto"/>
        <w:rPr>
          <w:rFonts w:ascii="Arial" w:hAnsi="Arial" w:cs="Arial"/>
        </w:rPr>
      </w:pPr>
    </w:p>
    <w:p w14:paraId="1676C30E" w14:textId="710A3716" w:rsidR="007800AE" w:rsidRDefault="00FF20DF" w:rsidP="00FF20DF">
      <w:pPr>
        <w:spacing w:after="0" w:line="240" w:lineRule="auto"/>
        <w:rPr>
          <w:rFonts w:ascii="Arial" w:hAnsi="Arial" w:cs="Arial"/>
        </w:rPr>
      </w:pPr>
      <w:r w:rsidRPr="00FF20DF">
        <w:rPr>
          <w:rFonts w:ascii="Arial" w:hAnsi="Arial" w:cs="Arial"/>
        </w:rPr>
        <w:t xml:space="preserve">Alternatively, other </w:t>
      </w:r>
      <w:r w:rsidRPr="00FD6437">
        <w:rPr>
          <w:rFonts w:ascii="Arial" w:hAnsi="Arial" w:cs="Arial"/>
        </w:rPr>
        <w:t xml:space="preserve">extracts in </w:t>
      </w:r>
      <w:hyperlink r:id="rId39" w:history="1">
        <w:r w:rsidRPr="00E25DB8">
          <w:rPr>
            <w:rStyle w:val="Hyperlink"/>
            <w:rFonts w:ascii="Arial" w:hAnsi="Arial" w:cs="Arial"/>
            <w:color w:val="0000FF"/>
          </w:rPr>
          <w:t>Learner Resource 1</w:t>
        </w:r>
      </w:hyperlink>
      <w:r w:rsidRPr="00E25DB8">
        <w:rPr>
          <w:rFonts w:ascii="Arial" w:hAnsi="Arial" w:cs="Arial"/>
          <w:color w:val="0000FF"/>
        </w:rPr>
        <w:t xml:space="preserve"> </w:t>
      </w:r>
      <w:r w:rsidRPr="00FD6437">
        <w:rPr>
          <w:rFonts w:ascii="Arial" w:hAnsi="Arial" w:cs="Arial"/>
        </w:rPr>
        <w:t>could be re</w:t>
      </w:r>
      <w:r w:rsidRPr="00FF20DF">
        <w:rPr>
          <w:rFonts w:ascii="Arial" w:hAnsi="Arial" w:cs="Arial"/>
        </w:rPr>
        <w:t>-used for this purpose.</w:t>
      </w:r>
    </w:p>
    <w:p w14:paraId="4BA0714F" w14:textId="64DA7366" w:rsidR="00EE1643" w:rsidRDefault="00EE1643" w:rsidP="00FF20DF">
      <w:pPr>
        <w:spacing w:after="0" w:line="240" w:lineRule="auto"/>
        <w:rPr>
          <w:rFonts w:ascii="Arial" w:hAnsi="Arial" w:cs="Arial"/>
        </w:rPr>
      </w:pPr>
    </w:p>
    <w:p w14:paraId="2B8A00F9" w14:textId="77777777" w:rsidR="00CD5CDC" w:rsidRDefault="00CD5CDC" w:rsidP="00FF20DF">
      <w:pPr>
        <w:spacing w:after="0" w:line="240" w:lineRule="auto"/>
        <w:rPr>
          <w:rFonts w:ascii="Arial" w:hAnsi="Arial" w:cs="Arial"/>
        </w:rPr>
      </w:pPr>
    </w:p>
    <w:p w14:paraId="2D51AFF9" w14:textId="091B79CF" w:rsidR="00EE1643" w:rsidRDefault="00EE1643" w:rsidP="00CD5CDC">
      <w:pPr>
        <w:pStyle w:val="Heading2"/>
      </w:pPr>
      <w:bookmarkStart w:id="20" w:name="_Toc33786957"/>
      <w:r w:rsidRPr="00CD5CDC">
        <w:rPr>
          <w:color w:val="86BE47"/>
        </w:rPr>
        <w:t>Activity:</w:t>
      </w:r>
      <w:r w:rsidRPr="00D76D17">
        <w:t xml:space="preserve"> </w:t>
      </w:r>
      <w:r>
        <w:t>Supporting accuracy</w:t>
      </w:r>
      <w:bookmarkEnd w:id="20"/>
    </w:p>
    <w:p w14:paraId="7E1CBDEE" w14:textId="2FAF5B75" w:rsidR="00EE1643" w:rsidRDefault="00EE1643" w:rsidP="00EE1643">
      <w:pPr>
        <w:spacing w:after="0" w:line="240" w:lineRule="auto"/>
        <w:rPr>
          <w:rFonts w:ascii="Arial" w:hAnsi="Arial" w:cs="Arial"/>
        </w:rPr>
      </w:pPr>
    </w:p>
    <w:p w14:paraId="0ACECDCC" w14:textId="77777777" w:rsidR="00007295" w:rsidRDefault="00EE1643" w:rsidP="00EE1643">
      <w:pPr>
        <w:spacing w:after="0" w:line="240" w:lineRule="auto"/>
        <w:rPr>
          <w:rFonts w:ascii="Arial" w:hAnsi="Arial" w:cs="Arial"/>
        </w:rPr>
      </w:pPr>
      <w:r w:rsidRPr="00EE1643">
        <w:rPr>
          <w:rFonts w:ascii="Arial" w:hAnsi="Arial" w:cs="Arial"/>
        </w:rPr>
        <w:t>Learners produce a guide to help them to focus on and improve the technical accuracy of their writing.</w:t>
      </w:r>
    </w:p>
    <w:p w14:paraId="02715C38" w14:textId="7FE8388F" w:rsidR="00EE1643" w:rsidRPr="00EE1643" w:rsidRDefault="00EE1643" w:rsidP="00EE1643">
      <w:pPr>
        <w:spacing w:after="0" w:line="240" w:lineRule="auto"/>
        <w:rPr>
          <w:rFonts w:ascii="Arial" w:hAnsi="Arial" w:cs="Arial"/>
        </w:rPr>
      </w:pPr>
      <w:r w:rsidRPr="00EE1643">
        <w:rPr>
          <w:rFonts w:ascii="Arial" w:hAnsi="Arial" w:cs="Arial"/>
        </w:rPr>
        <w:t xml:space="preserve"> </w:t>
      </w:r>
    </w:p>
    <w:p w14:paraId="2D2F8B16" w14:textId="77777777" w:rsidR="00007295" w:rsidRDefault="00EE1643" w:rsidP="00EE1643">
      <w:pPr>
        <w:spacing w:after="0" w:line="240" w:lineRule="auto"/>
        <w:rPr>
          <w:rFonts w:ascii="Arial" w:hAnsi="Arial" w:cs="Arial"/>
        </w:rPr>
      </w:pPr>
      <w:r w:rsidRPr="00EE1643">
        <w:rPr>
          <w:rFonts w:ascii="Arial" w:hAnsi="Arial" w:cs="Arial"/>
        </w:rPr>
        <w:t>Accuracy is an important feature of students’ writing in the exam. Spelling, punctuation and sentence structure carry a total of 16 marks, and partly for that reason but also in terms of life skills for the world beyond, students will need to work systematically to improve the accuracy of their written work. This activity will support the development of accuracy in this area.</w:t>
      </w:r>
    </w:p>
    <w:p w14:paraId="51EB76EE" w14:textId="4C9FE561" w:rsidR="00EE1643" w:rsidRPr="00EE1643" w:rsidRDefault="00EE1643" w:rsidP="00EE1643">
      <w:pPr>
        <w:spacing w:after="0" w:line="240" w:lineRule="auto"/>
        <w:rPr>
          <w:rFonts w:ascii="Arial" w:hAnsi="Arial" w:cs="Arial"/>
        </w:rPr>
      </w:pPr>
      <w:r w:rsidRPr="00EE1643">
        <w:rPr>
          <w:rFonts w:ascii="Arial" w:hAnsi="Arial" w:cs="Arial"/>
        </w:rPr>
        <w:t xml:space="preserve"> </w:t>
      </w:r>
    </w:p>
    <w:p w14:paraId="513E7735" w14:textId="548127A8" w:rsidR="00EE1643" w:rsidRDefault="00EE1643" w:rsidP="00D92A6B">
      <w:pPr>
        <w:spacing w:after="60" w:line="240" w:lineRule="auto"/>
        <w:rPr>
          <w:rFonts w:ascii="Arial" w:hAnsi="Arial" w:cs="Arial"/>
        </w:rPr>
      </w:pPr>
      <w:r w:rsidRPr="00EE1643">
        <w:rPr>
          <w:rFonts w:ascii="Arial" w:hAnsi="Arial" w:cs="Arial"/>
        </w:rPr>
        <w:t>Get students to produce a selection of online guides for younger students (or another group of the teacher’s choosing) about a range of topics to do with grammar, accuracy and punctuation. Topic choices could be organised in several different ways, for example they could:</w:t>
      </w:r>
    </w:p>
    <w:p w14:paraId="64700890" w14:textId="79DB4ABE" w:rsidR="00EE1643" w:rsidRPr="00007295" w:rsidRDefault="00EE1643" w:rsidP="00007295">
      <w:pPr>
        <w:pStyle w:val="ListParagraph"/>
        <w:numPr>
          <w:ilvl w:val="0"/>
          <w:numId w:val="18"/>
        </w:numPr>
        <w:spacing w:after="0" w:line="240" w:lineRule="auto"/>
        <w:rPr>
          <w:rFonts w:ascii="Arial" w:hAnsi="Arial" w:cs="Arial"/>
        </w:rPr>
      </w:pPr>
      <w:r w:rsidRPr="00007295">
        <w:rPr>
          <w:rFonts w:ascii="Arial" w:hAnsi="Arial" w:cs="Arial"/>
        </w:rPr>
        <w:t>link with self-assessment activities identifying students’ weaknesses in these areas</w:t>
      </w:r>
    </w:p>
    <w:p w14:paraId="39057420" w14:textId="6CCF5EBF" w:rsidR="00EE1643" w:rsidRPr="00007295" w:rsidRDefault="00EE1643" w:rsidP="00007295">
      <w:pPr>
        <w:pStyle w:val="ListParagraph"/>
        <w:numPr>
          <w:ilvl w:val="0"/>
          <w:numId w:val="18"/>
        </w:numPr>
        <w:spacing w:after="0" w:line="240" w:lineRule="auto"/>
        <w:rPr>
          <w:rFonts w:ascii="Arial" w:hAnsi="Arial" w:cs="Arial"/>
        </w:rPr>
      </w:pPr>
      <w:r w:rsidRPr="00007295">
        <w:rPr>
          <w:rFonts w:ascii="Arial" w:hAnsi="Arial" w:cs="Arial"/>
        </w:rPr>
        <w:t>be teacher-selected based on knowledge of student weaknesses</w:t>
      </w:r>
    </w:p>
    <w:p w14:paraId="2144B41D" w14:textId="6A72ABD0" w:rsidR="00EE1643" w:rsidRPr="00007295" w:rsidRDefault="00EE1643" w:rsidP="00007295">
      <w:pPr>
        <w:pStyle w:val="ListParagraph"/>
        <w:numPr>
          <w:ilvl w:val="0"/>
          <w:numId w:val="18"/>
        </w:numPr>
        <w:spacing w:after="0" w:line="240" w:lineRule="auto"/>
        <w:rPr>
          <w:rFonts w:ascii="Arial" w:hAnsi="Arial" w:cs="Arial"/>
        </w:rPr>
      </w:pPr>
      <w:r w:rsidRPr="00007295">
        <w:rPr>
          <w:rFonts w:ascii="Arial" w:hAnsi="Arial" w:cs="Arial"/>
        </w:rPr>
        <w:t>be organised so that a complete set is produced across the class</w:t>
      </w:r>
    </w:p>
    <w:p w14:paraId="63BE70C2" w14:textId="4C363017" w:rsidR="00EE1643" w:rsidRPr="00007295" w:rsidRDefault="00EE1643" w:rsidP="00007295">
      <w:pPr>
        <w:pStyle w:val="ListParagraph"/>
        <w:numPr>
          <w:ilvl w:val="0"/>
          <w:numId w:val="18"/>
        </w:numPr>
        <w:spacing w:after="0" w:line="240" w:lineRule="auto"/>
        <w:rPr>
          <w:rFonts w:ascii="Arial" w:hAnsi="Arial" w:cs="Arial"/>
        </w:rPr>
      </w:pPr>
      <w:r w:rsidRPr="00007295">
        <w:rPr>
          <w:rFonts w:ascii="Arial" w:hAnsi="Arial" w:cs="Arial"/>
        </w:rPr>
        <w:t xml:space="preserve">be staged, so that students produce basic guides at the start of the course and then a second round, for more sophisticated topics, </w:t>
      </w:r>
      <w:proofErr w:type="gramStart"/>
      <w:r w:rsidRPr="00007295">
        <w:rPr>
          <w:rFonts w:ascii="Arial" w:hAnsi="Arial" w:cs="Arial"/>
        </w:rPr>
        <w:t>later on</w:t>
      </w:r>
      <w:proofErr w:type="gramEnd"/>
      <w:r w:rsidRPr="00007295">
        <w:rPr>
          <w:rFonts w:ascii="Arial" w:hAnsi="Arial" w:cs="Arial"/>
        </w:rPr>
        <w:t>.</w:t>
      </w:r>
    </w:p>
    <w:p w14:paraId="136BAAAF" w14:textId="77777777" w:rsidR="00D92A6B" w:rsidRDefault="00D92A6B" w:rsidP="00D92A6B">
      <w:pPr>
        <w:spacing w:after="60" w:line="240" w:lineRule="auto"/>
        <w:rPr>
          <w:rFonts w:ascii="Arial" w:hAnsi="Arial" w:cs="Arial"/>
        </w:rPr>
      </w:pPr>
    </w:p>
    <w:p w14:paraId="2F09D923" w14:textId="70B60F08" w:rsidR="00EE1643" w:rsidRDefault="00EE1643" w:rsidP="00D92A6B">
      <w:pPr>
        <w:spacing w:after="60" w:line="240" w:lineRule="auto"/>
        <w:rPr>
          <w:rFonts w:ascii="Arial" w:hAnsi="Arial" w:cs="Arial"/>
        </w:rPr>
      </w:pPr>
      <w:r w:rsidRPr="00EE1643">
        <w:rPr>
          <w:rFonts w:ascii="Arial" w:hAnsi="Arial" w:cs="Arial"/>
        </w:rPr>
        <w:lastRenderedPageBreak/>
        <w:t>Possible topics might be:</w:t>
      </w:r>
    </w:p>
    <w:p w14:paraId="27DBE5B0" w14:textId="787D8BAA" w:rsidR="00EE1643" w:rsidRPr="00007295" w:rsidRDefault="00EE1643" w:rsidP="00007295">
      <w:pPr>
        <w:pStyle w:val="ListParagraph"/>
        <w:numPr>
          <w:ilvl w:val="0"/>
          <w:numId w:val="19"/>
        </w:numPr>
        <w:spacing w:after="0" w:line="240" w:lineRule="auto"/>
        <w:rPr>
          <w:rFonts w:ascii="Arial" w:hAnsi="Arial" w:cs="Arial"/>
        </w:rPr>
      </w:pPr>
      <w:r w:rsidRPr="00007295">
        <w:rPr>
          <w:rFonts w:ascii="Arial" w:hAnsi="Arial" w:cs="Arial"/>
        </w:rPr>
        <w:t>What is a sentence?</w:t>
      </w:r>
    </w:p>
    <w:p w14:paraId="3A075FD6" w14:textId="0363E290" w:rsidR="00EE1643" w:rsidRPr="00007295" w:rsidRDefault="00EE1643" w:rsidP="00007295">
      <w:pPr>
        <w:pStyle w:val="ListParagraph"/>
        <w:numPr>
          <w:ilvl w:val="0"/>
          <w:numId w:val="19"/>
        </w:numPr>
        <w:spacing w:after="0" w:line="240" w:lineRule="auto"/>
        <w:rPr>
          <w:rFonts w:ascii="Arial" w:hAnsi="Arial" w:cs="Arial"/>
        </w:rPr>
      </w:pPr>
      <w:r w:rsidRPr="00007295">
        <w:rPr>
          <w:rFonts w:ascii="Arial" w:hAnsi="Arial" w:cs="Arial"/>
        </w:rPr>
        <w:t>Semi-colon use</w:t>
      </w:r>
    </w:p>
    <w:p w14:paraId="47F478D9" w14:textId="29F74DB6" w:rsidR="00EE1643" w:rsidRPr="00007295" w:rsidRDefault="00EE1643" w:rsidP="00007295">
      <w:pPr>
        <w:pStyle w:val="ListParagraph"/>
        <w:numPr>
          <w:ilvl w:val="0"/>
          <w:numId w:val="19"/>
        </w:numPr>
        <w:spacing w:after="0" w:line="240" w:lineRule="auto"/>
        <w:rPr>
          <w:rFonts w:ascii="Arial" w:hAnsi="Arial" w:cs="Arial"/>
        </w:rPr>
      </w:pPr>
      <w:r w:rsidRPr="00007295">
        <w:rPr>
          <w:rFonts w:ascii="Arial" w:hAnsi="Arial" w:cs="Arial"/>
        </w:rPr>
        <w:t>How to use speech marks</w:t>
      </w:r>
    </w:p>
    <w:p w14:paraId="08CCEA16" w14:textId="0F6CF6B8" w:rsidR="00EE1643" w:rsidRPr="00007295" w:rsidRDefault="00EE1643" w:rsidP="00007295">
      <w:pPr>
        <w:pStyle w:val="ListParagraph"/>
        <w:numPr>
          <w:ilvl w:val="0"/>
          <w:numId w:val="19"/>
        </w:numPr>
        <w:spacing w:after="0" w:line="240" w:lineRule="auto"/>
        <w:rPr>
          <w:rFonts w:ascii="Arial" w:hAnsi="Arial" w:cs="Arial"/>
        </w:rPr>
      </w:pPr>
      <w:r w:rsidRPr="00007295">
        <w:rPr>
          <w:rFonts w:ascii="Arial" w:hAnsi="Arial" w:cs="Arial"/>
        </w:rPr>
        <w:t>Different kinds of conjunctions.</w:t>
      </w:r>
    </w:p>
    <w:p w14:paraId="383D0BE2" w14:textId="77777777" w:rsidR="00EE1643" w:rsidRPr="00EE1643" w:rsidRDefault="00EE1643" w:rsidP="00EE1643">
      <w:pPr>
        <w:spacing w:after="0" w:line="240" w:lineRule="auto"/>
        <w:rPr>
          <w:rFonts w:ascii="Arial" w:hAnsi="Arial" w:cs="Arial"/>
        </w:rPr>
      </w:pPr>
    </w:p>
    <w:p w14:paraId="18FDB84B" w14:textId="16220C0D" w:rsidR="00EE1643" w:rsidRDefault="00EE1643" w:rsidP="00EE1643">
      <w:pPr>
        <w:spacing w:after="0" w:line="240" w:lineRule="auto"/>
        <w:rPr>
          <w:rFonts w:ascii="Arial" w:hAnsi="Arial" w:cs="Arial"/>
        </w:rPr>
      </w:pPr>
      <w:r w:rsidRPr="00EE1643">
        <w:rPr>
          <w:rFonts w:ascii="Arial" w:hAnsi="Arial" w:cs="Arial"/>
        </w:rPr>
        <w:t xml:space="preserve">Students can include hyperlinks to further resources/linked </w:t>
      </w:r>
      <w:proofErr w:type="spellStart"/>
      <w:r w:rsidRPr="00EE1643">
        <w:rPr>
          <w:rFonts w:ascii="Arial" w:hAnsi="Arial" w:cs="Arial"/>
        </w:rPr>
        <w:t>quizlets</w:t>
      </w:r>
      <w:proofErr w:type="spellEnd"/>
      <w:r w:rsidRPr="00EE1643">
        <w:rPr>
          <w:rFonts w:ascii="Arial" w:hAnsi="Arial" w:cs="Arial"/>
        </w:rPr>
        <w:t xml:space="preserve"> etc. The process of finding these and practising on them will help support/develop students’ own knowledge and </w:t>
      </w:r>
      <w:proofErr w:type="gramStart"/>
      <w:r w:rsidRPr="00EE1643">
        <w:rPr>
          <w:rFonts w:ascii="Arial" w:hAnsi="Arial" w:cs="Arial"/>
        </w:rPr>
        <w:t>skills,</w:t>
      </w:r>
      <w:r w:rsidR="00FF6B0E">
        <w:rPr>
          <w:rFonts w:ascii="Arial" w:hAnsi="Arial" w:cs="Arial"/>
        </w:rPr>
        <w:t xml:space="preserve"> </w:t>
      </w:r>
      <w:r w:rsidRPr="00EE1643">
        <w:rPr>
          <w:rFonts w:ascii="Arial" w:hAnsi="Arial" w:cs="Arial"/>
        </w:rPr>
        <w:t>and</w:t>
      </w:r>
      <w:proofErr w:type="gramEnd"/>
      <w:r w:rsidRPr="00EE1643">
        <w:rPr>
          <w:rFonts w:ascii="Arial" w:hAnsi="Arial" w:cs="Arial"/>
        </w:rPr>
        <w:t xml:space="preserve"> may generate access to a range of useful sites that can be incorporated into future teaching. As well as focusing on accuracy individually, this activity will mean that centres build up a bank of resources that can be used and/or provided as examples for future cohorts. </w:t>
      </w:r>
    </w:p>
    <w:p w14:paraId="744570A9" w14:textId="77777777" w:rsidR="00007295" w:rsidRPr="00EE1643" w:rsidRDefault="00007295" w:rsidP="00EE1643">
      <w:pPr>
        <w:spacing w:after="0" w:line="240" w:lineRule="auto"/>
        <w:rPr>
          <w:rFonts w:ascii="Arial" w:hAnsi="Arial" w:cs="Arial"/>
        </w:rPr>
      </w:pPr>
    </w:p>
    <w:p w14:paraId="7554650D" w14:textId="2101E570" w:rsidR="00EE1643" w:rsidRPr="00EE1643" w:rsidRDefault="00EE1643" w:rsidP="00EE1643">
      <w:pPr>
        <w:spacing w:after="0" w:line="240" w:lineRule="auto"/>
        <w:rPr>
          <w:rFonts w:ascii="Arial" w:hAnsi="Arial" w:cs="Arial"/>
        </w:rPr>
      </w:pPr>
      <w:r w:rsidRPr="00EE1643">
        <w:rPr>
          <w:rFonts w:ascii="Arial" w:hAnsi="Arial" w:cs="Arial"/>
        </w:rPr>
        <w:t xml:space="preserve">Guidance on approaching this task, together with an example of what students are aiming for, has been provided </w:t>
      </w:r>
      <w:r w:rsidRPr="00FD6437">
        <w:rPr>
          <w:rFonts w:ascii="Arial" w:hAnsi="Arial" w:cs="Arial"/>
        </w:rPr>
        <w:t xml:space="preserve">in Learner Resources </w:t>
      </w:r>
      <w:hyperlink r:id="rId40" w:history="1">
        <w:r w:rsidRPr="00E25DB8">
          <w:rPr>
            <w:rStyle w:val="Hyperlink"/>
            <w:rFonts w:ascii="Arial" w:hAnsi="Arial" w:cs="Arial"/>
            <w:color w:val="0000FF"/>
          </w:rPr>
          <w:t>7.0</w:t>
        </w:r>
      </w:hyperlink>
      <w:r w:rsidRPr="00FD6437">
        <w:rPr>
          <w:rFonts w:ascii="Arial" w:hAnsi="Arial" w:cs="Arial"/>
        </w:rPr>
        <w:t xml:space="preserve"> and </w:t>
      </w:r>
      <w:hyperlink r:id="rId41" w:history="1">
        <w:r w:rsidRPr="00E25DB8">
          <w:rPr>
            <w:rStyle w:val="Hyperlink"/>
            <w:rFonts w:ascii="Arial" w:hAnsi="Arial" w:cs="Arial"/>
            <w:color w:val="0000FF"/>
          </w:rPr>
          <w:t>7.1</w:t>
        </w:r>
      </w:hyperlink>
      <w:r w:rsidR="00FD6437" w:rsidRPr="00FD6437">
        <w:rPr>
          <w:rFonts w:ascii="Arial" w:hAnsi="Arial" w:cs="Arial"/>
        </w:rPr>
        <w:t>.</w:t>
      </w:r>
    </w:p>
    <w:p w14:paraId="7E5DA8FF" w14:textId="77777777" w:rsidR="00CD5CDC" w:rsidRDefault="00CD5CDC" w:rsidP="00FF20DF">
      <w:pPr>
        <w:spacing w:after="0" w:line="240" w:lineRule="auto"/>
        <w:rPr>
          <w:rFonts w:ascii="Arial" w:hAnsi="Arial" w:cs="Arial"/>
        </w:rPr>
      </w:pPr>
    </w:p>
    <w:p w14:paraId="53406FEA" w14:textId="08CFAA85" w:rsidR="006B0347" w:rsidRDefault="006B0347" w:rsidP="00CD5CDC">
      <w:pPr>
        <w:pStyle w:val="Heading2"/>
      </w:pPr>
      <w:bookmarkStart w:id="21" w:name="_Toc33786958"/>
      <w:r w:rsidRPr="00CD5CDC">
        <w:rPr>
          <w:color w:val="86BE47"/>
        </w:rPr>
        <w:t xml:space="preserve">Activity: </w:t>
      </w:r>
      <w:r>
        <w:t>Editing/Re-drafting skills</w:t>
      </w:r>
      <w:bookmarkEnd w:id="21"/>
    </w:p>
    <w:p w14:paraId="610F295D" w14:textId="77777777" w:rsidR="006B0347" w:rsidRDefault="006B0347" w:rsidP="006B0347">
      <w:pPr>
        <w:spacing w:after="0" w:line="240" w:lineRule="auto"/>
        <w:rPr>
          <w:rFonts w:ascii="Arial" w:hAnsi="Arial" w:cs="Arial"/>
        </w:rPr>
      </w:pPr>
    </w:p>
    <w:p w14:paraId="73CA1854" w14:textId="0C52D702" w:rsidR="006B0347" w:rsidRDefault="006B0347" w:rsidP="006B0347">
      <w:pPr>
        <w:spacing w:after="0" w:line="240" w:lineRule="auto"/>
        <w:rPr>
          <w:rFonts w:ascii="Arial" w:hAnsi="Arial" w:cs="Arial"/>
        </w:rPr>
      </w:pPr>
      <w:r w:rsidRPr="006B0347">
        <w:rPr>
          <w:rFonts w:ascii="Arial" w:hAnsi="Arial" w:cs="Arial"/>
        </w:rPr>
        <w:t xml:space="preserve">The activity highlights to learners the importance of checking and editing their written work. </w:t>
      </w:r>
    </w:p>
    <w:p w14:paraId="05F52755" w14:textId="77777777" w:rsidR="006B0347" w:rsidRPr="006B0347" w:rsidRDefault="006B0347" w:rsidP="006B0347">
      <w:pPr>
        <w:spacing w:after="0" w:line="240" w:lineRule="auto"/>
        <w:rPr>
          <w:rFonts w:ascii="Arial" w:hAnsi="Arial" w:cs="Arial"/>
        </w:rPr>
      </w:pPr>
    </w:p>
    <w:p w14:paraId="2B14352B" w14:textId="28F292F7" w:rsidR="006B0347" w:rsidRDefault="006B0347" w:rsidP="006B0347">
      <w:pPr>
        <w:spacing w:after="0" w:line="240" w:lineRule="auto"/>
        <w:rPr>
          <w:rFonts w:ascii="Arial" w:hAnsi="Arial" w:cs="Arial"/>
        </w:rPr>
      </w:pPr>
      <w:r w:rsidRPr="006B0347">
        <w:rPr>
          <w:rFonts w:ascii="Arial" w:hAnsi="Arial" w:cs="Arial"/>
        </w:rPr>
        <w:t xml:space="preserve">This is an aspect of the writing task that can prove to be quite challenging, especially for students who may be struggling to develop their ideas in </w:t>
      </w:r>
      <w:proofErr w:type="gramStart"/>
      <w:r w:rsidRPr="006B0347">
        <w:rPr>
          <w:rFonts w:ascii="Arial" w:hAnsi="Arial" w:cs="Arial"/>
        </w:rPr>
        <w:t>sufficient</w:t>
      </w:r>
      <w:proofErr w:type="gramEnd"/>
      <w:r w:rsidRPr="006B0347">
        <w:rPr>
          <w:rFonts w:ascii="Arial" w:hAnsi="Arial" w:cs="Arial"/>
        </w:rPr>
        <w:t xml:space="preserve"> detail or for those who do not feel confident about the writing they produce. Arguably the best role model here is likely to be the teacher; the more access students can be given to the process of writing, and to the series of choices that effective writing requires, the more able they are likely to be to reflect critically on the crafting of their own work. </w:t>
      </w:r>
    </w:p>
    <w:p w14:paraId="7CFCD236" w14:textId="77777777" w:rsidR="006B0347" w:rsidRPr="006B0347" w:rsidRDefault="006B0347" w:rsidP="006B0347">
      <w:pPr>
        <w:spacing w:after="0" w:line="240" w:lineRule="auto"/>
        <w:rPr>
          <w:rFonts w:ascii="Arial" w:hAnsi="Arial" w:cs="Arial"/>
        </w:rPr>
      </w:pPr>
    </w:p>
    <w:p w14:paraId="414886C4" w14:textId="742801E4" w:rsidR="006B0347" w:rsidRDefault="006B0347" w:rsidP="006B0347">
      <w:pPr>
        <w:spacing w:after="0" w:line="240" w:lineRule="auto"/>
        <w:rPr>
          <w:rFonts w:ascii="Arial" w:hAnsi="Arial" w:cs="Arial"/>
        </w:rPr>
      </w:pPr>
      <w:r w:rsidRPr="006B0347">
        <w:rPr>
          <w:rFonts w:ascii="Arial" w:hAnsi="Arial" w:cs="Arial"/>
        </w:rPr>
        <w:t xml:space="preserve">In this activity, students produce a piece of writing based on one of the writing tasks in the </w:t>
      </w:r>
      <w:hyperlink r:id="rId42" w:history="1">
        <w:r w:rsidRPr="00E25DB8">
          <w:rPr>
            <w:rStyle w:val="Hyperlink"/>
            <w:rFonts w:ascii="Arial" w:hAnsi="Arial" w:cs="Arial"/>
            <w:color w:val="0000FF"/>
          </w:rPr>
          <w:t>Sample Assessment Material</w:t>
        </w:r>
      </w:hyperlink>
      <w:r w:rsidRPr="00E25DB8">
        <w:rPr>
          <w:rFonts w:ascii="Arial" w:hAnsi="Arial" w:cs="Arial"/>
        </w:rPr>
        <w:t>,</w:t>
      </w:r>
      <w:r w:rsidRPr="006B0347">
        <w:rPr>
          <w:rFonts w:ascii="Arial" w:hAnsi="Arial" w:cs="Arial"/>
        </w:rPr>
        <w:t xml:space="preserve"> or a similar task set by the teacher. </w:t>
      </w:r>
    </w:p>
    <w:p w14:paraId="6B8E7A09" w14:textId="77777777" w:rsidR="006B0347" w:rsidRPr="006B0347" w:rsidRDefault="006B0347" w:rsidP="006B0347">
      <w:pPr>
        <w:spacing w:after="0" w:line="240" w:lineRule="auto"/>
        <w:rPr>
          <w:rFonts w:ascii="Arial" w:hAnsi="Arial" w:cs="Arial"/>
        </w:rPr>
      </w:pPr>
    </w:p>
    <w:p w14:paraId="1666E65F" w14:textId="77E68304" w:rsidR="006B0347" w:rsidRDefault="006B0347" w:rsidP="006B0347">
      <w:pPr>
        <w:spacing w:after="0" w:line="240" w:lineRule="auto"/>
        <w:rPr>
          <w:rFonts w:ascii="Arial" w:hAnsi="Arial" w:cs="Arial"/>
        </w:rPr>
      </w:pPr>
      <w:r w:rsidRPr="006B0347">
        <w:rPr>
          <w:rFonts w:ascii="Arial" w:hAnsi="Arial" w:cs="Arial"/>
        </w:rPr>
        <w:t xml:space="preserve">They should edit it as effectively as they are able to while it is in handwritten version, and then, ideally, type it up for the next stage of the activity. At that point they can note any errors revealed by spelling/grammar check and correct them if that is felt to be useful. </w:t>
      </w:r>
    </w:p>
    <w:p w14:paraId="0AE745BF" w14:textId="77777777" w:rsidR="006B0347" w:rsidRPr="006B0347" w:rsidRDefault="006B0347" w:rsidP="006B0347">
      <w:pPr>
        <w:spacing w:after="0" w:line="240" w:lineRule="auto"/>
        <w:rPr>
          <w:rFonts w:ascii="Arial" w:hAnsi="Arial" w:cs="Arial"/>
        </w:rPr>
      </w:pPr>
    </w:p>
    <w:p w14:paraId="04A083D6" w14:textId="613D2065" w:rsidR="006B0347" w:rsidRDefault="006B0347" w:rsidP="006B0347">
      <w:pPr>
        <w:spacing w:after="0" w:line="240" w:lineRule="auto"/>
        <w:rPr>
          <w:rFonts w:ascii="Arial" w:hAnsi="Arial" w:cs="Arial"/>
        </w:rPr>
      </w:pPr>
      <w:r w:rsidRPr="006B0347">
        <w:rPr>
          <w:rFonts w:ascii="Arial" w:hAnsi="Arial" w:cs="Arial"/>
        </w:rPr>
        <w:t xml:space="preserve">Using their text as a basis, students should then read their work, identifying different sentence lengths and highlighting them using different colours. This will reveal instantly, in a way that is visually clear, the extent to which they have varied their sentence lengths within their writing. </w:t>
      </w:r>
    </w:p>
    <w:p w14:paraId="646FC09E" w14:textId="77777777" w:rsidR="006B0347" w:rsidRPr="006B0347" w:rsidRDefault="006B0347" w:rsidP="006B0347">
      <w:pPr>
        <w:spacing w:after="0" w:line="240" w:lineRule="auto"/>
        <w:rPr>
          <w:rFonts w:ascii="Arial" w:hAnsi="Arial" w:cs="Arial"/>
        </w:rPr>
      </w:pPr>
    </w:p>
    <w:p w14:paraId="1CEE5A7F" w14:textId="4B1231E8" w:rsidR="006B0347" w:rsidRDefault="006B0347" w:rsidP="00D92A6B">
      <w:pPr>
        <w:spacing w:after="60" w:line="240" w:lineRule="auto"/>
        <w:rPr>
          <w:rFonts w:ascii="Arial" w:hAnsi="Arial" w:cs="Arial"/>
        </w:rPr>
      </w:pPr>
      <w:r w:rsidRPr="006B0347">
        <w:rPr>
          <w:rFonts w:ascii="Arial" w:hAnsi="Arial" w:cs="Arial"/>
        </w:rPr>
        <w:t>The same base text can be used in a similar way to check the following:</w:t>
      </w:r>
    </w:p>
    <w:p w14:paraId="7F1284FD" w14:textId="0110AAEC" w:rsidR="006B0347" w:rsidRPr="006B0347" w:rsidRDefault="006B0347" w:rsidP="006B0347">
      <w:pPr>
        <w:pStyle w:val="ListParagraph"/>
        <w:numPr>
          <w:ilvl w:val="0"/>
          <w:numId w:val="20"/>
        </w:numPr>
        <w:spacing w:after="0" w:line="240" w:lineRule="auto"/>
        <w:rPr>
          <w:rFonts w:ascii="Arial" w:hAnsi="Arial" w:cs="Arial"/>
        </w:rPr>
      </w:pPr>
      <w:r w:rsidRPr="006B0347">
        <w:rPr>
          <w:rFonts w:ascii="Arial" w:hAnsi="Arial" w:cs="Arial"/>
        </w:rPr>
        <w:t>Sentence type (simple/compound/complex/minor)</w:t>
      </w:r>
    </w:p>
    <w:p w14:paraId="0484C95C" w14:textId="7779C63F" w:rsidR="006B0347" w:rsidRPr="006B0347" w:rsidRDefault="006B0347" w:rsidP="006B0347">
      <w:pPr>
        <w:pStyle w:val="ListParagraph"/>
        <w:numPr>
          <w:ilvl w:val="0"/>
          <w:numId w:val="20"/>
        </w:numPr>
        <w:spacing w:after="0" w:line="240" w:lineRule="auto"/>
        <w:rPr>
          <w:rFonts w:ascii="Arial" w:hAnsi="Arial" w:cs="Arial"/>
        </w:rPr>
      </w:pPr>
      <w:r w:rsidRPr="006B0347">
        <w:rPr>
          <w:rFonts w:ascii="Arial" w:hAnsi="Arial" w:cs="Arial"/>
        </w:rPr>
        <w:t>Sentence function (interrogative/declarative/imperative/exclamatory)</w:t>
      </w:r>
    </w:p>
    <w:p w14:paraId="752D942D" w14:textId="15B746AB" w:rsidR="006B0347" w:rsidRPr="006B0347" w:rsidRDefault="006B0347" w:rsidP="006B0347">
      <w:pPr>
        <w:pStyle w:val="ListParagraph"/>
        <w:numPr>
          <w:ilvl w:val="0"/>
          <w:numId w:val="20"/>
        </w:numPr>
        <w:spacing w:after="0" w:line="240" w:lineRule="auto"/>
        <w:rPr>
          <w:rFonts w:ascii="Arial" w:hAnsi="Arial" w:cs="Arial"/>
        </w:rPr>
      </w:pPr>
      <w:r w:rsidRPr="006B0347">
        <w:rPr>
          <w:rFonts w:ascii="Arial" w:hAnsi="Arial" w:cs="Arial"/>
        </w:rPr>
        <w:t>Use/overuse of hyperbole</w:t>
      </w:r>
    </w:p>
    <w:p w14:paraId="709A86AB" w14:textId="331EBCCD" w:rsidR="006B0347" w:rsidRPr="006B0347" w:rsidRDefault="006B0347" w:rsidP="006B0347">
      <w:pPr>
        <w:pStyle w:val="ListParagraph"/>
        <w:numPr>
          <w:ilvl w:val="0"/>
          <w:numId w:val="20"/>
        </w:numPr>
        <w:spacing w:after="0" w:line="240" w:lineRule="auto"/>
        <w:rPr>
          <w:rFonts w:ascii="Arial" w:hAnsi="Arial" w:cs="Arial"/>
        </w:rPr>
      </w:pPr>
      <w:r w:rsidRPr="006B0347">
        <w:rPr>
          <w:rFonts w:ascii="Arial" w:hAnsi="Arial" w:cs="Arial"/>
        </w:rPr>
        <w:t>Use/overuse of figurative language</w:t>
      </w:r>
    </w:p>
    <w:p w14:paraId="732D45EE" w14:textId="3D3DE488" w:rsidR="006B0347" w:rsidRPr="006B0347" w:rsidRDefault="006B0347" w:rsidP="006B0347">
      <w:pPr>
        <w:pStyle w:val="ListParagraph"/>
        <w:numPr>
          <w:ilvl w:val="0"/>
          <w:numId w:val="20"/>
        </w:numPr>
        <w:spacing w:after="0" w:line="240" w:lineRule="auto"/>
        <w:rPr>
          <w:rFonts w:ascii="Arial" w:hAnsi="Arial" w:cs="Arial"/>
        </w:rPr>
      </w:pPr>
      <w:r w:rsidRPr="006B0347">
        <w:rPr>
          <w:rFonts w:ascii="Arial" w:hAnsi="Arial" w:cs="Arial"/>
        </w:rPr>
        <w:t>Consistency of register/tense/person</w:t>
      </w:r>
    </w:p>
    <w:p w14:paraId="2AE0A663" w14:textId="0A750A01" w:rsidR="006B0347" w:rsidRPr="006B0347" w:rsidRDefault="006B0347" w:rsidP="006B0347">
      <w:pPr>
        <w:pStyle w:val="ListParagraph"/>
        <w:numPr>
          <w:ilvl w:val="0"/>
          <w:numId w:val="20"/>
        </w:numPr>
        <w:spacing w:after="0" w:line="240" w:lineRule="auto"/>
        <w:rPr>
          <w:rFonts w:ascii="Arial" w:hAnsi="Arial" w:cs="Arial"/>
        </w:rPr>
      </w:pPr>
      <w:r w:rsidRPr="006B0347">
        <w:rPr>
          <w:rFonts w:ascii="Arial" w:hAnsi="Arial" w:cs="Arial"/>
        </w:rPr>
        <w:t>The presence of structural/cohesive devices.</w:t>
      </w:r>
    </w:p>
    <w:p w14:paraId="075BDF3D" w14:textId="77777777" w:rsidR="006B0347" w:rsidRPr="006B0347" w:rsidRDefault="006B0347" w:rsidP="006B0347">
      <w:pPr>
        <w:spacing w:after="0" w:line="240" w:lineRule="auto"/>
        <w:rPr>
          <w:rFonts w:ascii="Arial" w:hAnsi="Arial" w:cs="Arial"/>
        </w:rPr>
      </w:pPr>
    </w:p>
    <w:p w14:paraId="22278C7B" w14:textId="15E66065" w:rsidR="006B0347" w:rsidRPr="00FD6437" w:rsidRDefault="006B0347" w:rsidP="006B0347">
      <w:pPr>
        <w:spacing w:after="0" w:line="240" w:lineRule="auto"/>
        <w:rPr>
          <w:rFonts w:ascii="Arial" w:hAnsi="Arial" w:cs="Arial"/>
        </w:rPr>
      </w:pPr>
      <w:r w:rsidRPr="006B0347">
        <w:rPr>
          <w:rFonts w:ascii="Arial" w:hAnsi="Arial" w:cs="Arial"/>
        </w:rPr>
        <w:t xml:space="preserve">As another way of addressing their precision of word choice, students could focus, for example, on adjective use, arranging a selection of adjectives identified by students, found in a thesaurus, or supplied by the teacher, along a continuum – </w:t>
      </w:r>
      <w:r w:rsidRPr="00FD6437">
        <w:rPr>
          <w:rFonts w:ascii="Arial" w:hAnsi="Arial" w:cs="Arial"/>
        </w:rPr>
        <w:t xml:space="preserve">see </w:t>
      </w:r>
      <w:hyperlink r:id="rId43" w:history="1">
        <w:r w:rsidRPr="00E25DB8">
          <w:rPr>
            <w:rStyle w:val="Hyperlink"/>
            <w:rFonts w:ascii="Arial" w:hAnsi="Arial" w:cs="Arial"/>
            <w:color w:val="0000FF"/>
          </w:rPr>
          <w:t>Learner Resource 8</w:t>
        </w:r>
      </w:hyperlink>
      <w:r w:rsidR="00FD6437">
        <w:rPr>
          <w:rFonts w:ascii="Arial" w:hAnsi="Arial" w:cs="Arial"/>
        </w:rPr>
        <w:t>.</w:t>
      </w:r>
    </w:p>
    <w:p w14:paraId="6A8FCE45" w14:textId="13EDBAE5" w:rsidR="006B0347" w:rsidRPr="00FD6437" w:rsidRDefault="006B0347" w:rsidP="006B0347">
      <w:pPr>
        <w:spacing w:after="0" w:line="240" w:lineRule="auto"/>
        <w:rPr>
          <w:rFonts w:ascii="Arial" w:hAnsi="Arial" w:cs="Arial"/>
        </w:rPr>
      </w:pPr>
      <w:r w:rsidRPr="00FD6437">
        <w:rPr>
          <w:rFonts w:ascii="Arial" w:hAnsi="Arial" w:cs="Arial"/>
        </w:rPr>
        <w:t xml:space="preserve"> </w:t>
      </w:r>
    </w:p>
    <w:p w14:paraId="65824FE8" w14:textId="18BBD9E9" w:rsidR="006B0347" w:rsidRPr="00FD6437" w:rsidRDefault="006B0347" w:rsidP="006B0347">
      <w:pPr>
        <w:spacing w:after="0" w:line="240" w:lineRule="auto"/>
        <w:rPr>
          <w:rFonts w:ascii="Arial" w:hAnsi="Arial" w:cs="Arial"/>
        </w:rPr>
      </w:pPr>
      <w:r w:rsidRPr="00FD6437">
        <w:rPr>
          <w:rFonts w:ascii="Arial" w:hAnsi="Arial" w:cs="Arial"/>
        </w:rPr>
        <w:t xml:space="preserve">The same activity could be applied to other parts of language, such as noun use, to enable students to consider the effect of particular word choices - see </w:t>
      </w:r>
      <w:hyperlink r:id="rId44" w:history="1">
        <w:r w:rsidRPr="00E25DB8">
          <w:rPr>
            <w:rStyle w:val="Hyperlink"/>
            <w:rFonts w:ascii="Arial" w:hAnsi="Arial" w:cs="Arial"/>
            <w:color w:val="0000FF"/>
          </w:rPr>
          <w:t>Learner Resource 8</w:t>
        </w:r>
      </w:hyperlink>
      <w:r w:rsidR="00FD6437">
        <w:rPr>
          <w:rFonts w:ascii="Arial" w:hAnsi="Arial" w:cs="Arial"/>
        </w:rPr>
        <w:t>.</w:t>
      </w:r>
    </w:p>
    <w:p w14:paraId="61FB3794" w14:textId="6D5E83EB" w:rsidR="006B0347" w:rsidRDefault="006B0347" w:rsidP="00FF20DF">
      <w:pPr>
        <w:spacing w:after="0" w:line="240" w:lineRule="auto"/>
        <w:rPr>
          <w:rFonts w:ascii="Arial" w:hAnsi="Arial" w:cs="Arial"/>
        </w:rPr>
      </w:pPr>
    </w:p>
    <w:p w14:paraId="4BC51D72" w14:textId="3B272197" w:rsidR="00F93D55" w:rsidRDefault="00F93D55" w:rsidP="00CD5CDC">
      <w:pPr>
        <w:pStyle w:val="Heading2"/>
      </w:pPr>
      <w:bookmarkStart w:id="22" w:name="_Toc33786959"/>
      <w:r w:rsidRPr="00CD5CDC">
        <w:rPr>
          <w:color w:val="86BE47"/>
        </w:rPr>
        <w:t>Activity:</w:t>
      </w:r>
      <w:r w:rsidRPr="00D76D17">
        <w:t xml:space="preserve"> </w:t>
      </w:r>
      <w:r>
        <w:t>Wider reading to help boost literacy</w:t>
      </w:r>
      <w:bookmarkEnd w:id="22"/>
    </w:p>
    <w:p w14:paraId="4C67F8EB" w14:textId="674075BF" w:rsidR="00F93D55" w:rsidRDefault="00F93D55" w:rsidP="00CD5CDC">
      <w:pPr>
        <w:pStyle w:val="Heading2"/>
      </w:pPr>
    </w:p>
    <w:p w14:paraId="2EF1FCB3" w14:textId="017A20B2" w:rsidR="00F93D55" w:rsidRPr="00FD6437" w:rsidRDefault="00D84153" w:rsidP="00FF20DF">
      <w:pPr>
        <w:spacing w:after="0" w:line="240" w:lineRule="auto"/>
        <w:rPr>
          <w:rFonts w:ascii="Arial" w:hAnsi="Arial" w:cs="Arial"/>
        </w:rPr>
      </w:pPr>
      <w:hyperlink r:id="rId45" w:history="1">
        <w:r w:rsidR="00F93D55" w:rsidRPr="00E25DB8">
          <w:rPr>
            <w:rStyle w:val="Hyperlink"/>
            <w:rFonts w:ascii="Arial" w:hAnsi="Arial" w:cs="Arial"/>
            <w:color w:val="0000FF"/>
          </w:rPr>
          <w:t>Learner Resource 9</w:t>
        </w:r>
      </w:hyperlink>
      <w:r w:rsidR="008A4694" w:rsidRPr="00FD6437">
        <w:rPr>
          <w:rFonts w:ascii="Arial" w:hAnsi="Arial" w:cs="Arial"/>
        </w:rPr>
        <w:t xml:space="preserve"> </w:t>
      </w:r>
      <w:r w:rsidR="00F93D55" w:rsidRPr="00FD6437">
        <w:rPr>
          <w:rFonts w:ascii="Arial" w:hAnsi="Arial" w:cs="Arial"/>
        </w:rPr>
        <w:t>provides suggestions for extending students’ wider reading.</w:t>
      </w:r>
    </w:p>
    <w:p w14:paraId="5B5E56AA" w14:textId="1A4E794E" w:rsidR="001E4E34" w:rsidRPr="00FD6437" w:rsidRDefault="001E4E34" w:rsidP="00FF20DF">
      <w:pPr>
        <w:spacing w:after="0" w:line="240" w:lineRule="auto"/>
        <w:rPr>
          <w:rFonts w:ascii="Arial" w:hAnsi="Arial" w:cs="Arial"/>
        </w:rPr>
      </w:pPr>
    </w:p>
    <w:p w14:paraId="4F90779B" w14:textId="74496014" w:rsidR="001E4E34" w:rsidRDefault="001E4E34" w:rsidP="00FF20DF">
      <w:pPr>
        <w:spacing w:after="0" w:line="240" w:lineRule="auto"/>
        <w:rPr>
          <w:rFonts w:ascii="Arial" w:hAnsi="Arial" w:cs="Arial"/>
        </w:rPr>
      </w:pPr>
    </w:p>
    <w:p w14:paraId="3DF7D940" w14:textId="68563AFF" w:rsidR="001E4E34" w:rsidRDefault="001E4E34" w:rsidP="00FF20DF">
      <w:pPr>
        <w:spacing w:after="0" w:line="240" w:lineRule="auto"/>
        <w:rPr>
          <w:rFonts w:ascii="Arial" w:hAnsi="Arial" w:cs="Arial"/>
        </w:rPr>
      </w:pPr>
    </w:p>
    <w:p w14:paraId="4F22452B" w14:textId="70C4581D" w:rsidR="001E4E34" w:rsidRDefault="001E4E34" w:rsidP="00FF20DF">
      <w:pPr>
        <w:spacing w:after="0" w:line="240" w:lineRule="auto"/>
        <w:rPr>
          <w:rFonts w:ascii="Arial" w:hAnsi="Arial" w:cs="Arial"/>
        </w:rPr>
      </w:pPr>
    </w:p>
    <w:p w14:paraId="074B408D" w14:textId="6B471DB9" w:rsidR="001E4E34" w:rsidRDefault="001E4E34" w:rsidP="001E4E34">
      <w:pPr>
        <w:spacing w:after="0" w:line="240" w:lineRule="auto"/>
        <w:rPr>
          <w:rFonts w:ascii="Arial" w:hAnsi="Arial" w:cs="Arial"/>
        </w:rPr>
      </w:pPr>
    </w:p>
    <w:p w14:paraId="224C209E" w14:textId="21B346F1" w:rsidR="00CD5CDC" w:rsidRPr="00471EAC" w:rsidRDefault="00455C14" w:rsidP="001E4E34">
      <w:pPr>
        <w:spacing w:after="0" w:line="240" w:lineRule="auto"/>
        <w:rPr>
          <w:rFonts w:ascii="Arial" w:hAnsi="Arial" w:cs="Arial"/>
        </w:rPr>
      </w:pPr>
      <w:r w:rsidRPr="00455C14">
        <w:rPr>
          <w:rFonts w:ascii="Arial" w:eastAsia="Calibri" w:hAnsi="Arial" w:cs="Arial"/>
          <w:noProof/>
          <w:sz w:val="18"/>
          <w:szCs w:val="18"/>
        </w:rPr>
        <mc:AlternateContent>
          <mc:Choice Requires="wps">
            <w:drawing>
              <wp:anchor distT="45720" distB="45720" distL="114300" distR="114300" simplePos="0" relativeHeight="251670528" behindDoc="0" locked="0" layoutInCell="1" allowOverlap="1" wp14:anchorId="75B55354" wp14:editId="484ABE2B">
                <wp:simplePos x="0" y="0"/>
                <wp:positionH relativeFrom="column">
                  <wp:posOffset>200025</wp:posOffset>
                </wp:positionH>
                <wp:positionV relativeFrom="paragraph">
                  <wp:posOffset>3626485</wp:posOffset>
                </wp:positionV>
                <wp:extent cx="6257925" cy="404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48125"/>
                        </a:xfrm>
                        <a:prstGeom prst="rect">
                          <a:avLst/>
                        </a:prstGeom>
                        <a:noFill/>
                        <a:ln w="9525">
                          <a:noFill/>
                          <a:miter lim="800000"/>
                          <a:headEnd/>
                          <a:tailEnd/>
                        </a:ln>
                      </wps:spPr>
                      <wps:txbx>
                        <w:txbxContent>
                          <w:p w14:paraId="452DF3D7" w14:textId="2A570807" w:rsidR="00455C14" w:rsidRPr="00483F90" w:rsidRDefault="00455C14" w:rsidP="00455C14">
                            <w:pPr>
                              <w:pStyle w:val="Header"/>
                              <w:spacing w:after="57" w:line="276" w:lineRule="auto"/>
                              <w:rPr>
                                <w:rFonts w:ascii="Arial" w:hAnsi="Arial" w:cs="Arial"/>
                                <w:sz w:val="18"/>
                                <w:szCs w:val="18"/>
                              </w:rPr>
                            </w:pPr>
                            <w:r w:rsidRPr="00483F90">
                              <w:rPr>
                                <w:rFonts w:ascii="Arial" w:hAnsi="Arial" w:cs="Arial"/>
                                <w:sz w:val="18"/>
                                <w:szCs w:val="18"/>
                              </w:rPr>
                              <w:t xml:space="preserve">We’d like to know your view on the resources we produce. </w:t>
                            </w:r>
                            <w:r w:rsidRPr="00483F90">
                              <w:rPr>
                                <w:rFonts w:ascii="Arial" w:hAnsi="Arial" w:cs="Arial"/>
                                <w:sz w:val="18"/>
                                <w:szCs w:val="18"/>
                              </w:rPr>
                              <w:t>Click ‘</w:t>
                            </w:r>
                            <w:hyperlink r:id="rId46" w:history="1">
                              <w:r w:rsidRPr="00483F90">
                                <w:rPr>
                                  <w:rStyle w:val="Hyperlink"/>
                                  <w:rFonts w:ascii="Arial" w:hAnsi="Arial" w:cs="Arial"/>
                                  <w:color w:val="0000FF"/>
                                  <w:sz w:val="18"/>
                                  <w:szCs w:val="18"/>
                                </w:rPr>
                                <w:t>Like</w:t>
                              </w:r>
                              <w:r w:rsidRPr="00483F90">
                                <w:rPr>
                                  <w:rStyle w:val="Hyperlink"/>
                                  <w:rFonts w:ascii="Arial" w:hAnsi="Arial" w:cs="Arial"/>
                                  <w:sz w:val="18"/>
                                  <w:szCs w:val="18"/>
                                </w:rPr>
                                <w:t>’</w:t>
                              </w:r>
                            </w:hyperlink>
                            <w:r w:rsidRPr="00483F90">
                              <w:rPr>
                                <w:rFonts w:ascii="Arial" w:hAnsi="Arial" w:cs="Arial"/>
                                <w:sz w:val="18"/>
                                <w:szCs w:val="18"/>
                              </w:rPr>
                              <w:t xml:space="preserve"> or ‘</w:t>
                            </w:r>
                            <w:hyperlink r:id="rId47" w:history="1">
                              <w:r w:rsidRPr="00483F90">
                                <w:rPr>
                                  <w:rStyle w:val="Hyperlink"/>
                                  <w:rFonts w:ascii="Arial" w:hAnsi="Arial" w:cs="Arial"/>
                                  <w:color w:val="0000FF"/>
                                  <w:sz w:val="18"/>
                                  <w:szCs w:val="18"/>
                                </w:rPr>
                                <w:t>Dislike</w:t>
                              </w:r>
                              <w:r w:rsidRPr="00483F90">
                                <w:rPr>
                                  <w:rStyle w:val="Hyperlink"/>
                                  <w:rFonts w:ascii="Arial" w:hAnsi="Arial" w:cs="Arial"/>
                                  <w:sz w:val="18"/>
                                  <w:szCs w:val="18"/>
                                </w:rPr>
                                <w:t>’</w:t>
                              </w:r>
                            </w:hyperlink>
                            <w:bookmarkStart w:id="23" w:name="_GoBack"/>
                            <w:bookmarkEnd w:id="23"/>
                            <w:r w:rsidRPr="00483F90">
                              <w:rPr>
                                <w:rFonts w:ascii="Arial" w:hAnsi="Arial"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0EF052BB" w14:textId="77777777" w:rsidR="00455C14" w:rsidRPr="00483F90" w:rsidRDefault="00455C14" w:rsidP="00455C14">
                            <w:pPr>
                              <w:autoSpaceDE w:val="0"/>
                              <w:spacing w:after="57" w:line="288" w:lineRule="auto"/>
                              <w:textAlignment w:val="center"/>
                              <w:rPr>
                                <w:rFonts w:ascii="Arial" w:hAnsi="Arial" w:cs="Arial"/>
                                <w:color w:val="000000"/>
                                <w:sz w:val="18"/>
                                <w:szCs w:val="18"/>
                              </w:rPr>
                            </w:pPr>
                          </w:p>
                          <w:p w14:paraId="34A27852" w14:textId="77777777" w:rsidR="00455C14" w:rsidRPr="00483F90" w:rsidRDefault="00455C14" w:rsidP="00455C14">
                            <w:pPr>
                              <w:autoSpaceDE w:val="0"/>
                              <w:spacing w:after="57" w:line="288" w:lineRule="auto"/>
                              <w:textAlignment w:val="center"/>
                              <w:rPr>
                                <w:rFonts w:ascii="Arial" w:hAnsi="Arial" w:cs="Arial"/>
                                <w:sz w:val="18"/>
                                <w:szCs w:val="18"/>
                              </w:rPr>
                            </w:pPr>
                            <w:r w:rsidRPr="00483F90">
                              <w:rPr>
                                <w:rFonts w:ascii="Arial" w:hAnsi="Arial" w:cs="Arial"/>
                                <w:color w:val="000000"/>
                                <w:sz w:val="18"/>
                                <w:szCs w:val="18"/>
                              </w:rPr>
                              <w:t xml:space="preserve">Looking for another resource? There is now a quick and easy search </w:t>
                            </w:r>
                            <w:hyperlink r:id="rId48" w:history="1">
                              <w:r w:rsidRPr="00483F90">
                                <w:rPr>
                                  <w:rStyle w:val="Hyperlink"/>
                                  <w:rFonts w:ascii="Arial" w:hAnsi="Arial" w:cs="Arial"/>
                                  <w:color w:val="0000FF"/>
                                  <w:sz w:val="18"/>
                                  <w:szCs w:val="18"/>
                                </w:rPr>
                                <w:t>tool to help find free resources</w:t>
                              </w:r>
                            </w:hyperlink>
                            <w:r w:rsidRPr="00483F90">
                              <w:rPr>
                                <w:rFonts w:ascii="Arial" w:hAnsi="Arial" w:cs="Arial"/>
                                <w:color w:val="000000"/>
                                <w:sz w:val="18"/>
                                <w:szCs w:val="18"/>
                              </w:rPr>
                              <w:t xml:space="preserve"> for your qualification.</w:t>
                            </w:r>
                          </w:p>
                          <w:p w14:paraId="57EEB7F5" w14:textId="77777777" w:rsidR="00455C14" w:rsidRPr="00483F90" w:rsidRDefault="00455C14" w:rsidP="00455C14">
                            <w:pPr>
                              <w:autoSpaceDE w:val="0"/>
                              <w:spacing w:after="57" w:line="288" w:lineRule="auto"/>
                              <w:textAlignment w:val="center"/>
                              <w:rPr>
                                <w:rFonts w:ascii="Arial" w:hAnsi="Arial" w:cs="Arial"/>
                                <w:color w:val="000000"/>
                                <w:sz w:val="18"/>
                                <w:szCs w:val="18"/>
                              </w:rPr>
                            </w:pPr>
                          </w:p>
                          <w:p w14:paraId="7C14077E" w14:textId="77777777" w:rsidR="00455C14" w:rsidRPr="00483F90" w:rsidRDefault="00455C14" w:rsidP="00455C14">
                            <w:pPr>
                              <w:autoSpaceDE w:val="0"/>
                              <w:spacing w:after="57" w:line="288" w:lineRule="auto"/>
                              <w:textAlignment w:val="center"/>
                              <w:rPr>
                                <w:rFonts w:ascii="Arial" w:hAnsi="Arial" w:cs="Arial"/>
                                <w:b/>
                                <w:bCs/>
                                <w:sz w:val="18"/>
                                <w:szCs w:val="18"/>
                              </w:rPr>
                            </w:pPr>
                            <w:r w:rsidRPr="00483F90">
                              <w:rPr>
                                <w:rFonts w:ascii="Arial" w:hAnsi="Arial" w:cs="Arial"/>
                                <w:b/>
                                <w:bCs/>
                                <w:color w:val="000000"/>
                                <w:sz w:val="18"/>
                                <w:szCs w:val="18"/>
                              </w:rPr>
                              <w:t>Resources</w:t>
                            </w:r>
                            <w:r w:rsidRPr="00483F90">
                              <w:rPr>
                                <w:rStyle w:val="A1"/>
                                <w:rFonts w:ascii="Arial" w:hAnsi="Arial" w:cs="Arial"/>
                                <w:sz w:val="18"/>
                                <w:szCs w:val="18"/>
                              </w:rPr>
                              <w:t xml:space="preserve">: the small print </w:t>
                            </w:r>
                          </w:p>
                          <w:p w14:paraId="277076A5" w14:textId="77777777" w:rsidR="00455C14" w:rsidRPr="00483F90" w:rsidRDefault="00455C14" w:rsidP="00455C14">
                            <w:pPr>
                              <w:pStyle w:val="Pa2"/>
                              <w:spacing w:after="100"/>
                              <w:rPr>
                                <w:rFonts w:ascii="Arial" w:hAnsi="Arial" w:cs="Arial"/>
                                <w:sz w:val="18"/>
                                <w:szCs w:val="18"/>
                              </w:rPr>
                            </w:pPr>
                            <w:r w:rsidRPr="00483F90">
                              <w:rPr>
                                <w:rStyle w:val="A0"/>
                                <w:rFonts w:ascii="Arial" w:hAnsi="Arial" w:cs="Arial"/>
                                <w:sz w:val="18"/>
                                <w:szCs w:val="18"/>
                              </w:rPr>
                              <w:t xml:space="preserve">OCR provides resources to help you deliver our qualifications. These resources do not represent any </w:t>
                            </w:r>
                            <w:proofErr w:type="gramStart"/>
                            <w:r w:rsidRPr="00483F90">
                              <w:rPr>
                                <w:rStyle w:val="A0"/>
                                <w:rFonts w:ascii="Arial" w:hAnsi="Arial" w:cs="Arial"/>
                                <w:sz w:val="18"/>
                                <w:szCs w:val="18"/>
                              </w:rPr>
                              <w:t>particular teaching</w:t>
                            </w:r>
                            <w:proofErr w:type="gramEnd"/>
                            <w:r w:rsidRPr="00483F90">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08453D0" w14:textId="77777777" w:rsidR="00455C14" w:rsidRPr="00483F90" w:rsidRDefault="00455C14" w:rsidP="00455C14">
                            <w:pPr>
                              <w:pStyle w:val="Pa2"/>
                              <w:spacing w:after="100"/>
                              <w:rPr>
                                <w:rFonts w:ascii="Arial" w:hAnsi="Arial" w:cs="Arial"/>
                                <w:sz w:val="18"/>
                                <w:szCs w:val="18"/>
                              </w:rPr>
                            </w:pPr>
                            <w:r w:rsidRPr="00483F90">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9" w:history="1">
                              <w:r w:rsidRPr="00483F90">
                                <w:rPr>
                                  <w:rStyle w:val="Hyperlink"/>
                                  <w:rFonts w:ascii="Arial" w:hAnsi="Arial" w:cs="Arial"/>
                                  <w:color w:val="0000FF"/>
                                  <w:sz w:val="18"/>
                                  <w:szCs w:val="18"/>
                                </w:rPr>
                                <w:t>contact us</w:t>
                              </w:r>
                            </w:hyperlink>
                            <w:r w:rsidRPr="00483F90">
                              <w:rPr>
                                <w:rStyle w:val="A0"/>
                                <w:rFonts w:ascii="Arial" w:hAnsi="Arial" w:cs="Arial"/>
                                <w:sz w:val="18"/>
                                <w:szCs w:val="18"/>
                              </w:rPr>
                              <w:t xml:space="preserve">. </w:t>
                            </w:r>
                          </w:p>
                          <w:p w14:paraId="0F900B10" w14:textId="77777777" w:rsidR="00455C14" w:rsidRPr="00483F90" w:rsidRDefault="00455C14" w:rsidP="00455C14">
                            <w:pPr>
                              <w:pStyle w:val="Pa3"/>
                              <w:spacing w:after="100"/>
                              <w:ind w:right="100"/>
                              <w:rPr>
                                <w:rFonts w:ascii="Arial" w:hAnsi="Arial" w:cs="Arial"/>
                                <w:sz w:val="18"/>
                                <w:szCs w:val="18"/>
                              </w:rPr>
                            </w:pPr>
                            <w:r w:rsidRPr="00483F90">
                              <w:rPr>
                                <w:rStyle w:val="A0"/>
                                <w:rFonts w:ascii="Arial" w:hAnsi="Arial" w:cs="Arial"/>
                                <w:sz w:val="18"/>
                                <w:szCs w:val="18"/>
                              </w:rPr>
                              <w:t xml:space="preserve">© OCR 2020 - You can copy and distribute this resource freely if you keep the OCR logo and this small print intact and you acknowledge OCR as the originator of the resource. </w:t>
                            </w:r>
                          </w:p>
                          <w:p w14:paraId="240516A4" w14:textId="77777777" w:rsidR="00455C14" w:rsidRPr="00483F90" w:rsidRDefault="00455C14" w:rsidP="00455C14">
                            <w:pPr>
                              <w:pStyle w:val="Pa3"/>
                              <w:spacing w:after="100"/>
                              <w:ind w:right="100"/>
                              <w:rPr>
                                <w:rFonts w:ascii="Arial" w:hAnsi="Arial" w:cs="Arial"/>
                                <w:sz w:val="18"/>
                                <w:szCs w:val="18"/>
                              </w:rPr>
                            </w:pPr>
                            <w:r w:rsidRPr="00483F90">
                              <w:rPr>
                                <w:rStyle w:val="A0"/>
                                <w:rFonts w:ascii="Arial" w:hAnsi="Arial" w:cs="Arial"/>
                                <w:sz w:val="18"/>
                                <w:szCs w:val="18"/>
                              </w:rPr>
                              <w:t xml:space="preserve">OCR acknowledges the use of the following content: N/A </w:t>
                            </w:r>
                          </w:p>
                          <w:p w14:paraId="72426366" w14:textId="77777777" w:rsidR="00455C14" w:rsidRPr="00483F90" w:rsidRDefault="00455C14" w:rsidP="00455C14">
                            <w:pPr>
                              <w:pStyle w:val="Pa3"/>
                              <w:spacing w:after="100"/>
                              <w:ind w:right="100"/>
                              <w:rPr>
                                <w:rFonts w:ascii="Arial" w:hAnsi="Arial" w:cs="Arial"/>
                                <w:sz w:val="18"/>
                                <w:szCs w:val="18"/>
                              </w:rPr>
                            </w:pPr>
                            <w:r w:rsidRPr="00483F90">
                              <w:rPr>
                                <w:rStyle w:val="A0"/>
                                <w:rFonts w:ascii="Arial" w:hAnsi="Arial" w:cs="Arial"/>
                                <w:sz w:val="18"/>
                                <w:szCs w:val="18"/>
                              </w:rPr>
                              <w:t xml:space="preserve">Whether you already offer OCR qualifications, are new to OCR or are thinking about switching, you can request more information using our </w:t>
                            </w:r>
                            <w:hyperlink r:id="rId50" w:history="1">
                              <w:r w:rsidRPr="00483F90">
                                <w:rPr>
                                  <w:rStyle w:val="Hyperlink"/>
                                  <w:rFonts w:ascii="Arial" w:hAnsi="Arial" w:cs="Arial"/>
                                  <w:color w:val="0000FF"/>
                                  <w:sz w:val="18"/>
                                  <w:szCs w:val="18"/>
                                </w:rPr>
                                <w:t>Expression of Interest form</w:t>
                              </w:r>
                            </w:hyperlink>
                            <w:r w:rsidRPr="00483F90">
                              <w:rPr>
                                <w:rStyle w:val="A0"/>
                                <w:rFonts w:ascii="Arial" w:hAnsi="Arial" w:cs="Arial"/>
                                <w:sz w:val="18"/>
                                <w:szCs w:val="18"/>
                              </w:rPr>
                              <w:t xml:space="preserve">. </w:t>
                            </w:r>
                          </w:p>
                          <w:p w14:paraId="77EC2761" w14:textId="77777777" w:rsidR="00455C14" w:rsidRPr="00483F90" w:rsidRDefault="00455C14" w:rsidP="00455C14">
                            <w:pPr>
                              <w:rPr>
                                <w:rFonts w:ascii="Arial" w:hAnsi="Arial" w:cs="Arial"/>
                                <w:sz w:val="18"/>
                                <w:szCs w:val="18"/>
                              </w:rPr>
                            </w:pPr>
                            <w:r w:rsidRPr="00483F90">
                              <w:rPr>
                                <w:rStyle w:val="A0"/>
                                <w:rFonts w:ascii="Arial" w:hAnsi="Arial" w:cs="Arial"/>
                                <w:sz w:val="18"/>
                                <w:szCs w:val="18"/>
                              </w:rPr>
                              <w:t xml:space="preserve">Please </w:t>
                            </w:r>
                            <w:hyperlink r:id="rId51" w:history="1">
                              <w:r w:rsidRPr="00483F90">
                                <w:rPr>
                                  <w:rStyle w:val="Hyperlink"/>
                                  <w:rFonts w:ascii="Arial" w:hAnsi="Arial" w:cs="Arial"/>
                                  <w:color w:val="0000FF"/>
                                  <w:sz w:val="18"/>
                                  <w:szCs w:val="18"/>
                                </w:rPr>
                                <w:t>get in touch</w:t>
                              </w:r>
                            </w:hyperlink>
                            <w:r w:rsidRPr="00483F90">
                              <w:rPr>
                                <w:rStyle w:val="A2"/>
                                <w:rFonts w:ascii="Arial" w:hAnsi="Arial" w:cs="Arial"/>
                                <w:sz w:val="18"/>
                                <w:szCs w:val="18"/>
                              </w:rPr>
                              <w:t xml:space="preserve"> </w:t>
                            </w:r>
                            <w:r w:rsidRPr="00483F90">
                              <w:rPr>
                                <w:rStyle w:val="A0"/>
                                <w:rFonts w:ascii="Arial" w:hAnsi="Arial" w:cs="Arial"/>
                                <w:sz w:val="18"/>
                                <w:szCs w:val="18"/>
                              </w:rPr>
                              <w:t>if you want to discuss the accessibility of resources we offer to support you in delivering our qualifications.</w:t>
                            </w:r>
                          </w:p>
                          <w:p w14:paraId="39AFA0A9" w14:textId="77777777" w:rsidR="00455C14" w:rsidRDefault="00455C14" w:rsidP="00455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55354" id="_x0000_t202" coordsize="21600,21600" o:spt="202" path="m,l,21600r21600,l21600,xe">
                <v:stroke joinstyle="miter"/>
                <v:path gradientshapeok="t" o:connecttype="rect"/>
              </v:shapetype>
              <v:shape id="_x0000_s1027" type="#_x0000_t202" style="position:absolute;margin-left:15.75pt;margin-top:285.55pt;width:492.75pt;height:3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" filled="f" stroked="f">
                <v:textbox>
                  <w:txbxContent>
                    <w:p w14:paraId="452DF3D7" w14:textId="2A570807" w:rsidR="00455C14" w:rsidRPr="00483F90" w:rsidRDefault="00455C14" w:rsidP="00455C14">
                      <w:pPr>
                        <w:pStyle w:val="Header"/>
                        <w:spacing w:after="57" w:line="276" w:lineRule="auto"/>
                        <w:rPr>
                          <w:rFonts w:ascii="Arial" w:hAnsi="Arial" w:cs="Arial"/>
                          <w:sz w:val="18"/>
                          <w:szCs w:val="18"/>
                        </w:rPr>
                      </w:pPr>
                      <w:r w:rsidRPr="00483F90">
                        <w:rPr>
                          <w:rFonts w:ascii="Arial" w:hAnsi="Arial" w:cs="Arial"/>
                          <w:sz w:val="18"/>
                          <w:szCs w:val="18"/>
                        </w:rPr>
                        <w:t xml:space="preserve">We’d like to know your view on the resources we produce. </w:t>
                      </w:r>
                      <w:r w:rsidRPr="00483F90">
                        <w:rPr>
                          <w:rFonts w:ascii="Arial" w:hAnsi="Arial" w:cs="Arial"/>
                          <w:sz w:val="18"/>
                          <w:szCs w:val="18"/>
                        </w:rPr>
                        <w:t>Click ‘</w:t>
                      </w:r>
                      <w:hyperlink r:id="rId52" w:history="1">
                        <w:r w:rsidRPr="00483F90">
                          <w:rPr>
                            <w:rStyle w:val="Hyperlink"/>
                            <w:rFonts w:ascii="Arial" w:hAnsi="Arial" w:cs="Arial"/>
                            <w:color w:val="0000FF"/>
                            <w:sz w:val="18"/>
                            <w:szCs w:val="18"/>
                          </w:rPr>
                          <w:t>Like</w:t>
                        </w:r>
                        <w:r w:rsidRPr="00483F90">
                          <w:rPr>
                            <w:rStyle w:val="Hyperlink"/>
                            <w:rFonts w:ascii="Arial" w:hAnsi="Arial" w:cs="Arial"/>
                            <w:sz w:val="18"/>
                            <w:szCs w:val="18"/>
                          </w:rPr>
                          <w:t>’</w:t>
                        </w:r>
                      </w:hyperlink>
                      <w:r w:rsidRPr="00483F90">
                        <w:rPr>
                          <w:rFonts w:ascii="Arial" w:hAnsi="Arial" w:cs="Arial"/>
                          <w:sz w:val="18"/>
                          <w:szCs w:val="18"/>
                        </w:rPr>
                        <w:t xml:space="preserve"> or ‘</w:t>
                      </w:r>
                      <w:hyperlink r:id="rId53" w:history="1">
                        <w:r w:rsidRPr="00483F90">
                          <w:rPr>
                            <w:rStyle w:val="Hyperlink"/>
                            <w:rFonts w:ascii="Arial" w:hAnsi="Arial" w:cs="Arial"/>
                            <w:color w:val="0000FF"/>
                            <w:sz w:val="18"/>
                            <w:szCs w:val="18"/>
                          </w:rPr>
                          <w:t>Dislike</w:t>
                        </w:r>
                        <w:r w:rsidRPr="00483F90">
                          <w:rPr>
                            <w:rStyle w:val="Hyperlink"/>
                            <w:rFonts w:ascii="Arial" w:hAnsi="Arial" w:cs="Arial"/>
                            <w:sz w:val="18"/>
                            <w:szCs w:val="18"/>
                          </w:rPr>
                          <w:t>’</w:t>
                        </w:r>
                      </w:hyperlink>
                      <w:bookmarkStart w:id="24" w:name="_GoBack"/>
                      <w:bookmarkEnd w:id="24"/>
                      <w:r w:rsidRPr="00483F90">
                        <w:rPr>
                          <w:rFonts w:ascii="Arial" w:hAnsi="Arial"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0EF052BB" w14:textId="77777777" w:rsidR="00455C14" w:rsidRPr="00483F90" w:rsidRDefault="00455C14" w:rsidP="00455C14">
                      <w:pPr>
                        <w:autoSpaceDE w:val="0"/>
                        <w:spacing w:after="57" w:line="288" w:lineRule="auto"/>
                        <w:textAlignment w:val="center"/>
                        <w:rPr>
                          <w:rFonts w:ascii="Arial" w:hAnsi="Arial" w:cs="Arial"/>
                          <w:color w:val="000000"/>
                          <w:sz w:val="18"/>
                          <w:szCs w:val="18"/>
                        </w:rPr>
                      </w:pPr>
                    </w:p>
                    <w:p w14:paraId="34A27852" w14:textId="77777777" w:rsidR="00455C14" w:rsidRPr="00483F90" w:rsidRDefault="00455C14" w:rsidP="00455C14">
                      <w:pPr>
                        <w:autoSpaceDE w:val="0"/>
                        <w:spacing w:after="57" w:line="288" w:lineRule="auto"/>
                        <w:textAlignment w:val="center"/>
                        <w:rPr>
                          <w:rFonts w:ascii="Arial" w:hAnsi="Arial" w:cs="Arial"/>
                          <w:sz w:val="18"/>
                          <w:szCs w:val="18"/>
                        </w:rPr>
                      </w:pPr>
                      <w:r w:rsidRPr="00483F90">
                        <w:rPr>
                          <w:rFonts w:ascii="Arial" w:hAnsi="Arial" w:cs="Arial"/>
                          <w:color w:val="000000"/>
                          <w:sz w:val="18"/>
                          <w:szCs w:val="18"/>
                        </w:rPr>
                        <w:t xml:space="preserve">Looking for another resource? There is now a quick and easy search </w:t>
                      </w:r>
                      <w:hyperlink r:id="rId54" w:history="1">
                        <w:r w:rsidRPr="00483F90">
                          <w:rPr>
                            <w:rStyle w:val="Hyperlink"/>
                            <w:rFonts w:ascii="Arial" w:hAnsi="Arial" w:cs="Arial"/>
                            <w:color w:val="0000FF"/>
                            <w:sz w:val="18"/>
                            <w:szCs w:val="18"/>
                          </w:rPr>
                          <w:t>tool to help find free resources</w:t>
                        </w:r>
                      </w:hyperlink>
                      <w:r w:rsidRPr="00483F90">
                        <w:rPr>
                          <w:rFonts w:ascii="Arial" w:hAnsi="Arial" w:cs="Arial"/>
                          <w:color w:val="000000"/>
                          <w:sz w:val="18"/>
                          <w:szCs w:val="18"/>
                        </w:rPr>
                        <w:t xml:space="preserve"> for your qualification.</w:t>
                      </w:r>
                    </w:p>
                    <w:p w14:paraId="57EEB7F5" w14:textId="77777777" w:rsidR="00455C14" w:rsidRPr="00483F90" w:rsidRDefault="00455C14" w:rsidP="00455C14">
                      <w:pPr>
                        <w:autoSpaceDE w:val="0"/>
                        <w:spacing w:after="57" w:line="288" w:lineRule="auto"/>
                        <w:textAlignment w:val="center"/>
                        <w:rPr>
                          <w:rFonts w:ascii="Arial" w:hAnsi="Arial" w:cs="Arial"/>
                          <w:color w:val="000000"/>
                          <w:sz w:val="18"/>
                          <w:szCs w:val="18"/>
                        </w:rPr>
                      </w:pPr>
                    </w:p>
                    <w:p w14:paraId="7C14077E" w14:textId="77777777" w:rsidR="00455C14" w:rsidRPr="00483F90" w:rsidRDefault="00455C14" w:rsidP="00455C14">
                      <w:pPr>
                        <w:autoSpaceDE w:val="0"/>
                        <w:spacing w:after="57" w:line="288" w:lineRule="auto"/>
                        <w:textAlignment w:val="center"/>
                        <w:rPr>
                          <w:rFonts w:ascii="Arial" w:hAnsi="Arial" w:cs="Arial"/>
                          <w:b/>
                          <w:bCs/>
                          <w:sz w:val="18"/>
                          <w:szCs w:val="18"/>
                        </w:rPr>
                      </w:pPr>
                      <w:r w:rsidRPr="00483F90">
                        <w:rPr>
                          <w:rFonts w:ascii="Arial" w:hAnsi="Arial" w:cs="Arial"/>
                          <w:b/>
                          <w:bCs/>
                          <w:color w:val="000000"/>
                          <w:sz w:val="18"/>
                          <w:szCs w:val="18"/>
                        </w:rPr>
                        <w:t>Resources</w:t>
                      </w:r>
                      <w:r w:rsidRPr="00483F90">
                        <w:rPr>
                          <w:rStyle w:val="A1"/>
                          <w:rFonts w:ascii="Arial" w:hAnsi="Arial" w:cs="Arial"/>
                          <w:sz w:val="18"/>
                          <w:szCs w:val="18"/>
                        </w:rPr>
                        <w:t xml:space="preserve">: the small print </w:t>
                      </w:r>
                    </w:p>
                    <w:p w14:paraId="277076A5" w14:textId="77777777" w:rsidR="00455C14" w:rsidRPr="00483F90" w:rsidRDefault="00455C14" w:rsidP="00455C14">
                      <w:pPr>
                        <w:pStyle w:val="Pa2"/>
                        <w:spacing w:after="100"/>
                        <w:rPr>
                          <w:rFonts w:ascii="Arial" w:hAnsi="Arial" w:cs="Arial"/>
                          <w:sz w:val="18"/>
                          <w:szCs w:val="18"/>
                        </w:rPr>
                      </w:pPr>
                      <w:r w:rsidRPr="00483F90">
                        <w:rPr>
                          <w:rStyle w:val="A0"/>
                          <w:rFonts w:ascii="Arial" w:hAnsi="Arial" w:cs="Arial"/>
                          <w:sz w:val="18"/>
                          <w:szCs w:val="18"/>
                        </w:rPr>
                        <w:t xml:space="preserve">OCR provides resources to help you deliver our qualifications. These resources do not represent any </w:t>
                      </w:r>
                      <w:proofErr w:type="gramStart"/>
                      <w:r w:rsidRPr="00483F90">
                        <w:rPr>
                          <w:rStyle w:val="A0"/>
                          <w:rFonts w:ascii="Arial" w:hAnsi="Arial" w:cs="Arial"/>
                          <w:sz w:val="18"/>
                          <w:szCs w:val="18"/>
                        </w:rPr>
                        <w:t>particular teaching</w:t>
                      </w:r>
                      <w:proofErr w:type="gramEnd"/>
                      <w:r w:rsidRPr="00483F90">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08453D0" w14:textId="77777777" w:rsidR="00455C14" w:rsidRPr="00483F90" w:rsidRDefault="00455C14" w:rsidP="00455C14">
                      <w:pPr>
                        <w:pStyle w:val="Pa2"/>
                        <w:spacing w:after="100"/>
                        <w:rPr>
                          <w:rFonts w:ascii="Arial" w:hAnsi="Arial" w:cs="Arial"/>
                          <w:sz w:val="18"/>
                          <w:szCs w:val="18"/>
                        </w:rPr>
                      </w:pPr>
                      <w:r w:rsidRPr="00483F90">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5" w:history="1">
                        <w:r w:rsidRPr="00483F90">
                          <w:rPr>
                            <w:rStyle w:val="Hyperlink"/>
                            <w:rFonts w:ascii="Arial" w:hAnsi="Arial" w:cs="Arial"/>
                            <w:color w:val="0000FF"/>
                            <w:sz w:val="18"/>
                            <w:szCs w:val="18"/>
                          </w:rPr>
                          <w:t>contact us</w:t>
                        </w:r>
                      </w:hyperlink>
                      <w:r w:rsidRPr="00483F90">
                        <w:rPr>
                          <w:rStyle w:val="A0"/>
                          <w:rFonts w:ascii="Arial" w:hAnsi="Arial" w:cs="Arial"/>
                          <w:sz w:val="18"/>
                          <w:szCs w:val="18"/>
                        </w:rPr>
                        <w:t xml:space="preserve">. </w:t>
                      </w:r>
                    </w:p>
                    <w:p w14:paraId="0F900B10" w14:textId="77777777" w:rsidR="00455C14" w:rsidRPr="00483F90" w:rsidRDefault="00455C14" w:rsidP="00455C14">
                      <w:pPr>
                        <w:pStyle w:val="Pa3"/>
                        <w:spacing w:after="100"/>
                        <w:ind w:right="100"/>
                        <w:rPr>
                          <w:rFonts w:ascii="Arial" w:hAnsi="Arial" w:cs="Arial"/>
                          <w:sz w:val="18"/>
                          <w:szCs w:val="18"/>
                        </w:rPr>
                      </w:pPr>
                      <w:r w:rsidRPr="00483F90">
                        <w:rPr>
                          <w:rStyle w:val="A0"/>
                          <w:rFonts w:ascii="Arial" w:hAnsi="Arial" w:cs="Arial"/>
                          <w:sz w:val="18"/>
                          <w:szCs w:val="18"/>
                        </w:rPr>
                        <w:t xml:space="preserve">© OCR 2020 - You can copy and distribute this resource freely if you keep the OCR logo and this small print intact and you acknowledge OCR as the originator of the resource. </w:t>
                      </w:r>
                    </w:p>
                    <w:p w14:paraId="240516A4" w14:textId="77777777" w:rsidR="00455C14" w:rsidRPr="00483F90" w:rsidRDefault="00455C14" w:rsidP="00455C14">
                      <w:pPr>
                        <w:pStyle w:val="Pa3"/>
                        <w:spacing w:after="100"/>
                        <w:ind w:right="100"/>
                        <w:rPr>
                          <w:rFonts w:ascii="Arial" w:hAnsi="Arial" w:cs="Arial"/>
                          <w:sz w:val="18"/>
                          <w:szCs w:val="18"/>
                        </w:rPr>
                      </w:pPr>
                      <w:r w:rsidRPr="00483F90">
                        <w:rPr>
                          <w:rStyle w:val="A0"/>
                          <w:rFonts w:ascii="Arial" w:hAnsi="Arial" w:cs="Arial"/>
                          <w:sz w:val="18"/>
                          <w:szCs w:val="18"/>
                        </w:rPr>
                        <w:t xml:space="preserve">OCR acknowledges the use of the following content: N/A </w:t>
                      </w:r>
                    </w:p>
                    <w:p w14:paraId="72426366" w14:textId="77777777" w:rsidR="00455C14" w:rsidRPr="00483F90" w:rsidRDefault="00455C14" w:rsidP="00455C14">
                      <w:pPr>
                        <w:pStyle w:val="Pa3"/>
                        <w:spacing w:after="100"/>
                        <w:ind w:right="100"/>
                        <w:rPr>
                          <w:rFonts w:ascii="Arial" w:hAnsi="Arial" w:cs="Arial"/>
                          <w:sz w:val="18"/>
                          <w:szCs w:val="18"/>
                        </w:rPr>
                      </w:pPr>
                      <w:r w:rsidRPr="00483F90">
                        <w:rPr>
                          <w:rStyle w:val="A0"/>
                          <w:rFonts w:ascii="Arial" w:hAnsi="Arial" w:cs="Arial"/>
                          <w:sz w:val="18"/>
                          <w:szCs w:val="18"/>
                        </w:rPr>
                        <w:t xml:space="preserve">Whether you already offer OCR qualifications, are new to OCR or are thinking about switching, you can request more information using our </w:t>
                      </w:r>
                      <w:hyperlink r:id="rId56" w:history="1">
                        <w:r w:rsidRPr="00483F90">
                          <w:rPr>
                            <w:rStyle w:val="Hyperlink"/>
                            <w:rFonts w:ascii="Arial" w:hAnsi="Arial" w:cs="Arial"/>
                            <w:color w:val="0000FF"/>
                            <w:sz w:val="18"/>
                            <w:szCs w:val="18"/>
                          </w:rPr>
                          <w:t>Expression of Interest form</w:t>
                        </w:r>
                      </w:hyperlink>
                      <w:r w:rsidRPr="00483F90">
                        <w:rPr>
                          <w:rStyle w:val="A0"/>
                          <w:rFonts w:ascii="Arial" w:hAnsi="Arial" w:cs="Arial"/>
                          <w:sz w:val="18"/>
                          <w:szCs w:val="18"/>
                        </w:rPr>
                        <w:t xml:space="preserve">. </w:t>
                      </w:r>
                    </w:p>
                    <w:p w14:paraId="77EC2761" w14:textId="77777777" w:rsidR="00455C14" w:rsidRPr="00483F90" w:rsidRDefault="00455C14" w:rsidP="00455C14">
                      <w:pPr>
                        <w:rPr>
                          <w:rFonts w:ascii="Arial" w:hAnsi="Arial" w:cs="Arial"/>
                          <w:sz w:val="18"/>
                          <w:szCs w:val="18"/>
                        </w:rPr>
                      </w:pPr>
                      <w:r w:rsidRPr="00483F90">
                        <w:rPr>
                          <w:rStyle w:val="A0"/>
                          <w:rFonts w:ascii="Arial" w:hAnsi="Arial" w:cs="Arial"/>
                          <w:sz w:val="18"/>
                          <w:szCs w:val="18"/>
                        </w:rPr>
                        <w:t xml:space="preserve">Please </w:t>
                      </w:r>
                      <w:hyperlink r:id="rId57" w:history="1">
                        <w:r w:rsidRPr="00483F90">
                          <w:rPr>
                            <w:rStyle w:val="Hyperlink"/>
                            <w:rFonts w:ascii="Arial" w:hAnsi="Arial" w:cs="Arial"/>
                            <w:color w:val="0000FF"/>
                            <w:sz w:val="18"/>
                            <w:szCs w:val="18"/>
                          </w:rPr>
                          <w:t>get in touch</w:t>
                        </w:r>
                      </w:hyperlink>
                      <w:r w:rsidRPr="00483F90">
                        <w:rPr>
                          <w:rStyle w:val="A2"/>
                          <w:rFonts w:ascii="Arial" w:hAnsi="Arial" w:cs="Arial"/>
                          <w:sz w:val="18"/>
                          <w:szCs w:val="18"/>
                        </w:rPr>
                        <w:t xml:space="preserve"> </w:t>
                      </w:r>
                      <w:r w:rsidRPr="00483F90">
                        <w:rPr>
                          <w:rStyle w:val="A0"/>
                          <w:rFonts w:ascii="Arial" w:hAnsi="Arial" w:cs="Arial"/>
                          <w:sz w:val="18"/>
                          <w:szCs w:val="18"/>
                        </w:rPr>
                        <w:t>if you want to discuss the accessibility of resources we offer to support you in delivering our qualifications.</w:t>
                      </w:r>
                    </w:p>
                    <w:p w14:paraId="39AFA0A9" w14:textId="77777777" w:rsidR="00455C14" w:rsidRDefault="00455C14" w:rsidP="00455C14"/>
                  </w:txbxContent>
                </v:textbox>
                <w10:wrap type="square"/>
              </v:shape>
            </w:pict>
          </mc:Fallback>
        </mc:AlternateContent>
      </w:r>
    </w:p>
    <w:sectPr w:rsidR="00CD5CDC" w:rsidRPr="00471EAC" w:rsidSect="00CD5CDC">
      <w:headerReference w:type="default" r:id="rId58"/>
      <w:pgSz w:w="11906" w:h="16838"/>
      <w:pgMar w:top="720" w:right="720" w:bottom="720" w:left="720"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3053" w14:textId="77777777" w:rsidR="00FD6437" w:rsidRDefault="00FD6437" w:rsidP="00CD5CDC">
      <w:pPr>
        <w:spacing w:after="0" w:line="240" w:lineRule="auto"/>
      </w:pPr>
      <w:r>
        <w:separator/>
      </w:r>
    </w:p>
  </w:endnote>
  <w:endnote w:type="continuationSeparator" w:id="0">
    <w:p w14:paraId="176A4DF1" w14:textId="77777777" w:rsidR="00FD6437" w:rsidRDefault="00FD6437" w:rsidP="00CD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CE39" w14:textId="77777777" w:rsidR="00FD6437" w:rsidRPr="00AF64C5" w:rsidRDefault="00FD6437" w:rsidP="00CD5CDC">
    <w:pPr>
      <w:pStyle w:val="Footer"/>
      <w:tabs>
        <w:tab w:val="clear" w:pos="4513"/>
        <w:tab w:val="clear" w:pos="9026"/>
        <w:tab w:val="center" w:pos="5103"/>
        <w:tab w:val="right" w:pos="10204"/>
      </w:tabs>
      <w:rPr>
        <w:rFonts w:ascii="Arial" w:hAnsi="Arial" w:cs="Arial"/>
        <w:noProof/>
        <w:sz w:val="16"/>
        <w:szCs w:val="16"/>
      </w:rPr>
    </w:pPr>
    <w:r w:rsidRPr="00AF64C5">
      <w:rPr>
        <w:rFonts w:ascii="Arial" w:hAnsi="Arial" w:cs="Arial"/>
        <w:sz w:val="16"/>
        <w:szCs w:val="16"/>
      </w:rPr>
      <w:t>Version 1</w:t>
    </w:r>
    <w:r w:rsidRPr="00AF64C5">
      <w:rPr>
        <w:rFonts w:ascii="Arial" w:hAnsi="Arial" w:cs="Arial"/>
        <w:sz w:val="16"/>
        <w:szCs w:val="16"/>
      </w:rPr>
      <w:tab/>
    </w:r>
    <w:r w:rsidRPr="00AF64C5">
      <w:rPr>
        <w:rFonts w:ascii="Arial" w:hAnsi="Arial" w:cs="Arial"/>
        <w:sz w:val="16"/>
        <w:szCs w:val="16"/>
      </w:rPr>
      <w:fldChar w:fldCharType="begin"/>
    </w:r>
    <w:r w:rsidRPr="00AF64C5">
      <w:rPr>
        <w:rFonts w:ascii="Arial" w:hAnsi="Arial" w:cs="Arial"/>
        <w:sz w:val="16"/>
        <w:szCs w:val="16"/>
      </w:rPr>
      <w:instrText xml:space="preserve"> PAGE   \* MERGEFORMAT </w:instrText>
    </w:r>
    <w:r w:rsidRPr="00AF64C5">
      <w:rPr>
        <w:rFonts w:ascii="Arial" w:hAnsi="Arial" w:cs="Arial"/>
        <w:sz w:val="16"/>
        <w:szCs w:val="16"/>
      </w:rPr>
      <w:fldChar w:fldCharType="separate"/>
    </w:r>
    <w:r w:rsidRPr="00AF64C5">
      <w:rPr>
        <w:rFonts w:ascii="Arial" w:hAnsi="Arial" w:cs="Arial"/>
        <w:sz w:val="16"/>
        <w:szCs w:val="16"/>
      </w:rPr>
      <w:t>2</w:t>
    </w:r>
    <w:r w:rsidRPr="00AF64C5">
      <w:rPr>
        <w:rFonts w:ascii="Arial" w:hAnsi="Arial" w:cs="Arial"/>
        <w:noProof/>
        <w:sz w:val="16"/>
        <w:szCs w:val="16"/>
      </w:rPr>
      <w:fldChar w:fldCharType="end"/>
    </w:r>
    <w:r w:rsidRPr="00AF64C5">
      <w:rPr>
        <w:rFonts w:ascii="Arial" w:hAnsi="Arial" w:cs="Arial"/>
        <w:noProof/>
        <w:sz w:val="16"/>
        <w:szCs w:val="16"/>
      </w:rPr>
      <w:tab/>
      <w:t>© OCR 2020</w:t>
    </w:r>
  </w:p>
  <w:p w14:paraId="3DF235DC" w14:textId="63E281EA" w:rsidR="00FD6437" w:rsidRPr="00AF64C5" w:rsidRDefault="00FD6437">
    <w:pPr>
      <w:pStyle w:val="Footer"/>
      <w:rPr>
        <w:rFonts w:ascii="Arial" w:hAnsi="Arial" w:cs="Arial"/>
      </w:rPr>
    </w:pPr>
    <w:r w:rsidRPr="00AF64C5">
      <w:rPr>
        <w:rFonts w:ascii="Arial" w:hAnsi="Arial" w:cs="Arial"/>
        <w:b/>
        <w:noProof/>
        <w:sz w:val="16"/>
        <w:szCs w:val="16"/>
      </w:rPr>
      <w:t xml:space="preserve">Component 2: </w:t>
    </w:r>
    <w:bookmarkStart w:id="0" w:name="_Hlk54267280"/>
    <w:r w:rsidRPr="00AF64C5">
      <w:rPr>
        <w:rFonts w:ascii="Arial" w:hAnsi="Arial" w:cs="Arial"/>
        <w:b/>
        <w:noProof/>
        <w:sz w:val="16"/>
        <w:szCs w:val="16"/>
      </w:rPr>
      <w:t>Exploring effects and impact</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FEFE" w14:textId="77777777" w:rsidR="00FD6437" w:rsidRDefault="00FD6437" w:rsidP="00CD5CDC">
      <w:pPr>
        <w:spacing w:after="0" w:line="240" w:lineRule="auto"/>
      </w:pPr>
      <w:r>
        <w:separator/>
      </w:r>
    </w:p>
  </w:footnote>
  <w:footnote w:type="continuationSeparator" w:id="0">
    <w:p w14:paraId="6674B07A" w14:textId="77777777" w:rsidR="00FD6437" w:rsidRDefault="00FD6437" w:rsidP="00CD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7778" w14:textId="34D0A338" w:rsidR="00FD6437" w:rsidRDefault="00FD6437">
    <w:pPr>
      <w:pStyle w:val="Header"/>
    </w:pPr>
    <w:r>
      <w:rPr>
        <w:noProof/>
      </w:rPr>
      <w:drawing>
        <wp:anchor distT="0" distB="0" distL="114300" distR="114300" simplePos="0" relativeHeight="251659264" behindDoc="1" locked="0" layoutInCell="1" allowOverlap="1" wp14:anchorId="43125A95" wp14:editId="07CCDAA4">
          <wp:simplePos x="0" y="0"/>
          <wp:positionH relativeFrom="column">
            <wp:posOffset>-474453</wp:posOffset>
          </wp:positionH>
          <wp:positionV relativeFrom="paragraph">
            <wp:posOffset>-466270</wp:posOffset>
          </wp:positionV>
          <wp:extent cx="7565751" cy="1080000"/>
          <wp:effectExtent l="0" t="0" r="0" b="6350"/>
          <wp:wrapTight wrapText="bothSides">
            <wp:wrapPolygon edited="0">
              <wp:start x="0" y="0"/>
              <wp:lineTo x="0" y="21346"/>
              <wp:lineTo x="21538" y="21346"/>
              <wp:lineTo x="21538" y="0"/>
              <wp:lineTo x="0" y="0"/>
            </wp:wrapPolygon>
          </wp:wrapTight>
          <wp:docPr id="3" name="Picture 3" descr="Post-16 English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16_Eng_Learner_resource_Port_inner.jpg"/>
                  <pic:cNvPicPr/>
                </pic:nvPicPr>
                <pic:blipFill>
                  <a:blip r:embed="rId1">
                    <a:extLst>
                      <a:ext uri="{28A0092B-C50C-407E-A947-70E740481C1C}">
                        <a14:useLocalDpi xmlns:a14="http://schemas.microsoft.com/office/drawing/2010/main" val="0"/>
                      </a:ext>
                    </a:extLst>
                  </a:blip>
                  <a:stretch>
                    <a:fillRect/>
                  </a:stretch>
                </pic:blipFill>
                <pic:spPr>
                  <a:xfrm>
                    <a:off x="0" y="0"/>
                    <a:ext cx="7565751"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96C"/>
    <w:multiLevelType w:val="hybridMultilevel"/>
    <w:tmpl w:val="F55A1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8665E"/>
    <w:multiLevelType w:val="hybridMultilevel"/>
    <w:tmpl w:val="06B0D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816E5"/>
    <w:multiLevelType w:val="hybridMultilevel"/>
    <w:tmpl w:val="037C0D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97F5B"/>
    <w:multiLevelType w:val="hybridMultilevel"/>
    <w:tmpl w:val="1A5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1288B"/>
    <w:multiLevelType w:val="hybridMultilevel"/>
    <w:tmpl w:val="22020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9E0B0F"/>
    <w:multiLevelType w:val="hybridMultilevel"/>
    <w:tmpl w:val="D8688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45BF2"/>
    <w:multiLevelType w:val="hybridMultilevel"/>
    <w:tmpl w:val="39EE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A507F"/>
    <w:multiLevelType w:val="hybridMultilevel"/>
    <w:tmpl w:val="CA3C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067C0"/>
    <w:multiLevelType w:val="hybridMultilevel"/>
    <w:tmpl w:val="0632F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20429"/>
    <w:multiLevelType w:val="hybridMultilevel"/>
    <w:tmpl w:val="77F697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B7418"/>
    <w:multiLevelType w:val="hybridMultilevel"/>
    <w:tmpl w:val="39CC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55EB0"/>
    <w:multiLevelType w:val="hybridMultilevel"/>
    <w:tmpl w:val="9E186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00484"/>
    <w:multiLevelType w:val="hybridMultilevel"/>
    <w:tmpl w:val="E910A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0C6BBE"/>
    <w:multiLevelType w:val="hybridMultilevel"/>
    <w:tmpl w:val="38DC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D1189C"/>
    <w:multiLevelType w:val="hybridMultilevel"/>
    <w:tmpl w:val="87485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075ABF"/>
    <w:multiLevelType w:val="hybridMultilevel"/>
    <w:tmpl w:val="3E48C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DF03F8"/>
    <w:multiLevelType w:val="hybridMultilevel"/>
    <w:tmpl w:val="EE222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5E1412"/>
    <w:multiLevelType w:val="hybridMultilevel"/>
    <w:tmpl w:val="64E06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306656"/>
    <w:multiLevelType w:val="hybridMultilevel"/>
    <w:tmpl w:val="68924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400A01"/>
    <w:multiLevelType w:val="hybridMultilevel"/>
    <w:tmpl w:val="1302B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6"/>
  </w:num>
  <w:num w:numId="4">
    <w:abstractNumId w:val="10"/>
  </w:num>
  <w:num w:numId="5">
    <w:abstractNumId w:val="7"/>
  </w:num>
  <w:num w:numId="6">
    <w:abstractNumId w:val="15"/>
  </w:num>
  <w:num w:numId="7">
    <w:abstractNumId w:val="3"/>
  </w:num>
  <w:num w:numId="8">
    <w:abstractNumId w:val="8"/>
  </w:num>
  <w:num w:numId="9">
    <w:abstractNumId w:val="5"/>
  </w:num>
  <w:num w:numId="10">
    <w:abstractNumId w:val="4"/>
  </w:num>
  <w:num w:numId="11">
    <w:abstractNumId w:val="17"/>
  </w:num>
  <w:num w:numId="12">
    <w:abstractNumId w:val="9"/>
  </w:num>
  <w:num w:numId="13">
    <w:abstractNumId w:val="2"/>
  </w:num>
  <w:num w:numId="14">
    <w:abstractNumId w:val="1"/>
  </w:num>
  <w:num w:numId="15">
    <w:abstractNumId w:val="18"/>
  </w:num>
  <w:num w:numId="16">
    <w:abstractNumId w:val="0"/>
  </w:num>
  <w:num w:numId="17">
    <w:abstractNumId w:val="11"/>
  </w:num>
  <w:num w:numId="18">
    <w:abstractNumId w:val="16"/>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80"/>
    <w:rsid w:val="00007295"/>
    <w:rsid w:val="00071B33"/>
    <w:rsid w:val="000F5CBA"/>
    <w:rsid w:val="00164715"/>
    <w:rsid w:val="001D4AD7"/>
    <w:rsid w:val="001E4E34"/>
    <w:rsid w:val="001F781B"/>
    <w:rsid w:val="002D204B"/>
    <w:rsid w:val="002E7C29"/>
    <w:rsid w:val="00341063"/>
    <w:rsid w:val="00346FC8"/>
    <w:rsid w:val="00360B80"/>
    <w:rsid w:val="003A5A14"/>
    <w:rsid w:val="003A635A"/>
    <w:rsid w:val="00455C14"/>
    <w:rsid w:val="00471EAC"/>
    <w:rsid w:val="00483F90"/>
    <w:rsid w:val="00494DBE"/>
    <w:rsid w:val="004B0058"/>
    <w:rsid w:val="004B291C"/>
    <w:rsid w:val="00503E28"/>
    <w:rsid w:val="00524FE5"/>
    <w:rsid w:val="005B1CE3"/>
    <w:rsid w:val="005D7078"/>
    <w:rsid w:val="005F522D"/>
    <w:rsid w:val="005F7EE0"/>
    <w:rsid w:val="006856A8"/>
    <w:rsid w:val="00685F12"/>
    <w:rsid w:val="006A6435"/>
    <w:rsid w:val="006B0347"/>
    <w:rsid w:val="00773671"/>
    <w:rsid w:val="007800AE"/>
    <w:rsid w:val="007B01F6"/>
    <w:rsid w:val="007C46AA"/>
    <w:rsid w:val="007F6A8E"/>
    <w:rsid w:val="00857009"/>
    <w:rsid w:val="00872AA5"/>
    <w:rsid w:val="00894C84"/>
    <w:rsid w:val="008A4694"/>
    <w:rsid w:val="008D0C84"/>
    <w:rsid w:val="009C3D79"/>
    <w:rsid w:val="009D2285"/>
    <w:rsid w:val="00A0099E"/>
    <w:rsid w:val="00AF64C5"/>
    <w:rsid w:val="00B01479"/>
    <w:rsid w:val="00B20B1C"/>
    <w:rsid w:val="00B40C94"/>
    <w:rsid w:val="00B711B0"/>
    <w:rsid w:val="00B80F66"/>
    <w:rsid w:val="00BC20E9"/>
    <w:rsid w:val="00BF0ADB"/>
    <w:rsid w:val="00C41335"/>
    <w:rsid w:val="00C60AAD"/>
    <w:rsid w:val="00CB7624"/>
    <w:rsid w:val="00CD5CDC"/>
    <w:rsid w:val="00D76D17"/>
    <w:rsid w:val="00D84153"/>
    <w:rsid w:val="00D92A6B"/>
    <w:rsid w:val="00DE44DE"/>
    <w:rsid w:val="00E22BD3"/>
    <w:rsid w:val="00E25DB8"/>
    <w:rsid w:val="00E2780A"/>
    <w:rsid w:val="00EE1643"/>
    <w:rsid w:val="00F34636"/>
    <w:rsid w:val="00F8525F"/>
    <w:rsid w:val="00F93D55"/>
    <w:rsid w:val="00FA3488"/>
    <w:rsid w:val="00FD4F66"/>
    <w:rsid w:val="00FD6437"/>
    <w:rsid w:val="00FF20DF"/>
    <w:rsid w:val="00FF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78E6D4"/>
  <w15:chartTrackingRefBased/>
  <w15:docId w15:val="{88D66DE3-4B1F-43E9-8671-EC93C518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CDC"/>
    <w:pPr>
      <w:spacing w:after="0" w:line="240" w:lineRule="auto"/>
      <w:outlineLvl w:val="0"/>
    </w:pPr>
    <w:rPr>
      <w:rFonts w:ascii="Arial" w:hAnsi="Arial" w:cs="Arial"/>
      <w:b/>
      <w:bCs/>
      <w:color w:val="86BE47"/>
      <w:sz w:val="28"/>
      <w:szCs w:val="28"/>
    </w:rPr>
  </w:style>
  <w:style w:type="paragraph" w:styleId="Heading2">
    <w:name w:val="heading 2"/>
    <w:basedOn w:val="Normal"/>
    <w:next w:val="Normal"/>
    <w:link w:val="Heading2Char"/>
    <w:uiPriority w:val="9"/>
    <w:unhideWhenUsed/>
    <w:qFormat/>
    <w:rsid w:val="00CD5CDC"/>
    <w:pPr>
      <w:spacing w:after="0" w:line="240" w:lineRule="auto"/>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B80"/>
    <w:pPr>
      <w:ind w:left="720"/>
      <w:contextualSpacing/>
    </w:pPr>
  </w:style>
  <w:style w:type="character" w:styleId="Hyperlink">
    <w:name w:val="Hyperlink"/>
    <w:basedOn w:val="DefaultParagraphFont"/>
    <w:uiPriority w:val="99"/>
    <w:unhideWhenUsed/>
    <w:rsid w:val="00C60AAD"/>
    <w:rPr>
      <w:color w:val="0563C1" w:themeColor="hyperlink"/>
      <w:u w:val="single"/>
    </w:rPr>
  </w:style>
  <w:style w:type="character" w:styleId="UnresolvedMention">
    <w:name w:val="Unresolved Mention"/>
    <w:basedOn w:val="DefaultParagraphFont"/>
    <w:uiPriority w:val="99"/>
    <w:semiHidden/>
    <w:unhideWhenUsed/>
    <w:rsid w:val="00C60AAD"/>
    <w:rPr>
      <w:color w:val="605E5C"/>
      <w:shd w:val="clear" w:color="auto" w:fill="E1DFDD"/>
    </w:rPr>
  </w:style>
  <w:style w:type="paragraph" w:styleId="NormalWeb">
    <w:name w:val="Normal (Web)"/>
    <w:basedOn w:val="Normal"/>
    <w:uiPriority w:val="99"/>
    <w:semiHidden/>
    <w:unhideWhenUsed/>
    <w:rsid w:val="00471E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1EAC"/>
    <w:rPr>
      <w:b/>
      <w:bCs/>
    </w:rPr>
  </w:style>
  <w:style w:type="paragraph" w:styleId="Header">
    <w:name w:val="header"/>
    <w:basedOn w:val="Normal"/>
    <w:link w:val="HeaderChar"/>
    <w:uiPriority w:val="99"/>
    <w:unhideWhenUsed/>
    <w:rsid w:val="00CD5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CDC"/>
  </w:style>
  <w:style w:type="paragraph" w:styleId="Footer">
    <w:name w:val="footer"/>
    <w:basedOn w:val="Normal"/>
    <w:link w:val="FooterChar"/>
    <w:uiPriority w:val="99"/>
    <w:unhideWhenUsed/>
    <w:rsid w:val="00CD5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CDC"/>
  </w:style>
  <w:style w:type="character" w:customStyle="1" w:styleId="Heading1Char">
    <w:name w:val="Heading 1 Char"/>
    <w:basedOn w:val="DefaultParagraphFont"/>
    <w:link w:val="Heading1"/>
    <w:uiPriority w:val="9"/>
    <w:rsid w:val="00CD5CDC"/>
    <w:rPr>
      <w:rFonts w:ascii="Arial" w:hAnsi="Arial" w:cs="Arial"/>
      <w:b/>
      <w:bCs/>
      <w:color w:val="86BE47"/>
      <w:sz w:val="28"/>
      <w:szCs w:val="28"/>
    </w:rPr>
  </w:style>
  <w:style w:type="character" w:customStyle="1" w:styleId="Heading2Char">
    <w:name w:val="Heading 2 Char"/>
    <w:basedOn w:val="DefaultParagraphFont"/>
    <w:link w:val="Heading2"/>
    <w:uiPriority w:val="9"/>
    <w:rsid w:val="00CD5CDC"/>
    <w:rPr>
      <w:rFonts w:ascii="Arial" w:hAnsi="Arial" w:cs="Arial"/>
      <w:b/>
      <w:bCs/>
    </w:rPr>
  </w:style>
  <w:style w:type="paragraph" w:customStyle="1" w:styleId="smallprint">
    <w:name w:val="small print"/>
    <w:basedOn w:val="Normal"/>
    <w:link w:val="smallprintChar"/>
    <w:qFormat/>
    <w:rsid w:val="00857009"/>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857009"/>
    <w:rPr>
      <w:rFonts w:ascii="Arial" w:eastAsia="Times New Roman" w:hAnsi="Arial" w:cs="Arial"/>
      <w:iCs/>
      <w:color w:val="000000"/>
      <w:sz w:val="12"/>
      <w:szCs w:val="12"/>
      <w:lang w:eastAsia="en-GB"/>
    </w:rPr>
  </w:style>
  <w:style w:type="paragraph" w:styleId="TOC1">
    <w:name w:val="toc 1"/>
    <w:basedOn w:val="Normal"/>
    <w:next w:val="Normal"/>
    <w:autoRedefine/>
    <w:uiPriority w:val="39"/>
    <w:unhideWhenUsed/>
    <w:rsid w:val="00685F12"/>
    <w:pPr>
      <w:tabs>
        <w:tab w:val="right" w:leader="dot" w:pos="10456"/>
      </w:tabs>
      <w:spacing w:after="100"/>
    </w:pPr>
    <w:rPr>
      <w:rFonts w:ascii="Arial" w:hAnsi="Arial" w:cs="Arial"/>
      <w:b/>
      <w:bCs/>
      <w:noProof/>
      <w:shd w:val="clear" w:color="auto" w:fill="FFFFFF"/>
    </w:rPr>
  </w:style>
  <w:style w:type="paragraph" w:styleId="TOC2">
    <w:name w:val="toc 2"/>
    <w:basedOn w:val="Normal"/>
    <w:next w:val="Normal"/>
    <w:autoRedefine/>
    <w:uiPriority w:val="39"/>
    <w:unhideWhenUsed/>
    <w:rsid w:val="00685F12"/>
    <w:pPr>
      <w:spacing w:after="100"/>
      <w:ind w:left="220"/>
    </w:pPr>
  </w:style>
  <w:style w:type="character" w:styleId="CommentReference">
    <w:name w:val="annotation reference"/>
    <w:basedOn w:val="DefaultParagraphFont"/>
    <w:uiPriority w:val="99"/>
    <w:semiHidden/>
    <w:unhideWhenUsed/>
    <w:rsid w:val="00164715"/>
    <w:rPr>
      <w:sz w:val="16"/>
      <w:szCs w:val="16"/>
    </w:rPr>
  </w:style>
  <w:style w:type="paragraph" w:styleId="CommentText">
    <w:name w:val="annotation text"/>
    <w:basedOn w:val="Normal"/>
    <w:link w:val="CommentTextChar"/>
    <w:uiPriority w:val="99"/>
    <w:semiHidden/>
    <w:unhideWhenUsed/>
    <w:rsid w:val="00164715"/>
    <w:pPr>
      <w:spacing w:line="240" w:lineRule="auto"/>
    </w:pPr>
    <w:rPr>
      <w:sz w:val="20"/>
      <w:szCs w:val="20"/>
    </w:rPr>
  </w:style>
  <w:style w:type="character" w:customStyle="1" w:styleId="CommentTextChar">
    <w:name w:val="Comment Text Char"/>
    <w:basedOn w:val="DefaultParagraphFont"/>
    <w:link w:val="CommentText"/>
    <w:uiPriority w:val="99"/>
    <w:semiHidden/>
    <w:rsid w:val="00164715"/>
    <w:rPr>
      <w:sz w:val="20"/>
      <w:szCs w:val="20"/>
    </w:rPr>
  </w:style>
  <w:style w:type="paragraph" w:styleId="CommentSubject">
    <w:name w:val="annotation subject"/>
    <w:basedOn w:val="CommentText"/>
    <w:next w:val="CommentText"/>
    <w:link w:val="CommentSubjectChar"/>
    <w:uiPriority w:val="99"/>
    <w:semiHidden/>
    <w:unhideWhenUsed/>
    <w:rsid w:val="00164715"/>
    <w:rPr>
      <w:b/>
      <w:bCs/>
    </w:rPr>
  </w:style>
  <w:style w:type="character" w:customStyle="1" w:styleId="CommentSubjectChar">
    <w:name w:val="Comment Subject Char"/>
    <w:basedOn w:val="CommentTextChar"/>
    <w:link w:val="CommentSubject"/>
    <w:uiPriority w:val="99"/>
    <w:semiHidden/>
    <w:rsid w:val="00164715"/>
    <w:rPr>
      <w:b/>
      <w:bCs/>
      <w:sz w:val="20"/>
      <w:szCs w:val="20"/>
    </w:rPr>
  </w:style>
  <w:style w:type="paragraph" w:styleId="BalloonText">
    <w:name w:val="Balloon Text"/>
    <w:basedOn w:val="Normal"/>
    <w:link w:val="BalloonTextChar"/>
    <w:uiPriority w:val="99"/>
    <w:semiHidden/>
    <w:unhideWhenUsed/>
    <w:rsid w:val="0016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715"/>
    <w:rPr>
      <w:rFonts w:ascii="Segoe UI" w:hAnsi="Segoe UI" w:cs="Segoe UI"/>
      <w:sz w:val="18"/>
      <w:szCs w:val="18"/>
    </w:rPr>
  </w:style>
  <w:style w:type="character" w:styleId="FollowedHyperlink">
    <w:name w:val="FollowedHyperlink"/>
    <w:basedOn w:val="DefaultParagraphFont"/>
    <w:uiPriority w:val="99"/>
    <w:semiHidden/>
    <w:unhideWhenUsed/>
    <w:rsid w:val="00346FC8"/>
    <w:rPr>
      <w:color w:val="954F72" w:themeColor="followedHyperlink"/>
      <w:u w:val="single"/>
    </w:rPr>
  </w:style>
  <w:style w:type="character" w:customStyle="1" w:styleId="A1">
    <w:name w:val="A1"/>
    <w:rsid w:val="00455C14"/>
    <w:rPr>
      <w:rFonts w:cs="Myriad Pro Light"/>
      <w:i/>
      <w:iCs/>
      <w:color w:val="000000"/>
      <w:sz w:val="28"/>
      <w:szCs w:val="28"/>
    </w:rPr>
  </w:style>
  <w:style w:type="paragraph" w:customStyle="1" w:styleId="Pa2">
    <w:name w:val="Pa2"/>
    <w:basedOn w:val="Normal"/>
    <w:next w:val="Normal"/>
    <w:rsid w:val="00455C14"/>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455C14"/>
    <w:rPr>
      <w:rFonts w:cs="Myriad Pro Light"/>
      <w:color w:val="000000"/>
      <w:sz w:val="16"/>
      <w:szCs w:val="16"/>
    </w:rPr>
  </w:style>
  <w:style w:type="character" w:customStyle="1" w:styleId="A2">
    <w:name w:val="A2"/>
    <w:rsid w:val="00455C14"/>
    <w:rPr>
      <w:rFonts w:cs="Myriad Pro Light"/>
      <w:color w:val="0000FF"/>
      <w:sz w:val="16"/>
      <w:szCs w:val="16"/>
      <w:u w:val="single"/>
    </w:rPr>
  </w:style>
  <w:style w:type="paragraph" w:customStyle="1" w:styleId="Pa3">
    <w:name w:val="Pa3"/>
    <w:basedOn w:val="Normal"/>
    <w:next w:val="Normal"/>
    <w:rsid w:val="00455C14"/>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6295">
      <w:bodyDiv w:val="1"/>
      <w:marLeft w:val="0"/>
      <w:marRight w:val="0"/>
      <w:marTop w:val="0"/>
      <w:marBottom w:val="0"/>
      <w:divBdr>
        <w:top w:val="none" w:sz="0" w:space="0" w:color="auto"/>
        <w:left w:val="none" w:sz="0" w:space="0" w:color="auto"/>
        <w:bottom w:val="none" w:sz="0" w:space="0" w:color="auto"/>
        <w:right w:val="none" w:sz="0" w:space="0" w:color="auto"/>
      </w:divBdr>
      <w:divsChild>
        <w:div w:id="1150943389">
          <w:marLeft w:val="0"/>
          <w:marRight w:val="0"/>
          <w:marTop w:val="0"/>
          <w:marBottom w:val="0"/>
          <w:divBdr>
            <w:top w:val="none" w:sz="0" w:space="0" w:color="auto"/>
            <w:left w:val="none" w:sz="0" w:space="0" w:color="auto"/>
            <w:bottom w:val="none" w:sz="0" w:space="0" w:color="auto"/>
            <w:right w:val="none" w:sz="0" w:space="0" w:color="auto"/>
          </w:divBdr>
          <w:divsChild>
            <w:div w:id="1347440944">
              <w:marLeft w:val="0"/>
              <w:marRight w:val="0"/>
              <w:marTop w:val="0"/>
              <w:marBottom w:val="0"/>
              <w:divBdr>
                <w:top w:val="none" w:sz="0" w:space="0" w:color="auto"/>
                <w:left w:val="none" w:sz="0" w:space="0" w:color="auto"/>
                <w:bottom w:val="none" w:sz="0" w:space="0" w:color="auto"/>
                <w:right w:val="none" w:sz="0" w:space="0" w:color="auto"/>
              </w:divBdr>
              <w:divsChild>
                <w:div w:id="914434450">
                  <w:marLeft w:val="0"/>
                  <w:marRight w:val="0"/>
                  <w:marTop w:val="0"/>
                  <w:marBottom w:val="0"/>
                  <w:divBdr>
                    <w:top w:val="none" w:sz="0" w:space="0" w:color="auto"/>
                    <w:left w:val="none" w:sz="0" w:space="0" w:color="auto"/>
                    <w:bottom w:val="none" w:sz="0" w:space="0" w:color="auto"/>
                    <w:right w:val="none" w:sz="0" w:space="0" w:color="auto"/>
                  </w:divBdr>
                  <w:divsChild>
                    <w:div w:id="1498224503">
                      <w:marLeft w:val="0"/>
                      <w:marRight w:val="0"/>
                      <w:marTop w:val="0"/>
                      <w:marBottom w:val="0"/>
                      <w:divBdr>
                        <w:top w:val="none" w:sz="0" w:space="0" w:color="auto"/>
                        <w:left w:val="none" w:sz="0" w:space="0" w:color="auto"/>
                        <w:bottom w:val="none" w:sz="0" w:space="0" w:color="auto"/>
                        <w:right w:val="none" w:sz="0" w:space="0" w:color="auto"/>
                      </w:divBdr>
                      <w:divsChild>
                        <w:div w:id="886380111">
                          <w:marLeft w:val="0"/>
                          <w:marRight w:val="0"/>
                          <w:marTop w:val="0"/>
                          <w:marBottom w:val="0"/>
                          <w:divBdr>
                            <w:top w:val="none" w:sz="0" w:space="0" w:color="auto"/>
                            <w:left w:val="none" w:sz="0" w:space="0" w:color="auto"/>
                            <w:bottom w:val="none" w:sz="0" w:space="0" w:color="auto"/>
                            <w:right w:val="none" w:sz="0" w:space="0" w:color="auto"/>
                          </w:divBdr>
                          <w:divsChild>
                            <w:div w:id="1699047176">
                              <w:marLeft w:val="-150"/>
                              <w:marRight w:val="-150"/>
                              <w:marTop w:val="0"/>
                              <w:marBottom w:val="0"/>
                              <w:divBdr>
                                <w:top w:val="none" w:sz="0" w:space="0" w:color="auto"/>
                                <w:left w:val="none" w:sz="0" w:space="0" w:color="auto"/>
                                <w:bottom w:val="none" w:sz="0" w:space="0" w:color="auto"/>
                                <w:right w:val="none" w:sz="0" w:space="0" w:color="auto"/>
                              </w:divBdr>
                              <w:divsChild>
                                <w:div w:id="472719518">
                                  <w:marLeft w:val="0"/>
                                  <w:marRight w:val="0"/>
                                  <w:marTop w:val="0"/>
                                  <w:marBottom w:val="0"/>
                                  <w:divBdr>
                                    <w:top w:val="none" w:sz="0" w:space="0" w:color="auto"/>
                                    <w:left w:val="none" w:sz="0" w:space="0" w:color="auto"/>
                                    <w:bottom w:val="none" w:sz="0" w:space="0" w:color="auto"/>
                                    <w:right w:val="none" w:sz="0" w:space="0" w:color="auto"/>
                                  </w:divBdr>
                                  <w:divsChild>
                                    <w:div w:id="1488399220">
                                      <w:marLeft w:val="150"/>
                                      <w:marRight w:val="150"/>
                                      <w:marTop w:val="0"/>
                                      <w:marBottom w:val="0"/>
                                      <w:divBdr>
                                        <w:top w:val="none" w:sz="0" w:space="0" w:color="auto"/>
                                        <w:left w:val="none" w:sz="0" w:space="0" w:color="auto"/>
                                        <w:bottom w:val="none" w:sz="0" w:space="0" w:color="auto"/>
                                        <w:right w:val="none" w:sz="0" w:space="0" w:color="auto"/>
                                      </w:divBdr>
                                      <w:divsChild>
                                        <w:div w:id="694620774">
                                          <w:marLeft w:val="0"/>
                                          <w:marRight w:val="0"/>
                                          <w:marTop w:val="0"/>
                                          <w:marBottom w:val="0"/>
                                          <w:divBdr>
                                            <w:top w:val="none" w:sz="0" w:space="0" w:color="auto"/>
                                            <w:left w:val="none" w:sz="0" w:space="0" w:color="auto"/>
                                            <w:bottom w:val="none" w:sz="0" w:space="0" w:color="auto"/>
                                            <w:right w:val="none" w:sz="0" w:space="0" w:color="auto"/>
                                          </w:divBdr>
                                          <w:divsChild>
                                            <w:div w:id="481624258">
                                              <w:marLeft w:val="0"/>
                                              <w:marRight w:val="0"/>
                                              <w:marTop w:val="0"/>
                                              <w:marBottom w:val="0"/>
                                              <w:divBdr>
                                                <w:top w:val="none" w:sz="0" w:space="0" w:color="auto"/>
                                                <w:left w:val="none" w:sz="0" w:space="0" w:color="auto"/>
                                                <w:bottom w:val="none" w:sz="0" w:space="0" w:color="auto"/>
                                                <w:right w:val="none" w:sz="0" w:space="0" w:color="auto"/>
                                              </w:divBdr>
                                              <w:divsChild>
                                                <w:div w:id="264459160">
                                                  <w:marLeft w:val="0"/>
                                                  <w:marRight w:val="0"/>
                                                  <w:marTop w:val="0"/>
                                                  <w:marBottom w:val="0"/>
                                                  <w:divBdr>
                                                    <w:top w:val="none" w:sz="0" w:space="0" w:color="auto"/>
                                                    <w:left w:val="none" w:sz="0" w:space="0" w:color="auto"/>
                                                    <w:bottom w:val="none" w:sz="0" w:space="0" w:color="auto"/>
                                                    <w:right w:val="none" w:sz="0" w:space="0" w:color="auto"/>
                                                  </w:divBdr>
                                                  <w:divsChild>
                                                    <w:div w:id="1683891707">
                                                      <w:marLeft w:val="0"/>
                                                      <w:marRight w:val="0"/>
                                                      <w:marTop w:val="0"/>
                                                      <w:marBottom w:val="0"/>
                                                      <w:divBdr>
                                                        <w:top w:val="none" w:sz="0" w:space="0" w:color="auto"/>
                                                        <w:left w:val="none" w:sz="0" w:space="0" w:color="auto"/>
                                                        <w:bottom w:val="none" w:sz="0" w:space="0" w:color="auto"/>
                                                        <w:right w:val="none" w:sz="0" w:space="0" w:color="auto"/>
                                                      </w:divBdr>
                                                      <w:divsChild>
                                                        <w:div w:id="3175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546488">
      <w:bodyDiv w:val="1"/>
      <w:marLeft w:val="0"/>
      <w:marRight w:val="0"/>
      <w:marTop w:val="0"/>
      <w:marBottom w:val="0"/>
      <w:divBdr>
        <w:top w:val="none" w:sz="0" w:space="0" w:color="auto"/>
        <w:left w:val="none" w:sz="0" w:space="0" w:color="auto"/>
        <w:bottom w:val="none" w:sz="0" w:space="0" w:color="auto"/>
        <w:right w:val="none" w:sz="0" w:space="0" w:color="auto"/>
      </w:divBdr>
    </w:div>
    <w:div w:id="1143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r.org.uk/Images/577322-developing-confidence-in-reading-different-tasks-learner-resource-1.docx" TargetMode="External"/><Relationship Id="rId18" Type="http://schemas.openxmlformats.org/officeDocument/2006/relationships/hyperlink" Target="https://www.ocr.org.uk/Images/577327-exploring-characterisation-and-exam-practice-learner-resource-3.3.docx" TargetMode="External"/><Relationship Id="rId26" Type="http://schemas.openxmlformats.org/officeDocument/2006/relationships/hyperlink" Target="https://www.ocr.org.uk/Images/577331-exploring-setting-and-extension-activity-learner-resource-4.3.docx" TargetMode="External"/><Relationship Id="rId39" Type="http://schemas.openxmlformats.org/officeDocument/2006/relationships/hyperlink" Target="https://www.ocr.org.uk/Images/577322-developing-confidence-in-reading-different-tasks-learner-resource-1.docx" TargetMode="External"/><Relationship Id="rId21" Type="http://schemas.openxmlformats.org/officeDocument/2006/relationships/hyperlink" Target="https://www.ocr.org.uk/Images/577327-exploring-characterisation-and-exam-practice-learner-resource-3.3.docx" TargetMode="External"/><Relationship Id="rId34" Type="http://schemas.openxmlformats.org/officeDocument/2006/relationships/hyperlink" Target="https://www.ocr.org.uk/Images/577335-exploring-themes-activity-learner-resource-5.3.docx" TargetMode="External"/><Relationship Id="rId42" Type="http://schemas.openxmlformats.org/officeDocument/2006/relationships/hyperlink" Target="https://www.ocr.org.uk/Images/169264-unit-j351-02-exploring-effects-and-impact-sample-assessment-material.pdf" TargetMode="External"/><Relationship Id="rId47" Type="http://schemas.openxmlformats.org/officeDocument/2006/relationships/hyperlink" Target="mailto:resources.feedback@ocr.org.uk?subject=I%20dislike%20the%20resource%20GCSE%20(9-1)%20English%20Language%20Delivery%20Guide%20-%20Component%202" TargetMode="External"/><Relationship Id="rId50" Type="http://schemas.openxmlformats.org/officeDocument/2006/relationships/hyperlink" Target="https://www.ocr.org.uk/qualifications/expression-of-interest/" TargetMode="External"/><Relationship Id="rId55" Type="http://schemas.openxmlformats.org/officeDocument/2006/relationships/hyperlink" Target="mailto:resources.feeback@ocr.org.uk" TargetMode="External"/><Relationship Id="rId7" Type="http://schemas.openxmlformats.org/officeDocument/2006/relationships/endnotes" Target="endnotes.xml"/><Relationship Id="rId12" Type="http://schemas.openxmlformats.org/officeDocument/2006/relationships/hyperlink" Target="https://www.ocr.org.uk/Images/577323-developing-confidence-in-reading-different-tasks-learner-resource-2.docx" TargetMode="External"/><Relationship Id="rId17" Type="http://schemas.openxmlformats.org/officeDocument/2006/relationships/hyperlink" Target="https://www.ocr.org.uk/Images/577326-exploring-characterisation-and-exam-practice-learner-resource-3.2.docx" TargetMode="External"/><Relationship Id="rId25" Type="http://schemas.openxmlformats.org/officeDocument/2006/relationships/hyperlink" Target="https://www.ocr.org.uk/Images/577330-exploring-setting-and-extension-activity-learner-resource-4.2.docx" TargetMode="External"/><Relationship Id="rId33" Type="http://schemas.openxmlformats.org/officeDocument/2006/relationships/hyperlink" Target="https://www.ocr.org.uk/Images/577334-exploring-themes-activity-learner-resource-5.2.docx" TargetMode="External"/><Relationship Id="rId38" Type="http://schemas.openxmlformats.org/officeDocument/2006/relationships/hyperlink" Target="https://www.ocr.org.uk/Images/577341-narrative-viewpoint-learner-resource-6.3.docx" TargetMode="External"/><Relationship Id="rId46" Type="http://schemas.openxmlformats.org/officeDocument/2006/relationships/hyperlink" Target="mailto:resources.feedback@ocr.org.uk?subject=I%20like%20the%20resource%20GCSE%20(9-1)%20English%20Language%20Delivery%20Guide%20-%20Component%20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cr.org.uk/Images/577325-exploring-characterisation-and-exam-practice-learner-resource-3.1.docx" TargetMode="External"/><Relationship Id="rId20" Type="http://schemas.openxmlformats.org/officeDocument/2006/relationships/hyperlink" Target="https://www.ocr.org.uk/Images/577326-exploring-characterisation-and-exam-practice-learner-resource-3.2.docx" TargetMode="External"/><Relationship Id="rId29" Type="http://schemas.openxmlformats.org/officeDocument/2006/relationships/hyperlink" Target="https://www.ocr.org.uk/Images/577330-exploring-setting-and-extension-activity-learner-resource-4.2.docx" TargetMode="External"/><Relationship Id="rId41" Type="http://schemas.openxmlformats.org/officeDocument/2006/relationships/hyperlink" Target="https://www.ocr.org.uk/Images/577343-supporting-accuracy-activity-learner-resource-7.1.docx" TargetMode="External"/><Relationship Id="rId54"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Images/577322-developing-confidence-in-reading-different-tasks-learner-resource-1.docx" TargetMode="External"/><Relationship Id="rId24" Type="http://schemas.openxmlformats.org/officeDocument/2006/relationships/hyperlink" Target="https://www.ocr.org.uk/Images/577329-exploring-setting-and-extension-activity-learner-resource-4.1.docx" TargetMode="External"/><Relationship Id="rId32" Type="http://schemas.openxmlformats.org/officeDocument/2006/relationships/hyperlink" Target="https://www.ocr.org.uk/Images/577333-exploring-themes-activity-learner-resource-5.1.docx" TargetMode="External"/><Relationship Id="rId37" Type="http://schemas.openxmlformats.org/officeDocument/2006/relationships/hyperlink" Target="https://www.ocr.org.uk/Images/577340-narrative-viewpoint-activity-learner-resource-6.2.docx" TargetMode="External"/><Relationship Id="rId40" Type="http://schemas.openxmlformats.org/officeDocument/2006/relationships/hyperlink" Target="https://www.ocr.org.uk/Images/577342-supporting-accuracy-activity-learner-resource-7.0.docx" TargetMode="External"/><Relationship Id="rId45" Type="http://schemas.openxmlformats.org/officeDocument/2006/relationships/hyperlink" Target="https://www.ocr.org.uk/Images/577345-wider-reading-to-help-boost-literacy-activity-learner-resource-9.docx" TargetMode="External"/><Relationship Id="rId53" Type="http://schemas.openxmlformats.org/officeDocument/2006/relationships/hyperlink" Target="mailto:resources.feedback@ocr.org.uk?subject=I%20dislike%20the%20resource%20GCSE%20(9-1)%20English%20Language%20Delivery%20Guide%20-%20Component%202"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ocr.org.uk/Images/577324-exploring-characterisation-and-exam-practice-learner-resource-3.0.docx" TargetMode="External"/><Relationship Id="rId23" Type="http://schemas.openxmlformats.org/officeDocument/2006/relationships/hyperlink" Target="https://www.ocr.org.uk/Images/577328-exploring-setting-and-extension-learner-resource-4.0.docx" TargetMode="External"/><Relationship Id="rId28" Type="http://schemas.openxmlformats.org/officeDocument/2006/relationships/hyperlink" Target="https://www.ocr.org.uk/Images/577329-exploring-setting-and-extension-activity-learner-resource-4.1.docx" TargetMode="External"/><Relationship Id="rId36" Type="http://schemas.openxmlformats.org/officeDocument/2006/relationships/hyperlink" Target="https://www.ocr.org.uk/Images/577338-narrative-viewpoint-activity-learner-resource-6.1.docx" TargetMode="External"/><Relationship Id="rId49" Type="http://schemas.openxmlformats.org/officeDocument/2006/relationships/hyperlink" Target="mailto:resources.feeback@ocr.org.uk" TargetMode="External"/><Relationship Id="rId57" Type="http://schemas.openxmlformats.org/officeDocument/2006/relationships/hyperlink" Target="mailto:resources.feedback@ocr.org.uk" TargetMode="External"/><Relationship Id="rId10" Type="http://schemas.openxmlformats.org/officeDocument/2006/relationships/image" Target="media/image1.jpg"/><Relationship Id="rId19" Type="http://schemas.openxmlformats.org/officeDocument/2006/relationships/hyperlink" Target="https://www.ocr.org.uk/Images/577325-exploring-characterisation-and-exam-practice-learner-resource-3.1.docx" TargetMode="External"/><Relationship Id="rId31" Type="http://schemas.openxmlformats.org/officeDocument/2006/relationships/hyperlink" Target="https://www.ocr.org.uk/Images/577332-exploring-themes-activity-5.0-learner-resource-5.0.docx" TargetMode="External"/><Relationship Id="rId44" Type="http://schemas.openxmlformats.org/officeDocument/2006/relationships/hyperlink" Target="https://www.ocr.org.uk/Images/577344-editing-redrafting-skills-activity-learner-resource-8.docx" TargetMode="External"/><Relationship Id="rId52" Type="http://schemas.openxmlformats.org/officeDocument/2006/relationships/hyperlink" Target="mailto:resources.feedback@ocr.org.uk?subject=I%20like%20the%20resource%20GCSE%20(9-1)%20English%20Language%20Delivery%20Guide%20-%20Component%202"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cr.org.uk/english" TargetMode="External"/><Relationship Id="rId14" Type="http://schemas.openxmlformats.org/officeDocument/2006/relationships/hyperlink" Target="http://ocr.org.uk/Images/169264-unit-j351-02-exploring-effects-and-impact-sample-assessment-material.pdf" TargetMode="External"/><Relationship Id="rId22" Type="http://schemas.openxmlformats.org/officeDocument/2006/relationships/hyperlink" Target="https://www.ocr.org.uk/Images/577328-exploring-setting-and-extension-learner-resource-4.0.docx" TargetMode="External"/><Relationship Id="rId27" Type="http://schemas.openxmlformats.org/officeDocument/2006/relationships/hyperlink" Target="https://www.ocr.org.uk/Images/577328-exploring-setting-and-extension-learner-resource-4.0.docx" TargetMode="External"/><Relationship Id="rId30" Type="http://schemas.openxmlformats.org/officeDocument/2006/relationships/hyperlink" Target="https://www.ocr.org.uk/Images/577331-exploring-setting-and-extension-activity-learner-resource-4.3.docx" TargetMode="External"/><Relationship Id="rId35" Type="http://schemas.openxmlformats.org/officeDocument/2006/relationships/hyperlink" Target="https://www.ocr.org.uk/Images/577337-narrative-viewpoint-activity-learner-resource-6.0.docx" TargetMode="External"/><Relationship Id="rId43" Type="http://schemas.openxmlformats.org/officeDocument/2006/relationships/hyperlink" Target="https://www.ocr.org.uk/Images/577344-editing-redrafting-skills-activity-learner-resource-8.docx" TargetMode="External"/><Relationship Id="rId48" Type="http://schemas.openxmlformats.org/officeDocument/2006/relationships/hyperlink" Target="http://www.ocr.org.uk/i-want-to/find-resources/" TargetMode="External"/><Relationship Id="rId56" Type="http://schemas.openxmlformats.org/officeDocument/2006/relationships/hyperlink" Target="https://www.ocr.org.uk/qualifications/expression-of-interest/" TargetMode="External"/><Relationship Id="rId8" Type="http://schemas.openxmlformats.org/officeDocument/2006/relationships/footer" Target="footer1.xml"/><Relationship Id="rId51" Type="http://schemas.openxmlformats.org/officeDocument/2006/relationships/hyperlink" Target="mailto:resources.feedback@ocr.org.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981E-272D-4218-9A64-06043794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GCSE (9-1) English Language Delivery Guide - Component 2</vt:lpstr>
    </vt:vector>
  </TitlesOfParts>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English Language Delivery Guide - Component 2</dc:title>
  <dc:subject/>
  <dc:creator>OCR</dc:creator>
  <cp:keywords>GCSE; English Language; Delivery guide</cp:keywords>
  <dc:description/>
  <cp:lastModifiedBy>Carolyn Akeister</cp:lastModifiedBy>
  <cp:revision>12</cp:revision>
  <dcterms:created xsi:type="dcterms:W3CDTF">2020-10-13T09:22:00Z</dcterms:created>
  <dcterms:modified xsi:type="dcterms:W3CDTF">2020-10-22T13:13:00Z</dcterms:modified>
</cp:coreProperties>
</file>