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6A2E7" w14:textId="445656D8" w:rsidR="00FF40D0" w:rsidRPr="00856CB4" w:rsidRDefault="00FF40D0" w:rsidP="00304482">
      <w:pPr>
        <w:pStyle w:val="Header1"/>
        <w:spacing w:after="0" w:line="240" w:lineRule="auto"/>
      </w:pPr>
      <w:bookmarkStart w:id="0" w:name="_Hlk88055565"/>
      <w:bookmarkEnd w:id="0"/>
      <w:r w:rsidRPr="008D65E1">
        <w:t>Sche</w:t>
      </w:r>
      <w:r w:rsidRPr="006A5415">
        <w:t>m</w:t>
      </w:r>
      <w:r w:rsidRPr="008D65E1">
        <w:t>e of work – R0</w:t>
      </w:r>
      <w:r w:rsidR="002540EB">
        <w:t>57</w:t>
      </w:r>
      <w:r w:rsidRPr="008D65E1">
        <w:t xml:space="preserve"> </w:t>
      </w:r>
      <w:r w:rsidR="002540EB" w:rsidRPr="00875ED8">
        <w:t>Health and well-being for child development</w:t>
      </w:r>
    </w:p>
    <w:p w14:paraId="77C645AC" w14:textId="35FD7C09" w:rsidR="007D48BE" w:rsidRPr="00734B9A" w:rsidRDefault="007D48BE" w:rsidP="00304482">
      <w:pPr>
        <w:pStyle w:val="Heading2"/>
        <w:spacing w:before="120"/>
      </w:pPr>
      <w:r w:rsidRPr="00734B9A">
        <w:t>About this scheme of work</w:t>
      </w:r>
    </w:p>
    <w:p w14:paraId="59B285BC" w14:textId="774C3187" w:rsidR="00A97E10" w:rsidRDefault="00A97E10" w:rsidP="00A97E10">
      <w:pPr>
        <w:rPr>
          <w:b/>
          <w:bCs/>
        </w:rPr>
      </w:pPr>
      <w:bookmarkStart w:id="1" w:name="_Hlk88055725"/>
      <w:r w:rsidRPr="008D65E1">
        <w:rPr>
          <w:b/>
          <w:bCs/>
        </w:rPr>
        <w:t xml:space="preserve">Our redeveloped Cambridge National in </w:t>
      </w:r>
      <w:r w:rsidR="00D14C04">
        <w:rPr>
          <w:b/>
          <w:bCs/>
        </w:rPr>
        <w:t>Chi</w:t>
      </w:r>
      <w:r w:rsidR="00B92242">
        <w:rPr>
          <w:b/>
          <w:bCs/>
        </w:rPr>
        <w:t>ld</w:t>
      </w:r>
      <w:r w:rsidR="00D14C04">
        <w:rPr>
          <w:b/>
          <w:bCs/>
        </w:rPr>
        <w:t xml:space="preserve"> Development</w:t>
      </w:r>
      <w:r w:rsidRPr="008D65E1">
        <w:rPr>
          <w:b/>
          <w:bCs/>
        </w:rPr>
        <w:t xml:space="preserve"> </w:t>
      </w:r>
      <w:r w:rsidR="00C477F2">
        <w:rPr>
          <w:b/>
          <w:bCs/>
        </w:rPr>
        <w:t xml:space="preserve">J836 </w:t>
      </w:r>
      <w:r w:rsidRPr="008D65E1">
        <w:rPr>
          <w:b/>
          <w:bCs/>
        </w:rPr>
        <w:t>is for first teaching from September 2022.</w:t>
      </w:r>
    </w:p>
    <w:p w14:paraId="30C175B5" w14:textId="48C3C054" w:rsidR="00A97E10" w:rsidRPr="00775731" w:rsidRDefault="00A97E10" w:rsidP="00A97E10">
      <w:pPr>
        <w:rPr>
          <w:rFonts w:ascii="Segoe UI" w:hAnsi="Segoe UI" w:cs="Segoe UI"/>
          <w:sz w:val="21"/>
          <w:szCs w:val="21"/>
          <w:lang w:eastAsia="en-GB"/>
        </w:rPr>
      </w:pPr>
      <w:r w:rsidRPr="00775731">
        <w:rPr>
          <w:lang w:eastAsia="en-GB"/>
        </w:rPr>
        <w:t>This qualification provides lots of flexibility, allowing you to find the best route to suit your centre’s needs.</w:t>
      </w:r>
      <w:r w:rsidRPr="00775731">
        <w:rPr>
          <w:b/>
          <w:bCs/>
          <w:lang w:eastAsia="en-GB"/>
        </w:rPr>
        <w:t xml:space="preserve"> </w:t>
      </w:r>
      <w:r w:rsidRPr="00775731">
        <w:rPr>
          <w:lang w:eastAsia="en-GB"/>
        </w:rPr>
        <w:t xml:space="preserve">Our Curriculum planner shows you at a high level how you could teach the course over two or three years. Our schemes of work provide examples for how you could deliver each unit, integrating the knowledge and understanding learned in the externally assessed unit. </w:t>
      </w:r>
      <w:r w:rsidRPr="00A97E10">
        <w:rPr>
          <w:lang w:eastAsia="en-GB"/>
        </w:rPr>
        <w:t>Some of our schemes of work will match the approach provided in the curriculum planner and some will provide an alternative approach.</w:t>
      </w:r>
    </w:p>
    <w:p w14:paraId="08CD76A0" w14:textId="77777777" w:rsidR="00A97E10" w:rsidRPr="00775731" w:rsidRDefault="00A97E10" w:rsidP="00A97E10">
      <w:pPr>
        <w:rPr>
          <w:rFonts w:ascii="Segoe UI" w:hAnsi="Segoe UI" w:cs="Segoe UI"/>
          <w:sz w:val="21"/>
          <w:szCs w:val="21"/>
          <w:lang w:eastAsia="en-GB"/>
        </w:rPr>
      </w:pPr>
      <w:r w:rsidRPr="00775731">
        <w:rPr>
          <w:lang w:eastAsia="en-GB"/>
        </w:rPr>
        <w:t xml:space="preserve">All schemes of work should provide an opportunity for integrating the knowledge and understanding learned from the externally assessed unit content alongside the NEA assessment content. This scheme of work provides one example for delivery of this unit. You may find that a different approach would work better in your centre. </w:t>
      </w:r>
      <w:r>
        <w:rPr>
          <w:lang w:eastAsia="en-GB"/>
        </w:rPr>
        <w:t>We have provided a</w:t>
      </w:r>
      <w:r w:rsidRPr="00775731">
        <w:rPr>
          <w:lang w:eastAsia="en-GB"/>
        </w:rPr>
        <w:t xml:space="preserve"> blank template should you wish to create your own or adapt one of the approaches provided.</w:t>
      </w:r>
    </w:p>
    <w:p w14:paraId="4D4C91BF" w14:textId="77777777" w:rsidR="00A97E10" w:rsidRDefault="00A97E10" w:rsidP="00A97E10">
      <w:r>
        <w:t>You’ve given us lots of feedback on what you need from a scheme of work, so we’ve made sure this resource features:</w:t>
      </w:r>
    </w:p>
    <w:p w14:paraId="0D801A04" w14:textId="77777777" w:rsidR="00A97E10" w:rsidRDefault="00A97E10" w:rsidP="00304482">
      <w:pPr>
        <w:pStyle w:val="ListParagraph"/>
        <w:numPr>
          <w:ilvl w:val="0"/>
          <w:numId w:val="2"/>
        </w:numPr>
        <w:spacing w:after="40"/>
        <w:ind w:left="425" w:hanging="425"/>
      </w:pPr>
      <w:r>
        <w:t xml:space="preserve">a </w:t>
      </w:r>
      <w:r w:rsidRPr="00731A05">
        <w:rPr>
          <w:b/>
          <w:bCs/>
        </w:rPr>
        <w:t>unit-specific</w:t>
      </w:r>
      <w:r>
        <w:t xml:space="preserve"> and </w:t>
      </w:r>
      <w:r w:rsidRPr="00731A05">
        <w:rPr>
          <w:b/>
          <w:bCs/>
        </w:rPr>
        <w:t>lesson by lesson</w:t>
      </w:r>
      <w:r>
        <w:t xml:space="preserve"> approach</w:t>
      </w:r>
    </w:p>
    <w:p w14:paraId="0672C5D3" w14:textId="676BEBA3" w:rsidR="00A97E10" w:rsidRDefault="00A97E10" w:rsidP="00304482">
      <w:pPr>
        <w:pStyle w:val="ListParagraph"/>
        <w:numPr>
          <w:ilvl w:val="0"/>
          <w:numId w:val="2"/>
        </w:numPr>
        <w:spacing w:after="40"/>
        <w:ind w:left="425" w:hanging="425"/>
      </w:pPr>
      <w:r w:rsidRPr="00731A05">
        <w:rPr>
          <w:b/>
          <w:bCs/>
        </w:rPr>
        <w:t>simple</w:t>
      </w:r>
      <w:r>
        <w:t xml:space="preserve"> and </w:t>
      </w:r>
      <w:r w:rsidRPr="00731A05">
        <w:rPr>
          <w:b/>
          <w:bCs/>
        </w:rPr>
        <w:t>editable</w:t>
      </w:r>
      <w:r>
        <w:t xml:space="preserve"> Word format – or you can use our </w:t>
      </w:r>
      <w:hyperlink r:id="rId11" w:history="1">
        <w:r w:rsidRPr="00775731">
          <w:rPr>
            <w:rStyle w:val="Hyperlink"/>
          </w:rPr>
          <w:t>blank template</w:t>
        </w:r>
      </w:hyperlink>
      <w:r>
        <w:rPr>
          <w:color w:val="4472C4"/>
        </w:rPr>
        <w:t xml:space="preserve"> </w:t>
      </w:r>
      <w:r>
        <w:t>to create your own version</w:t>
      </w:r>
    </w:p>
    <w:p w14:paraId="7C1BF63B" w14:textId="27320208" w:rsidR="00A97E10" w:rsidRDefault="00A97E10" w:rsidP="00304482">
      <w:pPr>
        <w:pStyle w:val="ListParagraph"/>
        <w:numPr>
          <w:ilvl w:val="0"/>
          <w:numId w:val="2"/>
        </w:numPr>
        <w:spacing w:after="40"/>
        <w:ind w:left="425" w:hanging="425"/>
      </w:pPr>
      <w:r>
        <w:t xml:space="preserve">links to </w:t>
      </w:r>
      <w:r w:rsidRPr="00A97E10">
        <w:t xml:space="preserve">our </w:t>
      </w:r>
      <w:hyperlink r:id="rId12" w:history="1">
        <w:r w:rsidRPr="00A97E10">
          <w:rPr>
            <w:rStyle w:val="Hyperlink"/>
          </w:rPr>
          <w:t>curriculum planner’s</w:t>
        </w:r>
      </w:hyperlink>
      <w:r w:rsidRPr="00A97E10">
        <w:t xml:space="preserve"> first</w:t>
      </w:r>
      <w:r w:rsidRPr="007F0794">
        <w:t xml:space="preserve"> model</w:t>
      </w:r>
      <w:r w:rsidRPr="005B480E">
        <w:rPr>
          <w:rStyle w:val="Hyperlink"/>
          <w:u w:val="none"/>
        </w:rPr>
        <w:t xml:space="preserve"> </w:t>
      </w:r>
      <w:r>
        <w:t>which is one teacher teaching the qualification over two years, broken down into half terms</w:t>
      </w:r>
    </w:p>
    <w:p w14:paraId="57C239AE" w14:textId="20F51B9A" w:rsidR="00A97E10" w:rsidRPr="00231A33" w:rsidRDefault="00A97E10" w:rsidP="00304482">
      <w:pPr>
        <w:pStyle w:val="ListParagraph"/>
        <w:numPr>
          <w:ilvl w:val="0"/>
          <w:numId w:val="2"/>
        </w:numPr>
        <w:spacing w:after="40"/>
        <w:ind w:left="425" w:hanging="425"/>
      </w:pPr>
      <w:r>
        <w:t xml:space="preserve">each lesson’s </w:t>
      </w:r>
      <w:r w:rsidRPr="00231A33">
        <w:rPr>
          <w:b/>
          <w:bCs/>
        </w:rPr>
        <w:t>key</w:t>
      </w:r>
      <w:r>
        <w:rPr>
          <w:b/>
          <w:bCs/>
        </w:rPr>
        <w:t xml:space="preserve"> </w:t>
      </w:r>
      <w:r w:rsidRPr="00231A33">
        <w:rPr>
          <w:b/>
          <w:bCs/>
        </w:rPr>
        <w:t>words</w:t>
      </w:r>
    </w:p>
    <w:p w14:paraId="4D9222EA" w14:textId="33978467" w:rsidR="00A97E10" w:rsidRPr="00A97E10" w:rsidRDefault="00A97E10" w:rsidP="00304482">
      <w:pPr>
        <w:pStyle w:val="ListParagraph"/>
        <w:numPr>
          <w:ilvl w:val="0"/>
          <w:numId w:val="2"/>
        </w:numPr>
        <w:spacing w:after="40"/>
        <w:ind w:left="425" w:hanging="425"/>
      </w:pPr>
      <w:r w:rsidRPr="00A97E10">
        <w:rPr>
          <w:b/>
          <w:bCs/>
        </w:rPr>
        <w:t>ideas</w:t>
      </w:r>
      <w:r>
        <w:t xml:space="preserve"> for teaching and learning with useful </w:t>
      </w:r>
      <w:r w:rsidRPr="00A97E10">
        <w:rPr>
          <w:b/>
          <w:bCs/>
        </w:rPr>
        <w:t>links</w:t>
      </w:r>
    </w:p>
    <w:p w14:paraId="3662297F" w14:textId="303D8113" w:rsidR="003C5853" w:rsidRDefault="00304482" w:rsidP="00304482">
      <w:pPr>
        <w:pStyle w:val="ListParagraph"/>
        <w:numPr>
          <w:ilvl w:val="0"/>
          <w:numId w:val="2"/>
        </w:numPr>
        <w:spacing w:after="40"/>
        <w:ind w:left="425" w:hanging="425"/>
      </w:pPr>
      <w:r>
        <w:rPr>
          <w:noProof/>
        </w:rPr>
        <mc:AlternateContent>
          <mc:Choice Requires="wpg">
            <w:drawing>
              <wp:anchor distT="0" distB="0" distL="114300" distR="114300" simplePos="0" relativeHeight="251658241" behindDoc="0" locked="0" layoutInCell="1" allowOverlap="1" wp14:anchorId="3A2D46BF" wp14:editId="2FFAD6DA">
                <wp:simplePos x="0" y="0"/>
                <wp:positionH relativeFrom="column">
                  <wp:posOffset>1270635</wp:posOffset>
                </wp:positionH>
                <wp:positionV relativeFrom="paragraph">
                  <wp:posOffset>276860</wp:posOffset>
                </wp:positionV>
                <wp:extent cx="5886450" cy="790575"/>
                <wp:effectExtent l="0" t="0" r="0" b="9525"/>
                <wp:wrapNone/>
                <wp:docPr id="5" name="Group 5" descr="Information "/>
                <wp:cNvGraphicFramePr/>
                <a:graphic xmlns:a="http://schemas.openxmlformats.org/drawingml/2006/main">
                  <a:graphicData uri="http://schemas.microsoft.com/office/word/2010/wordprocessingGroup">
                    <wpg:wgp>
                      <wpg:cNvGrpSpPr/>
                      <wpg:grpSpPr>
                        <a:xfrm>
                          <a:off x="0" y="0"/>
                          <a:ext cx="5886450" cy="790575"/>
                          <a:chOff x="0" y="0"/>
                          <a:chExt cx="6191250" cy="850265"/>
                        </a:xfrm>
                      </wpg:grpSpPr>
                      <wps:wsp>
                        <wps:cNvPr id="15" name="Rectangle 15"/>
                        <wps:cNvSpPr/>
                        <wps:spPr>
                          <a:xfrm>
                            <a:off x="419100" y="57150"/>
                            <a:ext cx="5772150" cy="742950"/>
                          </a:xfrm>
                          <a:prstGeom prst="rect">
                            <a:avLst/>
                          </a:prstGeom>
                          <a:solidFill>
                            <a:srgbClr val="905AA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information icon "/>
                          <pic:cNvPicPr>
                            <a:picLocks noChangeAspect="1"/>
                          </pic:cNvPicPr>
                        </pic:nvPicPr>
                        <pic:blipFill rotWithShape="1">
                          <a:blip r:embed="rId13"/>
                          <a:srcRect l="5142" t="21820" r="75814" b="51773"/>
                          <a:stretch/>
                        </pic:blipFill>
                        <pic:spPr bwMode="auto">
                          <a:xfrm>
                            <a:off x="0" y="0"/>
                            <a:ext cx="868680" cy="85026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2FEB1D" id="Group 5" o:spid="_x0000_s1026" alt="Information " style="position:absolute;margin-left:100.05pt;margin-top:21.8pt;width:463.5pt;height:62.25pt;z-index:251658241" coordsize="61912,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">
                <v:rect id="Rectangle 15" o:spid="_x0000_s1027" style="position:absolute;left:4191;top:571;width:57721;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" fillcolor="#905aa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information icon " style="position:absolute;width:8686;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">
                  <v:imagedata r:id="rId14" o:title="information icon " croptop="14300f" cropbottom="33930f" cropleft="3370f" cropright="49685f"/>
                </v:shape>
              </v:group>
            </w:pict>
          </mc:Fallback>
        </mc:AlternateContent>
      </w:r>
      <w:r w:rsidR="00A97E10">
        <w:rPr>
          <w:noProof/>
        </w:rPr>
        <mc:AlternateContent>
          <mc:Choice Requires="wps">
            <w:drawing>
              <wp:anchor distT="0" distB="0" distL="114300" distR="114300" simplePos="0" relativeHeight="251658242" behindDoc="0" locked="0" layoutInCell="1" allowOverlap="1" wp14:anchorId="67CCF969" wp14:editId="0CFDB79D">
                <wp:simplePos x="0" y="0"/>
                <wp:positionH relativeFrom="column">
                  <wp:posOffset>2124619</wp:posOffset>
                </wp:positionH>
                <wp:positionV relativeFrom="paragraph">
                  <wp:posOffset>449594</wp:posOffset>
                </wp:positionV>
                <wp:extent cx="5059680" cy="506730"/>
                <wp:effectExtent l="0" t="0" r="7620" b="762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59680" cy="506730"/>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xmlns:a16="http://schemas.microsoft.com/office/drawing/2014/main"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78CEEB88" w14:textId="3E7E6F1B" w:rsidR="00DB5060" w:rsidRPr="00A97E10" w:rsidRDefault="00DB5060" w:rsidP="00DB5060">
                            <w:pPr>
                              <w:pStyle w:val="Body"/>
                              <w:rPr>
                                <w:b/>
                                <w:bCs/>
                                <w:color w:val="FFFFFF" w:themeColor="background1"/>
                              </w:rPr>
                            </w:pPr>
                            <w:r w:rsidRPr="00A97E10">
                              <w:rPr>
                                <w:b/>
                                <w:bCs/>
                                <w:color w:val="FFFFFF" w:themeColor="background1"/>
                              </w:rPr>
                              <w:t>Our redeveloped Cambridge Nationals can be tailored to suit your needs – so this scheme of work and the lesson ideas ar</w:t>
                            </w:r>
                            <w:r w:rsidR="002540EB" w:rsidRPr="00A97E10">
                              <w:rPr>
                                <w:b/>
                                <w:bCs/>
                                <w:color w:val="FFFFFF" w:themeColor="background1"/>
                              </w:rPr>
                              <w:t>e</w:t>
                            </w:r>
                            <w:r w:rsidRPr="00A97E10">
                              <w:rPr>
                                <w:b/>
                                <w:bCs/>
                                <w:color w:val="FFFFFF" w:themeColor="background1"/>
                              </w:rPr>
                              <w:t xml:space="preserve"> only suggestions.</w:t>
                            </w:r>
                          </w:p>
                          <w:p w14:paraId="4EADA940" w14:textId="77777777" w:rsidR="00DB5060" w:rsidRPr="00A97E10" w:rsidRDefault="00DB5060">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CF969" id="_x0000_t202" coordsize="21600,21600" o:spt="202" path="m,l,21600r21600,l21600,xe">
                <v:stroke joinstyle="miter"/>
                <v:path gradientshapeok="t" o:connecttype="rect"/>
              </v:shapetype>
              <v:shape id="Text Box 3" o:spid="_x0000_s1026" type="#_x0000_t202" alt="&quot;&quot;" style="position:absolute;left:0;text-align:left;margin-left:167.3pt;margin-top:35.4pt;width:398.4pt;height:39.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" filled="f" stroked="f">
                <v:textbox inset="0,0,0,0">
                  <w:txbxContent>
                    <w:p w14:paraId="78CEEB88" w14:textId="3E7E6F1B" w:rsidR="00DB5060" w:rsidRPr="00A97E10" w:rsidRDefault="00DB5060" w:rsidP="00DB5060">
                      <w:pPr>
                        <w:pStyle w:val="Body"/>
                        <w:rPr>
                          <w:b/>
                          <w:bCs/>
                          <w:color w:val="FFFFFF" w:themeColor="background1"/>
                        </w:rPr>
                      </w:pPr>
                      <w:r w:rsidRPr="00A97E10">
                        <w:rPr>
                          <w:b/>
                          <w:bCs/>
                          <w:color w:val="FFFFFF" w:themeColor="background1"/>
                        </w:rPr>
                        <w:t>Our redeveloped Cambridge Nationals can be tailored to suit your needs – so this scheme of work and the lesson ideas ar</w:t>
                      </w:r>
                      <w:r w:rsidR="002540EB" w:rsidRPr="00A97E10">
                        <w:rPr>
                          <w:b/>
                          <w:bCs/>
                          <w:color w:val="FFFFFF" w:themeColor="background1"/>
                        </w:rPr>
                        <w:t>e</w:t>
                      </w:r>
                      <w:r w:rsidRPr="00A97E10">
                        <w:rPr>
                          <w:b/>
                          <w:bCs/>
                          <w:color w:val="FFFFFF" w:themeColor="background1"/>
                        </w:rPr>
                        <w:t xml:space="preserve"> only suggestions.</w:t>
                      </w:r>
                    </w:p>
                    <w:p w14:paraId="4EADA940" w14:textId="77777777" w:rsidR="00DB5060" w:rsidRPr="00A97E10" w:rsidRDefault="00DB5060">
                      <w:pPr>
                        <w:rPr>
                          <w:color w:val="FFFFFF" w:themeColor="background1"/>
                        </w:rPr>
                      </w:pPr>
                    </w:p>
                  </w:txbxContent>
                </v:textbox>
              </v:shape>
            </w:pict>
          </mc:Fallback>
        </mc:AlternateContent>
      </w:r>
      <w:r w:rsidR="00A97E10">
        <w:t>some ‘warm up’ teaching ideas if you’re teaching over three years.</w:t>
      </w:r>
    </w:p>
    <w:p w14:paraId="428D86C0" w14:textId="77777777" w:rsidR="003C5853" w:rsidRDefault="003C5853">
      <w:pPr>
        <w:spacing w:after="0" w:line="240" w:lineRule="auto"/>
      </w:pPr>
      <w:r>
        <w:br w:type="page"/>
      </w:r>
    </w:p>
    <w:bookmarkEnd w:id="1"/>
    <w:p w14:paraId="3CF5BCD1" w14:textId="5D496739" w:rsidR="007D48BE" w:rsidRPr="003F08C6" w:rsidRDefault="007D48BE" w:rsidP="00DB4E0E">
      <w:pPr>
        <w:pStyle w:val="Heading2"/>
      </w:pPr>
      <w:r w:rsidRPr="003F08C6">
        <w:lastRenderedPageBreak/>
        <w:t>Unit</w:t>
      </w:r>
      <w:r w:rsidR="002566AA">
        <w:t>s</w:t>
      </w:r>
      <w:r w:rsidRPr="00D6443C">
        <w:t xml:space="preserve"> and</w:t>
      </w:r>
      <w:r w:rsidRPr="003F08C6">
        <w:t xml:space="preserve"> guided learning hours</w:t>
      </w:r>
    </w:p>
    <w:p w14:paraId="3A596F86" w14:textId="70F94A00" w:rsidR="007D48BE" w:rsidRDefault="007D48BE" w:rsidP="006B75B6">
      <w:r>
        <w:t xml:space="preserve">Here is a reminder of the </w:t>
      </w:r>
      <w:r w:rsidR="00016256">
        <w:t>three</w:t>
      </w:r>
      <w:r w:rsidR="001A2244">
        <w:t xml:space="preserve"> units</w:t>
      </w:r>
      <w:r w:rsidR="00EE0FCB">
        <w:t xml:space="preserve"> </w:t>
      </w:r>
      <w:r>
        <w:t>in the</w:t>
      </w:r>
      <w:r w:rsidR="00016256">
        <w:t xml:space="preserve"> redeveloped </w:t>
      </w:r>
      <w:r>
        <w:t>Cambridge National in</w:t>
      </w:r>
      <w:r w:rsidR="00016256">
        <w:t xml:space="preserve"> </w:t>
      </w:r>
      <w:r w:rsidR="00265D75" w:rsidRPr="00265D75">
        <w:t>Child Development</w:t>
      </w:r>
      <w:r w:rsidRPr="00016256">
        <w:t>:</w:t>
      </w:r>
    </w:p>
    <w:tbl>
      <w:tblPr>
        <w:tblW w:w="1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33"/>
        <w:gridCol w:w="3824"/>
        <w:gridCol w:w="1757"/>
        <w:gridCol w:w="3345"/>
        <w:gridCol w:w="1757"/>
      </w:tblGrid>
      <w:tr w:rsidR="00987A29" w:rsidRPr="00FC300A" w14:paraId="7C5C2EAB" w14:textId="77777777" w:rsidTr="00FF6E29">
        <w:trPr>
          <w:trHeight w:val="488"/>
        </w:trPr>
        <w:tc>
          <w:tcPr>
            <w:tcW w:w="1133" w:type="dxa"/>
            <w:tcBorders>
              <w:top w:val="single" w:sz="4" w:space="0" w:color="905AA1"/>
              <w:left w:val="single" w:sz="4" w:space="0" w:color="905AA1"/>
              <w:bottom w:val="nil"/>
              <w:right w:val="single" w:sz="4" w:space="0" w:color="FFFFFF" w:themeColor="background1"/>
            </w:tcBorders>
            <w:shd w:val="clear" w:color="auto" w:fill="905AA1"/>
            <w:tcMar>
              <w:top w:w="113" w:type="dxa"/>
              <w:left w:w="113" w:type="dxa"/>
              <w:bottom w:w="113" w:type="dxa"/>
              <w:right w:w="113" w:type="dxa"/>
            </w:tcMar>
          </w:tcPr>
          <w:p w14:paraId="5C9C2247" w14:textId="77777777" w:rsidR="008E0277" w:rsidRPr="00FC300A" w:rsidRDefault="008E0277" w:rsidP="00265D75">
            <w:pPr>
              <w:pStyle w:val="Tablebodycopy"/>
              <w:rPr>
                <w:b/>
                <w:bCs/>
                <w:color w:val="FFFFFF" w:themeColor="background1"/>
              </w:rPr>
            </w:pPr>
            <w:r w:rsidRPr="00FC300A">
              <w:rPr>
                <w:b/>
                <w:bCs/>
                <w:color w:val="FFFFFF" w:themeColor="background1"/>
              </w:rPr>
              <w:t>Unit</w:t>
            </w:r>
          </w:p>
        </w:tc>
        <w:tc>
          <w:tcPr>
            <w:tcW w:w="3824" w:type="dxa"/>
            <w:tcBorders>
              <w:top w:val="single" w:sz="4" w:space="0" w:color="905AA1"/>
              <w:left w:val="single" w:sz="4" w:space="0" w:color="FFFFFF" w:themeColor="background1"/>
              <w:bottom w:val="nil"/>
              <w:right w:val="single" w:sz="4" w:space="0" w:color="FFFFFF" w:themeColor="background1"/>
            </w:tcBorders>
            <w:shd w:val="clear" w:color="auto" w:fill="905AA1"/>
            <w:tcMar>
              <w:top w:w="113" w:type="dxa"/>
              <w:left w:w="113" w:type="dxa"/>
              <w:bottom w:w="113" w:type="dxa"/>
              <w:right w:w="113" w:type="dxa"/>
            </w:tcMar>
          </w:tcPr>
          <w:p w14:paraId="6CDBD528" w14:textId="77777777" w:rsidR="008E0277" w:rsidRPr="00FC300A" w:rsidRDefault="008E0277" w:rsidP="00265D75">
            <w:pPr>
              <w:pStyle w:val="Tablebodycopy"/>
              <w:rPr>
                <w:b/>
                <w:bCs/>
                <w:color w:val="FFFFFF" w:themeColor="background1"/>
              </w:rPr>
            </w:pPr>
            <w:r w:rsidRPr="00FC300A">
              <w:rPr>
                <w:b/>
                <w:bCs/>
                <w:color w:val="FFFFFF" w:themeColor="background1"/>
              </w:rPr>
              <w:t>Unit title</w:t>
            </w:r>
          </w:p>
        </w:tc>
        <w:tc>
          <w:tcPr>
            <w:tcW w:w="1757" w:type="dxa"/>
            <w:tcBorders>
              <w:top w:val="single" w:sz="4" w:space="0" w:color="905AA1"/>
              <w:left w:val="single" w:sz="4" w:space="0" w:color="FFFFFF" w:themeColor="background1"/>
              <w:bottom w:val="nil"/>
              <w:right w:val="single" w:sz="4" w:space="0" w:color="FFFFFF" w:themeColor="background1"/>
            </w:tcBorders>
            <w:shd w:val="clear" w:color="auto" w:fill="905AA1"/>
            <w:tcMar>
              <w:top w:w="113" w:type="dxa"/>
              <w:left w:w="113" w:type="dxa"/>
              <w:bottom w:w="113" w:type="dxa"/>
              <w:right w:w="113" w:type="dxa"/>
            </w:tcMar>
          </w:tcPr>
          <w:p w14:paraId="488D57CA" w14:textId="79B13F25" w:rsidR="008E0277" w:rsidRPr="00FC300A" w:rsidRDefault="008E0277" w:rsidP="00265D75">
            <w:pPr>
              <w:pStyle w:val="Tablebodycopy"/>
              <w:rPr>
                <w:b/>
                <w:bCs/>
                <w:color w:val="FFFFFF" w:themeColor="background1"/>
              </w:rPr>
            </w:pPr>
            <w:r w:rsidRPr="00FC300A">
              <w:rPr>
                <w:b/>
                <w:bCs/>
                <w:color w:val="FFFFFF" w:themeColor="background1"/>
              </w:rPr>
              <w:t>Guided learning hours (GLH)</w:t>
            </w:r>
          </w:p>
        </w:tc>
        <w:tc>
          <w:tcPr>
            <w:tcW w:w="3345" w:type="dxa"/>
            <w:tcBorders>
              <w:top w:val="single" w:sz="4" w:space="0" w:color="905AA1"/>
              <w:left w:val="single" w:sz="4" w:space="0" w:color="FFFFFF" w:themeColor="background1"/>
              <w:bottom w:val="nil"/>
              <w:right w:val="single" w:sz="4" w:space="0" w:color="FFFFFF" w:themeColor="background1"/>
            </w:tcBorders>
            <w:shd w:val="clear" w:color="auto" w:fill="905AA1"/>
            <w:tcMar>
              <w:top w:w="113" w:type="dxa"/>
              <w:left w:w="113" w:type="dxa"/>
              <w:bottom w:w="113" w:type="dxa"/>
              <w:right w:w="113" w:type="dxa"/>
            </w:tcMar>
          </w:tcPr>
          <w:p w14:paraId="716DCEC0" w14:textId="77777777" w:rsidR="008E0277" w:rsidRPr="00FC300A" w:rsidRDefault="008E0277" w:rsidP="00265D75">
            <w:pPr>
              <w:pStyle w:val="Tablebodycopy"/>
              <w:rPr>
                <w:b/>
                <w:bCs/>
                <w:color w:val="FFFFFF" w:themeColor="background1"/>
              </w:rPr>
            </w:pPr>
            <w:r w:rsidRPr="00FC300A">
              <w:rPr>
                <w:b/>
                <w:bCs/>
                <w:color w:val="FFFFFF" w:themeColor="background1"/>
              </w:rPr>
              <w:t>How are they assessed?</w:t>
            </w:r>
          </w:p>
        </w:tc>
        <w:tc>
          <w:tcPr>
            <w:tcW w:w="1757" w:type="dxa"/>
            <w:tcBorders>
              <w:top w:val="single" w:sz="4" w:space="0" w:color="905AA1"/>
              <w:left w:val="single" w:sz="4" w:space="0" w:color="FFFFFF" w:themeColor="background1"/>
              <w:bottom w:val="nil"/>
              <w:right w:val="single" w:sz="4" w:space="0" w:color="905AA1"/>
            </w:tcBorders>
            <w:shd w:val="clear" w:color="auto" w:fill="905AA1"/>
            <w:tcMar>
              <w:top w:w="113" w:type="dxa"/>
              <w:left w:w="113" w:type="dxa"/>
              <w:bottom w:w="113" w:type="dxa"/>
              <w:right w:w="113" w:type="dxa"/>
            </w:tcMar>
          </w:tcPr>
          <w:p w14:paraId="1CA18AF2" w14:textId="77777777" w:rsidR="008E0277" w:rsidRPr="00FC300A" w:rsidRDefault="008E0277" w:rsidP="00265D75">
            <w:pPr>
              <w:pStyle w:val="Tablebodycopy"/>
              <w:rPr>
                <w:b/>
                <w:bCs/>
                <w:color w:val="FFFFFF" w:themeColor="background1"/>
              </w:rPr>
            </w:pPr>
            <w:r w:rsidRPr="00FC300A">
              <w:rPr>
                <w:b/>
                <w:bCs/>
                <w:color w:val="FFFFFF" w:themeColor="background1"/>
              </w:rPr>
              <w:t>Mandatory or optional?</w:t>
            </w:r>
          </w:p>
        </w:tc>
      </w:tr>
      <w:tr w:rsidR="00987A29" w:rsidRPr="00ED00E5" w14:paraId="21FFAD90" w14:textId="77777777" w:rsidTr="00FF6E29">
        <w:trPr>
          <w:trHeight w:val="685"/>
        </w:trPr>
        <w:tc>
          <w:tcPr>
            <w:tcW w:w="1133" w:type="dxa"/>
            <w:tcBorders>
              <w:top w:val="nil"/>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77773E45" w14:textId="4578EB2E" w:rsidR="00987A29" w:rsidRPr="00987A29" w:rsidRDefault="00987A29" w:rsidP="00987A29">
            <w:pPr>
              <w:pStyle w:val="Tablebodycopy"/>
              <w:rPr>
                <w:sz w:val="22"/>
              </w:rPr>
            </w:pPr>
            <w:r w:rsidRPr="00987A29">
              <w:rPr>
                <w:rFonts w:ascii="Arial" w:hAnsi="Arial" w:cs="Arial"/>
                <w:b/>
                <w:bCs/>
                <w:sz w:val="22"/>
              </w:rPr>
              <w:t>R057</w:t>
            </w:r>
          </w:p>
        </w:tc>
        <w:tc>
          <w:tcPr>
            <w:tcW w:w="3824" w:type="dxa"/>
            <w:tcBorders>
              <w:top w:val="nil"/>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349CC97D" w14:textId="03C3D4FD" w:rsidR="00987A29" w:rsidRPr="00C6337F" w:rsidRDefault="00987A29" w:rsidP="00987A29">
            <w:pPr>
              <w:pStyle w:val="Tablebodycopy"/>
              <w:rPr>
                <w:sz w:val="22"/>
              </w:rPr>
            </w:pPr>
            <w:r w:rsidRPr="00C6337F">
              <w:rPr>
                <w:rFonts w:ascii="Arial" w:hAnsi="Arial" w:cs="Arial"/>
                <w:sz w:val="22"/>
              </w:rPr>
              <w:t>Health and well-being for child development</w:t>
            </w:r>
          </w:p>
        </w:tc>
        <w:tc>
          <w:tcPr>
            <w:tcW w:w="1757" w:type="dxa"/>
            <w:tcBorders>
              <w:top w:val="nil"/>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7DEA93F4" w14:textId="33153005" w:rsidR="00987A29" w:rsidRPr="00987A29" w:rsidRDefault="00987A29" w:rsidP="00987A29">
            <w:pPr>
              <w:pStyle w:val="Tablebodycopy"/>
              <w:jc w:val="center"/>
              <w:rPr>
                <w:sz w:val="22"/>
              </w:rPr>
            </w:pPr>
            <w:r w:rsidRPr="00987A29">
              <w:rPr>
                <w:rFonts w:ascii="Arial" w:hAnsi="Arial" w:cs="Arial"/>
                <w:sz w:val="22"/>
              </w:rPr>
              <w:t>48 GLH</w:t>
            </w:r>
          </w:p>
        </w:tc>
        <w:tc>
          <w:tcPr>
            <w:tcW w:w="3345" w:type="dxa"/>
            <w:tcBorders>
              <w:top w:val="nil"/>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29E098B1" w14:textId="77777777" w:rsidR="00987A29" w:rsidRDefault="00987A29" w:rsidP="00987A29">
            <w:pPr>
              <w:pStyle w:val="Tablebodycopy"/>
              <w:spacing w:after="0"/>
              <w:rPr>
                <w:rFonts w:ascii="Arial" w:hAnsi="Arial" w:cs="Arial"/>
                <w:bCs/>
                <w:sz w:val="22"/>
              </w:rPr>
            </w:pPr>
            <w:r w:rsidRPr="00987A29">
              <w:rPr>
                <w:rFonts w:ascii="Arial" w:hAnsi="Arial" w:cs="Arial"/>
                <w:bCs/>
                <w:sz w:val="22"/>
              </w:rPr>
              <w:t>Examination: 1 hour 15 minutes</w:t>
            </w:r>
          </w:p>
          <w:p w14:paraId="2B3AE5C9" w14:textId="69BA4471" w:rsidR="00987A29" w:rsidRPr="00987A29" w:rsidRDefault="00987A29" w:rsidP="00987A29">
            <w:pPr>
              <w:pStyle w:val="Tablebodycopy"/>
              <w:spacing w:after="0"/>
              <w:rPr>
                <w:rFonts w:ascii="Arial" w:hAnsi="Arial" w:cs="Arial"/>
                <w:bCs/>
                <w:sz w:val="22"/>
              </w:rPr>
            </w:pPr>
            <w:r w:rsidRPr="00987A29">
              <w:rPr>
                <w:rFonts w:ascii="Arial" w:hAnsi="Arial" w:cs="Arial"/>
                <w:bCs/>
                <w:sz w:val="22"/>
              </w:rPr>
              <w:t>70 marks (40%)</w:t>
            </w:r>
          </w:p>
        </w:tc>
        <w:tc>
          <w:tcPr>
            <w:tcW w:w="1757" w:type="dxa"/>
            <w:tcBorders>
              <w:top w:val="nil"/>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0D8E2A76" w14:textId="0A6E38DD" w:rsidR="00987A29" w:rsidRPr="00987A29" w:rsidRDefault="00987A29" w:rsidP="00987A29">
            <w:pPr>
              <w:pStyle w:val="Tablebodycopy"/>
              <w:jc w:val="center"/>
              <w:rPr>
                <w:sz w:val="22"/>
              </w:rPr>
            </w:pPr>
            <w:r w:rsidRPr="00987A29">
              <w:rPr>
                <w:rFonts w:ascii="Arial" w:hAnsi="Arial" w:cs="Arial"/>
                <w:sz w:val="22"/>
              </w:rPr>
              <w:t>Mandatory</w:t>
            </w:r>
          </w:p>
        </w:tc>
      </w:tr>
      <w:tr w:rsidR="00987A29" w:rsidRPr="00FB3ED1" w14:paraId="5801E7D6" w14:textId="77777777" w:rsidTr="00FF6E29">
        <w:trPr>
          <w:trHeight w:val="883"/>
        </w:trPr>
        <w:tc>
          <w:tcPr>
            <w:tcW w:w="1133"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68B225BB" w14:textId="046527A0" w:rsidR="00987A29" w:rsidRPr="00987A29" w:rsidRDefault="00987A29" w:rsidP="00987A29">
            <w:pPr>
              <w:pStyle w:val="Tablebodycopy"/>
              <w:rPr>
                <w:rFonts w:ascii="Arial" w:hAnsi="Arial" w:cs="Arial"/>
                <w:b/>
                <w:bCs/>
                <w:sz w:val="22"/>
              </w:rPr>
            </w:pPr>
            <w:r w:rsidRPr="00987A29">
              <w:rPr>
                <w:rFonts w:ascii="Arial" w:hAnsi="Arial" w:cs="Arial"/>
                <w:b/>
                <w:bCs/>
                <w:sz w:val="22"/>
              </w:rPr>
              <w:t>R</w:t>
            </w:r>
            <w:r>
              <w:rPr>
                <w:rFonts w:ascii="Arial" w:hAnsi="Arial" w:cs="Arial"/>
                <w:b/>
                <w:bCs/>
                <w:sz w:val="22"/>
              </w:rPr>
              <w:t>0</w:t>
            </w:r>
            <w:r w:rsidRPr="00987A29">
              <w:rPr>
                <w:rFonts w:ascii="Arial" w:hAnsi="Arial" w:cs="Arial"/>
                <w:b/>
                <w:bCs/>
                <w:sz w:val="22"/>
              </w:rPr>
              <w:t>58</w:t>
            </w:r>
          </w:p>
        </w:tc>
        <w:tc>
          <w:tcPr>
            <w:tcW w:w="3824"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155E6E86" w14:textId="68F9673E" w:rsidR="00987A29" w:rsidRPr="00C6337F" w:rsidRDefault="00987A29" w:rsidP="00987A29">
            <w:pPr>
              <w:pStyle w:val="Tablebodycopy"/>
              <w:rPr>
                <w:rFonts w:ascii="Arial" w:hAnsi="Arial" w:cs="Arial"/>
                <w:sz w:val="22"/>
              </w:rPr>
            </w:pPr>
            <w:r w:rsidRPr="00C6337F">
              <w:rPr>
                <w:rFonts w:ascii="Arial" w:hAnsi="Arial" w:cs="Arial"/>
                <w:sz w:val="22"/>
              </w:rPr>
              <w:t>Create a safe environment and understand the nutritional needs of children from birth to five years</w:t>
            </w:r>
          </w:p>
        </w:tc>
        <w:tc>
          <w:tcPr>
            <w:tcW w:w="1757"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62C2BA42" w14:textId="65E4988E" w:rsidR="00987A29" w:rsidRPr="00987A29" w:rsidRDefault="00987A29" w:rsidP="00987A29">
            <w:pPr>
              <w:pStyle w:val="Tablebodycopy"/>
              <w:jc w:val="center"/>
              <w:rPr>
                <w:rFonts w:ascii="Arial" w:hAnsi="Arial" w:cs="Arial"/>
                <w:b/>
                <w:bCs/>
                <w:sz w:val="22"/>
              </w:rPr>
            </w:pPr>
            <w:r w:rsidRPr="00987A29">
              <w:rPr>
                <w:rFonts w:ascii="Arial" w:hAnsi="Arial" w:cs="Arial"/>
                <w:sz w:val="22"/>
              </w:rPr>
              <w:t>36</w:t>
            </w:r>
            <w:r w:rsidR="00C6337F">
              <w:rPr>
                <w:rFonts w:ascii="Arial" w:hAnsi="Arial" w:cs="Arial"/>
                <w:sz w:val="22"/>
              </w:rPr>
              <w:t xml:space="preserve"> </w:t>
            </w:r>
            <w:r w:rsidRPr="00987A29">
              <w:rPr>
                <w:rFonts w:ascii="Arial" w:hAnsi="Arial" w:cs="Arial"/>
                <w:sz w:val="22"/>
              </w:rPr>
              <w:t>GLH</w:t>
            </w:r>
          </w:p>
        </w:tc>
        <w:tc>
          <w:tcPr>
            <w:tcW w:w="3345"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13897590" w14:textId="38DD042A" w:rsidR="00987A29" w:rsidRPr="00987A29" w:rsidRDefault="00987A29" w:rsidP="00987A29">
            <w:pPr>
              <w:widowControl w:val="0"/>
              <w:suppressAutoHyphens/>
              <w:autoSpaceDE w:val="0"/>
              <w:autoSpaceDN w:val="0"/>
              <w:spacing w:after="0" w:line="240" w:lineRule="auto"/>
              <w:textAlignment w:val="baseline"/>
              <w:rPr>
                <w:rFonts w:eastAsia="Gill Sans MT" w:cs="Arial"/>
                <w:szCs w:val="22"/>
              </w:rPr>
            </w:pPr>
            <w:r w:rsidRPr="00987A29">
              <w:rPr>
                <w:rFonts w:eastAsia="Gill Sans MT" w:cs="Arial"/>
                <w:szCs w:val="22"/>
              </w:rPr>
              <w:t>OCR</w:t>
            </w:r>
            <w:r w:rsidR="0052410A">
              <w:rPr>
                <w:rFonts w:eastAsia="Gill Sans MT" w:cs="Arial"/>
                <w:szCs w:val="22"/>
              </w:rPr>
              <w:t>-</w:t>
            </w:r>
            <w:r w:rsidRPr="00987A29">
              <w:rPr>
                <w:rFonts w:eastAsia="Gill Sans MT" w:cs="Arial"/>
                <w:szCs w:val="22"/>
              </w:rPr>
              <w:t>set assignment</w:t>
            </w:r>
          </w:p>
          <w:p w14:paraId="7BF02BEF" w14:textId="77777777" w:rsidR="00987A29" w:rsidRPr="00987A29" w:rsidRDefault="00987A29" w:rsidP="00987A29">
            <w:pPr>
              <w:widowControl w:val="0"/>
              <w:suppressAutoHyphens/>
              <w:autoSpaceDE w:val="0"/>
              <w:autoSpaceDN w:val="0"/>
              <w:spacing w:after="0" w:line="240" w:lineRule="auto"/>
              <w:textAlignment w:val="baseline"/>
              <w:rPr>
                <w:rFonts w:eastAsia="Gill Sans MT" w:cs="Arial"/>
                <w:szCs w:val="22"/>
              </w:rPr>
            </w:pPr>
            <w:r w:rsidRPr="00987A29">
              <w:rPr>
                <w:rFonts w:eastAsia="Gill Sans MT" w:cs="Arial"/>
                <w:szCs w:val="22"/>
              </w:rPr>
              <w:t>Approx. 12-14 hours</w:t>
            </w:r>
          </w:p>
          <w:p w14:paraId="63705CED" w14:textId="12FC8111" w:rsidR="00987A29" w:rsidRPr="00987A29" w:rsidRDefault="00987A29" w:rsidP="00987A29">
            <w:pPr>
              <w:widowControl w:val="0"/>
              <w:suppressAutoHyphens/>
              <w:autoSpaceDE w:val="0"/>
              <w:autoSpaceDN w:val="0"/>
              <w:spacing w:after="0" w:line="240" w:lineRule="auto"/>
              <w:textAlignment w:val="baseline"/>
              <w:rPr>
                <w:rFonts w:eastAsia="Gill Sans MT" w:cs="Arial"/>
                <w:szCs w:val="22"/>
              </w:rPr>
            </w:pPr>
            <w:r w:rsidRPr="00987A29">
              <w:rPr>
                <w:rFonts w:cs="Arial"/>
                <w:szCs w:val="22"/>
              </w:rPr>
              <w:t>60 marks (30%)</w:t>
            </w:r>
          </w:p>
        </w:tc>
        <w:tc>
          <w:tcPr>
            <w:tcW w:w="1757"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68A9DFF7" w14:textId="03C46D06" w:rsidR="00987A29" w:rsidRPr="00987A29" w:rsidRDefault="00987A29" w:rsidP="00987A29">
            <w:pPr>
              <w:pStyle w:val="Tablebodycopy"/>
              <w:jc w:val="center"/>
              <w:rPr>
                <w:rFonts w:ascii="Arial" w:hAnsi="Arial" w:cs="Arial"/>
                <w:b/>
                <w:bCs/>
                <w:sz w:val="22"/>
              </w:rPr>
            </w:pPr>
            <w:r w:rsidRPr="00987A29">
              <w:rPr>
                <w:rFonts w:ascii="Arial" w:hAnsi="Arial" w:cs="Arial"/>
                <w:sz w:val="22"/>
              </w:rPr>
              <w:t>Mandatory</w:t>
            </w:r>
          </w:p>
        </w:tc>
      </w:tr>
      <w:tr w:rsidR="00987A29" w:rsidRPr="00FB3ED1" w14:paraId="74A1DDC8" w14:textId="77777777" w:rsidTr="00FF6E29">
        <w:trPr>
          <w:trHeight w:val="17"/>
        </w:trPr>
        <w:tc>
          <w:tcPr>
            <w:tcW w:w="1133"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5C27E62A" w14:textId="206D1F60" w:rsidR="00987A29" w:rsidRPr="00987A29" w:rsidRDefault="00987A29" w:rsidP="00987A29">
            <w:pPr>
              <w:pStyle w:val="Tablebodycopy"/>
              <w:rPr>
                <w:rFonts w:ascii="Arial" w:hAnsi="Arial" w:cs="Arial"/>
                <w:sz w:val="22"/>
              </w:rPr>
            </w:pPr>
            <w:r w:rsidRPr="00987A29">
              <w:rPr>
                <w:rFonts w:ascii="Arial" w:hAnsi="Arial" w:cs="Arial"/>
                <w:b/>
                <w:bCs/>
                <w:sz w:val="22"/>
              </w:rPr>
              <w:t>R</w:t>
            </w:r>
            <w:r>
              <w:rPr>
                <w:rFonts w:ascii="Arial" w:hAnsi="Arial" w:cs="Arial"/>
                <w:b/>
                <w:bCs/>
                <w:sz w:val="22"/>
              </w:rPr>
              <w:t>0</w:t>
            </w:r>
            <w:r w:rsidRPr="00987A29">
              <w:rPr>
                <w:rFonts w:ascii="Arial" w:hAnsi="Arial" w:cs="Arial"/>
                <w:b/>
                <w:bCs/>
                <w:sz w:val="22"/>
              </w:rPr>
              <w:t>59</w:t>
            </w:r>
          </w:p>
        </w:tc>
        <w:tc>
          <w:tcPr>
            <w:tcW w:w="3824"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01B5C8E8" w14:textId="42B938E6" w:rsidR="00987A29" w:rsidRPr="00C6337F" w:rsidRDefault="00987A29" w:rsidP="00987A29">
            <w:pPr>
              <w:pStyle w:val="Tablebodycopy"/>
              <w:rPr>
                <w:rFonts w:ascii="Arial" w:hAnsi="Arial" w:cs="Arial"/>
                <w:sz w:val="22"/>
              </w:rPr>
            </w:pPr>
            <w:r w:rsidRPr="00C6337F">
              <w:rPr>
                <w:rFonts w:ascii="Arial" w:hAnsi="Arial" w:cs="Arial"/>
                <w:sz w:val="22"/>
              </w:rPr>
              <w:t>Understand the development of a child from one to five years</w:t>
            </w:r>
          </w:p>
        </w:tc>
        <w:tc>
          <w:tcPr>
            <w:tcW w:w="1757"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35E9121F" w14:textId="4ACD9498" w:rsidR="00987A29" w:rsidRPr="00987A29" w:rsidRDefault="00987A29" w:rsidP="00987A29">
            <w:pPr>
              <w:pStyle w:val="Tablebodycopy"/>
              <w:jc w:val="center"/>
              <w:rPr>
                <w:rFonts w:ascii="Arial" w:hAnsi="Arial" w:cs="Arial"/>
                <w:sz w:val="22"/>
              </w:rPr>
            </w:pPr>
            <w:r w:rsidRPr="00987A29">
              <w:rPr>
                <w:rFonts w:ascii="Arial" w:hAnsi="Arial" w:cs="Arial"/>
                <w:sz w:val="22"/>
              </w:rPr>
              <w:t>36</w:t>
            </w:r>
            <w:r w:rsidR="00C6337F">
              <w:rPr>
                <w:rFonts w:ascii="Arial" w:hAnsi="Arial" w:cs="Arial"/>
                <w:sz w:val="22"/>
              </w:rPr>
              <w:t xml:space="preserve"> </w:t>
            </w:r>
            <w:r w:rsidRPr="00987A29">
              <w:rPr>
                <w:rFonts w:ascii="Arial" w:hAnsi="Arial" w:cs="Arial"/>
                <w:sz w:val="22"/>
              </w:rPr>
              <w:t>GLH</w:t>
            </w:r>
          </w:p>
        </w:tc>
        <w:tc>
          <w:tcPr>
            <w:tcW w:w="3345"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2D1BDA64" w14:textId="128F8D55" w:rsidR="00987A29" w:rsidRPr="00987A29" w:rsidRDefault="00987A29" w:rsidP="00987A29">
            <w:pPr>
              <w:pStyle w:val="Tablebodycopy"/>
              <w:spacing w:after="0"/>
              <w:rPr>
                <w:rFonts w:ascii="Arial" w:hAnsi="Arial" w:cs="Arial"/>
                <w:sz w:val="22"/>
              </w:rPr>
            </w:pPr>
            <w:r w:rsidRPr="00987A29">
              <w:rPr>
                <w:rFonts w:ascii="Arial" w:hAnsi="Arial" w:cs="Arial"/>
                <w:sz w:val="22"/>
              </w:rPr>
              <w:t>OCR</w:t>
            </w:r>
            <w:r w:rsidR="0052410A">
              <w:rPr>
                <w:rFonts w:ascii="Arial" w:hAnsi="Arial" w:cs="Arial"/>
                <w:sz w:val="22"/>
              </w:rPr>
              <w:t>-</w:t>
            </w:r>
            <w:r w:rsidRPr="00987A29">
              <w:rPr>
                <w:rFonts w:ascii="Arial" w:hAnsi="Arial" w:cs="Arial"/>
                <w:sz w:val="22"/>
              </w:rPr>
              <w:t>set assignment</w:t>
            </w:r>
          </w:p>
          <w:p w14:paraId="3111FA86" w14:textId="0D06B059" w:rsidR="00987A29" w:rsidRDefault="00EA0C58" w:rsidP="00987A29">
            <w:pPr>
              <w:pStyle w:val="Tablebodycopy"/>
              <w:spacing w:after="0"/>
              <w:rPr>
                <w:rFonts w:ascii="Arial" w:hAnsi="Arial" w:cs="Arial"/>
                <w:sz w:val="22"/>
              </w:rPr>
            </w:pPr>
            <w:r w:rsidRPr="00987A29">
              <w:rPr>
                <w:rFonts w:ascii="Arial" w:hAnsi="Arial" w:cs="Arial"/>
                <w:sz w:val="22"/>
              </w:rPr>
              <w:t>Approx.</w:t>
            </w:r>
            <w:r w:rsidR="00987A29" w:rsidRPr="00987A29">
              <w:rPr>
                <w:rFonts w:ascii="Arial" w:hAnsi="Arial" w:cs="Arial"/>
                <w:sz w:val="22"/>
              </w:rPr>
              <w:t xml:space="preserve"> 10-12 hours</w:t>
            </w:r>
          </w:p>
          <w:p w14:paraId="4968FEB0" w14:textId="2C721EBD" w:rsidR="00987A29" w:rsidRPr="00987A29" w:rsidRDefault="00987A29" w:rsidP="00987A29">
            <w:pPr>
              <w:pStyle w:val="Tablebodycopy"/>
              <w:spacing w:after="0"/>
              <w:rPr>
                <w:rFonts w:ascii="Arial" w:hAnsi="Arial" w:cs="Arial"/>
                <w:sz w:val="22"/>
              </w:rPr>
            </w:pPr>
            <w:r w:rsidRPr="00987A29">
              <w:rPr>
                <w:rFonts w:ascii="Arial" w:hAnsi="Arial" w:cs="Arial"/>
                <w:sz w:val="22"/>
              </w:rPr>
              <w:t>60 marks (30%)</w:t>
            </w:r>
          </w:p>
        </w:tc>
        <w:tc>
          <w:tcPr>
            <w:tcW w:w="1757" w:type="dxa"/>
            <w:tcBorders>
              <w:top w:val="single" w:sz="4" w:space="0" w:color="905AA1"/>
              <w:left w:val="single" w:sz="4" w:space="0" w:color="905AA1"/>
              <w:bottom w:val="single" w:sz="4" w:space="0" w:color="905AA1"/>
              <w:right w:val="single" w:sz="4" w:space="0" w:color="905AA1"/>
            </w:tcBorders>
            <w:shd w:val="clear" w:color="auto" w:fill="auto"/>
            <w:tcMar>
              <w:top w:w="113" w:type="dxa"/>
              <w:left w:w="113" w:type="dxa"/>
              <w:bottom w:w="113" w:type="dxa"/>
              <w:right w:w="113" w:type="dxa"/>
            </w:tcMar>
          </w:tcPr>
          <w:p w14:paraId="5BFF8518" w14:textId="42CD79FD" w:rsidR="00987A29" w:rsidRPr="00987A29" w:rsidRDefault="00987A29" w:rsidP="00987A29">
            <w:pPr>
              <w:pStyle w:val="Tablebodycopy"/>
              <w:jc w:val="center"/>
              <w:rPr>
                <w:rFonts w:ascii="Arial" w:hAnsi="Arial" w:cs="Arial"/>
                <w:sz w:val="22"/>
              </w:rPr>
            </w:pPr>
            <w:r w:rsidRPr="00987A29">
              <w:rPr>
                <w:rFonts w:ascii="Arial" w:hAnsi="Arial" w:cs="Arial"/>
                <w:sz w:val="22"/>
              </w:rPr>
              <w:t>Mandatory</w:t>
            </w:r>
          </w:p>
        </w:tc>
      </w:tr>
    </w:tbl>
    <w:p w14:paraId="17B6BF17" w14:textId="1A78325F" w:rsidR="007D48BE" w:rsidRDefault="007D48BE" w:rsidP="00DB4E0E">
      <w:pPr>
        <w:pStyle w:val="Heading2"/>
      </w:pPr>
      <w:r>
        <w:t>Assu</w:t>
      </w:r>
      <w:r w:rsidRPr="00A559BB">
        <w:t>mpti</w:t>
      </w:r>
      <w:r>
        <w:t>ons</w:t>
      </w:r>
    </w:p>
    <w:p w14:paraId="27FB7F0B" w14:textId="414B854D" w:rsidR="00987A29" w:rsidRPr="00987A29" w:rsidRDefault="00987A29" w:rsidP="00987A29">
      <w:pPr>
        <w:pStyle w:val="ListParagraph"/>
        <w:ind w:left="364" w:hanging="364"/>
      </w:pPr>
      <w:r w:rsidRPr="00987A29">
        <w:t>You will adapt the SOW and lesson content to match your own timetabling arrangements and will choose how to spread the 48 GLH over the two years as best fits your needs. We have worked on the basis that the average lesson time is around 45 minutes</w:t>
      </w:r>
      <w:r w:rsidR="00E14971">
        <w:t>; please adapt to your centre’s needs.</w:t>
      </w:r>
    </w:p>
    <w:p w14:paraId="7645998B" w14:textId="77777777" w:rsidR="00987A29" w:rsidRPr="00987A29" w:rsidRDefault="00987A29" w:rsidP="00987A29">
      <w:pPr>
        <w:pStyle w:val="ListParagraph"/>
        <w:ind w:left="364" w:hanging="364"/>
      </w:pPr>
      <w:r w:rsidRPr="00987A29">
        <w:t>Students can access some resources outside of lessons for any online homework or extension tasks.</w:t>
      </w:r>
    </w:p>
    <w:p w14:paraId="67204D73" w14:textId="1BBE4833" w:rsidR="00987A29" w:rsidRPr="00987A29" w:rsidRDefault="00987A29" w:rsidP="00987A29">
      <w:pPr>
        <w:pStyle w:val="ListParagraph"/>
        <w:ind w:left="364" w:hanging="364"/>
      </w:pPr>
      <w:bookmarkStart w:id="2" w:name="_Hlk85706321"/>
      <w:r w:rsidRPr="00987A29">
        <w:t xml:space="preserve">You will refer to the </w:t>
      </w:r>
      <w:hyperlink r:id="rId15" w:history="1">
        <w:r w:rsidRPr="00987A29">
          <w:rPr>
            <w:rStyle w:val="Hyperlink"/>
          </w:rPr>
          <w:t>specification</w:t>
        </w:r>
      </w:hyperlink>
      <w:r w:rsidRPr="00987A29">
        <w:t xml:space="preserve"> as the key document for detailed insight into the qualification’s content and assessment requirements.</w:t>
      </w:r>
    </w:p>
    <w:bookmarkEnd w:id="2"/>
    <w:p w14:paraId="30A91808" w14:textId="77777777" w:rsidR="00C01187" w:rsidRPr="00A54D07" w:rsidRDefault="00C01187" w:rsidP="00A54D07">
      <w:pPr>
        <w:pStyle w:val="Heading2"/>
        <w:rPr>
          <w:rStyle w:val="BodyChar"/>
          <w:rFonts w:ascii="Arial" w:eastAsiaTheme="majorEastAsia" w:hAnsi="Arial" w:cstheme="majorBidi"/>
          <w:sz w:val="28"/>
          <w:szCs w:val="26"/>
        </w:rPr>
      </w:pPr>
      <w:r w:rsidRPr="00A54D07">
        <w:rPr>
          <w:rStyle w:val="Heading2Char"/>
          <w:b/>
        </w:rPr>
        <w:t>Summary of software/other equipment in this scheme of work</w:t>
      </w:r>
      <w:r w:rsidRPr="00A54D07">
        <w:t xml:space="preserve"> </w:t>
      </w:r>
    </w:p>
    <w:p w14:paraId="68D6203D" w14:textId="529281CA" w:rsidR="00987A29" w:rsidRDefault="00987A29" w:rsidP="00987A29">
      <w:pPr>
        <w:pStyle w:val="ListParagraph"/>
        <w:ind w:left="378" w:hanging="378"/>
      </w:pPr>
      <w:bookmarkStart w:id="3" w:name="_Hlk83995583"/>
      <w:r>
        <w:t>Access to computers is beneficial for students to research and present their NEA</w:t>
      </w:r>
      <w:r w:rsidR="00F03C02">
        <w:t>.</w:t>
      </w:r>
    </w:p>
    <w:p w14:paraId="35F73E02" w14:textId="1D3704A2" w:rsidR="00987A29" w:rsidRDefault="00987A29" w:rsidP="00987A29">
      <w:pPr>
        <w:pStyle w:val="ListParagraph"/>
        <w:ind w:left="378" w:hanging="378"/>
      </w:pPr>
      <w:r>
        <w:t>Useful to make a Glossary of Terms for students to complete. Can be used as quiz at the end of lessons to help learning ‘stick’</w:t>
      </w:r>
      <w:bookmarkEnd w:id="3"/>
      <w:r>
        <w:t>.</w:t>
      </w:r>
    </w:p>
    <w:p w14:paraId="1CE8D087" w14:textId="77777777" w:rsidR="00F03C02" w:rsidRDefault="00CF26CE" w:rsidP="00987A29">
      <w:r>
        <w:br w:type="page"/>
      </w:r>
    </w:p>
    <w:p w14:paraId="3AF4C36B" w14:textId="77777777" w:rsidR="00F03C02" w:rsidRDefault="00F03C02" w:rsidP="00265D75">
      <w:pPr>
        <w:pStyle w:val="Heading2"/>
        <w:rPr>
          <w:sz w:val="32"/>
          <w:szCs w:val="32"/>
        </w:rPr>
      </w:pPr>
      <w:r w:rsidRPr="007F7C00">
        <w:rPr>
          <w:sz w:val="32"/>
          <w:szCs w:val="32"/>
        </w:rPr>
        <w:lastRenderedPageBreak/>
        <w:t>First year of teaching</w:t>
      </w:r>
    </w:p>
    <w:p w14:paraId="5AF9A52E" w14:textId="77777777" w:rsidR="00F03C02" w:rsidRPr="009643BE" w:rsidRDefault="00F03C02" w:rsidP="00B47B8B">
      <w:pPr>
        <w:pStyle w:val="Tablebodycopy"/>
        <w:rPr>
          <w:rFonts w:ascii="Arial" w:hAnsi="Arial" w:cs="Arial"/>
          <w:b/>
          <w:bCs/>
          <w:sz w:val="22"/>
        </w:rPr>
      </w:pPr>
      <w:r w:rsidRPr="009643BE">
        <w:rPr>
          <w:rFonts w:ascii="Arial" w:hAnsi="Arial" w:cs="Arial"/>
          <w:b/>
          <w:bCs/>
          <w:sz w:val="22"/>
        </w:rPr>
        <w:t>Topics include:</w:t>
      </w:r>
    </w:p>
    <w:p w14:paraId="3642B03A" w14:textId="04ED6715" w:rsidR="00F03C02" w:rsidRPr="009643BE" w:rsidRDefault="00F03C02" w:rsidP="00B47B8B">
      <w:pPr>
        <w:pStyle w:val="ListParagraph"/>
        <w:ind w:left="437" w:hanging="437"/>
      </w:pPr>
      <w:r w:rsidRPr="009643BE">
        <w:t>antenatal care and preparation for birth</w:t>
      </w:r>
    </w:p>
    <w:p w14:paraId="376F64BB" w14:textId="48E6758C" w:rsidR="00F03C02" w:rsidRPr="009643BE" w:rsidRDefault="00F03C02" w:rsidP="00B47B8B">
      <w:pPr>
        <w:pStyle w:val="ListParagraph"/>
        <w:ind w:left="437" w:hanging="437"/>
      </w:pPr>
      <w:r w:rsidRPr="009643BE">
        <w:t xml:space="preserve">postnatal checks, postnatal care and the conditions for development </w:t>
      </w:r>
    </w:p>
    <w:p w14:paraId="47783499" w14:textId="270053ED" w:rsidR="00F03C02" w:rsidRPr="008D5326" w:rsidRDefault="00F03C02" w:rsidP="00B47B8B">
      <w:pPr>
        <w:pStyle w:val="ListParagraph"/>
        <w:ind w:left="437" w:hanging="437"/>
      </w:pPr>
      <w:r w:rsidRPr="009643BE">
        <w:t xml:space="preserve">childhood illnesses and a child safe environment. </w:t>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562"/>
        <w:gridCol w:w="12322"/>
      </w:tblGrid>
      <w:tr w:rsidR="006832EA" w:rsidRPr="006832EA" w14:paraId="0FAFDED2" w14:textId="77777777" w:rsidTr="00FF6E29">
        <w:trPr>
          <w:trHeight w:val="170"/>
        </w:trPr>
        <w:tc>
          <w:tcPr>
            <w:tcW w:w="14884" w:type="dxa"/>
            <w:gridSpan w:val="2"/>
            <w:tcBorders>
              <w:top w:val="single" w:sz="4" w:space="0" w:color="905AA1"/>
              <w:left w:val="single" w:sz="4" w:space="0" w:color="905AA1"/>
              <w:bottom w:val="nil"/>
              <w:right w:val="single" w:sz="4" w:space="0" w:color="905AA1"/>
            </w:tcBorders>
            <w:shd w:val="clear" w:color="auto" w:fill="905AA1"/>
            <w:tcMar>
              <w:top w:w="57" w:type="dxa"/>
              <w:left w:w="57" w:type="dxa"/>
              <w:bottom w:w="0" w:type="dxa"/>
              <w:right w:w="57" w:type="dxa"/>
            </w:tcMar>
            <w:vAlign w:val="center"/>
          </w:tcPr>
          <w:p w14:paraId="408A2B67" w14:textId="70E83865" w:rsidR="003E2AD0" w:rsidRPr="006832EA" w:rsidRDefault="001B1796" w:rsidP="00B47B8B">
            <w:pPr>
              <w:pStyle w:val="Tableheader"/>
              <w:spacing w:after="0"/>
              <w:jc w:val="center"/>
            </w:pPr>
            <w:r>
              <w:t>Half-t</w:t>
            </w:r>
            <w:r w:rsidR="00CE7E6A" w:rsidRPr="006832EA">
              <w:t>erm 1</w:t>
            </w:r>
          </w:p>
        </w:tc>
      </w:tr>
      <w:tr w:rsidR="003E2AD0" w14:paraId="78E6DB56" w14:textId="77777777" w:rsidTr="00FF6E29">
        <w:trPr>
          <w:trHeight w:val="612"/>
        </w:trPr>
        <w:tc>
          <w:tcPr>
            <w:tcW w:w="2562" w:type="dxa"/>
            <w:tcBorders>
              <w:top w:val="nil"/>
              <w:left w:val="single" w:sz="4" w:space="0" w:color="905AA1"/>
              <w:bottom w:val="single" w:sz="4" w:space="0" w:color="905AA1"/>
              <w:right w:val="single" w:sz="4" w:space="0" w:color="905AA1"/>
            </w:tcBorders>
            <w:shd w:val="clear" w:color="auto" w:fill="FFFFFF" w:themeFill="background1"/>
            <w:tcMar>
              <w:top w:w="57" w:type="dxa"/>
              <w:left w:w="57" w:type="dxa"/>
              <w:bottom w:w="0" w:type="dxa"/>
              <w:right w:w="57" w:type="dxa"/>
            </w:tcMar>
            <w:vAlign w:val="center"/>
          </w:tcPr>
          <w:p w14:paraId="6903CDF1" w14:textId="42307908" w:rsidR="003E2AD0" w:rsidRPr="00BE16EC" w:rsidRDefault="003E2AD0" w:rsidP="00F65780">
            <w:pPr>
              <w:rPr>
                <w:b/>
                <w:bCs/>
              </w:rPr>
            </w:pPr>
            <w:r w:rsidRPr="00BE16EC">
              <w:rPr>
                <w:b/>
                <w:bCs/>
              </w:rPr>
              <w:t>Summary of what you will cover</w:t>
            </w:r>
            <w:r>
              <w:rPr>
                <w:b/>
                <w:bCs/>
              </w:rPr>
              <w:t xml:space="preserve"> from the </w:t>
            </w:r>
            <w:r w:rsidRPr="0007702E">
              <w:rPr>
                <w:b/>
                <w:bCs/>
              </w:rPr>
              <w:t>curriculum planner:</w:t>
            </w:r>
          </w:p>
        </w:tc>
        <w:tc>
          <w:tcPr>
            <w:tcW w:w="12322" w:type="dxa"/>
            <w:tcBorders>
              <w:top w:val="nil"/>
              <w:left w:val="single" w:sz="4" w:space="0" w:color="905AA1"/>
              <w:bottom w:val="single" w:sz="4" w:space="0" w:color="905AA1"/>
              <w:right w:val="single" w:sz="4" w:space="0" w:color="905AA1"/>
            </w:tcBorders>
            <w:shd w:val="clear" w:color="auto" w:fill="FFFFFF" w:themeFill="background1"/>
            <w:tcMar>
              <w:top w:w="28" w:type="dxa"/>
            </w:tcMar>
            <w:vAlign w:val="center"/>
          </w:tcPr>
          <w:p w14:paraId="6D73DFE7" w14:textId="5372FEE8" w:rsidR="003E2AD0" w:rsidRDefault="001B1796" w:rsidP="00F65780">
            <w:pPr>
              <w:rPr>
                <w:b/>
                <w:bCs/>
              </w:rPr>
            </w:pPr>
            <w:r>
              <w:rPr>
                <w:b/>
                <w:bCs/>
              </w:rPr>
              <w:t xml:space="preserve">1.1 </w:t>
            </w:r>
            <w:r w:rsidR="00352165" w:rsidRPr="00352165">
              <w:rPr>
                <w:b/>
                <w:bCs/>
              </w:rPr>
              <w:t>Factors affecting pre-conception health for women and men</w:t>
            </w:r>
          </w:p>
          <w:p w14:paraId="52008478" w14:textId="10D3196D" w:rsidR="00352165" w:rsidRPr="008A1C51" w:rsidRDefault="001B1796" w:rsidP="00F65780">
            <w:pPr>
              <w:rPr>
                <w:b/>
                <w:bCs/>
              </w:rPr>
            </w:pPr>
            <w:r>
              <w:rPr>
                <w:b/>
                <w:bCs/>
              </w:rPr>
              <w:t xml:space="preserve">1.2 </w:t>
            </w:r>
            <w:r w:rsidR="00352165" w:rsidRPr="00352165">
              <w:rPr>
                <w:b/>
                <w:bCs/>
              </w:rPr>
              <w:t>Other factors affecting the pre-conception health for women</w:t>
            </w:r>
          </w:p>
        </w:tc>
      </w:tr>
    </w:tbl>
    <w:p w14:paraId="4B797A16" w14:textId="77777777" w:rsidR="003E2AD0" w:rsidRPr="00C43558" w:rsidRDefault="003E2AD0" w:rsidP="003E2AD0">
      <w:pPr>
        <w:spacing w:after="0" w:line="240" w:lineRule="auto"/>
        <w:rPr>
          <w:sz w:val="2"/>
          <w:szCs w:val="2"/>
        </w:rPr>
      </w:pPr>
    </w:p>
    <w:tbl>
      <w:tblPr>
        <w:tblW w:w="1486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14"/>
        <w:gridCol w:w="1648"/>
        <w:gridCol w:w="3390"/>
        <w:gridCol w:w="1859"/>
        <w:gridCol w:w="1667"/>
        <w:gridCol w:w="3894"/>
        <w:gridCol w:w="1491"/>
      </w:tblGrid>
      <w:tr w:rsidR="006753A8" w:rsidRPr="00963B3A" w14:paraId="5040D570" w14:textId="77777777" w:rsidTr="00FF6E29">
        <w:trPr>
          <w:trHeight w:val="1193"/>
          <w:tblHeader/>
        </w:trPr>
        <w:tc>
          <w:tcPr>
            <w:tcW w:w="914" w:type="dxa"/>
            <w:tcBorders>
              <w:top w:val="nil"/>
              <w:left w:val="single" w:sz="4" w:space="0" w:color="905AA1"/>
              <w:bottom w:val="single" w:sz="4" w:space="0" w:color="905AA1"/>
              <w:right w:val="single" w:sz="4" w:space="0" w:color="FFFFFF" w:themeColor="background2"/>
            </w:tcBorders>
            <w:shd w:val="clear" w:color="auto" w:fill="905AA1"/>
            <w:tcMar>
              <w:top w:w="57" w:type="dxa"/>
              <w:left w:w="57" w:type="dxa"/>
              <w:bottom w:w="0" w:type="dxa"/>
              <w:right w:w="57" w:type="dxa"/>
            </w:tcMar>
          </w:tcPr>
          <w:p w14:paraId="0E4D83F9" w14:textId="77777777" w:rsidR="003E2AD0" w:rsidRPr="00F05FC5" w:rsidRDefault="003E2AD0" w:rsidP="00F65780">
            <w:pPr>
              <w:pStyle w:val="Tableheader"/>
              <w:rPr>
                <w:sz w:val="20"/>
                <w:szCs w:val="20"/>
              </w:rPr>
            </w:pPr>
            <w:r w:rsidRPr="00F05FC5">
              <w:rPr>
                <w:sz w:val="20"/>
                <w:szCs w:val="20"/>
              </w:rPr>
              <w:t>Lesson no.</w:t>
            </w:r>
          </w:p>
        </w:tc>
        <w:tc>
          <w:tcPr>
            <w:tcW w:w="1648"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4ECCA319" w14:textId="77777777" w:rsidR="003E2AD0" w:rsidRPr="00F05FC5" w:rsidRDefault="003E2AD0" w:rsidP="00F65780">
            <w:pPr>
              <w:pStyle w:val="Tableheader"/>
              <w:rPr>
                <w:sz w:val="20"/>
                <w:szCs w:val="20"/>
              </w:rPr>
            </w:pPr>
            <w:r w:rsidRPr="00F05FC5">
              <w:rPr>
                <w:sz w:val="20"/>
                <w:szCs w:val="20"/>
              </w:rPr>
              <w:t xml:space="preserve">Topic areas/sub topic areas </w:t>
            </w:r>
          </w:p>
          <w:p w14:paraId="1B99E667" w14:textId="77777777" w:rsidR="003E2AD0" w:rsidRPr="00F05FC5" w:rsidRDefault="003E2AD0" w:rsidP="00F65780">
            <w:pPr>
              <w:pStyle w:val="Tableheader"/>
              <w:rPr>
                <w:sz w:val="20"/>
                <w:szCs w:val="20"/>
              </w:rPr>
            </w:pPr>
          </w:p>
        </w:tc>
        <w:tc>
          <w:tcPr>
            <w:tcW w:w="3390"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7A28BB9B" w14:textId="77777777" w:rsidR="003E2AD0" w:rsidRPr="00F05FC5" w:rsidRDefault="003E2AD0" w:rsidP="00F65780">
            <w:pPr>
              <w:pStyle w:val="Tableheader"/>
              <w:rPr>
                <w:sz w:val="20"/>
                <w:szCs w:val="20"/>
              </w:rPr>
            </w:pPr>
            <w:r w:rsidRPr="00F05FC5">
              <w:rPr>
                <w:sz w:val="20"/>
                <w:szCs w:val="20"/>
              </w:rPr>
              <w:t>Lesson ideas and activities</w:t>
            </w:r>
          </w:p>
          <w:p w14:paraId="07B22060" w14:textId="77777777" w:rsidR="003E2AD0" w:rsidRPr="00F05FC5" w:rsidRDefault="003E2AD0" w:rsidP="00F65780">
            <w:pPr>
              <w:pStyle w:val="Tableheader"/>
              <w:rPr>
                <w:sz w:val="20"/>
                <w:szCs w:val="20"/>
              </w:rPr>
            </w:pPr>
          </w:p>
        </w:tc>
        <w:tc>
          <w:tcPr>
            <w:tcW w:w="1859"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5790A81D" w14:textId="77777777" w:rsidR="003E2AD0" w:rsidRPr="00F05FC5" w:rsidRDefault="003E2AD0" w:rsidP="00F65780">
            <w:pPr>
              <w:pStyle w:val="Tableheader"/>
              <w:rPr>
                <w:sz w:val="20"/>
                <w:szCs w:val="20"/>
              </w:rPr>
            </w:pPr>
            <w:r w:rsidRPr="00F05FC5">
              <w:rPr>
                <w:sz w:val="20"/>
                <w:szCs w:val="20"/>
              </w:rPr>
              <w:t>Lesson key words</w:t>
            </w:r>
          </w:p>
          <w:p w14:paraId="638E44F0" w14:textId="77777777" w:rsidR="003E2AD0" w:rsidRPr="00F05FC5" w:rsidRDefault="003E2AD0" w:rsidP="00F65780">
            <w:pPr>
              <w:pStyle w:val="Tableheader"/>
              <w:rPr>
                <w:b w:val="0"/>
                <w:bCs w:val="0"/>
                <w:sz w:val="20"/>
                <w:szCs w:val="20"/>
              </w:rPr>
            </w:pPr>
          </w:p>
        </w:tc>
        <w:tc>
          <w:tcPr>
            <w:tcW w:w="1667"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63F7944F" w14:textId="77777777" w:rsidR="003E2AD0" w:rsidRPr="00F05FC5" w:rsidRDefault="003E2AD0" w:rsidP="00F65780">
            <w:pPr>
              <w:pStyle w:val="Tableheader"/>
              <w:rPr>
                <w:sz w:val="20"/>
                <w:szCs w:val="20"/>
              </w:rPr>
            </w:pPr>
            <w:r w:rsidRPr="00F05FC5">
              <w:rPr>
                <w:sz w:val="20"/>
                <w:szCs w:val="20"/>
              </w:rPr>
              <w:t>Lesson outcome(s)</w:t>
            </w:r>
          </w:p>
          <w:p w14:paraId="2C0194D5" w14:textId="77777777" w:rsidR="003E2AD0" w:rsidRPr="00F05FC5" w:rsidRDefault="003E2AD0" w:rsidP="00F65780">
            <w:pPr>
              <w:pStyle w:val="Tableheader"/>
              <w:rPr>
                <w:b w:val="0"/>
                <w:bCs w:val="0"/>
                <w:sz w:val="20"/>
                <w:szCs w:val="20"/>
              </w:rPr>
            </w:pPr>
            <w:r w:rsidRPr="00F05FC5">
              <w:rPr>
                <w:b w:val="0"/>
                <w:bCs w:val="0"/>
                <w:sz w:val="20"/>
                <w:szCs w:val="20"/>
              </w:rPr>
              <w:t>At the end of the lesson, students will be able to:</w:t>
            </w:r>
          </w:p>
        </w:tc>
        <w:tc>
          <w:tcPr>
            <w:tcW w:w="3894"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53B78C10" w14:textId="77777777" w:rsidR="003E2AD0" w:rsidRPr="00F05FC5" w:rsidRDefault="003E2AD0" w:rsidP="00F65780">
            <w:pPr>
              <w:pStyle w:val="Tableheader"/>
              <w:rPr>
                <w:sz w:val="20"/>
                <w:szCs w:val="20"/>
              </w:rPr>
            </w:pPr>
            <w:r w:rsidRPr="00F05FC5">
              <w:rPr>
                <w:sz w:val="20"/>
                <w:szCs w:val="20"/>
              </w:rPr>
              <w:t>Useful links/resources</w:t>
            </w:r>
          </w:p>
          <w:p w14:paraId="4385361A" w14:textId="77777777" w:rsidR="003E2AD0" w:rsidRPr="00F05FC5" w:rsidRDefault="003E2AD0" w:rsidP="00F65780">
            <w:pPr>
              <w:pStyle w:val="Tableheader"/>
              <w:rPr>
                <w:sz w:val="20"/>
                <w:szCs w:val="20"/>
              </w:rPr>
            </w:pPr>
          </w:p>
        </w:tc>
        <w:tc>
          <w:tcPr>
            <w:tcW w:w="1491" w:type="dxa"/>
            <w:tcBorders>
              <w:top w:val="nil"/>
              <w:left w:val="single" w:sz="4" w:space="0" w:color="FFFFFF" w:themeColor="background2"/>
              <w:bottom w:val="single" w:sz="4" w:space="0" w:color="905AA1"/>
              <w:right w:val="single" w:sz="4" w:space="0" w:color="905AA1"/>
            </w:tcBorders>
            <w:shd w:val="clear" w:color="auto" w:fill="905AA1"/>
            <w:tcMar>
              <w:top w:w="57" w:type="dxa"/>
              <w:left w:w="57" w:type="dxa"/>
              <w:bottom w:w="0" w:type="dxa"/>
              <w:right w:w="57" w:type="dxa"/>
            </w:tcMar>
          </w:tcPr>
          <w:p w14:paraId="687959B0" w14:textId="77777777" w:rsidR="003E2AD0" w:rsidRPr="00F05FC5" w:rsidRDefault="003E2AD0" w:rsidP="00F65780">
            <w:pPr>
              <w:pStyle w:val="Tableheader"/>
              <w:rPr>
                <w:sz w:val="20"/>
                <w:szCs w:val="20"/>
              </w:rPr>
            </w:pPr>
            <w:r w:rsidRPr="00F05FC5">
              <w:rPr>
                <w:sz w:val="20"/>
                <w:szCs w:val="20"/>
              </w:rPr>
              <w:t>How does this link to other units?</w:t>
            </w:r>
          </w:p>
          <w:p w14:paraId="12729167" w14:textId="77777777" w:rsidR="003E2AD0" w:rsidRPr="00F05FC5" w:rsidRDefault="003E2AD0" w:rsidP="00F65780">
            <w:pPr>
              <w:pStyle w:val="Tableheader"/>
              <w:rPr>
                <w:sz w:val="20"/>
                <w:szCs w:val="20"/>
              </w:rPr>
            </w:pPr>
          </w:p>
        </w:tc>
      </w:tr>
      <w:tr w:rsidR="006753A8" w14:paraId="22AE287C" w14:textId="77777777" w:rsidTr="003E0B1F">
        <w:trPr>
          <w:trHeight w:val="512"/>
        </w:trPr>
        <w:tc>
          <w:tcPr>
            <w:tcW w:w="91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2490C4B" w14:textId="77777777" w:rsidR="00F03C02" w:rsidRPr="00F03C02" w:rsidRDefault="00F03C02" w:rsidP="00F03C02">
            <w:pPr>
              <w:spacing w:after="0" w:line="240" w:lineRule="auto"/>
              <w:rPr>
                <w:rFonts w:cs="Arial"/>
                <w:color w:val="000000" w:themeColor="text1"/>
                <w:sz w:val="20"/>
                <w:szCs w:val="20"/>
              </w:rPr>
            </w:pPr>
            <w:r w:rsidRPr="00F03C02">
              <w:rPr>
                <w:rFonts w:cs="Arial"/>
                <w:color w:val="000000" w:themeColor="text1"/>
                <w:sz w:val="20"/>
                <w:szCs w:val="20"/>
              </w:rPr>
              <w:t>1</w:t>
            </w:r>
          </w:p>
        </w:tc>
        <w:tc>
          <w:tcPr>
            <w:tcW w:w="164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7697496" w14:textId="3E0ADDEF" w:rsidR="00F03C02" w:rsidRPr="00F03C02" w:rsidRDefault="00F03C02" w:rsidP="00F03C02">
            <w:pPr>
              <w:spacing w:after="0" w:line="240" w:lineRule="auto"/>
              <w:rPr>
                <w:rFonts w:cs="Arial"/>
                <w:color w:val="000000" w:themeColor="text1"/>
                <w:sz w:val="20"/>
                <w:szCs w:val="20"/>
              </w:rPr>
            </w:pPr>
            <w:r w:rsidRPr="00F03C02">
              <w:rPr>
                <w:sz w:val="20"/>
                <w:szCs w:val="20"/>
              </w:rPr>
              <w:t>1.1 Factors affecting pre-conception health for women and men</w:t>
            </w:r>
          </w:p>
        </w:tc>
        <w:tc>
          <w:tcPr>
            <w:tcW w:w="33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57E1E62" w14:textId="77777777" w:rsidR="00F03C02" w:rsidRPr="00F03C02" w:rsidRDefault="00F03C02" w:rsidP="00F03C02">
            <w:pPr>
              <w:spacing w:after="0" w:line="240" w:lineRule="auto"/>
              <w:rPr>
                <w:rFonts w:cs="Arial"/>
                <w:sz w:val="20"/>
                <w:szCs w:val="20"/>
              </w:rPr>
            </w:pPr>
            <w:r w:rsidRPr="00F03C02">
              <w:rPr>
                <w:rFonts w:cs="Arial"/>
                <w:sz w:val="20"/>
                <w:szCs w:val="20"/>
              </w:rPr>
              <w:t xml:space="preserve">Emphasise that all we learn will be examined so notes must </w:t>
            </w:r>
            <w:proofErr w:type="spellStart"/>
            <w:r w:rsidRPr="00F03C02">
              <w:rPr>
                <w:rFonts w:cs="Arial"/>
                <w:sz w:val="20"/>
                <w:szCs w:val="20"/>
              </w:rPr>
              <w:t>well structured</w:t>
            </w:r>
            <w:proofErr w:type="spellEnd"/>
            <w:r w:rsidRPr="00F03C02">
              <w:rPr>
                <w:rFonts w:cs="Arial"/>
                <w:sz w:val="20"/>
                <w:szCs w:val="20"/>
              </w:rPr>
              <w:t xml:space="preserve"> and easy to revise from.</w:t>
            </w:r>
          </w:p>
          <w:p w14:paraId="62607C67" w14:textId="77777777" w:rsidR="00F03C02" w:rsidRPr="00F03C02" w:rsidRDefault="00F03C02" w:rsidP="00C253EF">
            <w:pPr>
              <w:pStyle w:val="ListParagraph"/>
              <w:numPr>
                <w:ilvl w:val="0"/>
                <w:numId w:val="13"/>
              </w:numPr>
              <w:spacing w:after="0" w:line="240" w:lineRule="auto"/>
              <w:ind w:left="286" w:hanging="279"/>
              <w:rPr>
                <w:rFonts w:cs="Arial"/>
                <w:sz w:val="20"/>
                <w:szCs w:val="20"/>
              </w:rPr>
            </w:pPr>
            <w:r w:rsidRPr="00F03C02">
              <w:rPr>
                <w:rFonts w:cs="Arial"/>
                <w:sz w:val="20"/>
                <w:szCs w:val="20"/>
              </w:rPr>
              <w:t xml:space="preserve">Define preconception, antenatal, postnatal. </w:t>
            </w:r>
          </w:p>
          <w:p w14:paraId="2A915D5A" w14:textId="77777777" w:rsidR="00F03C02" w:rsidRPr="00F03C02" w:rsidRDefault="00F03C02" w:rsidP="00C253EF">
            <w:pPr>
              <w:pStyle w:val="ListParagraph"/>
              <w:numPr>
                <w:ilvl w:val="0"/>
                <w:numId w:val="13"/>
              </w:numPr>
              <w:spacing w:after="0" w:line="240" w:lineRule="auto"/>
              <w:ind w:left="286" w:hanging="279"/>
              <w:rPr>
                <w:rFonts w:cs="Arial"/>
                <w:sz w:val="20"/>
                <w:szCs w:val="20"/>
              </w:rPr>
            </w:pPr>
            <w:r w:rsidRPr="00F03C02">
              <w:rPr>
                <w:rFonts w:cs="Arial"/>
                <w:sz w:val="20"/>
                <w:szCs w:val="20"/>
              </w:rPr>
              <w:t xml:space="preserve">Discuss the decision to have a baby – what must couples have considered? Small groups to agree their priorities.  </w:t>
            </w:r>
          </w:p>
          <w:p w14:paraId="25B708AF" w14:textId="77777777" w:rsidR="00F03C02" w:rsidRPr="00F03C02" w:rsidRDefault="00F03C02" w:rsidP="00C253EF">
            <w:pPr>
              <w:pStyle w:val="ListParagraph"/>
              <w:numPr>
                <w:ilvl w:val="0"/>
                <w:numId w:val="13"/>
              </w:numPr>
              <w:spacing w:after="0" w:line="240" w:lineRule="auto"/>
              <w:ind w:left="286" w:hanging="279"/>
              <w:rPr>
                <w:rFonts w:cs="Arial"/>
                <w:sz w:val="20"/>
                <w:szCs w:val="20"/>
              </w:rPr>
            </w:pPr>
            <w:r w:rsidRPr="00F03C02">
              <w:rPr>
                <w:rFonts w:cs="Arial"/>
                <w:sz w:val="20"/>
                <w:szCs w:val="20"/>
              </w:rPr>
              <w:t>Sorting game of Weight, Smoking, Drinking alcohol, Taking recreational drugs, Parental age. MOST to LEAST important.</w:t>
            </w:r>
          </w:p>
          <w:p w14:paraId="79D4E3E2" w14:textId="77777777" w:rsidR="00F03C02" w:rsidRPr="00F03C02" w:rsidRDefault="00F03C02" w:rsidP="00C253EF">
            <w:pPr>
              <w:pStyle w:val="ListParagraph"/>
              <w:numPr>
                <w:ilvl w:val="0"/>
                <w:numId w:val="13"/>
              </w:numPr>
              <w:spacing w:after="0" w:line="240" w:lineRule="auto"/>
              <w:ind w:left="286" w:hanging="279"/>
              <w:rPr>
                <w:rFonts w:cs="Arial"/>
                <w:sz w:val="20"/>
                <w:szCs w:val="20"/>
              </w:rPr>
            </w:pPr>
            <w:r w:rsidRPr="00F03C02">
              <w:rPr>
                <w:rFonts w:cs="Arial"/>
                <w:sz w:val="20"/>
                <w:szCs w:val="20"/>
              </w:rPr>
              <w:t>Teacher led discussion and note taking on why each factor is important.</w:t>
            </w:r>
          </w:p>
          <w:p w14:paraId="13AA6215" w14:textId="38CEAAB1" w:rsidR="00F03C02" w:rsidRPr="00F03C02" w:rsidRDefault="00F03C02" w:rsidP="00F03C02">
            <w:pPr>
              <w:spacing w:after="0" w:line="240" w:lineRule="auto"/>
              <w:rPr>
                <w:rFonts w:cs="Arial"/>
                <w:sz w:val="20"/>
                <w:szCs w:val="20"/>
              </w:rPr>
            </w:pPr>
            <w:r w:rsidRPr="00F03C02">
              <w:rPr>
                <w:rFonts w:cs="Arial"/>
                <w:sz w:val="20"/>
                <w:szCs w:val="20"/>
              </w:rPr>
              <w:lastRenderedPageBreak/>
              <w:t>Homework: Key words and their meanings. Begin creating glossary.</w:t>
            </w:r>
          </w:p>
        </w:tc>
        <w:tc>
          <w:tcPr>
            <w:tcW w:w="185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F63536F" w14:textId="77777777" w:rsidR="00F03C02" w:rsidRPr="00F03C02" w:rsidRDefault="00F03C02" w:rsidP="00F03C02">
            <w:pPr>
              <w:pStyle w:val="Tableheader"/>
              <w:rPr>
                <w:b w:val="0"/>
                <w:bCs w:val="0"/>
                <w:color w:val="auto"/>
                <w:sz w:val="20"/>
                <w:szCs w:val="20"/>
              </w:rPr>
            </w:pPr>
            <w:r w:rsidRPr="00F03C02">
              <w:rPr>
                <w:b w:val="0"/>
                <w:bCs w:val="0"/>
                <w:color w:val="auto"/>
                <w:sz w:val="20"/>
                <w:szCs w:val="20"/>
              </w:rPr>
              <w:lastRenderedPageBreak/>
              <w:t>PRECONCEPTION</w:t>
            </w:r>
          </w:p>
          <w:p w14:paraId="40849514" w14:textId="77777777" w:rsidR="00F03C02" w:rsidRPr="00F03C02" w:rsidRDefault="00F03C02" w:rsidP="00F03C02">
            <w:pPr>
              <w:pStyle w:val="Tableheader"/>
              <w:rPr>
                <w:b w:val="0"/>
                <w:bCs w:val="0"/>
                <w:color w:val="auto"/>
                <w:sz w:val="20"/>
                <w:szCs w:val="20"/>
              </w:rPr>
            </w:pPr>
            <w:r w:rsidRPr="00F03C02">
              <w:rPr>
                <w:b w:val="0"/>
                <w:bCs w:val="0"/>
                <w:color w:val="auto"/>
                <w:sz w:val="20"/>
                <w:szCs w:val="20"/>
              </w:rPr>
              <w:t>CONCEPTION</w:t>
            </w:r>
          </w:p>
          <w:p w14:paraId="3957EC3E" w14:textId="77777777" w:rsidR="00F03C02" w:rsidRPr="00F03C02" w:rsidRDefault="00F03C02" w:rsidP="00F03C02">
            <w:pPr>
              <w:pStyle w:val="Tableheader"/>
              <w:rPr>
                <w:b w:val="0"/>
                <w:bCs w:val="0"/>
                <w:color w:val="auto"/>
                <w:sz w:val="20"/>
                <w:szCs w:val="20"/>
              </w:rPr>
            </w:pPr>
            <w:r w:rsidRPr="00F03C02">
              <w:rPr>
                <w:b w:val="0"/>
                <w:bCs w:val="0"/>
                <w:color w:val="auto"/>
                <w:sz w:val="20"/>
                <w:szCs w:val="20"/>
              </w:rPr>
              <w:t>ANTENATAL</w:t>
            </w:r>
          </w:p>
          <w:p w14:paraId="0A816CF7" w14:textId="7D0EE767" w:rsidR="00F03C02" w:rsidRPr="00F03C02" w:rsidRDefault="00F03C02" w:rsidP="00F03C02">
            <w:pPr>
              <w:spacing w:after="0" w:line="240" w:lineRule="auto"/>
              <w:rPr>
                <w:rFonts w:cs="Arial"/>
                <w:color w:val="000000" w:themeColor="text1"/>
                <w:sz w:val="20"/>
                <w:szCs w:val="20"/>
              </w:rPr>
            </w:pPr>
            <w:r w:rsidRPr="00F03C02">
              <w:rPr>
                <w:sz w:val="20"/>
                <w:szCs w:val="20"/>
              </w:rPr>
              <w:t>POSTNATAL</w:t>
            </w:r>
          </w:p>
        </w:tc>
        <w:tc>
          <w:tcPr>
            <w:tcW w:w="16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665409E" w14:textId="77777777" w:rsidR="00F03C02" w:rsidRPr="00F03C02" w:rsidRDefault="00F03C02" w:rsidP="00F03C02">
            <w:pPr>
              <w:pStyle w:val="Tableheader"/>
              <w:rPr>
                <w:b w:val="0"/>
                <w:bCs w:val="0"/>
                <w:color w:val="auto"/>
                <w:sz w:val="20"/>
                <w:szCs w:val="20"/>
              </w:rPr>
            </w:pPr>
            <w:r w:rsidRPr="00F03C02">
              <w:rPr>
                <w:b w:val="0"/>
                <w:bCs w:val="0"/>
                <w:color w:val="auto"/>
                <w:sz w:val="20"/>
                <w:szCs w:val="20"/>
              </w:rPr>
              <w:t>At the end of the lesson, students will be able to:</w:t>
            </w:r>
          </w:p>
          <w:p w14:paraId="223DEF16" w14:textId="47B9709D" w:rsidR="00F03C02" w:rsidRPr="00F03C02" w:rsidRDefault="00F03C02" w:rsidP="00F03C02">
            <w:pPr>
              <w:spacing w:after="0" w:line="240" w:lineRule="auto"/>
              <w:rPr>
                <w:color w:val="000000" w:themeColor="text1"/>
                <w:sz w:val="20"/>
                <w:szCs w:val="20"/>
              </w:rPr>
            </w:pPr>
            <w:r w:rsidRPr="00F03C02">
              <w:rPr>
                <w:sz w:val="20"/>
                <w:szCs w:val="20"/>
              </w:rPr>
              <w:t>Describe the meaning of preconceptual care and explain at least three factors that couples should consider</w:t>
            </w:r>
          </w:p>
        </w:tc>
        <w:tc>
          <w:tcPr>
            <w:tcW w:w="389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6820FD8" w14:textId="77777777" w:rsidR="00F03C02" w:rsidRPr="00F03C02" w:rsidRDefault="00000000" w:rsidP="00F03C02">
            <w:pPr>
              <w:pStyle w:val="Tableheader"/>
              <w:rPr>
                <w:b w:val="0"/>
                <w:bCs w:val="0"/>
                <w:color w:val="000000" w:themeColor="text2"/>
                <w:sz w:val="20"/>
                <w:szCs w:val="20"/>
              </w:rPr>
            </w:pPr>
            <w:hyperlink r:id="rId16" w:history="1">
              <w:r w:rsidR="00F03C02" w:rsidRPr="00F03C02">
                <w:rPr>
                  <w:rStyle w:val="Hyperlink"/>
                  <w:b w:val="0"/>
                  <w:bCs w:val="0"/>
                  <w:sz w:val="20"/>
                  <w:szCs w:val="20"/>
                </w:rPr>
                <w:t>Short video on preconception</w:t>
              </w:r>
            </w:hyperlink>
          </w:p>
          <w:p w14:paraId="56A6C6CE" w14:textId="77777777" w:rsidR="00F03C02" w:rsidRPr="00F03C02" w:rsidRDefault="00000000" w:rsidP="00F03C02">
            <w:pPr>
              <w:rPr>
                <w:rFonts w:eastAsia="Calibri" w:cs="Arial"/>
                <w:color w:val="000000"/>
                <w:sz w:val="20"/>
                <w:szCs w:val="20"/>
              </w:rPr>
            </w:pPr>
            <w:hyperlink r:id="rId17" w:history="1">
              <w:r w:rsidR="00F03C02" w:rsidRPr="00F03C02">
                <w:rPr>
                  <w:rStyle w:val="Hyperlink"/>
                  <w:rFonts w:eastAsia="Calibri" w:cs="Arial"/>
                  <w:sz w:val="20"/>
                  <w:szCs w:val="20"/>
                </w:rPr>
                <w:t>The NHS Pregnancy Book – Chapter 5 ‘Your Health in Pregnancy’</w:t>
              </w:r>
            </w:hyperlink>
          </w:p>
          <w:p w14:paraId="3D09F10A" w14:textId="30220BC8" w:rsidR="00F03C02" w:rsidRPr="00F03C02" w:rsidRDefault="00F03C02" w:rsidP="00F03C02">
            <w:pPr>
              <w:spacing w:after="0" w:line="240" w:lineRule="auto"/>
              <w:rPr>
                <w:rFonts w:cs="Arial"/>
                <w:color w:val="000000" w:themeColor="text1"/>
                <w:sz w:val="20"/>
                <w:szCs w:val="20"/>
              </w:rPr>
            </w:pPr>
            <w:r w:rsidRPr="00F03C02">
              <w:rPr>
                <w:rFonts w:cs="Arial"/>
                <w:sz w:val="20"/>
                <w:szCs w:val="20"/>
              </w:rPr>
              <w:t>The pregnancy book</w:t>
            </w:r>
            <w:r w:rsidR="00FB3EFA">
              <w:rPr>
                <w:rFonts w:cs="Arial"/>
                <w:sz w:val="20"/>
                <w:szCs w:val="20"/>
              </w:rPr>
              <w:t xml:space="preserve">: </w:t>
            </w:r>
            <w:r w:rsidRPr="00F03C02">
              <w:rPr>
                <w:rFonts w:cs="Arial"/>
                <w:sz w:val="20"/>
                <w:szCs w:val="20"/>
              </w:rPr>
              <w:t>Recommend that students download so they can have a copy at home to help with homework, flip learning and research.</w:t>
            </w:r>
          </w:p>
        </w:tc>
        <w:tc>
          <w:tcPr>
            <w:tcW w:w="149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170E280" w14:textId="0958AC19" w:rsidR="00F03C02" w:rsidRPr="00F03C02" w:rsidRDefault="00F03C02" w:rsidP="00F03C02">
            <w:pPr>
              <w:spacing w:after="0" w:line="240" w:lineRule="auto"/>
              <w:rPr>
                <w:rFonts w:cs="Arial"/>
                <w:color w:val="000000" w:themeColor="text1"/>
                <w:sz w:val="20"/>
                <w:szCs w:val="20"/>
              </w:rPr>
            </w:pPr>
            <w:r w:rsidRPr="00F03C02">
              <w:rPr>
                <w:sz w:val="20"/>
                <w:szCs w:val="20"/>
              </w:rPr>
              <w:t>R058 Nutrition</w:t>
            </w:r>
          </w:p>
        </w:tc>
      </w:tr>
      <w:tr w:rsidR="006753A8" w14:paraId="74D4B0C3" w14:textId="77777777" w:rsidTr="00FF6E29">
        <w:trPr>
          <w:trHeight w:val="20"/>
        </w:trPr>
        <w:tc>
          <w:tcPr>
            <w:tcW w:w="91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E53EAAD" w14:textId="77777777" w:rsidR="00F03C02" w:rsidRDefault="00F03C02" w:rsidP="00F03C02">
            <w:pPr>
              <w:spacing w:after="0" w:line="240" w:lineRule="auto"/>
              <w:rPr>
                <w:rFonts w:cs="Arial"/>
                <w:sz w:val="20"/>
                <w:szCs w:val="20"/>
              </w:rPr>
            </w:pPr>
            <w:r>
              <w:rPr>
                <w:rFonts w:cs="Arial"/>
                <w:sz w:val="20"/>
                <w:szCs w:val="20"/>
              </w:rPr>
              <w:t>2</w:t>
            </w:r>
          </w:p>
        </w:tc>
        <w:tc>
          <w:tcPr>
            <w:tcW w:w="164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45EA938" w14:textId="3B08F209" w:rsidR="00F03C02" w:rsidRPr="00F03C02" w:rsidRDefault="00F03C02" w:rsidP="00F03C02">
            <w:pPr>
              <w:suppressAutoHyphens/>
              <w:autoSpaceDN w:val="0"/>
              <w:spacing w:after="0" w:line="240" w:lineRule="auto"/>
              <w:textAlignment w:val="baseline"/>
              <w:rPr>
                <w:rFonts w:cs="Arial"/>
                <w:sz w:val="20"/>
                <w:szCs w:val="20"/>
              </w:rPr>
            </w:pPr>
            <w:r w:rsidRPr="00F03C02">
              <w:rPr>
                <w:rFonts w:cs="Arial"/>
                <w:color w:val="000000"/>
                <w:sz w:val="20"/>
                <w:szCs w:val="20"/>
              </w:rPr>
              <w:t>1.1 Factors affecting pre-conception health for women and men</w:t>
            </w:r>
          </w:p>
        </w:tc>
        <w:tc>
          <w:tcPr>
            <w:tcW w:w="33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CFD128A" w14:textId="77777777" w:rsidR="00F03C02" w:rsidRPr="00F03C02" w:rsidRDefault="00F03C02" w:rsidP="00F03C02">
            <w:pPr>
              <w:rPr>
                <w:rFonts w:cs="Arial"/>
                <w:sz w:val="20"/>
                <w:szCs w:val="20"/>
              </w:rPr>
            </w:pPr>
            <w:r w:rsidRPr="00F03C02">
              <w:rPr>
                <w:rFonts w:cs="Arial"/>
                <w:sz w:val="20"/>
                <w:szCs w:val="20"/>
              </w:rPr>
              <w:t>Could divide the class into groups of 5 and allocate a factor to each member. They have 1 lesson to research using books and 1 lesson to present to their group. Information for prospective parents presented as leaflet or PowerPoint as preferred.</w:t>
            </w:r>
          </w:p>
          <w:p w14:paraId="7E8E8FEC" w14:textId="63BCE0AB" w:rsidR="00F03C02" w:rsidRPr="00D32F40" w:rsidRDefault="00F03C02" w:rsidP="00D32F40">
            <w:pPr>
              <w:spacing w:after="0" w:line="240" w:lineRule="auto"/>
              <w:rPr>
                <w:rFonts w:cs="Arial"/>
                <w:sz w:val="20"/>
                <w:szCs w:val="20"/>
              </w:rPr>
            </w:pPr>
            <w:r w:rsidRPr="00D32F40">
              <w:rPr>
                <w:rFonts w:cs="Arial"/>
                <w:sz w:val="20"/>
                <w:szCs w:val="20"/>
              </w:rPr>
              <w:t>Homework: what could be the advantages / disadvantages of being an older parent?</w:t>
            </w:r>
          </w:p>
        </w:tc>
        <w:tc>
          <w:tcPr>
            <w:tcW w:w="185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0575253" w14:textId="77777777" w:rsidR="00F03C02" w:rsidRPr="00F03C02" w:rsidRDefault="00F03C02" w:rsidP="00F03C02">
            <w:pPr>
              <w:rPr>
                <w:rFonts w:cs="Arial"/>
                <w:sz w:val="20"/>
                <w:szCs w:val="20"/>
              </w:rPr>
            </w:pPr>
            <w:r w:rsidRPr="00F03C02">
              <w:rPr>
                <w:rFonts w:cs="Arial"/>
                <w:sz w:val="20"/>
                <w:szCs w:val="20"/>
              </w:rPr>
              <w:t>FERTILITY</w:t>
            </w:r>
          </w:p>
          <w:p w14:paraId="00FDF80C" w14:textId="77777777" w:rsidR="00F03C02" w:rsidRPr="00F03C02" w:rsidRDefault="00F03C02" w:rsidP="00F03C02">
            <w:pPr>
              <w:rPr>
                <w:rFonts w:cs="Arial"/>
                <w:sz w:val="20"/>
                <w:szCs w:val="20"/>
              </w:rPr>
            </w:pPr>
            <w:r w:rsidRPr="00F03C02">
              <w:rPr>
                <w:rFonts w:cs="Arial"/>
                <w:sz w:val="20"/>
                <w:szCs w:val="20"/>
              </w:rPr>
              <w:t>PLACENTA</w:t>
            </w:r>
          </w:p>
          <w:p w14:paraId="2A21992F" w14:textId="77777777" w:rsidR="00F03C02" w:rsidRPr="00F03C02" w:rsidRDefault="00F03C02" w:rsidP="00F03C02">
            <w:pPr>
              <w:rPr>
                <w:rFonts w:cs="Arial"/>
                <w:sz w:val="20"/>
                <w:szCs w:val="20"/>
              </w:rPr>
            </w:pPr>
            <w:r w:rsidRPr="00F03C02">
              <w:rPr>
                <w:rFonts w:cs="Arial"/>
                <w:sz w:val="20"/>
                <w:szCs w:val="20"/>
              </w:rPr>
              <w:t>CAESAREAN</w:t>
            </w:r>
          </w:p>
          <w:p w14:paraId="3E3454FC" w14:textId="65FE7C16" w:rsidR="00F03C02" w:rsidRPr="00F03C02" w:rsidRDefault="00F03C02" w:rsidP="00F03C02">
            <w:pPr>
              <w:spacing w:after="0" w:line="240" w:lineRule="auto"/>
              <w:rPr>
                <w:rFonts w:cs="Arial"/>
                <w:sz w:val="20"/>
                <w:szCs w:val="20"/>
              </w:rPr>
            </w:pPr>
            <w:r w:rsidRPr="00F03C02">
              <w:rPr>
                <w:rFonts w:cs="Arial"/>
                <w:sz w:val="20"/>
                <w:szCs w:val="20"/>
              </w:rPr>
              <w:t>FOETAL ABNORMALITIES</w:t>
            </w:r>
          </w:p>
        </w:tc>
        <w:tc>
          <w:tcPr>
            <w:tcW w:w="16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8AD11F3" w14:textId="51ED429D" w:rsidR="00F03C02" w:rsidRPr="00F03C02" w:rsidRDefault="00F03C02" w:rsidP="00F03C02">
            <w:pPr>
              <w:spacing w:after="0" w:line="240" w:lineRule="auto"/>
              <w:rPr>
                <w:rFonts w:cs="Arial"/>
                <w:sz w:val="20"/>
                <w:szCs w:val="20"/>
              </w:rPr>
            </w:pPr>
            <w:r w:rsidRPr="00F03C02">
              <w:rPr>
                <w:rFonts w:cs="Arial"/>
                <w:sz w:val="20"/>
                <w:szCs w:val="20"/>
              </w:rPr>
              <w:t>All students know at least four others in the class. Everyone contributes to build a collaborative atmosphere in the group.</w:t>
            </w:r>
          </w:p>
        </w:tc>
        <w:tc>
          <w:tcPr>
            <w:tcW w:w="389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2967F48" w14:textId="1C066E40" w:rsidR="00F03C02" w:rsidRPr="00F03C02" w:rsidRDefault="00000000" w:rsidP="00F03C02">
            <w:pPr>
              <w:spacing w:after="0" w:line="240" w:lineRule="auto"/>
              <w:rPr>
                <w:rFonts w:cs="Arial"/>
                <w:sz w:val="20"/>
                <w:szCs w:val="20"/>
              </w:rPr>
            </w:pPr>
            <w:hyperlink r:id="rId18" w:history="1">
              <w:r w:rsidR="00F03C02" w:rsidRPr="00F03C02">
                <w:rPr>
                  <w:rStyle w:val="Hyperlink"/>
                  <w:rFonts w:eastAsia="Calibri" w:cs="Arial"/>
                  <w:sz w:val="20"/>
                  <w:szCs w:val="20"/>
                </w:rPr>
                <w:t>The NHS Pregnancy Book – Chapter 5 ‘Your Health in Pregnancy’</w:t>
              </w:r>
            </w:hyperlink>
          </w:p>
        </w:tc>
        <w:tc>
          <w:tcPr>
            <w:tcW w:w="149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29DA522" w14:textId="3DC05DF3" w:rsidR="00F03C02" w:rsidRPr="00F03C02" w:rsidRDefault="00F03C02" w:rsidP="00F03C02">
            <w:pPr>
              <w:spacing w:after="0" w:line="240" w:lineRule="auto"/>
              <w:rPr>
                <w:rFonts w:cs="Arial"/>
                <w:sz w:val="20"/>
                <w:szCs w:val="20"/>
              </w:rPr>
            </w:pPr>
          </w:p>
        </w:tc>
      </w:tr>
      <w:tr w:rsidR="006753A8" w14:paraId="00524FBA" w14:textId="77777777" w:rsidTr="00FF6E29">
        <w:trPr>
          <w:trHeight w:val="20"/>
        </w:trPr>
        <w:tc>
          <w:tcPr>
            <w:tcW w:w="91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E8E1783" w14:textId="77777777" w:rsidR="00F03C02" w:rsidRDefault="00F03C02" w:rsidP="00F03C02">
            <w:pPr>
              <w:spacing w:after="0" w:line="240" w:lineRule="auto"/>
              <w:rPr>
                <w:rFonts w:cs="Arial"/>
                <w:sz w:val="20"/>
                <w:szCs w:val="20"/>
              </w:rPr>
            </w:pPr>
            <w:r>
              <w:rPr>
                <w:rFonts w:cs="Arial"/>
                <w:sz w:val="20"/>
                <w:szCs w:val="20"/>
              </w:rPr>
              <w:t>3</w:t>
            </w:r>
          </w:p>
        </w:tc>
        <w:tc>
          <w:tcPr>
            <w:tcW w:w="164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C28D1EF" w14:textId="75D3F588" w:rsidR="00F03C02" w:rsidRPr="00946610" w:rsidRDefault="00F03C02" w:rsidP="00F03C02">
            <w:pPr>
              <w:suppressAutoHyphens/>
              <w:autoSpaceDN w:val="0"/>
              <w:spacing w:after="0" w:line="240" w:lineRule="auto"/>
              <w:textAlignment w:val="baseline"/>
              <w:rPr>
                <w:rFonts w:cs="Arial"/>
                <w:sz w:val="20"/>
                <w:szCs w:val="20"/>
              </w:rPr>
            </w:pPr>
            <w:r w:rsidRPr="00CC2433">
              <w:rPr>
                <w:rFonts w:cs="Arial"/>
                <w:color w:val="000000"/>
                <w:sz w:val="20"/>
                <w:szCs w:val="20"/>
              </w:rPr>
              <w:t>1.1 Factors affecting pre-conception health for women and men</w:t>
            </w:r>
          </w:p>
        </w:tc>
        <w:tc>
          <w:tcPr>
            <w:tcW w:w="33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3A67BA0" w14:textId="77777777" w:rsidR="00F03C02" w:rsidRPr="00CC2433" w:rsidRDefault="00F03C02" w:rsidP="00F03C02">
            <w:pPr>
              <w:rPr>
                <w:rFonts w:cs="Arial"/>
                <w:sz w:val="20"/>
                <w:szCs w:val="20"/>
              </w:rPr>
            </w:pPr>
            <w:r w:rsidRPr="00CC2433">
              <w:rPr>
                <w:rFonts w:cs="Arial"/>
                <w:sz w:val="20"/>
                <w:szCs w:val="20"/>
              </w:rPr>
              <w:t>Present to their group or whole class according to confidence level.</w:t>
            </w:r>
          </w:p>
          <w:p w14:paraId="550A9364" w14:textId="7F2B0C2B" w:rsidR="00B47B8B" w:rsidRPr="00D32F40" w:rsidRDefault="00F03C02" w:rsidP="00D32F40">
            <w:pPr>
              <w:spacing w:after="0" w:line="240" w:lineRule="auto"/>
              <w:rPr>
                <w:rFonts w:cs="Arial"/>
                <w:sz w:val="20"/>
                <w:szCs w:val="20"/>
              </w:rPr>
            </w:pPr>
            <w:r w:rsidRPr="00D32F40">
              <w:rPr>
                <w:rFonts w:cs="Arial"/>
                <w:sz w:val="20"/>
                <w:szCs w:val="20"/>
              </w:rPr>
              <w:t>You could display or share the ideal partners homework for students to discuss.</w:t>
            </w:r>
          </w:p>
        </w:tc>
        <w:tc>
          <w:tcPr>
            <w:tcW w:w="185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896C64B" w14:textId="77777777" w:rsidR="00F03C02" w:rsidRPr="00F03C02" w:rsidRDefault="00F03C02" w:rsidP="00F03C02">
            <w:pPr>
              <w:rPr>
                <w:rFonts w:cs="Arial"/>
                <w:sz w:val="20"/>
                <w:szCs w:val="20"/>
              </w:rPr>
            </w:pPr>
            <w:r w:rsidRPr="00F03C02">
              <w:rPr>
                <w:rFonts w:cs="Arial"/>
                <w:sz w:val="20"/>
                <w:szCs w:val="20"/>
              </w:rPr>
              <w:t xml:space="preserve">SUDDEN INFANT DEATH SYNDROME </w:t>
            </w:r>
          </w:p>
          <w:p w14:paraId="6B41EA1C" w14:textId="77777777" w:rsidR="00F03C02" w:rsidRPr="00F03C02" w:rsidRDefault="00F03C02" w:rsidP="00F03C02">
            <w:pPr>
              <w:rPr>
                <w:rFonts w:cs="Arial"/>
                <w:sz w:val="20"/>
                <w:szCs w:val="20"/>
              </w:rPr>
            </w:pPr>
            <w:r w:rsidRPr="00F03C02">
              <w:rPr>
                <w:rFonts w:cs="Arial"/>
                <w:sz w:val="20"/>
                <w:szCs w:val="20"/>
              </w:rPr>
              <w:t>MENOPAUSE</w:t>
            </w:r>
          </w:p>
          <w:p w14:paraId="11C54DCE" w14:textId="5ABF1D38" w:rsidR="00F03C02" w:rsidRPr="00946610" w:rsidRDefault="00F03C02" w:rsidP="00F03C02">
            <w:pPr>
              <w:spacing w:after="0" w:line="240" w:lineRule="auto"/>
              <w:rPr>
                <w:rFonts w:cs="Arial"/>
                <w:sz w:val="20"/>
                <w:szCs w:val="20"/>
              </w:rPr>
            </w:pPr>
            <w:r w:rsidRPr="00F03C02">
              <w:rPr>
                <w:rFonts w:cs="Arial"/>
                <w:sz w:val="20"/>
                <w:szCs w:val="20"/>
              </w:rPr>
              <w:t>(S.I.D.S)</w:t>
            </w:r>
          </w:p>
        </w:tc>
        <w:tc>
          <w:tcPr>
            <w:tcW w:w="16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9468F95" w14:textId="70D0E0A8" w:rsidR="00F03C02" w:rsidRPr="00946610" w:rsidRDefault="00F03C02" w:rsidP="00F03C02">
            <w:pPr>
              <w:spacing w:after="0" w:line="240" w:lineRule="auto"/>
              <w:rPr>
                <w:color w:val="000000" w:themeColor="text1"/>
                <w:sz w:val="20"/>
                <w:szCs w:val="20"/>
              </w:rPr>
            </w:pPr>
          </w:p>
        </w:tc>
        <w:tc>
          <w:tcPr>
            <w:tcW w:w="389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2FF265E" w14:textId="18477BC7" w:rsidR="00F03C02" w:rsidRPr="00EC2699" w:rsidRDefault="00000000" w:rsidP="00F03C02">
            <w:pPr>
              <w:rPr>
                <w:rFonts w:cs="Arial"/>
                <w:sz w:val="20"/>
                <w:szCs w:val="20"/>
              </w:rPr>
            </w:pPr>
            <w:hyperlink r:id="rId19" w:history="1">
              <w:r w:rsidR="00F03C02">
                <w:rPr>
                  <w:rStyle w:val="Hyperlink"/>
                  <w:rFonts w:cs="Arial"/>
                  <w:sz w:val="20"/>
                  <w:szCs w:val="20"/>
                </w:rPr>
                <w:t>Short video on how to reduce the risk of SIDS</w:t>
              </w:r>
            </w:hyperlink>
          </w:p>
        </w:tc>
        <w:tc>
          <w:tcPr>
            <w:tcW w:w="149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16F9275" w14:textId="66FB1C33" w:rsidR="00F03C02" w:rsidRPr="00946610" w:rsidRDefault="00F03C02" w:rsidP="00F03C02">
            <w:pPr>
              <w:spacing w:after="0" w:line="240" w:lineRule="auto"/>
              <w:rPr>
                <w:rFonts w:cs="Arial"/>
                <w:sz w:val="20"/>
                <w:szCs w:val="20"/>
              </w:rPr>
            </w:pPr>
            <w:r w:rsidRPr="00CC2433">
              <w:rPr>
                <w:rFonts w:cs="Arial"/>
                <w:color w:val="000000"/>
                <w:sz w:val="20"/>
                <w:szCs w:val="20"/>
              </w:rPr>
              <w:t>1.1 Factors affecting pre-conception health for women and men</w:t>
            </w:r>
          </w:p>
        </w:tc>
      </w:tr>
      <w:tr w:rsidR="006753A8" w14:paraId="7FAFF5FF" w14:textId="77777777" w:rsidTr="00FF6E29">
        <w:trPr>
          <w:trHeight w:val="20"/>
        </w:trPr>
        <w:tc>
          <w:tcPr>
            <w:tcW w:w="91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0C9460B" w14:textId="77777777" w:rsidR="00F03C02" w:rsidRDefault="00F03C02" w:rsidP="00F03C02">
            <w:pPr>
              <w:spacing w:after="0" w:line="240" w:lineRule="auto"/>
              <w:rPr>
                <w:rFonts w:cs="Arial"/>
                <w:sz w:val="20"/>
                <w:szCs w:val="20"/>
              </w:rPr>
            </w:pPr>
            <w:r>
              <w:rPr>
                <w:rFonts w:cs="Arial"/>
                <w:sz w:val="20"/>
                <w:szCs w:val="20"/>
              </w:rPr>
              <w:t>4</w:t>
            </w:r>
          </w:p>
        </w:tc>
        <w:tc>
          <w:tcPr>
            <w:tcW w:w="164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4910C08" w14:textId="6B9AF60C" w:rsidR="00F03C02" w:rsidRPr="00946610" w:rsidRDefault="00F03C02" w:rsidP="00F03C02">
            <w:pPr>
              <w:suppressAutoHyphens/>
              <w:autoSpaceDN w:val="0"/>
              <w:spacing w:after="0" w:line="240" w:lineRule="auto"/>
              <w:textAlignment w:val="baseline"/>
              <w:rPr>
                <w:rFonts w:cs="Arial"/>
                <w:sz w:val="20"/>
                <w:szCs w:val="20"/>
              </w:rPr>
            </w:pPr>
            <w:r w:rsidRPr="00CC2433">
              <w:rPr>
                <w:rFonts w:cs="Arial"/>
                <w:sz w:val="20"/>
                <w:szCs w:val="20"/>
              </w:rPr>
              <w:t>1.2 Other factors affecting pre conception health for women</w:t>
            </w:r>
          </w:p>
        </w:tc>
        <w:tc>
          <w:tcPr>
            <w:tcW w:w="33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FA38D08" w14:textId="77777777" w:rsidR="00F03C02" w:rsidRPr="00CC2433" w:rsidRDefault="00F03C02" w:rsidP="00F03C02">
            <w:pPr>
              <w:rPr>
                <w:rFonts w:cs="Arial"/>
                <w:sz w:val="20"/>
                <w:szCs w:val="20"/>
              </w:rPr>
            </w:pPr>
            <w:r w:rsidRPr="00CC2433">
              <w:rPr>
                <w:rFonts w:cs="Arial"/>
                <w:sz w:val="20"/>
                <w:szCs w:val="20"/>
              </w:rPr>
              <w:t>Students could examine a range of foods that have been fortified with Folic acid (Breakfast cereals are ideal) if tasting is not possible then images of folic acid rich foods can be used.</w:t>
            </w:r>
          </w:p>
          <w:p w14:paraId="10662634" w14:textId="77777777" w:rsidR="00F03C02" w:rsidRPr="00CC2433" w:rsidRDefault="00F03C02" w:rsidP="00F03C02">
            <w:pPr>
              <w:rPr>
                <w:rFonts w:cs="Arial"/>
                <w:sz w:val="20"/>
                <w:szCs w:val="20"/>
              </w:rPr>
            </w:pPr>
            <w:r w:rsidRPr="00CC2433">
              <w:rPr>
                <w:rFonts w:cs="Arial"/>
                <w:sz w:val="20"/>
                <w:szCs w:val="20"/>
              </w:rPr>
              <w:t>Have an image – see an example. Add notes to explain the function and sources NB Liver should be avoided as too high in Vitamin A</w:t>
            </w:r>
            <w:r>
              <w:rPr>
                <w:rFonts w:cs="Arial"/>
                <w:sz w:val="20"/>
                <w:szCs w:val="20"/>
              </w:rPr>
              <w:t>.</w:t>
            </w:r>
          </w:p>
          <w:p w14:paraId="7B8776AE" w14:textId="39D45881" w:rsidR="00F03C02" w:rsidRPr="00D32F40" w:rsidRDefault="00F03C02" w:rsidP="00D32F40">
            <w:pPr>
              <w:spacing w:after="0" w:line="240" w:lineRule="auto"/>
              <w:rPr>
                <w:rFonts w:cs="Arial"/>
                <w:sz w:val="20"/>
                <w:szCs w:val="20"/>
              </w:rPr>
            </w:pPr>
            <w:r w:rsidRPr="00D32F40">
              <w:rPr>
                <w:rFonts w:cs="Arial"/>
                <w:sz w:val="20"/>
                <w:szCs w:val="20"/>
              </w:rPr>
              <w:lastRenderedPageBreak/>
              <w:t xml:space="preserve">Homework – plan a day’s meals supplying at least 400 micrograms of folic acid. </w:t>
            </w:r>
          </w:p>
        </w:tc>
        <w:tc>
          <w:tcPr>
            <w:tcW w:w="185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296EAF8" w14:textId="77777777" w:rsidR="00F03C02" w:rsidRPr="00F03C02" w:rsidRDefault="00F03C02" w:rsidP="00F03C02">
            <w:pPr>
              <w:rPr>
                <w:rFonts w:cs="Arial"/>
                <w:sz w:val="20"/>
                <w:szCs w:val="20"/>
              </w:rPr>
            </w:pPr>
            <w:r w:rsidRPr="00F03C02">
              <w:rPr>
                <w:rFonts w:cs="Arial"/>
                <w:sz w:val="20"/>
                <w:szCs w:val="20"/>
              </w:rPr>
              <w:lastRenderedPageBreak/>
              <w:t>FORTIFICATION</w:t>
            </w:r>
          </w:p>
          <w:p w14:paraId="42C0EA49" w14:textId="77777777" w:rsidR="00F03C02" w:rsidRPr="00F03C02" w:rsidRDefault="00F03C02" w:rsidP="00F03C02">
            <w:pPr>
              <w:rPr>
                <w:rFonts w:cs="Arial"/>
                <w:sz w:val="20"/>
                <w:szCs w:val="20"/>
              </w:rPr>
            </w:pPr>
            <w:r w:rsidRPr="00F03C02">
              <w:rPr>
                <w:rFonts w:cs="Arial"/>
                <w:sz w:val="20"/>
                <w:szCs w:val="20"/>
              </w:rPr>
              <w:t>SUPPLEMENT</w:t>
            </w:r>
          </w:p>
          <w:p w14:paraId="16E0E115" w14:textId="7DE8C337" w:rsidR="00F03C02" w:rsidRPr="00946610" w:rsidRDefault="00F03C02" w:rsidP="00F03C02">
            <w:pPr>
              <w:spacing w:after="0" w:line="240" w:lineRule="auto"/>
              <w:rPr>
                <w:rFonts w:cs="Arial"/>
                <w:sz w:val="20"/>
                <w:szCs w:val="20"/>
              </w:rPr>
            </w:pPr>
            <w:r w:rsidRPr="00F03C02">
              <w:rPr>
                <w:rFonts w:cs="Arial"/>
                <w:sz w:val="20"/>
                <w:szCs w:val="20"/>
              </w:rPr>
              <w:t>SPINA BIFIDA</w:t>
            </w:r>
          </w:p>
        </w:tc>
        <w:tc>
          <w:tcPr>
            <w:tcW w:w="16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C279D72" w14:textId="659606DF" w:rsidR="00F03C02" w:rsidRPr="00946610" w:rsidRDefault="00F03C02" w:rsidP="00F03C02">
            <w:pPr>
              <w:spacing w:after="0" w:line="240" w:lineRule="auto"/>
              <w:rPr>
                <w:rFonts w:cs="Arial"/>
                <w:sz w:val="20"/>
                <w:szCs w:val="20"/>
              </w:rPr>
            </w:pPr>
          </w:p>
        </w:tc>
        <w:tc>
          <w:tcPr>
            <w:tcW w:w="389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67586CA" w14:textId="77777777" w:rsidR="00F03C02" w:rsidRPr="00CC2433" w:rsidRDefault="00000000" w:rsidP="00F03C02">
            <w:pPr>
              <w:rPr>
                <w:rFonts w:cs="Arial"/>
                <w:sz w:val="20"/>
                <w:szCs w:val="20"/>
              </w:rPr>
            </w:pPr>
            <w:hyperlink r:id="rId20" w:anchor="advice-for-parents" w:history="1">
              <w:r w:rsidR="00F03C02">
                <w:rPr>
                  <w:rStyle w:val="Hyperlink"/>
                  <w:rFonts w:cs="Arial"/>
                  <w:sz w:val="20"/>
                  <w:szCs w:val="20"/>
                </w:rPr>
                <w:t xml:space="preserve">Information explaining spina bifida </w:t>
              </w:r>
            </w:hyperlink>
          </w:p>
          <w:p w14:paraId="26D00ECF" w14:textId="0BB9B3B9" w:rsidR="00F03C02" w:rsidRPr="00946610" w:rsidRDefault="00CC5E91" w:rsidP="00F03C02">
            <w:pPr>
              <w:spacing w:after="0" w:line="240" w:lineRule="auto"/>
              <w:rPr>
                <w:rFonts w:cs="Arial"/>
                <w:sz w:val="20"/>
                <w:szCs w:val="20"/>
              </w:rPr>
            </w:pPr>
            <w:r>
              <w:rPr>
                <w:rFonts w:cs="Arial"/>
                <w:noProof/>
                <w:sz w:val="20"/>
                <w:szCs w:val="20"/>
              </w:rPr>
              <w:lastRenderedPageBreak/>
              <w:drawing>
                <wp:inline distT="0" distB="0" distL="0" distR="0" wp14:anchorId="6E3073AE" wp14:editId="2DC066BC">
                  <wp:extent cx="2395220" cy="2027022"/>
                  <wp:effectExtent l="0" t="0" r="5080" b="0"/>
                  <wp:docPr id="6" name="Picture 6" descr="Foods rich in fol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ods rich in folic acid"/>
                          <pic:cNvPicPr/>
                        </pic:nvPicPr>
                        <pic:blipFill rotWithShape="1">
                          <a:blip r:embed="rId21"/>
                          <a:srcRect l="14512" t="6000" r="15120" b="4676"/>
                          <a:stretch/>
                        </pic:blipFill>
                        <pic:spPr bwMode="auto">
                          <a:xfrm>
                            <a:off x="0" y="0"/>
                            <a:ext cx="2395220" cy="2027022"/>
                          </a:xfrm>
                          <a:prstGeom prst="rect">
                            <a:avLst/>
                          </a:prstGeom>
                          <a:ln>
                            <a:noFill/>
                          </a:ln>
                          <a:extLst>
                            <a:ext uri="{53640926-AAD7-44D8-BBD7-CCE9431645EC}">
                              <a14:shadowObscured xmlns:a14="http://schemas.microsoft.com/office/drawing/2010/main"/>
                            </a:ext>
                          </a:extLst>
                        </pic:spPr>
                      </pic:pic>
                    </a:graphicData>
                  </a:graphic>
                </wp:inline>
              </w:drawing>
            </w:r>
          </w:p>
        </w:tc>
        <w:tc>
          <w:tcPr>
            <w:tcW w:w="149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6D4E05C" w14:textId="43CED99A" w:rsidR="00F03C02" w:rsidRPr="00946610" w:rsidRDefault="00F03C02" w:rsidP="00F03C02">
            <w:pPr>
              <w:spacing w:after="0" w:line="240" w:lineRule="auto"/>
              <w:rPr>
                <w:rFonts w:cs="Arial"/>
                <w:sz w:val="20"/>
                <w:szCs w:val="20"/>
              </w:rPr>
            </w:pPr>
            <w:r w:rsidRPr="00CC2433">
              <w:rPr>
                <w:rFonts w:cs="Arial"/>
                <w:sz w:val="20"/>
                <w:szCs w:val="20"/>
              </w:rPr>
              <w:lastRenderedPageBreak/>
              <w:t>R058</w:t>
            </w:r>
          </w:p>
        </w:tc>
      </w:tr>
      <w:tr w:rsidR="006753A8" w14:paraId="20A23781" w14:textId="77777777" w:rsidTr="00FF6E29">
        <w:trPr>
          <w:trHeight w:val="20"/>
        </w:trPr>
        <w:tc>
          <w:tcPr>
            <w:tcW w:w="91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C7D29E8" w14:textId="77777777" w:rsidR="00CC5E91" w:rsidRPr="00F03C02" w:rsidRDefault="00CC5E91" w:rsidP="00CC5E91">
            <w:pPr>
              <w:spacing w:after="0" w:line="240" w:lineRule="auto"/>
              <w:rPr>
                <w:rFonts w:cs="Arial"/>
                <w:sz w:val="20"/>
                <w:szCs w:val="20"/>
              </w:rPr>
            </w:pPr>
            <w:r w:rsidRPr="00F03C02">
              <w:rPr>
                <w:rFonts w:cs="Arial"/>
                <w:sz w:val="20"/>
                <w:szCs w:val="20"/>
              </w:rPr>
              <w:t>5</w:t>
            </w:r>
          </w:p>
        </w:tc>
        <w:tc>
          <w:tcPr>
            <w:tcW w:w="164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8BD5CE9" w14:textId="432342A5" w:rsidR="00CC5E91" w:rsidRPr="00CC5E91" w:rsidRDefault="00CC5E91" w:rsidP="00CC5E91">
            <w:pPr>
              <w:suppressAutoHyphens/>
              <w:autoSpaceDN w:val="0"/>
              <w:spacing w:after="0" w:line="240" w:lineRule="auto"/>
              <w:textAlignment w:val="baseline"/>
              <w:rPr>
                <w:rFonts w:cs="Arial"/>
                <w:sz w:val="20"/>
                <w:szCs w:val="20"/>
              </w:rPr>
            </w:pPr>
            <w:r w:rsidRPr="00CC5E91">
              <w:rPr>
                <w:rFonts w:cs="Arial"/>
                <w:sz w:val="20"/>
                <w:szCs w:val="20"/>
              </w:rPr>
              <w:t>1.2 Other factors affecting pre conception health for women</w:t>
            </w:r>
          </w:p>
        </w:tc>
        <w:tc>
          <w:tcPr>
            <w:tcW w:w="33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A22AB47" w14:textId="77777777" w:rsidR="00CC5E91" w:rsidRPr="00CC5E91" w:rsidRDefault="00CC5E91" w:rsidP="00CC5E91">
            <w:pPr>
              <w:rPr>
                <w:rFonts w:cs="Arial"/>
                <w:sz w:val="20"/>
                <w:szCs w:val="20"/>
              </w:rPr>
            </w:pPr>
            <w:r w:rsidRPr="00CC5E91">
              <w:rPr>
                <w:rFonts w:cs="Arial"/>
                <w:sz w:val="20"/>
                <w:szCs w:val="20"/>
              </w:rPr>
              <w:t xml:space="preserve">You could begin the lesson by asking students which immunisations they remember having? Rubella, HPV and COVID 19 maybe mentioned. </w:t>
            </w:r>
          </w:p>
          <w:p w14:paraId="6F117691" w14:textId="77777777" w:rsidR="00CC5E91" w:rsidRPr="00CC5E91" w:rsidRDefault="00000000" w:rsidP="00CC5E91">
            <w:pPr>
              <w:rPr>
                <w:rFonts w:cs="Arial"/>
                <w:sz w:val="20"/>
                <w:szCs w:val="20"/>
              </w:rPr>
            </w:pPr>
            <w:hyperlink r:id="rId22" w:anchor=":~:text=Vaccines%20allow%20a%20dead%20or,and%20attach%20to%20the%20antigen." w:history="1">
              <w:r w:rsidR="00CC5E91" w:rsidRPr="00CC5E91">
                <w:rPr>
                  <w:rStyle w:val="Hyperlink"/>
                  <w:rFonts w:cs="Arial"/>
                  <w:sz w:val="20"/>
                  <w:szCs w:val="20"/>
                </w:rPr>
                <w:t>Remind students how vaccines work</w:t>
              </w:r>
            </w:hyperlink>
            <w:r w:rsidR="00CC5E91" w:rsidRPr="00CC5E91">
              <w:rPr>
                <w:rFonts w:cs="Arial"/>
                <w:sz w:val="20"/>
                <w:szCs w:val="20"/>
              </w:rPr>
              <w:t>.</w:t>
            </w:r>
          </w:p>
          <w:p w14:paraId="63A20FE3" w14:textId="0BFE8639" w:rsidR="00CC5E91" w:rsidRPr="00CC5E91" w:rsidRDefault="00CC5E91" w:rsidP="00CC5E91">
            <w:pPr>
              <w:spacing w:after="0" w:line="240" w:lineRule="auto"/>
              <w:rPr>
                <w:rFonts w:cs="Arial"/>
                <w:sz w:val="20"/>
                <w:szCs w:val="20"/>
              </w:rPr>
            </w:pPr>
            <w:r w:rsidRPr="00CC5E91">
              <w:rPr>
                <w:rFonts w:cs="Arial"/>
                <w:sz w:val="20"/>
                <w:szCs w:val="20"/>
              </w:rPr>
              <w:t>Outline why up to date immunisations of rubella, flu and whooping cough are important for pregnancy.</w:t>
            </w:r>
          </w:p>
        </w:tc>
        <w:tc>
          <w:tcPr>
            <w:tcW w:w="185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E7001C3" w14:textId="77777777" w:rsidR="00CC5E91" w:rsidRPr="00CC5E91" w:rsidRDefault="00CC5E91" w:rsidP="00CC5E91">
            <w:pPr>
              <w:rPr>
                <w:rFonts w:cs="Arial"/>
                <w:sz w:val="20"/>
                <w:szCs w:val="20"/>
              </w:rPr>
            </w:pPr>
            <w:r w:rsidRPr="00CC5E91">
              <w:rPr>
                <w:rFonts w:cs="Arial"/>
                <w:sz w:val="20"/>
                <w:szCs w:val="20"/>
              </w:rPr>
              <w:t>VACCINE</w:t>
            </w:r>
          </w:p>
          <w:p w14:paraId="6A00737F" w14:textId="77777777" w:rsidR="00CC5E91" w:rsidRPr="00CC5E91" w:rsidRDefault="00CC5E91" w:rsidP="00CC5E91">
            <w:pPr>
              <w:rPr>
                <w:rFonts w:cs="Arial"/>
                <w:sz w:val="20"/>
                <w:szCs w:val="20"/>
              </w:rPr>
            </w:pPr>
            <w:r w:rsidRPr="00CC5E91">
              <w:rPr>
                <w:rFonts w:cs="Arial"/>
                <w:sz w:val="20"/>
                <w:szCs w:val="20"/>
              </w:rPr>
              <w:t>IMMUNITY</w:t>
            </w:r>
          </w:p>
          <w:p w14:paraId="5B486EF9" w14:textId="2E5BD14A" w:rsidR="00CC5E91" w:rsidRPr="00CC5E91" w:rsidRDefault="00CC5E91" w:rsidP="00CC5E91">
            <w:pPr>
              <w:spacing w:after="0" w:line="240" w:lineRule="auto"/>
              <w:rPr>
                <w:rFonts w:cs="Arial"/>
                <w:sz w:val="20"/>
                <w:szCs w:val="20"/>
              </w:rPr>
            </w:pPr>
            <w:r w:rsidRPr="00CC5E91">
              <w:rPr>
                <w:rFonts w:cs="Arial"/>
                <w:sz w:val="20"/>
                <w:szCs w:val="20"/>
              </w:rPr>
              <w:t>ANTIBODIES</w:t>
            </w:r>
          </w:p>
        </w:tc>
        <w:tc>
          <w:tcPr>
            <w:tcW w:w="16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4D63BCC" w14:textId="1378CAEB" w:rsidR="00CC5E91" w:rsidRPr="00CC5E91" w:rsidRDefault="00CC5E91" w:rsidP="00CC5E91">
            <w:pPr>
              <w:spacing w:after="0" w:line="240" w:lineRule="auto"/>
              <w:rPr>
                <w:rFonts w:cs="Arial"/>
                <w:sz w:val="20"/>
                <w:szCs w:val="20"/>
              </w:rPr>
            </w:pPr>
          </w:p>
        </w:tc>
        <w:tc>
          <w:tcPr>
            <w:tcW w:w="389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6696592" w14:textId="77777777" w:rsidR="00CC5E91" w:rsidRPr="00CC5E91" w:rsidRDefault="00000000" w:rsidP="00CC5E91">
            <w:pPr>
              <w:rPr>
                <w:rFonts w:cs="Arial"/>
                <w:sz w:val="20"/>
                <w:szCs w:val="20"/>
              </w:rPr>
            </w:pPr>
            <w:hyperlink r:id="rId23" w:history="1">
              <w:r w:rsidR="00CC5E91" w:rsidRPr="00CC5E91">
                <w:rPr>
                  <w:rStyle w:val="Hyperlink"/>
                  <w:rFonts w:cs="Arial"/>
                  <w:sz w:val="20"/>
                  <w:szCs w:val="20"/>
                </w:rPr>
                <w:t xml:space="preserve">Advert from SENSE featuring a deaf blind child. </w:t>
              </w:r>
            </w:hyperlink>
          </w:p>
          <w:p w14:paraId="29C0C5D2" w14:textId="546A7551" w:rsidR="00CC5E91" w:rsidRPr="00CC5E91" w:rsidRDefault="00000000" w:rsidP="00CC5E91">
            <w:pPr>
              <w:spacing w:after="0" w:line="240" w:lineRule="auto"/>
              <w:rPr>
                <w:rFonts w:cs="Arial"/>
                <w:sz w:val="20"/>
                <w:szCs w:val="20"/>
              </w:rPr>
            </w:pPr>
            <w:hyperlink r:id="rId24" w:history="1">
              <w:r w:rsidR="00CC5E91" w:rsidRPr="00CC5E91">
                <w:rPr>
                  <w:rStyle w:val="Hyperlink"/>
                  <w:rFonts w:cs="Arial"/>
                  <w:sz w:val="20"/>
                  <w:szCs w:val="20"/>
                </w:rPr>
                <w:t xml:space="preserve">List of infections that can cause harm </w:t>
              </w:r>
            </w:hyperlink>
          </w:p>
        </w:tc>
        <w:tc>
          <w:tcPr>
            <w:tcW w:w="149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371D26B" w14:textId="5E64C526" w:rsidR="00CC5E91" w:rsidRPr="00CC5E91" w:rsidRDefault="00CC5E91" w:rsidP="00CC5E91">
            <w:pPr>
              <w:spacing w:after="0" w:line="240" w:lineRule="auto"/>
              <w:rPr>
                <w:rFonts w:cs="Arial"/>
                <w:sz w:val="20"/>
                <w:szCs w:val="20"/>
              </w:rPr>
            </w:pPr>
          </w:p>
        </w:tc>
      </w:tr>
    </w:tbl>
    <w:p w14:paraId="21919608" w14:textId="77777777" w:rsidR="003E2AD0" w:rsidRDefault="003E2AD0" w:rsidP="003E2AD0">
      <w:pPr>
        <w:spacing w:after="0" w:line="240" w:lineRule="auto"/>
      </w:pPr>
      <w:r>
        <w:br w:type="page"/>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7F8EA405" w14:textId="77777777" w:rsidTr="00FF6E29">
        <w:trPr>
          <w:trHeight w:val="170"/>
        </w:trPr>
        <w:tc>
          <w:tcPr>
            <w:tcW w:w="14884" w:type="dxa"/>
            <w:gridSpan w:val="2"/>
            <w:tcBorders>
              <w:top w:val="single" w:sz="4" w:space="0" w:color="905AA1"/>
              <w:left w:val="single" w:sz="4" w:space="0" w:color="905AA1"/>
              <w:bottom w:val="nil"/>
              <w:right w:val="single" w:sz="4" w:space="0" w:color="905AA1"/>
            </w:tcBorders>
            <w:shd w:val="clear" w:color="auto" w:fill="905AA1"/>
            <w:tcMar>
              <w:top w:w="57" w:type="dxa"/>
              <w:left w:w="57" w:type="dxa"/>
              <w:bottom w:w="0" w:type="dxa"/>
              <w:right w:w="57" w:type="dxa"/>
            </w:tcMar>
            <w:vAlign w:val="center"/>
          </w:tcPr>
          <w:p w14:paraId="40F12E6B" w14:textId="36DFE64C" w:rsidR="003E2AD0" w:rsidRPr="00D114DA" w:rsidRDefault="001B1796" w:rsidP="00B47B8B">
            <w:pPr>
              <w:pStyle w:val="Tableheader"/>
              <w:spacing w:after="0"/>
              <w:jc w:val="center"/>
            </w:pPr>
            <w:r>
              <w:lastRenderedPageBreak/>
              <w:t>Half-t</w:t>
            </w:r>
            <w:r w:rsidR="00CE7E6A" w:rsidRPr="00D114DA">
              <w:t>erm 2</w:t>
            </w:r>
          </w:p>
        </w:tc>
      </w:tr>
      <w:tr w:rsidR="003E2AD0" w14:paraId="134C95A5" w14:textId="77777777" w:rsidTr="00FF6E29">
        <w:trPr>
          <w:trHeight w:val="774"/>
        </w:trPr>
        <w:tc>
          <w:tcPr>
            <w:tcW w:w="2921" w:type="dxa"/>
            <w:tcBorders>
              <w:top w:val="nil"/>
              <w:left w:val="single" w:sz="4" w:space="0" w:color="905AA1"/>
              <w:bottom w:val="single" w:sz="4" w:space="0" w:color="905AA1"/>
              <w:right w:val="single" w:sz="4" w:space="0" w:color="905AA1"/>
            </w:tcBorders>
            <w:shd w:val="clear" w:color="auto" w:fill="FFFFFF" w:themeFill="background1"/>
            <w:tcMar>
              <w:top w:w="57" w:type="dxa"/>
              <w:left w:w="57" w:type="dxa"/>
              <w:bottom w:w="0" w:type="dxa"/>
              <w:right w:w="57" w:type="dxa"/>
            </w:tcMar>
            <w:vAlign w:val="center"/>
          </w:tcPr>
          <w:p w14:paraId="1E375C43" w14:textId="13C41524" w:rsidR="003E2AD0" w:rsidRPr="00BE16EC" w:rsidRDefault="003E2AD0" w:rsidP="00F65780">
            <w:pPr>
              <w:rPr>
                <w:b/>
                <w:bCs/>
              </w:rPr>
            </w:pPr>
            <w:r w:rsidRPr="00BE16EC">
              <w:rPr>
                <w:b/>
                <w:bCs/>
              </w:rPr>
              <w:t>Summary of what you will cover</w:t>
            </w:r>
            <w:r>
              <w:rPr>
                <w:b/>
                <w:bCs/>
              </w:rPr>
              <w:t xml:space="preserve"> from the </w:t>
            </w:r>
            <w:r w:rsidRPr="00B47B8B">
              <w:rPr>
                <w:b/>
                <w:bCs/>
              </w:rPr>
              <w:t>curriculum planner:</w:t>
            </w:r>
          </w:p>
        </w:tc>
        <w:tc>
          <w:tcPr>
            <w:tcW w:w="11963" w:type="dxa"/>
            <w:tcBorders>
              <w:top w:val="nil"/>
              <w:left w:val="single" w:sz="4" w:space="0" w:color="905AA1"/>
              <w:bottom w:val="single" w:sz="4" w:space="0" w:color="905AA1"/>
              <w:right w:val="single" w:sz="4" w:space="0" w:color="905AA1"/>
            </w:tcBorders>
            <w:shd w:val="clear" w:color="auto" w:fill="FFFFFF" w:themeFill="background1"/>
            <w:tcMar>
              <w:top w:w="28" w:type="dxa"/>
            </w:tcMar>
            <w:vAlign w:val="center"/>
          </w:tcPr>
          <w:p w14:paraId="748969A6" w14:textId="2E2015B9" w:rsidR="003E2AD0" w:rsidRDefault="001B1796" w:rsidP="00F65780">
            <w:pPr>
              <w:rPr>
                <w:b/>
                <w:bCs/>
              </w:rPr>
            </w:pPr>
            <w:r>
              <w:rPr>
                <w:b/>
                <w:bCs/>
              </w:rPr>
              <w:t xml:space="preserve">1.4 </w:t>
            </w:r>
            <w:r w:rsidR="00CC4859">
              <w:rPr>
                <w:b/>
                <w:bCs/>
              </w:rPr>
              <w:t>T</w:t>
            </w:r>
            <w:r w:rsidR="00CC4859" w:rsidRPr="00CC4859">
              <w:rPr>
                <w:b/>
                <w:bCs/>
              </w:rPr>
              <w:t>he structure and function of the reproductive systems</w:t>
            </w:r>
          </w:p>
          <w:p w14:paraId="4CDB4756" w14:textId="159430DF" w:rsidR="00352165" w:rsidRPr="008A1C51" w:rsidRDefault="001B1796" w:rsidP="00F65780">
            <w:pPr>
              <w:rPr>
                <w:b/>
                <w:bCs/>
              </w:rPr>
            </w:pPr>
            <w:r>
              <w:rPr>
                <w:b/>
                <w:bCs/>
              </w:rPr>
              <w:t xml:space="preserve">1.5 </w:t>
            </w:r>
            <w:r w:rsidR="00352165" w:rsidRPr="00352165">
              <w:rPr>
                <w:b/>
                <w:bCs/>
              </w:rPr>
              <w:t>How reproduction takes plac</w:t>
            </w:r>
            <w:r w:rsidR="00352165">
              <w:rPr>
                <w:b/>
                <w:bCs/>
              </w:rPr>
              <w:t>e</w:t>
            </w:r>
          </w:p>
        </w:tc>
      </w:tr>
    </w:tbl>
    <w:p w14:paraId="7C15A7E4"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90"/>
        <w:gridCol w:w="1918"/>
        <w:gridCol w:w="4131"/>
        <w:gridCol w:w="1781"/>
        <w:gridCol w:w="1789"/>
        <w:gridCol w:w="2571"/>
        <w:gridCol w:w="1704"/>
      </w:tblGrid>
      <w:tr w:rsidR="003E2AD0" w:rsidRPr="00963B3A" w14:paraId="5E6052EF" w14:textId="77777777" w:rsidTr="00FF6E29">
        <w:trPr>
          <w:trHeight w:val="1286"/>
          <w:tblHeader/>
        </w:trPr>
        <w:tc>
          <w:tcPr>
            <w:tcW w:w="990" w:type="dxa"/>
            <w:tcBorders>
              <w:top w:val="nil"/>
              <w:left w:val="single" w:sz="4" w:space="0" w:color="905AA1"/>
              <w:bottom w:val="single" w:sz="4" w:space="0" w:color="905AA1"/>
              <w:right w:val="single" w:sz="4" w:space="0" w:color="FFFFFF" w:themeColor="background2"/>
            </w:tcBorders>
            <w:shd w:val="clear" w:color="auto" w:fill="905AA1"/>
            <w:tcMar>
              <w:top w:w="57" w:type="dxa"/>
              <w:left w:w="57" w:type="dxa"/>
              <w:bottom w:w="0" w:type="dxa"/>
              <w:right w:w="57" w:type="dxa"/>
            </w:tcMar>
          </w:tcPr>
          <w:p w14:paraId="65D6C492" w14:textId="77777777" w:rsidR="003E2AD0" w:rsidRPr="00D114DA" w:rsidRDefault="003E2AD0" w:rsidP="00F65780">
            <w:pPr>
              <w:pStyle w:val="Tableheader"/>
              <w:rPr>
                <w:sz w:val="20"/>
                <w:szCs w:val="20"/>
              </w:rPr>
            </w:pPr>
            <w:r w:rsidRPr="00D114DA">
              <w:rPr>
                <w:sz w:val="20"/>
                <w:szCs w:val="20"/>
              </w:rPr>
              <w:t>Lesson no.</w:t>
            </w:r>
          </w:p>
        </w:tc>
        <w:tc>
          <w:tcPr>
            <w:tcW w:w="1918"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7B4000DC" w14:textId="77777777" w:rsidR="003E2AD0" w:rsidRPr="00D114DA" w:rsidRDefault="003E2AD0" w:rsidP="00F65780">
            <w:pPr>
              <w:pStyle w:val="Tableheader"/>
              <w:rPr>
                <w:sz w:val="20"/>
                <w:szCs w:val="20"/>
              </w:rPr>
            </w:pPr>
            <w:r w:rsidRPr="00D114DA">
              <w:rPr>
                <w:sz w:val="20"/>
                <w:szCs w:val="20"/>
              </w:rPr>
              <w:t xml:space="preserve">Topic areas/sub topic areas </w:t>
            </w:r>
          </w:p>
          <w:p w14:paraId="616DE05F" w14:textId="77777777" w:rsidR="003E2AD0" w:rsidRPr="00D114DA" w:rsidRDefault="003E2AD0" w:rsidP="00F65780">
            <w:pPr>
              <w:pStyle w:val="Tableheader"/>
              <w:rPr>
                <w:sz w:val="20"/>
                <w:szCs w:val="20"/>
              </w:rPr>
            </w:pPr>
          </w:p>
        </w:tc>
        <w:tc>
          <w:tcPr>
            <w:tcW w:w="4131"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4F457E71" w14:textId="77777777" w:rsidR="003E2AD0" w:rsidRPr="00D114DA" w:rsidRDefault="003E2AD0" w:rsidP="00F65780">
            <w:pPr>
              <w:pStyle w:val="Tableheader"/>
              <w:rPr>
                <w:sz w:val="20"/>
                <w:szCs w:val="20"/>
              </w:rPr>
            </w:pPr>
            <w:r w:rsidRPr="00D114DA">
              <w:rPr>
                <w:sz w:val="20"/>
                <w:szCs w:val="20"/>
              </w:rPr>
              <w:t>Lesson ideas and activities</w:t>
            </w:r>
          </w:p>
          <w:p w14:paraId="38109E67" w14:textId="77777777" w:rsidR="003E2AD0" w:rsidRPr="00D114DA" w:rsidRDefault="003E2AD0" w:rsidP="00F65780">
            <w:pPr>
              <w:pStyle w:val="Tableheader"/>
              <w:rPr>
                <w:sz w:val="20"/>
                <w:szCs w:val="20"/>
              </w:rPr>
            </w:pPr>
          </w:p>
        </w:tc>
        <w:tc>
          <w:tcPr>
            <w:tcW w:w="1781"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709997BA" w14:textId="77777777" w:rsidR="003E2AD0" w:rsidRPr="00D114DA" w:rsidRDefault="003E2AD0" w:rsidP="00F65780">
            <w:pPr>
              <w:pStyle w:val="Tableheader"/>
              <w:rPr>
                <w:sz w:val="20"/>
                <w:szCs w:val="20"/>
              </w:rPr>
            </w:pPr>
            <w:r w:rsidRPr="00D114DA">
              <w:rPr>
                <w:sz w:val="20"/>
                <w:szCs w:val="20"/>
              </w:rPr>
              <w:t>Lesson key words</w:t>
            </w:r>
          </w:p>
          <w:p w14:paraId="4F5EB142" w14:textId="77777777" w:rsidR="003E2AD0" w:rsidRPr="00D114DA" w:rsidRDefault="003E2AD0" w:rsidP="00F65780">
            <w:pPr>
              <w:pStyle w:val="Tableheader"/>
              <w:rPr>
                <w:b w:val="0"/>
                <w:bCs w:val="0"/>
                <w:sz w:val="20"/>
                <w:szCs w:val="20"/>
              </w:rPr>
            </w:pPr>
          </w:p>
        </w:tc>
        <w:tc>
          <w:tcPr>
            <w:tcW w:w="1789"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7EC30006" w14:textId="77777777" w:rsidR="003E2AD0" w:rsidRPr="00D114DA" w:rsidRDefault="003E2AD0" w:rsidP="00F65780">
            <w:pPr>
              <w:pStyle w:val="Tableheader"/>
              <w:rPr>
                <w:sz w:val="20"/>
                <w:szCs w:val="20"/>
              </w:rPr>
            </w:pPr>
            <w:r w:rsidRPr="00D114DA">
              <w:rPr>
                <w:sz w:val="20"/>
                <w:szCs w:val="20"/>
              </w:rPr>
              <w:t>Lesson outcome(s)</w:t>
            </w:r>
          </w:p>
          <w:p w14:paraId="19E4D839" w14:textId="77777777" w:rsidR="003E2AD0" w:rsidRPr="00D114DA" w:rsidRDefault="003E2AD0" w:rsidP="00F65780">
            <w:pPr>
              <w:pStyle w:val="Tableheader"/>
              <w:rPr>
                <w:b w:val="0"/>
                <w:bCs w:val="0"/>
                <w:sz w:val="20"/>
                <w:szCs w:val="20"/>
              </w:rPr>
            </w:pPr>
            <w:r w:rsidRPr="00D114DA">
              <w:rPr>
                <w:b w:val="0"/>
                <w:bCs w:val="0"/>
                <w:sz w:val="20"/>
                <w:szCs w:val="20"/>
              </w:rPr>
              <w:t>At the end of the lesson, students will be able to:</w:t>
            </w:r>
          </w:p>
        </w:tc>
        <w:tc>
          <w:tcPr>
            <w:tcW w:w="2571"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7B47C7DD" w14:textId="77777777" w:rsidR="003E2AD0" w:rsidRPr="00D114DA" w:rsidRDefault="003E2AD0" w:rsidP="00F65780">
            <w:pPr>
              <w:pStyle w:val="Tableheader"/>
              <w:rPr>
                <w:sz w:val="20"/>
                <w:szCs w:val="20"/>
              </w:rPr>
            </w:pPr>
            <w:r w:rsidRPr="00D114DA">
              <w:rPr>
                <w:sz w:val="20"/>
                <w:szCs w:val="20"/>
              </w:rPr>
              <w:t>Useful links/resources</w:t>
            </w:r>
          </w:p>
          <w:p w14:paraId="0BCB5C3B" w14:textId="77777777" w:rsidR="003E2AD0" w:rsidRPr="00D114DA" w:rsidRDefault="003E2AD0" w:rsidP="00F65780">
            <w:pPr>
              <w:pStyle w:val="Tableheader"/>
              <w:rPr>
                <w:sz w:val="20"/>
                <w:szCs w:val="20"/>
              </w:rPr>
            </w:pPr>
          </w:p>
        </w:tc>
        <w:tc>
          <w:tcPr>
            <w:tcW w:w="1704" w:type="dxa"/>
            <w:tcBorders>
              <w:top w:val="nil"/>
              <w:left w:val="single" w:sz="4" w:space="0" w:color="FFFFFF" w:themeColor="background2"/>
              <w:bottom w:val="single" w:sz="4" w:space="0" w:color="905AA1"/>
              <w:right w:val="single" w:sz="4" w:space="0" w:color="905AA1"/>
            </w:tcBorders>
            <w:shd w:val="clear" w:color="auto" w:fill="905AA1"/>
            <w:tcMar>
              <w:top w:w="57" w:type="dxa"/>
              <w:left w:w="57" w:type="dxa"/>
              <w:bottom w:w="0" w:type="dxa"/>
              <w:right w:w="57" w:type="dxa"/>
            </w:tcMar>
          </w:tcPr>
          <w:p w14:paraId="139DE920" w14:textId="77777777" w:rsidR="003E2AD0" w:rsidRPr="00D114DA" w:rsidRDefault="003E2AD0" w:rsidP="00F65780">
            <w:pPr>
              <w:pStyle w:val="Tableheader"/>
              <w:rPr>
                <w:sz w:val="20"/>
                <w:szCs w:val="20"/>
              </w:rPr>
            </w:pPr>
            <w:r w:rsidRPr="00D114DA">
              <w:rPr>
                <w:sz w:val="20"/>
                <w:szCs w:val="20"/>
              </w:rPr>
              <w:t>How does this link to other units?</w:t>
            </w:r>
          </w:p>
          <w:p w14:paraId="2C05321D" w14:textId="77777777" w:rsidR="003E2AD0" w:rsidRPr="00D114DA" w:rsidRDefault="003E2AD0" w:rsidP="00F65780">
            <w:pPr>
              <w:pStyle w:val="Tableheader"/>
              <w:rPr>
                <w:sz w:val="20"/>
                <w:szCs w:val="20"/>
              </w:rPr>
            </w:pPr>
          </w:p>
        </w:tc>
      </w:tr>
      <w:tr w:rsidR="00813F0C" w14:paraId="47CF7C5E" w14:textId="77777777" w:rsidTr="00FF6E29">
        <w:trPr>
          <w:trHeight w:val="923"/>
        </w:trPr>
        <w:tc>
          <w:tcPr>
            <w:tcW w:w="9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05A70D8" w14:textId="77777777" w:rsidR="00813F0C" w:rsidRDefault="00813F0C" w:rsidP="00813F0C">
            <w:pPr>
              <w:spacing w:after="0" w:line="240" w:lineRule="auto"/>
              <w:rPr>
                <w:rFonts w:cs="Arial"/>
                <w:sz w:val="20"/>
                <w:szCs w:val="20"/>
              </w:rPr>
            </w:pPr>
            <w:r>
              <w:rPr>
                <w:rFonts w:cs="Arial"/>
                <w:sz w:val="20"/>
                <w:szCs w:val="20"/>
              </w:rPr>
              <w:t>1</w:t>
            </w:r>
          </w:p>
        </w:tc>
        <w:tc>
          <w:tcPr>
            <w:tcW w:w="19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8A7D607" w14:textId="734A3256" w:rsidR="00813F0C" w:rsidRPr="00946610" w:rsidRDefault="00813F0C" w:rsidP="00352165">
            <w:pPr>
              <w:spacing w:before="40" w:after="40" w:line="260" w:lineRule="atLeast"/>
              <w:contextualSpacing/>
              <w:rPr>
                <w:rFonts w:cs="Arial"/>
                <w:sz w:val="20"/>
                <w:szCs w:val="20"/>
              </w:rPr>
            </w:pPr>
            <w:r w:rsidRPr="00CC2433">
              <w:rPr>
                <w:rFonts w:cs="Arial"/>
                <w:sz w:val="20"/>
                <w:szCs w:val="20"/>
              </w:rPr>
              <w:t>1.4.1 The structure and function of the female reproductive system</w:t>
            </w:r>
          </w:p>
        </w:tc>
        <w:tc>
          <w:tcPr>
            <w:tcW w:w="413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EB3CAC5" w14:textId="77777777" w:rsidR="00813F0C" w:rsidRPr="00CC2433" w:rsidRDefault="00813F0C" w:rsidP="00813F0C">
            <w:pPr>
              <w:spacing w:before="40" w:after="40" w:line="260" w:lineRule="atLeast"/>
              <w:contextualSpacing/>
              <w:rPr>
                <w:rFonts w:cs="Arial"/>
                <w:sz w:val="20"/>
                <w:szCs w:val="20"/>
              </w:rPr>
            </w:pPr>
            <w:r w:rsidRPr="00CC2433">
              <w:rPr>
                <w:rFonts w:cs="Arial"/>
                <w:sz w:val="20"/>
                <w:szCs w:val="20"/>
              </w:rPr>
              <w:t>1.4.1 The structure and function of the female reproductive system</w:t>
            </w:r>
            <w:r>
              <w:rPr>
                <w:rFonts w:cs="Arial"/>
                <w:sz w:val="20"/>
                <w:szCs w:val="20"/>
              </w:rPr>
              <w:t>.</w:t>
            </w:r>
          </w:p>
          <w:p w14:paraId="7276AC93" w14:textId="5803DD18" w:rsidR="00813F0C" w:rsidRPr="00CC2433" w:rsidRDefault="00813F0C" w:rsidP="00813F0C">
            <w:pPr>
              <w:rPr>
                <w:rFonts w:cs="Arial"/>
                <w:sz w:val="20"/>
                <w:szCs w:val="20"/>
              </w:rPr>
            </w:pPr>
            <w:r w:rsidRPr="00CC2433">
              <w:rPr>
                <w:rFonts w:cs="Arial"/>
                <w:sz w:val="20"/>
                <w:szCs w:val="20"/>
              </w:rPr>
              <w:t>Can use copies of the 28 day cycle to allow students to correctly label each phase of the menstrual cycle. Clearly identify when conception is most like to take place and when menstruation occurs so students understand what Day 1 is.</w:t>
            </w:r>
          </w:p>
          <w:p w14:paraId="79CA8FEC" w14:textId="4DC76868" w:rsidR="00813F0C" w:rsidRPr="00946610" w:rsidRDefault="00813F0C" w:rsidP="00813F0C">
            <w:pPr>
              <w:spacing w:after="0" w:line="240" w:lineRule="auto"/>
              <w:rPr>
                <w:rFonts w:cs="Arial"/>
                <w:sz w:val="20"/>
                <w:szCs w:val="20"/>
              </w:rPr>
            </w:pPr>
            <w:r w:rsidRPr="00CC2433">
              <w:rPr>
                <w:rFonts w:cs="Arial"/>
                <w:sz w:val="20"/>
                <w:szCs w:val="20"/>
              </w:rPr>
              <w:t xml:space="preserve">Homework – select resource </w:t>
            </w:r>
            <w:hyperlink r:id="rId25" w:history="1">
              <w:r w:rsidRPr="002F00F0">
                <w:rPr>
                  <w:rStyle w:val="Hyperlink"/>
                  <w:rFonts w:cs="Arial"/>
                  <w:sz w:val="20"/>
                  <w:szCs w:val="20"/>
                </w:rPr>
                <w:t>worksheet/activity</w:t>
              </w:r>
            </w:hyperlink>
            <w:r>
              <w:rPr>
                <w:rFonts w:cs="Arial"/>
                <w:sz w:val="20"/>
                <w:szCs w:val="20"/>
              </w:rPr>
              <w:t xml:space="preserve"> </w:t>
            </w:r>
            <w:r w:rsidRPr="00CC2433">
              <w:rPr>
                <w:rFonts w:cs="Arial"/>
                <w:sz w:val="20"/>
                <w:szCs w:val="20"/>
              </w:rPr>
              <w:t>on menstruation</w:t>
            </w:r>
            <w:r>
              <w:rPr>
                <w:rFonts w:cs="Arial"/>
                <w:sz w:val="20"/>
                <w:szCs w:val="20"/>
              </w:rPr>
              <w:t>.</w:t>
            </w:r>
          </w:p>
        </w:tc>
        <w:tc>
          <w:tcPr>
            <w:tcW w:w="178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D712A44" w14:textId="77777777" w:rsidR="00813F0C" w:rsidRPr="00813F0C" w:rsidRDefault="00813F0C" w:rsidP="00813F0C">
            <w:pPr>
              <w:rPr>
                <w:rFonts w:cs="Arial"/>
                <w:sz w:val="20"/>
                <w:szCs w:val="20"/>
              </w:rPr>
            </w:pPr>
            <w:r w:rsidRPr="00813F0C">
              <w:rPr>
                <w:rFonts w:cs="Arial"/>
                <w:sz w:val="20"/>
                <w:szCs w:val="20"/>
              </w:rPr>
              <w:t xml:space="preserve">RECEPTIVE </w:t>
            </w:r>
          </w:p>
          <w:p w14:paraId="6B005894" w14:textId="496F2C2C" w:rsidR="00813F0C" w:rsidRPr="00946610" w:rsidRDefault="00813F0C" w:rsidP="00813F0C">
            <w:pPr>
              <w:spacing w:after="0" w:line="240" w:lineRule="auto"/>
              <w:rPr>
                <w:rFonts w:cs="Arial"/>
                <w:sz w:val="20"/>
                <w:szCs w:val="20"/>
              </w:rPr>
            </w:pPr>
            <w:r w:rsidRPr="00813F0C">
              <w:rPr>
                <w:rFonts w:cs="Arial"/>
                <w:color w:val="202124"/>
                <w:sz w:val="20"/>
                <w:szCs w:val="20"/>
                <w:shd w:val="clear" w:color="auto" w:fill="FFFFFF"/>
              </w:rPr>
              <w:t>The four phases of the menstrual cycle are </w:t>
            </w:r>
            <w:r w:rsidRPr="00813F0C">
              <w:rPr>
                <w:rFonts w:cs="Arial"/>
                <w:b/>
                <w:bCs/>
                <w:color w:val="202124"/>
                <w:sz w:val="20"/>
                <w:szCs w:val="20"/>
                <w:shd w:val="clear" w:color="auto" w:fill="FFFFFF"/>
              </w:rPr>
              <w:t>menstruation, the follicular phase, ovulation and the luteal phase</w:t>
            </w:r>
            <w:r w:rsidRPr="00813F0C">
              <w:rPr>
                <w:rFonts w:cs="Arial"/>
                <w:color w:val="202124"/>
                <w:sz w:val="20"/>
                <w:szCs w:val="20"/>
                <w:shd w:val="clear" w:color="auto" w:fill="FFFFFF"/>
              </w:rPr>
              <w:t>. </w:t>
            </w:r>
          </w:p>
        </w:tc>
        <w:tc>
          <w:tcPr>
            <w:tcW w:w="178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59C943E" w14:textId="77777777" w:rsidR="00813F0C" w:rsidRPr="00CC2433" w:rsidRDefault="00813F0C" w:rsidP="00813F0C">
            <w:pPr>
              <w:spacing w:before="40" w:after="40" w:line="260" w:lineRule="atLeast"/>
              <w:ind w:left="63"/>
              <w:contextualSpacing/>
              <w:rPr>
                <w:rFonts w:eastAsia="Times New Roman" w:cs="Arial"/>
                <w:sz w:val="20"/>
                <w:szCs w:val="20"/>
              </w:rPr>
            </w:pPr>
            <w:r w:rsidRPr="00CC2433">
              <w:rPr>
                <w:rFonts w:eastAsia="Times New Roman" w:cs="Arial"/>
                <w:sz w:val="20"/>
                <w:szCs w:val="20"/>
              </w:rPr>
              <w:t>Know what</w:t>
            </w:r>
            <w:r>
              <w:rPr>
                <w:rFonts w:eastAsia="Times New Roman" w:cs="Arial"/>
                <w:sz w:val="20"/>
                <w:szCs w:val="20"/>
              </w:rPr>
              <w:t xml:space="preserve"> </w:t>
            </w:r>
            <w:r w:rsidRPr="00CC2433">
              <w:rPr>
                <w:rFonts w:eastAsia="Times New Roman" w:cs="Arial"/>
                <w:sz w:val="20"/>
                <w:szCs w:val="20"/>
              </w:rPr>
              <w:t>happens</w:t>
            </w:r>
            <w:r>
              <w:rPr>
                <w:rFonts w:eastAsia="Times New Roman" w:cs="Arial"/>
                <w:sz w:val="20"/>
                <w:szCs w:val="20"/>
              </w:rPr>
              <w:t xml:space="preserve"> </w:t>
            </w:r>
            <w:r w:rsidRPr="00CC2433">
              <w:rPr>
                <w:rFonts w:eastAsia="Times New Roman" w:cs="Arial"/>
                <w:sz w:val="20"/>
                <w:szCs w:val="20"/>
              </w:rPr>
              <w:t>during the</w:t>
            </w:r>
            <w:r>
              <w:rPr>
                <w:rFonts w:eastAsia="Times New Roman" w:cs="Arial"/>
                <w:sz w:val="20"/>
                <w:szCs w:val="20"/>
              </w:rPr>
              <w:t xml:space="preserve"> </w:t>
            </w:r>
            <w:r w:rsidRPr="00CC2433">
              <w:rPr>
                <w:rFonts w:eastAsia="Times New Roman" w:cs="Arial"/>
                <w:sz w:val="20"/>
                <w:szCs w:val="20"/>
              </w:rPr>
              <w:t>menstrual cycle</w:t>
            </w:r>
            <w:r>
              <w:rPr>
                <w:rFonts w:eastAsia="Times New Roman" w:cs="Arial"/>
                <w:sz w:val="20"/>
                <w:szCs w:val="20"/>
              </w:rPr>
              <w:t xml:space="preserve"> </w:t>
            </w:r>
            <w:r w:rsidRPr="00CC2433">
              <w:rPr>
                <w:rFonts w:eastAsia="Times New Roman" w:cs="Arial"/>
                <w:sz w:val="20"/>
                <w:szCs w:val="20"/>
              </w:rPr>
              <w:t>from the first day of woman’s menstruation (a</w:t>
            </w:r>
            <w:r>
              <w:rPr>
                <w:rFonts w:eastAsia="Times New Roman" w:cs="Arial"/>
                <w:sz w:val="20"/>
                <w:szCs w:val="20"/>
              </w:rPr>
              <w:t xml:space="preserve"> </w:t>
            </w:r>
            <w:r w:rsidRPr="00CC2433">
              <w:rPr>
                <w:rFonts w:eastAsia="Times New Roman" w:cs="Arial"/>
                <w:sz w:val="20"/>
                <w:szCs w:val="20"/>
              </w:rPr>
              <w:t>period) to the day</w:t>
            </w:r>
            <w:r>
              <w:rPr>
                <w:rFonts w:eastAsia="Times New Roman" w:cs="Arial"/>
                <w:sz w:val="20"/>
                <w:szCs w:val="20"/>
              </w:rPr>
              <w:t xml:space="preserve"> </w:t>
            </w:r>
            <w:r w:rsidRPr="00CC2433">
              <w:rPr>
                <w:rFonts w:eastAsia="Times New Roman" w:cs="Arial"/>
                <w:sz w:val="20"/>
                <w:szCs w:val="20"/>
              </w:rPr>
              <w:t>before her next</w:t>
            </w:r>
            <w:r>
              <w:rPr>
                <w:rFonts w:eastAsia="Times New Roman" w:cs="Arial"/>
                <w:sz w:val="20"/>
                <w:szCs w:val="20"/>
              </w:rPr>
              <w:t xml:space="preserve"> </w:t>
            </w:r>
            <w:r w:rsidRPr="00CC2433">
              <w:rPr>
                <w:rFonts w:eastAsia="Times New Roman" w:cs="Arial"/>
                <w:sz w:val="20"/>
                <w:szCs w:val="20"/>
              </w:rPr>
              <w:t>period</w:t>
            </w:r>
            <w:r>
              <w:rPr>
                <w:rFonts w:eastAsia="Times New Roman" w:cs="Arial"/>
                <w:sz w:val="20"/>
                <w:szCs w:val="20"/>
              </w:rPr>
              <w:t>.</w:t>
            </w:r>
          </w:p>
          <w:p w14:paraId="42EFFAB8" w14:textId="77777777" w:rsidR="00813F0C" w:rsidRPr="00CC2433" w:rsidRDefault="00813F0C" w:rsidP="00813F0C">
            <w:pPr>
              <w:spacing w:before="40" w:after="40" w:line="240" w:lineRule="auto"/>
              <w:ind w:left="63" w:hanging="397"/>
              <w:contextualSpacing/>
              <w:rPr>
                <w:rFonts w:eastAsia="Times New Roman" w:cs="Arial"/>
                <w:sz w:val="20"/>
                <w:szCs w:val="20"/>
              </w:rPr>
            </w:pPr>
          </w:p>
          <w:p w14:paraId="07530BBF" w14:textId="0B7249C7" w:rsidR="00813F0C" w:rsidRPr="00615943" w:rsidRDefault="00813F0C" w:rsidP="00813F0C">
            <w:pPr>
              <w:spacing w:after="0" w:line="240" w:lineRule="auto"/>
              <w:rPr>
                <w:sz w:val="20"/>
                <w:szCs w:val="20"/>
              </w:rPr>
            </w:pPr>
            <w:r w:rsidRPr="00CC2433">
              <w:rPr>
                <w:rFonts w:eastAsia="Times New Roman" w:cs="Arial"/>
                <w:sz w:val="20"/>
                <w:szCs w:val="20"/>
              </w:rPr>
              <w:t>Interpret a menstrual cycle</w:t>
            </w:r>
            <w:r>
              <w:rPr>
                <w:rFonts w:eastAsia="Times New Roman" w:cs="Arial"/>
                <w:sz w:val="20"/>
                <w:szCs w:val="20"/>
              </w:rPr>
              <w:t xml:space="preserve"> </w:t>
            </w:r>
            <w:r w:rsidRPr="00CC2433">
              <w:rPr>
                <w:rFonts w:eastAsia="Times New Roman" w:cs="Arial"/>
                <w:sz w:val="20"/>
                <w:szCs w:val="20"/>
              </w:rPr>
              <w:t>diagram</w:t>
            </w:r>
            <w:r>
              <w:rPr>
                <w:rFonts w:eastAsia="Times New Roman" w:cs="Arial"/>
                <w:sz w:val="20"/>
                <w:szCs w:val="20"/>
              </w:rPr>
              <w:t>.</w:t>
            </w:r>
          </w:p>
        </w:tc>
        <w:tc>
          <w:tcPr>
            <w:tcW w:w="257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A305B1D" w14:textId="77777777" w:rsidR="00813F0C" w:rsidRPr="00CC2433" w:rsidRDefault="00000000" w:rsidP="00813F0C">
            <w:pPr>
              <w:rPr>
                <w:rFonts w:cs="Arial"/>
                <w:sz w:val="20"/>
                <w:szCs w:val="20"/>
              </w:rPr>
            </w:pPr>
            <w:hyperlink r:id="rId26" w:anchor="apply" w:history="1">
              <w:r w:rsidR="00813F0C">
                <w:rPr>
                  <w:rStyle w:val="Hyperlink"/>
                  <w:rFonts w:cs="Arial"/>
                  <w:sz w:val="20"/>
                  <w:szCs w:val="20"/>
                </w:rPr>
                <w:t>Animation of the menstrual cycle</w:t>
              </w:r>
            </w:hyperlink>
          </w:p>
          <w:p w14:paraId="7C242306" w14:textId="77777777" w:rsidR="00813F0C" w:rsidRPr="00CC2433" w:rsidRDefault="00000000" w:rsidP="00813F0C">
            <w:pPr>
              <w:rPr>
                <w:rFonts w:cs="Arial"/>
                <w:sz w:val="20"/>
                <w:szCs w:val="20"/>
              </w:rPr>
            </w:pPr>
            <w:hyperlink r:id="rId27" w:history="1">
              <w:r w:rsidR="00813F0C">
                <w:rPr>
                  <w:rStyle w:val="Hyperlink"/>
                  <w:rFonts w:cs="Arial"/>
                  <w:sz w:val="20"/>
                  <w:szCs w:val="20"/>
                </w:rPr>
                <w:t>TES resource free to download</w:t>
              </w:r>
            </w:hyperlink>
          </w:p>
          <w:p w14:paraId="1160A5ED" w14:textId="77777777" w:rsidR="00813F0C" w:rsidRPr="00CC2433" w:rsidRDefault="00000000" w:rsidP="00813F0C">
            <w:pPr>
              <w:rPr>
                <w:rFonts w:cs="Arial"/>
                <w:sz w:val="20"/>
                <w:szCs w:val="20"/>
              </w:rPr>
            </w:pPr>
            <w:hyperlink r:id="rId28" w:history="1">
              <w:r w:rsidR="00813F0C">
                <w:rPr>
                  <w:rStyle w:val="Hyperlink"/>
                  <w:rFonts w:cs="Arial"/>
                  <w:sz w:val="20"/>
                  <w:szCs w:val="20"/>
                </w:rPr>
                <w:t>Diagram of phases</w:t>
              </w:r>
            </w:hyperlink>
          </w:p>
          <w:p w14:paraId="17F65A1B" w14:textId="7CCFEEC4" w:rsidR="00813F0C" w:rsidRPr="00615943" w:rsidRDefault="00000000" w:rsidP="005C3319">
            <w:pPr>
              <w:spacing w:after="0" w:line="240" w:lineRule="auto"/>
              <w:rPr>
                <w:rFonts w:cs="Arial"/>
                <w:sz w:val="20"/>
                <w:szCs w:val="20"/>
              </w:rPr>
            </w:pPr>
            <w:hyperlink r:id="rId29" w:history="1">
              <w:r w:rsidR="00813F0C">
                <w:rPr>
                  <w:rStyle w:val="Hyperlink"/>
                  <w:rFonts w:cs="Arial"/>
                  <w:sz w:val="20"/>
                  <w:szCs w:val="20"/>
                </w:rPr>
                <w:t>Articles on menstruation</w:t>
              </w:r>
            </w:hyperlink>
          </w:p>
        </w:tc>
        <w:tc>
          <w:tcPr>
            <w:tcW w:w="170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0EB8EBB" w14:textId="51AFDB54" w:rsidR="00813F0C" w:rsidRPr="00946610" w:rsidRDefault="00813F0C" w:rsidP="00813F0C">
            <w:pPr>
              <w:spacing w:after="0" w:line="240" w:lineRule="auto"/>
              <w:rPr>
                <w:rFonts w:cs="Arial"/>
                <w:sz w:val="20"/>
                <w:szCs w:val="20"/>
              </w:rPr>
            </w:pPr>
          </w:p>
        </w:tc>
      </w:tr>
      <w:tr w:rsidR="00813F0C" w14:paraId="486BA3A1" w14:textId="77777777" w:rsidTr="00FF6E29">
        <w:trPr>
          <w:trHeight w:val="20"/>
        </w:trPr>
        <w:tc>
          <w:tcPr>
            <w:tcW w:w="9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4FD7059" w14:textId="3BA4C283" w:rsidR="00813F0C" w:rsidRDefault="00813F0C" w:rsidP="00813F0C">
            <w:pPr>
              <w:spacing w:after="0" w:line="240" w:lineRule="auto"/>
              <w:rPr>
                <w:rFonts w:cs="Arial"/>
                <w:sz w:val="20"/>
                <w:szCs w:val="20"/>
              </w:rPr>
            </w:pPr>
            <w:r>
              <w:rPr>
                <w:rFonts w:cs="Arial"/>
                <w:sz w:val="20"/>
                <w:szCs w:val="20"/>
              </w:rPr>
              <w:t>2</w:t>
            </w:r>
          </w:p>
        </w:tc>
        <w:tc>
          <w:tcPr>
            <w:tcW w:w="19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9CBD082" w14:textId="65236301" w:rsidR="00813F0C" w:rsidRPr="00946610" w:rsidRDefault="00813F0C" w:rsidP="00352165">
            <w:pPr>
              <w:rPr>
                <w:rFonts w:cs="Arial"/>
                <w:sz w:val="20"/>
                <w:szCs w:val="20"/>
              </w:rPr>
            </w:pPr>
            <w:r w:rsidRPr="00CC2433">
              <w:rPr>
                <w:rFonts w:cs="Arial"/>
                <w:sz w:val="20"/>
                <w:szCs w:val="20"/>
              </w:rPr>
              <w:t>1.4.1</w:t>
            </w:r>
            <w:r w:rsidR="00352165">
              <w:rPr>
                <w:rFonts w:cs="Arial"/>
                <w:sz w:val="20"/>
                <w:szCs w:val="20"/>
              </w:rPr>
              <w:t xml:space="preserve"> </w:t>
            </w:r>
            <w:r w:rsidRPr="00CC2433">
              <w:rPr>
                <w:rFonts w:cs="Arial"/>
                <w:sz w:val="20"/>
                <w:szCs w:val="20"/>
              </w:rPr>
              <w:t>The structure and function of the female reproductive system</w:t>
            </w:r>
          </w:p>
        </w:tc>
        <w:tc>
          <w:tcPr>
            <w:tcW w:w="413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0A3A670" w14:textId="77777777" w:rsidR="00813F0C" w:rsidRPr="00CC2433" w:rsidRDefault="00813F0C" w:rsidP="00813F0C">
            <w:pPr>
              <w:spacing w:before="40" w:after="40" w:line="260" w:lineRule="atLeast"/>
              <w:contextualSpacing/>
              <w:rPr>
                <w:rFonts w:cs="Arial"/>
                <w:sz w:val="20"/>
                <w:szCs w:val="20"/>
              </w:rPr>
            </w:pPr>
            <w:r w:rsidRPr="00CC2433">
              <w:rPr>
                <w:rFonts w:cs="Arial"/>
                <w:sz w:val="20"/>
                <w:szCs w:val="20"/>
              </w:rPr>
              <w:t>1.4.1 The structure and function of the female reproductive system</w:t>
            </w:r>
            <w:r>
              <w:rPr>
                <w:rFonts w:cs="Arial"/>
                <w:sz w:val="20"/>
                <w:szCs w:val="20"/>
              </w:rPr>
              <w:t>.</w:t>
            </w:r>
          </w:p>
          <w:p w14:paraId="31350402" w14:textId="77777777" w:rsidR="00813F0C" w:rsidRPr="00CC2433" w:rsidRDefault="00813F0C" w:rsidP="00813F0C">
            <w:pPr>
              <w:spacing w:before="40" w:after="40" w:line="260" w:lineRule="atLeast"/>
              <w:contextualSpacing/>
              <w:rPr>
                <w:rFonts w:cs="Arial"/>
                <w:sz w:val="20"/>
                <w:szCs w:val="20"/>
              </w:rPr>
            </w:pPr>
            <w:r w:rsidRPr="00CC2433">
              <w:rPr>
                <w:rFonts w:cs="Arial"/>
                <w:sz w:val="20"/>
                <w:szCs w:val="20"/>
              </w:rPr>
              <w:t xml:space="preserve">This lesson can be linked to Science. </w:t>
            </w:r>
            <w:r>
              <w:rPr>
                <w:rFonts w:cs="Arial"/>
                <w:sz w:val="20"/>
                <w:szCs w:val="20"/>
              </w:rPr>
              <w:t>U</w:t>
            </w:r>
            <w:r w:rsidRPr="00CC2433">
              <w:rPr>
                <w:rFonts w:cs="Arial"/>
                <w:sz w:val="20"/>
                <w:szCs w:val="20"/>
              </w:rPr>
              <w:t>seful to establish agreed vocabulary to be used in this topic area. Can start by asking for every word they can think of to do with the female reproductive system and ensure everyone understands the CORRECT word</w:t>
            </w:r>
            <w:r>
              <w:rPr>
                <w:rFonts w:cs="Arial"/>
                <w:sz w:val="20"/>
                <w:szCs w:val="20"/>
              </w:rPr>
              <w:t>.</w:t>
            </w:r>
          </w:p>
          <w:p w14:paraId="59E79B17" w14:textId="77777777" w:rsidR="00813F0C" w:rsidRPr="00CC2433" w:rsidRDefault="00813F0C" w:rsidP="00813F0C">
            <w:pPr>
              <w:spacing w:before="40" w:after="40" w:line="260" w:lineRule="atLeast"/>
              <w:contextualSpacing/>
              <w:rPr>
                <w:rFonts w:cs="Arial"/>
                <w:sz w:val="20"/>
                <w:szCs w:val="20"/>
              </w:rPr>
            </w:pPr>
            <w:r w:rsidRPr="00CC2433">
              <w:rPr>
                <w:rFonts w:cs="Arial"/>
                <w:sz w:val="20"/>
                <w:szCs w:val="20"/>
              </w:rPr>
              <w:t>Can begin by explaining how each part of the reproductive system works</w:t>
            </w:r>
            <w:r>
              <w:rPr>
                <w:rFonts w:cs="Arial"/>
                <w:sz w:val="20"/>
                <w:szCs w:val="20"/>
              </w:rPr>
              <w:t>.</w:t>
            </w:r>
          </w:p>
          <w:p w14:paraId="25359D72" w14:textId="77777777" w:rsidR="00813F0C" w:rsidRPr="00CC2433" w:rsidRDefault="00813F0C" w:rsidP="00C253EF">
            <w:pPr>
              <w:pStyle w:val="ListParagraph"/>
              <w:numPr>
                <w:ilvl w:val="0"/>
                <w:numId w:val="14"/>
              </w:numPr>
              <w:spacing w:before="40" w:after="40" w:line="260" w:lineRule="atLeast"/>
              <w:contextualSpacing/>
              <w:rPr>
                <w:rFonts w:eastAsia="Times New Roman" w:cs="Arial"/>
                <w:sz w:val="20"/>
                <w:szCs w:val="20"/>
              </w:rPr>
            </w:pPr>
            <w:r w:rsidRPr="00CC2433">
              <w:rPr>
                <w:rFonts w:eastAsia="Times New Roman" w:cs="Arial"/>
                <w:sz w:val="20"/>
                <w:szCs w:val="20"/>
              </w:rPr>
              <w:lastRenderedPageBreak/>
              <w:t>Ovaries</w:t>
            </w:r>
          </w:p>
          <w:p w14:paraId="14E5DAF6" w14:textId="77777777" w:rsidR="00813F0C" w:rsidRPr="00CC2433" w:rsidRDefault="00813F0C" w:rsidP="00C253EF">
            <w:pPr>
              <w:pStyle w:val="ListParagraph"/>
              <w:numPr>
                <w:ilvl w:val="0"/>
                <w:numId w:val="14"/>
              </w:numPr>
              <w:spacing w:before="40" w:after="40" w:line="260" w:lineRule="atLeast"/>
              <w:contextualSpacing/>
              <w:rPr>
                <w:rFonts w:eastAsia="Times New Roman" w:cs="Arial"/>
                <w:sz w:val="20"/>
                <w:szCs w:val="20"/>
              </w:rPr>
            </w:pPr>
            <w:r w:rsidRPr="00CC2433">
              <w:rPr>
                <w:rFonts w:eastAsia="Times New Roman" w:cs="Arial"/>
                <w:sz w:val="20"/>
                <w:szCs w:val="20"/>
              </w:rPr>
              <w:t>Fallopian tubes</w:t>
            </w:r>
          </w:p>
          <w:p w14:paraId="510DB9DA" w14:textId="77777777" w:rsidR="00813F0C" w:rsidRPr="00CC2433" w:rsidRDefault="00813F0C" w:rsidP="00C253EF">
            <w:pPr>
              <w:pStyle w:val="ListParagraph"/>
              <w:numPr>
                <w:ilvl w:val="0"/>
                <w:numId w:val="14"/>
              </w:numPr>
              <w:spacing w:before="40" w:after="40" w:line="260" w:lineRule="atLeast"/>
              <w:contextualSpacing/>
              <w:rPr>
                <w:rFonts w:eastAsia="Times New Roman" w:cs="Arial"/>
                <w:sz w:val="20"/>
                <w:szCs w:val="20"/>
              </w:rPr>
            </w:pPr>
            <w:r w:rsidRPr="00CC2433">
              <w:rPr>
                <w:rFonts w:eastAsia="Times New Roman" w:cs="Arial"/>
                <w:sz w:val="20"/>
                <w:szCs w:val="20"/>
              </w:rPr>
              <w:t>Uterus/womb</w:t>
            </w:r>
          </w:p>
          <w:p w14:paraId="169FB9AA" w14:textId="77777777" w:rsidR="00813F0C" w:rsidRPr="00CC2433" w:rsidRDefault="00813F0C" w:rsidP="00C253EF">
            <w:pPr>
              <w:pStyle w:val="ListParagraph"/>
              <w:numPr>
                <w:ilvl w:val="0"/>
                <w:numId w:val="14"/>
              </w:numPr>
              <w:spacing w:before="40" w:after="40" w:line="260" w:lineRule="atLeast"/>
              <w:contextualSpacing/>
              <w:rPr>
                <w:rFonts w:eastAsia="Times New Roman" w:cs="Arial"/>
                <w:sz w:val="20"/>
                <w:szCs w:val="20"/>
              </w:rPr>
            </w:pPr>
            <w:r w:rsidRPr="00CC2433">
              <w:rPr>
                <w:rFonts w:eastAsia="Times New Roman" w:cs="Arial"/>
                <w:sz w:val="20"/>
                <w:szCs w:val="20"/>
              </w:rPr>
              <w:t>Cervix</w:t>
            </w:r>
          </w:p>
          <w:p w14:paraId="08A25D97" w14:textId="77777777" w:rsidR="00813F0C" w:rsidRPr="00CC2433" w:rsidRDefault="00813F0C" w:rsidP="00C253EF">
            <w:pPr>
              <w:pStyle w:val="ListParagraph"/>
              <w:numPr>
                <w:ilvl w:val="0"/>
                <w:numId w:val="14"/>
              </w:numPr>
              <w:spacing w:before="40" w:after="40" w:line="260" w:lineRule="atLeast"/>
              <w:contextualSpacing/>
              <w:rPr>
                <w:rFonts w:eastAsia="Times New Roman" w:cs="Arial"/>
                <w:sz w:val="20"/>
                <w:szCs w:val="20"/>
              </w:rPr>
            </w:pPr>
            <w:r w:rsidRPr="00CC2433">
              <w:rPr>
                <w:rFonts w:eastAsia="Times New Roman" w:cs="Arial"/>
                <w:sz w:val="20"/>
                <w:szCs w:val="20"/>
              </w:rPr>
              <w:t>Vagina</w:t>
            </w:r>
          </w:p>
          <w:p w14:paraId="57ED317C" w14:textId="77777777" w:rsidR="00813F0C" w:rsidRPr="00CC2433" w:rsidRDefault="00813F0C" w:rsidP="00813F0C">
            <w:pPr>
              <w:spacing w:before="40" w:after="40" w:line="260" w:lineRule="atLeast"/>
              <w:contextualSpacing/>
              <w:rPr>
                <w:rFonts w:eastAsia="Times New Roman" w:cs="Arial"/>
                <w:sz w:val="20"/>
                <w:szCs w:val="20"/>
              </w:rPr>
            </w:pPr>
            <w:r w:rsidRPr="00CC2433">
              <w:rPr>
                <w:rFonts w:eastAsia="Times New Roman" w:cs="Arial"/>
                <w:sz w:val="20"/>
                <w:szCs w:val="20"/>
              </w:rPr>
              <w:t>Could complete a sequencing activity of</w:t>
            </w:r>
            <w:r>
              <w:rPr>
                <w:rFonts w:eastAsia="Times New Roman" w:cs="Arial"/>
                <w:sz w:val="20"/>
                <w:szCs w:val="20"/>
              </w:rPr>
              <w:t xml:space="preserve"> </w:t>
            </w:r>
            <w:r w:rsidRPr="00CC2433">
              <w:rPr>
                <w:rFonts w:eastAsia="Times New Roman" w:cs="Arial"/>
                <w:sz w:val="20"/>
                <w:szCs w:val="20"/>
              </w:rPr>
              <w:t>the journey of the ovum (egg) from</w:t>
            </w:r>
            <w:r>
              <w:rPr>
                <w:rFonts w:eastAsia="Times New Roman" w:cs="Arial"/>
                <w:sz w:val="20"/>
                <w:szCs w:val="20"/>
              </w:rPr>
              <w:t xml:space="preserve"> </w:t>
            </w:r>
            <w:r w:rsidRPr="00CC2433">
              <w:rPr>
                <w:rFonts w:eastAsia="Times New Roman" w:cs="Arial"/>
                <w:sz w:val="20"/>
                <w:szCs w:val="20"/>
              </w:rPr>
              <w:t>ovulation to conception or menstruation</w:t>
            </w:r>
            <w:r>
              <w:rPr>
                <w:rFonts w:eastAsia="Times New Roman" w:cs="Arial"/>
                <w:sz w:val="20"/>
                <w:szCs w:val="20"/>
              </w:rPr>
              <w:t>.</w:t>
            </w:r>
          </w:p>
          <w:p w14:paraId="419054C3" w14:textId="77777777" w:rsidR="00813F0C" w:rsidRPr="00CC2433" w:rsidRDefault="00813F0C" w:rsidP="00813F0C">
            <w:pPr>
              <w:spacing w:before="40" w:after="40" w:line="260" w:lineRule="atLeast"/>
              <w:ind w:left="397" w:hanging="397"/>
              <w:contextualSpacing/>
              <w:rPr>
                <w:rFonts w:eastAsia="Times New Roman" w:cs="Arial"/>
                <w:sz w:val="20"/>
                <w:szCs w:val="20"/>
              </w:rPr>
            </w:pPr>
          </w:p>
          <w:p w14:paraId="1B0B04B0" w14:textId="59109A33" w:rsidR="00813F0C" w:rsidRPr="00946610" w:rsidRDefault="00813F0C" w:rsidP="00813F0C">
            <w:pPr>
              <w:spacing w:after="0" w:line="240" w:lineRule="auto"/>
              <w:rPr>
                <w:rFonts w:cs="Arial"/>
                <w:sz w:val="20"/>
                <w:szCs w:val="20"/>
              </w:rPr>
            </w:pPr>
            <w:r w:rsidRPr="00CC2433">
              <w:rPr>
                <w:rFonts w:eastAsia="Times New Roman" w:cs="Arial"/>
                <w:sz w:val="20"/>
                <w:szCs w:val="20"/>
              </w:rPr>
              <w:t xml:space="preserve">In pairs stand with arms outstretched to illustrate the structure. Fingers are the end of the fallopian tubes, arms are the fallopian tubes, body is the uterus etc,. Makes light hearted starter or plenary. </w:t>
            </w:r>
          </w:p>
        </w:tc>
        <w:tc>
          <w:tcPr>
            <w:tcW w:w="178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CF87CCD" w14:textId="77777777" w:rsidR="00813F0C" w:rsidRPr="00813F0C" w:rsidRDefault="00813F0C" w:rsidP="00813F0C">
            <w:pPr>
              <w:rPr>
                <w:rFonts w:cs="Arial"/>
                <w:sz w:val="20"/>
                <w:szCs w:val="20"/>
              </w:rPr>
            </w:pPr>
            <w:r w:rsidRPr="00813F0C">
              <w:rPr>
                <w:rFonts w:cs="Arial"/>
                <w:sz w:val="20"/>
                <w:szCs w:val="20"/>
              </w:rPr>
              <w:lastRenderedPageBreak/>
              <w:t>OVULATION</w:t>
            </w:r>
          </w:p>
          <w:p w14:paraId="13D8C25B" w14:textId="77777777" w:rsidR="00813F0C" w:rsidRPr="00813F0C" w:rsidRDefault="00813F0C" w:rsidP="00813F0C">
            <w:pPr>
              <w:rPr>
                <w:rFonts w:cs="Arial"/>
                <w:sz w:val="20"/>
                <w:szCs w:val="20"/>
              </w:rPr>
            </w:pPr>
            <w:r w:rsidRPr="00813F0C">
              <w:rPr>
                <w:rFonts w:cs="Arial"/>
                <w:sz w:val="20"/>
                <w:szCs w:val="20"/>
              </w:rPr>
              <w:t>ENDOMETRIUM</w:t>
            </w:r>
          </w:p>
          <w:p w14:paraId="7DA4D686" w14:textId="77777777" w:rsidR="00813F0C" w:rsidRPr="00813F0C" w:rsidRDefault="00813F0C" w:rsidP="00813F0C">
            <w:pPr>
              <w:rPr>
                <w:rFonts w:cs="Arial"/>
                <w:sz w:val="20"/>
                <w:szCs w:val="20"/>
              </w:rPr>
            </w:pPr>
            <w:r w:rsidRPr="00813F0C">
              <w:rPr>
                <w:rFonts w:cs="Arial"/>
                <w:sz w:val="20"/>
                <w:szCs w:val="20"/>
              </w:rPr>
              <w:t>OVUM</w:t>
            </w:r>
          </w:p>
          <w:p w14:paraId="10BF985A" w14:textId="37C6DF19" w:rsidR="00813F0C" w:rsidRPr="00813F0C" w:rsidRDefault="00813F0C" w:rsidP="00813F0C">
            <w:pPr>
              <w:spacing w:after="0" w:line="240" w:lineRule="auto"/>
              <w:rPr>
                <w:rFonts w:cs="Arial"/>
                <w:sz w:val="20"/>
                <w:szCs w:val="20"/>
              </w:rPr>
            </w:pPr>
            <w:r w:rsidRPr="00813F0C">
              <w:rPr>
                <w:rFonts w:cs="Arial"/>
                <w:sz w:val="20"/>
                <w:szCs w:val="20"/>
              </w:rPr>
              <w:t>CONCEPTION</w:t>
            </w:r>
          </w:p>
        </w:tc>
        <w:tc>
          <w:tcPr>
            <w:tcW w:w="178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36984D7" w14:textId="77777777" w:rsidR="00813F0C" w:rsidRPr="00CC2433" w:rsidRDefault="00813F0C" w:rsidP="00813F0C">
            <w:pPr>
              <w:spacing w:before="40" w:after="40" w:line="260" w:lineRule="atLeast"/>
              <w:ind w:left="63" w:firstLine="4"/>
              <w:contextualSpacing/>
              <w:rPr>
                <w:rFonts w:eastAsia="Times New Roman" w:cs="Arial"/>
                <w:sz w:val="20"/>
                <w:szCs w:val="20"/>
              </w:rPr>
            </w:pPr>
            <w:r>
              <w:rPr>
                <w:rFonts w:eastAsia="Times New Roman" w:cs="Arial"/>
                <w:sz w:val="20"/>
                <w:szCs w:val="20"/>
              </w:rPr>
              <w:t>K</w:t>
            </w:r>
            <w:r w:rsidRPr="00CC2433">
              <w:rPr>
                <w:rFonts w:eastAsia="Times New Roman" w:cs="Arial"/>
                <w:sz w:val="20"/>
                <w:szCs w:val="20"/>
              </w:rPr>
              <w:t>now parts of the female reproductive systems on a diagram</w:t>
            </w:r>
            <w:r>
              <w:rPr>
                <w:rFonts w:eastAsia="Times New Roman" w:cs="Arial"/>
                <w:sz w:val="20"/>
                <w:szCs w:val="20"/>
              </w:rPr>
              <w:t>.</w:t>
            </w:r>
          </w:p>
          <w:p w14:paraId="621A263D" w14:textId="77777777" w:rsidR="00813F0C" w:rsidRPr="00CC2433" w:rsidRDefault="00813F0C" w:rsidP="00813F0C">
            <w:pPr>
              <w:spacing w:before="40" w:after="40" w:line="260" w:lineRule="atLeast"/>
              <w:ind w:left="63" w:hanging="397"/>
              <w:contextualSpacing/>
              <w:rPr>
                <w:rFonts w:eastAsia="Times New Roman" w:cs="Arial"/>
                <w:sz w:val="20"/>
                <w:szCs w:val="20"/>
              </w:rPr>
            </w:pPr>
          </w:p>
          <w:p w14:paraId="214461F4" w14:textId="2039CED9" w:rsidR="00813F0C" w:rsidRPr="00946610" w:rsidRDefault="00813F0C" w:rsidP="00813F0C">
            <w:pPr>
              <w:spacing w:after="0" w:line="240" w:lineRule="auto"/>
              <w:ind w:left="72"/>
              <w:rPr>
                <w:rFonts w:cs="Arial"/>
                <w:sz w:val="20"/>
                <w:szCs w:val="20"/>
              </w:rPr>
            </w:pPr>
            <w:r>
              <w:rPr>
                <w:rFonts w:eastAsia="Times New Roman" w:cs="Arial"/>
                <w:sz w:val="20"/>
                <w:szCs w:val="20"/>
              </w:rPr>
              <w:t>H</w:t>
            </w:r>
            <w:r w:rsidRPr="00CC2433">
              <w:rPr>
                <w:rFonts w:eastAsia="Times New Roman" w:cs="Arial"/>
                <w:sz w:val="20"/>
                <w:szCs w:val="20"/>
              </w:rPr>
              <w:t>ow each part of the female reproductive system works</w:t>
            </w:r>
            <w:r>
              <w:rPr>
                <w:rFonts w:eastAsia="Times New Roman" w:cs="Arial"/>
                <w:sz w:val="20"/>
                <w:szCs w:val="20"/>
              </w:rPr>
              <w:t>.</w:t>
            </w:r>
            <w:r w:rsidRPr="00CC2433">
              <w:rPr>
                <w:rFonts w:eastAsia="Times New Roman" w:cs="Arial"/>
                <w:sz w:val="20"/>
                <w:szCs w:val="20"/>
              </w:rPr>
              <w:t xml:space="preserve"> </w:t>
            </w:r>
          </w:p>
        </w:tc>
        <w:tc>
          <w:tcPr>
            <w:tcW w:w="257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4C128C1" w14:textId="77777777" w:rsidR="00813F0C" w:rsidRPr="00CC2433" w:rsidRDefault="00000000" w:rsidP="00813F0C">
            <w:pPr>
              <w:rPr>
                <w:rFonts w:cs="Arial"/>
                <w:sz w:val="20"/>
                <w:szCs w:val="20"/>
              </w:rPr>
            </w:pPr>
            <w:hyperlink r:id="rId30" w:history="1">
              <w:r w:rsidR="00813F0C">
                <w:rPr>
                  <w:rStyle w:val="Hyperlink"/>
                  <w:rFonts w:cs="Arial"/>
                  <w:sz w:val="20"/>
                  <w:szCs w:val="20"/>
                </w:rPr>
                <w:t>Drag and drop activities for the reproductive systems</w:t>
              </w:r>
            </w:hyperlink>
          </w:p>
          <w:p w14:paraId="614570B8" w14:textId="77777777" w:rsidR="00813F0C" w:rsidRPr="00CC2433" w:rsidRDefault="00813F0C" w:rsidP="00813F0C">
            <w:pPr>
              <w:rPr>
                <w:rFonts w:cs="Arial"/>
                <w:sz w:val="20"/>
                <w:szCs w:val="20"/>
              </w:rPr>
            </w:pPr>
            <w:r w:rsidRPr="00CC2433">
              <w:rPr>
                <w:rFonts w:cs="Arial"/>
                <w:sz w:val="20"/>
                <w:szCs w:val="20"/>
              </w:rPr>
              <w:t xml:space="preserve">Class text book </w:t>
            </w:r>
          </w:p>
          <w:p w14:paraId="40021F4E" w14:textId="77777777" w:rsidR="00813F0C" w:rsidRPr="00CC2433" w:rsidRDefault="00813F0C" w:rsidP="00813F0C">
            <w:pPr>
              <w:rPr>
                <w:rFonts w:cs="Arial"/>
                <w:sz w:val="20"/>
                <w:szCs w:val="20"/>
              </w:rPr>
            </w:pPr>
            <w:r w:rsidRPr="00CC2433">
              <w:rPr>
                <w:rFonts w:cs="Arial"/>
                <w:sz w:val="20"/>
                <w:szCs w:val="20"/>
              </w:rPr>
              <w:t>Fill in diagrams to be included in their notes</w:t>
            </w:r>
          </w:p>
          <w:p w14:paraId="2C77D2B9" w14:textId="058B9C93" w:rsidR="00813F0C" w:rsidRDefault="00000000" w:rsidP="00813F0C">
            <w:pPr>
              <w:rPr>
                <w:rStyle w:val="Hyperlink"/>
                <w:rFonts w:cs="Arial"/>
                <w:sz w:val="20"/>
                <w:szCs w:val="20"/>
              </w:rPr>
            </w:pPr>
            <w:hyperlink r:id="rId31" w:history="1">
              <w:r w:rsidR="00813F0C">
                <w:rPr>
                  <w:rStyle w:val="Hyperlink"/>
                  <w:rFonts w:cs="Arial"/>
                  <w:sz w:val="20"/>
                  <w:szCs w:val="20"/>
                </w:rPr>
                <w:t>Example TES free to download</w:t>
              </w:r>
            </w:hyperlink>
          </w:p>
          <w:p w14:paraId="58026E85" w14:textId="77777777" w:rsidR="00F63756" w:rsidRPr="00CC2433" w:rsidRDefault="00F63756" w:rsidP="00813F0C">
            <w:pPr>
              <w:rPr>
                <w:rFonts w:cs="Arial"/>
                <w:sz w:val="20"/>
                <w:szCs w:val="20"/>
              </w:rPr>
            </w:pPr>
          </w:p>
          <w:p w14:paraId="576E9C64" w14:textId="20EAB9A5" w:rsidR="006709E3" w:rsidRPr="0054658B" w:rsidRDefault="00000000" w:rsidP="00813F0C">
            <w:pPr>
              <w:spacing w:after="0" w:line="240" w:lineRule="auto"/>
              <w:rPr>
                <w:rFonts w:cs="Arial"/>
                <w:color w:val="0000FF"/>
                <w:sz w:val="20"/>
                <w:szCs w:val="20"/>
                <w:u w:val="single"/>
              </w:rPr>
            </w:pPr>
            <w:hyperlink r:id="rId32" w:history="1">
              <w:r w:rsidR="00813F0C" w:rsidRPr="00AD67A6">
                <w:rPr>
                  <w:rStyle w:val="Hyperlink"/>
                  <w:rFonts w:cs="Arial"/>
                  <w:sz w:val="20"/>
                  <w:szCs w:val="20"/>
                </w:rPr>
                <w:t>Male and female Reprodu</w:t>
              </w:r>
              <w:r w:rsidR="00813F0C" w:rsidRPr="00AD67A6">
                <w:rPr>
                  <w:rStyle w:val="Hyperlink"/>
                  <w:rFonts w:cs="Arial"/>
                  <w:sz w:val="20"/>
                  <w:szCs w:val="20"/>
                </w:rPr>
                <w:t>c</w:t>
              </w:r>
              <w:r w:rsidR="00813F0C" w:rsidRPr="00AD67A6">
                <w:rPr>
                  <w:rStyle w:val="Hyperlink"/>
                  <w:rFonts w:cs="Arial"/>
                  <w:sz w:val="20"/>
                  <w:szCs w:val="20"/>
                </w:rPr>
                <w:t>tive Organs</w:t>
              </w:r>
            </w:hyperlink>
            <w:r w:rsidR="006709E3">
              <w:rPr>
                <w:rStyle w:val="Hyperlink"/>
                <w:rFonts w:cs="Arial"/>
                <w:sz w:val="20"/>
                <w:szCs w:val="20"/>
              </w:rPr>
              <w:t xml:space="preserve"> </w:t>
            </w:r>
          </w:p>
        </w:tc>
        <w:tc>
          <w:tcPr>
            <w:tcW w:w="170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9727E7F" w14:textId="627E15D5" w:rsidR="00813F0C" w:rsidRPr="00946610" w:rsidRDefault="00813F0C" w:rsidP="00813F0C">
            <w:pPr>
              <w:spacing w:after="0" w:line="240" w:lineRule="auto"/>
              <w:rPr>
                <w:rFonts w:cs="Arial"/>
                <w:sz w:val="20"/>
                <w:szCs w:val="20"/>
              </w:rPr>
            </w:pPr>
          </w:p>
        </w:tc>
      </w:tr>
      <w:tr w:rsidR="00813F0C" w14:paraId="76584860" w14:textId="77777777" w:rsidTr="00FF6E29">
        <w:trPr>
          <w:trHeight w:val="20"/>
        </w:trPr>
        <w:tc>
          <w:tcPr>
            <w:tcW w:w="9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4713AFE" w14:textId="2A1B0BD0" w:rsidR="00813F0C" w:rsidRDefault="00813F0C" w:rsidP="00813F0C">
            <w:pPr>
              <w:spacing w:after="0" w:line="240" w:lineRule="auto"/>
              <w:rPr>
                <w:rFonts w:cs="Arial"/>
                <w:sz w:val="20"/>
                <w:szCs w:val="20"/>
              </w:rPr>
            </w:pPr>
            <w:r>
              <w:rPr>
                <w:rFonts w:cs="Arial"/>
                <w:sz w:val="20"/>
                <w:szCs w:val="20"/>
              </w:rPr>
              <w:t>3</w:t>
            </w:r>
          </w:p>
        </w:tc>
        <w:tc>
          <w:tcPr>
            <w:tcW w:w="19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6F10481" w14:textId="45BE1FB8" w:rsidR="00813F0C" w:rsidRPr="00946610" w:rsidRDefault="00813F0C" w:rsidP="00352165">
            <w:pPr>
              <w:rPr>
                <w:rFonts w:cs="Arial"/>
                <w:sz w:val="20"/>
                <w:szCs w:val="20"/>
              </w:rPr>
            </w:pPr>
            <w:r w:rsidRPr="00CC2433">
              <w:rPr>
                <w:rFonts w:cs="Arial"/>
                <w:sz w:val="20"/>
                <w:szCs w:val="20"/>
              </w:rPr>
              <w:t>1.4.2</w:t>
            </w:r>
            <w:r w:rsidR="00352165">
              <w:rPr>
                <w:rFonts w:cs="Arial"/>
                <w:sz w:val="20"/>
                <w:szCs w:val="20"/>
              </w:rPr>
              <w:t xml:space="preserve"> </w:t>
            </w:r>
            <w:r w:rsidRPr="00CC2433">
              <w:rPr>
                <w:rFonts w:cs="Arial"/>
                <w:sz w:val="20"/>
                <w:szCs w:val="20"/>
              </w:rPr>
              <w:t>The structure and function of the male reproductive system</w:t>
            </w:r>
          </w:p>
        </w:tc>
        <w:tc>
          <w:tcPr>
            <w:tcW w:w="413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BA83D07" w14:textId="77777777" w:rsidR="00813F0C" w:rsidRPr="00CC2433" w:rsidRDefault="00813F0C" w:rsidP="00813F0C">
            <w:pPr>
              <w:spacing w:before="40" w:after="40" w:line="260" w:lineRule="atLeast"/>
              <w:contextualSpacing/>
              <w:rPr>
                <w:rFonts w:cs="Arial"/>
                <w:sz w:val="20"/>
                <w:szCs w:val="20"/>
              </w:rPr>
            </w:pPr>
            <w:r w:rsidRPr="00CC2433">
              <w:rPr>
                <w:rFonts w:cs="Arial"/>
                <w:sz w:val="20"/>
                <w:szCs w:val="20"/>
              </w:rPr>
              <w:t>1.4.2 The structure and function of the male reproductive system</w:t>
            </w:r>
            <w:r>
              <w:rPr>
                <w:rFonts w:cs="Arial"/>
                <w:sz w:val="20"/>
                <w:szCs w:val="20"/>
              </w:rPr>
              <w:t>.</w:t>
            </w:r>
          </w:p>
          <w:p w14:paraId="5039E951" w14:textId="77777777" w:rsidR="00813F0C" w:rsidRPr="007901C3" w:rsidRDefault="00813F0C" w:rsidP="00C253EF">
            <w:pPr>
              <w:pStyle w:val="ListParagraph"/>
              <w:numPr>
                <w:ilvl w:val="0"/>
                <w:numId w:val="15"/>
              </w:numPr>
              <w:spacing w:before="40" w:after="40" w:line="260" w:lineRule="atLeast"/>
              <w:contextualSpacing/>
              <w:rPr>
                <w:rFonts w:cs="Arial"/>
                <w:sz w:val="20"/>
                <w:szCs w:val="20"/>
              </w:rPr>
            </w:pPr>
            <w:r w:rsidRPr="007901C3">
              <w:rPr>
                <w:rFonts w:cs="Arial"/>
                <w:sz w:val="20"/>
                <w:szCs w:val="20"/>
              </w:rPr>
              <w:t>Testes</w:t>
            </w:r>
          </w:p>
          <w:p w14:paraId="58B8B5F8" w14:textId="77777777" w:rsidR="00813F0C" w:rsidRPr="007901C3" w:rsidRDefault="00813F0C" w:rsidP="00C253EF">
            <w:pPr>
              <w:pStyle w:val="ListParagraph"/>
              <w:numPr>
                <w:ilvl w:val="0"/>
                <w:numId w:val="15"/>
              </w:numPr>
              <w:spacing w:before="40" w:after="40" w:line="260" w:lineRule="atLeast"/>
              <w:contextualSpacing/>
              <w:rPr>
                <w:rFonts w:cs="Arial"/>
                <w:sz w:val="20"/>
                <w:szCs w:val="20"/>
              </w:rPr>
            </w:pPr>
            <w:r w:rsidRPr="007901C3">
              <w:rPr>
                <w:rFonts w:cs="Arial"/>
                <w:sz w:val="20"/>
                <w:szCs w:val="20"/>
              </w:rPr>
              <w:t>Sperm duct/epididymis</w:t>
            </w:r>
          </w:p>
          <w:p w14:paraId="4129DA5D" w14:textId="77777777" w:rsidR="00813F0C" w:rsidRPr="007901C3" w:rsidRDefault="00813F0C" w:rsidP="00C253EF">
            <w:pPr>
              <w:pStyle w:val="ListParagraph"/>
              <w:numPr>
                <w:ilvl w:val="0"/>
                <w:numId w:val="15"/>
              </w:numPr>
              <w:spacing w:before="40" w:after="40" w:line="260" w:lineRule="atLeast"/>
              <w:contextualSpacing/>
              <w:rPr>
                <w:rFonts w:cs="Arial"/>
                <w:sz w:val="20"/>
                <w:szCs w:val="20"/>
              </w:rPr>
            </w:pPr>
            <w:r w:rsidRPr="007901C3">
              <w:rPr>
                <w:rFonts w:cs="Arial"/>
                <w:sz w:val="20"/>
                <w:szCs w:val="20"/>
              </w:rPr>
              <w:t>Urethra</w:t>
            </w:r>
          </w:p>
          <w:p w14:paraId="7DAAF181" w14:textId="77777777" w:rsidR="00813F0C" w:rsidRPr="007901C3" w:rsidRDefault="00813F0C" w:rsidP="00C253EF">
            <w:pPr>
              <w:pStyle w:val="ListParagraph"/>
              <w:numPr>
                <w:ilvl w:val="0"/>
                <w:numId w:val="15"/>
              </w:numPr>
              <w:spacing w:before="40" w:after="40" w:line="260" w:lineRule="atLeast"/>
              <w:contextualSpacing/>
              <w:rPr>
                <w:rFonts w:cs="Arial"/>
                <w:sz w:val="20"/>
                <w:szCs w:val="20"/>
              </w:rPr>
            </w:pPr>
            <w:r w:rsidRPr="007901C3">
              <w:rPr>
                <w:rFonts w:cs="Arial"/>
                <w:sz w:val="20"/>
                <w:szCs w:val="20"/>
              </w:rPr>
              <w:t>Penis</w:t>
            </w:r>
          </w:p>
          <w:p w14:paraId="21FFEC42" w14:textId="77777777" w:rsidR="00813F0C" w:rsidRPr="007901C3" w:rsidRDefault="00813F0C" w:rsidP="00C253EF">
            <w:pPr>
              <w:pStyle w:val="ListParagraph"/>
              <w:numPr>
                <w:ilvl w:val="0"/>
                <w:numId w:val="15"/>
              </w:numPr>
              <w:spacing w:before="40" w:after="40" w:line="260" w:lineRule="atLeast"/>
              <w:contextualSpacing/>
              <w:rPr>
                <w:rFonts w:cs="Arial"/>
                <w:sz w:val="20"/>
                <w:szCs w:val="20"/>
              </w:rPr>
            </w:pPr>
            <w:r w:rsidRPr="007901C3">
              <w:rPr>
                <w:rFonts w:cs="Arial"/>
                <w:sz w:val="20"/>
                <w:szCs w:val="20"/>
              </w:rPr>
              <w:t>Vas deferens</w:t>
            </w:r>
          </w:p>
          <w:p w14:paraId="72176655" w14:textId="77777777" w:rsidR="00813F0C" w:rsidRPr="007901C3" w:rsidRDefault="00813F0C" w:rsidP="00C253EF">
            <w:pPr>
              <w:pStyle w:val="ListParagraph"/>
              <w:numPr>
                <w:ilvl w:val="0"/>
                <w:numId w:val="15"/>
              </w:numPr>
              <w:spacing w:before="40" w:after="40" w:line="260" w:lineRule="atLeast"/>
              <w:contextualSpacing/>
              <w:rPr>
                <w:rFonts w:cs="Arial"/>
                <w:sz w:val="20"/>
                <w:szCs w:val="20"/>
              </w:rPr>
            </w:pPr>
            <w:r w:rsidRPr="007901C3">
              <w:rPr>
                <w:rFonts w:cs="Arial"/>
                <w:sz w:val="20"/>
                <w:szCs w:val="20"/>
              </w:rPr>
              <w:t>Seminal vesicle</w:t>
            </w:r>
          </w:p>
          <w:p w14:paraId="06BDBA3A" w14:textId="77777777" w:rsidR="00813F0C" w:rsidRPr="00CC2433" w:rsidRDefault="00813F0C" w:rsidP="00813F0C">
            <w:pPr>
              <w:spacing w:before="40" w:after="40" w:line="260" w:lineRule="atLeast"/>
              <w:contextualSpacing/>
              <w:rPr>
                <w:rFonts w:cs="Arial"/>
                <w:sz w:val="20"/>
                <w:szCs w:val="20"/>
              </w:rPr>
            </w:pPr>
            <w:r w:rsidRPr="00CC2433">
              <w:rPr>
                <w:rFonts w:cs="Arial"/>
                <w:sz w:val="20"/>
                <w:szCs w:val="20"/>
              </w:rPr>
              <w:t xml:space="preserve">Can use same methods as for the female system. Map the route of the sperm from the testes to ejaculation </w:t>
            </w:r>
          </w:p>
          <w:p w14:paraId="4746A7B9" w14:textId="379DF38D" w:rsidR="00813F0C" w:rsidRPr="00D32F40" w:rsidRDefault="00813F0C" w:rsidP="00D32F40">
            <w:pPr>
              <w:spacing w:after="0" w:line="240" w:lineRule="auto"/>
              <w:rPr>
                <w:rFonts w:cs="Arial"/>
                <w:sz w:val="20"/>
                <w:szCs w:val="20"/>
              </w:rPr>
            </w:pPr>
            <w:r w:rsidRPr="00D32F40">
              <w:rPr>
                <w:rFonts w:cs="Arial"/>
                <w:sz w:val="20"/>
                <w:szCs w:val="20"/>
              </w:rPr>
              <w:t xml:space="preserve">Class stand in a line and ‘pass the sperm’ each name the next organ it will pass through. Testes, epididymis etc If they get it wrong they go back to the testes. </w:t>
            </w:r>
          </w:p>
        </w:tc>
        <w:tc>
          <w:tcPr>
            <w:tcW w:w="178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1952FB4" w14:textId="77777777" w:rsidR="00813F0C" w:rsidRPr="007901C3" w:rsidRDefault="00813F0C" w:rsidP="00813F0C">
            <w:pPr>
              <w:rPr>
                <w:rFonts w:cs="Arial"/>
                <w:sz w:val="16"/>
                <w:szCs w:val="16"/>
              </w:rPr>
            </w:pPr>
            <w:r w:rsidRPr="007901C3">
              <w:rPr>
                <w:rFonts w:cs="Arial"/>
                <w:sz w:val="16"/>
                <w:szCs w:val="16"/>
              </w:rPr>
              <w:t>SEMEN</w:t>
            </w:r>
          </w:p>
          <w:p w14:paraId="7C9D3C65" w14:textId="06F1D9CE" w:rsidR="00813F0C" w:rsidRPr="00946610" w:rsidRDefault="00813F0C" w:rsidP="00813F0C">
            <w:pPr>
              <w:spacing w:after="0" w:line="240" w:lineRule="auto"/>
              <w:rPr>
                <w:rFonts w:cs="Arial"/>
                <w:sz w:val="20"/>
                <w:szCs w:val="20"/>
              </w:rPr>
            </w:pPr>
          </w:p>
        </w:tc>
        <w:tc>
          <w:tcPr>
            <w:tcW w:w="178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353F12C" w14:textId="77777777" w:rsidR="00813F0C" w:rsidRPr="00CC2433" w:rsidRDefault="00813F0C" w:rsidP="00813F0C">
            <w:pPr>
              <w:spacing w:before="40" w:after="40" w:line="260" w:lineRule="atLeast"/>
              <w:ind w:left="63" w:firstLine="4"/>
              <w:contextualSpacing/>
              <w:rPr>
                <w:rFonts w:eastAsia="Times New Roman" w:cs="Arial"/>
                <w:sz w:val="20"/>
                <w:szCs w:val="20"/>
              </w:rPr>
            </w:pPr>
            <w:r>
              <w:rPr>
                <w:rFonts w:eastAsia="Times New Roman" w:cs="Arial"/>
                <w:sz w:val="20"/>
                <w:szCs w:val="20"/>
              </w:rPr>
              <w:t>K</w:t>
            </w:r>
            <w:r w:rsidRPr="00CC2433">
              <w:rPr>
                <w:rFonts w:eastAsia="Times New Roman" w:cs="Arial"/>
                <w:sz w:val="20"/>
                <w:szCs w:val="20"/>
              </w:rPr>
              <w:t>now parts of the male reproductive systems on a diagram</w:t>
            </w:r>
            <w:r>
              <w:rPr>
                <w:rFonts w:eastAsia="Times New Roman" w:cs="Arial"/>
                <w:sz w:val="20"/>
                <w:szCs w:val="20"/>
              </w:rPr>
              <w:t>.</w:t>
            </w:r>
          </w:p>
          <w:p w14:paraId="1657E43A" w14:textId="77777777" w:rsidR="00813F0C" w:rsidRPr="00CC2433" w:rsidRDefault="00813F0C" w:rsidP="00813F0C">
            <w:pPr>
              <w:spacing w:before="40" w:after="40" w:line="260" w:lineRule="atLeast"/>
              <w:ind w:left="63" w:hanging="397"/>
              <w:contextualSpacing/>
              <w:rPr>
                <w:rFonts w:eastAsia="Times New Roman" w:cs="Arial"/>
                <w:sz w:val="20"/>
                <w:szCs w:val="20"/>
              </w:rPr>
            </w:pPr>
          </w:p>
          <w:p w14:paraId="44DB443C" w14:textId="77777777" w:rsidR="00813F0C" w:rsidRPr="00CC2433" w:rsidRDefault="00813F0C" w:rsidP="00813F0C">
            <w:pPr>
              <w:spacing w:before="40" w:after="40" w:line="260" w:lineRule="atLeast"/>
              <w:ind w:left="63" w:hanging="397"/>
              <w:contextualSpacing/>
              <w:rPr>
                <w:rFonts w:eastAsia="Times New Roman" w:cs="Arial"/>
                <w:sz w:val="20"/>
                <w:szCs w:val="20"/>
              </w:rPr>
            </w:pPr>
          </w:p>
          <w:p w14:paraId="3722E6E1" w14:textId="2AD5905C" w:rsidR="00813F0C" w:rsidRPr="00946610" w:rsidRDefault="00813F0C" w:rsidP="00813F0C">
            <w:pPr>
              <w:spacing w:after="0" w:line="240" w:lineRule="auto"/>
              <w:rPr>
                <w:rFonts w:cs="Arial"/>
                <w:sz w:val="20"/>
                <w:szCs w:val="20"/>
              </w:rPr>
            </w:pPr>
            <w:r>
              <w:rPr>
                <w:rFonts w:eastAsia="Times New Roman" w:cs="Arial"/>
                <w:sz w:val="20"/>
                <w:szCs w:val="20"/>
              </w:rPr>
              <w:t>H</w:t>
            </w:r>
            <w:r w:rsidRPr="00CC2433">
              <w:rPr>
                <w:rFonts w:eastAsia="Times New Roman" w:cs="Arial"/>
                <w:sz w:val="20"/>
                <w:szCs w:val="20"/>
              </w:rPr>
              <w:t>ow each part of the male reproductive system works</w:t>
            </w:r>
            <w:r>
              <w:rPr>
                <w:rFonts w:eastAsia="Times New Roman" w:cs="Arial"/>
                <w:sz w:val="20"/>
                <w:szCs w:val="20"/>
              </w:rPr>
              <w:t>.</w:t>
            </w:r>
          </w:p>
        </w:tc>
        <w:tc>
          <w:tcPr>
            <w:tcW w:w="257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E0FD5BD" w14:textId="77777777" w:rsidR="00813F0C" w:rsidRPr="00CC2433" w:rsidRDefault="00000000" w:rsidP="00813F0C">
            <w:pPr>
              <w:rPr>
                <w:rFonts w:cs="Arial"/>
                <w:sz w:val="20"/>
                <w:szCs w:val="20"/>
              </w:rPr>
            </w:pPr>
            <w:hyperlink r:id="rId33" w:history="1">
              <w:r w:rsidR="00813F0C">
                <w:rPr>
                  <w:rStyle w:val="Hyperlink"/>
                  <w:rFonts w:cs="Arial"/>
                  <w:sz w:val="20"/>
                  <w:szCs w:val="20"/>
                </w:rPr>
                <w:t>Drag and drop activities for the reproductive systems</w:t>
              </w:r>
            </w:hyperlink>
          </w:p>
          <w:p w14:paraId="208795F8" w14:textId="77777777" w:rsidR="00813F0C" w:rsidRPr="00CC2433" w:rsidRDefault="00813F0C" w:rsidP="00813F0C">
            <w:pPr>
              <w:rPr>
                <w:rFonts w:cs="Arial"/>
                <w:sz w:val="20"/>
                <w:szCs w:val="20"/>
              </w:rPr>
            </w:pPr>
          </w:p>
          <w:p w14:paraId="0C910A90" w14:textId="77777777" w:rsidR="00813F0C" w:rsidRPr="00CC2433" w:rsidRDefault="00813F0C" w:rsidP="00813F0C">
            <w:pPr>
              <w:rPr>
                <w:rFonts w:cs="Arial"/>
                <w:sz w:val="20"/>
                <w:szCs w:val="20"/>
              </w:rPr>
            </w:pPr>
            <w:r w:rsidRPr="00CC2433">
              <w:rPr>
                <w:rFonts w:cs="Arial"/>
                <w:sz w:val="20"/>
                <w:szCs w:val="20"/>
              </w:rPr>
              <w:t xml:space="preserve">Class text book </w:t>
            </w:r>
          </w:p>
          <w:p w14:paraId="334EE405" w14:textId="77777777" w:rsidR="00813F0C" w:rsidRPr="00CC2433" w:rsidRDefault="00813F0C" w:rsidP="00813F0C">
            <w:pPr>
              <w:rPr>
                <w:rFonts w:cs="Arial"/>
                <w:sz w:val="20"/>
                <w:szCs w:val="20"/>
              </w:rPr>
            </w:pPr>
          </w:p>
          <w:p w14:paraId="748E6603" w14:textId="77777777" w:rsidR="00813F0C" w:rsidRPr="00CC2433" w:rsidRDefault="00813F0C" w:rsidP="00813F0C">
            <w:pPr>
              <w:rPr>
                <w:rFonts w:cs="Arial"/>
                <w:sz w:val="20"/>
                <w:szCs w:val="20"/>
              </w:rPr>
            </w:pPr>
            <w:r w:rsidRPr="00CC2433">
              <w:rPr>
                <w:rFonts w:cs="Arial"/>
                <w:sz w:val="20"/>
                <w:szCs w:val="20"/>
              </w:rPr>
              <w:t>Fill in diagrams to be included in their notes</w:t>
            </w:r>
          </w:p>
          <w:p w14:paraId="510006B3" w14:textId="15EC64E6" w:rsidR="00813F0C" w:rsidRPr="00946610" w:rsidRDefault="00000000" w:rsidP="00813F0C">
            <w:pPr>
              <w:spacing w:after="0" w:line="240" w:lineRule="auto"/>
              <w:rPr>
                <w:rFonts w:cs="Arial"/>
                <w:sz w:val="20"/>
                <w:szCs w:val="20"/>
              </w:rPr>
            </w:pPr>
            <w:hyperlink r:id="rId34" w:history="1">
              <w:r w:rsidR="00813F0C">
                <w:rPr>
                  <w:rStyle w:val="Hyperlink"/>
                  <w:rFonts w:cs="Arial"/>
                  <w:sz w:val="20"/>
                  <w:szCs w:val="20"/>
                </w:rPr>
                <w:t>Example TES free to download</w:t>
              </w:r>
            </w:hyperlink>
          </w:p>
        </w:tc>
        <w:tc>
          <w:tcPr>
            <w:tcW w:w="170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90DED61" w14:textId="204BC7B1" w:rsidR="00813F0C" w:rsidRPr="00946610" w:rsidRDefault="00813F0C" w:rsidP="00813F0C">
            <w:pPr>
              <w:spacing w:after="0" w:line="240" w:lineRule="auto"/>
              <w:rPr>
                <w:rFonts w:cs="Arial"/>
                <w:sz w:val="20"/>
                <w:szCs w:val="20"/>
              </w:rPr>
            </w:pPr>
          </w:p>
        </w:tc>
      </w:tr>
      <w:tr w:rsidR="00813F0C" w14:paraId="68F24C80" w14:textId="77777777" w:rsidTr="00FF6E29">
        <w:trPr>
          <w:trHeight w:val="20"/>
        </w:trPr>
        <w:tc>
          <w:tcPr>
            <w:tcW w:w="9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3DD762C" w14:textId="5764CA99" w:rsidR="00813F0C" w:rsidRPr="005C3319" w:rsidRDefault="005C3319" w:rsidP="00813F0C">
            <w:pPr>
              <w:spacing w:after="0" w:line="240" w:lineRule="auto"/>
              <w:rPr>
                <w:rFonts w:cs="Arial"/>
                <w:sz w:val="20"/>
                <w:szCs w:val="20"/>
              </w:rPr>
            </w:pPr>
            <w:r w:rsidRPr="005C3319">
              <w:rPr>
                <w:rFonts w:cs="Arial"/>
                <w:sz w:val="20"/>
                <w:szCs w:val="20"/>
              </w:rPr>
              <w:lastRenderedPageBreak/>
              <w:t>4</w:t>
            </w:r>
          </w:p>
        </w:tc>
        <w:tc>
          <w:tcPr>
            <w:tcW w:w="19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20B5405" w14:textId="29D3C111" w:rsidR="00813F0C" w:rsidRPr="005C3319" w:rsidRDefault="00813F0C" w:rsidP="00352165">
            <w:pPr>
              <w:rPr>
                <w:rFonts w:cs="Arial"/>
                <w:sz w:val="20"/>
                <w:szCs w:val="20"/>
              </w:rPr>
            </w:pPr>
            <w:r w:rsidRPr="005C3319">
              <w:rPr>
                <w:rFonts w:cs="Arial"/>
                <w:sz w:val="20"/>
                <w:szCs w:val="20"/>
              </w:rPr>
              <w:t>1.5 How reproduction takes place</w:t>
            </w:r>
          </w:p>
        </w:tc>
        <w:tc>
          <w:tcPr>
            <w:tcW w:w="413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F0FC0FD" w14:textId="77777777" w:rsidR="00813F0C" w:rsidRPr="005C3319" w:rsidRDefault="00813F0C" w:rsidP="00813F0C">
            <w:pPr>
              <w:rPr>
                <w:rFonts w:cs="Arial"/>
                <w:sz w:val="20"/>
                <w:szCs w:val="20"/>
              </w:rPr>
            </w:pPr>
            <w:r w:rsidRPr="005C3319">
              <w:rPr>
                <w:rFonts w:cs="Arial"/>
                <w:sz w:val="20"/>
                <w:szCs w:val="20"/>
              </w:rPr>
              <w:t>Can review the female reproductive system diagram and include a quick quiz on where ovulation takes place, what day, correct name for the egg to reinforce correct vocabulary.</w:t>
            </w:r>
          </w:p>
          <w:p w14:paraId="4A6B950F" w14:textId="77777777" w:rsidR="00813F0C" w:rsidRPr="005C3319" w:rsidRDefault="00813F0C" w:rsidP="00813F0C">
            <w:pPr>
              <w:rPr>
                <w:rFonts w:cs="Arial"/>
                <w:sz w:val="20"/>
                <w:szCs w:val="20"/>
              </w:rPr>
            </w:pPr>
            <w:r w:rsidRPr="005C3319">
              <w:rPr>
                <w:rFonts w:cs="Arial"/>
                <w:sz w:val="20"/>
                <w:szCs w:val="20"/>
              </w:rPr>
              <w:t>Ovulation</w:t>
            </w:r>
          </w:p>
          <w:p w14:paraId="1C4230B3" w14:textId="77777777" w:rsidR="00813F0C" w:rsidRPr="005C3319" w:rsidRDefault="00813F0C" w:rsidP="00813F0C">
            <w:pPr>
              <w:rPr>
                <w:rFonts w:cs="Arial"/>
                <w:sz w:val="20"/>
                <w:szCs w:val="20"/>
              </w:rPr>
            </w:pPr>
            <w:r w:rsidRPr="005C3319">
              <w:rPr>
                <w:rFonts w:cs="Arial"/>
                <w:sz w:val="20"/>
                <w:szCs w:val="20"/>
              </w:rPr>
              <w:t>Use the opening credits link to introduce Conception/fertilisation. Show a second time and possibly use targeted questioning to identify the parts of the reproductive system.</w:t>
            </w:r>
          </w:p>
          <w:p w14:paraId="17A31C16" w14:textId="32530B1C" w:rsidR="00813F0C" w:rsidRPr="005C3319" w:rsidRDefault="00813F0C" w:rsidP="00813F0C">
            <w:pPr>
              <w:spacing w:after="0" w:line="240" w:lineRule="auto"/>
              <w:rPr>
                <w:rFonts w:cs="Arial"/>
                <w:sz w:val="20"/>
                <w:szCs w:val="20"/>
              </w:rPr>
            </w:pPr>
            <w:r w:rsidRPr="005C3319">
              <w:rPr>
                <w:rFonts w:cs="Arial"/>
                <w:sz w:val="20"/>
                <w:szCs w:val="20"/>
              </w:rPr>
              <w:t>Draw or copy a diagram of Implantation of the fertilised egg diagram.</w:t>
            </w:r>
          </w:p>
        </w:tc>
        <w:tc>
          <w:tcPr>
            <w:tcW w:w="178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6DE00F9" w14:textId="77777777" w:rsidR="00813F0C" w:rsidRPr="005C3319" w:rsidRDefault="00813F0C" w:rsidP="00813F0C">
            <w:pPr>
              <w:rPr>
                <w:rFonts w:cs="Arial"/>
                <w:sz w:val="20"/>
                <w:szCs w:val="20"/>
              </w:rPr>
            </w:pPr>
            <w:r w:rsidRPr="005C3319">
              <w:rPr>
                <w:rFonts w:cs="Arial"/>
                <w:sz w:val="20"/>
                <w:szCs w:val="20"/>
              </w:rPr>
              <w:t>Ovulation</w:t>
            </w:r>
          </w:p>
          <w:p w14:paraId="7DD81517" w14:textId="77777777" w:rsidR="00813F0C" w:rsidRPr="005C3319" w:rsidRDefault="00813F0C" w:rsidP="00813F0C">
            <w:pPr>
              <w:rPr>
                <w:rFonts w:cs="Arial"/>
                <w:sz w:val="20"/>
                <w:szCs w:val="20"/>
              </w:rPr>
            </w:pPr>
            <w:r w:rsidRPr="005C3319">
              <w:rPr>
                <w:rFonts w:cs="Arial"/>
                <w:sz w:val="20"/>
                <w:szCs w:val="20"/>
              </w:rPr>
              <w:t>Conception</w:t>
            </w:r>
          </w:p>
          <w:p w14:paraId="67792A6B" w14:textId="65ADFBE1" w:rsidR="00813F0C" w:rsidRPr="005C3319" w:rsidRDefault="00813F0C" w:rsidP="00813F0C">
            <w:pPr>
              <w:spacing w:after="0" w:line="240" w:lineRule="auto"/>
              <w:rPr>
                <w:rFonts w:cs="Arial"/>
                <w:sz w:val="20"/>
                <w:szCs w:val="20"/>
              </w:rPr>
            </w:pPr>
            <w:r w:rsidRPr="005C3319">
              <w:rPr>
                <w:rFonts w:cs="Arial"/>
                <w:sz w:val="20"/>
                <w:szCs w:val="20"/>
              </w:rPr>
              <w:t>fertilisation</w:t>
            </w:r>
          </w:p>
        </w:tc>
        <w:tc>
          <w:tcPr>
            <w:tcW w:w="178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E5D2E14" w14:textId="5EA4CF90" w:rsidR="00813F0C" w:rsidRPr="005C3319" w:rsidRDefault="00813F0C" w:rsidP="00813F0C">
            <w:pPr>
              <w:spacing w:after="0" w:line="240" w:lineRule="auto"/>
              <w:rPr>
                <w:rFonts w:cs="Arial"/>
                <w:sz w:val="20"/>
                <w:szCs w:val="20"/>
              </w:rPr>
            </w:pPr>
            <w:r w:rsidRPr="005C3319">
              <w:rPr>
                <w:rFonts w:eastAsia="Times New Roman" w:cs="Arial"/>
                <w:sz w:val="20"/>
                <w:szCs w:val="20"/>
              </w:rPr>
              <w:t>Know what happens during reproduction.</w:t>
            </w:r>
          </w:p>
        </w:tc>
        <w:tc>
          <w:tcPr>
            <w:tcW w:w="257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3BBA592" w14:textId="77777777" w:rsidR="00813F0C" w:rsidRPr="005C3319" w:rsidRDefault="00000000" w:rsidP="00813F0C">
            <w:pPr>
              <w:rPr>
                <w:rFonts w:cs="Arial"/>
                <w:sz w:val="20"/>
                <w:szCs w:val="20"/>
              </w:rPr>
            </w:pPr>
            <w:hyperlink r:id="rId35" w:history="1">
              <w:r w:rsidR="00813F0C" w:rsidRPr="005C3319">
                <w:rPr>
                  <w:rStyle w:val="Hyperlink"/>
                  <w:rFonts w:cs="Arial"/>
                  <w:sz w:val="20"/>
                  <w:szCs w:val="20"/>
                </w:rPr>
                <w:t>Sperm meets the egg – Look who’s talking opening credits</w:t>
              </w:r>
            </w:hyperlink>
          </w:p>
          <w:p w14:paraId="00CBBF37" w14:textId="77777777" w:rsidR="00813F0C" w:rsidRPr="005C3319" w:rsidRDefault="00813F0C" w:rsidP="00813F0C">
            <w:pPr>
              <w:rPr>
                <w:rFonts w:cs="Arial"/>
                <w:sz w:val="20"/>
                <w:szCs w:val="20"/>
              </w:rPr>
            </w:pPr>
          </w:p>
          <w:p w14:paraId="47BD7BA0" w14:textId="2373471F" w:rsidR="00813F0C" w:rsidRPr="005C3319" w:rsidRDefault="00000000" w:rsidP="00813F0C">
            <w:pPr>
              <w:spacing w:after="0" w:line="240" w:lineRule="auto"/>
              <w:rPr>
                <w:rFonts w:cs="Arial"/>
                <w:sz w:val="20"/>
                <w:szCs w:val="20"/>
              </w:rPr>
            </w:pPr>
            <w:hyperlink r:id="rId36" w:history="1">
              <w:r w:rsidR="00813F0C" w:rsidRPr="005C3319">
                <w:rPr>
                  <w:rStyle w:val="Hyperlink"/>
                  <w:rFonts w:cs="Arial"/>
                  <w:sz w:val="20"/>
                  <w:szCs w:val="20"/>
                </w:rPr>
                <w:t>Diagram of each stage from fertilisation to foetus</w:t>
              </w:r>
            </w:hyperlink>
          </w:p>
        </w:tc>
        <w:tc>
          <w:tcPr>
            <w:tcW w:w="170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B3C721B" w14:textId="76E8B600" w:rsidR="00813F0C" w:rsidRPr="005C3319" w:rsidRDefault="00813F0C" w:rsidP="00813F0C">
            <w:pPr>
              <w:spacing w:after="0" w:line="240" w:lineRule="auto"/>
              <w:rPr>
                <w:rFonts w:cs="Arial"/>
                <w:sz w:val="20"/>
                <w:szCs w:val="20"/>
              </w:rPr>
            </w:pPr>
          </w:p>
        </w:tc>
      </w:tr>
      <w:tr w:rsidR="00813F0C" w14:paraId="391AC059" w14:textId="77777777" w:rsidTr="00FF6E29">
        <w:trPr>
          <w:trHeight w:val="20"/>
        </w:trPr>
        <w:tc>
          <w:tcPr>
            <w:tcW w:w="9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F22E2E9" w14:textId="03470D48" w:rsidR="00813F0C" w:rsidRDefault="005C3319" w:rsidP="00813F0C">
            <w:pPr>
              <w:spacing w:after="0" w:line="240" w:lineRule="auto"/>
              <w:rPr>
                <w:rFonts w:cs="Arial"/>
                <w:sz w:val="20"/>
                <w:szCs w:val="20"/>
              </w:rPr>
            </w:pPr>
            <w:r>
              <w:rPr>
                <w:rFonts w:cs="Arial"/>
                <w:sz w:val="20"/>
                <w:szCs w:val="20"/>
              </w:rPr>
              <w:t>5</w:t>
            </w:r>
          </w:p>
        </w:tc>
        <w:tc>
          <w:tcPr>
            <w:tcW w:w="19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867DD83" w14:textId="78E389AF" w:rsidR="00813F0C" w:rsidRPr="00946610" w:rsidRDefault="00813F0C" w:rsidP="00813F0C">
            <w:pPr>
              <w:spacing w:after="0" w:line="240" w:lineRule="auto"/>
              <w:rPr>
                <w:rFonts w:cs="Arial"/>
                <w:color w:val="000000" w:themeColor="text1"/>
                <w:sz w:val="20"/>
                <w:szCs w:val="20"/>
              </w:rPr>
            </w:pPr>
            <w:r w:rsidRPr="00CC2433">
              <w:rPr>
                <w:rFonts w:cs="Arial"/>
                <w:color w:val="000000"/>
                <w:sz w:val="20"/>
                <w:szCs w:val="20"/>
              </w:rPr>
              <w:t>1.5 How reproduction takes place</w:t>
            </w:r>
          </w:p>
        </w:tc>
        <w:tc>
          <w:tcPr>
            <w:tcW w:w="413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C2605F8" w14:textId="77777777" w:rsidR="00813F0C" w:rsidRPr="00CC2433" w:rsidRDefault="00813F0C" w:rsidP="00813F0C">
            <w:pPr>
              <w:rPr>
                <w:rFonts w:cs="Arial"/>
                <w:sz w:val="20"/>
                <w:szCs w:val="20"/>
              </w:rPr>
            </w:pPr>
            <w:r w:rsidRPr="00CC2433">
              <w:rPr>
                <w:rFonts w:cs="Arial"/>
                <w:sz w:val="20"/>
                <w:szCs w:val="20"/>
              </w:rPr>
              <w:t xml:space="preserve">Know what happens during reproduction. Appropriate video is helpful at this stage.  Human Body BBC Video is very clear and accessible. </w:t>
            </w:r>
          </w:p>
          <w:p w14:paraId="69BFDD9F" w14:textId="77777777" w:rsidR="00813F0C" w:rsidRPr="00CC2433" w:rsidRDefault="00813F0C" w:rsidP="00813F0C">
            <w:pPr>
              <w:rPr>
                <w:rFonts w:cs="Arial"/>
                <w:sz w:val="20"/>
                <w:szCs w:val="20"/>
              </w:rPr>
            </w:pPr>
            <w:r w:rsidRPr="00CC2433">
              <w:rPr>
                <w:rFonts w:cs="Arial"/>
                <w:sz w:val="20"/>
                <w:szCs w:val="20"/>
              </w:rPr>
              <w:t xml:space="preserve">Create a ‘fill in blanks’ worksheet on reproduction from the female and male perspective. </w:t>
            </w:r>
          </w:p>
          <w:p w14:paraId="00A61780" w14:textId="77777777" w:rsidR="00813F0C" w:rsidRPr="00CC2433" w:rsidRDefault="00813F0C" w:rsidP="00813F0C">
            <w:pPr>
              <w:rPr>
                <w:rFonts w:cs="Arial"/>
                <w:sz w:val="20"/>
                <w:szCs w:val="20"/>
              </w:rPr>
            </w:pPr>
            <w:r w:rsidRPr="00CC2433">
              <w:rPr>
                <w:rFonts w:cs="Arial"/>
                <w:sz w:val="20"/>
                <w:szCs w:val="20"/>
              </w:rPr>
              <w:t>Useful to create labelled diagrams of the foetus in the uterus to include when the embryo becomes a foetus. Can use the bitesize links to label the following:</w:t>
            </w:r>
          </w:p>
          <w:p w14:paraId="7EE02AD7" w14:textId="77777777" w:rsidR="00813F0C" w:rsidRPr="007901C3" w:rsidRDefault="00813F0C" w:rsidP="00C253EF">
            <w:pPr>
              <w:pStyle w:val="ListParagraph"/>
              <w:numPr>
                <w:ilvl w:val="0"/>
                <w:numId w:val="17"/>
              </w:numPr>
              <w:ind w:left="714" w:hanging="357"/>
              <w:rPr>
                <w:rFonts w:cs="Arial"/>
                <w:sz w:val="20"/>
                <w:szCs w:val="20"/>
              </w:rPr>
            </w:pPr>
            <w:r w:rsidRPr="007901C3">
              <w:rPr>
                <w:rFonts w:cs="Arial"/>
                <w:sz w:val="20"/>
                <w:szCs w:val="20"/>
              </w:rPr>
              <w:t>Amniotic fluid</w:t>
            </w:r>
          </w:p>
          <w:p w14:paraId="78D873C9" w14:textId="77777777" w:rsidR="00813F0C" w:rsidRPr="007901C3" w:rsidRDefault="00813F0C" w:rsidP="00C253EF">
            <w:pPr>
              <w:pStyle w:val="ListParagraph"/>
              <w:numPr>
                <w:ilvl w:val="0"/>
                <w:numId w:val="17"/>
              </w:numPr>
              <w:ind w:left="714" w:hanging="357"/>
              <w:rPr>
                <w:rFonts w:cs="Arial"/>
                <w:sz w:val="20"/>
                <w:szCs w:val="20"/>
              </w:rPr>
            </w:pPr>
            <w:r w:rsidRPr="007901C3">
              <w:rPr>
                <w:rFonts w:cs="Arial"/>
                <w:sz w:val="20"/>
                <w:szCs w:val="20"/>
              </w:rPr>
              <w:t>Umbilical cord</w:t>
            </w:r>
          </w:p>
          <w:p w14:paraId="22DEF12A" w14:textId="77777777" w:rsidR="00813F0C" w:rsidRPr="007901C3" w:rsidRDefault="00813F0C" w:rsidP="00C253EF">
            <w:pPr>
              <w:pStyle w:val="ListParagraph"/>
              <w:numPr>
                <w:ilvl w:val="0"/>
                <w:numId w:val="17"/>
              </w:numPr>
              <w:ind w:left="714" w:hanging="357"/>
              <w:rPr>
                <w:rFonts w:cs="Arial"/>
                <w:sz w:val="20"/>
                <w:szCs w:val="20"/>
              </w:rPr>
            </w:pPr>
            <w:r w:rsidRPr="007901C3">
              <w:rPr>
                <w:rFonts w:cs="Arial"/>
                <w:sz w:val="20"/>
                <w:szCs w:val="20"/>
              </w:rPr>
              <w:t>Placenta</w:t>
            </w:r>
          </w:p>
          <w:p w14:paraId="03A9AE67" w14:textId="5DD69792" w:rsidR="00813F0C" w:rsidRPr="00D32F40" w:rsidRDefault="00813F0C" w:rsidP="00D32F40">
            <w:pPr>
              <w:spacing w:after="0" w:line="240" w:lineRule="auto"/>
              <w:rPr>
                <w:rFonts w:cs="Arial"/>
                <w:sz w:val="20"/>
                <w:szCs w:val="20"/>
              </w:rPr>
            </w:pPr>
            <w:r w:rsidRPr="00D32F40">
              <w:rPr>
                <w:rFonts w:cs="Arial"/>
                <w:sz w:val="20"/>
                <w:szCs w:val="20"/>
              </w:rPr>
              <w:lastRenderedPageBreak/>
              <w:t>Useful to create students own labelled diagrams of the foetus in the uterus to reinforce the terminology.</w:t>
            </w:r>
          </w:p>
        </w:tc>
        <w:tc>
          <w:tcPr>
            <w:tcW w:w="178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C81A88A" w14:textId="77777777" w:rsidR="00813F0C" w:rsidRPr="0007702E" w:rsidRDefault="00813F0C" w:rsidP="00813F0C">
            <w:pPr>
              <w:rPr>
                <w:rFonts w:cs="Arial"/>
                <w:sz w:val="20"/>
                <w:szCs w:val="20"/>
              </w:rPr>
            </w:pPr>
            <w:r w:rsidRPr="0007702E">
              <w:rPr>
                <w:rFonts w:cs="Arial"/>
                <w:sz w:val="20"/>
                <w:szCs w:val="20"/>
              </w:rPr>
              <w:lastRenderedPageBreak/>
              <w:t>Amniotic fluid</w:t>
            </w:r>
          </w:p>
          <w:p w14:paraId="652B6A35" w14:textId="77777777" w:rsidR="00813F0C" w:rsidRPr="0007702E" w:rsidRDefault="00813F0C" w:rsidP="00813F0C">
            <w:pPr>
              <w:rPr>
                <w:rFonts w:cs="Arial"/>
                <w:sz w:val="20"/>
                <w:szCs w:val="20"/>
              </w:rPr>
            </w:pPr>
            <w:r w:rsidRPr="0007702E">
              <w:rPr>
                <w:rFonts w:cs="Arial"/>
                <w:sz w:val="20"/>
                <w:szCs w:val="20"/>
              </w:rPr>
              <w:t>Umbilical cord</w:t>
            </w:r>
          </w:p>
          <w:p w14:paraId="4D96564F" w14:textId="77777777" w:rsidR="00813F0C" w:rsidRPr="0007702E" w:rsidRDefault="00813F0C" w:rsidP="00813F0C">
            <w:pPr>
              <w:rPr>
                <w:rFonts w:cs="Arial"/>
                <w:sz w:val="20"/>
                <w:szCs w:val="20"/>
              </w:rPr>
            </w:pPr>
            <w:r w:rsidRPr="0007702E">
              <w:rPr>
                <w:rFonts w:cs="Arial"/>
                <w:sz w:val="20"/>
                <w:szCs w:val="20"/>
              </w:rPr>
              <w:t>Placenta</w:t>
            </w:r>
          </w:p>
          <w:p w14:paraId="1B79F37C" w14:textId="77777777" w:rsidR="00813F0C" w:rsidRPr="0007702E" w:rsidRDefault="00813F0C" w:rsidP="00813F0C">
            <w:pPr>
              <w:rPr>
                <w:rFonts w:cs="Arial"/>
                <w:sz w:val="20"/>
                <w:szCs w:val="20"/>
              </w:rPr>
            </w:pPr>
            <w:r w:rsidRPr="0007702E">
              <w:rPr>
                <w:rFonts w:cs="Arial"/>
                <w:sz w:val="20"/>
                <w:szCs w:val="20"/>
              </w:rPr>
              <w:t>Zygote</w:t>
            </w:r>
          </w:p>
          <w:p w14:paraId="307EAD45" w14:textId="77777777" w:rsidR="00813F0C" w:rsidRPr="0007702E" w:rsidRDefault="00813F0C" w:rsidP="00813F0C">
            <w:pPr>
              <w:rPr>
                <w:rFonts w:cs="Arial"/>
                <w:sz w:val="20"/>
                <w:szCs w:val="20"/>
              </w:rPr>
            </w:pPr>
            <w:r w:rsidRPr="0007702E">
              <w:rPr>
                <w:rFonts w:cs="Arial"/>
                <w:sz w:val="20"/>
                <w:szCs w:val="20"/>
              </w:rPr>
              <w:t>Morula</w:t>
            </w:r>
          </w:p>
          <w:p w14:paraId="06CA0603" w14:textId="77777777" w:rsidR="00813F0C" w:rsidRPr="0007702E" w:rsidRDefault="00813F0C" w:rsidP="00813F0C">
            <w:pPr>
              <w:rPr>
                <w:rFonts w:cs="Arial"/>
                <w:sz w:val="20"/>
                <w:szCs w:val="20"/>
              </w:rPr>
            </w:pPr>
            <w:r w:rsidRPr="0007702E">
              <w:rPr>
                <w:rFonts w:cs="Arial"/>
                <w:sz w:val="20"/>
                <w:szCs w:val="20"/>
              </w:rPr>
              <w:t>Blastocyst</w:t>
            </w:r>
          </w:p>
          <w:p w14:paraId="1F9467A8" w14:textId="5A3AA974" w:rsidR="00813F0C" w:rsidRPr="00946610" w:rsidRDefault="00813F0C" w:rsidP="00813F0C">
            <w:pPr>
              <w:spacing w:after="0" w:line="240" w:lineRule="auto"/>
              <w:rPr>
                <w:rFonts w:cs="Arial"/>
                <w:sz w:val="20"/>
                <w:szCs w:val="20"/>
              </w:rPr>
            </w:pPr>
          </w:p>
        </w:tc>
        <w:tc>
          <w:tcPr>
            <w:tcW w:w="178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F5561AE" w14:textId="77777777" w:rsidR="00813F0C" w:rsidRPr="00CC2433" w:rsidRDefault="00813F0C" w:rsidP="00813F0C">
            <w:pPr>
              <w:ind w:left="63"/>
              <w:rPr>
                <w:rFonts w:cs="Arial"/>
                <w:sz w:val="20"/>
                <w:szCs w:val="20"/>
              </w:rPr>
            </w:pPr>
            <w:r w:rsidRPr="00CC2433">
              <w:rPr>
                <w:rFonts w:cs="Arial"/>
                <w:sz w:val="20"/>
                <w:szCs w:val="20"/>
              </w:rPr>
              <w:t>Know when the embryo becomes a foetus</w:t>
            </w:r>
            <w:r>
              <w:rPr>
                <w:rFonts w:cs="Arial"/>
                <w:sz w:val="20"/>
                <w:szCs w:val="20"/>
              </w:rPr>
              <w:t>.</w:t>
            </w:r>
          </w:p>
          <w:p w14:paraId="1B596163" w14:textId="599119B7" w:rsidR="00813F0C" w:rsidRPr="00946610" w:rsidRDefault="00813F0C" w:rsidP="00813F0C">
            <w:pPr>
              <w:spacing w:after="0" w:line="240" w:lineRule="auto"/>
              <w:rPr>
                <w:rFonts w:cs="Arial"/>
                <w:sz w:val="20"/>
                <w:szCs w:val="20"/>
              </w:rPr>
            </w:pPr>
            <w:r w:rsidRPr="00CC2433">
              <w:rPr>
                <w:rFonts w:cs="Arial"/>
                <w:sz w:val="20"/>
                <w:szCs w:val="20"/>
              </w:rPr>
              <w:t>Know the correct terms for each stage of reproduction.</w:t>
            </w:r>
          </w:p>
        </w:tc>
        <w:tc>
          <w:tcPr>
            <w:tcW w:w="257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E946297" w14:textId="3BC090B3" w:rsidR="00813F0C" w:rsidRPr="00CC2433" w:rsidRDefault="00000000" w:rsidP="00813F0C">
            <w:pPr>
              <w:rPr>
                <w:rFonts w:cs="Arial"/>
                <w:sz w:val="20"/>
                <w:szCs w:val="20"/>
              </w:rPr>
            </w:pPr>
            <w:hyperlink r:id="rId37" w:history="1">
              <w:r w:rsidR="004A32D5">
                <w:rPr>
                  <w:rStyle w:val="Hyperlink"/>
                  <w:rFonts w:cs="Arial"/>
                  <w:sz w:val="20"/>
                  <w:szCs w:val="20"/>
                </w:rPr>
                <w:t>Bitesize KS3 Human reproduction</w:t>
              </w:r>
            </w:hyperlink>
          </w:p>
          <w:p w14:paraId="0D96FDEB" w14:textId="77777777" w:rsidR="00813F0C" w:rsidRPr="00CC2433" w:rsidRDefault="00000000" w:rsidP="00813F0C">
            <w:pPr>
              <w:rPr>
                <w:rFonts w:cs="Arial"/>
                <w:sz w:val="20"/>
                <w:szCs w:val="20"/>
              </w:rPr>
            </w:pPr>
            <w:hyperlink r:id="rId38" w:history="1">
              <w:r w:rsidR="00813F0C">
                <w:rPr>
                  <w:rStyle w:val="Hyperlink"/>
                  <w:rFonts w:cs="Arial"/>
                  <w:sz w:val="20"/>
                  <w:szCs w:val="20"/>
                </w:rPr>
                <w:t>Clear diagram of the foetus in the uterus to copy</w:t>
              </w:r>
            </w:hyperlink>
          </w:p>
          <w:p w14:paraId="7497E9A6" w14:textId="77777777" w:rsidR="00813F0C" w:rsidRPr="00CC2433" w:rsidRDefault="00813F0C" w:rsidP="00813F0C">
            <w:pPr>
              <w:rPr>
                <w:rFonts w:cs="Arial"/>
                <w:sz w:val="20"/>
                <w:szCs w:val="20"/>
              </w:rPr>
            </w:pPr>
          </w:p>
          <w:p w14:paraId="02EB77E0" w14:textId="77777777" w:rsidR="00813F0C" w:rsidRPr="00CC2433" w:rsidRDefault="00813F0C" w:rsidP="00813F0C">
            <w:pPr>
              <w:rPr>
                <w:rFonts w:cs="Arial"/>
                <w:sz w:val="20"/>
                <w:szCs w:val="20"/>
              </w:rPr>
            </w:pPr>
            <w:r w:rsidRPr="00CC2433">
              <w:rPr>
                <w:rFonts w:cs="Arial"/>
                <w:sz w:val="20"/>
                <w:szCs w:val="20"/>
              </w:rPr>
              <w:t xml:space="preserve">The Human Body – BBC videos </w:t>
            </w:r>
          </w:p>
          <w:p w14:paraId="4EF9E622" w14:textId="1E627583" w:rsidR="00813F0C" w:rsidRPr="00946610" w:rsidRDefault="00813F0C" w:rsidP="00813F0C">
            <w:pPr>
              <w:spacing w:after="0" w:line="240" w:lineRule="auto"/>
              <w:rPr>
                <w:rFonts w:cs="Arial"/>
                <w:sz w:val="20"/>
                <w:szCs w:val="20"/>
              </w:rPr>
            </w:pPr>
            <w:r w:rsidRPr="00CC2433">
              <w:rPr>
                <w:rFonts w:cs="Arial"/>
                <w:sz w:val="20"/>
                <w:szCs w:val="20"/>
              </w:rPr>
              <w:t xml:space="preserve">Available on Amazon </w:t>
            </w:r>
          </w:p>
        </w:tc>
        <w:tc>
          <w:tcPr>
            <w:tcW w:w="170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3FE9804" w14:textId="6FBF3E3A" w:rsidR="00813F0C" w:rsidRDefault="00813F0C" w:rsidP="00813F0C">
            <w:pPr>
              <w:spacing w:after="0" w:line="240" w:lineRule="auto"/>
              <w:rPr>
                <w:rFonts w:cs="Arial"/>
                <w:sz w:val="20"/>
                <w:szCs w:val="20"/>
              </w:rPr>
            </w:pPr>
          </w:p>
        </w:tc>
      </w:tr>
      <w:tr w:rsidR="00813F0C" w14:paraId="5B77558B" w14:textId="77777777" w:rsidTr="00FF6E29">
        <w:trPr>
          <w:trHeight w:val="20"/>
        </w:trPr>
        <w:tc>
          <w:tcPr>
            <w:tcW w:w="990"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849491C" w14:textId="2A418F28" w:rsidR="00813F0C" w:rsidRDefault="005C3319" w:rsidP="00813F0C">
            <w:pPr>
              <w:spacing w:after="0" w:line="240" w:lineRule="auto"/>
              <w:rPr>
                <w:rFonts w:cs="Arial"/>
                <w:sz w:val="20"/>
                <w:szCs w:val="20"/>
              </w:rPr>
            </w:pPr>
            <w:r>
              <w:rPr>
                <w:rFonts w:cs="Arial"/>
                <w:sz w:val="20"/>
                <w:szCs w:val="20"/>
              </w:rPr>
              <w:t>6</w:t>
            </w:r>
          </w:p>
        </w:tc>
        <w:tc>
          <w:tcPr>
            <w:tcW w:w="19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E866C25" w14:textId="2A6604FE" w:rsidR="00813F0C" w:rsidRPr="00946610" w:rsidRDefault="00813F0C" w:rsidP="00813F0C">
            <w:pPr>
              <w:spacing w:after="0" w:line="240" w:lineRule="auto"/>
              <w:rPr>
                <w:rFonts w:cs="Arial"/>
                <w:color w:val="000000" w:themeColor="text1"/>
                <w:sz w:val="20"/>
                <w:szCs w:val="20"/>
              </w:rPr>
            </w:pPr>
            <w:r w:rsidRPr="00CC2433">
              <w:rPr>
                <w:rFonts w:cs="Arial"/>
                <w:color w:val="000000"/>
                <w:sz w:val="20"/>
                <w:szCs w:val="20"/>
              </w:rPr>
              <w:t>1.5 How reproduction takes place</w:t>
            </w:r>
          </w:p>
        </w:tc>
        <w:tc>
          <w:tcPr>
            <w:tcW w:w="413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6DA5379" w14:textId="77777777" w:rsidR="00813F0C" w:rsidRPr="00CC2433" w:rsidRDefault="00813F0C" w:rsidP="00813F0C">
            <w:pPr>
              <w:rPr>
                <w:rFonts w:cs="Arial"/>
                <w:sz w:val="20"/>
                <w:szCs w:val="20"/>
              </w:rPr>
            </w:pPr>
            <w:r w:rsidRPr="00CC2433">
              <w:rPr>
                <w:rFonts w:cs="Arial"/>
                <w:sz w:val="20"/>
                <w:szCs w:val="20"/>
              </w:rPr>
              <w:t>Give an overview of how naturally occurring multiple pregnancies can occur. Explain the difference between:</w:t>
            </w:r>
          </w:p>
          <w:p w14:paraId="20C12293" w14:textId="77777777" w:rsidR="00813F0C" w:rsidRPr="007901C3" w:rsidRDefault="00813F0C" w:rsidP="00C253EF">
            <w:pPr>
              <w:pStyle w:val="ListParagraph"/>
              <w:numPr>
                <w:ilvl w:val="0"/>
                <w:numId w:val="18"/>
              </w:numPr>
              <w:rPr>
                <w:rFonts w:cs="Arial"/>
                <w:sz w:val="20"/>
                <w:szCs w:val="20"/>
              </w:rPr>
            </w:pPr>
            <w:r w:rsidRPr="007901C3">
              <w:rPr>
                <w:rFonts w:cs="Arial"/>
                <w:sz w:val="20"/>
                <w:szCs w:val="20"/>
              </w:rPr>
              <w:t>Identical twins</w:t>
            </w:r>
          </w:p>
          <w:p w14:paraId="2C581E2C" w14:textId="77777777" w:rsidR="00813F0C" w:rsidRPr="007901C3" w:rsidRDefault="00813F0C" w:rsidP="00C253EF">
            <w:pPr>
              <w:pStyle w:val="ListParagraph"/>
              <w:numPr>
                <w:ilvl w:val="0"/>
                <w:numId w:val="18"/>
              </w:numPr>
              <w:rPr>
                <w:rFonts w:cs="Arial"/>
                <w:sz w:val="20"/>
                <w:szCs w:val="20"/>
              </w:rPr>
            </w:pPr>
            <w:r w:rsidRPr="007901C3">
              <w:rPr>
                <w:rFonts w:cs="Arial"/>
                <w:sz w:val="20"/>
                <w:szCs w:val="20"/>
              </w:rPr>
              <w:t>Non identical/fraternal twins</w:t>
            </w:r>
          </w:p>
          <w:p w14:paraId="4B8A3D60" w14:textId="77777777" w:rsidR="00813F0C" w:rsidRPr="00CC2433" w:rsidRDefault="00813F0C" w:rsidP="00813F0C">
            <w:pPr>
              <w:rPr>
                <w:rFonts w:cs="Arial"/>
                <w:sz w:val="20"/>
                <w:szCs w:val="20"/>
              </w:rPr>
            </w:pPr>
            <w:proofErr w:type="gramStart"/>
            <w:r w:rsidRPr="00CC2433">
              <w:rPr>
                <w:rFonts w:cs="Arial"/>
                <w:sz w:val="20"/>
                <w:szCs w:val="20"/>
              </w:rPr>
              <w:t>If at all possible</w:t>
            </w:r>
            <w:proofErr w:type="gramEnd"/>
            <w:r w:rsidRPr="00CC2433">
              <w:rPr>
                <w:rFonts w:cs="Arial"/>
                <w:sz w:val="20"/>
                <w:szCs w:val="20"/>
              </w:rPr>
              <w:t xml:space="preserve"> invite a visitor or ask a ‘twin in school to hot seated in the class. Useful to get information on the challenges of breastfeeding, nappies etc which introduces the conditions for development topics.</w:t>
            </w:r>
          </w:p>
          <w:p w14:paraId="15EFB165" w14:textId="116158FB" w:rsidR="00813F0C" w:rsidRPr="00D32F40" w:rsidRDefault="00813F0C" w:rsidP="00D32F40">
            <w:pPr>
              <w:spacing w:after="0" w:line="240" w:lineRule="auto"/>
              <w:rPr>
                <w:rFonts w:cs="Arial"/>
                <w:sz w:val="20"/>
                <w:szCs w:val="20"/>
              </w:rPr>
            </w:pPr>
            <w:r w:rsidRPr="00D32F40">
              <w:rPr>
                <w:rFonts w:cs="Arial"/>
                <w:sz w:val="20"/>
                <w:szCs w:val="20"/>
              </w:rPr>
              <w:t>Homework – From ExamBuilder find questions on reproduction and twins, give as handout.</w:t>
            </w:r>
          </w:p>
        </w:tc>
        <w:tc>
          <w:tcPr>
            <w:tcW w:w="178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E9F4523" w14:textId="77777777" w:rsidR="00813F0C" w:rsidRPr="00D32F40" w:rsidRDefault="00813F0C" w:rsidP="00813F0C">
            <w:pPr>
              <w:rPr>
                <w:rFonts w:cs="Arial"/>
                <w:sz w:val="20"/>
                <w:szCs w:val="20"/>
              </w:rPr>
            </w:pPr>
            <w:r w:rsidRPr="00D32F40">
              <w:rPr>
                <w:rFonts w:cs="Arial"/>
                <w:sz w:val="20"/>
                <w:szCs w:val="20"/>
              </w:rPr>
              <w:t>Identical</w:t>
            </w:r>
          </w:p>
          <w:p w14:paraId="27751D06" w14:textId="1F2C3326" w:rsidR="00813F0C" w:rsidRPr="00946610" w:rsidRDefault="00813F0C" w:rsidP="00813F0C">
            <w:pPr>
              <w:spacing w:after="0" w:line="240" w:lineRule="auto"/>
              <w:rPr>
                <w:rFonts w:cs="Arial"/>
                <w:sz w:val="20"/>
                <w:szCs w:val="20"/>
              </w:rPr>
            </w:pPr>
            <w:r w:rsidRPr="00D32F40">
              <w:rPr>
                <w:rFonts w:cs="Arial"/>
                <w:sz w:val="20"/>
                <w:szCs w:val="20"/>
              </w:rPr>
              <w:t xml:space="preserve">Fraternal </w:t>
            </w:r>
          </w:p>
        </w:tc>
        <w:tc>
          <w:tcPr>
            <w:tcW w:w="1789"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DB2EDB3" w14:textId="77777777" w:rsidR="00813F0C" w:rsidRPr="00CC2433" w:rsidRDefault="00813F0C" w:rsidP="00813F0C">
            <w:pPr>
              <w:ind w:left="63"/>
              <w:rPr>
                <w:rFonts w:cs="Arial"/>
                <w:sz w:val="20"/>
                <w:szCs w:val="20"/>
              </w:rPr>
            </w:pPr>
            <w:r w:rsidRPr="00CC2433">
              <w:rPr>
                <w:rFonts w:cs="Arial"/>
                <w:sz w:val="20"/>
                <w:szCs w:val="20"/>
              </w:rPr>
              <w:t>Know how multiple pregnancies can occur.</w:t>
            </w:r>
          </w:p>
          <w:p w14:paraId="52E744E6" w14:textId="5455F55F" w:rsidR="00813F0C" w:rsidRPr="00946610" w:rsidRDefault="00813F0C" w:rsidP="00813F0C">
            <w:pPr>
              <w:spacing w:after="0" w:line="240" w:lineRule="auto"/>
              <w:rPr>
                <w:rFonts w:cs="Arial"/>
                <w:sz w:val="20"/>
                <w:szCs w:val="20"/>
              </w:rPr>
            </w:pPr>
            <w:r w:rsidRPr="00CC2433">
              <w:rPr>
                <w:rFonts w:cs="Arial"/>
                <w:sz w:val="20"/>
                <w:szCs w:val="20"/>
              </w:rPr>
              <w:t>Know the two types of twins and how they occur</w:t>
            </w:r>
            <w:r>
              <w:rPr>
                <w:rFonts w:cs="Arial"/>
                <w:sz w:val="20"/>
                <w:szCs w:val="20"/>
              </w:rPr>
              <w:t>.</w:t>
            </w:r>
          </w:p>
        </w:tc>
        <w:tc>
          <w:tcPr>
            <w:tcW w:w="2571"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D4AFD9B" w14:textId="4FEA5480" w:rsidR="00813F0C" w:rsidRPr="00946610" w:rsidRDefault="00813F0C" w:rsidP="00813F0C">
            <w:pPr>
              <w:spacing w:after="0" w:line="240" w:lineRule="auto"/>
              <w:rPr>
                <w:rFonts w:cs="Arial"/>
                <w:sz w:val="20"/>
                <w:szCs w:val="20"/>
              </w:rPr>
            </w:pPr>
            <w:r w:rsidRPr="00CC2433">
              <w:rPr>
                <w:rFonts w:cs="Arial"/>
                <w:sz w:val="20"/>
                <w:szCs w:val="20"/>
              </w:rPr>
              <w:t>Class text book will have a line drawing of the types which is useful to aid explanations</w:t>
            </w:r>
            <w:r w:rsidR="00F56166">
              <w:rPr>
                <w:rFonts w:cs="Arial"/>
                <w:sz w:val="20"/>
                <w:szCs w:val="20"/>
              </w:rPr>
              <w:t>.</w:t>
            </w:r>
          </w:p>
        </w:tc>
        <w:tc>
          <w:tcPr>
            <w:tcW w:w="1704"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0EFD2D1" w14:textId="77777777" w:rsidR="00813F0C" w:rsidRDefault="00813F0C" w:rsidP="00813F0C">
            <w:pPr>
              <w:spacing w:after="0" w:line="240" w:lineRule="auto"/>
              <w:rPr>
                <w:rFonts w:cs="Arial"/>
                <w:sz w:val="20"/>
                <w:szCs w:val="20"/>
              </w:rPr>
            </w:pPr>
          </w:p>
        </w:tc>
      </w:tr>
    </w:tbl>
    <w:p w14:paraId="326DAA69" w14:textId="6CFA5627" w:rsidR="006C01D5" w:rsidRPr="00813F0C" w:rsidRDefault="006C01D5" w:rsidP="003E2AD0">
      <w:pPr>
        <w:spacing w:after="0" w:line="240" w:lineRule="auto"/>
        <w:rPr>
          <w:rStyle w:val="s1"/>
          <w:rFonts w:eastAsiaTheme="majorEastAsia" w:cstheme="majorBidi"/>
          <w:bCs/>
          <w:color w:val="000000" w:themeColor="text1"/>
          <w:szCs w:val="22"/>
        </w:rPr>
      </w:pPr>
    </w:p>
    <w:p w14:paraId="5AC81372" w14:textId="77777777" w:rsidR="006C01D5" w:rsidRPr="00813F0C" w:rsidRDefault="006C01D5">
      <w:pPr>
        <w:spacing w:after="0" w:line="240" w:lineRule="auto"/>
        <w:rPr>
          <w:rStyle w:val="s1"/>
          <w:rFonts w:eastAsiaTheme="majorEastAsia" w:cstheme="majorBidi"/>
          <w:bCs/>
          <w:color w:val="000000" w:themeColor="text1"/>
          <w:szCs w:val="22"/>
        </w:rPr>
      </w:pPr>
      <w:r>
        <w:rPr>
          <w:rStyle w:val="s1"/>
          <w:rFonts w:eastAsiaTheme="majorEastAsia" w:cstheme="majorBidi"/>
          <w:b/>
          <w:color w:val="000000" w:themeColor="text1"/>
          <w:sz w:val="28"/>
          <w:szCs w:val="26"/>
        </w:rPr>
        <w:br w:type="page"/>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603A9F9D" w14:textId="77777777" w:rsidTr="00FF6E29">
        <w:trPr>
          <w:trHeight w:val="170"/>
        </w:trPr>
        <w:tc>
          <w:tcPr>
            <w:tcW w:w="14884" w:type="dxa"/>
            <w:gridSpan w:val="2"/>
            <w:tcBorders>
              <w:top w:val="single" w:sz="4" w:space="0" w:color="905AA1"/>
              <w:left w:val="single" w:sz="4" w:space="0" w:color="905AA1"/>
              <w:bottom w:val="nil"/>
              <w:right w:val="single" w:sz="4" w:space="0" w:color="905AA1"/>
            </w:tcBorders>
            <w:shd w:val="clear" w:color="auto" w:fill="905AA1"/>
            <w:tcMar>
              <w:top w:w="57" w:type="dxa"/>
              <w:left w:w="57" w:type="dxa"/>
              <w:bottom w:w="0" w:type="dxa"/>
              <w:right w:w="57" w:type="dxa"/>
            </w:tcMar>
            <w:vAlign w:val="center"/>
          </w:tcPr>
          <w:p w14:paraId="0D8FC9BA" w14:textId="538F553D" w:rsidR="003E2AD0" w:rsidRPr="002078B9" w:rsidRDefault="003E2AD0" w:rsidP="00813F0C">
            <w:pPr>
              <w:pStyle w:val="Tableheader"/>
              <w:spacing w:after="0"/>
              <w:jc w:val="center"/>
            </w:pPr>
            <w:r w:rsidRPr="002078B9">
              <w:rPr>
                <w:rStyle w:val="s1"/>
                <w:rFonts w:eastAsiaTheme="majorEastAsia" w:cstheme="majorBidi"/>
                <w:sz w:val="28"/>
                <w:szCs w:val="26"/>
              </w:rPr>
              <w:lastRenderedPageBreak/>
              <w:br w:type="page"/>
            </w:r>
            <w:r w:rsidR="001B1796">
              <w:rPr>
                <w:rStyle w:val="s1"/>
                <w:rFonts w:eastAsiaTheme="majorEastAsia"/>
                <w:sz w:val="28"/>
              </w:rPr>
              <w:t>Half-t</w:t>
            </w:r>
            <w:r w:rsidR="00CE7E6A" w:rsidRPr="002078B9">
              <w:t>erm 3</w:t>
            </w:r>
          </w:p>
        </w:tc>
      </w:tr>
      <w:tr w:rsidR="003E2AD0" w14:paraId="2D1B3851" w14:textId="77777777" w:rsidTr="00FF6E29">
        <w:trPr>
          <w:trHeight w:val="774"/>
        </w:trPr>
        <w:tc>
          <w:tcPr>
            <w:tcW w:w="2921" w:type="dxa"/>
            <w:tcBorders>
              <w:top w:val="nil"/>
              <w:left w:val="single" w:sz="4" w:space="0" w:color="905AA1"/>
              <w:bottom w:val="single" w:sz="4" w:space="0" w:color="905AA1"/>
              <w:right w:val="single" w:sz="4" w:space="0" w:color="905AA1"/>
            </w:tcBorders>
            <w:shd w:val="clear" w:color="auto" w:fill="FFFFFF" w:themeFill="background1"/>
            <w:tcMar>
              <w:top w:w="57" w:type="dxa"/>
              <w:left w:w="57" w:type="dxa"/>
              <w:bottom w:w="0" w:type="dxa"/>
              <w:right w:w="57" w:type="dxa"/>
            </w:tcMar>
            <w:vAlign w:val="center"/>
          </w:tcPr>
          <w:p w14:paraId="440A28F8" w14:textId="325F797A" w:rsidR="003E2AD0" w:rsidRPr="00BE16EC" w:rsidRDefault="003E2AD0" w:rsidP="00F65780">
            <w:pPr>
              <w:rPr>
                <w:b/>
                <w:bCs/>
              </w:rPr>
            </w:pPr>
            <w:r w:rsidRPr="00BE16EC">
              <w:rPr>
                <w:b/>
                <w:bCs/>
              </w:rPr>
              <w:t>Summary of what you will cover</w:t>
            </w:r>
            <w:r>
              <w:rPr>
                <w:b/>
                <w:bCs/>
              </w:rPr>
              <w:t xml:space="preserve"> from the </w:t>
            </w:r>
            <w:r w:rsidRPr="00813F0C">
              <w:rPr>
                <w:b/>
                <w:bCs/>
              </w:rPr>
              <w:t>curriculum planner:</w:t>
            </w:r>
          </w:p>
        </w:tc>
        <w:tc>
          <w:tcPr>
            <w:tcW w:w="11963" w:type="dxa"/>
            <w:tcBorders>
              <w:top w:val="nil"/>
              <w:left w:val="single" w:sz="4" w:space="0" w:color="905AA1"/>
              <w:bottom w:val="single" w:sz="4" w:space="0" w:color="905AA1"/>
              <w:right w:val="single" w:sz="4" w:space="0" w:color="905AA1"/>
            </w:tcBorders>
            <w:shd w:val="clear" w:color="auto" w:fill="FFFFFF" w:themeFill="background1"/>
            <w:tcMar>
              <w:top w:w="28" w:type="dxa"/>
            </w:tcMar>
            <w:vAlign w:val="center"/>
          </w:tcPr>
          <w:p w14:paraId="2955A25D" w14:textId="6DA41DF4" w:rsidR="003E2AD0" w:rsidRDefault="001B1796" w:rsidP="00F65780">
            <w:pPr>
              <w:rPr>
                <w:b/>
                <w:bCs/>
              </w:rPr>
            </w:pPr>
            <w:r>
              <w:rPr>
                <w:b/>
                <w:bCs/>
              </w:rPr>
              <w:t xml:space="preserve">1.6 </w:t>
            </w:r>
            <w:r w:rsidR="00CC4859" w:rsidRPr="00CC4859">
              <w:rPr>
                <w:b/>
                <w:bCs/>
              </w:rPr>
              <w:t>The signs and symptoms of pregnanc</w:t>
            </w:r>
            <w:r w:rsidR="00CC4859">
              <w:rPr>
                <w:b/>
                <w:bCs/>
              </w:rPr>
              <w:t>y</w:t>
            </w:r>
          </w:p>
          <w:p w14:paraId="54D29140" w14:textId="2CABBF9A" w:rsidR="00CC4859" w:rsidRPr="008A1C51" w:rsidRDefault="001B1796" w:rsidP="00F65780">
            <w:pPr>
              <w:rPr>
                <w:b/>
                <w:bCs/>
              </w:rPr>
            </w:pPr>
            <w:r>
              <w:rPr>
                <w:b/>
                <w:bCs/>
              </w:rPr>
              <w:t xml:space="preserve">1.3 </w:t>
            </w:r>
            <w:r w:rsidR="00CC4859" w:rsidRPr="00CC4859">
              <w:rPr>
                <w:b/>
                <w:bCs/>
              </w:rPr>
              <w:t>Types of contraception methods and their advantages and disadvantage</w:t>
            </w:r>
            <w:r w:rsidR="00CC4859">
              <w:rPr>
                <w:b/>
                <w:bCs/>
              </w:rPr>
              <w:t>s</w:t>
            </w:r>
          </w:p>
        </w:tc>
      </w:tr>
    </w:tbl>
    <w:p w14:paraId="084C3CC4"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93"/>
        <w:gridCol w:w="1928"/>
        <w:gridCol w:w="4167"/>
        <w:gridCol w:w="1697"/>
        <w:gridCol w:w="1796"/>
        <w:gridCol w:w="2585"/>
        <w:gridCol w:w="1718"/>
      </w:tblGrid>
      <w:tr w:rsidR="002078B9" w:rsidRPr="002078B9" w14:paraId="2ADF3FB9" w14:textId="77777777" w:rsidTr="00FF6E29">
        <w:trPr>
          <w:trHeight w:val="1286"/>
          <w:tblHeader/>
        </w:trPr>
        <w:tc>
          <w:tcPr>
            <w:tcW w:w="993" w:type="dxa"/>
            <w:tcBorders>
              <w:top w:val="nil"/>
              <w:left w:val="single" w:sz="4" w:space="0" w:color="905AA1"/>
              <w:bottom w:val="single" w:sz="4" w:space="0" w:color="905AA1"/>
              <w:right w:val="single" w:sz="4" w:space="0" w:color="FFFFFF" w:themeColor="background2"/>
            </w:tcBorders>
            <w:shd w:val="clear" w:color="auto" w:fill="905AA1"/>
            <w:tcMar>
              <w:top w:w="57" w:type="dxa"/>
              <w:left w:w="57" w:type="dxa"/>
              <w:bottom w:w="0" w:type="dxa"/>
              <w:right w:w="57" w:type="dxa"/>
            </w:tcMar>
          </w:tcPr>
          <w:p w14:paraId="6FC3EDA9" w14:textId="77777777" w:rsidR="003E2AD0" w:rsidRPr="002078B9" w:rsidRDefault="003E2AD0" w:rsidP="00F65780">
            <w:pPr>
              <w:pStyle w:val="Tableheader"/>
              <w:rPr>
                <w:sz w:val="20"/>
                <w:szCs w:val="20"/>
              </w:rPr>
            </w:pPr>
            <w:r w:rsidRPr="002078B9">
              <w:rPr>
                <w:sz w:val="20"/>
                <w:szCs w:val="20"/>
              </w:rPr>
              <w:t>Lesson no.</w:t>
            </w:r>
          </w:p>
        </w:tc>
        <w:tc>
          <w:tcPr>
            <w:tcW w:w="1928"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4A817104" w14:textId="77777777" w:rsidR="003E2AD0" w:rsidRPr="002078B9" w:rsidRDefault="003E2AD0" w:rsidP="00F65780">
            <w:pPr>
              <w:pStyle w:val="Tableheader"/>
              <w:rPr>
                <w:sz w:val="20"/>
                <w:szCs w:val="20"/>
              </w:rPr>
            </w:pPr>
            <w:r w:rsidRPr="002078B9">
              <w:rPr>
                <w:sz w:val="20"/>
                <w:szCs w:val="20"/>
              </w:rPr>
              <w:t xml:space="preserve">Topic areas/sub topic areas </w:t>
            </w:r>
          </w:p>
          <w:p w14:paraId="62D993C6" w14:textId="77777777" w:rsidR="003E2AD0" w:rsidRPr="002078B9" w:rsidRDefault="003E2AD0" w:rsidP="00F65780">
            <w:pPr>
              <w:pStyle w:val="Tableheader"/>
              <w:rPr>
                <w:sz w:val="20"/>
                <w:szCs w:val="20"/>
              </w:rPr>
            </w:pPr>
          </w:p>
        </w:tc>
        <w:tc>
          <w:tcPr>
            <w:tcW w:w="4167"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5006ED4B" w14:textId="77777777" w:rsidR="003E2AD0" w:rsidRPr="002078B9" w:rsidRDefault="003E2AD0" w:rsidP="00F65780">
            <w:pPr>
              <w:pStyle w:val="Tableheader"/>
              <w:rPr>
                <w:sz w:val="20"/>
                <w:szCs w:val="20"/>
              </w:rPr>
            </w:pPr>
            <w:r w:rsidRPr="002078B9">
              <w:rPr>
                <w:sz w:val="20"/>
                <w:szCs w:val="20"/>
              </w:rPr>
              <w:t>Lesson ideas and activities</w:t>
            </w:r>
          </w:p>
          <w:p w14:paraId="34CA3255" w14:textId="77777777" w:rsidR="003E2AD0" w:rsidRPr="002078B9" w:rsidRDefault="003E2AD0" w:rsidP="00F65780">
            <w:pPr>
              <w:pStyle w:val="Tableheader"/>
              <w:rPr>
                <w:sz w:val="20"/>
                <w:szCs w:val="20"/>
              </w:rPr>
            </w:pPr>
          </w:p>
        </w:tc>
        <w:tc>
          <w:tcPr>
            <w:tcW w:w="1697"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4BF9C9C9" w14:textId="77777777" w:rsidR="003E2AD0" w:rsidRPr="002078B9" w:rsidRDefault="003E2AD0" w:rsidP="00F65780">
            <w:pPr>
              <w:pStyle w:val="Tableheader"/>
              <w:rPr>
                <w:sz w:val="20"/>
                <w:szCs w:val="20"/>
              </w:rPr>
            </w:pPr>
            <w:r w:rsidRPr="002078B9">
              <w:rPr>
                <w:sz w:val="20"/>
                <w:szCs w:val="20"/>
              </w:rPr>
              <w:t>Lesson key words</w:t>
            </w:r>
          </w:p>
          <w:p w14:paraId="48BEF4DE" w14:textId="11994089" w:rsidR="003E2AD0" w:rsidRPr="002078B9" w:rsidRDefault="003E2AD0" w:rsidP="00F65780">
            <w:pPr>
              <w:pStyle w:val="Tableheader"/>
              <w:rPr>
                <w:b w:val="0"/>
                <w:bCs w:val="0"/>
                <w:sz w:val="20"/>
                <w:szCs w:val="20"/>
              </w:rPr>
            </w:pPr>
          </w:p>
        </w:tc>
        <w:tc>
          <w:tcPr>
            <w:tcW w:w="1796"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60C4C21C" w14:textId="77777777" w:rsidR="003E2AD0" w:rsidRPr="002078B9" w:rsidRDefault="003E2AD0" w:rsidP="00F65780">
            <w:pPr>
              <w:pStyle w:val="Tableheader"/>
              <w:rPr>
                <w:sz w:val="20"/>
                <w:szCs w:val="20"/>
              </w:rPr>
            </w:pPr>
            <w:r w:rsidRPr="002078B9">
              <w:rPr>
                <w:sz w:val="20"/>
                <w:szCs w:val="20"/>
              </w:rPr>
              <w:t>Lesson outcome(s)</w:t>
            </w:r>
          </w:p>
          <w:p w14:paraId="7757A7BA" w14:textId="77777777" w:rsidR="003E2AD0" w:rsidRPr="002078B9" w:rsidRDefault="003E2AD0" w:rsidP="00F65780">
            <w:pPr>
              <w:pStyle w:val="Tableheader"/>
              <w:rPr>
                <w:b w:val="0"/>
                <w:bCs w:val="0"/>
                <w:sz w:val="20"/>
                <w:szCs w:val="20"/>
              </w:rPr>
            </w:pPr>
            <w:r w:rsidRPr="002078B9">
              <w:rPr>
                <w:b w:val="0"/>
                <w:bCs w:val="0"/>
                <w:sz w:val="20"/>
                <w:szCs w:val="20"/>
              </w:rPr>
              <w:t>At the end of the lesson, students will be able to:</w:t>
            </w:r>
          </w:p>
        </w:tc>
        <w:tc>
          <w:tcPr>
            <w:tcW w:w="2585"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78CA7890" w14:textId="77777777" w:rsidR="003E2AD0" w:rsidRPr="002078B9" w:rsidRDefault="003E2AD0" w:rsidP="00F65780">
            <w:pPr>
              <w:pStyle w:val="Tableheader"/>
              <w:rPr>
                <w:sz w:val="20"/>
                <w:szCs w:val="20"/>
              </w:rPr>
            </w:pPr>
            <w:r w:rsidRPr="002078B9">
              <w:rPr>
                <w:sz w:val="20"/>
                <w:szCs w:val="20"/>
              </w:rPr>
              <w:t>Useful links/resources</w:t>
            </w:r>
          </w:p>
          <w:p w14:paraId="0A801F08" w14:textId="77777777" w:rsidR="003E2AD0" w:rsidRPr="002078B9" w:rsidRDefault="003E2AD0" w:rsidP="00F65780">
            <w:pPr>
              <w:pStyle w:val="Tableheader"/>
              <w:rPr>
                <w:sz w:val="20"/>
                <w:szCs w:val="20"/>
              </w:rPr>
            </w:pPr>
          </w:p>
        </w:tc>
        <w:tc>
          <w:tcPr>
            <w:tcW w:w="1718" w:type="dxa"/>
            <w:tcBorders>
              <w:top w:val="nil"/>
              <w:left w:val="single" w:sz="4" w:space="0" w:color="FFFFFF" w:themeColor="background2"/>
              <w:bottom w:val="single" w:sz="4" w:space="0" w:color="905AA1"/>
              <w:right w:val="single" w:sz="4" w:space="0" w:color="905AA1"/>
            </w:tcBorders>
            <w:shd w:val="clear" w:color="auto" w:fill="905AA1"/>
            <w:tcMar>
              <w:top w:w="57" w:type="dxa"/>
              <w:left w:w="57" w:type="dxa"/>
              <w:bottom w:w="0" w:type="dxa"/>
              <w:right w:w="57" w:type="dxa"/>
            </w:tcMar>
          </w:tcPr>
          <w:p w14:paraId="70332CFA" w14:textId="77777777" w:rsidR="003E2AD0" w:rsidRPr="002078B9" w:rsidRDefault="003E2AD0" w:rsidP="00F65780">
            <w:pPr>
              <w:pStyle w:val="Tableheader"/>
              <w:rPr>
                <w:sz w:val="20"/>
                <w:szCs w:val="20"/>
              </w:rPr>
            </w:pPr>
            <w:r w:rsidRPr="002078B9">
              <w:rPr>
                <w:sz w:val="20"/>
                <w:szCs w:val="20"/>
              </w:rPr>
              <w:t>How does this link to other units?</w:t>
            </w:r>
          </w:p>
          <w:p w14:paraId="76516010" w14:textId="77777777" w:rsidR="003E2AD0" w:rsidRPr="002078B9" w:rsidRDefault="003E2AD0" w:rsidP="00F65780">
            <w:pPr>
              <w:pStyle w:val="Tableheader"/>
              <w:rPr>
                <w:sz w:val="20"/>
                <w:szCs w:val="20"/>
              </w:rPr>
            </w:pPr>
          </w:p>
        </w:tc>
      </w:tr>
      <w:tr w:rsidR="0007702E" w14:paraId="6E224A36" w14:textId="77777777" w:rsidTr="00FF6E29">
        <w:trPr>
          <w:trHeight w:val="2189"/>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19C6410" w14:textId="6BF39677" w:rsidR="0007702E" w:rsidRDefault="0007702E" w:rsidP="0007702E">
            <w:pPr>
              <w:spacing w:after="0" w:line="240" w:lineRule="auto"/>
              <w:rPr>
                <w:rFonts w:cs="Arial"/>
                <w:sz w:val="20"/>
                <w:szCs w:val="20"/>
              </w:rPr>
            </w:pPr>
            <w:r>
              <w:rPr>
                <w:rFonts w:cs="Arial"/>
                <w:sz w:val="20"/>
                <w:szCs w:val="20"/>
              </w:rPr>
              <w:t>1</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7B79B11" w14:textId="699C4A63" w:rsidR="0007702E" w:rsidRPr="0007702E" w:rsidRDefault="0007702E" w:rsidP="0007702E">
            <w:pPr>
              <w:spacing w:after="0" w:line="240" w:lineRule="auto"/>
              <w:rPr>
                <w:rFonts w:cs="Arial"/>
                <w:color w:val="000000" w:themeColor="text1"/>
                <w:sz w:val="20"/>
                <w:szCs w:val="20"/>
              </w:rPr>
            </w:pPr>
            <w:r w:rsidRPr="0007702E">
              <w:rPr>
                <w:rFonts w:cs="Arial"/>
                <w:sz w:val="20"/>
                <w:szCs w:val="20"/>
              </w:rPr>
              <w:t>1.6 The signs and symptoms of pregnancy</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BDEB65F" w14:textId="77777777" w:rsidR="0007702E" w:rsidRPr="0007702E" w:rsidRDefault="0007702E" w:rsidP="0007702E">
            <w:pPr>
              <w:rPr>
                <w:rFonts w:cs="Arial"/>
                <w:sz w:val="20"/>
                <w:szCs w:val="20"/>
              </w:rPr>
            </w:pPr>
            <w:r w:rsidRPr="0007702E">
              <w:rPr>
                <w:rFonts w:cs="Arial"/>
                <w:sz w:val="20"/>
                <w:szCs w:val="20"/>
              </w:rPr>
              <w:t xml:space="preserve">You could begin the lesson with a discussion on what signs they associate with pregnancy from films/TV/plays etc. </w:t>
            </w:r>
          </w:p>
          <w:p w14:paraId="1A071E66" w14:textId="77777777" w:rsidR="0007702E" w:rsidRPr="0007702E" w:rsidRDefault="0007702E" w:rsidP="0007702E">
            <w:pPr>
              <w:rPr>
                <w:rFonts w:cs="Arial"/>
                <w:sz w:val="20"/>
                <w:szCs w:val="20"/>
              </w:rPr>
            </w:pPr>
            <w:r w:rsidRPr="0007702E">
              <w:rPr>
                <w:rFonts w:cs="Arial"/>
                <w:sz w:val="20"/>
                <w:szCs w:val="20"/>
              </w:rPr>
              <w:t>Give an overview on the following explaining what happens and why?</w:t>
            </w:r>
          </w:p>
          <w:p w14:paraId="1E25F843" w14:textId="77777777" w:rsidR="0007702E" w:rsidRPr="0007702E" w:rsidRDefault="0007702E" w:rsidP="00C253EF">
            <w:pPr>
              <w:pStyle w:val="ListParagraph"/>
              <w:numPr>
                <w:ilvl w:val="0"/>
                <w:numId w:val="19"/>
              </w:numPr>
              <w:rPr>
                <w:rFonts w:cs="Arial"/>
                <w:sz w:val="20"/>
                <w:szCs w:val="20"/>
              </w:rPr>
            </w:pPr>
            <w:r w:rsidRPr="0007702E">
              <w:rPr>
                <w:rFonts w:cs="Arial"/>
                <w:sz w:val="20"/>
                <w:szCs w:val="20"/>
              </w:rPr>
              <w:t>Breast changes</w:t>
            </w:r>
          </w:p>
          <w:p w14:paraId="31B1E793" w14:textId="77777777" w:rsidR="0007702E" w:rsidRPr="0007702E" w:rsidRDefault="0007702E" w:rsidP="00C253EF">
            <w:pPr>
              <w:pStyle w:val="ListParagraph"/>
              <w:numPr>
                <w:ilvl w:val="0"/>
                <w:numId w:val="19"/>
              </w:numPr>
              <w:rPr>
                <w:rFonts w:cs="Arial"/>
                <w:sz w:val="20"/>
                <w:szCs w:val="20"/>
              </w:rPr>
            </w:pPr>
            <w:r w:rsidRPr="0007702E">
              <w:rPr>
                <w:rFonts w:cs="Arial"/>
                <w:sz w:val="20"/>
                <w:szCs w:val="20"/>
              </w:rPr>
              <w:t>Missed period</w:t>
            </w:r>
          </w:p>
          <w:p w14:paraId="110DC5F3" w14:textId="77777777" w:rsidR="0007702E" w:rsidRPr="0007702E" w:rsidRDefault="0007702E" w:rsidP="00C253EF">
            <w:pPr>
              <w:pStyle w:val="ListParagraph"/>
              <w:numPr>
                <w:ilvl w:val="0"/>
                <w:numId w:val="19"/>
              </w:numPr>
              <w:rPr>
                <w:rFonts w:cs="Arial"/>
                <w:sz w:val="20"/>
                <w:szCs w:val="20"/>
              </w:rPr>
            </w:pPr>
            <w:r w:rsidRPr="0007702E">
              <w:rPr>
                <w:rFonts w:cs="Arial"/>
                <w:sz w:val="20"/>
                <w:szCs w:val="20"/>
              </w:rPr>
              <w:t>Nausea</w:t>
            </w:r>
          </w:p>
          <w:p w14:paraId="586FC30F" w14:textId="77777777" w:rsidR="0007702E" w:rsidRPr="0007702E" w:rsidRDefault="0007702E" w:rsidP="00C253EF">
            <w:pPr>
              <w:pStyle w:val="ListParagraph"/>
              <w:numPr>
                <w:ilvl w:val="0"/>
                <w:numId w:val="19"/>
              </w:numPr>
              <w:rPr>
                <w:rFonts w:cs="Arial"/>
                <w:sz w:val="20"/>
                <w:szCs w:val="20"/>
              </w:rPr>
            </w:pPr>
            <w:r w:rsidRPr="0007702E">
              <w:rPr>
                <w:rFonts w:cs="Arial"/>
                <w:sz w:val="20"/>
                <w:szCs w:val="20"/>
              </w:rPr>
              <w:t>Passing urine frequently</w:t>
            </w:r>
          </w:p>
          <w:p w14:paraId="529AF0BD" w14:textId="77777777" w:rsidR="0007702E" w:rsidRPr="0007702E" w:rsidRDefault="0007702E" w:rsidP="00C253EF">
            <w:pPr>
              <w:pStyle w:val="ListParagraph"/>
              <w:numPr>
                <w:ilvl w:val="0"/>
                <w:numId w:val="19"/>
              </w:numPr>
              <w:rPr>
                <w:rFonts w:cs="Arial"/>
                <w:sz w:val="20"/>
                <w:szCs w:val="20"/>
              </w:rPr>
            </w:pPr>
            <w:r w:rsidRPr="0007702E">
              <w:rPr>
                <w:rFonts w:cs="Arial"/>
                <w:sz w:val="20"/>
                <w:szCs w:val="20"/>
              </w:rPr>
              <w:t>Tiredness</w:t>
            </w:r>
          </w:p>
          <w:p w14:paraId="59C4D289" w14:textId="1D1257C8" w:rsidR="0007702E" w:rsidRPr="00D32F40" w:rsidRDefault="0007702E" w:rsidP="00D32F40">
            <w:pPr>
              <w:spacing w:after="0" w:line="240" w:lineRule="auto"/>
              <w:rPr>
                <w:rFonts w:cs="Arial"/>
                <w:color w:val="000000" w:themeColor="text1"/>
                <w:sz w:val="20"/>
                <w:szCs w:val="20"/>
              </w:rPr>
            </w:pPr>
            <w:r w:rsidRPr="00D32F40">
              <w:rPr>
                <w:rFonts w:cs="Arial"/>
                <w:sz w:val="20"/>
                <w:szCs w:val="20"/>
              </w:rPr>
              <w:t xml:space="preserve">Use an outline of a female body to label where the changes take place in one colour and why in a second colour. </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3BE5451" w14:textId="77777777" w:rsidR="0007702E" w:rsidRPr="0007702E" w:rsidRDefault="0007702E" w:rsidP="0007702E">
            <w:pPr>
              <w:rPr>
                <w:rFonts w:cs="Arial"/>
                <w:sz w:val="20"/>
                <w:szCs w:val="20"/>
              </w:rPr>
            </w:pPr>
            <w:r w:rsidRPr="0007702E">
              <w:rPr>
                <w:rFonts w:cs="Arial"/>
                <w:sz w:val="20"/>
                <w:szCs w:val="20"/>
              </w:rPr>
              <w:t>Areola</w:t>
            </w:r>
          </w:p>
          <w:p w14:paraId="17B59E44" w14:textId="77777777" w:rsidR="0007702E" w:rsidRPr="0007702E" w:rsidRDefault="0007702E" w:rsidP="0007702E">
            <w:pPr>
              <w:rPr>
                <w:rFonts w:cs="Arial"/>
                <w:sz w:val="20"/>
                <w:szCs w:val="20"/>
              </w:rPr>
            </w:pPr>
            <w:r w:rsidRPr="0007702E">
              <w:rPr>
                <w:rFonts w:cs="Arial"/>
                <w:sz w:val="20"/>
                <w:szCs w:val="20"/>
              </w:rPr>
              <w:t>Urine</w:t>
            </w:r>
          </w:p>
          <w:p w14:paraId="2D854D54" w14:textId="77777777" w:rsidR="0007702E" w:rsidRPr="0007702E" w:rsidRDefault="0007702E" w:rsidP="0007702E">
            <w:pPr>
              <w:rPr>
                <w:rFonts w:cs="Arial"/>
                <w:sz w:val="20"/>
                <w:szCs w:val="20"/>
              </w:rPr>
            </w:pPr>
            <w:r w:rsidRPr="0007702E">
              <w:rPr>
                <w:rFonts w:cs="Arial"/>
                <w:sz w:val="20"/>
                <w:szCs w:val="20"/>
              </w:rPr>
              <w:t>Menstruation</w:t>
            </w:r>
          </w:p>
          <w:p w14:paraId="6DF452F3" w14:textId="77777777" w:rsidR="0007702E" w:rsidRPr="0007702E" w:rsidRDefault="0007702E" w:rsidP="0007702E">
            <w:pPr>
              <w:rPr>
                <w:rFonts w:cs="Arial"/>
                <w:sz w:val="20"/>
                <w:szCs w:val="20"/>
              </w:rPr>
            </w:pPr>
            <w:r w:rsidRPr="0007702E">
              <w:rPr>
                <w:rFonts w:cs="Arial"/>
                <w:sz w:val="20"/>
                <w:szCs w:val="20"/>
              </w:rPr>
              <w:t>Nausea</w:t>
            </w:r>
          </w:p>
          <w:p w14:paraId="511F2066" w14:textId="77777777" w:rsidR="0007702E" w:rsidRPr="0007702E" w:rsidRDefault="0007702E" w:rsidP="0007702E">
            <w:pPr>
              <w:rPr>
                <w:rFonts w:cs="Arial"/>
                <w:sz w:val="20"/>
                <w:szCs w:val="20"/>
              </w:rPr>
            </w:pPr>
            <w:r w:rsidRPr="0007702E">
              <w:rPr>
                <w:rFonts w:cs="Arial"/>
                <w:sz w:val="20"/>
                <w:szCs w:val="20"/>
              </w:rPr>
              <w:t>Progesterone</w:t>
            </w:r>
          </w:p>
          <w:p w14:paraId="6ECDB93E" w14:textId="322AC717" w:rsidR="0007702E" w:rsidRPr="0007702E" w:rsidRDefault="0007702E" w:rsidP="0007702E">
            <w:pPr>
              <w:spacing w:after="0" w:line="240" w:lineRule="auto"/>
              <w:rPr>
                <w:rFonts w:cs="Arial"/>
                <w:color w:val="000000" w:themeColor="text1"/>
                <w:sz w:val="20"/>
                <w:szCs w:val="20"/>
              </w:rPr>
            </w:pPr>
            <w:r w:rsidRPr="0007702E">
              <w:rPr>
                <w:rFonts w:cs="Arial"/>
                <w:sz w:val="20"/>
                <w:szCs w:val="20"/>
              </w:rPr>
              <w:t>Lactation</w:t>
            </w: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54879CE" w14:textId="2E24959F" w:rsidR="0007702E" w:rsidRPr="0007702E" w:rsidRDefault="0007702E" w:rsidP="0007702E">
            <w:pPr>
              <w:spacing w:after="0" w:line="240" w:lineRule="auto"/>
              <w:rPr>
                <w:rFonts w:cs="Arial"/>
                <w:color w:val="000000" w:themeColor="text1"/>
                <w:sz w:val="20"/>
                <w:szCs w:val="20"/>
              </w:rPr>
            </w:pPr>
            <w:r w:rsidRPr="0007702E">
              <w:rPr>
                <w:rFonts w:eastAsia="Times New Roman" w:cs="Arial"/>
                <w:sz w:val="20"/>
                <w:szCs w:val="20"/>
              </w:rPr>
              <w:t>To know the common signs and symptoms.</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C8CCD8D" w14:textId="77777777" w:rsidR="0007702E" w:rsidRPr="0007702E" w:rsidRDefault="0007702E" w:rsidP="0007702E">
            <w:pPr>
              <w:rPr>
                <w:rFonts w:cs="Arial"/>
                <w:sz w:val="20"/>
                <w:szCs w:val="20"/>
              </w:rPr>
            </w:pPr>
            <w:r w:rsidRPr="0007702E">
              <w:rPr>
                <w:rFonts w:cs="Arial"/>
                <w:sz w:val="20"/>
                <w:szCs w:val="20"/>
              </w:rPr>
              <w:t xml:space="preserve">The Human Body – BBC video </w:t>
            </w:r>
          </w:p>
          <w:p w14:paraId="50B67D6D" w14:textId="77777777" w:rsidR="0007702E" w:rsidRPr="0007702E" w:rsidRDefault="0007702E" w:rsidP="0007702E">
            <w:pPr>
              <w:rPr>
                <w:rFonts w:cs="Arial"/>
                <w:sz w:val="20"/>
                <w:szCs w:val="20"/>
              </w:rPr>
            </w:pPr>
            <w:r w:rsidRPr="0007702E">
              <w:rPr>
                <w:rFonts w:cs="Arial"/>
                <w:sz w:val="20"/>
                <w:szCs w:val="20"/>
              </w:rPr>
              <w:t>Available from Amazon</w:t>
            </w:r>
          </w:p>
          <w:p w14:paraId="2875BE76" w14:textId="03F6AB53" w:rsidR="0007702E" w:rsidRPr="0007702E" w:rsidRDefault="0007702E" w:rsidP="0007702E">
            <w:pPr>
              <w:spacing w:after="0" w:line="240" w:lineRule="auto"/>
              <w:rPr>
                <w:rFonts w:cs="Arial"/>
                <w:color w:val="000000" w:themeColor="text1"/>
                <w:sz w:val="20"/>
                <w:szCs w:val="20"/>
              </w:rPr>
            </w:pPr>
            <w:r w:rsidRPr="0007702E">
              <w:rPr>
                <w:rFonts w:cs="Arial"/>
                <w:sz w:val="20"/>
                <w:szCs w:val="20"/>
              </w:rPr>
              <w:t xml:space="preserve">Pregnancy </w:t>
            </w:r>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8187A8D" w14:textId="50C87645" w:rsidR="0007702E" w:rsidRPr="00785579" w:rsidRDefault="0007702E" w:rsidP="0007702E">
            <w:pPr>
              <w:spacing w:after="0" w:line="240" w:lineRule="auto"/>
              <w:rPr>
                <w:rFonts w:cs="Arial"/>
                <w:color w:val="000000" w:themeColor="text1"/>
                <w:sz w:val="20"/>
                <w:szCs w:val="20"/>
              </w:rPr>
            </w:pPr>
          </w:p>
        </w:tc>
      </w:tr>
      <w:tr w:rsidR="0007702E" w14:paraId="3F689F2B"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485F566" w14:textId="38C8A11D" w:rsidR="0007702E" w:rsidRDefault="0007702E" w:rsidP="0007702E">
            <w:pPr>
              <w:spacing w:after="0" w:line="240" w:lineRule="auto"/>
              <w:rPr>
                <w:rFonts w:cs="Arial"/>
                <w:sz w:val="20"/>
                <w:szCs w:val="20"/>
              </w:rPr>
            </w:pPr>
            <w:r>
              <w:rPr>
                <w:rFonts w:cs="Arial"/>
                <w:sz w:val="20"/>
                <w:szCs w:val="20"/>
              </w:rPr>
              <w:t>2</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2242698" w14:textId="39A2279F" w:rsidR="0007702E" w:rsidRPr="0007702E" w:rsidRDefault="0007702E" w:rsidP="0007702E">
            <w:pPr>
              <w:spacing w:after="0" w:line="240" w:lineRule="auto"/>
              <w:rPr>
                <w:rFonts w:cs="Arial"/>
                <w:color w:val="000000" w:themeColor="text1"/>
                <w:sz w:val="20"/>
                <w:szCs w:val="20"/>
              </w:rPr>
            </w:pPr>
            <w:r w:rsidRPr="0007702E">
              <w:rPr>
                <w:rFonts w:cs="Arial"/>
                <w:color w:val="000000"/>
                <w:sz w:val="20"/>
                <w:szCs w:val="20"/>
              </w:rPr>
              <w:t>1.3 Types of contraception methods and their advantages and disadvantages</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CD6DCE0" w14:textId="77777777" w:rsidR="0007702E" w:rsidRPr="0007702E" w:rsidRDefault="0007702E" w:rsidP="0007702E">
            <w:pPr>
              <w:spacing w:before="40" w:after="40" w:line="260" w:lineRule="atLeast"/>
              <w:contextualSpacing/>
              <w:rPr>
                <w:rFonts w:eastAsia="Times New Roman" w:cs="Arial"/>
                <w:sz w:val="20"/>
                <w:szCs w:val="20"/>
              </w:rPr>
            </w:pPr>
            <w:r w:rsidRPr="0007702E">
              <w:rPr>
                <w:rFonts w:eastAsia="Times New Roman" w:cs="Arial"/>
                <w:sz w:val="20"/>
                <w:szCs w:val="20"/>
              </w:rPr>
              <w:t>Introduce the topic area for the next 3-4 lessons and set classroom ground rules. No personal disclosures etc.</w:t>
            </w:r>
          </w:p>
          <w:p w14:paraId="79E4363E" w14:textId="77777777" w:rsidR="0007702E" w:rsidRPr="0007702E" w:rsidRDefault="0007702E" w:rsidP="0007702E">
            <w:pPr>
              <w:spacing w:before="40" w:after="40" w:line="260" w:lineRule="atLeast"/>
              <w:contextualSpacing/>
              <w:rPr>
                <w:rFonts w:eastAsia="Times New Roman" w:cs="Arial"/>
                <w:sz w:val="20"/>
                <w:szCs w:val="20"/>
              </w:rPr>
            </w:pPr>
            <w:r w:rsidRPr="0007702E">
              <w:rPr>
                <w:rFonts w:eastAsia="Times New Roman" w:cs="Arial"/>
                <w:sz w:val="20"/>
                <w:szCs w:val="20"/>
              </w:rPr>
              <w:t xml:space="preserve">Try a memory game to introduce and establish the vocabulary you will use as a group. Display methods of contraception on a tray. (Use pictures if you cannot access actual contraceptives- include a </w:t>
            </w:r>
            <w:r w:rsidRPr="0007702E">
              <w:rPr>
                <w:rFonts w:eastAsia="Times New Roman" w:cs="Arial"/>
                <w:sz w:val="20"/>
                <w:szCs w:val="20"/>
              </w:rPr>
              <w:lastRenderedPageBreak/>
              <w:t xml:space="preserve">calendar/diary and thermometer). After 1 minute hide under a cloth and ask them to write down as many as they can remember, bonus for correct names too. </w:t>
            </w:r>
          </w:p>
          <w:p w14:paraId="4301E38E" w14:textId="77777777" w:rsidR="0007702E" w:rsidRPr="0007702E" w:rsidRDefault="0007702E" w:rsidP="0007702E">
            <w:pPr>
              <w:spacing w:before="40" w:after="40" w:line="260" w:lineRule="atLeast"/>
              <w:contextualSpacing/>
              <w:jc w:val="both"/>
              <w:rPr>
                <w:rFonts w:eastAsia="Times New Roman" w:cs="Arial"/>
                <w:sz w:val="20"/>
                <w:szCs w:val="20"/>
              </w:rPr>
            </w:pPr>
            <w:r w:rsidRPr="0007702E">
              <w:rPr>
                <w:rFonts w:eastAsia="Times New Roman" w:cs="Arial"/>
                <w:sz w:val="20"/>
                <w:szCs w:val="20"/>
              </w:rPr>
              <w:t xml:space="preserve">Outline the three classifications </w:t>
            </w:r>
          </w:p>
          <w:p w14:paraId="3A83A251" w14:textId="77777777" w:rsidR="0007702E" w:rsidRPr="0007702E" w:rsidRDefault="0007702E" w:rsidP="00C253EF">
            <w:pPr>
              <w:pStyle w:val="ListParagraph"/>
              <w:numPr>
                <w:ilvl w:val="0"/>
                <w:numId w:val="20"/>
              </w:numPr>
              <w:spacing w:before="40" w:after="40" w:line="260" w:lineRule="atLeast"/>
              <w:contextualSpacing/>
              <w:rPr>
                <w:rFonts w:eastAsia="Times New Roman" w:cs="Arial"/>
                <w:sz w:val="20"/>
                <w:szCs w:val="20"/>
              </w:rPr>
            </w:pPr>
            <w:r w:rsidRPr="0007702E">
              <w:rPr>
                <w:rFonts w:cs="Arial"/>
                <w:iCs/>
                <w:sz w:val="20"/>
                <w:szCs w:val="20"/>
              </w:rPr>
              <w:t>Barrier</w:t>
            </w:r>
            <w:r w:rsidRPr="0007702E">
              <w:rPr>
                <w:rFonts w:eastAsia="Times New Roman" w:cs="Arial"/>
                <w:sz w:val="20"/>
                <w:szCs w:val="20"/>
              </w:rPr>
              <w:t xml:space="preserve"> methods</w:t>
            </w:r>
          </w:p>
          <w:p w14:paraId="66F6CE32" w14:textId="77777777" w:rsidR="0007702E" w:rsidRPr="0007702E" w:rsidRDefault="0007702E" w:rsidP="00C253EF">
            <w:pPr>
              <w:pStyle w:val="ListParagraph"/>
              <w:numPr>
                <w:ilvl w:val="0"/>
                <w:numId w:val="20"/>
              </w:numPr>
              <w:spacing w:before="40" w:after="40" w:line="260" w:lineRule="atLeast"/>
              <w:contextualSpacing/>
              <w:rPr>
                <w:rFonts w:eastAsia="Times New Roman" w:cs="Arial"/>
                <w:sz w:val="20"/>
                <w:szCs w:val="20"/>
              </w:rPr>
            </w:pPr>
            <w:r w:rsidRPr="0007702E">
              <w:rPr>
                <w:rFonts w:eastAsia="Times New Roman" w:cs="Arial"/>
                <w:sz w:val="20"/>
                <w:szCs w:val="20"/>
              </w:rPr>
              <w:t xml:space="preserve">Hormonal </w:t>
            </w:r>
            <w:r w:rsidRPr="0007702E">
              <w:rPr>
                <w:rFonts w:cs="Arial"/>
                <w:iCs/>
                <w:sz w:val="20"/>
                <w:szCs w:val="20"/>
              </w:rPr>
              <w:t>methods</w:t>
            </w:r>
          </w:p>
          <w:p w14:paraId="25514D06" w14:textId="77777777" w:rsidR="0007702E" w:rsidRPr="0007702E" w:rsidRDefault="0007702E" w:rsidP="00C253EF">
            <w:pPr>
              <w:pStyle w:val="ListParagraph"/>
              <w:numPr>
                <w:ilvl w:val="0"/>
                <w:numId w:val="20"/>
              </w:numPr>
              <w:spacing w:before="40" w:after="40" w:line="260" w:lineRule="atLeast"/>
              <w:contextualSpacing/>
              <w:rPr>
                <w:rFonts w:eastAsia="Times New Roman" w:cs="Arial"/>
                <w:sz w:val="20"/>
                <w:szCs w:val="20"/>
              </w:rPr>
            </w:pPr>
            <w:r w:rsidRPr="0007702E">
              <w:rPr>
                <w:rFonts w:eastAsia="Times New Roman" w:cs="Arial"/>
                <w:sz w:val="20"/>
                <w:szCs w:val="20"/>
              </w:rPr>
              <w:t>Natural family planning</w:t>
            </w:r>
          </w:p>
          <w:p w14:paraId="3B04B87F" w14:textId="77777777" w:rsidR="0007702E" w:rsidRPr="0007702E" w:rsidRDefault="0007702E" w:rsidP="0007702E">
            <w:pPr>
              <w:spacing w:before="40" w:after="40" w:line="260" w:lineRule="atLeast"/>
              <w:contextualSpacing/>
              <w:rPr>
                <w:rFonts w:eastAsia="Times New Roman" w:cs="Arial"/>
                <w:sz w:val="20"/>
                <w:szCs w:val="20"/>
              </w:rPr>
            </w:pPr>
            <w:r w:rsidRPr="0007702E">
              <w:rPr>
                <w:rFonts w:eastAsia="Times New Roman" w:cs="Arial"/>
                <w:sz w:val="20"/>
                <w:szCs w:val="20"/>
              </w:rPr>
              <w:t>Have could have these classifications printed out beforehand.</w:t>
            </w:r>
          </w:p>
          <w:p w14:paraId="3F26A765" w14:textId="77777777" w:rsidR="0007702E" w:rsidRPr="0007702E" w:rsidRDefault="0007702E" w:rsidP="00DE7FBD">
            <w:pPr>
              <w:pStyle w:val="ListParagraph"/>
              <w:numPr>
                <w:ilvl w:val="0"/>
                <w:numId w:val="0"/>
              </w:numPr>
              <w:spacing w:before="40" w:after="40" w:line="260" w:lineRule="atLeast"/>
              <w:contextualSpacing/>
              <w:rPr>
                <w:rFonts w:eastAsia="Times New Roman" w:cs="Arial"/>
                <w:sz w:val="20"/>
                <w:szCs w:val="20"/>
              </w:rPr>
            </w:pPr>
          </w:p>
          <w:p w14:paraId="48F09D91" w14:textId="77777777" w:rsidR="0007702E" w:rsidRPr="00DE7FBD" w:rsidRDefault="0007702E" w:rsidP="00DE7FBD">
            <w:pPr>
              <w:rPr>
                <w:sz w:val="20"/>
                <w:szCs w:val="20"/>
              </w:rPr>
            </w:pPr>
            <w:r w:rsidRPr="00DE7FBD">
              <w:rPr>
                <w:sz w:val="20"/>
                <w:szCs w:val="20"/>
              </w:rPr>
              <w:t>Sort the contraceptives into the correct classifications. Students think, pair, share. Teacher checks and confirms.</w:t>
            </w:r>
          </w:p>
          <w:p w14:paraId="51D98F47" w14:textId="77777777" w:rsidR="0007702E" w:rsidRPr="00DE7FBD" w:rsidRDefault="0007702E" w:rsidP="00DE7FBD">
            <w:pPr>
              <w:rPr>
                <w:sz w:val="20"/>
                <w:szCs w:val="20"/>
              </w:rPr>
            </w:pPr>
            <w:r w:rsidRPr="00DE7FBD">
              <w:rPr>
                <w:sz w:val="20"/>
                <w:szCs w:val="20"/>
              </w:rPr>
              <w:t>Teacher input on each method, if possible use the sample to demonstrate your explanations or videos as preferred. Allow students to put on a condom if you can borrow condom demonstrators.</w:t>
            </w:r>
          </w:p>
          <w:p w14:paraId="225A7B33" w14:textId="77777777" w:rsidR="0007702E" w:rsidRPr="0007702E" w:rsidRDefault="0007702E" w:rsidP="0007702E">
            <w:pPr>
              <w:spacing w:before="40" w:after="40" w:line="260" w:lineRule="atLeast"/>
              <w:ind w:hanging="11"/>
              <w:contextualSpacing/>
              <w:rPr>
                <w:rFonts w:eastAsia="Times New Roman" w:cs="Arial"/>
                <w:sz w:val="20"/>
                <w:szCs w:val="20"/>
              </w:rPr>
            </w:pPr>
          </w:p>
          <w:p w14:paraId="0FE95536" w14:textId="1FAABC4A" w:rsidR="0007702E" w:rsidRPr="00DE7FBD" w:rsidRDefault="0007702E" w:rsidP="00DE7FBD">
            <w:pPr>
              <w:spacing w:after="0" w:line="240" w:lineRule="auto"/>
              <w:rPr>
                <w:rFonts w:cs="Arial"/>
                <w:color w:val="000000" w:themeColor="text1"/>
                <w:sz w:val="20"/>
                <w:szCs w:val="20"/>
              </w:rPr>
            </w:pPr>
            <w:r w:rsidRPr="00DE7FBD">
              <w:rPr>
                <w:rFonts w:eastAsia="Times New Roman" w:cs="Arial"/>
                <w:sz w:val="20"/>
                <w:szCs w:val="20"/>
              </w:rPr>
              <w:t xml:space="preserve">Students record their learning in a table of information suggest you include the following headings:. Description. how it works, </w:t>
            </w:r>
            <w:r w:rsidR="00CC4859">
              <w:rPr>
                <w:rFonts w:eastAsia="Times New Roman" w:cs="Arial"/>
                <w:sz w:val="20"/>
                <w:szCs w:val="20"/>
              </w:rPr>
              <w:t>u</w:t>
            </w:r>
            <w:r w:rsidRPr="00DE7FBD">
              <w:rPr>
                <w:rFonts w:eastAsia="Times New Roman" w:cs="Arial"/>
                <w:sz w:val="20"/>
                <w:szCs w:val="20"/>
              </w:rPr>
              <w:t xml:space="preserve">sed by Male or female, classification, </w:t>
            </w:r>
            <w:r w:rsidR="00CC4859">
              <w:rPr>
                <w:rFonts w:eastAsia="Times New Roman" w:cs="Arial"/>
                <w:sz w:val="20"/>
                <w:szCs w:val="20"/>
              </w:rPr>
              <w:t>a</w:t>
            </w:r>
            <w:r w:rsidRPr="00DE7FBD">
              <w:rPr>
                <w:rFonts w:eastAsia="Times New Roman" w:cs="Arial"/>
                <w:sz w:val="20"/>
                <w:szCs w:val="20"/>
              </w:rPr>
              <w:t xml:space="preserve">vailability, </w:t>
            </w:r>
            <w:r w:rsidR="00CC4859">
              <w:rPr>
                <w:rFonts w:eastAsia="Times New Roman" w:cs="Arial"/>
                <w:sz w:val="20"/>
                <w:szCs w:val="20"/>
              </w:rPr>
              <w:t>r</w:t>
            </w:r>
            <w:r w:rsidRPr="00DE7FBD">
              <w:rPr>
                <w:rFonts w:eastAsia="Times New Roman" w:cs="Arial"/>
                <w:sz w:val="20"/>
                <w:szCs w:val="20"/>
              </w:rPr>
              <w:t xml:space="preserve">eliability </w:t>
            </w:r>
            <w:r w:rsidR="00EA0C58" w:rsidRPr="00DE7FBD">
              <w:rPr>
                <w:rFonts w:eastAsia="Times New Roman" w:cs="Arial"/>
                <w:sz w:val="20"/>
                <w:szCs w:val="20"/>
              </w:rPr>
              <w:t xml:space="preserve">%, </w:t>
            </w:r>
            <w:r w:rsidR="00CC4859">
              <w:rPr>
                <w:rFonts w:eastAsia="Times New Roman" w:cs="Arial"/>
                <w:sz w:val="20"/>
                <w:szCs w:val="20"/>
              </w:rPr>
              <w:t>s</w:t>
            </w:r>
            <w:r w:rsidR="00EA0C58" w:rsidRPr="00DE7FBD">
              <w:rPr>
                <w:rFonts w:eastAsia="Times New Roman" w:cs="Arial"/>
                <w:sz w:val="20"/>
                <w:szCs w:val="20"/>
              </w:rPr>
              <w:t>uitability</w:t>
            </w:r>
            <w:r w:rsidRPr="00DE7FBD">
              <w:rPr>
                <w:rFonts w:eastAsia="Times New Roman" w:cs="Arial"/>
                <w:sz w:val="20"/>
                <w:szCs w:val="20"/>
              </w:rPr>
              <w:t xml:space="preserve"> - best suits/</w:t>
            </w:r>
            <w:r w:rsidR="00CC4859">
              <w:rPr>
                <w:rFonts w:eastAsia="Times New Roman" w:cs="Arial"/>
                <w:sz w:val="20"/>
                <w:szCs w:val="20"/>
              </w:rPr>
              <w:t>n</w:t>
            </w:r>
            <w:r w:rsidRPr="00DE7FBD">
              <w:rPr>
                <w:rFonts w:eastAsia="Times New Roman" w:cs="Arial"/>
                <w:sz w:val="20"/>
                <w:szCs w:val="20"/>
              </w:rPr>
              <w:t>ot suitable for?</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3A4E8A8" w14:textId="77777777" w:rsidR="0007702E" w:rsidRPr="0007702E" w:rsidRDefault="0007702E" w:rsidP="0007702E">
            <w:pPr>
              <w:rPr>
                <w:rFonts w:cs="Arial"/>
                <w:sz w:val="20"/>
                <w:szCs w:val="20"/>
              </w:rPr>
            </w:pPr>
            <w:r w:rsidRPr="0007702E">
              <w:rPr>
                <w:rFonts w:cs="Arial"/>
                <w:sz w:val="20"/>
                <w:szCs w:val="20"/>
              </w:rPr>
              <w:lastRenderedPageBreak/>
              <w:t>LARC</w:t>
            </w:r>
          </w:p>
          <w:p w14:paraId="687E2B5A" w14:textId="77777777" w:rsidR="0007702E" w:rsidRPr="0007702E" w:rsidRDefault="0007702E" w:rsidP="0007702E">
            <w:pPr>
              <w:rPr>
                <w:rFonts w:cs="Arial"/>
                <w:sz w:val="20"/>
                <w:szCs w:val="20"/>
              </w:rPr>
            </w:pPr>
            <w:r w:rsidRPr="0007702E">
              <w:rPr>
                <w:rFonts w:cs="Arial"/>
                <w:sz w:val="20"/>
                <w:szCs w:val="20"/>
              </w:rPr>
              <w:t>SARC</w:t>
            </w:r>
          </w:p>
          <w:p w14:paraId="0576B0BE" w14:textId="7C53A46A" w:rsidR="0007702E" w:rsidRPr="0007702E" w:rsidRDefault="0007702E" w:rsidP="0007702E">
            <w:pPr>
              <w:spacing w:after="0" w:line="240" w:lineRule="auto"/>
              <w:rPr>
                <w:rFonts w:cs="Arial"/>
                <w:color w:val="000000" w:themeColor="text1"/>
                <w:sz w:val="20"/>
                <w:szCs w:val="20"/>
              </w:rPr>
            </w:pP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B520FFC" w14:textId="77777777" w:rsidR="0007702E" w:rsidRPr="0007702E" w:rsidRDefault="0007702E" w:rsidP="0007702E">
            <w:pPr>
              <w:spacing w:before="40" w:after="40" w:line="260" w:lineRule="atLeast"/>
              <w:contextualSpacing/>
              <w:rPr>
                <w:rFonts w:cs="Arial"/>
                <w:iCs/>
                <w:sz w:val="20"/>
                <w:szCs w:val="20"/>
              </w:rPr>
            </w:pPr>
            <w:r w:rsidRPr="0007702E">
              <w:rPr>
                <w:rFonts w:cs="Arial"/>
                <w:iCs/>
                <w:sz w:val="20"/>
                <w:szCs w:val="20"/>
              </w:rPr>
              <w:t>Recognise and name a range contraceptives.</w:t>
            </w:r>
          </w:p>
          <w:p w14:paraId="263C0CCB" w14:textId="77777777" w:rsidR="0007702E" w:rsidRPr="0007702E" w:rsidRDefault="0007702E" w:rsidP="0007702E">
            <w:pPr>
              <w:spacing w:before="40" w:after="40" w:line="260" w:lineRule="atLeast"/>
              <w:contextualSpacing/>
              <w:rPr>
                <w:rFonts w:cs="Arial"/>
                <w:iCs/>
                <w:sz w:val="20"/>
                <w:szCs w:val="20"/>
              </w:rPr>
            </w:pPr>
          </w:p>
          <w:p w14:paraId="68C37DD8" w14:textId="77777777" w:rsidR="0007702E" w:rsidRPr="0007702E" w:rsidRDefault="0007702E" w:rsidP="0007702E">
            <w:pPr>
              <w:spacing w:before="40" w:after="40" w:line="260" w:lineRule="atLeast"/>
              <w:contextualSpacing/>
              <w:rPr>
                <w:rFonts w:cs="Arial"/>
                <w:iCs/>
                <w:sz w:val="20"/>
                <w:szCs w:val="20"/>
              </w:rPr>
            </w:pPr>
            <w:r w:rsidRPr="0007702E">
              <w:rPr>
                <w:rFonts w:cs="Arial"/>
                <w:iCs/>
                <w:sz w:val="20"/>
                <w:szCs w:val="20"/>
              </w:rPr>
              <w:t xml:space="preserve">Understand their classification and know which </w:t>
            </w:r>
            <w:r w:rsidRPr="0007702E">
              <w:rPr>
                <w:rFonts w:cs="Arial"/>
                <w:iCs/>
                <w:sz w:val="20"/>
                <w:szCs w:val="20"/>
              </w:rPr>
              <w:lastRenderedPageBreak/>
              <w:t xml:space="preserve">method belongs in which category. </w:t>
            </w:r>
          </w:p>
          <w:p w14:paraId="2EBFA6DB" w14:textId="77777777" w:rsidR="0007702E" w:rsidRPr="0007702E" w:rsidRDefault="0007702E" w:rsidP="0007702E">
            <w:pPr>
              <w:spacing w:before="40" w:after="40" w:line="260" w:lineRule="atLeast"/>
              <w:contextualSpacing/>
              <w:rPr>
                <w:rFonts w:cs="Arial"/>
                <w:iCs/>
                <w:sz w:val="20"/>
                <w:szCs w:val="20"/>
              </w:rPr>
            </w:pPr>
          </w:p>
          <w:p w14:paraId="0970DBCE" w14:textId="77777777" w:rsidR="0007702E" w:rsidRPr="0007702E" w:rsidRDefault="0007702E" w:rsidP="0007702E">
            <w:pPr>
              <w:spacing w:before="40" w:after="40" w:line="260" w:lineRule="atLeast"/>
              <w:contextualSpacing/>
              <w:rPr>
                <w:rFonts w:cs="Arial"/>
                <w:iCs/>
                <w:sz w:val="20"/>
                <w:szCs w:val="20"/>
              </w:rPr>
            </w:pPr>
            <w:r w:rsidRPr="0007702E">
              <w:rPr>
                <w:rFonts w:cs="Arial"/>
                <w:iCs/>
                <w:sz w:val="20"/>
                <w:szCs w:val="20"/>
              </w:rPr>
              <w:t>Know how each type prevents pregnancy</w:t>
            </w:r>
          </w:p>
          <w:p w14:paraId="49AD22CF" w14:textId="77777777" w:rsidR="0007702E" w:rsidRPr="0007702E" w:rsidRDefault="0007702E" w:rsidP="0007702E">
            <w:pPr>
              <w:spacing w:before="40" w:after="40" w:line="260" w:lineRule="atLeast"/>
              <w:contextualSpacing/>
              <w:rPr>
                <w:rFonts w:cs="Arial"/>
                <w:iCs/>
                <w:sz w:val="20"/>
                <w:szCs w:val="20"/>
              </w:rPr>
            </w:pPr>
          </w:p>
          <w:p w14:paraId="121D4927" w14:textId="77777777" w:rsidR="0007702E" w:rsidRPr="0007702E" w:rsidRDefault="0007702E" w:rsidP="0007702E">
            <w:pPr>
              <w:spacing w:before="40" w:after="40" w:line="260" w:lineRule="atLeast"/>
              <w:contextualSpacing/>
              <w:rPr>
                <w:rFonts w:cs="Arial"/>
                <w:iCs/>
                <w:sz w:val="20"/>
                <w:szCs w:val="20"/>
              </w:rPr>
            </w:pPr>
            <w:r w:rsidRPr="0007702E">
              <w:rPr>
                <w:rFonts w:cs="Arial"/>
                <w:iCs/>
                <w:sz w:val="20"/>
                <w:szCs w:val="20"/>
              </w:rPr>
              <w:t>% effectiveness of each method if used correctly</w:t>
            </w:r>
          </w:p>
          <w:p w14:paraId="088C0A81" w14:textId="77777777" w:rsidR="0007702E" w:rsidRPr="0007702E" w:rsidRDefault="0007702E" w:rsidP="0007702E">
            <w:pPr>
              <w:spacing w:before="40" w:after="40" w:line="260" w:lineRule="atLeast"/>
              <w:ind w:left="397" w:hanging="397"/>
              <w:contextualSpacing/>
              <w:rPr>
                <w:rFonts w:cs="Arial"/>
                <w:iCs/>
                <w:sz w:val="20"/>
                <w:szCs w:val="20"/>
              </w:rPr>
            </w:pPr>
          </w:p>
          <w:p w14:paraId="35671E60" w14:textId="7F7BA637" w:rsidR="0007702E" w:rsidRPr="0007702E" w:rsidRDefault="0007702E" w:rsidP="0007702E">
            <w:pPr>
              <w:spacing w:after="0" w:line="240" w:lineRule="auto"/>
              <w:rPr>
                <w:rFonts w:cs="Arial"/>
                <w:color w:val="000000" w:themeColor="text1"/>
                <w:sz w:val="20"/>
                <w:szCs w:val="20"/>
              </w:rPr>
            </w:pPr>
            <w:r w:rsidRPr="0007702E">
              <w:rPr>
                <w:rFonts w:cs="Arial"/>
                <w:iCs/>
                <w:sz w:val="20"/>
                <w:szCs w:val="20"/>
              </w:rPr>
              <w:t xml:space="preserve">Know where each method is available from </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5A48464" w14:textId="77777777" w:rsidR="0007702E" w:rsidRPr="0007702E" w:rsidRDefault="00000000" w:rsidP="0007702E">
            <w:pPr>
              <w:rPr>
                <w:rFonts w:cs="Arial"/>
                <w:sz w:val="20"/>
                <w:szCs w:val="20"/>
              </w:rPr>
            </w:pPr>
            <w:hyperlink r:id="rId39" w:history="1">
              <w:r w:rsidR="0007702E" w:rsidRPr="0007702E">
                <w:rPr>
                  <w:rStyle w:val="Hyperlink"/>
                  <w:rFonts w:cs="Arial"/>
                  <w:sz w:val="20"/>
                  <w:szCs w:val="20"/>
                </w:rPr>
                <w:t>Simple comparison of each method with pictures</w:t>
              </w:r>
            </w:hyperlink>
          </w:p>
          <w:p w14:paraId="5377C645" w14:textId="77777777" w:rsidR="0007702E" w:rsidRPr="0007702E" w:rsidRDefault="0007702E" w:rsidP="0007702E">
            <w:pPr>
              <w:rPr>
                <w:rFonts w:cs="Arial"/>
                <w:sz w:val="20"/>
                <w:szCs w:val="20"/>
              </w:rPr>
            </w:pPr>
            <w:r w:rsidRPr="0007702E">
              <w:rPr>
                <w:rFonts w:cs="Arial"/>
                <w:sz w:val="20"/>
                <w:szCs w:val="20"/>
              </w:rPr>
              <w:t>Try to borrow a contraceptive kit from your school nurse or PSHE co- coordinator in school.</w:t>
            </w:r>
          </w:p>
          <w:p w14:paraId="34FE2C05" w14:textId="77777777" w:rsidR="0007702E" w:rsidRPr="0007702E" w:rsidRDefault="00000000" w:rsidP="0007702E">
            <w:pPr>
              <w:rPr>
                <w:rFonts w:cs="Arial"/>
                <w:sz w:val="20"/>
                <w:szCs w:val="20"/>
              </w:rPr>
            </w:pPr>
            <w:hyperlink r:id="rId40" w:history="1">
              <w:r w:rsidR="0007702E" w:rsidRPr="0007702E">
                <w:rPr>
                  <w:rStyle w:val="Hyperlink"/>
                  <w:rFonts w:cs="Arial"/>
                  <w:sz w:val="20"/>
                  <w:szCs w:val="20"/>
                </w:rPr>
                <w:t>Video explaining LARC – abortion mentioned so not suitable for some. Short Acting Methods video also available</w:t>
              </w:r>
            </w:hyperlink>
          </w:p>
          <w:p w14:paraId="15EB8553" w14:textId="77777777" w:rsidR="0007702E" w:rsidRPr="0007702E" w:rsidRDefault="0007702E" w:rsidP="0007702E">
            <w:pPr>
              <w:rPr>
                <w:rFonts w:cs="Arial"/>
                <w:sz w:val="20"/>
                <w:szCs w:val="20"/>
              </w:rPr>
            </w:pPr>
          </w:p>
          <w:p w14:paraId="500508F0" w14:textId="07667BE6" w:rsidR="0007702E" w:rsidRPr="0007702E" w:rsidRDefault="0007702E" w:rsidP="0007702E">
            <w:pPr>
              <w:spacing w:after="0" w:line="240" w:lineRule="auto"/>
              <w:rPr>
                <w:rFonts w:cs="Arial"/>
                <w:color w:val="000000" w:themeColor="text1"/>
                <w:sz w:val="20"/>
                <w:szCs w:val="20"/>
              </w:rPr>
            </w:pPr>
            <w:r w:rsidRPr="0007702E">
              <w:rPr>
                <w:rFonts w:cs="Arial"/>
                <w:sz w:val="20"/>
                <w:szCs w:val="20"/>
              </w:rPr>
              <w:t xml:space="preserve">Most Health Centres have a selection of leaflets which fully explain each method which you can use for research </w:t>
            </w:r>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C34C4A3" w14:textId="7A480E6E" w:rsidR="0007702E" w:rsidRPr="00785579" w:rsidRDefault="0007702E" w:rsidP="0007702E">
            <w:pPr>
              <w:spacing w:after="0" w:line="240" w:lineRule="auto"/>
              <w:rPr>
                <w:rFonts w:cs="Arial"/>
                <w:color w:val="000000" w:themeColor="text1"/>
                <w:sz w:val="20"/>
                <w:szCs w:val="20"/>
              </w:rPr>
            </w:pPr>
          </w:p>
        </w:tc>
      </w:tr>
      <w:tr w:rsidR="0007702E" w14:paraId="24577747"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BAF1B80" w14:textId="7D4DC52F" w:rsidR="0007702E" w:rsidRDefault="0007702E" w:rsidP="0007702E">
            <w:pPr>
              <w:spacing w:after="0" w:line="240" w:lineRule="auto"/>
              <w:rPr>
                <w:rFonts w:cs="Arial"/>
                <w:sz w:val="20"/>
                <w:szCs w:val="20"/>
              </w:rPr>
            </w:pPr>
            <w:r>
              <w:rPr>
                <w:rFonts w:cs="Arial"/>
                <w:sz w:val="20"/>
                <w:szCs w:val="20"/>
              </w:rPr>
              <w:lastRenderedPageBreak/>
              <w:t>3</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7BEC009" w14:textId="120339D6" w:rsidR="0007702E" w:rsidRPr="0007702E" w:rsidRDefault="0007702E" w:rsidP="0007702E">
            <w:pPr>
              <w:spacing w:after="0" w:line="240" w:lineRule="auto"/>
              <w:rPr>
                <w:rFonts w:cs="Arial"/>
                <w:color w:val="000000" w:themeColor="text1"/>
                <w:sz w:val="20"/>
                <w:szCs w:val="20"/>
              </w:rPr>
            </w:pPr>
            <w:r w:rsidRPr="0007702E">
              <w:rPr>
                <w:rFonts w:cs="Arial"/>
                <w:color w:val="000000"/>
                <w:sz w:val="20"/>
                <w:szCs w:val="20"/>
              </w:rPr>
              <w:t>1.3 Types of contraception methods and their advantages and disadvantages</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0CE8682" w14:textId="77777777" w:rsidR="0007702E" w:rsidRPr="00DE7FBD" w:rsidRDefault="0007702E" w:rsidP="00DE7FBD">
            <w:pPr>
              <w:rPr>
                <w:sz w:val="20"/>
                <w:szCs w:val="20"/>
              </w:rPr>
            </w:pPr>
            <w:r w:rsidRPr="00DE7FBD">
              <w:rPr>
                <w:sz w:val="20"/>
                <w:szCs w:val="20"/>
              </w:rPr>
              <w:t xml:space="preserve">Continue to complete the table of contraceptives. Teacher input on each method, if possible use the actual contraceptive to demonstrate your explanations or videos as preferred. </w:t>
            </w:r>
          </w:p>
          <w:p w14:paraId="7511B0E9" w14:textId="1E480258" w:rsidR="0007702E" w:rsidRPr="00DE7FBD" w:rsidRDefault="0007702E" w:rsidP="00DE7FBD">
            <w:pPr>
              <w:rPr>
                <w:sz w:val="20"/>
                <w:szCs w:val="20"/>
              </w:rPr>
            </w:pPr>
            <w:r w:rsidRPr="00DE7FBD">
              <w:rPr>
                <w:sz w:val="20"/>
                <w:szCs w:val="20"/>
              </w:rPr>
              <w:t xml:space="preserve">Students record their learning in a table of information suggest you include the following headings: Description. how it works, </w:t>
            </w:r>
            <w:r w:rsidR="00CC4859">
              <w:rPr>
                <w:sz w:val="20"/>
                <w:szCs w:val="20"/>
              </w:rPr>
              <w:t>u</w:t>
            </w:r>
            <w:r w:rsidRPr="00DE7FBD">
              <w:rPr>
                <w:sz w:val="20"/>
                <w:szCs w:val="20"/>
              </w:rPr>
              <w:t xml:space="preserve">sed by </w:t>
            </w:r>
            <w:r w:rsidR="00CC4859">
              <w:rPr>
                <w:sz w:val="20"/>
                <w:szCs w:val="20"/>
              </w:rPr>
              <w:t>m</w:t>
            </w:r>
            <w:r w:rsidRPr="00DE7FBD">
              <w:rPr>
                <w:sz w:val="20"/>
                <w:szCs w:val="20"/>
              </w:rPr>
              <w:t xml:space="preserve">ale or female, classification, </w:t>
            </w:r>
            <w:r w:rsidR="00CC4859">
              <w:rPr>
                <w:sz w:val="20"/>
                <w:szCs w:val="20"/>
              </w:rPr>
              <w:t>a</w:t>
            </w:r>
            <w:r w:rsidRPr="00DE7FBD">
              <w:rPr>
                <w:sz w:val="20"/>
                <w:szCs w:val="20"/>
              </w:rPr>
              <w:t xml:space="preserve">vailability, </w:t>
            </w:r>
            <w:r w:rsidR="00CC4859">
              <w:rPr>
                <w:sz w:val="20"/>
                <w:szCs w:val="20"/>
              </w:rPr>
              <w:t>r</w:t>
            </w:r>
            <w:r w:rsidRPr="00DE7FBD">
              <w:rPr>
                <w:sz w:val="20"/>
                <w:szCs w:val="20"/>
              </w:rPr>
              <w:t xml:space="preserve">eliability </w:t>
            </w:r>
            <w:r w:rsidR="00EA0C58" w:rsidRPr="00DE7FBD">
              <w:rPr>
                <w:sz w:val="20"/>
                <w:szCs w:val="20"/>
              </w:rPr>
              <w:t xml:space="preserve">%, </w:t>
            </w:r>
            <w:r w:rsidR="00CC4859">
              <w:rPr>
                <w:sz w:val="20"/>
                <w:szCs w:val="20"/>
              </w:rPr>
              <w:t>s</w:t>
            </w:r>
            <w:r w:rsidR="00EA0C58" w:rsidRPr="00DE7FBD">
              <w:rPr>
                <w:sz w:val="20"/>
                <w:szCs w:val="20"/>
              </w:rPr>
              <w:t>uitability</w:t>
            </w:r>
            <w:r w:rsidRPr="00DE7FBD">
              <w:rPr>
                <w:sz w:val="20"/>
                <w:szCs w:val="20"/>
              </w:rPr>
              <w:t xml:space="preserve"> - best suits/</w:t>
            </w:r>
            <w:r w:rsidR="00CC4859">
              <w:rPr>
                <w:sz w:val="20"/>
                <w:szCs w:val="20"/>
              </w:rPr>
              <w:t>n</w:t>
            </w:r>
            <w:r w:rsidRPr="00DE7FBD">
              <w:rPr>
                <w:sz w:val="20"/>
                <w:szCs w:val="20"/>
              </w:rPr>
              <w:t>ot suitable for?</w:t>
            </w:r>
          </w:p>
          <w:p w14:paraId="5E1C96EE" w14:textId="77777777" w:rsidR="0007702E" w:rsidRPr="0007702E" w:rsidRDefault="0007702E" w:rsidP="00C253EF">
            <w:pPr>
              <w:pStyle w:val="ListParagraph"/>
              <w:numPr>
                <w:ilvl w:val="0"/>
                <w:numId w:val="21"/>
              </w:numPr>
              <w:spacing w:before="40" w:after="40" w:line="260" w:lineRule="atLeast"/>
              <w:contextualSpacing/>
              <w:rPr>
                <w:rFonts w:eastAsia="Times New Roman" w:cs="Arial"/>
                <w:sz w:val="20"/>
                <w:szCs w:val="20"/>
              </w:rPr>
            </w:pPr>
            <w:r w:rsidRPr="0007702E">
              <w:rPr>
                <w:rFonts w:cs="Arial"/>
                <w:iCs/>
                <w:sz w:val="20"/>
                <w:szCs w:val="20"/>
              </w:rPr>
              <w:t>Barrier</w:t>
            </w:r>
            <w:r w:rsidRPr="0007702E">
              <w:rPr>
                <w:rFonts w:eastAsia="Times New Roman" w:cs="Arial"/>
                <w:sz w:val="20"/>
                <w:szCs w:val="20"/>
              </w:rPr>
              <w:t xml:space="preserve"> methods</w:t>
            </w:r>
          </w:p>
          <w:p w14:paraId="09D71782"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Male condoms</w:t>
            </w:r>
          </w:p>
          <w:p w14:paraId="1BAD910C"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Female condoms</w:t>
            </w:r>
          </w:p>
          <w:p w14:paraId="6CA24363"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sz w:val="20"/>
                <w:szCs w:val="20"/>
              </w:rPr>
            </w:pPr>
            <w:r w:rsidRPr="0007702E">
              <w:rPr>
                <w:rFonts w:cs="Arial"/>
                <w:iCs/>
                <w:sz w:val="20"/>
                <w:szCs w:val="20"/>
              </w:rPr>
              <w:t>Diaphragm</w:t>
            </w:r>
            <w:r w:rsidRPr="0007702E">
              <w:rPr>
                <w:rFonts w:eastAsia="Times New Roman" w:cs="Arial"/>
                <w:sz w:val="20"/>
                <w:szCs w:val="20"/>
              </w:rPr>
              <w:t xml:space="preserve"> or cap</w:t>
            </w:r>
          </w:p>
          <w:p w14:paraId="2800187D" w14:textId="77777777" w:rsidR="0007702E" w:rsidRPr="0007702E" w:rsidRDefault="0007702E" w:rsidP="00C253EF">
            <w:pPr>
              <w:pStyle w:val="ListParagraph"/>
              <w:numPr>
                <w:ilvl w:val="0"/>
                <w:numId w:val="21"/>
              </w:numPr>
              <w:spacing w:before="40" w:after="40" w:line="260" w:lineRule="atLeast"/>
              <w:contextualSpacing/>
              <w:rPr>
                <w:rFonts w:eastAsia="Times New Roman" w:cs="Arial"/>
                <w:sz w:val="20"/>
                <w:szCs w:val="20"/>
              </w:rPr>
            </w:pPr>
            <w:r w:rsidRPr="0007702E">
              <w:rPr>
                <w:rFonts w:eastAsia="Times New Roman" w:cs="Arial"/>
                <w:sz w:val="20"/>
                <w:szCs w:val="20"/>
              </w:rPr>
              <w:t xml:space="preserve">Hormonal </w:t>
            </w:r>
            <w:r w:rsidRPr="0007702E">
              <w:rPr>
                <w:rFonts w:cs="Arial"/>
                <w:iCs/>
                <w:sz w:val="20"/>
                <w:szCs w:val="20"/>
              </w:rPr>
              <w:t>methods</w:t>
            </w:r>
          </w:p>
          <w:p w14:paraId="26B84010"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07702E">
              <w:rPr>
                <w:rFonts w:cs="Arial"/>
                <w:iCs/>
                <w:sz w:val="20"/>
                <w:szCs w:val="20"/>
              </w:rPr>
              <w:t>Contraceptive</w:t>
            </w:r>
            <w:r w:rsidRPr="0007702E">
              <w:rPr>
                <w:rFonts w:eastAsia="Times New Roman" w:cs="Arial"/>
                <w:sz w:val="20"/>
                <w:szCs w:val="20"/>
              </w:rPr>
              <w:t xml:space="preserve"> pills </w:t>
            </w:r>
          </w:p>
          <w:p w14:paraId="057E78B0" w14:textId="77777777" w:rsidR="0007702E" w:rsidRPr="0007702E" w:rsidRDefault="0007702E" w:rsidP="00C253EF">
            <w:pPr>
              <w:pStyle w:val="ListParagraph"/>
              <w:numPr>
                <w:ilvl w:val="0"/>
                <w:numId w:val="22"/>
              </w:numPr>
              <w:spacing w:before="40" w:after="40" w:line="240" w:lineRule="auto"/>
              <w:ind w:left="1191" w:hanging="454"/>
              <w:contextualSpacing/>
              <w:rPr>
                <w:rFonts w:eastAsia="Times New Roman" w:cs="Arial"/>
                <w:sz w:val="20"/>
                <w:szCs w:val="20"/>
              </w:rPr>
            </w:pPr>
            <w:r w:rsidRPr="0007702E">
              <w:rPr>
                <w:rFonts w:cs="Arial"/>
                <w:sz w:val="20"/>
                <w:szCs w:val="20"/>
              </w:rPr>
              <w:t>Combined</w:t>
            </w:r>
            <w:r w:rsidRPr="0007702E">
              <w:rPr>
                <w:rFonts w:eastAsia="Times New Roman" w:cs="Arial"/>
                <w:sz w:val="20"/>
                <w:szCs w:val="20"/>
              </w:rPr>
              <w:t xml:space="preserve"> pill</w:t>
            </w:r>
          </w:p>
          <w:p w14:paraId="5FE8A75E" w14:textId="77777777" w:rsidR="0007702E" w:rsidRPr="0007702E" w:rsidRDefault="0007702E" w:rsidP="00C253EF">
            <w:pPr>
              <w:pStyle w:val="ListParagraph"/>
              <w:numPr>
                <w:ilvl w:val="0"/>
                <w:numId w:val="22"/>
              </w:numPr>
              <w:spacing w:before="40" w:after="40" w:line="240" w:lineRule="auto"/>
              <w:ind w:left="1191" w:hanging="454"/>
              <w:contextualSpacing/>
              <w:rPr>
                <w:rFonts w:eastAsia="Times New Roman" w:cs="Arial"/>
                <w:sz w:val="20"/>
                <w:szCs w:val="20"/>
              </w:rPr>
            </w:pPr>
            <w:r w:rsidRPr="0007702E">
              <w:rPr>
                <w:rFonts w:cs="Arial"/>
                <w:sz w:val="20"/>
                <w:szCs w:val="20"/>
              </w:rPr>
              <w:t>Progesterone</w:t>
            </w:r>
            <w:r w:rsidRPr="0007702E">
              <w:rPr>
                <w:rFonts w:eastAsia="Times New Roman" w:cs="Arial"/>
                <w:sz w:val="20"/>
                <w:szCs w:val="20"/>
              </w:rPr>
              <w:t xml:space="preserve"> only pill (POP) </w:t>
            </w:r>
          </w:p>
          <w:p w14:paraId="7B699A29"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Contraceptive injection</w:t>
            </w:r>
          </w:p>
          <w:p w14:paraId="1D4C0F02"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Contraceptive implant</w:t>
            </w:r>
          </w:p>
          <w:p w14:paraId="09E879CD"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Intrauterine device</w:t>
            </w:r>
          </w:p>
          <w:p w14:paraId="3695582F"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Intrauterine system</w:t>
            </w:r>
          </w:p>
          <w:p w14:paraId="1A64CB15"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07702E">
              <w:rPr>
                <w:rFonts w:cs="Arial"/>
                <w:iCs/>
                <w:sz w:val="20"/>
                <w:szCs w:val="20"/>
              </w:rPr>
              <w:t>Emergency</w:t>
            </w:r>
            <w:r w:rsidRPr="0007702E">
              <w:rPr>
                <w:rFonts w:eastAsia="Times New Roman" w:cs="Arial"/>
                <w:sz w:val="20"/>
                <w:szCs w:val="20"/>
              </w:rPr>
              <w:t xml:space="preserve"> contraceptive pill</w:t>
            </w:r>
          </w:p>
          <w:p w14:paraId="27CFAD76" w14:textId="77777777" w:rsidR="0007702E" w:rsidRPr="0007702E" w:rsidRDefault="0007702E" w:rsidP="00C253EF">
            <w:pPr>
              <w:pStyle w:val="ListParagraph"/>
              <w:numPr>
                <w:ilvl w:val="0"/>
                <w:numId w:val="21"/>
              </w:numPr>
              <w:spacing w:before="40" w:after="40" w:line="260" w:lineRule="atLeast"/>
              <w:contextualSpacing/>
              <w:rPr>
                <w:rFonts w:eastAsia="Times New Roman" w:cs="Arial"/>
                <w:sz w:val="20"/>
                <w:szCs w:val="20"/>
              </w:rPr>
            </w:pPr>
            <w:r w:rsidRPr="0007702E">
              <w:rPr>
                <w:rFonts w:eastAsia="Times New Roman" w:cs="Arial"/>
                <w:sz w:val="20"/>
                <w:szCs w:val="20"/>
              </w:rPr>
              <w:t>Natural family planning</w:t>
            </w:r>
          </w:p>
          <w:p w14:paraId="653E509F"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Temperature method</w:t>
            </w:r>
          </w:p>
          <w:p w14:paraId="22A7CBEA" w14:textId="77777777" w:rsidR="0007702E" w:rsidRPr="0007702E" w:rsidRDefault="0007702E" w:rsidP="00C253EF">
            <w:pPr>
              <w:pStyle w:val="ListParagraph"/>
              <w:numPr>
                <w:ilvl w:val="0"/>
                <w:numId w:val="16"/>
              </w:numPr>
              <w:spacing w:before="40" w:after="40" w:line="260" w:lineRule="atLeast"/>
              <w:ind w:left="697" w:right="459" w:hanging="357"/>
              <w:contextualSpacing/>
              <w:rPr>
                <w:rFonts w:cs="Arial"/>
                <w:iCs/>
                <w:sz w:val="20"/>
                <w:szCs w:val="20"/>
              </w:rPr>
            </w:pPr>
            <w:r w:rsidRPr="0007702E">
              <w:rPr>
                <w:rFonts w:cs="Arial"/>
                <w:iCs/>
                <w:sz w:val="20"/>
                <w:szCs w:val="20"/>
              </w:rPr>
              <w:t>Cervical mucus method</w:t>
            </w:r>
          </w:p>
          <w:p w14:paraId="6BD9FE7F" w14:textId="1A4695EB" w:rsidR="0007702E" w:rsidRPr="0007702E" w:rsidRDefault="0007702E" w:rsidP="00C253EF">
            <w:pPr>
              <w:pStyle w:val="ListParagraph"/>
              <w:numPr>
                <w:ilvl w:val="0"/>
                <w:numId w:val="7"/>
              </w:numPr>
              <w:spacing w:after="0" w:line="240" w:lineRule="auto"/>
              <w:ind w:left="426" w:hanging="410"/>
              <w:rPr>
                <w:rFonts w:cs="Arial"/>
                <w:color w:val="000000" w:themeColor="text1"/>
                <w:sz w:val="20"/>
                <w:szCs w:val="20"/>
              </w:rPr>
            </w:pPr>
            <w:r w:rsidRPr="0007702E">
              <w:rPr>
                <w:rFonts w:cs="Arial"/>
                <w:iCs/>
                <w:sz w:val="20"/>
                <w:szCs w:val="20"/>
              </w:rPr>
              <w:t>Calendar</w:t>
            </w:r>
            <w:r w:rsidRPr="0007702E">
              <w:rPr>
                <w:rFonts w:eastAsia="Times New Roman" w:cs="Arial"/>
                <w:sz w:val="20"/>
                <w:szCs w:val="20"/>
              </w:rPr>
              <w:t xml:space="preserve"> method</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5053743" w14:textId="20F21DE8" w:rsidR="0007702E" w:rsidRPr="0007702E" w:rsidRDefault="0007702E" w:rsidP="0007702E">
            <w:pPr>
              <w:spacing w:after="0" w:line="240" w:lineRule="auto"/>
              <w:rPr>
                <w:rFonts w:cs="Arial"/>
                <w:color w:val="000000" w:themeColor="text1"/>
                <w:sz w:val="20"/>
                <w:szCs w:val="20"/>
              </w:rPr>
            </w:pPr>
            <w:r w:rsidRPr="0007702E">
              <w:rPr>
                <w:rFonts w:cs="Arial"/>
                <w:sz w:val="20"/>
                <w:szCs w:val="20"/>
              </w:rPr>
              <w:t>ABSTINENCE</w:t>
            </w: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3721657" w14:textId="77777777" w:rsidR="0007702E" w:rsidRPr="00DE7FBD" w:rsidRDefault="0007702E" w:rsidP="00DE7FBD">
            <w:pPr>
              <w:rPr>
                <w:sz w:val="20"/>
                <w:szCs w:val="20"/>
              </w:rPr>
            </w:pPr>
            <w:r w:rsidRPr="00DE7FBD">
              <w:rPr>
                <w:sz w:val="20"/>
                <w:szCs w:val="20"/>
              </w:rPr>
              <w:t>Recognise and name a range contraceptives.</w:t>
            </w:r>
          </w:p>
          <w:p w14:paraId="1EDB7FB5" w14:textId="77777777" w:rsidR="0007702E" w:rsidRPr="00DE7FBD" w:rsidRDefault="0007702E" w:rsidP="00DE7FBD">
            <w:pPr>
              <w:rPr>
                <w:sz w:val="20"/>
                <w:szCs w:val="20"/>
              </w:rPr>
            </w:pPr>
            <w:r w:rsidRPr="00DE7FBD">
              <w:rPr>
                <w:sz w:val="20"/>
                <w:szCs w:val="20"/>
              </w:rPr>
              <w:t xml:space="preserve">Understand their classification and know which method belongs in which category. </w:t>
            </w:r>
          </w:p>
          <w:p w14:paraId="6CE74559" w14:textId="77777777" w:rsidR="0007702E" w:rsidRPr="00DE7FBD" w:rsidRDefault="0007702E" w:rsidP="00DE7FBD">
            <w:pPr>
              <w:rPr>
                <w:sz w:val="20"/>
                <w:szCs w:val="20"/>
              </w:rPr>
            </w:pPr>
            <w:r w:rsidRPr="00DE7FBD">
              <w:rPr>
                <w:sz w:val="20"/>
                <w:szCs w:val="20"/>
              </w:rPr>
              <w:t>Know how each type prevents pregnancy.</w:t>
            </w:r>
          </w:p>
          <w:p w14:paraId="16B4E7D4" w14:textId="77777777" w:rsidR="0007702E" w:rsidRPr="00DE7FBD" w:rsidRDefault="0007702E" w:rsidP="00DE7FBD">
            <w:pPr>
              <w:rPr>
                <w:sz w:val="20"/>
                <w:szCs w:val="20"/>
              </w:rPr>
            </w:pPr>
            <w:r w:rsidRPr="00DE7FBD">
              <w:rPr>
                <w:sz w:val="20"/>
                <w:szCs w:val="20"/>
              </w:rPr>
              <w:t>% effectiveness of each method if used correctly.</w:t>
            </w:r>
          </w:p>
          <w:p w14:paraId="5425D92F" w14:textId="4FE527DC" w:rsidR="0007702E" w:rsidRPr="0007702E" w:rsidRDefault="0007702E" w:rsidP="00DE7FBD">
            <w:pPr>
              <w:rPr>
                <w:color w:val="000000" w:themeColor="text1"/>
              </w:rPr>
            </w:pPr>
            <w:r w:rsidRPr="00DE7FBD">
              <w:rPr>
                <w:sz w:val="20"/>
                <w:szCs w:val="20"/>
              </w:rPr>
              <w:t>Know where each method is available from.</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B09C3BA" w14:textId="2536F69E" w:rsidR="0007702E" w:rsidRPr="0007702E" w:rsidRDefault="00000000" w:rsidP="0007702E">
            <w:pPr>
              <w:spacing w:after="0" w:line="240" w:lineRule="auto"/>
              <w:rPr>
                <w:rFonts w:cs="Arial"/>
                <w:color w:val="000000" w:themeColor="text1"/>
                <w:sz w:val="20"/>
                <w:szCs w:val="20"/>
              </w:rPr>
            </w:pPr>
            <w:hyperlink r:id="rId41" w:history="1">
              <w:r w:rsidR="0007702E" w:rsidRPr="0007702E">
                <w:rPr>
                  <w:rStyle w:val="Hyperlink"/>
                  <w:rFonts w:cs="Arial"/>
                  <w:sz w:val="20"/>
                  <w:szCs w:val="20"/>
                </w:rPr>
                <w:t xml:space="preserve">Brook have a range of videos and clear explanation s of each method </w:t>
              </w:r>
            </w:hyperlink>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0A6A6BD" w14:textId="557B6C4F" w:rsidR="0007702E" w:rsidRPr="00785579" w:rsidRDefault="0007702E" w:rsidP="0007702E">
            <w:pPr>
              <w:spacing w:after="0" w:line="240" w:lineRule="auto"/>
              <w:rPr>
                <w:rFonts w:cs="Arial"/>
                <w:color w:val="000000" w:themeColor="text1"/>
                <w:sz w:val="20"/>
                <w:szCs w:val="20"/>
              </w:rPr>
            </w:pPr>
          </w:p>
        </w:tc>
      </w:tr>
      <w:tr w:rsidR="0007702E" w14:paraId="05969F83"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A87B7BC" w14:textId="79A8BCE9" w:rsidR="0007702E" w:rsidRDefault="0007702E" w:rsidP="0007702E">
            <w:pPr>
              <w:spacing w:after="0" w:line="240" w:lineRule="auto"/>
              <w:rPr>
                <w:rFonts w:cs="Arial"/>
                <w:sz w:val="20"/>
                <w:szCs w:val="20"/>
              </w:rPr>
            </w:pPr>
            <w:r>
              <w:rPr>
                <w:rFonts w:cs="Arial"/>
                <w:sz w:val="20"/>
                <w:szCs w:val="20"/>
              </w:rPr>
              <w:lastRenderedPageBreak/>
              <w:t>4</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3A07213" w14:textId="45DDF686" w:rsidR="0007702E" w:rsidRPr="00785579" w:rsidRDefault="0007702E" w:rsidP="0007702E">
            <w:pPr>
              <w:spacing w:after="0" w:line="240" w:lineRule="auto"/>
              <w:rPr>
                <w:rFonts w:cs="Arial"/>
                <w:color w:val="000000" w:themeColor="text1"/>
                <w:sz w:val="20"/>
                <w:szCs w:val="20"/>
              </w:rPr>
            </w:pPr>
            <w:r w:rsidRPr="00CC2433">
              <w:rPr>
                <w:rFonts w:cs="Arial"/>
                <w:color w:val="000000"/>
                <w:sz w:val="20"/>
                <w:szCs w:val="20"/>
              </w:rPr>
              <w:t>1.3 Types of contraception methods and their advantages and disadvantages</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D452761" w14:textId="6F47537C" w:rsidR="0007702E" w:rsidRPr="007E38BC" w:rsidRDefault="0007702E" w:rsidP="00C253EF">
            <w:pPr>
              <w:pStyle w:val="ListParagraph"/>
              <w:numPr>
                <w:ilvl w:val="0"/>
                <w:numId w:val="8"/>
              </w:numPr>
              <w:spacing w:after="0" w:line="240" w:lineRule="auto"/>
              <w:rPr>
                <w:rFonts w:cs="Arial"/>
                <w:color w:val="000000" w:themeColor="text1"/>
                <w:sz w:val="20"/>
                <w:szCs w:val="20"/>
              </w:rPr>
            </w:pPr>
            <w:r w:rsidRPr="00CC2433">
              <w:rPr>
                <w:rFonts w:eastAsia="Times New Roman" w:cs="Arial"/>
                <w:sz w:val="20"/>
                <w:szCs w:val="20"/>
              </w:rPr>
              <w:t>Complete the contraceptives table</w:t>
            </w:r>
            <w:r>
              <w:rPr>
                <w:rFonts w:eastAsia="Times New Roman" w:cs="Arial"/>
                <w:sz w:val="20"/>
                <w:szCs w:val="20"/>
              </w:rPr>
              <w:t>.</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104A454" w14:textId="630A2F5B" w:rsidR="0007702E" w:rsidRPr="00785579" w:rsidRDefault="0007702E" w:rsidP="0007702E">
            <w:pPr>
              <w:spacing w:after="0" w:line="240" w:lineRule="auto"/>
              <w:rPr>
                <w:rFonts w:cs="Arial"/>
                <w:color w:val="000000" w:themeColor="text1"/>
                <w:sz w:val="20"/>
                <w:szCs w:val="20"/>
              </w:rPr>
            </w:pP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A212087" w14:textId="47C4C6C4" w:rsidR="0007702E" w:rsidRPr="00785579" w:rsidRDefault="0007702E" w:rsidP="0007702E">
            <w:pPr>
              <w:spacing w:after="0" w:line="240" w:lineRule="auto"/>
              <w:rPr>
                <w:rFonts w:cs="Arial"/>
                <w:color w:val="000000" w:themeColor="text1"/>
                <w:sz w:val="20"/>
                <w:szCs w:val="20"/>
              </w:rPr>
            </w:pP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3E9B82E" w14:textId="77777777" w:rsidR="0007702E" w:rsidRPr="00785579" w:rsidRDefault="0007702E" w:rsidP="0007702E">
            <w:pPr>
              <w:spacing w:after="0" w:line="240" w:lineRule="auto"/>
              <w:rPr>
                <w:rFonts w:cs="Arial"/>
                <w:color w:val="000000" w:themeColor="text1"/>
                <w:sz w:val="20"/>
                <w:szCs w:val="20"/>
              </w:rPr>
            </w:pPr>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84B8E14" w14:textId="5EE66530" w:rsidR="0007702E" w:rsidRPr="00785579" w:rsidRDefault="0007702E" w:rsidP="0007702E">
            <w:pPr>
              <w:spacing w:after="0" w:line="240" w:lineRule="auto"/>
              <w:rPr>
                <w:rFonts w:cs="Arial"/>
                <w:color w:val="000000" w:themeColor="text1"/>
                <w:sz w:val="20"/>
                <w:szCs w:val="20"/>
              </w:rPr>
            </w:pPr>
          </w:p>
        </w:tc>
      </w:tr>
      <w:tr w:rsidR="0007702E" w14:paraId="6D71A606"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E721D02" w14:textId="77777777" w:rsidR="0007702E" w:rsidRDefault="0007702E" w:rsidP="0007702E">
            <w:pPr>
              <w:spacing w:after="0" w:line="240" w:lineRule="auto"/>
              <w:rPr>
                <w:rFonts w:cs="Arial"/>
                <w:sz w:val="20"/>
                <w:szCs w:val="20"/>
              </w:rPr>
            </w:pPr>
            <w:r>
              <w:rPr>
                <w:rFonts w:cs="Arial"/>
                <w:sz w:val="20"/>
                <w:szCs w:val="20"/>
              </w:rPr>
              <w:t>5</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ACFCD4F" w14:textId="03568E8B" w:rsidR="0007702E" w:rsidRPr="00785579" w:rsidRDefault="0007702E" w:rsidP="0007702E">
            <w:pPr>
              <w:spacing w:after="0" w:line="240" w:lineRule="auto"/>
              <w:rPr>
                <w:rFonts w:cs="Arial"/>
                <w:color w:val="000000" w:themeColor="text1"/>
                <w:sz w:val="20"/>
                <w:szCs w:val="20"/>
              </w:rPr>
            </w:pPr>
            <w:r w:rsidRPr="00CC2433">
              <w:rPr>
                <w:rFonts w:cs="Arial"/>
                <w:color w:val="000000"/>
                <w:sz w:val="20"/>
                <w:szCs w:val="20"/>
              </w:rPr>
              <w:t>1.3 Types of contraception methods and their advantages and disadvantages</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AA71D4D" w14:textId="77777777" w:rsidR="0007702E" w:rsidRPr="00DE7FBD" w:rsidRDefault="0007702E" w:rsidP="00DE7FBD">
            <w:pPr>
              <w:rPr>
                <w:sz w:val="20"/>
                <w:szCs w:val="20"/>
              </w:rPr>
            </w:pPr>
            <w:r w:rsidRPr="00DE7FBD">
              <w:rPr>
                <w:sz w:val="20"/>
                <w:szCs w:val="20"/>
              </w:rPr>
              <w:t xml:space="preserve">Prepare 6-8 Scenarios of different couples/women, include a range of contraindications for certain contraceptives e.g., Religion, obesity, high blood pressure, large family, breast feeding etc. </w:t>
            </w:r>
          </w:p>
          <w:p w14:paraId="681BCC4A" w14:textId="77777777" w:rsidR="0007702E" w:rsidRPr="00DE7FBD" w:rsidRDefault="0007702E" w:rsidP="00DE7FBD">
            <w:pPr>
              <w:rPr>
                <w:sz w:val="20"/>
                <w:szCs w:val="20"/>
              </w:rPr>
            </w:pPr>
            <w:r w:rsidRPr="00DE7FBD">
              <w:rPr>
                <w:sz w:val="20"/>
                <w:szCs w:val="20"/>
              </w:rPr>
              <w:t>Using the Brook /</w:t>
            </w:r>
            <w:proofErr w:type="spellStart"/>
            <w:r w:rsidRPr="00DE7FBD">
              <w:rPr>
                <w:sz w:val="20"/>
                <w:szCs w:val="20"/>
              </w:rPr>
              <w:t>Sexwise</w:t>
            </w:r>
            <w:proofErr w:type="spellEnd"/>
            <w:r w:rsidRPr="00DE7FBD">
              <w:rPr>
                <w:sz w:val="20"/>
                <w:szCs w:val="20"/>
              </w:rPr>
              <w:t xml:space="preserve"> website or your preferred alternative prepare a role play of a GP advising the individual or couple of their options. </w:t>
            </w:r>
          </w:p>
          <w:p w14:paraId="0D79315D" w14:textId="77777777" w:rsidR="0007702E" w:rsidRPr="00DE7FBD" w:rsidRDefault="0007702E" w:rsidP="00DE7FBD">
            <w:pPr>
              <w:rPr>
                <w:sz w:val="20"/>
                <w:szCs w:val="20"/>
              </w:rPr>
            </w:pPr>
            <w:r w:rsidRPr="00DE7FBD">
              <w:rPr>
                <w:sz w:val="20"/>
                <w:szCs w:val="20"/>
              </w:rPr>
              <w:t>Present the recommendations with reasons for their decision.</w:t>
            </w:r>
          </w:p>
          <w:p w14:paraId="11044C02" w14:textId="7D6787A3" w:rsidR="0007702E" w:rsidRPr="00785579" w:rsidRDefault="0007702E" w:rsidP="00DE7FBD">
            <w:pPr>
              <w:rPr>
                <w:color w:val="000000" w:themeColor="text1"/>
              </w:rPr>
            </w:pPr>
            <w:r w:rsidRPr="00DE7FBD">
              <w:rPr>
                <w:sz w:val="20"/>
                <w:szCs w:val="20"/>
              </w:rPr>
              <w:t xml:space="preserve">Homework- exam style short answer questions on contraception </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CE4A963" w14:textId="3428D925" w:rsidR="0007702E" w:rsidRPr="00785579" w:rsidRDefault="0007702E" w:rsidP="0007702E">
            <w:pPr>
              <w:spacing w:after="0" w:line="240" w:lineRule="auto"/>
              <w:rPr>
                <w:rFonts w:cs="Arial"/>
                <w:color w:val="000000" w:themeColor="text1"/>
                <w:sz w:val="20"/>
                <w:szCs w:val="20"/>
              </w:rPr>
            </w:pP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B4331CE" w14:textId="07CB63AA" w:rsidR="0007702E" w:rsidRPr="00785579" w:rsidRDefault="0007702E" w:rsidP="0007702E">
            <w:pPr>
              <w:spacing w:after="0" w:line="240" w:lineRule="auto"/>
              <w:rPr>
                <w:rFonts w:cs="Arial"/>
                <w:color w:val="000000" w:themeColor="text1"/>
                <w:sz w:val="20"/>
                <w:szCs w:val="20"/>
              </w:rPr>
            </w:pPr>
            <w:r w:rsidRPr="00CC2433">
              <w:rPr>
                <w:rFonts w:cs="Arial"/>
                <w:iCs/>
                <w:sz w:val="20"/>
                <w:szCs w:val="20"/>
              </w:rPr>
              <w:t>Suitability of choices for personal circumstances such as breastfeeding</w:t>
            </w:r>
            <w:r>
              <w:rPr>
                <w:rFonts w:cs="Arial"/>
                <w:iCs/>
                <w:sz w:val="20"/>
                <w:szCs w:val="20"/>
              </w:rPr>
              <w:t>.</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BDA629B" w14:textId="20BB3685" w:rsidR="0007702E" w:rsidRPr="00785579" w:rsidRDefault="00000000" w:rsidP="0007702E">
            <w:pPr>
              <w:spacing w:after="0" w:line="240" w:lineRule="auto"/>
              <w:rPr>
                <w:rFonts w:cs="Arial"/>
                <w:color w:val="000000" w:themeColor="text1"/>
                <w:sz w:val="20"/>
                <w:szCs w:val="20"/>
              </w:rPr>
            </w:pPr>
            <w:hyperlink r:id="rId42" w:history="1">
              <w:r w:rsidR="0007702E">
                <w:rPr>
                  <w:rStyle w:val="Hyperlink"/>
                  <w:rFonts w:cs="Arial"/>
                  <w:sz w:val="20"/>
                  <w:szCs w:val="20"/>
                </w:rPr>
                <w:t>Simple comparison of each method with pictures</w:t>
              </w:r>
            </w:hyperlink>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405CC0C" w14:textId="53A94FA6" w:rsidR="0007702E" w:rsidRPr="00785579" w:rsidRDefault="0007702E" w:rsidP="0007702E">
            <w:pPr>
              <w:spacing w:after="0" w:line="240" w:lineRule="auto"/>
              <w:rPr>
                <w:rFonts w:cs="Arial"/>
                <w:color w:val="000000" w:themeColor="text1"/>
                <w:sz w:val="20"/>
                <w:szCs w:val="20"/>
              </w:rPr>
            </w:pPr>
          </w:p>
        </w:tc>
      </w:tr>
    </w:tbl>
    <w:p w14:paraId="3BFB20D4" w14:textId="1CCDC82C" w:rsidR="003E2AD0" w:rsidRPr="0007702E" w:rsidRDefault="003E2AD0" w:rsidP="0007702E"/>
    <w:p w14:paraId="1D84F4E3" w14:textId="4EB417DC" w:rsidR="0007702E" w:rsidRPr="0007702E" w:rsidRDefault="0007702E" w:rsidP="0007702E">
      <w:r>
        <w:rPr>
          <w:rStyle w:val="s1"/>
          <w:rFonts w:eastAsiaTheme="majorEastAsia" w:cstheme="majorBidi"/>
          <w:b/>
          <w:color w:val="000000" w:themeColor="text1"/>
          <w:sz w:val="32"/>
          <w:szCs w:val="32"/>
        </w:rPr>
        <w:br w:type="page"/>
      </w: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5C5A8DE0" w14:textId="77777777" w:rsidTr="00FF6E29">
        <w:trPr>
          <w:trHeight w:val="170"/>
        </w:trPr>
        <w:tc>
          <w:tcPr>
            <w:tcW w:w="14884" w:type="dxa"/>
            <w:gridSpan w:val="2"/>
            <w:tcBorders>
              <w:top w:val="single" w:sz="4" w:space="0" w:color="905AA1"/>
              <w:left w:val="single" w:sz="4" w:space="0" w:color="905AA1"/>
              <w:bottom w:val="nil"/>
              <w:right w:val="single" w:sz="4" w:space="0" w:color="905AA1"/>
            </w:tcBorders>
            <w:shd w:val="clear" w:color="auto" w:fill="905AA1"/>
            <w:tcMar>
              <w:top w:w="57" w:type="dxa"/>
              <w:left w:w="57" w:type="dxa"/>
              <w:bottom w:w="0" w:type="dxa"/>
              <w:right w:w="57" w:type="dxa"/>
            </w:tcMar>
            <w:vAlign w:val="center"/>
          </w:tcPr>
          <w:p w14:paraId="0786E061" w14:textId="006536F0" w:rsidR="003E2AD0" w:rsidRPr="002078B9" w:rsidRDefault="003E2AD0" w:rsidP="0007702E">
            <w:pPr>
              <w:pStyle w:val="Tableheader"/>
              <w:spacing w:after="0"/>
              <w:jc w:val="center"/>
            </w:pPr>
            <w:r w:rsidRPr="002078B9">
              <w:rPr>
                <w:rStyle w:val="s1"/>
                <w:rFonts w:eastAsiaTheme="majorEastAsia" w:cstheme="majorBidi"/>
                <w:sz w:val="32"/>
                <w:szCs w:val="32"/>
              </w:rPr>
              <w:lastRenderedPageBreak/>
              <w:br w:type="page"/>
            </w:r>
            <w:r w:rsidR="001B1796">
              <w:rPr>
                <w:rStyle w:val="s1"/>
                <w:rFonts w:eastAsiaTheme="majorEastAsia"/>
                <w:sz w:val="28"/>
              </w:rPr>
              <w:t>Half-t</w:t>
            </w:r>
            <w:r w:rsidR="00CE7E6A" w:rsidRPr="002078B9">
              <w:t>erm 4</w:t>
            </w:r>
          </w:p>
        </w:tc>
      </w:tr>
      <w:tr w:rsidR="003E2AD0" w14:paraId="20303B07" w14:textId="77777777" w:rsidTr="00FF6E29">
        <w:trPr>
          <w:trHeight w:val="774"/>
        </w:trPr>
        <w:tc>
          <w:tcPr>
            <w:tcW w:w="2921" w:type="dxa"/>
            <w:tcBorders>
              <w:top w:val="nil"/>
              <w:left w:val="single" w:sz="4" w:space="0" w:color="905AA1"/>
              <w:bottom w:val="single" w:sz="4" w:space="0" w:color="905AA1"/>
              <w:right w:val="single" w:sz="4" w:space="0" w:color="905AA1"/>
            </w:tcBorders>
            <w:shd w:val="clear" w:color="auto" w:fill="FFFFFF" w:themeFill="background1"/>
            <w:tcMar>
              <w:top w:w="57" w:type="dxa"/>
              <w:left w:w="57" w:type="dxa"/>
              <w:bottom w:w="0" w:type="dxa"/>
              <w:right w:w="57" w:type="dxa"/>
            </w:tcMar>
            <w:vAlign w:val="center"/>
          </w:tcPr>
          <w:p w14:paraId="1901C3C3" w14:textId="7FD73DCC" w:rsidR="003E2AD0" w:rsidRPr="00BE16EC" w:rsidRDefault="003E2AD0" w:rsidP="00F65780">
            <w:pPr>
              <w:rPr>
                <w:b/>
                <w:bCs/>
              </w:rPr>
            </w:pPr>
            <w:r w:rsidRPr="00BE16EC">
              <w:rPr>
                <w:b/>
                <w:bCs/>
              </w:rPr>
              <w:t xml:space="preserve">Summary of what you </w:t>
            </w:r>
            <w:r w:rsidRPr="00BE16EC">
              <w:rPr>
                <w:b/>
                <w:bCs/>
              </w:rPr>
              <w:br/>
              <w:t>will cover</w:t>
            </w:r>
            <w:r>
              <w:rPr>
                <w:b/>
                <w:bCs/>
              </w:rPr>
              <w:t xml:space="preserve"> from the </w:t>
            </w:r>
            <w:r w:rsidRPr="0007702E">
              <w:rPr>
                <w:b/>
                <w:bCs/>
              </w:rPr>
              <w:t>curriculum planner</w:t>
            </w:r>
            <w:r w:rsidRPr="00BE16EC">
              <w:rPr>
                <w:b/>
                <w:bCs/>
              </w:rPr>
              <w:t>:</w:t>
            </w:r>
          </w:p>
        </w:tc>
        <w:tc>
          <w:tcPr>
            <w:tcW w:w="11963" w:type="dxa"/>
            <w:tcBorders>
              <w:top w:val="nil"/>
              <w:left w:val="single" w:sz="4" w:space="0" w:color="905AA1"/>
              <w:bottom w:val="single" w:sz="4" w:space="0" w:color="905AA1"/>
              <w:right w:val="single" w:sz="4" w:space="0" w:color="905AA1"/>
            </w:tcBorders>
            <w:shd w:val="clear" w:color="auto" w:fill="FFFFFF" w:themeFill="background1"/>
            <w:tcMar>
              <w:top w:w="28" w:type="dxa"/>
            </w:tcMar>
            <w:vAlign w:val="center"/>
          </w:tcPr>
          <w:p w14:paraId="4AA07CC3" w14:textId="5939FF40" w:rsidR="003E2AD0" w:rsidRDefault="001B1796" w:rsidP="00F65780">
            <w:pPr>
              <w:rPr>
                <w:b/>
                <w:bCs/>
              </w:rPr>
            </w:pPr>
            <w:r>
              <w:rPr>
                <w:b/>
                <w:bCs/>
              </w:rPr>
              <w:t xml:space="preserve">2.1 </w:t>
            </w:r>
            <w:r w:rsidR="00352165" w:rsidRPr="00352165">
              <w:rPr>
                <w:b/>
                <w:bCs/>
              </w:rPr>
              <w:t>The purpose and importance of antenatal clinic</w:t>
            </w:r>
            <w:r w:rsidR="00352165">
              <w:rPr>
                <w:b/>
                <w:bCs/>
              </w:rPr>
              <w:t>s</w:t>
            </w:r>
          </w:p>
          <w:p w14:paraId="73BFCD34" w14:textId="255CBE27" w:rsidR="00352165" w:rsidRPr="008A1C51" w:rsidRDefault="001B1796" w:rsidP="00F65780">
            <w:pPr>
              <w:rPr>
                <w:b/>
                <w:bCs/>
              </w:rPr>
            </w:pPr>
            <w:r>
              <w:rPr>
                <w:b/>
                <w:bCs/>
              </w:rPr>
              <w:t xml:space="preserve">2.2 </w:t>
            </w:r>
            <w:r w:rsidR="00352165">
              <w:rPr>
                <w:b/>
                <w:bCs/>
              </w:rPr>
              <w:t>S</w:t>
            </w:r>
            <w:r w:rsidR="00352165" w:rsidRPr="00352165">
              <w:rPr>
                <w:b/>
                <w:bCs/>
              </w:rPr>
              <w:t>creening and diagnostic tests</w:t>
            </w:r>
          </w:p>
        </w:tc>
      </w:tr>
    </w:tbl>
    <w:p w14:paraId="75554E30" w14:textId="77777777" w:rsidR="003E2AD0" w:rsidRPr="00C43558" w:rsidRDefault="003E2AD0" w:rsidP="003E2AD0">
      <w:pPr>
        <w:spacing w:after="0" w:line="240" w:lineRule="auto"/>
        <w:rPr>
          <w:sz w:val="2"/>
          <w:szCs w:val="2"/>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000" w:firstRow="0" w:lastRow="0" w:firstColumn="0" w:lastColumn="0" w:noHBand="0" w:noVBand="0"/>
      </w:tblPr>
      <w:tblGrid>
        <w:gridCol w:w="993"/>
        <w:gridCol w:w="1928"/>
        <w:gridCol w:w="4167"/>
        <w:gridCol w:w="1697"/>
        <w:gridCol w:w="1796"/>
        <w:gridCol w:w="2585"/>
        <w:gridCol w:w="1718"/>
      </w:tblGrid>
      <w:tr w:rsidR="003E2AD0" w:rsidRPr="00963B3A" w14:paraId="60D5D1F0" w14:textId="77777777" w:rsidTr="00FF6E29">
        <w:trPr>
          <w:trHeight w:val="1286"/>
          <w:tblHeader/>
        </w:trPr>
        <w:tc>
          <w:tcPr>
            <w:tcW w:w="993" w:type="dxa"/>
            <w:tcBorders>
              <w:top w:val="nil"/>
              <w:left w:val="single" w:sz="4" w:space="0" w:color="905AA1"/>
              <w:bottom w:val="single" w:sz="4" w:space="0" w:color="905AA1"/>
              <w:right w:val="single" w:sz="4" w:space="0" w:color="FFFFFF" w:themeColor="background2"/>
            </w:tcBorders>
            <w:shd w:val="clear" w:color="auto" w:fill="905AA1"/>
            <w:tcMar>
              <w:top w:w="57" w:type="dxa"/>
              <w:left w:w="57" w:type="dxa"/>
              <w:bottom w:w="0" w:type="dxa"/>
              <w:right w:w="57" w:type="dxa"/>
            </w:tcMar>
          </w:tcPr>
          <w:p w14:paraId="64A56EB0" w14:textId="77777777" w:rsidR="003E2AD0" w:rsidRPr="00E14044" w:rsidRDefault="003E2AD0" w:rsidP="00F65780">
            <w:pPr>
              <w:pStyle w:val="Tableheader"/>
              <w:rPr>
                <w:sz w:val="20"/>
                <w:szCs w:val="20"/>
              </w:rPr>
            </w:pPr>
            <w:r w:rsidRPr="00E14044">
              <w:rPr>
                <w:sz w:val="20"/>
                <w:szCs w:val="20"/>
              </w:rPr>
              <w:t>Lesson no.</w:t>
            </w:r>
          </w:p>
        </w:tc>
        <w:tc>
          <w:tcPr>
            <w:tcW w:w="1928"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39943B77" w14:textId="77777777" w:rsidR="003E2AD0" w:rsidRPr="00E14044" w:rsidRDefault="003E2AD0" w:rsidP="00F65780">
            <w:pPr>
              <w:pStyle w:val="Tableheader"/>
              <w:rPr>
                <w:sz w:val="20"/>
                <w:szCs w:val="20"/>
              </w:rPr>
            </w:pPr>
            <w:r w:rsidRPr="00E14044">
              <w:rPr>
                <w:sz w:val="20"/>
                <w:szCs w:val="20"/>
              </w:rPr>
              <w:t xml:space="preserve">Topic areas/sub topic areas </w:t>
            </w:r>
          </w:p>
          <w:p w14:paraId="06BA22CB" w14:textId="77777777" w:rsidR="003E2AD0" w:rsidRPr="00E14044" w:rsidRDefault="003E2AD0" w:rsidP="00F65780">
            <w:pPr>
              <w:pStyle w:val="Tableheader"/>
              <w:rPr>
                <w:sz w:val="20"/>
                <w:szCs w:val="20"/>
              </w:rPr>
            </w:pPr>
          </w:p>
        </w:tc>
        <w:tc>
          <w:tcPr>
            <w:tcW w:w="4167"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2DD58211" w14:textId="77777777" w:rsidR="003E2AD0" w:rsidRPr="00E14044" w:rsidRDefault="003E2AD0" w:rsidP="00F65780">
            <w:pPr>
              <w:pStyle w:val="Tableheader"/>
              <w:rPr>
                <w:sz w:val="20"/>
                <w:szCs w:val="20"/>
              </w:rPr>
            </w:pPr>
            <w:r w:rsidRPr="00E14044">
              <w:rPr>
                <w:sz w:val="20"/>
                <w:szCs w:val="20"/>
              </w:rPr>
              <w:t>Lesson ideas and activities</w:t>
            </w:r>
          </w:p>
          <w:p w14:paraId="72EB821E" w14:textId="77777777" w:rsidR="003E2AD0" w:rsidRPr="00E14044" w:rsidRDefault="003E2AD0" w:rsidP="00F65780">
            <w:pPr>
              <w:pStyle w:val="Tableheader"/>
              <w:rPr>
                <w:sz w:val="20"/>
                <w:szCs w:val="20"/>
              </w:rPr>
            </w:pPr>
          </w:p>
        </w:tc>
        <w:tc>
          <w:tcPr>
            <w:tcW w:w="1697"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4FEB9EBA" w14:textId="77777777" w:rsidR="003E2AD0" w:rsidRPr="00E14044" w:rsidRDefault="003E2AD0" w:rsidP="00F65780">
            <w:pPr>
              <w:pStyle w:val="Tableheader"/>
              <w:rPr>
                <w:sz w:val="20"/>
                <w:szCs w:val="20"/>
              </w:rPr>
            </w:pPr>
            <w:r w:rsidRPr="00E14044">
              <w:rPr>
                <w:sz w:val="20"/>
                <w:szCs w:val="20"/>
              </w:rPr>
              <w:t>Lesson key words</w:t>
            </w:r>
          </w:p>
          <w:p w14:paraId="1D3519B8" w14:textId="77777777" w:rsidR="003E2AD0" w:rsidRPr="00E14044" w:rsidRDefault="003E2AD0" w:rsidP="00F65780">
            <w:pPr>
              <w:pStyle w:val="Tableheader"/>
              <w:rPr>
                <w:b w:val="0"/>
                <w:bCs w:val="0"/>
                <w:sz w:val="20"/>
                <w:szCs w:val="20"/>
              </w:rPr>
            </w:pPr>
          </w:p>
        </w:tc>
        <w:tc>
          <w:tcPr>
            <w:tcW w:w="1796"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19285AA6" w14:textId="77777777" w:rsidR="003E2AD0" w:rsidRPr="00E14044" w:rsidRDefault="003E2AD0" w:rsidP="00F65780">
            <w:pPr>
              <w:pStyle w:val="Tableheader"/>
              <w:rPr>
                <w:sz w:val="20"/>
                <w:szCs w:val="20"/>
              </w:rPr>
            </w:pPr>
            <w:r w:rsidRPr="00E14044">
              <w:rPr>
                <w:sz w:val="20"/>
                <w:szCs w:val="20"/>
              </w:rPr>
              <w:t>Lesson outcome(s)</w:t>
            </w:r>
          </w:p>
          <w:p w14:paraId="3C2A4BA0" w14:textId="77777777" w:rsidR="003E2AD0" w:rsidRPr="00E14044" w:rsidRDefault="003E2AD0" w:rsidP="00F65780">
            <w:pPr>
              <w:pStyle w:val="Tableheader"/>
              <w:rPr>
                <w:b w:val="0"/>
                <w:bCs w:val="0"/>
                <w:sz w:val="20"/>
                <w:szCs w:val="20"/>
              </w:rPr>
            </w:pPr>
            <w:r w:rsidRPr="00E14044">
              <w:rPr>
                <w:b w:val="0"/>
                <w:bCs w:val="0"/>
                <w:sz w:val="20"/>
                <w:szCs w:val="20"/>
              </w:rPr>
              <w:t>At the end of the lesson, students will be able to:</w:t>
            </w:r>
          </w:p>
        </w:tc>
        <w:tc>
          <w:tcPr>
            <w:tcW w:w="2585" w:type="dxa"/>
            <w:tcBorders>
              <w:top w:val="nil"/>
              <w:left w:val="single" w:sz="4" w:space="0" w:color="FFFFFF" w:themeColor="background2"/>
              <w:bottom w:val="single" w:sz="4" w:space="0" w:color="905AA1"/>
              <w:right w:val="single" w:sz="4" w:space="0" w:color="FFFFFF" w:themeColor="background2"/>
            </w:tcBorders>
            <w:shd w:val="clear" w:color="auto" w:fill="905AA1"/>
            <w:tcMar>
              <w:top w:w="57" w:type="dxa"/>
              <w:left w:w="57" w:type="dxa"/>
              <w:bottom w:w="0" w:type="dxa"/>
              <w:right w:w="57" w:type="dxa"/>
            </w:tcMar>
          </w:tcPr>
          <w:p w14:paraId="3DA4113E" w14:textId="77777777" w:rsidR="003E2AD0" w:rsidRPr="00E14044" w:rsidRDefault="003E2AD0" w:rsidP="00F65780">
            <w:pPr>
              <w:pStyle w:val="Tableheader"/>
              <w:rPr>
                <w:sz w:val="20"/>
                <w:szCs w:val="20"/>
              </w:rPr>
            </w:pPr>
            <w:r w:rsidRPr="00E14044">
              <w:rPr>
                <w:sz w:val="20"/>
                <w:szCs w:val="20"/>
              </w:rPr>
              <w:t>Useful links/resources</w:t>
            </w:r>
          </w:p>
          <w:p w14:paraId="5A364260" w14:textId="77777777" w:rsidR="003E2AD0" w:rsidRPr="00E14044" w:rsidRDefault="003E2AD0" w:rsidP="00F65780">
            <w:pPr>
              <w:pStyle w:val="Tableheader"/>
              <w:rPr>
                <w:sz w:val="20"/>
                <w:szCs w:val="20"/>
              </w:rPr>
            </w:pPr>
          </w:p>
        </w:tc>
        <w:tc>
          <w:tcPr>
            <w:tcW w:w="1718" w:type="dxa"/>
            <w:tcBorders>
              <w:top w:val="nil"/>
              <w:left w:val="single" w:sz="4" w:space="0" w:color="FFFFFF" w:themeColor="background2"/>
              <w:bottom w:val="single" w:sz="4" w:space="0" w:color="905AA1"/>
              <w:right w:val="single" w:sz="4" w:space="0" w:color="905AA1"/>
            </w:tcBorders>
            <w:shd w:val="clear" w:color="auto" w:fill="905AA1"/>
            <w:tcMar>
              <w:top w:w="57" w:type="dxa"/>
              <w:left w:w="57" w:type="dxa"/>
              <w:bottom w:w="0" w:type="dxa"/>
              <w:right w:w="57" w:type="dxa"/>
            </w:tcMar>
          </w:tcPr>
          <w:p w14:paraId="6E9D4852" w14:textId="77777777" w:rsidR="003E2AD0" w:rsidRPr="00E14044" w:rsidRDefault="003E2AD0" w:rsidP="00F65780">
            <w:pPr>
              <w:pStyle w:val="Tableheader"/>
              <w:rPr>
                <w:sz w:val="20"/>
                <w:szCs w:val="20"/>
              </w:rPr>
            </w:pPr>
            <w:r w:rsidRPr="00E14044">
              <w:rPr>
                <w:sz w:val="20"/>
                <w:szCs w:val="20"/>
              </w:rPr>
              <w:t>How does this link to other units?</w:t>
            </w:r>
          </w:p>
          <w:p w14:paraId="22EC5DC3" w14:textId="77777777" w:rsidR="003E2AD0" w:rsidRPr="00E14044" w:rsidRDefault="003E2AD0" w:rsidP="00F65780">
            <w:pPr>
              <w:pStyle w:val="Tableheader"/>
              <w:rPr>
                <w:sz w:val="20"/>
                <w:szCs w:val="20"/>
              </w:rPr>
            </w:pPr>
          </w:p>
        </w:tc>
      </w:tr>
      <w:tr w:rsidR="006753A8" w14:paraId="58360B23" w14:textId="77777777" w:rsidTr="00FF6E29">
        <w:trPr>
          <w:trHeight w:val="2189"/>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5E3C4B3" w14:textId="6DBE1D0B" w:rsidR="006753A8" w:rsidRDefault="006753A8" w:rsidP="006753A8">
            <w:pPr>
              <w:spacing w:after="0" w:line="240" w:lineRule="auto"/>
              <w:rPr>
                <w:rFonts w:cs="Arial"/>
                <w:sz w:val="20"/>
                <w:szCs w:val="20"/>
              </w:rPr>
            </w:pPr>
            <w:r>
              <w:rPr>
                <w:rFonts w:cs="Arial"/>
                <w:sz w:val="20"/>
                <w:szCs w:val="20"/>
              </w:rPr>
              <w:t>1</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DFDB8B5" w14:textId="2CE75C8B" w:rsidR="006753A8" w:rsidRPr="006753A8" w:rsidRDefault="006753A8" w:rsidP="006753A8">
            <w:pPr>
              <w:spacing w:after="0" w:line="240" w:lineRule="auto"/>
              <w:rPr>
                <w:rFonts w:cs="Arial"/>
                <w:color w:val="000000" w:themeColor="text1"/>
                <w:sz w:val="20"/>
                <w:szCs w:val="20"/>
              </w:rPr>
            </w:pPr>
            <w:r w:rsidRPr="006753A8">
              <w:rPr>
                <w:rFonts w:cs="Arial"/>
                <w:sz w:val="20"/>
                <w:szCs w:val="20"/>
              </w:rPr>
              <w:t>2.1 The purpose and importance of antenatal clinics</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2D61790" w14:textId="77777777" w:rsidR="006753A8" w:rsidRPr="006753A8" w:rsidRDefault="006753A8" w:rsidP="006753A8">
            <w:pPr>
              <w:rPr>
                <w:rFonts w:cs="Arial"/>
                <w:sz w:val="20"/>
                <w:szCs w:val="20"/>
              </w:rPr>
            </w:pPr>
            <w:r w:rsidRPr="006753A8">
              <w:rPr>
                <w:rFonts w:cs="Arial"/>
                <w:sz w:val="20"/>
                <w:szCs w:val="20"/>
              </w:rPr>
              <w:t xml:space="preserve">You could begin this topic by finding out if any of the students are considering a role in maternity or health care.  </w:t>
            </w:r>
          </w:p>
          <w:p w14:paraId="2A52CBB3" w14:textId="77777777" w:rsidR="006753A8" w:rsidRPr="006753A8" w:rsidRDefault="006753A8" w:rsidP="006753A8">
            <w:pPr>
              <w:rPr>
                <w:rFonts w:cs="Arial"/>
                <w:sz w:val="20"/>
                <w:szCs w:val="20"/>
              </w:rPr>
            </w:pPr>
            <w:r w:rsidRPr="006753A8">
              <w:rPr>
                <w:rFonts w:cs="Arial"/>
                <w:sz w:val="20"/>
                <w:szCs w:val="20"/>
              </w:rPr>
              <w:t xml:space="preserve">Explain the meaning of the term antenatal </w:t>
            </w:r>
          </w:p>
          <w:p w14:paraId="455D6A71" w14:textId="77777777" w:rsidR="006753A8" w:rsidRPr="006753A8" w:rsidRDefault="006753A8" w:rsidP="006753A8">
            <w:pPr>
              <w:rPr>
                <w:rFonts w:cs="Arial"/>
                <w:sz w:val="20"/>
                <w:szCs w:val="20"/>
              </w:rPr>
            </w:pPr>
            <w:r w:rsidRPr="006753A8">
              <w:rPr>
                <w:rFonts w:cs="Arial"/>
                <w:sz w:val="20"/>
                <w:szCs w:val="20"/>
              </w:rPr>
              <w:t>Students could create a diary entry based on a fictitious date of last period to calculate the timing of first antenatal clinic appointment.</w:t>
            </w:r>
          </w:p>
          <w:p w14:paraId="2BC957C7" w14:textId="77777777" w:rsidR="006753A8" w:rsidRPr="006753A8" w:rsidRDefault="006753A8" w:rsidP="006753A8">
            <w:pPr>
              <w:rPr>
                <w:rFonts w:cs="Arial"/>
                <w:sz w:val="20"/>
                <w:szCs w:val="20"/>
              </w:rPr>
            </w:pPr>
            <w:r w:rsidRPr="006753A8">
              <w:rPr>
                <w:rFonts w:cs="Arial"/>
                <w:sz w:val="20"/>
                <w:szCs w:val="20"/>
              </w:rPr>
              <w:t>Explain the reasons for routine tests/checks and what conditions they can identify:</w:t>
            </w:r>
          </w:p>
          <w:p w14:paraId="66394841" w14:textId="77777777" w:rsidR="006753A8" w:rsidRPr="006753A8" w:rsidRDefault="006753A8" w:rsidP="00C253EF">
            <w:pPr>
              <w:pStyle w:val="ListParagraph"/>
              <w:numPr>
                <w:ilvl w:val="0"/>
                <w:numId w:val="23"/>
              </w:numPr>
              <w:rPr>
                <w:rFonts w:cs="Arial"/>
                <w:sz w:val="20"/>
                <w:szCs w:val="20"/>
              </w:rPr>
            </w:pPr>
            <w:r w:rsidRPr="006753A8">
              <w:rPr>
                <w:rFonts w:cs="Arial"/>
                <w:sz w:val="20"/>
                <w:szCs w:val="20"/>
              </w:rPr>
              <w:t>Baby’s heartbeat</w:t>
            </w:r>
          </w:p>
          <w:p w14:paraId="3E95D315" w14:textId="77777777" w:rsidR="006753A8" w:rsidRPr="006753A8" w:rsidRDefault="006753A8" w:rsidP="00C253EF">
            <w:pPr>
              <w:pStyle w:val="ListParagraph"/>
              <w:numPr>
                <w:ilvl w:val="0"/>
                <w:numId w:val="23"/>
              </w:numPr>
              <w:rPr>
                <w:rFonts w:cs="Arial"/>
                <w:sz w:val="20"/>
                <w:szCs w:val="20"/>
              </w:rPr>
            </w:pPr>
            <w:r w:rsidRPr="006753A8">
              <w:rPr>
                <w:rFonts w:cs="Arial"/>
                <w:sz w:val="20"/>
                <w:szCs w:val="20"/>
              </w:rPr>
              <w:t>Blood pressure</w:t>
            </w:r>
          </w:p>
          <w:p w14:paraId="14CFB4EF" w14:textId="77777777" w:rsidR="006753A8" w:rsidRPr="006753A8" w:rsidRDefault="006753A8" w:rsidP="00C253EF">
            <w:pPr>
              <w:pStyle w:val="ListParagraph"/>
              <w:numPr>
                <w:ilvl w:val="0"/>
                <w:numId w:val="23"/>
              </w:numPr>
              <w:rPr>
                <w:rFonts w:cs="Arial"/>
                <w:sz w:val="20"/>
                <w:szCs w:val="20"/>
              </w:rPr>
            </w:pPr>
            <w:r w:rsidRPr="006753A8">
              <w:rPr>
                <w:rFonts w:cs="Arial"/>
                <w:sz w:val="20"/>
                <w:szCs w:val="20"/>
              </w:rPr>
              <w:t xml:space="preserve">Blood tests </w:t>
            </w:r>
          </w:p>
          <w:p w14:paraId="7F5CE24D" w14:textId="77777777" w:rsidR="006753A8" w:rsidRPr="006753A8" w:rsidRDefault="006753A8" w:rsidP="00C253EF">
            <w:pPr>
              <w:pStyle w:val="ListParagraph"/>
              <w:numPr>
                <w:ilvl w:val="0"/>
                <w:numId w:val="23"/>
              </w:numPr>
              <w:rPr>
                <w:rFonts w:cs="Arial"/>
                <w:sz w:val="20"/>
                <w:szCs w:val="20"/>
              </w:rPr>
            </w:pPr>
            <w:r w:rsidRPr="006753A8">
              <w:rPr>
                <w:rFonts w:cs="Arial"/>
                <w:sz w:val="20"/>
                <w:szCs w:val="20"/>
              </w:rPr>
              <w:t>Examination of the uterus</w:t>
            </w:r>
          </w:p>
          <w:p w14:paraId="2962ADFE" w14:textId="77777777" w:rsidR="006753A8" w:rsidRPr="006753A8" w:rsidRDefault="006753A8" w:rsidP="00C253EF">
            <w:pPr>
              <w:pStyle w:val="ListParagraph"/>
              <w:numPr>
                <w:ilvl w:val="0"/>
                <w:numId w:val="23"/>
              </w:numPr>
              <w:rPr>
                <w:rFonts w:cs="Arial"/>
                <w:sz w:val="20"/>
                <w:szCs w:val="20"/>
              </w:rPr>
            </w:pPr>
            <w:r w:rsidRPr="006753A8">
              <w:rPr>
                <w:rFonts w:cs="Arial"/>
                <w:sz w:val="20"/>
                <w:szCs w:val="20"/>
              </w:rPr>
              <w:t>Urine test</w:t>
            </w:r>
          </w:p>
          <w:p w14:paraId="59A3BBA3" w14:textId="49B9B33A" w:rsidR="006753A8" w:rsidRPr="006753A8" w:rsidRDefault="006753A8" w:rsidP="00C253EF">
            <w:pPr>
              <w:pStyle w:val="ListParagraph"/>
              <w:numPr>
                <w:ilvl w:val="0"/>
                <w:numId w:val="9"/>
              </w:numPr>
              <w:spacing w:before="40" w:after="40" w:line="260" w:lineRule="atLeast"/>
              <w:ind w:left="720"/>
              <w:contextualSpacing/>
              <w:rPr>
                <w:rFonts w:eastAsia="Calibri" w:cs="Arial"/>
                <w:color w:val="000000"/>
                <w:sz w:val="20"/>
                <w:szCs w:val="20"/>
              </w:rPr>
            </w:pPr>
            <w:r w:rsidRPr="006753A8">
              <w:rPr>
                <w:rFonts w:cs="Arial"/>
                <w:sz w:val="20"/>
                <w:szCs w:val="20"/>
              </w:rPr>
              <w:t>Weight check</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41D9C9F" w14:textId="77777777" w:rsidR="006753A8" w:rsidRPr="0034584E" w:rsidRDefault="006753A8" w:rsidP="006753A8">
            <w:pPr>
              <w:rPr>
                <w:rFonts w:cs="Arial"/>
                <w:bCs/>
                <w:sz w:val="20"/>
                <w:szCs w:val="20"/>
              </w:rPr>
            </w:pPr>
            <w:r w:rsidRPr="0034584E">
              <w:rPr>
                <w:rFonts w:cs="Arial"/>
                <w:bCs/>
                <w:sz w:val="20"/>
                <w:szCs w:val="20"/>
              </w:rPr>
              <w:t>GESTATIONAL DIABETES</w:t>
            </w:r>
          </w:p>
          <w:p w14:paraId="2F0E76D3" w14:textId="77777777" w:rsidR="006753A8" w:rsidRPr="0034584E" w:rsidRDefault="006753A8" w:rsidP="006753A8">
            <w:pPr>
              <w:rPr>
                <w:rFonts w:cs="Arial"/>
                <w:bCs/>
                <w:sz w:val="20"/>
                <w:szCs w:val="20"/>
              </w:rPr>
            </w:pPr>
            <w:r w:rsidRPr="0034584E">
              <w:rPr>
                <w:rFonts w:cs="Arial"/>
                <w:bCs/>
                <w:sz w:val="20"/>
                <w:szCs w:val="20"/>
              </w:rPr>
              <w:t>ANAEMIA</w:t>
            </w:r>
          </w:p>
          <w:p w14:paraId="58F14841" w14:textId="77777777" w:rsidR="006753A8" w:rsidRPr="0034584E" w:rsidRDefault="006753A8" w:rsidP="006753A8">
            <w:pPr>
              <w:rPr>
                <w:rFonts w:cs="Arial"/>
                <w:bCs/>
                <w:sz w:val="20"/>
                <w:szCs w:val="20"/>
              </w:rPr>
            </w:pPr>
            <w:r w:rsidRPr="0034584E">
              <w:rPr>
                <w:rFonts w:cs="Arial"/>
                <w:bCs/>
                <w:sz w:val="20"/>
                <w:szCs w:val="20"/>
              </w:rPr>
              <w:t>HEPATITIS B &amp; C</w:t>
            </w:r>
          </w:p>
          <w:p w14:paraId="3B6DCA05" w14:textId="77777777" w:rsidR="006753A8" w:rsidRPr="0034584E" w:rsidRDefault="006753A8" w:rsidP="006753A8">
            <w:pPr>
              <w:rPr>
                <w:rFonts w:cs="Arial"/>
                <w:bCs/>
                <w:sz w:val="20"/>
                <w:szCs w:val="20"/>
              </w:rPr>
            </w:pPr>
            <w:r w:rsidRPr="0034584E">
              <w:rPr>
                <w:rFonts w:cs="Arial"/>
                <w:bCs/>
                <w:sz w:val="20"/>
                <w:szCs w:val="20"/>
              </w:rPr>
              <w:t>PRE-ECLAMPSIA</w:t>
            </w:r>
          </w:p>
          <w:p w14:paraId="7DEBE493" w14:textId="77777777" w:rsidR="006753A8" w:rsidRPr="0034584E" w:rsidRDefault="006753A8" w:rsidP="006753A8">
            <w:pPr>
              <w:rPr>
                <w:rFonts w:cs="Arial"/>
                <w:bCs/>
                <w:sz w:val="20"/>
                <w:szCs w:val="20"/>
              </w:rPr>
            </w:pPr>
            <w:r w:rsidRPr="0034584E">
              <w:rPr>
                <w:rFonts w:cs="Arial"/>
                <w:bCs/>
                <w:sz w:val="20"/>
                <w:szCs w:val="20"/>
              </w:rPr>
              <w:t>RUBELLA</w:t>
            </w:r>
          </w:p>
          <w:p w14:paraId="5DACD589" w14:textId="77777777" w:rsidR="006753A8" w:rsidRPr="0034584E" w:rsidRDefault="006753A8" w:rsidP="006753A8">
            <w:pPr>
              <w:rPr>
                <w:rFonts w:cs="Arial"/>
                <w:bCs/>
                <w:sz w:val="20"/>
                <w:szCs w:val="20"/>
              </w:rPr>
            </w:pPr>
            <w:r w:rsidRPr="0034584E">
              <w:rPr>
                <w:rFonts w:cs="Arial"/>
                <w:bCs/>
                <w:sz w:val="20"/>
                <w:szCs w:val="20"/>
              </w:rPr>
              <w:t>HIV</w:t>
            </w:r>
          </w:p>
          <w:p w14:paraId="79624BC8" w14:textId="4A88C59B" w:rsidR="006753A8" w:rsidRPr="006753A8" w:rsidRDefault="006753A8" w:rsidP="006753A8">
            <w:pPr>
              <w:spacing w:after="0" w:line="240" w:lineRule="auto"/>
              <w:rPr>
                <w:rFonts w:cs="Arial"/>
                <w:color w:val="000000" w:themeColor="text1"/>
                <w:sz w:val="20"/>
                <w:szCs w:val="20"/>
              </w:rPr>
            </w:pPr>
            <w:r w:rsidRPr="0034584E">
              <w:rPr>
                <w:rFonts w:cs="Arial"/>
                <w:bCs/>
                <w:sz w:val="20"/>
                <w:szCs w:val="20"/>
              </w:rPr>
              <w:t>STI’S</w:t>
            </w: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C11A72B" w14:textId="77777777" w:rsidR="006753A8" w:rsidRPr="006753A8" w:rsidRDefault="006753A8" w:rsidP="006753A8">
            <w:pPr>
              <w:rPr>
                <w:rFonts w:cs="Arial"/>
                <w:sz w:val="20"/>
                <w:szCs w:val="20"/>
              </w:rPr>
            </w:pPr>
            <w:r w:rsidRPr="006753A8">
              <w:rPr>
                <w:rFonts w:cs="Arial"/>
                <w:sz w:val="20"/>
                <w:szCs w:val="20"/>
              </w:rPr>
              <w:t>Be able to explain the meaning of the term antenatal.</w:t>
            </w:r>
          </w:p>
          <w:p w14:paraId="4C4710FC" w14:textId="77777777" w:rsidR="006753A8" w:rsidRPr="006753A8" w:rsidRDefault="006753A8" w:rsidP="006753A8">
            <w:pPr>
              <w:rPr>
                <w:rFonts w:cs="Arial"/>
                <w:sz w:val="20"/>
                <w:szCs w:val="20"/>
              </w:rPr>
            </w:pPr>
            <w:r w:rsidRPr="006753A8">
              <w:rPr>
                <w:rFonts w:cs="Arial"/>
                <w:sz w:val="20"/>
                <w:szCs w:val="20"/>
              </w:rPr>
              <w:t>Know the week the first antenatal clinic appointment takes place.</w:t>
            </w:r>
          </w:p>
          <w:p w14:paraId="4B022341" w14:textId="5D6370D5" w:rsidR="006753A8" w:rsidRPr="006753A8" w:rsidRDefault="006753A8" w:rsidP="006753A8">
            <w:pPr>
              <w:spacing w:after="0" w:line="240" w:lineRule="auto"/>
              <w:rPr>
                <w:rFonts w:cs="Arial"/>
                <w:color w:val="000000" w:themeColor="text1"/>
                <w:sz w:val="20"/>
                <w:szCs w:val="20"/>
              </w:rPr>
            </w:pPr>
            <w:r w:rsidRPr="006753A8">
              <w:rPr>
                <w:rFonts w:cs="Arial"/>
                <w:sz w:val="20"/>
                <w:szCs w:val="20"/>
              </w:rPr>
              <w:t>Know how each routine antenatal test monitors the mother to ensure a safe pregnancy and delivery.</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C0F4829" w14:textId="31BE56AD" w:rsidR="006753A8" w:rsidRPr="006753A8" w:rsidRDefault="00000000" w:rsidP="00EA0C58">
            <w:pPr>
              <w:rPr>
                <w:rFonts w:cs="Arial"/>
                <w:color w:val="000000" w:themeColor="text1"/>
                <w:sz w:val="20"/>
                <w:szCs w:val="20"/>
              </w:rPr>
            </w:pPr>
            <w:hyperlink r:id="rId43" w:history="1">
              <w:r w:rsidR="006753A8" w:rsidRPr="006753A8">
                <w:rPr>
                  <w:rStyle w:val="Hyperlink"/>
                  <w:rFonts w:cs="Arial"/>
                  <w:sz w:val="20"/>
                  <w:szCs w:val="20"/>
                </w:rPr>
                <w:t>Article and video on antenatal checks and changes during pregnancy</w:t>
              </w:r>
            </w:hyperlink>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15014AD" w14:textId="21AA67EF" w:rsidR="006753A8" w:rsidRPr="00785579" w:rsidRDefault="006753A8" w:rsidP="006753A8">
            <w:pPr>
              <w:spacing w:after="0" w:line="240" w:lineRule="auto"/>
              <w:rPr>
                <w:rFonts w:cs="Arial"/>
                <w:color w:val="000000" w:themeColor="text1"/>
                <w:sz w:val="20"/>
                <w:szCs w:val="20"/>
              </w:rPr>
            </w:pPr>
          </w:p>
        </w:tc>
      </w:tr>
      <w:tr w:rsidR="006753A8" w14:paraId="27AB0EA3"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C5612D6" w14:textId="316D3006" w:rsidR="006753A8" w:rsidRDefault="006753A8" w:rsidP="006753A8">
            <w:pPr>
              <w:spacing w:after="0" w:line="240" w:lineRule="auto"/>
              <w:rPr>
                <w:rFonts w:cs="Arial"/>
                <w:sz w:val="20"/>
                <w:szCs w:val="20"/>
              </w:rPr>
            </w:pPr>
            <w:r>
              <w:rPr>
                <w:rFonts w:cs="Arial"/>
                <w:sz w:val="20"/>
                <w:szCs w:val="20"/>
              </w:rPr>
              <w:t>2</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D1D5C67" w14:textId="3412EE96" w:rsidR="006753A8" w:rsidRPr="006753A8" w:rsidRDefault="006753A8" w:rsidP="006753A8">
            <w:pPr>
              <w:spacing w:after="0" w:line="240" w:lineRule="auto"/>
              <w:rPr>
                <w:rFonts w:cs="Arial"/>
                <w:color w:val="000000" w:themeColor="text1"/>
                <w:sz w:val="20"/>
                <w:szCs w:val="20"/>
              </w:rPr>
            </w:pPr>
            <w:r w:rsidRPr="006753A8">
              <w:rPr>
                <w:rFonts w:cs="Arial"/>
                <w:sz w:val="20"/>
                <w:szCs w:val="20"/>
              </w:rPr>
              <w:t>2.1 The purpose and importance of antenatal clinics</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557CD7A" w14:textId="77777777" w:rsidR="006753A8" w:rsidRPr="006753A8" w:rsidRDefault="006753A8" w:rsidP="006753A8">
            <w:pPr>
              <w:rPr>
                <w:rFonts w:cs="Arial"/>
                <w:sz w:val="20"/>
                <w:szCs w:val="20"/>
              </w:rPr>
            </w:pPr>
            <w:r w:rsidRPr="006753A8">
              <w:rPr>
                <w:rFonts w:cs="Arial"/>
                <w:sz w:val="20"/>
                <w:szCs w:val="20"/>
              </w:rPr>
              <w:t xml:space="preserve">Explore and explain the roles of different health professionals: </w:t>
            </w:r>
          </w:p>
          <w:p w14:paraId="2472AB1F" w14:textId="77777777" w:rsidR="006753A8" w:rsidRPr="006753A8" w:rsidRDefault="006753A8" w:rsidP="00C253EF">
            <w:pPr>
              <w:pStyle w:val="ListParagraph"/>
              <w:numPr>
                <w:ilvl w:val="0"/>
                <w:numId w:val="25"/>
              </w:numPr>
              <w:rPr>
                <w:rFonts w:cs="Arial"/>
                <w:sz w:val="20"/>
                <w:szCs w:val="20"/>
              </w:rPr>
            </w:pPr>
            <w:r w:rsidRPr="006753A8">
              <w:rPr>
                <w:rFonts w:cs="Arial"/>
                <w:sz w:val="20"/>
                <w:szCs w:val="20"/>
              </w:rPr>
              <w:t>GP (General Practitioner)</w:t>
            </w:r>
          </w:p>
          <w:p w14:paraId="5E1B8A05" w14:textId="77777777" w:rsidR="006753A8" w:rsidRPr="006753A8" w:rsidRDefault="006753A8" w:rsidP="00C253EF">
            <w:pPr>
              <w:pStyle w:val="ListParagraph"/>
              <w:numPr>
                <w:ilvl w:val="0"/>
                <w:numId w:val="25"/>
              </w:numPr>
              <w:rPr>
                <w:rFonts w:cs="Arial"/>
                <w:sz w:val="20"/>
                <w:szCs w:val="20"/>
              </w:rPr>
            </w:pPr>
            <w:r w:rsidRPr="006753A8">
              <w:rPr>
                <w:rFonts w:cs="Arial"/>
                <w:sz w:val="20"/>
                <w:szCs w:val="20"/>
              </w:rPr>
              <w:lastRenderedPageBreak/>
              <w:t>Midwife</w:t>
            </w:r>
          </w:p>
          <w:p w14:paraId="618ABFC6" w14:textId="77777777" w:rsidR="006753A8" w:rsidRPr="006753A8" w:rsidRDefault="006753A8" w:rsidP="00C253EF">
            <w:pPr>
              <w:pStyle w:val="ListParagraph"/>
              <w:numPr>
                <w:ilvl w:val="0"/>
                <w:numId w:val="25"/>
              </w:numPr>
              <w:rPr>
                <w:rFonts w:cs="Arial"/>
                <w:sz w:val="20"/>
                <w:szCs w:val="20"/>
              </w:rPr>
            </w:pPr>
            <w:r w:rsidRPr="006753A8">
              <w:rPr>
                <w:rFonts w:cs="Arial"/>
                <w:sz w:val="20"/>
                <w:szCs w:val="20"/>
              </w:rPr>
              <w:t>Obstetrician</w:t>
            </w:r>
          </w:p>
          <w:p w14:paraId="22EC0698" w14:textId="79A7E6DA" w:rsidR="006753A8" w:rsidRPr="006753A8" w:rsidRDefault="006753A8" w:rsidP="006753A8">
            <w:pPr>
              <w:rPr>
                <w:rFonts w:cs="Arial"/>
                <w:sz w:val="20"/>
                <w:szCs w:val="20"/>
              </w:rPr>
            </w:pPr>
            <w:r w:rsidRPr="006753A8">
              <w:rPr>
                <w:rFonts w:cs="Arial"/>
                <w:sz w:val="20"/>
                <w:szCs w:val="20"/>
              </w:rPr>
              <w:t xml:space="preserve">Could use a jigsaw method where the groups split into </w:t>
            </w:r>
            <w:r w:rsidR="00EA0C58" w:rsidRPr="006753A8">
              <w:rPr>
                <w:rFonts w:cs="Arial"/>
                <w:sz w:val="20"/>
                <w:szCs w:val="20"/>
              </w:rPr>
              <w:t>three</w:t>
            </w:r>
            <w:r w:rsidRPr="006753A8">
              <w:rPr>
                <w:rFonts w:cs="Arial"/>
                <w:sz w:val="20"/>
                <w:szCs w:val="20"/>
              </w:rPr>
              <w:t xml:space="preserve"> and find out about each role and then feedback their findings to their team.</w:t>
            </w:r>
          </w:p>
          <w:p w14:paraId="6A6ED241" w14:textId="60E423A3" w:rsidR="006753A8" w:rsidRPr="006753A8" w:rsidRDefault="006753A8" w:rsidP="006753A8">
            <w:pPr>
              <w:spacing w:before="40" w:after="40" w:line="260" w:lineRule="atLeast"/>
              <w:contextualSpacing/>
              <w:rPr>
                <w:rFonts w:cs="Arial"/>
                <w:color w:val="000000" w:themeColor="text1"/>
                <w:sz w:val="20"/>
                <w:szCs w:val="20"/>
              </w:rPr>
            </w:pPr>
            <w:r w:rsidRPr="006753A8">
              <w:rPr>
                <w:rFonts w:cs="Arial"/>
                <w:sz w:val="20"/>
                <w:szCs w:val="20"/>
              </w:rPr>
              <w:t>Homework – If possible</w:t>
            </w:r>
            <w:r w:rsidR="00CC4859">
              <w:rPr>
                <w:rFonts w:cs="Arial"/>
                <w:sz w:val="20"/>
                <w:szCs w:val="20"/>
              </w:rPr>
              <w:t>,</w:t>
            </w:r>
            <w:r w:rsidRPr="006753A8">
              <w:rPr>
                <w:rFonts w:cs="Arial"/>
                <w:sz w:val="20"/>
                <w:szCs w:val="20"/>
              </w:rPr>
              <w:t xml:space="preserve"> watch an episode of ‘one born every minute’, students record which professionals appear in the episode and how they support the mother.</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15B6108" w14:textId="77777777" w:rsidR="006753A8" w:rsidRPr="0034584E" w:rsidRDefault="006753A8" w:rsidP="006753A8">
            <w:pPr>
              <w:rPr>
                <w:rFonts w:cs="Arial"/>
                <w:bCs/>
                <w:sz w:val="20"/>
                <w:szCs w:val="20"/>
              </w:rPr>
            </w:pPr>
            <w:r w:rsidRPr="0034584E">
              <w:rPr>
                <w:rFonts w:cs="Arial"/>
                <w:bCs/>
                <w:sz w:val="20"/>
                <w:szCs w:val="20"/>
              </w:rPr>
              <w:lastRenderedPageBreak/>
              <w:t>GP (General Practitioner)</w:t>
            </w:r>
          </w:p>
          <w:p w14:paraId="09A66027" w14:textId="77777777" w:rsidR="006753A8" w:rsidRPr="0034584E" w:rsidRDefault="006753A8" w:rsidP="006753A8">
            <w:pPr>
              <w:rPr>
                <w:rFonts w:cs="Arial"/>
                <w:bCs/>
                <w:sz w:val="20"/>
                <w:szCs w:val="20"/>
              </w:rPr>
            </w:pPr>
            <w:r w:rsidRPr="0034584E">
              <w:rPr>
                <w:rFonts w:cs="Arial"/>
                <w:bCs/>
                <w:sz w:val="20"/>
                <w:szCs w:val="20"/>
              </w:rPr>
              <w:t>Midwife</w:t>
            </w:r>
          </w:p>
          <w:p w14:paraId="3884E4C0" w14:textId="4EC36F64" w:rsidR="006753A8" w:rsidRPr="006753A8" w:rsidRDefault="006753A8" w:rsidP="006753A8">
            <w:pPr>
              <w:spacing w:after="0" w:line="240" w:lineRule="auto"/>
              <w:rPr>
                <w:rFonts w:cs="Arial"/>
                <w:color w:val="000000" w:themeColor="text1"/>
                <w:sz w:val="20"/>
                <w:szCs w:val="20"/>
              </w:rPr>
            </w:pPr>
            <w:r w:rsidRPr="0034584E">
              <w:rPr>
                <w:rFonts w:cs="Arial"/>
                <w:bCs/>
                <w:sz w:val="20"/>
                <w:szCs w:val="20"/>
              </w:rPr>
              <w:t>Obstetrician</w:t>
            </w: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A952426" w14:textId="77777777" w:rsidR="006753A8" w:rsidRPr="006753A8" w:rsidRDefault="006753A8" w:rsidP="006753A8">
            <w:pPr>
              <w:spacing w:before="40" w:after="40" w:line="260" w:lineRule="atLeast"/>
              <w:contextualSpacing/>
              <w:rPr>
                <w:rFonts w:cs="Arial"/>
                <w:sz w:val="20"/>
                <w:szCs w:val="20"/>
              </w:rPr>
            </w:pPr>
            <w:r w:rsidRPr="006753A8">
              <w:rPr>
                <w:rFonts w:cs="Arial"/>
                <w:sz w:val="20"/>
                <w:szCs w:val="20"/>
              </w:rPr>
              <w:t>Understand the roles of different health professionals:</w:t>
            </w:r>
          </w:p>
          <w:p w14:paraId="069890F6" w14:textId="77777777" w:rsidR="006753A8" w:rsidRPr="006753A8" w:rsidRDefault="006753A8" w:rsidP="006753A8">
            <w:pPr>
              <w:spacing w:before="40" w:after="40" w:line="260" w:lineRule="atLeast"/>
              <w:contextualSpacing/>
              <w:rPr>
                <w:rFonts w:cs="Arial"/>
                <w:sz w:val="20"/>
                <w:szCs w:val="20"/>
              </w:rPr>
            </w:pPr>
          </w:p>
          <w:p w14:paraId="5D486B1F" w14:textId="25FDE7F7" w:rsidR="006753A8" w:rsidRPr="006753A8" w:rsidRDefault="006753A8" w:rsidP="006753A8">
            <w:pPr>
              <w:spacing w:after="0" w:line="240" w:lineRule="auto"/>
              <w:rPr>
                <w:rFonts w:cs="Arial"/>
                <w:color w:val="000000" w:themeColor="text1"/>
                <w:sz w:val="20"/>
                <w:szCs w:val="20"/>
              </w:rPr>
            </w:pPr>
            <w:r w:rsidRPr="006753A8">
              <w:rPr>
                <w:rFonts w:cs="Arial"/>
                <w:sz w:val="20"/>
                <w:szCs w:val="20"/>
              </w:rPr>
              <w:lastRenderedPageBreak/>
              <w:t>Understand how each health professional supports the pregnant mother and unborn baby.</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8B8A3DB" w14:textId="4ADEB18B" w:rsidR="006753A8" w:rsidRPr="006753A8" w:rsidRDefault="00000000" w:rsidP="006753A8">
            <w:pPr>
              <w:rPr>
                <w:rFonts w:cs="Arial"/>
                <w:sz w:val="20"/>
                <w:szCs w:val="20"/>
              </w:rPr>
            </w:pPr>
            <w:hyperlink r:id="rId44" w:history="1">
              <w:r w:rsidR="001C0BAB">
                <w:rPr>
                  <w:rStyle w:val="Hyperlink"/>
                  <w:rFonts w:cs="Arial"/>
                  <w:sz w:val="20"/>
                  <w:szCs w:val="20"/>
                </w:rPr>
                <w:t xml:space="preserve">Midwifery options </w:t>
              </w:r>
            </w:hyperlink>
          </w:p>
          <w:p w14:paraId="3E426824" w14:textId="7E72DA14" w:rsidR="006753A8" w:rsidRPr="006753A8" w:rsidRDefault="00000000" w:rsidP="006753A8">
            <w:pPr>
              <w:spacing w:after="0" w:line="240" w:lineRule="auto"/>
              <w:rPr>
                <w:rFonts w:cs="Arial"/>
                <w:color w:val="000000" w:themeColor="text1"/>
                <w:sz w:val="20"/>
                <w:szCs w:val="20"/>
              </w:rPr>
            </w:pPr>
            <w:hyperlink r:id="rId45" w:history="1">
              <w:r w:rsidR="006753A8" w:rsidRPr="006753A8">
                <w:rPr>
                  <w:rStyle w:val="Hyperlink"/>
                  <w:rFonts w:cs="Arial"/>
                  <w:sz w:val="20"/>
                  <w:szCs w:val="20"/>
                </w:rPr>
                <w:t>Video on a midwife’s work</w:t>
              </w:r>
            </w:hyperlink>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4A20BCA" w14:textId="5ED3DE7A" w:rsidR="006753A8" w:rsidRPr="00785579" w:rsidRDefault="006753A8" w:rsidP="006753A8">
            <w:pPr>
              <w:spacing w:after="0" w:line="240" w:lineRule="auto"/>
              <w:rPr>
                <w:rFonts w:cs="Arial"/>
                <w:color w:val="000000" w:themeColor="text1"/>
                <w:sz w:val="20"/>
                <w:szCs w:val="20"/>
              </w:rPr>
            </w:pPr>
          </w:p>
        </w:tc>
      </w:tr>
      <w:tr w:rsidR="006753A8" w14:paraId="5F820831"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85D5D47" w14:textId="44D827ED" w:rsidR="006753A8" w:rsidRDefault="006753A8" w:rsidP="006753A8">
            <w:pPr>
              <w:spacing w:after="0" w:line="240" w:lineRule="auto"/>
              <w:rPr>
                <w:rFonts w:cs="Arial"/>
                <w:sz w:val="20"/>
                <w:szCs w:val="20"/>
              </w:rPr>
            </w:pPr>
            <w:r>
              <w:rPr>
                <w:rFonts w:cs="Arial"/>
                <w:sz w:val="20"/>
                <w:szCs w:val="20"/>
              </w:rPr>
              <w:t>3</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0D0535E" w14:textId="5604902F" w:rsidR="006753A8" w:rsidRPr="00785579" w:rsidRDefault="006753A8" w:rsidP="006753A8">
            <w:pPr>
              <w:spacing w:after="0" w:line="240" w:lineRule="auto"/>
              <w:rPr>
                <w:rFonts w:cs="Arial"/>
                <w:color w:val="000000" w:themeColor="text1"/>
                <w:sz w:val="20"/>
                <w:szCs w:val="20"/>
              </w:rPr>
            </w:pPr>
            <w:r w:rsidRPr="00CC2433">
              <w:rPr>
                <w:rFonts w:cs="Arial"/>
                <w:sz w:val="20"/>
                <w:szCs w:val="20"/>
              </w:rPr>
              <w:t xml:space="preserve">2.2.1 </w:t>
            </w:r>
            <w:r w:rsidRPr="00CC2433">
              <w:rPr>
                <w:rFonts w:eastAsia="Times New Roman" w:cs="Arial"/>
                <w:sz w:val="20"/>
                <w:szCs w:val="20"/>
              </w:rPr>
              <w:t xml:space="preserve">The reasons for </w:t>
            </w:r>
            <w:r w:rsidRPr="00CC2433">
              <w:rPr>
                <w:rFonts w:eastAsia="Times New Roman" w:cs="Arial"/>
                <w:b/>
                <w:sz w:val="20"/>
                <w:szCs w:val="20"/>
              </w:rPr>
              <w:t>screening</w:t>
            </w:r>
            <w:r w:rsidRPr="00CC2433">
              <w:rPr>
                <w:rFonts w:eastAsia="Times New Roman" w:cs="Arial"/>
                <w:sz w:val="20"/>
                <w:szCs w:val="20"/>
              </w:rPr>
              <w:t xml:space="preserve"> tests and what conditions they can identify</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81C3956" w14:textId="77777777" w:rsidR="006753A8" w:rsidRPr="00CC2433" w:rsidRDefault="006753A8" w:rsidP="006753A8">
            <w:pPr>
              <w:rPr>
                <w:rFonts w:cs="Arial"/>
                <w:sz w:val="20"/>
                <w:szCs w:val="20"/>
              </w:rPr>
            </w:pPr>
            <w:r w:rsidRPr="00CC2433">
              <w:rPr>
                <w:rFonts w:cs="Arial"/>
                <w:sz w:val="20"/>
                <w:szCs w:val="20"/>
              </w:rPr>
              <w:t>Screening and Diagnostic Tests</w:t>
            </w:r>
            <w:r>
              <w:rPr>
                <w:rFonts w:cs="Arial"/>
                <w:sz w:val="20"/>
                <w:szCs w:val="20"/>
              </w:rPr>
              <w:t>.</w:t>
            </w:r>
          </w:p>
          <w:p w14:paraId="3DD05F0D" w14:textId="77777777" w:rsidR="006753A8" w:rsidRPr="00CC2433" w:rsidRDefault="006753A8" w:rsidP="006753A8">
            <w:pPr>
              <w:rPr>
                <w:rFonts w:cs="Arial"/>
                <w:sz w:val="20"/>
                <w:szCs w:val="20"/>
              </w:rPr>
            </w:pPr>
            <w:r w:rsidRPr="00CC2433">
              <w:rPr>
                <w:rFonts w:cs="Arial"/>
                <w:sz w:val="20"/>
                <w:szCs w:val="20"/>
              </w:rPr>
              <w:t>Discuss why these tests are carried out and the moral dilemmas they can create.</w:t>
            </w:r>
          </w:p>
          <w:p w14:paraId="331B308A" w14:textId="54D979D5" w:rsidR="006753A8" w:rsidRPr="00201590" w:rsidRDefault="006753A8" w:rsidP="006753A8">
            <w:pPr>
              <w:spacing w:before="40" w:after="40" w:line="260" w:lineRule="atLeast"/>
              <w:contextualSpacing/>
              <w:rPr>
                <w:rFonts w:cs="Arial"/>
                <w:color w:val="000000" w:themeColor="text1"/>
                <w:sz w:val="20"/>
                <w:szCs w:val="20"/>
              </w:rPr>
            </w:pPr>
            <w:r w:rsidRPr="00CC2433">
              <w:rPr>
                <w:rFonts w:cs="Arial"/>
                <w:sz w:val="20"/>
                <w:szCs w:val="20"/>
              </w:rPr>
              <w:t xml:space="preserve">Research task on disabilities – in small groups. Find out the cause and effect of the </w:t>
            </w:r>
            <w:r w:rsidR="00EA0C58" w:rsidRPr="00CC2433">
              <w:rPr>
                <w:rFonts w:cs="Arial"/>
                <w:sz w:val="20"/>
                <w:szCs w:val="20"/>
              </w:rPr>
              <w:t>following:</w:t>
            </w:r>
            <w:r w:rsidRPr="00CC2433">
              <w:rPr>
                <w:rFonts w:cs="Arial"/>
                <w:sz w:val="20"/>
                <w:szCs w:val="20"/>
              </w:rPr>
              <w:t xml:space="preserve"> Muscular dystrophy, Downs Syndrome, Cystic Fibrosis, Edwards Syndrome, Haemophilia, Sickle Cell Disease and Thalassemia. </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5F859022" w14:textId="77777777" w:rsidR="006753A8" w:rsidRPr="0034584E" w:rsidRDefault="006753A8" w:rsidP="006753A8">
            <w:pPr>
              <w:rPr>
                <w:rFonts w:eastAsia="Times New Roman" w:cs="Arial"/>
                <w:sz w:val="20"/>
                <w:szCs w:val="20"/>
              </w:rPr>
            </w:pPr>
            <w:r w:rsidRPr="0034584E">
              <w:rPr>
                <w:rFonts w:eastAsia="Times New Roman" w:cs="Arial"/>
                <w:sz w:val="20"/>
                <w:szCs w:val="20"/>
              </w:rPr>
              <w:t>Nuchal fold translucency</w:t>
            </w:r>
          </w:p>
          <w:p w14:paraId="3521ED7C" w14:textId="21F74A96" w:rsidR="006753A8" w:rsidRPr="00785579" w:rsidRDefault="006753A8" w:rsidP="006753A8">
            <w:pPr>
              <w:spacing w:after="0" w:line="240" w:lineRule="auto"/>
              <w:rPr>
                <w:rFonts w:cs="Arial"/>
                <w:color w:val="000000" w:themeColor="text1"/>
                <w:sz w:val="20"/>
                <w:szCs w:val="20"/>
              </w:rPr>
            </w:pPr>
            <w:r w:rsidRPr="0034584E">
              <w:rPr>
                <w:rFonts w:eastAsia="Times New Roman" w:cs="Arial"/>
                <w:sz w:val="20"/>
                <w:szCs w:val="20"/>
              </w:rPr>
              <w:t>Downs Syndrome</w:t>
            </w: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6F514FD" w14:textId="77777777" w:rsidR="006753A8" w:rsidRDefault="006753A8" w:rsidP="006753A8">
            <w:pPr>
              <w:spacing w:before="40" w:after="40" w:line="260" w:lineRule="atLeast"/>
              <w:contextualSpacing/>
              <w:rPr>
                <w:rFonts w:eastAsia="Times New Roman" w:cs="Arial"/>
                <w:sz w:val="20"/>
                <w:szCs w:val="20"/>
              </w:rPr>
            </w:pPr>
            <w:r w:rsidRPr="00CC2433">
              <w:rPr>
                <w:rFonts w:eastAsia="Times New Roman" w:cs="Arial"/>
                <w:sz w:val="20"/>
                <w:szCs w:val="20"/>
              </w:rPr>
              <w:t>Know at what point of the pregnancy each test is carried out</w:t>
            </w:r>
          </w:p>
          <w:p w14:paraId="2333061A" w14:textId="77777777" w:rsidR="006753A8" w:rsidRPr="00CC2433" w:rsidRDefault="006753A8" w:rsidP="006753A8">
            <w:pPr>
              <w:spacing w:before="40" w:after="40" w:line="260" w:lineRule="atLeast"/>
              <w:contextualSpacing/>
              <w:rPr>
                <w:rFonts w:eastAsia="Times New Roman" w:cs="Arial"/>
                <w:sz w:val="20"/>
                <w:szCs w:val="20"/>
              </w:rPr>
            </w:pPr>
          </w:p>
          <w:p w14:paraId="71A06F3B" w14:textId="777DE544" w:rsidR="006753A8" w:rsidRPr="00785579" w:rsidRDefault="006753A8" w:rsidP="006753A8">
            <w:pPr>
              <w:spacing w:after="0" w:line="240" w:lineRule="auto"/>
              <w:rPr>
                <w:rFonts w:cs="Arial"/>
                <w:color w:val="000000" w:themeColor="text1"/>
                <w:sz w:val="20"/>
                <w:szCs w:val="20"/>
              </w:rPr>
            </w:pPr>
            <w:r w:rsidRPr="00CC2433">
              <w:rPr>
                <w:rFonts w:cs="Arial"/>
                <w:sz w:val="20"/>
                <w:szCs w:val="20"/>
              </w:rPr>
              <w:t>NB Students are not required to know how the tests are carried out</w:t>
            </w:r>
            <w:r>
              <w:rPr>
                <w:rFonts w:cs="Arial"/>
                <w:sz w:val="20"/>
                <w:szCs w:val="20"/>
              </w:rPr>
              <w:t>.</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2D82BB0" w14:textId="598DFFDE" w:rsidR="006753A8" w:rsidRPr="00785579" w:rsidRDefault="00000000" w:rsidP="00EA0C58">
            <w:pPr>
              <w:rPr>
                <w:rFonts w:cs="Arial"/>
                <w:color w:val="000000" w:themeColor="text1"/>
                <w:sz w:val="20"/>
                <w:szCs w:val="20"/>
              </w:rPr>
            </w:pPr>
            <w:hyperlink r:id="rId46" w:history="1">
              <w:r w:rsidR="006753A8">
                <w:rPr>
                  <w:rStyle w:val="Hyperlink"/>
                  <w:rFonts w:cs="Arial"/>
                  <w:sz w:val="20"/>
                  <w:szCs w:val="20"/>
                </w:rPr>
                <w:t>Video which explains the testing procedure</w:t>
              </w:r>
            </w:hyperlink>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A10BF27" w14:textId="5552C86F" w:rsidR="006753A8" w:rsidRPr="00785579" w:rsidRDefault="006753A8" w:rsidP="006753A8">
            <w:pPr>
              <w:spacing w:after="0" w:line="240" w:lineRule="auto"/>
              <w:rPr>
                <w:rFonts w:cs="Arial"/>
                <w:color w:val="000000" w:themeColor="text1"/>
                <w:sz w:val="20"/>
                <w:szCs w:val="20"/>
              </w:rPr>
            </w:pPr>
          </w:p>
        </w:tc>
      </w:tr>
      <w:tr w:rsidR="006753A8" w14:paraId="06382B55"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A813584" w14:textId="33808F75" w:rsidR="006753A8" w:rsidRDefault="006753A8" w:rsidP="006753A8">
            <w:pPr>
              <w:spacing w:after="0" w:line="240" w:lineRule="auto"/>
              <w:rPr>
                <w:rFonts w:cs="Arial"/>
                <w:sz w:val="20"/>
                <w:szCs w:val="20"/>
              </w:rPr>
            </w:pPr>
            <w:r>
              <w:rPr>
                <w:rFonts w:cs="Arial"/>
                <w:sz w:val="20"/>
                <w:szCs w:val="20"/>
              </w:rPr>
              <w:t>4</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69EECA23" w14:textId="04F6842C" w:rsidR="006753A8" w:rsidRPr="00785579" w:rsidRDefault="006753A8" w:rsidP="00352165">
            <w:pPr>
              <w:spacing w:before="40" w:after="40" w:line="260" w:lineRule="atLeast"/>
              <w:rPr>
                <w:rFonts w:cs="Arial"/>
                <w:color w:val="000000" w:themeColor="text1"/>
                <w:sz w:val="20"/>
                <w:szCs w:val="20"/>
              </w:rPr>
            </w:pPr>
            <w:r w:rsidRPr="00CC2433">
              <w:rPr>
                <w:rFonts w:cs="Arial"/>
                <w:sz w:val="20"/>
                <w:szCs w:val="20"/>
              </w:rPr>
              <w:t xml:space="preserve">2.2.1 </w:t>
            </w:r>
            <w:r w:rsidRPr="00CC2433">
              <w:rPr>
                <w:rFonts w:eastAsia="Times New Roman" w:cs="Arial"/>
                <w:sz w:val="20"/>
                <w:szCs w:val="20"/>
              </w:rPr>
              <w:t xml:space="preserve">The reasons for </w:t>
            </w:r>
            <w:r w:rsidRPr="00CC2433">
              <w:rPr>
                <w:rFonts w:eastAsia="Times New Roman" w:cs="Arial"/>
                <w:b/>
                <w:sz w:val="20"/>
                <w:szCs w:val="20"/>
              </w:rPr>
              <w:t>screening</w:t>
            </w:r>
            <w:r w:rsidRPr="00CC2433">
              <w:rPr>
                <w:rFonts w:eastAsia="Times New Roman" w:cs="Arial"/>
                <w:sz w:val="20"/>
                <w:szCs w:val="20"/>
              </w:rPr>
              <w:t xml:space="preserve"> tests and what conditions they can identify</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9FF4E08" w14:textId="77777777" w:rsidR="006753A8" w:rsidRPr="00CC2433" w:rsidRDefault="006753A8" w:rsidP="006753A8">
            <w:pPr>
              <w:rPr>
                <w:rFonts w:cs="Arial"/>
                <w:sz w:val="20"/>
                <w:szCs w:val="20"/>
              </w:rPr>
            </w:pPr>
            <w:r w:rsidRPr="00CC2433">
              <w:rPr>
                <w:rFonts w:cs="Arial"/>
                <w:sz w:val="20"/>
                <w:szCs w:val="20"/>
              </w:rPr>
              <w:t>Create a mind map of each screening test and colour code the name, brief description, when it happens, information gathered, conditions it can indicate, risks/benefits.</w:t>
            </w:r>
          </w:p>
          <w:p w14:paraId="4261636B" w14:textId="77777777" w:rsidR="006753A8" w:rsidRPr="00CC2433" w:rsidRDefault="006753A8" w:rsidP="006753A8">
            <w:pPr>
              <w:spacing w:before="40" w:after="40" w:line="260" w:lineRule="atLeast"/>
              <w:ind w:left="397" w:hanging="397"/>
              <w:contextualSpacing/>
              <w:rPr>
                <w:rFonts w:eastAsia="Times New Roman" w:cs="Arial"/>
                <w:sz w:val="20"/>
                <w:szCs w:val="20"/>
              </w:rPr>
            </w:pPr>
            <w:r w:rsidRPr="00CC2433">
              <w:rPr>
                <w:rFonts w:eastAsia="Times New Roman" w:cs="Arial"/>
                <w:sz w:val="20"/>
                <w:szCs w:val="20"/>
              </w:rPr>
              <w:t>Ultrasound scans</w:t>
            </w:r>
          </w:p>
          <w:p w14:paraId="2D2FE9E5" w14:textId="77777777" w:rsidR="006753A8" w:rsidRPr="00CC2433" w:rsidRDefault="006753A8"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CC2433">
              <w:rPr>
                <w:rFonts w:eastAsia="Times New Roman" w:cs="Arial"/>
                <w:sz w:val="20"/>
                <w:szCs w:val="20"/>
              </w:rPr>
              <w:t>Dating</w:t>
            </w:r>
          </w:p>
          <w:p w14:paraId="222CD0DB" w14:textId="77777777" w:rsidR="006753A8" w:rsidRPr="00CC2433" w:rsidRDefault="006753A8"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CC2433">
              <w:rPr>
                <w:rFonts w:eastAsia="Times New Roman" w:cs="Arial"/>
                <w:sz w:val="20"/>
                <w:szCs w:val="20"/>
              </w:rPr>
              <w:t>Anomaly</w:t>
            </w:r>
          </w:p>
          <w:p w14:paraId="5B9857F3" w14:textId="77777777" w:rsidR="006753A8" w:rsidRPr="00DE7FBD" w:rsidRDefault="006753A8" w:rsidP="00DE7FBD">
            <w:pPr>
              <w:rPr>
                <w:sz w:val="20"/>
                <w:szCs w:val="20"/>
              </w:rPr>
            </w:pPr>
            <w:r w:rsidRPr="00DE7FBD">
              <w:rPr>
                <w:sz w:val="20"/>
                <w:szCs w:val="20"/>
              </w:rPr>
              <w:lastRenderedPageBreak/>
              <w:t>Nuchal fold translucency scan</w:t>
            </w:r>
          </w:p>
          <w:p w14:paraId="1C869E4A" w14:textId="77777777" w:rsidR="006753A8" w:rsidRPr="00DE7FBD" w:rsidRDefault="006753A8" w:rsidP="00DE7FBD">
            <w:pPr>
              <w:rPr>
                <w:sz w:val="20"/>
                <w:szCs w:val="20"/>
              </w:rPr>
            </w:pPr>
            <w:r w:rsidRPr="00DE7FBD">
              <w:rPr>
                <w:sz w:val="20"/>
                <w:szCs w:val="20"/>
              </w:rPr>
              <w:t>Triple test</w:t>
            </w:r>
          </w:p>
          <w:p w14:paraId="294BDA78" w14:textId="77777777" w:rsidR="006753A8" w:rsidRPr="00DE7FBD" w:rsidRDefault="006753A8" w:rsidP="00DE7FBD">
            <w:pPr>
              <w:rPr>
                <w:sz w:val="20"/>
                <w:szCs w:val="20"/>
              </w:rPr>
            </w:pPr>
            <w:r w:rsidRPr="00DE7FBD">
              <w:rPr>
                <w:sz w:val="20"/>
                <w:szCs w:val="20"/>
              </w:rPr>
              <w:t>Non-Invasive Prenatal Testing (NIPT)</w:t>
            </w:r>
          </w:p>
          <w:p w14:paraId="08CDA1F8" w14:textId="252ABBD8" w:rsidR="006753A8" w:rsidRPr="00614C33" w:rsidRDefault="006753A8" w:rsidP="00DE7FBD">
            <w:pPr>
              <w:rPr>
                <w:color w:val="000000" w:themeColor="text1"/>
              </w:rPr>
            </w:pPr>
            <w:r w:rsidRPr="00DE7FBD">
              <w:rPr>
                <w:sz w:val="20"/>
                <w:szCs w:val="20"/>
              </w:rPr>
              <w:t xml:space="preserve">Students could each have a printed copy of the Screening Timetable </w:t>
            </w:r>
            <w:r w:rsidR="004371A3">
              <w:rPr>
                <w:sz w:val="20"/>
                <w:szCs w:val="20"/>
              </w:rPr>
              <w:t xml:space="preserve">(at time of printing on </w:t>
            </w:r>
            <w:r w:rsidRPr="00DE7FBD">
              <w:rPr>
                <w:sz w:val="20"/>
                <w:szCs w:val="20"/>
              </w:rPr>
              <w:t>Pg66 of ‘The Pregnancy Book</w:t>
            </w:r>
            <w:r w:rsidR="004371A3">
              <w:rPr>
                <w:sz w:val="20"/>
                <w:szCs w:val="20"/>
              </w:rPr>
              <w:t>).</w:t>
            </w:r>
            <w:r w:rsidRPr="00DE7FBD">
              <w:rPr>
                <w:sz w:val="20"/>
                <w:szCs w:val="20"/>
              </w:rPr>
              <w:t xml:space="preserve"> Can use as the centre of the mindmap. Use mind map to create a class display</w:t>
            </w:r>
            <w:r w:rsidR="004371A3">
              <w:rPr>
                <w:sz w:val="20"/>
                <w:szCs w:val="20"/>
              </w:rPr>
              <w:t>.</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C1CF455" w14:textId="77777777" w:rsidR="006753A8" w:rsidRPr="00DE7FBD" w:rsidRDefault="006753A8" w:rsidP="00DE7FBD">
            <w:pPr>
              <w:rPr>
                <w:sz w:val="20"/>
                <w:szCs w:val="20"/>
              </w:rPr>
            </w:pPr>
            <w:r w:rsidRPr="00DE7FBD">
              <w:rPr>
                <w:sz w:val="20"/>
                <w:szCs w:val="20"/>
              </w:rPr>
              <w:lastRenderedPageBreak/>
              <w:t xml:space="preserve">Ultrasound </w:t>
            </w:r>
          </w:p>
          <w:p w14:paraId="4CE56A0B" w14:textId="1DEBA007" w:rsidR="006753A8" w:rsidRPr="00DE7FBD" w:rsidRDefault="006753A8" w:rsidP="00DE7FBD">
            <w:pPr>
              <w:rPr>
                <w:sz w:val="20"/>
                <w:szCs w:val="20"/>
              </w:rPr>
            </w:pPr>
            <w:r w:rsidRPr="00DE7FBD">
              <w:rPr>
                <w:sz w:val="20"/>
                <w:szCs w:val="20"/>
              </w:rPr>
              <w:t>Dating scan</w:t>
            </w:r>
          </w:p>
          <w:p w14:paraId="182209EE" w14:textId="77777777" w:rsidR="006753A8" w:rsidRPr="00DE7FBD" w:rsidRDefault="006753A8" w:rsidP="00DE7FBD">
            <w:pPr>
              <w:rPr>
                <w:sz w:val="20"/>
                <w:szCs w:val="20"/>
              </w:rPr>
            </w:pPr>
            <w:r w:rsidRPr="00DE7FBD">
              <w:rPr>
                <w:sz w:val="20"/>
                <w:szCs w:val="20"/>
              </w:rPr>
              <w:t>Anomaly scan</w:t>
            </w:r>
          </w:p>
          <w:p w14:paraId="0472A436" w14:textId="4FC08E0D" w:rsidR="006753A8" w:rsidRPr="00DE7FBD" w:rsidRDefault="006753A8" w:rsidP="00DE7FBD">
            <w:pPr>
              <w:rPr>
                <w:sz w:val="20"/>
                <w:szCs w:val="20"/>
              </w:rPr>
            </w:pPr>
            <w:r w:rsidRPr="00DE7FBD">
              <w:rPr>
                <w:sz w:val="20"/>
                <w:szCs w:val="20"/>
              </w:rPr>
              <w:t>Nuchal fold translucency scan</w:t>
            </w:r>
          </w:p>
          <w:p w14:paraId="0324E0EC" w14:textId="77777777" w:rsidR="006753A8" w:rsidRPr="00DE7FBD" w:rsidRDefault="006753A8" w:rsidP="00DE7FBD">
            <w:pPr>
              <w:rPr>
                <w:sz w:val="20"/>
                <w:szCs w:val="20"/>
              </w:rPr>
            </w:pPr>
            <w:r w:rsidRPr="00DE7FBD">
              <w:rPr>
                <w:sz w:val="20"/>
                <w:szCs w:val="20"/>
              </w:rPr>
              <w:lastRenderedPageBreak/>
              <w:t>Triple test</w:t>
            </w:r>
          </w:p>
          <w:p w14:paraId="53CB673B" w14:textId="70988873" w:rsidR="006753A8" w:rsidRPr="00DE7FBD" w:rsidRDefault="006753A8" w:rsidP="00DE7FBD">
            <w:pPr>
              <w:rPr>
                <w:color w:val="000000" w:themeColor="text1"/>
              </w:rPr>
            </w:pPr>
            <w:r w:rsidRPr="00DE7FBD">
              <w:rPr>
                <w:sz w:val="20"/>
                <w:szCs w:val="20"/>
              </w:rPr>
              <w:t>Non-Invasive Prenatal Testing (NIPT)</w:t>
            </w: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6B7A794" w14:textId="77777777" w:rsidR="006753A8" w:rsidRPr="00CC2433" w:rsidRDefault="006753A8" w:rsidP="006753A8">
            <w:pPr>
              <w:spacing w:before="40" w:after="40" w:line="260" w:lineRule="atLeast"/>
              <w:contextualSpacing/>
              <w:rPr>
                <w:rFonts w:eastAsia="Times New Roman" w:cs="Arial"/>
                <w:sz w:val="20"/>
                <w:szCs w:val="20"/>
              </w:rPr>
            </w:pPr>
            <w:r w:rsidRPr="00CC2433">
              <w:rPr>
                <w:rFonts w:eastAsia="Times New Roman" w:cs="Arial"/>
                <w:sz w:val="20"/>
                <w:szCs w:val="20"/>
              </w:rPr>
              <w:lastRenderedPageBreak/>
              <w:t xml:space="preserve">Be able to name and understand </w:t>
            </w:r>
            <w:r>
              <w:rPr>
                <w:rFonts w:eastAsia="Times New Roman" w:cs="Arial"/>
                <w:sz w:val="20"/>
                <w:szCs w:val="20"/>
              </w:rPr>
              <w:t>t</w:t>
            </w:r>
            <w:r w:rsidRPr="00CC2433">
              <w:rPr>
                <w:rFonts w:eastAsia="Times New Roman" w:cs="Arial"/>
                <w:sz w:val="20"/>
                <w:szCs w:val="20"/>
              </w:rPr>
              <w:t>he range of screening tests available during pregnancy in the UK</w:t>
            </w:r>
            <w:r>
              <w:rPr>
                <w:rFonts w:eastAsia="Times New Roman" w:cs="Arial"/>
                <w:sz w:val="20"/>
                <w:szCs w:val="20"/>
              </w:rPr>
              <w:t>.</w:t>
            </w:r>
          </w:p>
          <w:p w14:paraId="6EA49FB8" w14:textId="77777777" w:rsidR="006753A8" w:rsidRPr="00CC2433" w:rsidRDefault="006753A8" w:rsidP="006753A8">
            <w:pPr>
              <w:spacing w:before="40" w:after="40" w:line="260" w:lineRule="atLeast"/>
              <w:contextualSpacing/>
              <w:rPr>
                <w:rFonts w:eastAsia="Times New Roman" w:cs="Arial"/>
                <w:sz w:val="20"/>
                <w:szCs w:val="20"/>
              </w:rPr>
            </w:pPr>
          </w:p>
          <w:p w14:paraId="3D442EDB" w14:textId="3C905692" w:rsidR="006753A8" w:rsidRPr="00785579" w:rsidRDefault="006753A8" w:rsidP="006753A8">
            <w:pPr>
              <w:spacing w:after="0" w:line="240" w:lineRule="auto"/>
              <w:rPr>
                <w:rFonts w:cs="Arial"/>
                <w:color w:val="000000" w:themeColor="text1"/>
                <w:sz w:val="20"/>
                <w:szCs w:val="20"/>
              </w:rPr>
            </w:pPr>
            <w:r w:rsidRPr="00CC2433">
              <w:rPr>
                <w:rFonts w:eastAsia="Times New Roman" w:cs="Arial"/>
                <w:sz w:val="20"/>
                <w:szCs w:val="20"/>
              </w:rPr>
              <w:lastRenderedPageBreak/>
              <w:t>Know at what point of the pregnancy each test is carried out</w:t>
            </w:r>
            <w:r>
              <w:rPr>
                <w:rFonts w:eastAsia="Times New Roman" w:cs="Arial"/>
                <w:sz w:val="20"/>
                <w:szCs w:val="20"/>
              </w:rPr>
              <w:t>.</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7BC65B06" w14:textId="73D9306A" w:rsidR="006753A8" w:rsidRPr="00785579" w:rsidRDefault="00000000" w:rsidP="00EA0C58">
            <w:pPr>
              <w:rPr>
                <w:rFonts w:cs="Arial"/>
                <w:color w:val="000000" w:themeColor="text1"/>
                <w:sz w:val="20"/>
                <w:szCs w:val="20"/>
              </w:rPr>
            </w:pPr>
            <w:hyperlink r:id="rId47" w:history="1">
              <w:r w:rsidR="006753A8">
                <w:rPr>
                  <w:rStyle w:val="Hyperlink"/>
                  <w:rFonts w:eastAsia="Calibri" w:cs="Arial"/>
                  <w:sz w:val="20"/>
                  <w:szCs w:val="20"/>
                </w:rPr>
                <w:t>The NHS Pregnancy Book – Chapter 5 ‘Your Health in Pregnancy’</w:t>
              </w:r>
            </w:hyperlink>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039F02B9" w14:textId="08124A5E" w:rsidR="006753A8" w:rsidRPr="00785579" w:rsidRDefault="006753A8" w:rsidP="006753A8">
            <w:pPr>
              <w:spacing w:after="0" w:line="240" w:lineRule="auto"/>
              <w:rPr>
                <w:rFonts w:cs="Arial"/>
                <w:color w:val="000000" w:themeColor="text1"/>
                <w:sz w:val="20"/>
                <w:szCs w:val="20"/>
              </w:rPr>
            </w:pPr>
          </w:p>
        </w:tc>
      </w:tr>
      <w:tr w:rsidR="006753A8" w14:paraId="425567F3" w14:textId="77777777" w:rsidTr="00FF6E29">
        <w:trPr>
          <w:trHeight w:val="20"/>
        </w:trPr>
        <w:tc>
          <w:tcPr>
            <w:tcW w:w="993"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3E3113B" w14:textId="77777777" w:rsidR="006753A8" w:rsidRDefault="006753A8" w:rsidP="006753A8">
            <w:pPr>
              <w:spacing w:after="0" w:line="240" w:lineRule="auto"/>
              <w:rPr>
                <w:rFonts w:cs="Arial"/>
                <w:sz w:val="20"/>
                <w:szCs w:val="20"/>
              </w:rPr>
            </w:pPr>
            <w:r>
              <w:rPr>
                <w:rFonts w:cs="Arial"/>
                <w:sz w:val="20"/>
                <w:szCs w:val="20"/>
              </w:rPr>
              <w:t>5</w:t>
            </w:r>
          </w:p>
        </w:tc>
        <w:tc>
          <w:tcPr>
            <w:tcW w:w="192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918C480" w14:textId="3A9EA3E0" w:rsidR="006753A8" w:rsidRPr="00785579" w:rsidRDefault="006753A8" w:rsidP="00EA0C58">
            <w:pPr>
              <w:spacing w:before="40" w:after="40" w:line="260" w:lineRule="atLeast"/>
              <w:rPr>
                <w:rFonts w:cs="Arial"/>
                <w:color w:val="000000" w:themeColor="text1"/>
                <w:sz w:val="20"/>
                <w:szCs w:val="20"/>
              </w:rPr>
            </w:pPr>
            <w:r w:rsidRPr="00CC2433">
              <w:rPr>
                <w:rFonts w:eastAsia="Times New Roman" w:cs="Arial"/>
                <w:sz w:val="20"/>
                <w:szCs w:val="20"/>
              </w:rPr>
              <w:t xml:space="preserve">2.2.2 The reasons for </w:t>
            </w:r>
            <w:r w:rsidRPr="00CC2433">
              <w:rPr>
                <w:rFonts w:eastAsia="Times New Roman" w:cs="Arial"/>
                <w:b/>
                <w:sz w:val="20"/>
                <w:szCs w:val="20"/>
              </w:rPr>
              <w:t xml:space="preserve">diagnostic </w:t>
            </w:r>
            <w:r w:rsidRPr="00CC2433">
              <w:rPr>
                <w:rFonts w:eastAsia="Times New Roman" w:cs="Arial"/>
                <w:sz w:val="20"/>
                <w:szCs w:val="20"/>
              </w:rPr>
              <w:t>tests and what conditions they can identify</w:t>
            </w:r>
          </w:p>
        </w:tc>
        <w:tc>
          <w:tcPr>
            <w:tcW w:w="416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2600013C" w14:textId="21B1A30F" w:rsidR="006753A8" w:rsidRPr="00DE7FBD" w:rsidRDefault="006753A8" w:rsidP="00DE7FBD">
            <w:pPr>
              <w:rPr>
                <w:sz w:val="20"/>
                <w:szCs w:val="20"/>
              </w:rPr>
            </w:pPr>
            <w:r w:rsidRPr="00DE7FBD">
              <w:rPr>
                <w:sz w:val="20"/>
                <w:szCs w:val="20"/>
              </w:rPr>
              <w:t>Students need to have the difference</w:t>
            </w:r>
            <w:r w:rsidR="00DE7FBD" w:rsidRPr="00DE7FBD">
              <w:rPr>
                <w:sz w:val="20"/>
                <w:szCs w:val="20"/>
              </w:rPr>
              <w:t xml:space="preserve"> </w:t>
            </w:r>
            <w:r w:rsidRPr="00DE7FBD">
              <w:rPr>
                <w:sz w:val="20"/>
                <w:szCs w:val="20"/>
              </w:rPr>
              <w:t>between screening and diagnostic</w:t>
            </w:r>
            <w:r w:rsidR="00DE7FBD" w:rsidRPr="00DE7FBD">
              <w:rPr>
                <w:sz w:val="20"/>
                <w:szCs w:val="20"/>
              </w:rPr>
              <w:t xml:space="preserve"> </w:t>
            </w:r>
            <w:r w:rsidRPr="00DE7FBD">
              <w:rPr>
                <w:sz w:val="20"/>
                <w:szCs w:val="20"/>
              </w:rPr>
              <w:t>testing sensitivity explained.</w:t>
            </w:r>
          </w:p>
          <w:p w14:paraId="4429C361" w14:textId="77777777" w:rsidR="006753A8" w:rsidRPr="00DE7FBD" w:rsidRDefault="006753A8" w:rsidP="00DE7FBD">
            <w:pPr>
              <w:rPr>
                <w:sz w:val="20"/>
                <w:szCs w:val="20"/>
              </w:rPr>
            </w:pPr>
            <w:r w:rsidRPr="00DE7FBD">
              <w:rPr>
                <w:sz w:val="20"/>
                <w:szCs w:val="20"/>
              </w:rPr>
              <w:t>Question them on why parents may find the decision difficult.</w:t>
            </w:r>
          </w:p>
          <w:p w14:paraId="5AE62967" w14:textId="77777777" w:rsidR="006753A8" w:rsidRPr="00DE7FBD" w:rsidRDefault="006753A8" w:rsidP="00DE7FBD">
            <w:pPr>
              <w:rPr>
                <w:sz w:val="20"/>
                <w:szCs w:val="20"/>
              </w:rPr>
            </w:pPr>
            <w:r w:rsidRPr="00DE7FBD">
              <w:rPr>
                <w:sz w:val="20"/>
                <w:szCs w:val="20"/>
              </w:rPr>
              <w:t>Amniocentesis</w:t>
            </w:r>
          </w:p>
          <w:p w14:paraId="4ACF3C0B" w14:textId="3E948961" w:rsidR="006753A8" w:rsidRPr="00DE7FBD" w:rsidRDefault="00DE7FBD" w:rsidP="00DE7FBD">
            <w:pPr>
              <w:rPr>
                <w:sz w:val="20"/>
                <w:szCs w:val="20"/>
              </w:rPr>
            </w:pPr>
            <w:r w:rsidRPr="00DE7FBD">
              <w:rPr>
                <w:sz w:val="20"/>
                <w:szCs w:val="20"/>
              </w:rPr>
              <w:t>C</w:t>
            </w:r>
            <w:r w:rsidR="006753A8" w:rsidRPr="00DE7FBD">
              <w:rPr>
                <w:sz w:val="20"/>
                <w:szCs w:val="20"/>
              </w:rPr>
              <w:t>horionic villus sampling (CVS</w:t>
            </w:r>
            <w:r w:rsidRPr="00DE7FBD">
              <w:rPr>
                <w:sz w:val="20"/>
                <w:szCs w:val="20"/>
              </w:rPr>
              <w:t>)</w:t>
            </w:r>
          </w:p>
          <w:p w14:paraId="0B3F53DB" w14:textId="73750C2E" w:rsidR="006753A8" w:rsidRPr="00DE7FBD" w:rsidRDefault="006753A8" w:rsidP="00DE7FBD">
            <w:pPr>
              <w:rPr>
                <w:sz w:val="20"/>
                <w:szCs w:val="20"/>
              </w:rPr>
            </w:pPr>
            <w:r w:rsidRPr="00DE7FBD">
              <w:rPr>
                <w:sz w:val="20"/>
                <w:szCs w:val="20"/>
              </w:rPr>
              <w:t>Produce a card matching activity for the name of the test and the diseases it identifies. Sort into whether Is it a screening or diagnostic test</w:t>
            </w:r>
            <w:r w:rsidR="004371A3">
              <w:rPr>
                <w:sz w:val="20"/>
                <w:szCs w:val="20"/>
              </w:rPr>
              <w:t>.</w:t>
            </w:r>
          </w:p>
          <w:p w14:paraId="36372197" w14:textId="1780B494" w:rsidR="006753A8" w:rsidRPr="00DE7FBD" w:rsidRDefault="006753A8" w:rsidP="00DE7FBD">
            <w:pPr>
              <w:rPr>
                <w:color w:val="000000" w:themeColor="text1"/>
                <w:sz w:val="20"/>
                <w:szCs w:val="20"/>
              </w:rPr>
            </w:pPr>
            <w:r w:rsidRPr="00DE7FBD">
              <w:rPr>
                <w:sz w:val="20"/>
                <w:szCs w:val="20"/>
              </w:rPr>
              <w:t>Can use a Think, pair and share activity to test students recall and understanding.</w:t>
            </w:r>
          </w:p>
        </w:tc>
        <w:tc>
          <w:tcPr>
            <w:tcW w:w="1697"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F9C5833" w14:textId="77777777" w:rsidR="006753A8" w:rsidRPr="00DE7FBD" w:rsidRDefault="006753A8" w:rsidP="006753A8">
            <w:pPr>
              <w:spacing w:before="40" w:after="40" w:line="260" w:lineRule="atLeast"/>
              <w:ind w:left="397" w:hanging="397"/>
              <w:contextualSpacing/>
              <w:rPr>
                <w:rFonts w:eastAsia="Times New Roman" w:cs="Arial"/>
                <w:sz w:val="20"/>
                <w:szCs w:val="20"/>
              </w:rPr>
            </w:pPr>
            <w:r w:rsidRPr="00DE7FBD">
              <w:rPr>
                <w:rFonts w:eastAsia="Times New Roman" w:cs="Arial"/>
                <w:sz w:val="20"/>
                <w:szCs w:val="20"/>
              </w:rPr>
              <w:t>Amniocentesis</w:t>
            </w:r>
          </w:p>
          <w:p w14:paraId="7C107571" w14:textId="6BF06C79" w:rsidR="006753A8" w:rsidRPr="00DE7FBD" w:rsidRDefault="006753A8" w:rsidP="006753A8">
            <w:pPr>
              <w:spacing w:after="0" w:line="240" w:lineRule="auto"/>
              <w:rPr>
                <w:rFonts w:cs="Arial"/>
                <w:color w:val="000000" w:themeColor="text1"/>
                <w:sz w:val="20"/>
                <w:szCs w:val="20"/>
              </w:rPr>
            </w:pPr>
            <w:r w:rsidRPr="00DE7FBD">
              <w:rPr>
                <w:rFonts w:eastAsia="Times New Roman" w:cs="Arial"/>
                <w:sz w:val="20"/>
                <w:szCs w:val="20"/>
              </w:rPr>
              <w:t>chorionic villus sampling (CVS</w:t>
            </w:r>
          </w:p>
        </w:tc>
        <w:tc>
          <w:tcPr>
            <w:tcW w:w="1796"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1E767D38" w14:textId="017E56E5" w:rsidR="006753A8" w:rsidRPr="00785579" w:rsidRDefault="006753A8" w:rsidP="006753A8">
            <w:pPr>
              <w:spacing w:after="0" w:line="240" w:lineRule="auto"/>
              <w:rPr>
                <w:rFonts w:cs="Arial"/>
                <w:color w:val="000000" w:themeColor="text1"/>
                <w:sz w:val="20"/>
                <w:szCs w:val="20"/>
              </w:rPr>
            </w:pPr>
            <w:r w:rsidRPr="00CC2433">
              <w:rPr>
                <w:rFonts w:eastAsia="Times New Roman" w:cs="Arial"/>
                <w:sz w:val="20"/>
                <w:szCs w:val="20"/>
              </w:rPr>
              <w:t>Understand the</w:t>
            </w:r>
            <w:r>
              <w:rPr>
                <w:rFonts w:eastAsia="Times New Roman" w:cs="Arial"/>
                <w:sz w:val="20"/>
                <w:szCs w:val="20"/>
              </w:rPr>
              <w:t xml:space="preserve"> </w:t>
            </w:r>
            <w:r w:rsidRPr="00CC2433">
              <w:rPr>
                <w:rFonts w:eastAsia="Times New Roman" w:cs="Arial"/>
                <w:sz w:val="20"/>
                <w:szCs w:val="20"/>
              </w:rPr>
              <w:t>difference between</w:t>
            </w:r>
            <w:r>
              <w:rPr>
                <w:rFonts w:eastAsia="Times New Roman" w:cs="Arial"/>
                <w:sz w:val="20"/>
                <w:szCs w:val="20"/>
              </w:rPr>
              <w:t xml:space="preserve"> </w:t>
            </w:r>
            <w:r w:rsidRPr="00CC2433">
              <w:rPr>
                <w:rFonts w:eastAsia="Times New Roman" w:cs="Arial"/>
                <w:sz w:val="20"/>
                <w:szCs w:val="20"/>
              </w:rPr>
              <w:t>screening and</w:t>
            </w:r>
            <w:r>
              <w:rPr>
                <w:rFonts w:eastAsia="Times New Roman" w:cs="Arial"/>
                <w:sz w:val="20"/>
                <w:szCs w:val="20"/>
              </w:rPr>
              <w:t xml:space="preserve"> </w:t>
            </w:r>
            <w:r w:rsidRPr="00CC2433">
              <w:rPr>
                <w:rFonts w:eastAsia="Times New Roman" w:cs="Arial"/>
                <w:sz w:val="20"/>
                <w:szCs w:val="20"/>
              </w:rPr>
              <w:t>diagnostic tests</w:t>
            </w:r>
            <w:r>
              <w:rPr>
                <w:rFonts w:eastAsia="Times New Roman" w:cs="Arial"/>
                <w:sz w:val="20"/>
                <w:szCs w:val="20"/>
              </w:rPr>
              <w:t>.</w:t>
            </w:r>
          </w:p>
        </w:tc>
        <w:tc>
          <w:tcPr>
            <w:tcW w:w="2585"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42AE88E9" w14:textId="57CA7460" w:rsidR="006753A8" w:rsidRPr="00785579" w:rsidRDefault="00000000" w:rsidP="00EA0C58">
            <w:pPr>
              <w:rPr>
                <w:rFonts w:cs="Arial"/>
                <w:color w:val="000000" w:themeColor="text1"/>
                <w:sz w:val="20"/>
                <w:szCs w:val="20"/>
              </w:rPr>
            </w:pPr>
            <w:hyperlink r:id="rId48" w:history="1">
              <w:r w:rsidR="006753A8">
                <w:rPr>
                  <w:rStyle w:val="Hyperlink"/>
                  <w:rFonts w:cs="Arial"/>
                  <w:sz w:val="20"/>
                  <w:szCs w:val="20"/>
                </w:rPr>
                <w:t>BBC documentary on Screening for Downs Syndrome. It is 1 hour but could be set as a homework or use clips only</w:t>
              </w:r>
            </w:hyperlink>
          </w:p>
        </w:tc>
        <w:tc>
          <w:tcPr>
            <w:tcW w:w="1718" w:type="dxa"/>
            <w:tcBorders>
              <w:top w:val="single" w:sz="4" w:space="0" w:color="905AA1"/>
              <w:left w:val="single" w:sz="4" w:space="0" w:color="905AA1"/>
              <w:bottom w:val="single" w:sz="4" w:space="0" w:color="905AA1"/>
              <w:right w:val="single" w:sz="4" w:space="0" w:color="905AA1"/>
            </w:tcBorders>
            <w:shd w:val="clear" w:color="auto" w:fill="auto"/>
            <w:tcMar>
              <w:top w:w="57" w:type="dxa"/>
              <w:left w:w="57" w:type="dxa"/>
              <w:bottom w:w="57" w:type="dxa"/>
              <w:right w:w="57" w:type="dxa"/>
            </w:tcMar>
          </w:tcPr>
          <w:p w14:paraId="3CC73BFF" w14:textId="42457CBB" w:rsidR="006753A8" w:rsidRPr="00785579" w:rsidRDefault="006753A8" w:rsidP="006753A8">
            <w:pPr>
              <w:spacing w:after="0" w:line="240" w:lineRule="auto"/>
              <w:rPr>
                <w:rFonts w:cs="Arial"/>
                <w:color w:val="000000" w:themeColor="text1"/>
                <w:sz w:val="20"/>
                <w:szCs w:val="20"/>
              </w:rPr>
            </w:pPr>
          </w:p>
        </w:tc>
      </w:tr>
    </w:tbl>
    <w:tbl>
      <w:tblPr>
        <w:tblpPr w:leftFromText="180" w:rightFromText="180" w:vertAnchor="text" w:horzAnchor="margin" w:tblpY="-57"/>
        <w:tblW w:w="148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52165" w14:paraId="643560A2" w14:textId="77777777" w:rsidTr="00FF6E29">
        <w:trPr>
          <w:trHeight w:val="397"/>
        </w:trPr>
        <w:tc>
          <w:tcPr>
            <w:tcW w:w="14884" w:type="dxa"/>
            <w:gridSpan w:val="2"/>
            <w:tcBorders>
              <w:top w:val="single" w:sz="4" w:space="0" w:color="905AA1"/>
              <w:left w:val="single" w:sz="4" w:space="0" w:color="905AA1"/>
              <w:bottom w:val="single" w:sz="4" w:space="0" w:color="905AA1"/>
              <w:right w:val="single" w:sz="4" w:space="0" w:color="905AA1"/>
            </w:tcBorders>
            <w:shd w:val="clear" w:color="auto" w:fill="905AA1"/>
            <w:tcMar>
              <w:top w:w="57" w:type="dxa"/>
              <w:left w:w="57" w:type="dxa"/>
              <w:bottom w:w="0" w:type="dxa"/>
              <w:right w:w="57" w:type="dxa"/>
            </w:tcMar>
            <w:vAlign w:val="center"/>
          </w:tcPr>
          <w:p w14:paraId="40E31F52" w14:textId="3FBF222A" w:rsidR="00352165" w:rsidRPr="006243B4" w:rsidRDefault="001B1796" w:rsidP="00352165">
            <w:pPr>
              <w:pStyle w:val="Tableheader"/>
              <w:spacing w:after="0"/>
              <w:jc w:val="center"/>
            </w:pPr>
            <w:r>
              <w:lastRenderedPageBreak/>
              <w:t>Half-t</w:t>
            </w:r>
            <w:r w:rsidR="00352165" w:rsidRPr="006243B4">
              <w:t>erm 5</w:t>
            </w:r>
          </w:p>
        </w:tc>
      </w:tr>
      <w:tr w:rsidR="00352165" w14:paraId="4AE9B56E" w14:textId="77777777" w:rsidTr="00FF6E29">
        <w:trPr>
          <w:trHeight w:val="774"/>
        </w:trPr>
        <w:tc>
          <w:tcPr>
            <w:tcW w:w="2921" w:type="dxa"/>
            <w:tcBorders>
              <w:top w:val="single" w:sz="4" w:space="0" w:color="905AA1"/>
              <w:left w:val="single" w:sz="4" w:space="0" w:color="905AA1"/>
              <w:bottom w:val="single" w:sz="4" w:space="0" w:color="905AA1"/>
              <w:right w:val="single" w:sz="4" w:space="0" w:color="905AA1"/>
            </w:tcBorders>
            <w:shd w:val="clear" w:color="auto" w:fill="FFFFFF" w:themeFill="background1"/>
            <w:tcMar>
              <w:top w:w="57" w:type="dxa"/>
              <w:left w:w="57" w:type="dxa"/>
              <w:bottom w:w="0" w:type="dxa"/>
              <w:right w:w="57" w:type="dxa"/>
            </w:tcMar>
            <w:vAlign w:val="center"/>
          </w:tcPr>
          <w:p w14:paraId="6EC90A81" w14:textId="77777777" w:rsidR="00352165" w:rsidRPr="00BE16EC" w:rsidRDefault="00352165" w:rsidP="00352165">
            <w:pPr>
              <w:rPr>
                <w:b/>
                <w:bCs/>
              </w:rPr>
            </w:pPr>
            <w:r w:rsidRPr="00BE16EC">
              <w:rPr>
                <w:b/>
                <w:bCs/>
              </w:rPr>
              <w:t xml:space="preserve">Summary of what you </w:t>
            </w:r>
            <w:r w:rsidRPr="00BE16EC">
              <w:rPr>
                <w:b/>
                <w:bCs/>
              </w:rPr>
              <w:br/>
              <w:t>will cover</w:t>
            </w:r>
            <w:r>
              <w:rPr>
                <w:b/>
                <w:bCs/>
              </w:rPr>
              <w:t xml:space="preserve"> from the </w:t>
            </w:r>
            <w:r w:rsidRPr="006753A8">
              <w:rPr>
                <w:b/>
                <w:bCs/>
              </w:rPr>
              <w:t>curriculum planner:</w:t>
            </w:r>
          </w:p>
        </w:tc>
        <w:tc>
          <w:tcPr>
            <w:tcW w:w="11963" w:type="dxa"/>
            <w:tcBorders>
              <w:top w:val="single" w:sz="4" w:space="0" w:color="905AA1"/>
              <w:left w:val="single" w:sz="4" w:space="0" w:color="905AA1"/>
              <w:bottom w:val="single" w:sz="4" w:space="0" w:color="905AA1"/>
              <w:right w:val="single" w:sz="4" w:space="0" w:color="905AA1"/>
            </w:tcBorders>
            <w:shd w:val="clear" w:color="auto" w:fill="FFFFFF" w:themeFill="background1"/>
            <w:tcMar>
              <w:top w:w="28" w:type="dxa"/>
            </w:tcMar>
            <w:vAlign w:val="center"/>
          </w:tcPr>
          <w:p w14:paraId="31A4E708" w14:textId="7DF972EB" w:rsidR="00352165" w:rsidRDefault="001B1796" w:rsidP="00352165">
            <w:pPr>
              <w:ind w:left="47"/>
              <w:rPr>
                <w:b/>
                <w:bCs/>
              </w:rPr>
            </w:pPr>
            <w:r>
              <w:rPr>
                <w:b/>
                <w:bCs/>
              </w:rPr>
              <w:t xml:space="preserve">2.4 </w:t>
            </w:r>
            <w:r w:rsidR="00352165" w:rsidRPr="00352165">
              <w:rPr>
                <w:b/>
                <w:bCs/>
              </w:rPr>
              <w:t>The choices available for delivery</w:t>
            </w:r>
          </w:p>
          <w:p w14:paraId="1E3FF49A" w14:textId="0CF333F7" w:rsidR="00352165" w:rsidRDefault="001B1796" w:rsidP="00352165">
            <w:pPr>
              <w:ind w:left="47"/>
              <w:rPr>
                <w:b/>
                <w:bCs/>
              </w:rPr>
            </w:pPr>
            <w:r>
              <w:rPr>
                <w:b/>
                <w:bCs/>
              </w:rPr>
              <w:t xml:space="preserve">2.7 </w:t>
            </w:r>
            <w:r w:rsidR="00352165" w:rsidRPr="00352165">
              <w:rPr>
                <w:b/>
                <w:bCs/>
              </w:rPr>
              <w:t>The signs that labour has started</w:t>
            </w:r>
          </w:p>
          <w:p w14:paraId="1697717E" w14:textId="39657E49" w:rsidR="00352165" w:rsidRPr="008A1C51" w:rsidRDefault="001B1796" w:rsidP="00352165">
            <w:pPr>
              <w:ind w:left="47"/>
              <w:rPr>
                <w:b/>
                <w:bCs/>
              </w:rPr>
            </w:pPr>
            <w:r>
              <w:rPr>
                <w:b/>
                <w:bCs/>
              </w:rPr>
              <w:t xml:space="preserve">2.8 </w:t>
            </w:r>
            <w:r w:rsidR="00352165" w:rsidRPr="00352165">
              <w:rPr>
                <w:b/>
                <w:bCs/>
              </w:rPr>
              <w:t>The three stages of labour and their physiological changes</w:t>
            </w:r>
          </w:p>
        </w:tc>
      </w:tr>
    </w:tbl>
    <w:p w14:paraId="19B335F8" w14:textId="77777777" w:rsidR="003E2AD0" w:rsidRPr="00C43558" w:rsidRDefault="003E2AD0" w:rsidP="003E2AD0">
      <w:pPr>
        <w:spacing w:after="0" w:line="240" w:lineRule="auto"/>
        <w:rPr>
          <w:sz w:val="2"/>
          <w:szCs w:val="2"/>
        </w:rPr>
      </w:pP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tblCellMar>
          <w:left w:w="10" w:type="dxa"/>
          <w:right w:w="10" w:type="dxa"/>
        </w:tblCellMar>
        <w:tblLook w:val="0000" w:firstRow="0" w:lastRow="0" w:firstColumn="0" w:lastColumn="0" w:noHBand="0" w:noVBand="0"/>
      </w:tblPr>
      <w:tblGrid>
        <w:gridCol w:w="993"/>
        <w:gridCol w:w="1928"/>
        <w:gridCol w:w="4167"/>
        <w:gridCol w:w="1697"/>
        <w:gridCol w:w="1796"/>
        <w:gridCol w:w="2585"/>
        <w:gridCol w:w="1718"/>
      </w:tblGrid>
      <w:tr w:rsidR="003E2AD0" w:rsidRPr="00963B3A" w14:paraId="278AFA48" w14:textId="77777777" w:rsidTr="00FF6E29">
        <w:trPr>
          <w:trHeight w:val="1286"/>
          <w:tblHeader/>
        </w:trPr>
        <w:tc>
          <w:tcPr>
            <w:tcW w:w="993" w:type="dxa"/>
            <w:tcBorders>
              <w:top w:val="nil"/>
              <w:right w:val="single" w:sz="4" w:space="0" w:color="FFFFFF" w:themeColor="background2"/>
            </w:tcBorders>
            <w:shd w:val="clear" w:color="auto" w:fill="905AA1"/>
            <w:tcMar>
              <w:top w:w="57" w:type="dxa"/>
              <w:left w:w="57" w:type="dxa"/>
              <w:bottom w:w="0" w:type="dxa"/>
              <w:right w:w="57" w:type="dxa"/>
            </w:tcMar>
          </w:tcPr>
          <w:p w14:paraId="0B2A35F3" w14:textId="77777777" w:rsidR="003E2AD0" w:rsidRPr="006243B4" w:rsidRDefault="003E2AD0" w:rsidP="00F65780">
            <w:pPr>
              <w:pStyle w:val="Tableheader"/>
              <w:rPr>
                <w:sz w:val="20"/>
                <w:szCs w:val="20"/>
              </w:rPr>
            </w:pPr>
            <w:r w:rsidRPr="006243B4">
              <w:rPr>
                <w:sz w:val="20"/>
                <w:szCs w:val="20"/>
              </w:rPr>
              <w:t>Lesson no.</w:t>
            </w:r>
          </w:p>
        </w:tc>
        <w:tc>
          <w:tcPr>
            <w:tcW w:w="1928"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22283968" w14:textId="77777777" w:rsidR="006243B4" w:rsidRPr="006243B4" w:rsidRDefault="006243B4" w:rsidP="006243B4">
            <w:pPr>
              <w:pStyle w:val="Tableheader"/>
              <w:rPr>
                <w:sz w:val="20"/>
                <w:szCs w:val="20"/>
              </w:rPr>
            </w:pPr>
            <w:r w:rsidRPr="006243B4">
              <w:rPr>
                <w:sz w:val="20"/>
                <w:szCs w:val="20"/>
              </w:rPr>
              <w:t xml:space="preserve">Topic areas/sub topic areas </w:t>
            </w:r>
          </w:p>
          <w:p w14:paraId="6D64705C" w14:textId="77777777" w:rsidR="003E2AD0" w:rsidRPr="006243B4" w:rsidRDefault="003E2AD0" w:rsidP="00F65780">
            <w:pPr>
              <w:pStyle w:val="Tableheader"/>
              <w:rPr>
                <w:sz w:val="20"/>
                <w:szCs w:val="20"/>
              </w:rPr>
            </w:pPr>
          </w:p>
        </w:tc>
        <w:tc>
          <w:tcPr>
            <w:tcW w:w="416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41376565" w14:textId="77777777" w:rsidR="003E2AD0" w:rsidRPr="006243B4" w:rsidRDefault="003E2AD0" w:rsidP="00F65780">
            <w:pPr>
              <w:pStyle w:val="Tableheader"/>
              <w:rPr>
                <w:sz w:val="20"/>
                <w:szCs w:val="20"/>
              </w:rPr>
            </w:pPr>
            <w:r w:rsidRPr="006243B4">
              <w:rPr>
                <w:sz w:val="20"/>
                <w:szCs w:val="20"/>
              </w:rPr>
              <w:t>Lesson ideas and activities</w:t>
            </w:r>
          </w:p>
          <w:p w14:paraId="0539A3CB" w14:textId="77777777" w:rsidR="003E2AD0" w:rsidRPr="006243B4" w:rsidRDefault="003E2AD0" w:rsidP="00F65780">
            <w:pPr>
              <w:pStyle w:val="Tableheader"/>
              <w:rPr>
                <w:sz w:val="20"/>
                <w:szCs w:val="20"/>
              </w:rPr>
            </w:pPr>
          </w:p>
        </w:tc>
        <w:tc>
          <w:tcPr>
            <w:tcW w:w="169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0F4D5CE5" w14:textId="77777777" w:rsidR="003E2AD0" w:rsidRPr="006243B4" w:rsidRDefault="003E2AD0" w:rsidP="00F65780">
            <w:pPr>
              <w:pStyle w:val="Tableheader"/>
              <w:rPr>
                <w:sz w:val="20"/>
                <w:szCs w:val="20"/>
              </w:rPr>
            </w:pPr>
            <w:r w:rsidRPr="006243B4">
              <w:rPr>
                <w:sz w:val="20"/>
                <w:szCs w:val="20"/>
              </w:rPr>
              <w:t>Lesson key words</w:t>
            </w:r>
          </w:p>
          <w:p w14:paraId="25F16EDF" w14:textId="77777777" w:rsidR="003E2AD0" w:rsidRPr="006243B4" w:rsidRDefault="003E2AD0" w:rsidP="00F65780">
            <w:pPr>
              <w:pStyle w:val="Tableheader"/>
              <w:rPr>
                <w:b w:val="0"/>
                <w:bCs w:val="0"/>
                <w:sz w:val="20"/>
                <w:szCs w:val="20"/>
              </w:rPr>
            </w:pPr>
          </w:p>
        </w:tc>
        <w:tc>
          <w:tcPr>
            <w:tcW w:w="1796"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3A3724E6" w14:textId="77777777" w:rsidR="003E2AD0" w:rsidRPr="006243B4" w:rsidRDefault="003E2AD0" w:rsidP="00F65780">
            <w:pPr>
              <w:pStyle w:val="Tableheader"/>
              <w:rPr>
                <w:sz w:val="20"/>
                <w:szCs w:val="20"/>
              </w:rPr>
            </w:pPr>
            <w:r w:rsidRPr="006243B4">
              <w:rPr>
                <w:sz w:val="20"/>
                <w:szCs w:val="20"/>
              </w:rPr>
              <w:t>Lesson outcome(s)</w:t>
            </w:r>
          </w:p>
          <w:p w14:paraId="708F54C2" w14:textId="77777777" w:rsidR="003E2AD0" w:rsidRPr="006243B4" w:rsidRDefault="003E2AD0" w:rsidP="00F65780">
            <w:pPr>
              <w:pStyle w:val="Tableheader"/>
              <w:rPr>
                <w:b w:val="0"/>
                <w:bCs w:val="0"/>
                <w:sz w:val="20"/>
                <w:szCs w:val="20"/>
              </w:rPr>
            </w:pPr>
            <w:r w:rsidRPr="006243B4">
              <w:rPr>
                <w:b w:val="0"/>
                <w:bCs w:val="0"/>
                <w:sz w:val="20"/>
                <w:szCs w:val="20"/>
              </w:rPr>
              <w:t>At the end of the lesson, students will be able to:</w:t>
            </w:r>
          </w:p>
        </w:tc>
        <w:tc>
          <w:tcPr>
            <w:tcW w:w="2585"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45B38213" w14:textId="77777777" w:rsidR="003E2AD0" w:rsidRPr="006243B4" w:rsidRDefault="003E2AD0" w:rsidP="00F65780">
            <w:pPr>
              <w:pStyle w:val="Tableheader"/>
              <w:rPr>
                <w:sz w:val="20"/>
                <w:szCs w:val="20"/>
              </w:rPr>
            </w:pPr>
            <w:r w:rsidRPr="006243B4">
              <w:rPr>
                <w:sz w:val="20"/>
                <w:szCs w:val="20"/>
              </w:rPr>
              <w:t>Useful links/resources</w:t>
            </w:r>
          </w:p>
          <w:p w14:paraId="1291E673" w14:textId="77777777" w:rsidR="003E2AD0" w:rsidRPr="006243B4" w:rsidRDefault="003E2AD0" w:rsidP="00F65780">
            <w:pPr>
              <w:pStyle w:val="Tableheader"/>
              <w:rPr>
                <w:sz w:val="20"/>
                <w:szCs w:val="20"/>
              </w:rPr>
            </w:pPr>
          </w:p>
        </w:tc>
        <w:tc>
          <w:tcPr>
            <w:tcW w:w="1718" w:type="dxa"/>
            <w:tcBorders>
              <w:top w:val="nil"/>
              <w:left w:val="single" w:sz="4" w:space="0" w:color="FFFFFF" w:themeColor="background2"/>
            </w:tcBorders>
            <w:shd w:val="clear" w:color="auto" w:fill="905AA1"/>
            <w:tcMar>
              <w:top w:w="57" w:type="dxa"/>
              <w:left w:w="57" w:type="dxa"/>
              <w:bottom w:w="0" w:type="dxa"/>
              <w:right w:w="57" w:type="dxa"/>
            </w:tcMar>
          </w:tcPr>
          <w:p w14:paraId="02429190" w14:textId="77777777" w:rsidR="003E2AD0" w:rsidRPr="006243B4" w:rsidRDefault="003E2AD0" w:rsidP="00F65780">
            <w:pPr>
              <w:pStyle w:val="Tableheader"/>
              <w:rPr>
                <w:sz w:val="20"/>
                <w:szCs w:val="20"/>
              </w:rPr>
            </w:pPr>
            <w:r w:rsidRPr="006243B4">
              <w:rPr>
                <w:sz w:val="20"/>
                <w:szCs w:val="20"/>
              </w:rPr>
              <w:t>How does this link to other units?</w:t>
            </w:r>
          </w:p>
          <w:p w14:paraId="4ED6F53D" w14:textId="77777777" w:rsidR="003E2AD0" w:rsidRPr="006243B4" w:rsidRDefault="003E2AD0" w:rsidP="00F65780">
            <w:pPr>
              <w:pStyle w:val="Tableheader"/>
              <w:rPr>
                <w:sz w:val="20"/>
                <w:szCs w:val="20"/>
              </w:rPr>
            </w:pPr>
          </w:p>
        </w:tc>
      </w:tr>
      <w:tr w:rsidR="006753A8" w14:paraId="3F8D037E" w14:textId="77777777" w:rsidTr="005E1F86">
        <w:trPr>
          <w:trHeight w:val="1231"/>
        </w:trPr>
        <w:tc>
          <w:tcPr>
            <w:tcW w:w="993" w:type="dxa"/>
            <w:shd w:val="clear" w:color="auto" w:fill="auto"/>
            <w:tcMar>
              <w:top w:w="57" w:type="dxa"/>
              <w:left w:w="57" w:type="dxa"/>
              <w:bottom w:w="57" w:type="dxa"/>
              <w:right w:w="57" w:type="dxa"/>
            </w:tcMar>
          </w:tcPr>
          <w:p w14:paraId="19B073D3" w14:textId="77777777" w:rsidR="006753A8" w:rsidRDefault="006753A8" w:rsidP="006753A8">
            <w:pPr>
              <w:spacing w:after="0" w:line="240" w:lineRule="auto"/>
              <w:rPr>
                <w:rFonts w:cs="Arial"/>
                <w:sz w:val="20"/>
                <w:szCs w:val="20"/>
              </w:rPr>
            </w:pPr>
            <w:r>
              <w:rPr>
                <w:rFonts w:cs="Arial"/>
                <w:sz w:val="20"/>
                <w:szCs w:val="20"/>
              </w:rPr>
              <w:t>1</w:t>
            </w:r>
          </w:p>
        </w:tc>
        <w:tc>
          <w:tcPr>
            <w:tcW w:w="1928" w:type="dxa"/>
            <w:shd w:val="clear" w:color="auto" w:fill="auto"/>
            <w:tcMar>
              <w:top w:w="57" w:type="dxa"/>
              <w:left w:w="57" w:type="dxa"/>
              <w:bottom w:w="57" w:type="dxa"/>
              <w:right w:w="57" w:type="dxa"/>
            </w:tcMar>
          </w:tcPr>
          <w:p w14:paraId="21582D10" w14:textId="4A95BED4" w:rsidR="006753A8" w:rsidRPr="00D91922" w:rsidRDefault="006753A8" w:rsidP="006753A8">
            <w:pPr>
              <w:spacing w:after="0" w:line="240" w:lineRule="auto"/>
              <w:rPr>
                <w:rFonts w:cs="Arial"/>
                <w:color w:val="000000" w:themeColor="text1"/>
                <w:sz w:val="20"/>
                <w:szCs w:val="20"/>
              </w:rPr>
            </w:pPr>
            <w:r w:rsidRPr="00CC2433">
              <w:rPr>
                <w:rFonts w:cs="Arial"/>
                <w:sz w:val="20"/>
                <w:szCs w:val="20"/>
              </w:rPr>
              <w:t>2.4 Choices available for deliver</w:t>
            </w:r>
            <w:r w:rsidR="00352165">
              <w:rPr>
                <w:rFonts w:cs="Arial"/>
                <w:sz w:val="20"/>
                <w:szCs w:val="20"/>
              </w:rPr>
              <w:t>y</w:t>
            </w:r>
          </w:p>
        </w:tc>
        <w:tc>
          <w:tcPr>
            <w:tcW w:w="4167" w:type="dxa"/>
            <w:shd w:val="clear" w:color="auto" w:fill="auto"/>
            <w:tcMar>
              <w:top w:w="57" w:type="dxa"/>
              <w:left w:w="57" w:type="dxa"/>
              <w:bottom w:w="57" w:type="dxa"/>
              <w:right w:w="57" w:type="dxa"/>
            </w:tcMar>
          </w:tcPr>
          <w:p w14:paraId="4EC57642" w14:textId="778A4AD6" w:rsidR="006753A8" w:rsidRPr="00DE7FBD" w:rsidRDefault="006753A8" w:rsidP="00DE7FBD">
            <w:pPr>
              <w:rPr>
                <w:color w:val="000000" w:themeColor="text1"/>
                <w:sz w:val="20"/>
                <w:szCs w:val="20"/>
              </w:rPr>
            </w:pPr>
            <w:r w:rsidRPr="00DE7FBD">
              <w:rPr>
                <w:sz w:val="20"/>
                <w:szCs w:val="20"/>
              </w:rPr>
              <w:t>Packing a ‘virtual’ labour bag – consider what should be included. Use any major retailer and produce an illustrated packing list with the purpose of each item explained.</w:t>
            </w:r>
          </w:p>
        </w:tc>
        <w:tc>
          <w:tcPr>
            <w:tcW w:w="1697" w:type="dxa"/>
            <w:shd w:val="clear" w:color="auto" w:fill="auto"/>
            <w:tcMar>
              <w:top w:w="57" w:type="dxa"/>
              <w:left w:w="57" w:type="dxa"/>
              <w:bottom w:w="57" w:type="dxa"/>
              <w:right w:w="57" w:type="dxa"/>
            </w:tcMar>
          </w:tcPr>
          <w:p w14:paraId="211B7072" w14:textId="77777777" w:rsidR="006753A8" w:rsidRPr="0034584E" w:rsidRDefault="006753A8" w:rsidP="006753A8">
            <w:pPr>
              <w:rPr>
                <w:rFonts w:cs="Arial"/>
                <w:bCs/>
                <w:sz w:val="20"/>
                <w:szCs w:val="20"/>
              </w:rPr>
            </w:pPr>
            <w:r w:rsidRPr="0034584E">
              <w:rPr>
                <w:rFonts w:cs="Arial"/>
                <w:bCs/>
                <w:sz w:val="20"/>
                <w:szCs w:val="20"/>
              </w:rPr>
              <w:t>MATERNITY PADS</w:t>
            </w:r>
          </w:p>
          <w:p w14:paraId="0856ABB4" w14:textId="34B57A3D" w:rsidR="006753A8" w:rsidRPr="00DE7FBD" w:rsidRDefault="006753A8" w:rsidP="006753A8">
            <w:pPr>
              <w:spacing w:after="0" w:line="240" w:lineRule="auto"/>
              <w:rPr>
                <w:rFonts w:cs="Arial"/>
                <w:color w:val="000000" w:themeColor="text1"/>
                <w:sz w:val="20"/>
                <w:szCs w:val="20"/>
              </w:rPr>
            </w:pPr>
            <w:r w:rsidRPr="0034584E">
              <w:rPr>
                <w:rFonts w:cs="Arial"/>
                <w:bCs/>
                <w:sz w:val="20"/>
                <w:szCs w:val="20"/>
              </w:rPr>
              <w:t>PANTS BREAST PADS</w:t>
            </w:r>
          </w:p>
        </w:tc>
        <w:tc>
          <w:tcPr>
            <w:tcW w:w="1796" w:type="dxa"/>
            <w:shd w:val="clear" w:color="auto" w:fill="auto"/>
            <w:tcMar>
              <w:top w:w="57" w:type="dxa"/>
              <w:left w:w="57" w:type="dxa"/>
              <w:bottom w:w="57" w:type="dxa"/>
              <w:right w:w="57" w:type="dxa"/>
            </w:tcMar>
          </w:tcPr>
          <w:p w14:paraId="0005D72F" w14:textId="311F522C" w:rsidR="006753A8" w:rsidRPr="00FE22C8" w:rsidRDefault="006753A8" w:rsidP="006753A8">
            <w:pPr>
              <w:spacing w:after="0" w:line="240" w:lineRule="auto"/>
              <w:rPr>
                <w:rFonts w:cs="Arial"/>
                <w:color w:val="000000" w:themeColor="text1"/>
                <w:sz w:val="20"/>
                <w:szCs w:val="20"/>
              </w:rPr>
            </w:pPr>
            <w:r w:rsidRPr="00CC2433">
              <w:rPr>
                <w:rFonts w:cs="Arial"/>
                <w:sz w:val="20"/>
                <w:szCs w:val="20"/>
              </w:rPr>
              <w:t>Understand how parents prepare for labour</w:t>
            </w:r>
            <w:r>
              <w:rPr>
                <w:rFonts w:cs="Arial"/>
                <w:sz w:val="20"/>
                <w:szCs w:val="20"/>
              </w:rPr>
              <w:t>.</w:t>
            </w:r>
          </w:p>
        </w:tc>
        <w:tc>
          <w:tcPr>
            <w:tcW w:w="2585" w:type="dxa"/>
            <w:shd w:val="clear" w:color="auto" w:fill="auto"/>
            <w:tcMar>
              <w:top w:w="57" w:type="dxa"/>
              <w:left w:w="57" w:type="dxa"/>
              <w:bottom w:w="57" w:type="dxa"/>
              <w:right w:w="57" w:type="dxa"/>
            </w:tcMar>
          </w:tcPr>
          <w:p w14:paraId="7B1CE1CA" w14:textId="3BF5E6BC" w:rsidR="006753A8" w:rsidRPr="00FE22C8" w:rsidRDefault="00000000" w:rsidP="00EA0C58">
            <w:pPr>
              <w:rPr>
                <w:rFonts w:cs="Arial"/>
                <w:color w:val="000000" w:themeColor="text1"/>
                <w:sz w:val="20"/>
                <w:szCs w:val="20"/>
              </w:rPr>
            </w:pPr>
            <w:hyperlink r:id="rId49" w:history="1">
              <w:r w:rsidR="00C5210C">
                <w:rPr>
                  <w:rStyle w:val="Hyperlink"/>
                  <w:rFonts w:cs="Arial"/>
                  <w:sz w:val="20"/>
                  <w:szCs w:val="20"/>
                </w:rPr>
                <w:t>Hospital bag essentials</w:t>
              </w:r>
            </w:hyperlink>
          </w:p>
        </w:tc>
        <w:tc>
          <w:tcPr>
            <w:tcW w:w="1718" w:type="dxa"/>
            <w:shd w:val="clear" w:color="auto" w:fill="auto"/>
            <w:tcMar>
              <w:top w:w="57" w:type="dxa"/>
              <w:left w:w="57" w:type="dxa"/>
              <w:bottom w:w="57" w:type="dxa"/>
              <w:right w:w="57" w:type="dxa"/>
            </w:tcMar>
          </w:tcPr>
          <w:p w14:paraId="1E0EF9AC" w14:textId="7D587319" w:rsidR="006753A8" w:rsidRPr="00D91922" w:rsidRDefault="006753A8" w:rsidP="006753A8">
            <w:pPr>
              <w:spacing w:after="0" w:line="240" w:lineRule="auto"/>
              <w:rPr>
                <w:rFonts w:cs="Arial"/>
                <w:color w:val="000000" w:themeColor="text1"/>
                <w:sz w:val="20"/>
                <w:szCs w:val="20"/>
              </w:rPr>
            </w:pPr>
          </w:p>
        </w:tc>
      </w:tr>
      <w:tr w:rsidR="006753A8" w14:paraId="404091BE" w14:textId="77777777" w:rsidTr="00FF6E29">
        <w:trPr>
          <w:trHeight w:val="20"/>
        </w:trPr>
        <w:tc>
          <w:tcPr>
            <w:tcW w:w="993" w:type="dxa"/>
            <w:shd w:val="clear" w:color="auto" w:fill="auto"/>
            <w:tcMar>
              <w:top w:w="57" w:type="dxa"/>
              <w:left w:w="57" w:type="dxa"/>
              <w:bottom w:w="57" w:type="dxa"/>
              <w:right w:w="57" w:type="dxa"/>
            </w:tcMar>
          </w:tcPr>
          <w:p w14:paraId="1FCBC19B" w14:textId="77777777" w:rsidR="006753A8" w:rsidRDefault="006753A8" w:rsidP="006753A8">
            <w:pPr>
              <w:spacing w:after="0" w:line="240" w:lineRule="auto"/>
              <w:rPr>
                <w:rFonts w:cs="Arial"/>
                <w:sz w:val="20"/>
                <w:szCs w:val="20"/>
              </w:rPr>
            </w:pPr>
            <w:r>
              <w:rPr>
                <w:rFonts w:cs="Arial"/>
                <w:sz w:val="20"/>
                <w:szCs w:val="20"/>
              </w:rPr>
              <w:t xml:space="preserve">2 </w:t>
            </w:r>
          </w:p>
        </w:tc>
        <w:tc>
          <w:tcPr>
            <w:tcW w:w="1928" w:type="dxa"/>
            <w:shd w:val="clear" w:color="auto" w:fill="auto"/>
            <w:tcMar>
              <w:top w:w="57" w:type="dxa"/>
              <w:left w:w="57" w:type="dxa"/>
              <w:bottom w:w="57" w:type="dxa"/>
              <w:right w:w="57" w:type="dxa"/>
            </w:tcMar>
          </w:tcPr>
          <w:p w14:paraId="66CF2010" w14:textId="5E24A7E6" w:rsidR="006753A8" w:rsidRPr="00D91922" w:rsidRDefault="006753A8" w:rsidP="00EA0C58">
            <w:pPr>
              <w:rPr>
                <w:rFonts w:cs="Arial"/>
                <w:color w:val="000000" w:themeColor="text1"/>
                <w:sz w:val="20"/>
                <w:szCs w:val="20"/>
              </w:rPr>
            </w:pPr>
            <w:r w:rsidRPr="00CC2433">
              <w:rPr>
                <w:rFonts w:cs="Arial"/>
                <w:sz w:val="20"/>
                <w:szCs w:val="20"/>
              </w:rPr>
              <w:t>2.7 The signs that labour has started</w:t>
            </w:r>
          </w:p>
        </w:tc>
        <w:tc>
          <w:tcPr>
            <w:tcW w:w="4167" w:type="dxa"/>
            <w:shd w:val="clear" w:color="auto" w:fill="auto"/>
            <w:tcMar>
              <w:top w:w="57" w:type="dxa"/>
              <w:left w:w="57" w:type="dxa"/>
              <w:bottom w:w="57" w:type="dxa"/>
              <w:right w:w="57" w:type="dxa"/>
            </w:tcMar>
          </w:tcPr>
          <w:p w14:paraId="285AFD7C" w14:textId="77777777" w:rsidR="006753A8" w:rsidRPr="00CC2433" w:rsidRDefault="006753A8" w:rsidP="006753A8">
            <w:pPr>
              <w:rPr>
                <w:rFonts w:cs="Arial"/>
                <w:sz w:val="20"/>
                <w:szCs w:val="20"/>
              </w:rPr>
            </w:pPr>
            <w:r w:rsidRPr="00CC2433">
              <w:rPr>
                <w:rFonts w:cs="Arial"/>
                <w:sz w:val="20"/>
                <w:szCs w:val="20"/>
              </w:rPr>
              <w:t>On a female outline drawing ask students to add labelled arrows of the signs that labour has started.</w:t>
            </w:r>
          </w:p>
          <w:p w14:paraId="45BB3BF0" w14:textId="77777777" w:rsidR="006753A8" w:rsidRPr="00262313" w:rsidRDefault="006753A8" w:rsidP="00C253EF">
            <w:pPr>
              <w:pStyle w:val="ListParagraph"/>
              <w:numPr>
                <w:ilvl w:val="0"/>
                <w:numId w:val="26"/>
              </w:numPr>
              <w:rPr>
                <w:rFonts w:cs="Arial"/>
                <w:sz w:val="20"/>
                <w:szCs w:val="20"/>
              </w:rPr>
            </w:pPr>
            <w:r w:rsidRPr="00262313">
              <w:rPr>
                <w:rFonts w:cs="Arial"/>
                <w:sz w:val="20"/>
                <w:szCs w:val="20"/>
              </w:rPr>
              <w:t>A show</w:t>
            </w:r>
          </w:p>
          <w:p w14:paraId="3AF74160" w14:textId="77777777" w:rsidR="006753A8" w:rsidRPr="00262313" w:rsidRDefault="006753A8" w:rsidP="00C253EF">
            <w:pPr>
              <w:pStyle w:val="ListParagraph"/>
              <w:numPr>
                <w:ilvl w:val="0"/>
                <w:numId w:val="26"/>
              </w:numPr>
              <w:rPr>
                <w:rFonts w:cs="Arial"/>
                <w:sz w:val="20"/>
                <w:szCs w:val="20"/>
              </w:rPr>
            </w:pPr>
            <w:r w:rsidRPr="00262313">
              <w:rPr>
                <w:rFonts w:cs="Arial"/>
                <w:sz w:val="20"/>
                <w:szCs w:val="20"/>
              </w:rPr>
              <w:t>Waters breaking</w:t>
            </w:r>
          </w:p>
          <w:p w14:paraId="3A93DBE3" w14:textId="77777777" w:rsidR="006753A8" w:rsidRPr="00262313" w:rsidRDefault="006753A8" w:rsidP="00C253EF">
            <w:pPr>
              <w:pStyle w:val="ListParagraph"/>
              <w:numPr>
                <w:ilvl w:val="0"/>
                <w:numId w:val="26"/>
              </w:numPr>
              <w:rPr>
                <w:rFonts w:cs="Arial"/>
                <w:sz w:val="20"/>
                <w:szCs w:val="20"/>
              </w:rPr>
            </w:pPr>
            <w:r w:rsidRPr="00262313">
              <w:rPr>
                <w:rFonts w:cs="Arial"/>
                <w:sz w:val="20"/>
                <w:szCs w:val="20"/>
              </w:rPr>
              <w:t>Contractions start</w:t>
            </w:r>
          </w:p>
          <w:p w14:paraId="55676F67" w14:textId="77777777" w:rsidR="006753A8" w:rsidRPr="00CC2433" w:rsidRDefault="006753A8" w:rsidP="006753A8">
            <w:pPr>
              <w:rPr>
                <w:rFonts w:cs="Arial"/>
                <w:sz w:val="20"/>
                <w:szCs w:val="20"/>
              </w:rPr>
            </w:pPr>
            <w:r w:rsidRPr="00CC2433">
              <w:rPr>
                <w:rFonts w:cs="Arial"/>
                <w:sz w:val="20"/>
                <w:szCs w:val="20"/>
              </w:rPr>
              <w:t>Can watch the fun guide to how the cervix dilates during stage 1.</w:t>
            </w:r>
          </w:p>
          <w:p w14:paraId="330DEDF7" w14:textId="7C299762" w:rsidR="006753A8" w:rsidRPr="008F37BD" w:rsidRDefault="006753A8" w:rsidP="006753A8">
            <w:pPr>
              <w:spacing w:after="0" w:line="240" w:lineRule="auto"/>
              <w:rPr>
                <w:rFonts w:cs="Arial"/>
                <w:color w:val="000000" w:themeColor="text1"/>
                <w:sz w:val="20"/>
                <w:szCs w:val="20"/>
              </w:rPr>
            </w:pPr>
            <w:r w:rsidRPr="00CC2433">
              <w:rPr>
                <w:rFonts w:cs="Arial"/>
                <w:sz w:val="20"/>
                <w:szCs w:val="20"/>
              </w:rPr>
              <w:t>Watch your preferred video of labour and identify the stages of labour. Produce a Fill in the gap worksheet of each stage of labour and a PowerPoint to accompany with images to explain the stages.</w:t>
            </w:r>
          </w:p>
        </w:tc>
        <w:tc>
          <w:tcPr>
            <w:tcW w:w="1697" w:type="dxa"/>
            <w:shd w:val="clear" w:color="auto" w:fill="auto"/>
            <w:tcMar>
              <w:top w:w="57" w:type="dxa"/>
              <w:left w:w="57" w:type="dxa"/>
              <w:bottom w:w="57" w:type="dxa"/>
              <w:right w:w="57" w:type="dxa"/>
            </w:tcMar>
          </w:tcPr>
          <w:p w14:paraId="62A18A0E" w14:textId="77777777" w:rsidR="006753A8" w:rsidRPr="0034584E" w:rsidRDefault="006753A8" w:rsidP="006753A8">
            <w:pPr>
              <w:rPr>
                <w:rFonts w:cs="Arial"/>
                <w:bCs/>
                <w:sz w:val="20"/>
                <w:szCs w:val="20"/>
              </w:rPr>
            </w:pPr>
            <w:r w:rsidRPr="0034584E">
              <w:rPr>
                <w:rFonts w:cs="Arial"/>
                <w:bCs/>
                <w:sz w:val="20"/>
                <w:szCs w:val="20"/>
              </w:rPr>
              <w:t>Mucus Plug</w:t>
            </w:r>
          </w:p>
          <w:p w14:paraId="6A3A13E0" w14:textId="77777777" w:rsidR="006753A8" w:rsidRPr="0034584E" w:rsidRDefault="006753A8" w:rsidP="006753A8">
            <w:pPr>
              <w:rPr>
                <w:rFonts w:cs="Arial"/>
                <w:bCs/>
                <w:sz w:val="20"/>
                <w:szCs w:val="20"/>
              </w:rPr>
            </w:pPr>
            <w:r w:rsidRPr="0034584E">
              <w:rPr>
                <w:rFonts w:cs="Arial"/>
                <w:bCs/>
                <w:sz w:val="20"/>
                <w:szCs w:val="20"/>
              </w:rPr>
              <w:t>Cervix</w:t>
            </w:r>
          </w:p>
          <w:p w14:paraId="51195B94" w14:textId="77777777" w:rsidR="006753A8" w:rsidRPr="0034584E" w:rsidRDefault="006753A8" w:rsidP="006753A8">
            <w:pPr>
              <w:rPr>
                <w:rFonts w:cs="Arial"/>
                <w:bCs/>
                <w:sz w:val="20"/>
                <w:szCs w:val="20"/>
              </w:rPr>
            </w:pPr>
            <w:r w:rsidRPr="0034584E">
              <w:rPr>
                <w:rFonts w:cs="Arial"/>
                <w:bCs/>
                <w:sz w:val="20"/>
                <w:szCs w:val="20"/>
              </w:rPr>
              <w:t>Amniotic fluid</w:t>
            </w:r>
          </w:p>
          <w:p w14:paraId="54DB297C" w14:textId="77777777" w:rsidR="006753A8" w:rsidRPr="0034584E" w:rsidRDefault="006753A8" w:rsidP="006753A8">
            <w:pPr>
              <w:rPr>
                <w:rFonts w:cs="Arial"/>
                <w:bCs/>
                <w:sz w:val="20"/>
                <w:szCs w:val="20"/>
              </w:rPr>
            </w:pPr>
            <w:r w:rsidRPr="0034584E">
              <w:rPr>
                <w:rFonts w:cs="Arial"/>
                <w:bCs/>
                <w:sz w:val="20"/>
                <w:szCs w:val="20"/>
              </w:rPr>
              <w:t>Amnion</w:t>
            </w:r>
          </w:p>
          <w:p w14:paraId="76D36963" w14:textId="77777777" w:rsidR="006753A8" w:rsidRPr="0034584E" w:rsidRDefault="006753A8" w:rsidP="006753A8">
            <w:pPr>
              <w:rPr>
                <w:rFonts w:cs="Arial"/>
                <w:bCs/>
                <w:sz w:val="20"/>
                <w:szCs w:val="20"/>
              </w:rPr>
            </w:pPr>
            <w:r w:rsidRPr="0034584E">
              <w:rPr>
                <w:rFonts w:cs="Arial"/>
                <w:bCs/>
                <w:sz w:val="20"/>
                <w:szCs w:val="20"/>
              </w:rPr>
              <w:t>Contraction</w:t>
            </w:r>
          </w:p>
          <w:p w14:paraId="277EF806" w14:textId="77777777" w:rsidR="006753A8" w:rsidRPr="0034584E" w:rsidRDefault="006753A8" w:rsidP="006753A8">
            <w:pPr>
              <w:rPr>
                <w:rFonts w:cs="Arial"/>
                <w:bCs/>
                <w:sz w:val="20"/>
                <w:szCs w:val="20"/>
              </w:rPr>
            </w:pPr>
            <w:r w:rsidRPr="0034584E">
              <w:rPr>
                <w:rFonts w:cs="Arial"/>
                <w:bCs/>
                <w:sz w:val="20"/>
                <w:szCs w:val="20"/>
              </w:rPr>
              <w:t>Braxton Hicks</w:t>
            </w:r>
          </w:p>
          <w:p w14:paraId="386EE2A4" w14:textId="4CFDB7CD" w:rsidR="006753A8" w:rsidRPr="004371A3" w:rsidRDefault="006753A8" w:rsidP="006753A8">
            <w:pPr>
              <w:spacing w:after="0" w:line="240" w:lineRule="auto"/>
              <w:rPr>
                <w:rFonts w:cs="Arial"/>
                <w:bCs/>
                <w:color w:val="000000" w:themeColor="text1"/>
                <w:sz w:val="20"/>
                <w:szCs w:val="20"/>
              </w:rPr>
            </w:pPr>
            <w:r w:rsidRPr="0034584E">
              <w:rPr>
                <w:rFonts w:cs="Arial"/>
                <w:bCs/>
                <w:sz w:val="20"/>
                <w:szCs w:val="20"/>
              </w:rPr>
              <w:t xml:space="preserve">Dilation </w:t>
            </w:r>
          </w:p>
        </w:tc>
        <w:tc>
          <w:tcPr>
            <w:tcW w:w="1796" w:type="dxa"/>
            <w:shd w:val="clear" w:color="auto" w:fill="auto"/>
            <w:tcMar>
              <w:top w:w="57" w:type="dxa"/>
              <w:left w:w="57" w:type="dxa"/>
              <w:bottom w:w="57" w:type="dxa"/>
              <w:right w:w="57" w:type="dxa"/>
            </w:tcMar>
          </w:tcPr>
          <w:p w14:paraId="10F9731D" w14:textId="3C810119" w:rsidR="006753A8" w:rsidRPr="00D91922" w:rsidRDefault="006753A8" w:rsidP="006753A8">
            <w:pPr>
              <w:spacing w:after="0" w:line="240" w:lineRule="auto"/>
              <w:rPr>
                <w:rFonts w:cs="Arial"/>
                <w:color w:val="000000" w:themeColor="text1"/>
                <w:sz w:val="20"/>
                <w:szCs w:val="20"/>
              </w:rPr>
            </w:pPr>
            <w:r w:rsidRPr="00CC2433">
              <w:rPr>
                <w:rFonts w:cs="Arial"/>
                <w:sz w:val="20"/>
                <w:szCs w:val="20"/>
              </w:rPr>
              <w:t>Know the signs that could indicate that labour has started</w:t>
            </w:r>
            <w:r>
              <w:rPr>
                <w:rFonts w:cs="Arial"/>
                <w:sz w:val="20"/>
                <w:szCs w:val="20"/>
              </w:rPr>
              <w:t>.</w:t>
            </w:r>
          </w:p>
        </w:tc>
        <w:tc>
          <w:tcPr>
            <w:tcW w:w="2585" w:type="dxa"/>
            <w:shd w:val="clear" w:color="auto" w:fill="auto"/>
            <w:tcMar>
              <w:top w:w="57" w:type="dxa"/>
              <w:left w:w="57" w:type="dxa"/>
              <w:bottom w:w="57" w:type="dxa"/>
              <w:right w:w="57" w:type="dxa"/>
            </w:tcMar>
          </w:tcPr>
          <w:p w14:paraId="65D6A482" w14:textId="7D62FD20" w:rsidR="006753A8" w:rsidRPr="00CC2433" w:rsidRDefault="00000000" w:rsidP="006753A8">
            <w:pPr>
              <w:rPr>
                <w:rFonts w:cs="Arial"/>
                <w:sz w:val="20"/>
                <w:szCs w:val="20"/>
              </w:rPr>
            </w:pPr>
            <w:hyperlink r:id="rId50" w:history="1">
              <w:r w:rsidR="006753A8">
                <w:rPr>
                  <w:rStyle w:val="Hyperlink"/>
                  <w:rFonts w:cs="Arial"/>
                  <w:sz w:val="20"/>
                  <w:szCs w:val="20"/>
                </w:rPr>
                <w:t xml:space="preserve">NHS video on recognising the signs of labour </w:t>
              </w:r>
            </w:hyperlink>
          </w:p>
          <w:p w14:paraId="0BA23BDE" w14:textId="5995AD42" w:rsidR="006753A8" w:rsidRDefault="00000000" w:rsidP="006753A8">
            <w:pPr>
              <w:rPr>
                <w:rFonts w:cs="Arial"/>
                <w:sz w:val="20"/>
                <w:szCs w:val="20"/>
              </w:rPr>
            </w:pPr>
            <w:hyperlink r:id="rId51" w:history="1">
              <w:r w:rsidR="006753A8">
                <w:rPr>
                  <w:rStyle w:val="Hyperlink"/>
                  <w:rFonts w:cs="Arial"/>
                  <w:sz w:val="20"/>
                  <w:szCs w:val="20"/>
                </w:rPr>
                <w:t>Fun guide to how cervix dilates to 10cm</w:t>
              </w:r>
            </w:hyperlink>
          </w:p>
          <w:p w14:paraId="4CC1E897" w14:textId="69DF6E51" w:rsidR="006753A8" w:rsidRPr="00D91922" w:rsidRDefault="00000000" w:rsidP="006753A8">
            <w:pPr>
              <w:spacing w:after="0" w:line="240" w:lineRule="auto"/>
              <w:rPr>
                <w:rFonts w:cs="Arial"/>
                <w:color w:val="000000" w:themeColor="text1"/>
                <w:sz w:val="20"/>
                <w:szCs w:val="20"/>
              </w:rPr>
            </w:pPr>
            <w:hyperlink r:id="rId52" w:history="1">
              <w:r w:rsidR="006753A8">
                <w:rPr>
                  <w:rStyle w:val="Hyperlink"/>
                  <w:rFonts w:cs="Arial"/>
                  <w:sz w:val="20"/>
                  <w:szCs w:val="20"/>
                </w:rPr>
                <w:t>Animation of labour and birth</w:t>
              </w:r>
            </w:hyperlink>
          </w:p>
        </w:tc>
        <w:tc>
          <w:tcPr>
            <w:tcW w:w="1718" w:type="dxa"/>
            <w:shd w:val="clear" w:color="auto" w:fill="auto"/>
            <w:tcMar>
              <w:top w:w="57" w:type="dxa"/>
              <w:left w:w="57" w:type="dxa"/>
              <w:bottom w:w="57" w:type="dxa"/>
              <w:right w:w="57" w:type="dxa"/>
            </w:tcMar>
          </w:tcPr>
          <w:p w14:paraId="4604C684" w14:textId="5ECD3B69" w:rsidR="006753A8" w:rsidRPr="00D91922" w:rsidRDefault="006753A8" w:rsidP="006753A8">
            <w:pPr>
              <w:spacing w:after="0" w:line="240" w:lineRule="auto"/>
              <w:rPr>
                <w:rFonts w:cs="Arial"/>
                <w:color w:val="000000" w:themeColor="text1"/>
                <w:sz w:val="20"/>
                <w:szCs w:val="20"/>
              </w:rPr>
            </w:pPr>
          </w:p>
        </w:tc>
      </w:tr>
      <w:tr w:rsidR="003B6BA3" w14:paraId="5BFAD1D6" w14:textId="77777777" w:rsidTr="00FF6E29">
        <w:trPr>
          <w:trHeight w:val="20"/>
        </w:trPr>
        <w:tc>
          <w:tcPr>
            <w:tcW w:w="993" w:type="dxa"/>
            <w:shd w:val="clear" w:color="auto" w:fill="auto"/>
            <w:tcMar>
              <w:top w:w="57" w:type="dxa"/>
              <w:left w:w="57" w:type="dxa"/>
              <w:bottom w:w="57" w:type="dxa"/>
              <w:right w:w="57" w:type="dxa"/>
            </w:tcMar>
          </w:tcPr>
          <w:p w14:paraId="0823ED0F" w14:textId="77777777" w:rsidR="003B6BA3" w:rsidRDefault="003B6BA3" w:rsidP="003B6BA3">
            <w:pPr>
              <w:spacing w:after="0" w:line="240" w:lineRule="auto"/>
              <w:rPr>
                <w:rFonts w:cs="Arial"/>
                <w:sz w:val="20"/>
                <w:szCs w:val="20"/>
              </w:rPr>
            </w:pPr>
            <w:r>
              <w:rPr>
                <w:rFonts w:cs="Arial"/>
                <w:sz w:val="20"/>
                <w:szCs w:val="20"/>
              </w:rPr>
              <w:t>3</w:t>
            </w:r>
          </w:p>
        </w:tc>
        <w:tc>
          <w:tcPr>
            <w:tcW w:w="1928" w:type="dxa"/>
            <w:shd w:val="clear" w:color="auto" w:fill="auto"/>
            <w:tcMar>
              <w:top w:w="57" w:type="dxa"/>
              <w:left w:w="57" w:type="dxa"/>
              <w:bottom w:w="57" w:type="dxa"/>
              <w:right w:w="57" w:type="dxa"/>
            </w:tcMar>
          </w:tcPr>
          <w:p w14:paraId="654A136A" w14:textId="712282B3" w:rsidR="003B6BA3" w:rsidRPr="00D91922" w:rsidRDefault="003B6BA3" w:rsidP="003B6BA3">
            <w:pPr>
              <w:spacing w:after="0" w:line="240" w:lineRule="auto"/>
              <w:rPr>
                <w:rFonts w:cs="Arial"/>
                <w:color w:val="000000" w:themeColor="text1"/>
                <w:sz w:val="20"/>
                <w:szCs w:val="20"/>
              </w:rPr>
            </w:pPr>
            <w:r w:rsidRPr="00CC2433">
              <w:rPr>
                <w:rFonts w:cs="Arial"/>
                <w:sz w:val="20"/>
                <w:szCs w:val="20"/>
              </w:rPr>
              <w:t xml:space="preserve">2.8 The three stages of labour and </w:t>
            </w:r>
            <w:r w:rsidRPr="00CC2433">
              <w:rPr>
                <w:rFonts w:cs="Arial"/>
                <w:sz w:val="20"/>
                <w:szCs w:val="20"/>
              </w:rPr>
              <w:lastRenderedPageBreak/>
              <w:t>their physiological changes</w:t>
            </w:r>
          </w:p>
        </w:tc>
        <w:tc>
          <w:tcPr>
            <w:tcW w:w="4167" w:type="dxa"/>
            <w:shd w:val="clear" w:color="auto" w:fill="auto"/>
            <w:tcMar>
              <w:top w:w="57" w:type="dxa"/>
              <w:left w:w="57" w:type="dxa"/>
              <w:bottom w:w="57" w:type="dxa"/>
              <w:right w:w="57" w:type="dxa"/>
            </w:tcMar>
          </w:tcPr>
          <w:p w14:paraId="47A6DBAF" w14:textId="548EA532" w:rsidR="003B6BA3" w:rsidRPr="00CC2433" w:rsidRDefault="003B6BA3" w:rsidP="003B6BA3">
            <w:pPr>
              <w:rPr>
                <w:rFonts w:cs="Arial"/>
                <w:sz w:val="20"/>
                <w:szCs w:val="20"/>
              </w:rPr>
            </w:pPr>
            <w:r w:rsidRPr="00CC2433">
              <w:rPr>
                <w:rFonts w:cs="Arial"/>
                <w:sz w:val="20"/>
                <w:szCs w:val="20"/>
              </w:rPr>
              <w:lastRenderedPageBreak/>
              <w:t>Review last lesson and complete a flow diagram of labour.</w:t>
            </w:r>
          </w:p>
          <w:p w14:paraId="6746A64F" w14:textId="77777777" w:rsidR="003B6BA3" w:rsidRPr="00CC2433" w:rsidRDefault="003B6BA3" w:rsidP="003B6BA3">
            <w:pPr>
              <w:rPr>
                <w:rFonts w:cs="Arial"/>
                <w:sz w:val="20"/>
                <w:szCs w:val="20"/>
              </w:rPr>
            </w:pPr>
            <w:r w:rsidRPr="00CC2433">
              <w:rPr>
                <w:rFonts w:cs="Arial"/>
                <w:sz w:val="20"/>
                <w:szCs w:val="20"/>
              </w:rPr>
              <w:lastRenderedPageBreak/>
              <w:t>Give students the individual steps</w:t>
            </w:r>
            <w:r>
              <w:rPr>
                <w:rFonts w:cs="Arial"/>
                <w:sz w:val="20"/>
                <w:szCs w:val="20"/>
              </w:rPr>
              <w:t xml:space="preserve"> (</w:t>
            </w:r>
            <w:r w:rsidRPr="00CC2433">
              <w:rPr>
                <w:rFonts w:cs="Arial"/>
                <w:sz w:val="20"/>
                <w:szCs w:val="20"/>
              </w:rPr>
              <w:t xml:space="preserve">can colour code steps to assist if necessary) and ask them to put into the correct stage and sequence from The show to the placenta being delivered. </w:t>
            </w:r>
          </w:p>
          <w:p w14:paraId="3795D66A" w14:textId="46CFCBD6" w:rsidR="003B6BA3" w:rsidRPr="00CC2433" w:rsidRDefault="003B6BA3" w:rsidP="003B6BA3">
            <w:pPr>
              <w:rPr>
                <w:rFonts w:cs="Arial"/>
                <w:sz w:val="20"/>
                <w:szCs w:val="20"/>
              </w:rPr>
            </w:pPr>
            <w:r w:rsidRPr="00CC2433">
              <w:rPr>
                <w:rFonts w:cs="Arial"/>
                <w:sz w:val="20"/>
                <w:szCs w:val="20"/>
              </w:rPr>
              <w:t>Stage 1:</w:t>
            </w:r>
            <w:r w:rsidR="00DE7FBD">
              <w:rPr>
                <w:rFonts w:cs="Arial"/>
                <w:sz w:val="20"/>
                <w:szCs w:val="20"/>
              </w:rPr>
              <w:br/>
            </w:r>
            <w:r w:rsidRPr="00CC2433">
              <w:rPr>
                <w:rFonts w:cs="Arial"/>
                <w:sz w:val="20"/>
                <w:szCs w:val="20"/>
              </w:rPr>
              <w:t>Neck of the uterus opens</w:t>
            </w:r>
          </w:p>
          <w:p w14:paraId="27434C6D" w14:textId="1AA6FB76" w:rsidR="003B6BA3" w:rsidRPr="00CC2433" w:rsidRDefault="003B6BA3" w:rsidP="003B6BA3">
            <w:pPr>
              <w:rPr>
                <w:rFonts w:cs="Arial"/>
                <w:sz w:val="20"/>
                <w:szCs w:val="20"/>
              </w:rPr>
            </w:pPr>
            <w:r w:rsidRPr="00CC2433">
              <w:rPr>
                <w:rFonts w:cs="Arial"/>
                <w:sz w:val="20"/>
                <w:szCs w:val="20"/>
              </w:rPr>
              <w:t xml:space="preserve">Stage 2: </w:t>
            </w:r>
            <w:r w:rsidR="00DE7FBD">
              <w:rPr>
                <w:rFonts w:cs="Arial"/>
                <w:sz w:val="20"/>
                <w:szCs w:val="20"/>
              </w:rPr>
              <w:br/>
            </w:r>
            <w:r w:rsidRPr="00CC2433">
              <w:rPr>
                <w:rFonts w:cs="Arial"/>
                <w:sz w:val="20"/>
                <w:szCs w:val="20"/>
              </w:rPr>
              <w:t>Birth of the baby</w:t>
            </w:r>
          </w:p>
          <w:p w14:paraId="7EF80CA0" w14:textId="72EB59B0" w:rsidR="003B6BA3" w:rsidRPr="00CC2433" w:rsidRDefault="003B6BA3" w:rsidP="003B6BA3">
            <w:pPr>
              <w:rPr>
                <w:rFonts w:cs="Arial"/>
                <w:sz w:val="20"/>
                <w:szCs w:val="20"/>
              </w:rPr>
            </w:pPr>
            <w:r w:rsidRPr="00CC2433">
              <w:rPr>
                <w:rFonts w:cs="Arial"/>
                <w:sz w:val="20"/>
                <w:szCs w:val="20"/>
              </w:rPr>
              <w:t>Stage 3:</w:t>
            </w:r>
            <w:r w:rsidR="00DE7FBD">
              <w:rPr>
                <w:rFonts w:cs="Arial"/>
                <w:sz w:val="20"/>
                <w:szCs w:val="20"/>
              </w:rPr>
              <w:br/>
            </w:r>
            <w:r w:rsidRPr="00CC2433">
              <w:rPr>
                <w:rFonts w:cs="Arial"/>
                <w:sz w:val="20"/>
                <w:szCs w:val="20"/>
              </w:rPr>
              <w:t>Delivery of placenta</w:t>
            </w:r>
          </w:p>
          <w:p w14:paraId="0D09561B" w14:textId="77777777" w:rsidR="003B6BA3" w:rsidRPr="00CC2433" w:rsidRDefault="003B6BA3" w:rsidP="003B6BA3">
            <w:pPr>
              <w:rPr>
                <w:rFonts w:cs="Arial"/>
                <w:sz w:val="20"/>
                <w:szCs w:val="20"/>
              </w:rPr>
            </w:pPr>
            <w:r w:rsidRPr="00CC2433">
              <w:rPr>
                <w:rFonts w:cs="Arial"/>
                <w:sz w:val="20"/>
                <w:szCs w:val="20"/>
              </w:rPr>
              <w:t>They should then record this flow diagram and highlight all the new vocabulary they have learned.</w:t>
            </w:r>
          </w:p>
          <w:p w14:paraId="65D7C7D6" w14:textId="281F868A" w:rsidR="003B6BA3" w:rsidRPr="008F37BD" w:rsidRDefault="003B6BA3" w:rsidP="00DE7FBD">
            <w:pPr>
              <w:spacing w:after="0" w:line="240" w:lineRule="auto"/>
              <w:rPr>
                <w:rFonts w:cs="Arial"/>
                <w:color w:val="000000" w:themeColor="text1"/>
                <w:sz w:val="20"/>
                <w:szCs w:val="20"/>
              </w:rPr>
            </w:pPr>
            <w:r w:rsidRPr="00DE7FBD">
              <w:rPr>
                <w:rFonts w:cs="Arial"/>
                <w:sz w:val="20"/>
                <w:szCs w:val="20"/>
              </w:rPr>
              <w:t>Homework – If possible interview a mother they know or a few mums. Investigate - Where did they give birth and why? Tally the results in class next lesson.</w:t>
            </w:r>
          </w:p>
        </w:tc>
        <w:tc>
          <w:tcPr>
            <w:tcW w:w="1697" w:type="dxa"/>
            <w:shd w:val="clear" w:color="auto" w:fill="auto"/>
            <w:tcMar>
              <w:top w:w="57" w:type="dxa"/>
              <w:left w:w="57" w:type="dxa"/>
              <w:bottom w:w="57" w:type="dxa"/>
              <w:right w:w="57" w:type="dxa"/>
            </w:tcMar>
          </w:tcPr>
          <w:p w14:paraId="38BE1B28" w14:textId="77777777" w:rsidR="003B6BA3" w:rsidRPr="00DE7FBD" w:rsidRDefault="003B6BA3" w:rsidP="003B6BA3">
            <w:pPr>
              <w:rPr>
                <w:rFonts w:cs="Arial"/>
                <w:sz w:val="20"/>
                <w:szCs w:val="20"/>
              </w:rPr>
            </w:pPr>
            <w:r w:rsidRPr="00DE7FBD">
              <w:rPr>
                <w:rFonts w:cs="Arial"/>
                <w:sz w:val="20"/>
                <w:szCs w:val="20"/>
              </w:rPr>
              <w:lastRenderedPageBreak/>
              <w:t>Oxytocin</w:t>
            </w:r>
          </w:p>
          <w:p w14:paraId="70249AA1" w14:textId="77777777" w:rsidR="003B6BA3" w:rsidRPr="00DE7FBD" w:rsidRDefault="003B6BA3" w:rsidP="003B6BA3">
            <w:pPr>
              <w:rPr>
                <w:rFonts w:cs="Arial"/>
                <w:sz w:val="20"/>
                <w:szCs w:val="20"/>
              </w:rPr>
            </w:pPr>
            <w:r w:rsidRPr="00DE7FBD">
              <w:rPr>
                <w:rFonts w:cs="Arial"/>
                <w:sz w:val="20"/>
                <w:szCs w:val="20"/>
              </w:rPr>
              <w:t>Birth canal</w:t>
            </w:r>
          </w:p>
          <w:p w14:paraId="474D0F2B" w14:textId="77777777" w:rsidR="003B6BA3" w:rsidRPr="00DE7FBD" w:rsidRDefault="003B6BA3" w:rsidP="003B6BA3">
            <w:pPr>
              <w:rPr>
                <w:rFonts w:cs="Arial"/>
                <w:sz w:val="20"/>
                <w:szCs w:val="20"/>
              </w:rPr>
            </w:pPr>
            <w:r w:rsidRPr="00DE7FBD">
              <w:rPr>
                <w:rFonts w:cs="Arial"/>
                <w:sz w:val="20"/>
                <w:szCs w:val="20"/>
              </w:rPr>
              <w:lastRenderedPageBreak/>
              <w:t>Crowning</w:t>
            </w:r>
          </w:p>
          <w:p w14:paraId="221A4006" w14:textId="724BC80C" w:rsidR="003B6BA3" w:rsidRPr="00DE7FBD" w:rsidRDefault="003B6BA3" w:rsidP="003B6BA3">
            <w:pPr>
              <w:spacing w:after="0" w:line="240" w:lineRule="auto"/>
              <w:rPr>
                <w:rFonts w:cs="Arial"/>
                <w:color w:val="000000" w:themeColor="text1"/>
                <w:sz w:val="20"/>
                <w:szCs w:val="20"/>
              </w:rPr>
            </w:pPr>
            <w:r w:rsidRPr="00DE7FBD">
              <w:rPr>
                <w:rFonts w:cs="Arial"/>
                <w:sz w:val="20"/>
                <w:szCs w:val="20"/>
              </w:rPr>
              <w:t>Umbilical Cord</w:t>
            </w:r>
          </w:p>
        </w:tc>
        <w:tc>
          <w:tcPr>
            <w:tcW w:w="1796" w:type="dxa"/>
            <w:shd w:val="clear" w:color="auto" w:fill="auto"/>
            <w:tcMar>
              <w:top w:w="57" w:type="dxa"/>
              <w:left w:w="57" w:type="dxa"/>
              <w:bottom w:w="57" w:type="dxa"/>
              <w:right w:w="57" w:type="dxa"/>
            </w:tcMar>
          </w:tcPr>
          <w:p w14:paraId="6416F381" w14:textId="604675FC" w:rsidR="003B6BA3" w:rsidRPr="00D91922" w:rsidRDefault="003B6BA3" w:rsidP="003B6BA3">
            <w:pPr>
              <w:spacing w:after="0" w:line="240" w:lineRule="auto"/>
              <w:rPr>
                <w:rFonts w:cs="Arial"/>
                <w:color w:val="000000" w:themeColor="text1"/>
                <w:sz w:val="20"/>
                <w:szCs w:val="20"/>
              </w:rPr>
            </w:pPr>
            <w:r w:rsidRPr="00CC2433">
              <w:rPr>
                <w:rFonts w:cs="Arial"/>
                <w:sz w:val="20"/>
                <w:szCs w:val="20"/>
              </w:rPr>
              <w:lastRenderedPageBreak/>
              <w:t>Know what happens at each stage</w:t>
            </w:r>
            <w:r>
              <w:rPr>
                <w:rFonts w:cs="Arial"/>
                <w:sz w:val="20"/>
                <w:szCs w:val="20"/>
              </w:rPr>
              <w:t>.</w:t>
            </w:r>
          </w:p>
        </w:tc>
        <w:tc>
          <w:tcPr>
            <w:tcW w:w="2585" w:type="dxa"/>
            <w:shd w:val="clear" w:color="auto" w:fill="auto"/>
            <w:tcMar>
              <w:top w:w="57" w:type="dxa"/>
              <w:left w:w="57" w:type="dxa"/>
              <w:bottom w:w="57" w:type="dxa"/>
              <w:right w:w="57" w:type="dxa"/>
            </w:tcMar>
          </w:tcPr>
          <w:p w14:paraId="5F888716" w14:textId="0A2927AE" w:rsidR="003B6BA3" w:rsidRPr="00D91922" w:rsidRDefault="00000000" w:rsidP="003B6BA3">
            <w:pPr>
              <w:spacing w:after="0" w:line="240" w:lineRule="auto"/>
              <w:rPr>
                <w:rFonts w:cs="Arial"/>
                <w:color w:val="000000" w:themeColor="text1"/>
                <w:sz w:val="20"/>
                <w:szCs w:val="20"/>
              </w:rPr>
            </w:pPr>
            <w:hyperlink r:id="rId53" w:history="1">
              <w:r w:rsidR="003B6BA3">
                <w:rPr>
                  <w:rStyle w:val="Hyperlink"/>
                  <w:rFonts w:cs="Arial"/>
                  <w:sz w:val="20"/>
                  <w:szCs w:val="20"/>
                </w:rPr>
                <w:t xml:space="preserve">Video of best positions for labour </w:t>
              </w:r>
            </w:hyperlink>
          </w:p>
        </w:tc>
        <w:tc>
          <w:tcPr>
            <w:tcW w:w="1718" w:type="dxa"/>
            <w:shd w:val="clear" w:color="auto" w:fill="auto"/>
            <w:tcMar>
              <w:top w:w="57" w:type="dxa"/>
              <w:left w:w="57" w:type="dxa"/>
              <w:bottom w:w="57" w:type="dxa"/>
              <w:right w:w="57" w:type="dxa"/>
            </w:tcMar>
          </w:tcPr>
          <w:p w14:paraId="13B32E10" w14:textId="468AEB78" w:rsidR="003B6BA3" w:rsidRPr="00D91922" w:rsidRDefault="003B6BA3" w:rsidP="003B6BA3">
            <w:pPr>
              <w:spacing w:after="0" w:line="240" w:lineRule="auto"/>
              <w:rPr>
                <w:rFonts w:cs="Arial"/>
                <w:color w:val="000000" w:themeColor="text1"/>
                <w:sz w:val="20"/>
                <w:szCs w:val="20"/>
              </w:rPr>
            </w:pPr>
          </w:p>
        </w:tc>
      </w:tr>
      <w:tr w:rsidR="003B6BA3" w14:paraId="37B8EB03" w14:textId="77777777" w:rsidTr="00FF6E29">
        <w:trPr>
          <w:trHeight w:val="20"/>
        </w:trPr>
        <w:tc>
          <w:tcPr>
            <w:tcW w:w="993" w:type="dxa"/>
            <w:shd w:val="clear" w:color="auto" w:fill="auto"/>
            <w:tcMar>
              <w:top w:w="57" w:type="dxa"/>
              <w:left w:w="57" w:type="dxa"/>
              <w:bottom w:w="57" w:type="dxa"/>
              <w:right w:w="57" w:type="dxa"/>
            </w:tcMar>
          </w:tcPr>
          <w:p w14:paraId="4050D728" w14:textId="77777777" w:rsidR="003B6BA3" w:rsidRDefault="003B6BA3" w:rsidP="003B6BA3">
            <w:pPr>
              <w:spacing w:after="0" w:line="240" w:lineRule="auto"/>
              <w:rPr>
                <w:rFonts w:cs="Arial"/>
                <w:sz w:val="20"/>
                <w:szCs w:val="20"/>
              </w:rPr>
            </w:pPr>
            <w:r>
              <w:rPr>
                <w:rFonts w:cs="Arial"/>
                <w:sz w:val="20"/>
                <w:szCs w:val="20"/>
              </w:rPr>
              <w:t>4</w:t>
            </w:r>
          </w:p>
        </w:tc>
        <w:tc>
          <w:tcPr>
            <w:tcW w:w="1928" w:type="dxa"/>
            <w:shd w:val="clear" w:color="auto" w:fill="auto"/>
            <w:tcMar>
              <w:top w:w="57" w:type="dxa"/>
              <w:left w:w="57" w:type="dxa"/>
              <w:bottom w:w="57" w:type="dxa"/>
              <w:right w:w="57" w:type="dxa"/>
            </w:tcMar>
          </w:tcPr>
          <w:p w14:paraId="785B0041" w14:textId="77BAE238" w:rsidR="003B6BA3" w:rsidRPr="00D91922" w:rsidRDefault="003B6BA3" w:rsidP="00352165">
            <w:pPr>
              <w:rPr>
                <w:rFonts w:cs="Arial"/>
                <w:color w:val="000000" w:themeColor="text1"/>
                <w:sz w:val="20"/>
                <w:szCs w:val="20"/>
              </w:rPr>
            </w:pPr>
            <w:r w:rsidRPr="00CC2433">
              <w:rPr>
                <w:rFonts w:cs="Arial"/>
                <w:sz w:val="20"/>
                <w:szCs w:val="20"/>
              </w:rPr>
              <w:t>2.4</w:t>
            </w:r>
            <w:r w:rsidR="00352165">
              <w:rPr>
                <w:rFonts w:cs="Arial"/>
                <w:sz w:val="20"/>
                <w:szCs w:val="20"/>
              </w:rPr>
              <w:t xml:space="preserve"> </w:t>
            </w:r>
            <w:r w:rsidRPr="00CC2433">
              <w:rPr>
                <w:rFonts w:cs="Arial"/>
                <w:sz w:val="20"/>
                <w:szCs w:val="20"/>
              </w:rPr>
              <w:t xml:space="preserve">Choices available for delivery </w:t>
            </w:r>
          </w:p>
        </w:tc>
        <w:tc>
          <w:tcPr>
            <w:tcW w:w="4167" w:type="dxa"/>
            <w:shd w:val="clear" w:color="auto" w:fill="auto"/>
            <w:tcMar>
              <w:top w:w="57" w:type="dxa"/>
              <w:left w:w="57" w:type="dxa"/>
              <w:bottom w:w="57" w:type="dxa"/>
              <w:right w:w="57" w:type="dxa"/>
            </w:tcMar>
          </w:tcPr>
          <w:p w14:paraId="64C83567" w14:textId="77777777" w:rsidR="003B6BA3" w:rsidRPr="00CC2433" w:rsidRDefault="003B6BA3" w:rsidP="003B6BA3">
            <w:pPr>
              <w:rPr>
                <w:rFonts w:cs="Arial"/>
                <w:sz w:val="20"/>
                <w:szCs w:val="20"/>
              </w:rPr>
            </w:pPr>
            <w:r w:rsidRPr="00CC2433">
              <w:rPr>
                <w:rFonts w:cs="Arial"/>
                <w:sz w:val="20"/>
                <w:szCs w:val="20"/>
              </w:rPr>
              <w:t>Class results comparison of survey</w:t>
            </w:r>
          </w:p>
          <w:p w14:paraId="6FB5A47B" w14:textId="77777777" w:rsidR="003B6BA3" w:rsidRPr="00CC2433" w:rsidRDefault="003B6BA3" w:rsidP="003B6BA3">
            <w:pPr>
              <w:rPr>
                <w:rFonts w:cs="Arial"/>
                <w:sz w:val="20"/>
                <w:szCs w:val="20"/>
              </w:rPr>
            </w:pPr>
            <w:r w:rsidRPr="00CC2433">
              <w:rPr>
                <w:rFonts w:cs="Arial"/>
                <w:sz w:val="20"/>
                <w:szCs w:val="20"/>
              </w:rPr>
              <w:t>Watch the Hospital Birth video.</w:t>
            </w:r>
          </w:p>
          <w:p w14:paraId="5625BEF0" w14:textId="2673EA63" w:rsidR="003B6BA3" w:rsidRPr="00853D74" w:rsidRDefault="003B6BA3" w:rsidP="00C253EF">
            <w:pPr>
              <w:pStyle w:val="ListParagraph"/>
              <w:numPr>
                <w:ilvl w:val="0"/>
                <w:numId w:val="11"/>
              </w:numPr>
              <w:spacing w:after="0" w:line="240" w:lineRule="auto"/>
              <w:rPr>
                <w:rFonts w:cs="Arial"/>
                <w:color w:val="000000" w:themeColor="text1"/>
                <w:sz w:val="20"/>
                <w:szCs w:val="20"/>
              </w:rPr>
            </w:pPr>
            <w:r w:rsidRPr="00CC2433">
              <w:rPr>
                <w:rFonts w:cs="Arial"/>
                <w:sz w:val="20"/>
                <w:szCs w:val="20"/>
              </w:rPr>
              <w:t>Complete a SWOT analysis of giving birth in hospital</w:t>
            </w:r>
            <w:r>
              <w:rPr>
                <w:rFonts w:cs="Arial"/>
                <w:sz w:val="20"/>
                <w:szCs w:val="20"/>
              </w:rPr>
              <w:t>.</w:t>
            </w:r>
          </w:p>
        </w:tc>
        <w:tc>
          <w:tcPr>
            <w:tcW w:w="1697" w:type="dxa"/>
            <w:shd w:val="clear" w:color="auto" w:fill="auto"/>
            <w:tcMar>
              <w:top w:w="57" w:type="dxa"/>
              <w:left w:w="57" w:type="dxa"/>
              <w:bottom w:w="57" w:type="dxa"/>
              <w:right w:w="57" w:type="dxa"/>
            </w:tcMar>
          </w:tcPr>
          <w:p w14:paraId="47F39A6D" w14:textId="77777777" w:rsidR="003B6BA3" w:rsidRPr="00DE7FBD" w:rsidRDefault="003B6BA3" w:rsidP="003B6BA3">
            <w:pPr>
              <w:rPr>
                <w:rFonts w:cs="Arial"/>
                <w:sz w:val="20"/>
                <w:szCs w:val="20"/>
              </w:rPr>
            </w:pPr>
            <w:r w:rsidRPr="00DE7FBD">
              <w:rPr>
                <w:rFonts w:cs="Arial"/>
                <w:sz w:val="20"/>
                <w:szCs w:val="20"/>
              </w:rPr>
              <w:t>Obstetrician</w:t>
            </w:r>
          </w:p>
          <w:p w14:paraId="677825DB" w14:textId="77777777" w:rsidR="003B6BA3" w:rsidRPr="00DE7FBD" w:rsidRDefault="003B6BA3" w:rsidP="003B6BA3">
            <w:pPr>
              <w:rPr>
                <w:rFonts w:cs="Arial"/>
                <w:sz w:val="20"/>
                <w:szCs w:val="20"/>
              </w:rPr>
            </w:pPr>
            <w:r w:rsidRPr="00DE7FBD">
              <w:rPr>
                <w:rFonts w:cs="Arial"/>
                <w:sz w:val="20"/>
                <w:szCs w:val="20"/>
              </w:rPr>
              <w:t>Caesarean</w:t>
            </w:r>
          </w:p>
          <w:p w14:paraId="011AEAD0" w14:textId="35C43307" w:rsidR="003B6BA3" w:rsidRPr="00DE7FBD" w:rsidRDefault="003B6BA3" w:rsidP="003B6BA3">
            <w:pPr>
              <w:spacing w:after="0" w:line="240" w:lineRule="auto"/>
              <w:rPr>
                <w:rFonts w:cs="Arial"/>
                <w:color w:val="000000" w:themeColor="text1"/>
                <w:sz w:val="20"/>
                <w:szCs w:val="20"/>
              </w:rPr>
            </w:pPr>
          </w:p>
        </w:tc>
        <w:tc>
          <w:tcPr>
            <w:tcW w:w="1796" w:type="dxa"/>
            <w:shd w:val="clear" w:color="auto" w:fill="auto"/>
            <w:tcMar>
              <w:top w:w="57" w:type="dxa"/>
              <w:left w:w="57" w:type="dxa"/>
              <w:bottom w:w="57" w:type="dxa"/>
              <w:right w:w="57" w:type="dxa"/>
            </w:tcMar>
          </w:tcPr>
          <w:p w14:paraId="07512FBC" w14:textId="77777777" w:rsidR="003B6BA3" w:rsidRDefault="003B6BA3" w:rsidP="003B6BA3">
            <w:pPr>
              <w:rPr>
                <w:rFonts w:cs="Arial"/>
                <w:sz w:val="20"/>
                <w:szCs w:val="20"/>
              </w:rPr>
            </w:pPr>
            <w:r w:rsidRPr="00CC2433">
              <w:rPr>
                <w:rFonts w:cs="Arial"/>
                <w:sz w:val="20"/>
                <w:szCs w:val="20"/>
              </w:rPr>
              <w:t>Be able to give reasons for choosing a hospital or home birth</w:t>
            </w:r>
            <w:r>
              <w:rPr>
                <w:rFonts w:cs="Arial"/>
                <w:sz w:val="20"/>
                <w:szCs w:val="20"/>
              </w:rPr>
              <w:t>.</w:t>
            </w:r>
          </w:p>
          <w:p w14:paraId="00AED714" w14:textId="50A0E55C" w:rsidR="003B6BA3" w:rsidRPr="00D91922" w:rsidRDefault="003B6BA3" w:rsidP="003B6BA3">
            <w:pPr>
              <w:spacing w:after="0" w:line="240" w:lineRule="auto"/>
              <w:rPr>
                <w:rFonts w:cs="Arial"/>
                <w:color w:val="000000" w:themeColor="text1"/>
                <w:sz w:val="20"/>
                <w:szCs w:val="20"/>
              </w:rPr>
            </w:pPr>
            <w:r w:rsidRPr="00CC2433">
              <w:rPr>
                <w:rFonts w:cs="Arial"/>
                <w:sz w:val="20"/>
                <w:szCs w:val="20"/>
              </w:rPr>
              <w:t>Understand the advantages and disadvantages of each</w:t>
            </w:r>
            <w:r>
              <w:rPr>
                <w:rFonts w:cs="Arial"/>
                <w:sz w:val="20"/>
                <w:szCs w:val="20"/>
              </w:rPr>
              <w:t>.</w:t>
            </w:r>
          </w:p>
        </w:tc>
        <w:tc>
          <w:tcPr>
            <w:tcW w:w="2585" w:type="dxa"/>
            <w:shd w:val="clear" w:color="auto" w:fill="auto"/>
            <w:tcMar>
              <w:top w:w="57" w:type="dxa"/>
              <w:left w:w="57" w:type="dxa"/>
              <w:bottom w:w="57" w:type="dxa"/>
              <w:right w:w="57" w:type="dxa"/>
            </w:tcMar>
          </w:tcPr>
          <w:p w14:paraId="4E7DBF81" w14:textId="63A181ED" w:rsidR="003B6BA3" w:rsidRPr="00D91922" w:rsidRDefault="00000000" w:rsidP="00C5210C">
            <w:pPr>
              <w:rPr>
                <w:rFonts w:cs="Arial"/>
                <w:color w:val="000000" w:themeColor="text1"/>
                <w:sz w:val="20"/>
                <w:szCs w:val="20"/>
              </w:rPr>
            </w:pPr>
            <w:hyperlink r:id="rId54" w:history="1">
              <w:r w:rsidR="003B6BA3">
                <w:rPr>
                  <w:rStyle w:val="Hyperlink"/>
                  <w:rFonts w:cs="Arial"/>
                  <w:sz w:val="20"/>
                  <w:szCs w:val="20"/>
                </w:rPr>
                <w:t>Giving birth in a hospital</w:t>
              </w:r>
            </w:hyperlink>
          </w:p>
        </w:tc>
        <w:tc>
          <w:tcPr>
            <w:tcW w:w="1718" w:type="dxa"/>
            <w:shd w:val="clear" w:color="auto" w:fill="auto"/>
            <w:tcMar>
              <w:top w:w="57" w:type="dxa"/>
              <w:left w:w="57" w:type="dxa"/>
              <w:bottom w:w="57" w:type="dxa"/>
              <w:right w:w="57" w:type="dxa"/>
            </w:tcMar>
          </w:tcPr>
          <w:p w14:paraId="4928A7C4" w14:textId="02595B1F" w:rsidR="003B6BA3" w:rsidRPr="00D91922" w:rsidRDefault="003B6BA3" w:rsidP="003B6BA3">
            <w:pPr>
              <w:spacing w:after="0" w:line="240" w:lineRule="auto"/>
              <w:rPr>
                <w:rFonts w:cs="Arial"/>
                <w:color w:val="000000" w:themeColor="text1"/>
                <w:sz w:val="20"/>
                <w:szCs w:val="20"/>
              </w:rPr>
            </w:pPr>
          </w:p>
        </w:tc>
      </w:tr>
      <w:tr w:rsidR="003B6BA3" w14:paraId="4FF9A880" w14:textId="77777777" w:rsidTr="00FF6E29">
        <w:trPr>
          <w:trHeight w:val="20"/>
        </w:trPr>
        <w:tc>
          <w:tcPr>
            <w:tcW w:w="993" w:type="dxa"/>
            <w:shd w:val="clear" w:color="auto" w:fill="auto"/>
            <w:tcMar>
              <w:top w:w="57" w:type="dxa"/>
              <w:left w:w="57" w:type="dxa"/>
              <w:bottom w:w="57" w:type="dxa"/>
              <w:right w:w="57" w:type="dxa"/>
            </w:tcMar>
          </w:tcPr>
          <w:p w14:paraId="4C1C9FA4" w14:textId="77777777" w:rsidR="003B6BA3" w:rsidRDefault="003B6BA3" w:rsidP="003B6BA3">
            <w:pPr>
              <w:spacing w:after="0" w:line="240" w:lineRule="auto"/>
              <w:rPr>
                <w:rFonts w:cs="Arial"/>
                <w:sz w:val="20"/>
                <w:szCs w:val="20"/>
              </w:rPr>
            </w:pPr>
            <w:r>
              <w:rPr>
                <w:rFonts w:cs="Arial"/>
                <w:sz w:val="20"/>
                <w:szCs w:val="20"/>
              </w:rPr>
              <w:lastRenderedPageBreak/>
              <w:t>5</w:t>
            </w:r>
          </w:p>
        </w:tc>
        <w:tc>
          <w:tcPr>
            <w:tcW w:w="1928" w:type="dxa"/>
            <w:shd w:val="clear" w:color="auto" w:fill="auto"/>
            <w:tcMar>
              <w:top w:w="57" w:type="dxa"/>
              <w:left w:w="57" w:type="dxa"/>
              <w:bottom w:w="57" w:type="dxa"/>
              <w:right w:w="57" w:type="dxa"/>
            </w:tcMar>
          </w:tcPr>
          <w:p w14:paraId="01253059" w14:textId="3806CA97" w:rsidR="003B6BA3" w:rsidRPr="00D91922" w:rsidRDefault="003B6BA3" w:rsidP="00352165">
            <w:pPr>
              <w:rPr>
                <w:rFonts w:cs="Arial"/>
                <w:color w:val="000000" w:themeColor="text1"/>
                <w:sz w:val="20"/>
                <w:szCs w:val="20"/>
              </w:rPr>
            </w:pPr>
            <w:r w:rsidRPr="00CC2433">
              <w:rPr>
                <w:rFonts w:cs="Arial"/>
                <w:sz w:val="20"/>
                <w:szCs w:val="20"/>
              </w:rPr>
              <w:t>2.4</w:t>
            </w:r>
            <w:r w:rsidR="00352165">
              <w:rPr>
                <w:rFonts w:cs="Arial"/>
                <w:sz w:val="20"/>
                <w:szCs w:val="20"/>
              </w:rPr>
              <w:t xml:space="preserve"> </w:t>
            </w:r>
            <w:r w:rsidRPr="00CC2433">
              <w:rPr>
                <w:rFonts w:cs="Arial"/>
                <w:sz w:val="20"/>
                <w:szCs w:val="20"/>
              </w:rPr>
              <w:t>Choices available for delivery</w:t>
            </w:r>
          </w:p>
        </w:tc>
        <w:tc>
          <w:tcPr>
            <w:tcW w:w="4167" w:type="dxa"/>
            <w:shd w:val="clear" w:color="auto" w:fill="auto"/>
            <w:tcMar>
              <w:top w:w="57" w:type="dxa"/>
              <w:left w:w="57" w:type="dxa"/>
              <w:bottom w:w="57" w:type="dxa"/>
              <w:right w:w="57" w:type="dxa"/>
            </w:tcMar>
          </w:tcPr>
          <w:p w14:paraId="46C2DE06" w14:textId="77777777" w:rsidR="003B6BA3" w:rsidRPr="00CC2433" w:rsidRDefault="003B6BA3" w:rsidP="003B6BA3">
            <w:pPr>
              <w:rPr>
                <w:rFonts w:cs="Arial"/>
                <w:sz w:val="20"/>
                <w:szCs w:val="20"/>
              </w:rPr>
            </w:pPr>
            <w:r w:rsidRPr="00CC2433">
              <w:rPr>
                <w:rFonts w:cs="Arial"/>
                <w:sz w:val="20"/>
                <w:szCs w:val="20"/>
              </w:rPr>
              <w:t xml:space="preserve">Students start by discussing their perceived advantage and disadvantages of a Home birth. </w:t>
            </w:r>
          </w:p>
          <w:p w14:paraId="3CCC7767" w14:textId="77777777" w:rsidR="003B6BA3" w:rsidRPr="00CC2433" w:rsidRDefault="003B6BA3" w:rsidP="003B6BA3">
            <w:pPr>
              <w:rPr>
                <w:rFonts w:cs="Arial"/>
                <w:sz w:val="20"/>
                <w:szCs w:val="20"/>
              </w:rPr>
            </w:pPr>
            <w:r w:rsidRPr="00CC2433">
              <w:rPr>
                <w:rFonts w:cs="Arial"/>
                <w:sz w:val="20"/>
                <w:szCs w:val="20"/>
              </w:rPr>
              <w:t>Watch the video</w:t>
            </w:r>
            <w:r>
              <w:rPr>
                <w:rFonts w:cs="Arial"/>
                <w:sz w:val="20"/>
                <w:szCs w:val="20"/>
              </w:rPr>
              <w:t>.</w:t>
            </w:r>
          </w:p>
          <w:p w14:paraId="0B0D817D" w14:textId="77777777" w:rsidR="003B6BA3" w:rsidRPr="00CC2433" w:rsidRDefault="003B6BA3" w:rsidP="003B6BA3">
            <w:pPr>
              <w:rPr>
                <w:rFonts w:cs="Arial"/>
                <w:sz w:val="20"/>
                <w:szCs w:val="20"/>
              </w:rPr>
            </w:pPr>
            <w:r w:rsidRPr="00CC2433">
              <w:rPr>
                <w:rFonts w:cs="Arial"/>
                <w:sz w:val="20"/>
                <w:szCs w:val="20"/>
              </w:rPr>
              <w:t>Compare their views after the video.</w:t>
            </w:r>
          </w:p>
          <w:p w14:paraId="0ABC6AAD" w14:textId="1059AFB6" w:rsidR="003B6BA3" w:rsidRPr="00D91922" w:rsidRDefault="003B6BA3" w:rsidP="003B6BA3">
            <w:pPr>
              <w:spacing w:after="0" w:line="240" w:lineRule="auto"/>
              <w:rPr>
                <w:rFonts w:cs="Arial"/>
                <w:color w:val="000000" w:themeColor="text1"/>
                <w:sz w:val="20"/>
                <w:szCs w:val="20"/>
              </w:rPr>
            </w:pPr>
            <w:r w:rsidRPr="00CC2433">
              <w:rPr>
                <w:rFonts w:cs="Arial"/>
                <w:sz w:val="20"/>
                <w:szCs w:val="20"/>
              </w:rPr>
              <w:t xml:space="preserve">Homework – Interview a mother you are comfortable with about the pain relief options she used in labour. Discuss why that option was chosen and any side effects. </w:t>
            </w:r>
          </w:p>
        </w:tc>
        <w:tc>
          <w:tcPr>
            <w:tcW w:w="1697" w:type="dxa"/>
            <w:shd w:val="clear" w:color="auto" w:fill="auto"/>
            <w:tcMar>
              <w:top w:w="57" w:type="dxa"/>
              <w:left w:w="57" w:type="dxa"/>
              <w:bottom w:w="57" w:type="dxa"/>
              <w:right w:w="57" w:type="dxa"/>
            </w:tcMar>
          </w:tcPr>
          <w:p w14:paraId="795525FE" w14:textId="0526D0BE" w:rsidR="003B6BA3" w:rsidRPr="00DE7FBD" w:rsidRDefault="003B6BA3" w:rsidP="003B6BA3">
            <w:pPr>
              <w:spacing w:after="0" w:line="240" w:lineRule="auto"/>
              <w:rPr>
                <w:rFonts w:cs="Arial"/>
                <w:color w:val="000000" w:themeColor="text1"/>
                <w:sz w:val="20"/>
                <w:szCs w:val="20"/>
              </w:rPr>
            </w:pPr>
            <w:r w:rsidRPr="00DE7FBD">
              <w:rPr>
                <w:rFonts w:cs="Arial"/>
                <w:sz w:val="20"/>
                <w:szCs w:val="20"/>
              </w:rPr>
              <w:t>Midwife role</w:t>
            </w:r>
          </w:p>
        </w:tc>
        <w:tc>
          <w:tcPr>
            <w:tcW w:w="1796" w:type="dxa"/>
            <w:shd w:val="clear" w:color="auto" w:fill="auto"/>
            <w:tcMar>
              <w:top w:w="57" w:type="dxa"/>
              <w:left w:w="57" w:type="dxa"/>
              <w:bottom w:w="57" w:type="dxa"/>
              <w:right w:w="57" w:type="dxa"/>
            </w:tcMar>
          </w:tcPr>
          <w:p w14:paraId="3D22C963" w14:textId="77777777" w:rsidR="003B6BA3" w:rsidRPr="00CC2433" w:rsidRDefault="003B6BA3" w:rsidP="003B6BA3">
            <w:pPr>
              <w:rPr>
                <w:rFonts w:cs="Arial"/>
                <w:sz w:val="20"/>
                <w:szCs w:val="20"/>
              </w:rPr>
            </w:pPr>
            <w:r w:rsidRPr="00CC2433">
              <w:rPr>
                <w:rFonts w:cs="Arial"/>
                <w:sz w:val="20"/>
                <w:szCs w:val="20"/>
              </w:rPr>
              <w:t>Be able to give reasons for choosing a hospital or home birth</w:t>
            </w:r>
            <w:r>
              <w:rPr>
                <w:rFonts w:cs="Arial"/>
                <w:sz w:val="20"/>
                <w:szCs w:val="20"/>
              </w:rPr>
              <w:t>.</w:t>
            </w:r>
          </w:p>
          <w:p w14:paraId="529F80FD" w14:textId="7A94B5ED" w:rsidR="003B6BA3" w:rsidRPr="00D91922" w:rsidRDefault="003B6BA3" w:rsidP="003B6BA3">
            <w:pPr>
              <w:spacing w:after="0" w:line="240" w:lineRule="auto"/>
              <w:rPr>
                <w:rFonts w:cs="Arial"/>
                <w:color w:val="000000" w:themeColor="text1"/>
                <w:sz w:val="20"/>
                <w:szCs w:val="20"/>
              </w:rPr>
            </w:pPr>
            <w:r w:rsidRPr="00CC2433">
              <w:rPr>
                <w:rFonts w:cs="Arial"/>
                <w:sz w:val="20"/>
                <w:szCs w:val="20"/>
              </w:rPr>
              <w:t>Understand the advantages and disadvantages of each</w:t>
            </w:r>
            <w:r>
              <w:rPr>
                <w:rFonts w:cs="Arial"/>
                <w:sz w:val="20"/>
                <w:szCs w:val="20"/>
              </w:rPr>
              <w:t>.</w:t>
            </w:r>
          </w:p>
        </w:tc>
        <w:tc>
          <w:tcPr>
            <w:tcW w:w="2585" w:type="dxa"/>
            <w:shd w:val="clear" w:color="auto" w:fill="auto"/>
            <w:tcMar>
              <w:top w:w="57" w:type="dxa"/>
              <w:left w:w="57" w:type="dxa"/>
              <w:bottom w:w="57" w:type="dxa"/>
              <w:right w:w="57" w:type="dxa"/>
            </w:tcMar>
          </w:tcPr>
          <w:p w14:paraId="36143292" w14:textId="77777777" w:rsidR="003B6BA3" w:rsidRPr="00CC2433" w:rsidRDefault="00000000" w:rsidP="003B6BA3">
            <w:pPr>
              <w:rPr>
                <w:rFonts w:cs="Arial"/>
                <w:sz w:val="20"/>
                <w:szCs w:val="20"/>
              </w:rPr>
            </w:pPr>
            <w:hyperlink r:id="rId55" w:history="1">
              <w:r w:rsidR="003B6BA3">
                <w:rPr>
                  <w:rStyle w:val="Hyperlink"/>
                  <w:rFonts w:cs="Arial"/>
                  <w:sz w:val="20"/>
                  <w:szCs w:val="20"/>
                </w:rPr>
                <w:t>Article on home birth pros and cons</w:t>
              </w:r>
            </w:hyperlink>
          </w:p>
          <w:p w14:paraId="4C2447F2" w14:textId="3FE4CD0D" w:rsidR="003B6BA3" w:rsidRPr="00D91922" w:rsidRDefault="00000000" w:rsidP="003B6BA3">
            <w:pPr>
              <w:spacing w:after="0" w:line="240" w:lineRule="auto"/>
              <w:rPr>
                <w:rFonts w:cs="Arial"/>
                <w:color w:val="000000" w:themeColor="text1"/>
                <w:sz w:val="20"/>
                <w:szCs w:val="20"/>
              </w:rPr>
            </w:pPr>
            <w:hyperlink r:id="rId56" w:history="1">
              <w:r w:rsidR="003B6BA3">
                <w:rPr>
                  <w:rStyle w:val="Hyperlink"/>
                  <w:rFonts w:cs="Arial"/>
                  <w:sz w:val="20"/>
                  <w:szCs w:val="20"/>
                </w:rPr>
                <w:t>One born every minute home birth video</w:t>
              </w:r>
            </w:hyperlink>
          </w:p>
        </w:tc>
        <w:tc>
          <w:tcPr>
            <w:tcW w:w="1718" w:type="dxa"/>
            <w:shd w:val="clear" w:color="auto" w:fill="auto"/>
            <w:tcMar>
              <w:top w:w="57" w:type="dxa"/>
              <w:left w:w="57" w:type="dxa"/>
              <w:bottom w:w="57" w:type="dxa"/>
              <w:right w:w="57" w:type="dxa"/>
            </w:tcMar>
          </w:tcPr>
          <w:p w14:paraId="26E8E72E" w14:textId="20E7D597" w:rsidR="003B6BA3" w:rsidRPr="00D91922" w:rsidRDefault="003B6BA3" w:rsidP="003B6BA3">
            <w:pPr>
              <w:spacing w:after="0" w:line="240" w:lineRule="auto"/>
              <w:rPr>
                <w:rFonts w:cs="Arial"/>
                <w:color w:val="000000" w:themeColor="text1"/>
                <w:sz w:val="20"/>
                <w:szCs w:val="20"/>
              </w:rPr>
            </w:pPr>
          </w:p>
        </w:tc>
      </w:tr>
    </w:tbl>
    <w:p w14:paraId="2C60FB1D" w14:textId="77777777" w:rsidR="003E2AD0" w:rsidRPr="003B6BA3" w:rsidRDefault="003E2AD0" w:rsidP="003B6BA3">
      <w:r w:rsidRPr="003B6BA3">
        <w:br w:type="page"/>
      </w: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553FCFD9" w14:textId="77777777" w:rsidTr="00FF6E29">
        <w:trPr>
          <w:trHeight w:val="397"/>
        </w:trPr>
        <w:tc>
          <w:tcPr>
            <w:tcW w:w="14884" w:type="dxa"/>
            <w:gridSpan w:val="2"/>
            <w:shd w:val="clear" w:color="auto" w:fill="905AA1"/>
            <w:tcMar>
              <w:top w:w="57" w:type="dxa"/>
              <w:left w:w="57" w:type="dxa"/>
              <w:bottom w:w="0" w:type="dxa"/>
              <w:right w:w="57" w:type="dxa"/>
            </w:tcMar>
            <w:vAlign w:val="center"/>
          </w:tcPr>
          <w:p w14:paraId="31B3AEA5" w14:textId="530EAFF6" w:rsidR="003E2AD0" w:rsidRPr="00206D7F" w:rsidRDefault="001B1796" w:rsidP="00380BA3">
            <w:pPr>
              <w:pStyle w:val="Tableheader"/>
              <w:spacing w:after="0"/>
              <w:jc w:val="center"/>
            </w:pPr>
            <w:r>
              <w:lastRenderedPageBreak/>
              <w:t>Half-t</w:t>
            </w:r>
            <w:r w:rsidR="00CE7E6A" w:rsidRPr="00206D7F">
              <w:t>erm 6</w:t>
            </w:r>
          </w:p>
        </w:tc>
      </w:tr>
      <w:tr w:rsidR="003E2AD0" w14:paraId="110DCCEF" w14:textId="77777777" w:rsidTr="00FF6E29">
        <w:trPr>
          <w:trHeight w:val="774"/>
        </w:trPr>
        <w:tc>
          <w:tcPr>
            <w:tcW w:w="2921" w:type="dxa"/>
            <w:shd w:val="clear" w:color="auto" w:fill="FFFFFF" w:themeFill="background1"/>
            <w:tcMar>
              <w:top w:w="57" w:type="dxa"/>
              <w:left w:w="57" w:type="dxa"/>
              <w:bottom w:w="0" w:type="dxa"/>
              <w:right w:w="57" w:type="dxa"/>
            </w:tcMar>
            <w:vAlign w:val="center"/>
          </w:tcPr>
          <w:p w14:paraId="0C15A4DB" w14:textId="5B31C99D" w:rsidR="003E2AD0" w:rsidRPr="00BE16EC" w:rsidRDefault="003E2AD0" w:rsidP="00F65780">
            <w:pPr>
              <w:rPr>
                <w:b/>
                <w:bCs/>
              </w:rPr>
            </w:pPr>
            <w:r w:rsidRPr="00BE16EC">
              <w:rPr>
                <w:b/>
                <w:bCs/>
              </w:rPr>
              <w:t xml:space="preserve">Summary of what you </w:t>
            </w:r>
            <w:r w:rsidRPr="00BE16EC">
              <w:rPr>
                <w:b/>
                <w:bCs/>
              </w:rPr>
              <w:br/>
              <w:t>will cover</w:t>
            </w:r>
            <w:r>
              <w:rPr>
                <w:b/>
                <w:bCs/>
              </w:rPr>
              <w:t xml:space="preserve"> from the </w:t>
            </w:r>
            <w:r w:rsidRPr="00380BA3">
              <w:rPr>
                <w:b/>
                <w:bCs/>
              </w:rPr>
              <w:t>curriculum planner</w:t>
            </w:r>
            <w:r w:rsidRPr="00BE16EC">
              <w:rPr>
                <w:b/>
                <w:bCs/>
              </w:rPr>
              <w:t>:</w:t>
            </w:r>
          </w:p>
        </w:tc>
        <w:tc>
          <w:tcPr>
            <w:tcW w:w="11963" w:type="dxa"/>
            <w:shd w:val="clear" w:color="auto" w:fill="FFFFFF" w:themeFill="background1"/>
            <w:tcMar>
              <w:top w:w="28" w:type="dxa"/>
            </w:tcMar>
            <w:vAlign w:val="center"/>
          </w:tcPr>
          <w:p w14:paraId="44BDD1BD" w14:textId="7864FA9C" w:rsidR="00352165" w:rsidRDefault="001B1796" w:rsidP="00F65780">
            <w:pPr>
              <w:rPr>
                <w:b/>
                <w:bCs/>
              </w:rPr>
            </w:pPr>
            <w:r>
              <w:rPr>
                <w:b/>
                <w:bCs/>
              </w:rPr>
              <w:t xml:space="preserve">2.3 </w:t>
            </w:r>
            <w:r w:rsidR="00352165" w:rsidRPr="00352165">
              <w:rPr>
                <w:b/>
                <w:bCs/>
              </w:rPr>
              <w:t>The purpose and importance of antenatal (parenting) classes</w:t>
            </w:r>
          </w:p>
          <w:p w14:paraId="7DD0DA90" w14:textId="5FA4FB29" w:rsidR="00352165" w:rsidRDefault="001B1796" w:rsidP="00F65780">
            <w:pPr>
              <w:rPr>
                <w:b/>
                <w:bCs/>
              </w:rPr>
            </w:pPr>
            <w:r>
              <w:rPr>
                <w:b/>
                <w:bCs/>
              </w:rPr>
              <w:t xml:space="preserve">2.4 </w:t>
            </w:r>
            <w:r w:rsidR="00352165" w:rsidRPr="00352165">
              <w:rPr>
                <w:b/>
                <w:bCs/>
              </w:rPr>
              <w:t>The choices available for delivery</w:t>
            </w:r>
          </w:p>
          <w:p w14:paraId="419A320E" w14:textId="04983EC0" w:rsidR="003E2AD0" w:rsidRDefault="001B1796" w:rsidP="00F65780">
            <w:pPr>
              <w:rPr>
                <w:b/>
                <w:bCs/>
              </w:rPr>
            </w:pPr>
            <w:r>
              <w:rPr>
                <w:b/>
                <w:bCs/>
              </w:rPr>
              <w:t xml:space="preserve">2.5 </w:t>
            </w:r>
            <w:r w:rsidR="00352165" w:rsidRPr="00352165">
              <w:rPr>
                <w:b/>
                <w:bCs/>
              </w:rPr>
              <w:t>The role of the birth partner in supporting the mother through pregnancy and birth</w:t>
            </w:r>
          </w:p>
          <w:p w14:paraId="1FAA5C8A" w14:textId="26DBE003" w:rsidR="00352165" w:rsidRDefault="001B1796" w:rsidP="00F65780">
            <w:pPr>
              <w:rPr>
                <w:b/>
                <w:bCs/>
              </w:rPr>
            </w:pPr>
            <w:r>
              <w:rPr>
                <w:b/>
                <w:bCs/>
              </w:rPr>
              <w:t xml:space="preserve">2.6 </w:t>
            </w:r>
            <w:r w:rsidR="00352165" w:rsidRPr="00352165">
              <w:rPr>
                <w:b/>
                <w:bCs/>
              </w:rPr>
              <w:t>The methods of pain relief when in labour</w:t>
            </w:r>
          </w:p>
          <w:p w14:paraId="3562240D" w14:textId="5E3B2F14" w:rsidR="00352165" w:rsidRPr="008A1C51" w:rsidRDefault="001B1796" w:rsidP="00F65780">
            <w:pPr>
              <w:rPr>
                <w:b/>
                <w:bCs/>
              </w:rPr>
            </w:pPr>
            <w:r>
              <w:rPr>
                <w:b/>
                <w:bCs/>
              </w:rPr>
              <w:t xml:space="preserve">2.9 </w:t>
            </w:r>
            <w:r w:rsidR="00352165" w:rsidRPr="00352165">
              <w:rPr>
                <w:b/>
                <w:bCs/>
              </w:rPr>
              <w:t>The methods of assisted birth</w:t>
            </w:r>
          </w:p>
        </w:tc>
      </w:tr>
    </w:tbl>
    <w:p w14:paraId="597BA7DE" w14:textId="77777777" w:rsidR="003E2AD0" w:rsidRPr="00C43558" w:rsidRDefault="003E2AD0" w:rsidP="003E2AD0">
      <w:pPr>
        <w:spacing w:after="0" w:line="240" w:lineRule="auto"/>
        <w:rPr>
          <w:sz w:val="2"/>
          <w:szCs w:val="2"/>
        </w:rPr>
      </w:pP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tblCellMar>
          <w:left w:w="10" w:type="dxa"/>
          <w:right w:w="10" w:type="dxa"/>
        </w:tblCellMar>
        <w:tblLook w:val="0000" w:firstRow="0" w:lastRow="0" w:firstColumn="0" w:lastColumn="0" w:noHBand="0" w:noVBand="0"/>
      </w:tblPr>
      <w:tblGrid>
        <w:gridCol w:w="993"/>
        <w:gridCol w:w="1928"/>
        <w:gridCol w:w="4167"/>
        <w:gridCol w:w="1697"/>
        <w:gridCol w:w="1796"/>
        <w:gridCol w:w="2585"/>
        <w:gridCol w:w="1718"/>
      </w:tblGrid>
      <w:tr w:rsidR="00206D7F" w:rsidRPr="00206D7F" w14:paraId="7ACF0531" w14:textId="77777777" w:rsidTr="00FF6E29">
        <w:trPr>
          <w:trHeight w:val="1286"/>
          <w:tblHeader/>
        </w:trPr>
        <w:tc>
          <w:tcPr>
            <w:tcW w:w="993" w:type="dxa"/>
            <w:tcBorders>
              <w:top w:val="nil"/>
              <w:right w:val="single" w:sz="4" w:space="0" w:color="FFFFFF" w:themeColor="background2"/>
            </w:tcBorders>
            <w:shd w:val="clear" w:color="auto" w:fill="905AA1"/>
            <w:tcMar>
              <w:top w:w="57" w:type="dxa"/>
              <w:left w:w="57" w:type="dxa"/>
              <w:bottom w:w="0" w:type="dxa"/>
              <w:right w:w="57" w:type="dxa"/>
            </w:tcMar>
          </w:tcPr>
          <w:p w14:paraId="77E3CE94" w14:textId="77777777" w:rsidR="003E2AD0" w:rsidRPr="00206D7F" w:rsidRDefault="003E2AD0" w:rsidP="00F65780">
            <w:pPr>
              <w:pStyle w:val="Tableheader"/>
              <w:rPr>
                <w:sz w:val="20"/>
                <w:szCs w:val="20"/>
              </w:rPr>
            </w:pPr>
            <w:r w:rsidRPr="00206D7F">
              <w:rPr>
                <w:sz w:val="20"/>
                <w:szCs w:val="20"/>
              </w:rPr>
              <w:t>Lesson no.</w:t>
            </w:r>
          </w:p>
        </w:tc>
        <w:tc>
          <w:tcPr>
            <w:tcW w:w="1928"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9790949" w14:textId="77777777" w:rsidR="003E2AD0" w:rsidRPr="00206D7F" w:rsidRDefault="003E2AD0" w:rsidP="00F65780">
            <w:pPr>
              <w:pStyle w:val="Tableheader"/>
              <w:rPr>
                <w:sz w:val="20"/>
                <w:szCs w:val="20"/>
              </w:rPr>
            </w:pPr>
            <w:r w:rsidRPr="00206D7F">
              <w:rPr>
                <w:sz w:val="20"/>
                <w:szCs w:val="20"/>
              </w:rPr>
              <w:t xml:space="preserve">Topic areas/sub topic areas </w:t>
            </w:r>
          </w:p>
          <w:p w14:paraId="336629BC" w14:textId="77777777" w:rsidR="003E2AD0" w:rsidRPr="00206D7F" w:rsidRDefault="003E2AD0" w:rsidP="00F65780">
            <w:pPr>
              <w:pStyle w:val="Tableheader"/>
              <w:rPr>
                <w:sz w:val="20"/>
                <w:szCs w:val="20"/>
              </w:rPr>
            </w:pPr>
          </w:p>
        </w:tc>
        <w:tc>
          <w:tcPr>
            <w:tcW w:w="416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15BE0A5" w14:textId="77777777" w:rsidR="003E2AD0" w:rsidRPr="00206D7F" w:rsidRDefault="003E2AD0" w:rsidP="00F65780">
            <w:pPr>
              <w:pStyle w:val="Tableheader"/>
              <w:rPr>
                <w:sz w:val="20"/>
                <w:szCs w:val="20"/>
              </w:rPr>
            </w:pPr>
            <w:r w:rsidRPr="00206D7F">
              <w:rPr>
                <w:sz w:val="20"/>
                <w:szCs w:val="20"/>
              </w:rPr>
              <w:t>Lesson ideas and activities</w:t>
            </w:r>
          </w:p>
          <w:p w14:paraId="6CC6017D" w14:textId="77777777" w:rsidR="003E2AD0" w:rsidRPr="00206D7F" w:rsidRDefault="003E2AD0" w:rsidP="00F65780">
            <w:pPr>
              <w:pStyle w:val="Tableheader"/>
              <w:rPr>
                <w:sz w:val="20"/>
                <w:szCs w:val="20"/>
              </w:rPr>
            </w:pPr>
          </w:p>
        </w:tc>
        <w:tc>
          <w:tcPr>
            <w:tcW w:w="169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033419D1" w14:textId="77777777" w:rsidR="003E2AD0" w:rsidRPr="00206D7F" w:rsidRDefault="003E2AD0" w:rsidP="00F65780">
            <w:pPr>
              <w:pStyle w:val="Tableheader"/>
              <w:rPr>
                <w:sz w:val="20"/>
                <w:szCs w:val="20"/>
              </w:rPr>
            </w:pPr>
            <w:r w:rsidRPr="00206D7F">
              <w:rPr>
                <w:sz w:val="20"/>
                <w:szCs w:val="20"/>
              </w:rPr>
              <w:t>Lesson key words</w:t>
            </w:r>
          </w:p>
          <w:p w14:paraId="00CF0EB8" w14:textId="77777777" w:rsidR="003E2AD0" w:rsidRPr="00206D7F" w:rsidRDefault="003E2AD0" w:rsidP="00F65780">
            <w:pPr>
              <w:pStyle w:val="Tableheader"/>
              <w:rPr>
                <w:b w:val="0"/>
                <w:bCs w:val="0"/>
                <w:sz w:val="20"/>
                <w:szCs w:val="20"/>
              </w:rPr>
            </w:pPr>
          </w:p>
        </w:tc>
        <w:tc>
          <w:tcPr>
            <w:tcW w:w="1796"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22744745" w14:textId="77777777" w:rsidR="003E2AD0" w:rsidRPr="00206D7F" w:rsidRDefault="003E2AD0" w:rsidP="00F65780">
            <w:pPr>
              <w:pStyle w:val="Tableheader"/>
              <w:rPr>
                <w:sz w:val="20"/>
                <w:szCs w:val="20"/>
              </w:rPr>
            </w:pPr>
            <w:r w:rsidRPr="00206D7F">
              <w:rPr>
                <w:sz w:val="20"/>
                <w:szCs w:val="20"/>
              </w:rPr>
              <w:t>Lesson outcome(s)</w:t>
            </w:r>
          </w:p>
          <w:p w14:paraId="61DEE2CC" w14:textId="77777777" w:rsidR="003E2AD0" w:rsidRPr="00206D7F" w:rsidRDefault="003E2AD0" w:rsidP="00F65780">
            <w:pPr>
              <w:pStyle w:val="Tableheader"/>
              <w:rPr>
                <w:b w:val="0"/>
                <w:bCs w:val="0"/>
                <w:sz w:val="20"/>
                <w:szCs w:val="20"/>
              </w:rPr>
            </w:pPr>
            <w:r w:rsidRPr="00206D7F">
              <w:rPr>
                <w:b w:val="0"/>
                <w:bCs w:val="0"/>
                <w:sz w:val="20"/>
                <w:szCs w:val="20"/>
              </w:rPr>
              <w:t>At the end of the lesson, students will be able to:</w:t>
            </w:r>
          </w:p>
        </w:tc>
        <w:tc>
          <w:tcPr>
            <w:tcW w:w="2585"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3EAF96C5" w14:textId="77777777" w:rsidR="003E2AD0" w:rsidRPr="00206D7F" w:rsidRDefault="003E2AD0" w:rsidP="00F65780">
            <w:pPr>
              <w:pStyle w:val="Tableheader"/>
              <w:rPr>
                <w:sz w:val="20"/>
                <w:szCs w:val="20"/>
              </w:rPr>
            </w:pPr>
            <w:r w:rsidRPr="00206D7F">
              <w:rPr>
                <w:sz w:val="20"/>
                <w:szCs w:val="20"/>
              </w:rPr>
              <w:t>Useful links/resources</w:t>
            </w:r>
          </w:p>
          <w:p w14:paraId="7137DFE0" w14:textId="77777777" w:rsidR="003E2AD0" w:rsidRPr="00206D7F" w:rsidRDefault="003E2AD0" w:rsidP="00F65780">
            <w:pPr>
              <w:pStyle w:val="Tableheader"/>
              <w:rPr>
                <w:sz w:val="20"/>
                <w:szCs w:val="20"/>
              </w:rPr>
            </w:pPr>
          </w:p>
        </w:tc>
        <w:tc>
          <w:tcPr>
            <w:tcW w:w="1718" w:type="dxa"/>
            <w:tcBorders>
              <w:top w:val="nil"/>
              <w:left w:val="single" w:sz="4" w:space="0" w:color="FFFFFF" w:themeColor="background2"/>
            </w:tcBorders>
            <w:shd w:val="clear" w:color="auto" w:fill="905AA1"/>
            <w:tcMar>
              <w:top w:w="57" w:type="dxa"/>
              <w:left w:w="57" w:type="dxa"/>
              <w:bottom w:w="0" w:type="dxa"/>
              <w:right w:w="57" w:type="dxa"/>
            </w:tcMar>
          </w:tcPr>
          <w:p w14:paraId="07948C30" w14:textId="77777777" w:rsidR="003E2AD0" w:rsidRPr="00206D7F" w:rsidRDefault="003E2AD0" w:rsidP="00F65780">
            <w:pPr>
              <w:pStyle w:val="Tableheader"/>
              <w:rPr>
                <w:sz w:val="20"/>
                <w:szCs w:val="20"/>
              </w:rPr>
            </w:pPr>
            <w:r w:rsidRPr="00206D7F">
              <w:rPr>
                <w:sz w:val="20"/>
                <w:szCs w:val="20"/>
              </w:rPr>
              <w:t>How does this link to other units?</w:t>
            </w:r>
          </w:p>
          <w:p w14:paraId="68D2D1FF" w14:textId="77777777" w:rsidR="003E2AD0" w:rsidRPr="00206D7F" w:rsidRDefault="003E2AD0" w:rsidP="00F65780">
            <w:pPr>
              <w:pStyle w:val="Tableheader"/>
              <w:rPr>
                <w:sz w:val="20"/>
                <w:szCs w:val="20"/>
              </w:rPr>
            </w:pPr>
          </w:p>
        </w:tc>
      </w:tr>
      <w:tr w:rsidR="00380BA3" w14:paraId="4CFD6DC2" w14:textId="77777777" w:rsidTr="00FF6E29">
        <w:trPr>
          <w:trHeight w:val="2189"/>
        </w:trPr>
        <w:tc>
          <w:tcPr>
            <w:tcW w:w="993" w:type="dxa"/>
            <w:shd w:val="clear" w:color="auto" w:fill="auto"/>
            <w:tcMar>
              <w:top w:w="57" w:type="dxa"/>
              <w:left w:w="57" w:type="dxa"/>
              <w:bottom w:w="57" w:type="dxa"/>
              <w:right w:w="57" w:type="dxa"/>
            </w:tcMar>
          </w:tcPr>
          <w:p w14:paraId="730715AB" w14:textId="77777777" w:rsidR="00380BA3" w:rsidRDefault="00380BA3" w:rsidP="00380BA3">
            <w:pPr>
              <w:spacing w:after="0" w:line="240" w:lineRule="auto"/>
              <w:rPr>
                <w:rFonts w:cs="Arial"/>
                <w:sz w:val="20"/>
                <w:szCs w:val="20"/>
              </w:rPr>
            </w:pPr>
            <w:r>
              <w:rPr>
                <w:rFonts w:cs="Arial"/>
                <w:sz w:val="20"/>
                <w:szCs w:val="20"/>
              </w:rPr>
              <w:t>1</w:t>
            </w:r>
          </w:p>
        </w:tc>
        <w:tc>
          <w:tcPr>
            <w:tcW w:w="1928" w:type="dxa"/>
            <w:shd w:val="clear" w:color="auto" w:fill="auto"/>
            <w:tcMar>
              <w:top w:w="57" w:type="dxa"/>
              <w:left w:w="57" w:type="dxa"/>
              <w:bottom w:w="57" w:type="dxa"/>
              <w:right w:w="57" w:type="dxa"/>
            </w:tcMar>
          </w:tcPr>
          <w:p w14:paraId="71D73E79" w14:textId="4B3CEF25" w:rsidR="00380BA3" w:rsidRPr="00380BA3" w:rsidRDefault="00380BA3" w:rsidP="00352165">
            <w:pPr>
              <w:rPr>
                <w:rFonts w:cs="Arial"/>
                <w:color w:val="000000" w:themeColor="text1"/>
                <w:sz w:val="20"/>
                <w:szCs w:val="20"/>
              </w:rPr>
            </w:pPr>
            <w:r w:rsidRPr="00380BA3">
              <w:rPr>
                <w:rFonts w:cs="Arial"/>
                <w:sz w:val="20"/>
                <w:szCs w:val="20"/>
              </w:rPr>
              <w:t>2.9 The methods of assisted birth</w:t>
            </w:r>
          </w:p>
        </w:tc>
        <w:tc>
          <w:tcPr>
            <w:tcW w:w="4167" w:type="dxa"/>
            <w:shd w:val="clear" w:color="auto" w:fill="auto"/>
            <w:tcMar>
              <w:top w:w="57" w:type="dxa"/>
              <w:left w:w="57" w:type="dxa"/>
              <w:bottom w:w="57" w:type="dxa"/>
              <w:right w:w="57" w:type="dxa"/>
            </w:tcMar>
          </w:tcPr>
          <w:p w14:paraId="49E255E6" w14:textId="77777777" w:rsidR="00380BA3" w:rsidRPr="00380BA3" w:rsidRDefault="00380BA3" w:rsidP="00F41DFE">
            <w:pPr>
              <w:rPr>
                <w:rFonts w:cs="Arial"/>
                <w:sz w:val="20"/>
                <w:szCs w:val="20"/>
              </w:rPr>
            </w:pPr>
            <w:r w:rsidRPr="00380BA3">
              <w:rPr>
                <w:rFonts w:cs="Arial"/>
                <w:sz w:val="20"/>
                <w:szCs w:val="20"/>
              </w:rPr>
              <w:t>You could show students the different types of delivery and equipment used on PowerPoint</w:t>
            </w:r>
          </w:p>
          <w:p w14:paraId="0B063F82" w14:textId="77777777" w:rsidR="00380BA3" w:rsidRPr="00380BA3" w:rsidRDefault="00380BA3" w:rsidP="00F41DFE">
            <w:pPr>
              <w:rPr>
                <w:rFonts w:cs="Arial"/>
                <w:sz w:val="20"/>
                <w:szCs w:val="20"/>
              </w:rPr>
            </w:pPr>
            <w:r w:rsidRPr="00380BA3">
              <w:rPr>
                <w:rFonts w:cs="Arial"/>
                <w:sz w:val="20"/>
                <w:szCs w:val="20"/>
              </w:rPr>
              <w:t>Forceps</w:t>
            </w:r>
          </w:p>
          <w:p w14:paraId="09BF27BC" w14:textId="508C0A34" w:rsidR="00380BA3" w:rsidRPr="00380BA3" w:rsidRDefault="00380BA3" w:rsidP="00F41DFE">
            <w:pPr>
              <w:rPr>
                <w:rFonts w:cs="Arial"/>
                <w:sz w:val="20"/>
                <w:szCs w:val="20"/>
              </w:rPr>
            </w:pPr>
            <w:r w:rsidRPr="00380BA3">
              <w:rPr>
                <w:rFonts w:cs="Arial"/>
                <w:sz w:val="20"/>
                <w:szCs w:val="20"/>
              </w:rPr>
              <w:t>Ventouse</w:t>
            </w:r>
          </w:p>
          <w:p w14:paraId="0564120B" w14:textId="77777777" w:rsidR="00380BA3" w:rsidRPr="00380BA3" w:rsidRDefault="00380BA3" w:rsidP="00F41DFE">
            <w:pPr>
              <w:rPr>
                <w:rFonts w:cs="Arial"/>
                <w:sz w:val="20"/>
                <w:szCs w:val="20"/>
              </w:rPr>
            </w:pPr>
            <w:r w:rsidRPr="00380BA3">
              <w:rPr>
                <w:rFonts w:cs="Arial"/>
                <w:sz w:val="20"/>
                <w:szCs w:val="20"/>
              </w:rPr>
              <w:t>Episiotomy</w:t>
            </w:r>
          </w:p>
          <w:p w14:paraId="6B14F30E" w14:textId="77777777" w:rsidR="00380BA3" w:rsidRPr="00380BA3" w:rsidRDefault="00380BA3" w:rsidP="00F41DFE">
            <w:pPr>
              <w:rPr>
                <w:rFonts w:cs="Arial"/>
                <w:sz w:val="20"/>
                <w:szCs w:val="20"/>
              </w:rPr>
            </w:pPr>
            <w:r w:rsidRPr="00380BA3">
              <w:rPr>
                <w:rFonts w:cs="Arial"/>
                <w:sz w:val="20"/>
                <w:szCs w:val="20"/>
              </w:rPr>
              <w:t>Elective/ emergency caesarean section</w:t>
            </w:r>
          </w:p>
          <w:p w14:paraId="6984A3D0" w14:textId="1DBD4FBB" w:rsidR="00380BA3" w:rsidRPr="00F41DFE" w:rsidRDefault="00380BA3" w:rsidP="00F41DFE">
            <w:pPr>
              <w:spacing w:after="0" w:line="240" w:lineRule="auto"/>
              <w:rPr>
                <w:rFonts w:cs="Arial"/>
                <w:color w:val="000000" w:themeColor="text1"/>
                <w:sz w:val="20"/>
                <w:szCs w:val="20"/>
              </w:rPr>
            </w:pPr>
            <w:r w:rsidRPr="00F41DFE">
              <w:rPr>
                <w:rFonts w:cs="Arial"/>
                <w:sz w:val="20"/>
                <w:szCs w:val="20"/>
              </w:rPr>
              <w:t xml:space="preserve">They could summarise how each type of delivery would be carried out and why they may be needed and in which situations they may relate. </w:t>
            </w:r>
          </w:p>
        </w:tc>
        <w:tc>
          <w:tcPr>
            <w:tcW w:w="1697" w:type="dxa"/>
            <w:shd w:val="clear" w:color="auto" w:fill="auto"/>
            <w:tcMar>
              <w:top w:w="57" w:type="dxa"/>
              <w:left w:w="57" w:type="dxa"/>
              <w:bottom w:w="57" w:type="dxa"/>
              <w:right w:w="57" w:type="dxa"/>
            </w:tcMar>
          </w:tcPr>
          <w:p w14:paraId="02A8854A" w14:textId="77777777" w:rsidR="00380BA3" w:rsidRPr="00380BA3" w:rsidRDefault="00380BA3" w:rsidP="00380BA3">
            <w:pPr>
              <w:rPr>
                <w:rFonts w:cs="Arial"/>
                <w:sz w:val="20"/>
                <w:szCs w:val="20"/>
              </w:rPr>
            </w:pPr>
            <w:r w:rsidRPr="00380BA3">
              <w:rPr>
                <w:rFonts w:cs="Arial"/>
                <w:sz w:val="20"/>
                <w:szCs w:val="20"/>
              </w:rPr>
              <w:t>Forceps</w:t>
            </w:r>
          </w:p>
          <w:p w14:paraId="160E1EE2" w14:textId="77777777" w:rsidR="00380BA3" w:rsidRPr="00380BA3" w:rsidRDefault="00380BA3" w:rsidP="00380BA3">
            <w:pPr>
              <w:rPr>
                <w:rFonts w:cs="Arial"/>
                <w:sz w:val="20"/>
                <w:szCs w:val="20"/>
              </w:rPr>
            </w:pPr>
            <w:r w:rsidRPr="00380BA3">
              <w:rPr>
                <w:rFonts w:cs="Arial"/>
                <w:sz w:val="20"/>
                <w:szCs w:val="20"/>
              </w:rPr>
              <w:t>Ventouse</w:t>
            </w:r>
          </w:p>
          <w:p w14:paraId="36C38405" w14:textId="77777777" w:rsidR="00380BA3" w:rsidRPr="00380BA3" w:rsidRDefault="00380BA3" w:rsidP="00380BA3">
            <w:pPr>
              <w:rPr>
                <w:rFonts w:cs="Arial"/>
                <w:sz w:val="20"/>
                <w:szCs w:val="20"/>
              </w:rPr>
            </w:pPr>
            <w:r w:rsidRPr="00380BA3">
              <w:rPr>
                <w:rFonts w:cs="Arial"/>
                <w:sz w:val="20"/>
                <w:szCs w:val="20"/>
              </w:rPr>
              <w:t>Episiotomy</w:t>
            </w:r>
          </w:p>
          <w:p w14:paraId="208D4625" w14:textId="05AC7BFA" w:rsidR="00380BA3" w:rsidRPr="00380BA3" w:rsidRDefault="00380BA3" w:rsidP="00380BA3">
            <w:pPr>
              <w:spacing w:after="0" w:line="240" w:lineRule="auto"/>
              <w:rPr>
                <w:rFonts w:cs="Arial"/>
                <w:color w:val="000000" w:themeColor="text1"/>
                <w:sz w:val="20"/>
                <w:szCs w:val="20"/>
              </w:rPr>
            </w:pPr>
            <w:r w:rsidRPr="00380BA3">
              <w:rPr>
                <w:rFonts w:cs="Arial"/>
                <w:sz w:val="20"/>
                <w:szCs w:val="20"/>
              </w:rPr>
              <w:t>Elective/ emergency caesarean section</w:t>
            </w:r>
          </w:p>
        </w:tc>
        <w:tc>
          <w:tcPr>
            <w:tcW w:w="1796" w:type="dxa"/>
            <w:shd w:val="clear" w:color="auto" w:fill="auto"/>
            <w:tcMar>
              <w:top w:w="57" w:type="dxa"/>
              <w:left w:w="57" w:type="dxa"/>
              <w:bottom w:w="57" w:type="dxa"/>
              <w:right w:w="57" w:type="dxa"/>
            </w:tcMar>
          </w:tcPr>
          <w:p w14:paraId="451CD639" w14:textId="77777777" w:rsidR="00380BA3" w:rsidRPr="00380BA3" w:rsidRDefault="00380BA3" w:rsidP="00380BA3">
            <w:pPr>
              <w:rPr>
                <w:rFonts w:cs="Arial"/>
                <w:sz w:val="20"/>
                <w:szCs w:val="20"/>
              </w:rPr>
            </w:pPr>
            <w:r w:rsidRPr="00380BA3">
              <w:rPr>
                <w:rFonts w:cs="Arial"/>
                <w:sz w:val="20"/>
                <w:szCs w:val="20"/>
              </w:rPr>
              <w:t>To include:</w:t>
            </w:r>
          </w:p>
          <w:p w14:paraId="7E532F95" w14:textId="77777777" w:rsidR="00380BA3" w:rsidRPr="00380BA3" w:rsidRDefault="00380BA3" w:rsidP="00380BA3">
            <w:pPr>
              <w:rPr>
                <w:rFonts w:cs="Arial"/>
                <w:sz w:val="20"/>
                <w:szCs w:val="20"/>
              </w:rPr>
            </w:pPr>
            <w:r w:rsidRPr="00380BA3">
              <w:rPr>
                <w:rFonts w:cs="Arial"/>
                <w:sz w:val="20"/>
                <w:szCs w:val="20"/>
              </w:rPr>
              <w:t>How each method is carried out.</w:t>
            </w:r>
          </w:p>
          <w:p w14:paraId="66C8BC47" w14:textId="58555007" w:rsidR="00380BA3" w:rsidRPr="00380BA3" w:rsidRDefault="00380BA3" w:rsidP="00380BA3">
            <w:pPr>
              <w:spacing w:after="0" w:line="240" w:lineRule="auto"/>
              <w:rPr>
                <w:rFonts w:cs="Arial"/>
                <w:color w:val="000000" w:themeColor="text1"/>
                <w:sz w:val="20"/>
                <w:szCs w:val="20"/>
              </w:rPr>
            </w:pPr>
            <w:r w:rsidRPr="00380BA3">
              <w:rPr>
                <w:rFonts w:cs="Arial"/>
                <w:sz w:val="20"/>
                <w:szCs w:val="20"/>
              </w:rPr>
              <w:t>Know why assisted delivery may be necessary</w:t>
            </w:r>
          </w:p>
        </w:tc>
        <w:tc>
          <w:tcPr>
            <w:tcW w:w="2585" w:type="dxa"/>
            <w:shd w:val="clear" w:color="auto" w:fill="auto"/>
            <w:tcMar>
              <w:top w:w="57" w:type="dxa"/>
              <w:left w:w="57" w:type="dxa"/>
              <w:bottom w:w="57" w:type="dxa"/>
              <w:right w:w="57" w:type="dxa"/>
            </w:tcMar>
          </w:tcPr>
          <w:p w14:paraId="5BEC01C5" w14:textId="77777777" w:rsidR="00380BA3" w:rsidRPr="00380BA3" w:rsidRDefault="00000000" w:rsidP="00380BA3">
            <w:pPr>
              <w:rPr>
                <w:rFonts w:cs="Arial"/>
                <w:sz w:val="20"/>
                <w:szCs w:val="20"/>
              </w:rPr>
            </w:pPr>
            <w:hyperlink r:id="rId57" w:history="1">
              <w:r w:rsidR="00380BA3" w:rsidRPr="00380BA3">
                <w:rPr>
                  <w:rStyle w:val="Hyperlink"/>
                  <w:rFonts w:cs="Arial"/>
                  <w:sz w:val="20"/>
                  <w:szCs w:val="20"/>
                </w:rPr>
                <w:t>Video on assisted birth</w:t>
              </w:r>
            </w:hyperlink>
          </w:p>
          <w:p w14:paraId="080CCB9F" w14:textId="77777777" w:rsidR="00380BA3" w:rsidRPr="00380BA3" w:rsidRDefault="00380BA3" w:rsidP="00380BA3">
            <w:pPr>
              <w:rPr>
                <w:rFonts w:cs="Arial"/>
                <w:sz w:val="20"/>
                <w:szCs w:val="20"/>
              </w:rPr>
            </w:pPr>
          </w:p>
          <w:p w14:paraId="3DEBCA88" w14:textId="6DEC3933" w:rsidR="00380BA3" w:rsidRPr="00380BA3" w:rsidRDefault="00000000" w:rsidP="00380BA3">
            <w:pPr>
              <w:spacing w:after="0" w:line="240" w:lineRule="auto"/>
              <w:rPr>
                <w:rFonts w:cs="Arial"/>
                <w:color w:val="000000" w:themeColor="text1"/>
                <w:sz w:val="20"/>
                <w:szCs w:val="20"/>
              </w:rPr>
            </w:pPr>
            <w:hyperlink r:id="rId58" w:history="1">
              <w:r w:rsidR="00380BA3" w:rsidRPr="00380BA3">
                <w:rPr>
                  <w:rStyle w:val="Hyperlink"/>
                  <w:rFonts w:cs="Arial"/>
                  <w:sz w:val="20"/>
                  <w:szCs w:val="20"/>
                </w:rPr>
                <w:t>The pregnancy boom Pg 111</w:t>
              </w:r>
            </w:hyperlink>
          </w:p>
        </w:tc>
        <w:tc>
          <w:tcPr>
            <w:tcW w:w="1718" w:type="dxa"/>
            <w:shd w:val="clear" w:color="auto" w:fill="auto"/>
            <w:tcMar>
              <w:top w:w="57" w:type="dxa"/>
              <w:left w:w="57" w:type="dxa"/>
              <w:bottom w:w="57" w:type="dxa"/>
              <w:right w:w="57" w:type="dxa"/>
            </w:tcMar>
          </w:tcPr>
          <w:p w14:paraId="19C59BF9" w14:textId="0E2D0FE7" w:rsidR="00380BA3" w:rsidRPr="00D91922" w:rsidRDefault="00380BA3" w:rsidP="00380BA3">
            <w:pPr>
              <w:spacing w:after="0" w:line="240" w:lineRule="auto"/>
              <w:rPr>
                <w:rFonts w:cs="Arial"/>
                <w:color w:val="000000" w:themeColor="text1"/>
                <w:sz w:val="20"/>
                <w:szCs w:val="20"/>
              </w:rPr>
            </w:pPr>
          </w:p>
        </w:tc>
      </w:tr>
      <w:tr w:rsidR="00380BA3" w14:paraId="72A2408E" w14:textId="77777777" w:rsidTr="00FF6E29">
        <w:trPr>
          <w:trHeight w:val="20"/>
        </w:trPr>
        <w:tc>
          <w:tcPr>
            <w:tcW w:w="993" w:type="dxa"/>
            <w:shd w:val="clear" w:color="auto" w:fill="auto"/>
            <w:tcMar>
              <w:top w:w="57" w:type="dxa"/>
              <w:left w:w="57" w:type="dxa"/>
              <w:bottom w:w="57" w:type="dxa"/>
              <w:right w:w="57" w:type="dxa"/>
            </w:tcMar>
          </w:tcPr>
          <w:p w14:paraId="31687E33" w14:textId="77777777" w:rsidR="00380BA3" w:rsidRDefault="00380BA3" w:rsidP="00380BA3">
            <w:pPr>
              <w:spacing w:after="0" w:line="240" w:lineRule="auto"/>
              <w:rPr>
                <w:rFonts w:cs="Arial"/>
                <w:sz w:val="20"/>
                <w:szCs w:val="20"/>
              </w:rPr>
            </w:pPr>
            <w:r>
              <w:rPr>
                <w:rFonts w:cs="Arial"/>
                <w:sz w:val="20"/>
                <w:szCs w:val="20"/>
              </w:rPr>
              <w:t xml:space="preserve">2 </w:t>
            </w:r>
          </w:p>
        </w:tc>
        <w:tc>
          <w:tcPr>
            <w:tcW w:w="1928" w:type="dxa"/>
            <w:shd w:val="clear" w:color="auto" w:fill="auto"/>
            <w:tcMar>
              <w:top w:w="57" w:type="dxa"/>
              <w:left w:w="57" w:type="dxa"/>
              <w:bottom w:w="57" w:type="dxa"/>
              <w:right w:w="57" w:type="dxa"/>
            </w:tcMar>
          </w:tcPr>
          <w:p w14:paraId="10BE3263" w14:textId="7BAF2BC4" w:rsidR="00380BA3" w:rsidRPr="00380BA3" w:rsidRDefault="00380BA3" w:rsidP="00352165">
            <w:pPr>
              <w:rPr>
                <w:rFonts w:cs="Arial"/>
                <w:color w:val="000000" w:themeColor="text1"/>
                <w:sz w:val="20"/>
                <w:szCs w:val="20"/>
              </w:rPr>
            </w:pPr>
            <w:r w:rsidRPr="00380BA3">
              <w:rPr>
                <w:rFonts w:cs="Arial"/>
                <w:sz w:val="20"/>
                <w:szCs w:val="20"/>
              </w:rPr>
              <w:t>2.5 The role of the birth partner in supporting the mother through pregnancy and birth</w:t>
            </w:r>
          </w:p>
        </w:tc>
        <w:tc>
          <w:tcPr>
            <w:tcW w:w="4167" w:type="dxa"/>
            <w:shd w:val="clear" w:color="auto" w:fill="auto"/>
            <w:tcMar>
              <w:top w:w="57" w:type="dxa"/>
              <w:left w:w="57" w:type="dxa"/>
              <w:bottom w:w="57" w:type="dxa"/>
              <w:right w:w="57" w:type="dxa"/>
            </w:tcMar>
          </w:tcPr>
          <w:p w14:paraId="0B8FF1BD" w14:textId="77777777" w:rsidR="00380BA3" w:rsidRPr="00380BA3" w:rsidRDefault="00380BA3" w:rsidP="00380BA3">
            <w:pPr>
              <w:rPr>
                <w:rFonts w:cs="Arial"/>
                <w:sz w:val="20"/>
                <w:szCs w:val="20"/>
              </w:rPr>
            </w:pPr>
            <w:r w:rsidRPr="00380BA3">
              <w:rPr>
                <w:rFonts w:cs="Arial"/>
                <w:sz w:val="20"/>
                <w:szCs w:val="20"/>
              </w:rPr>
              <w:t xml:space="preserve">Teacher guided discussion on 6 Big Questions. Divide the class in half and differentiate between the pregnancy support and the birth support </w:t>
            </w:r>
          </w:p>
          <w:p w14:paraId="2C39A066" w14:textId="26493A4A" w:rsidR="00380BA3" w:rsidRPr="00380BA3" w:rsidRDefault="00380BA3" w:rsidP="00380BA3">
            <w:pPr>
              <w:rPr>
                <w:rFonts w:cs="Arial"/>
                <w:sz w:val="20"/>
                <w:szCs w:val="20"/>
              </w:rPr>
            </w:pPr>
            <w:r w:rsidRPr="00380BA3">
              <w:rPr>
                <w:rFonts w:cs="Arial"/>
                <w:b/>
                <w:sz w:val="20"/>
                <w:szCs w:val="20"/>
              </w:rPr>
              <w:t>Who</w:t>
            </w:r>
            <w:r w:rsidRPr="00380BA3">
              <w:rPr>
                <w:rFonts w:cs="Arial"/>
                <w:sz w:val="20"/>
                <w:szCs w:val="20"/>
              </w:rPr>
              <w:t xml:space="preserve"> can be a birth partner/Who is most likely to be a birth partner?  </w:t>
            </w:r>
            <w:r w:rsidRPr="00380BA3">
              <w:rPr>
                <w:rFonts w:cs="Arial"/>
                <w:b/>
                <w:sz w:val="20"/>
                <w:szCs w:val="20"/>
              </w:rPr>
              <w:t>Why</w:t>
            </w:r>
            <w:r w:rsidRPr="00380BA3">
              <w:rPr>
                <w:rFonts w:cs="Arial"/>
                <w:sz w:val="20"/>
                <w:szCs w:val="20"/>
              </w:rPr>
              <w:t xml:space="preserve"> do most mother want to have a birth partner/ Why do birth </w:t>
            </w:r>
            <w:r w:rsidRPr="00380BA3">
              <w:rPr>
                <w:rFonts w:cs="Arial"/>
                <w:sz w:val="20"/>
                <w:szCs w:val="20"/>
              </w:rPr>
              <w:lastRenderedPageBreak/>
              <w:t xml:space="preserve">partners want to support the mother? </w:t>
            </w:r>
            <w:r w:rsidRPr="00380BA3">
              <w:rPr>
                <w:rFonts w:cs="Arial"/>
                <w:b/>
                <w:sz w:val="20"/>
                <w:szCs w:val="20"/>
              </w:rPr>
              <w:t xml:space="preserve">Where </w:t>
            </w:r>
            <w:r w:rsidRPr="00380BA3">
              <w:rPr>
                <w:rFonts w:cs="Arial"/>
                <w:sz w:val="20"/>
                <w:szCs w:val="20"/>
              </w:rPr>
              <w:t xml:space="preserve">should they be? </w:t>
            </w:r>
            <w:r w:rsidRPr="00380BA3">
              <w:rPr>
                <w:rFonts w:cs="Arial"/>
                <w:b/>
                <w:sz w:val="20"/>
                <w:szCs w:val="20"/>
              </w:rPr>
              <w:t xml:space="preserve">How </w:t>
            </w:r>
            <w:r w:rsidRPr="00380BA3">
              <w:rPr>
                <w:rFonts w:cs="Arial"/>
                <w:sz w:val="20"/>
                <w:szCs w:val="20"/>
              </w:rPr>
              <w:t xml:space="preserve">can birth partner support the mother and baby? </w:t>
            </w:r>
            <w:r w:rsidRPr="00380BA3">
              <w:rPr>
                <w:rFonts w:cs="Arial"/>
                <w:b/>
                <w:sz w:val="20"/>
                <w:szCs w:val="20"/>
              </w:rPr>
              <w:t xml:space="preserve">What </w:t>
            </w:r>
            <w:r w:rsidRPr="00380BA3">
              <w:rPr>
                <w:rFonts w:cs="Arial"/>
                <w:sz w:val="20"/>
                <w:szCs w:val="20"/>
              </w:rPr>
              <w:t xml:space="preserve">can they do to help? Are they available </w:t>
            </w:r>
            <w:r w:rsidRPr="00380BA3">
              <w:rPr>
                <w:rFonts w:cs="Arial"/>
                <w:b/>
                <w:sz w:val="20"/>
                <w:szCs w:val="20"/>
              </w:rPr>
              <w:t>When</w:t>
            </w:r>
            <w:r w:rsidRPr="00380BA3">
              <w:rPr>
                <w:rFonts w:cs="Arial"/>
                <w:sz w:val="20"/>
                <w:szCs w:val="20"/>
              </w:rPr>
              <w:t xml:space="preserve"> needed? </w:t>
            </w:r>
          </w:p>
          <w:p w14:paraId="6B9FBADB" w14:textId="1316E25C" w:rsidR="00380BA3" w:rsidRPr="00F41DFE" w:rsidRDefault="00380BA3" w:rsidP="00F41DFE">
            <w:pPr>
              <w:spacing w:after="0" w:line="240" w:lineRule="auto"/>
              <w:ind w:left="66"/>
              <w:rPr>
                <w:rFonts w:cs="Arial"/>
                <w:color w:val="000000" w:themeColor="text1"/>
                <w:sz w:val="20"/>
                <w:szCs w:val="20"/>
              </w:rPr>
            </w:pPr>
            <w:r w:rsidRPr="00F41DFE">
              <w:rPr>
                <w:rFonts w:cs="Arial"/>
                <w:sz w:val="20"/>
                <w:szCs w:val="20"/>
              </w:rPr>
              <w:t xml:space="preserve">Swap suggestions and answers and create either a list of </w:t>
            </w:r>
            <w:r w:rsidR="00EA0C58">
              <w:rPr>
                <w:rFonts w:cs="Arial"/>
                <w:sz w:val="20"/>
                <w:szCs w:val="20"/>
              </w:rPr>
              <w:t>‘</w:t>
            </w:r>
            <w:r w:rsidRPr="00F41DFE">
              <w:rPr>
                <w:rFonts w:cs="Arial"/>
                <w:sz w:val="20"/>
                <w:szCs w:val="20"/>
              </w:rPr>
              <w:t>do</w:t>
            </w:r>
            <w:r w:rsidR="00EA0C58">
              <w:rPr>
                <w:rFonts w:cs="Arial"/>
                <w:sz w:val="20"/>
                <w:szCs w:val="20"/>
              </w:rPr>
              <w:t>’</w:t>
            </w:r>
            <w:r w:rsidRPr="00F41DFE">
              <w:rPr>
                <w:rFonts w:cs="Arial"/>
                <w:sz w:val="20"/>
                <w:szCs w:val="20"/>
              </w:rPr>
              <w:t xml:space="preserve">s and </w:t>
            </w:r>
            <w:r w:rsidR="00EA0C58">
              <w:rPr>
                <w:rFonts w:cs="Arial"/>
                <w:sz w:val="20"/>
                <w:szCs w:val="20"/>
              </w:rPr>
              <w:t>‘</w:t>
            </w:r>
            <w:r w:rsidRPr="00F41DFE">
              <w:rPr>
                <w:rFonts w:cs="Arial"/>
                <w:sz w:val="20"/>
                <w:szCs w:val="20"/>
              </w:rPr>
              <w:t>don’t</w:t>
            </w:r>
            <w:r w:rsidR="00EA0C58">
              <w:rPr>
                <w:rFonts w:cs="Arial"/>
                <w:sz w:val="20"/>
                <w:szCs w:val="20"/>
              </w:rPr>
              <w:t>’s</w:t>
            </w:r>
            <w:r w:rsidRPr="00F41DFE">
              <w:rPr>
                <w:rFonts w:cs="Arial"/>
                <w:sz w:val="20"/>
                <w:szCs w:val="20"/>
              </w:rPr>
              <w:t xml:space="preserve"> for birth partners or an outline of the perfect birthing partner. Include both Physical and Emotional support</w:t>
            </w:r>
            <w:r w:rsidR="00F41DFE">
              <w:rPr>
                <w:rFonts w:cs="Arial"/>
                <w:sz w:val="20"/>
                <w:szCs w:val="20"/>
              </w:rPr>
              <w:t>.</w:t>
            </w:r>
          </w:p>
        </w:tc>
        <w:tc>
          <w:tcPr>
            <w:tcW w:w="1697" w:type="dxa"/>
            <w:shd w:val="clear" w:color="auto" w:fill="auto"/>
            <w:tcMar>
              <w:top w:w="57" w:type="dxa"/>
              <w:left w:w="57" w:type="dxa"/>
              <w:bottom w:w="57" w:type="dxa"/>
              <w:right w:w="57" w:type="dxa"/>
            </w:tcMar>
          </w:tcPr>
          <w:p w14:paraId="69D05AEB" w14:textId="45762100" w:rsidR="00380BA3" w:rsidRPr="00380BA3" w:rsidRDefault="00380BA3" w:rsidP="00380BA3">
            <w:pPr>
              <w:spacing w:after="0" w:line="240" w:lineRule="auto"/>
              <w:rPr>
                <w:rFonts w:cs="Arial"/>
                <w:color w:val="000000" w:themeColor="text1"/>
                <w:sz w:val="20"/>
                <w:szCs w:val="20"/>
              </w:rPr>
            </w:pPr>
            <w:r w:rsidRPr="00380BA3">
              <w:rPr>
                <w:rFonts w:cs="Arial"/>
                <w:sz w:val="20"/>
                <w:szCs w:val="20"/>
              </w:rPr>
              <w:lastRenderedPageBreak/>
              <w:t>BONDING</w:t>
            </w:r>
          </w:p>
        </w:tc>
        <w:tc>
          <w:tcPr>
            <w:tcW w:w="1796" w:type="dxa"/>
            <w:shd w:val="clear" w:color="auto" w:fill="auto"/>
            <w:tcMar>
              <w:top w:w="57" w:type="dxa"/>
              <w:left w:w="57" w:type="dxa"/>
              <w:bottom w:w="57" w:type="dxa"/>
              <w:right w:w="57" w:type="dxa"/>
            </w:tcMar>
          </w:tcPr>
          <w:p w14:paraId="5FDCE72C" w14:textId="77777777" w:rsidR="00380BA3" w:rsidRPr="00380BA3" w:rsidRDefault="00380BA3" w:rsidP="00380BA3">
            <w:pPr>
              <w:rPr>
                <w:rFonts w:cs="Arial"/>
                <w:sz w:val="20"/>
                <w:szCs w:val="20"/>
              </w:rPr>
            </w:pPr>
            <w:r w:rsidRPr="00380BA3">
              <w:rPr>
                <w:rFonts w:cs="Arial"/>
                <w:sz w:val="20"/>
                <w:szCs w:val="20"/>
              </w:rPr>
              <w:t>Know how the birth partner can offer physical and emotional support</w:t>
            </w:r>
          </w:p>
          <w:p w14:paraId="389D6B96" w14:textId="77777777" w:rsidR="00380BA3" w:rsidRPr="00380BA3" w:rsidRDefault="00380BA3" w:rsidP="00380BA3">
            <w:pPr>
              <w:rPr>
                <w:rFonts w:cs="Arial"/>
                <w:sz w:val="20"/>
                <w:szCs w:val="20"/>
              </w:rPr>
            </w:pPr>
          </w:p>
          <w:p w14:paraId="793CD0D8" w14:textId="0A3522DA" w:rsidR="00380BA3" w:rsidRPr="00380BA3" w:rsidRDefault="00380BA3" w:rsidP="00380BA3">
            <w:pPr>
              <w:spacing w:after="0" w:line="240" w:lineRule="auto"/>
              <w:rPr>
                <w:rFonts w:cs="Arial"/>
                <w:color w:val="000000" w:themeColor="text1"/>
                <w:sz w:val="20"/>
                <w:szCs w:val="20"/>
              </w:rPr>
            </w:pPr>
            <w:r w:rsidRPr="00380BA3">
              <w:rPr>
                <w:rFonts w:cs="Arial"/>
                <w:sz w:val="20"/>
                <w:szCs w:val="20"/>
              </w:rPr>
              <w:lastRenderedPageBreak/>
              <w:t>Be able to describe the benefits of having a birth partner</w:t>
            </w:r>
          </w:p>
        </w:tc>
        <w:tc>
          <w:tcPr>
            <w:tcW w:w="2585" w:type="dxa"/>
            <w:shd w:val="clear" w:color="auto" w:fill="auto"/>
            <w:tcMar>
              <w:top w:w="57" w:type="dxa"/>
              <w:left w:w="57" w:type="dxa"/>
              <w:bottom w:w="57" w:type="dxa"/>
              <w:right w:w="57" w:type="dxa"/>
            </w:tcMar>
          </w:tcPr>
          <w:p w14:paraId="3386B201" w14:textId="77777777" w:rsidR="00380BA3" w:rsidRPr="00380BA3" w:rsidRDefault="00000000" w:rsidP="00380BA3">
            <w:pPr>
              <w:rPr>
                <w:rFonts w:cs="Arial"/>
                <w:sz w:val="20"/>
                <w:szCs w:val="20"/>
              </w:rPr>
            </w:pPr>
            <w:hyperlink r:id="rId59" w:history="1">
              <w:r w:rsidR="00380BA3" w:rsidRPr="00380BA3">
                <w:rPr>
                  <w:rStyle w:val="Hyperlink"/>
                  <w:rFonts w:cs="Arial"/>
                  <w:sz w:val="20"/>
                  <w:szCs w:val="20"/>
                </w:rPr>
                <w:t>Dads discuss their role</w:t>
              </w:r>
            </w:hyperlink>
          </w:p>
          <w:p w14:paraId="2D24E8C1" w14:textId="51679BAA" w:rsidR="00380BA3" w:rsidRPr="00380BA3" w:rsidRDefault="00000000" w:rsidP="00380BA3">
            <w:pPr>
              <w:spacing w:after="0" w:line="240" w:lineRule="auto"/>
              <w:rPr>
                <w:rFonts w:cs="Arial"/>
                <w:color w:val="000000" w:themeColor="text1"/>
                <w:sz w:val="20"/>
                <w:szCs w:val="20"/>
              </w:rPr>
            </w:pPr>
            <w:hyperlink r:id="rId60" w:history="1">
              <w:r w:rsidR="00380BA3" w:rsidRPr="00380BA3">
                <w:rPr>
                  <w:rStyle w:val="Hyperlink"/>
                  <w:rFonts w:cs="Arial"/>
                  <w:sz w:val="20"/>
                  <w:szCs w:val="20"/>
                </w:rPr>
                <w:t>One born every minute special for Father’s Day</w:t>
              </w:r>
            </w:hyperlink>
          </w:p>
        </w:tc>
        <w:tc>
          <w:tcPr>
            <w:tcW w:w="1718" w:type="dxa"/>
            <w:shd w:val="clear" w:color="auto" w:fill="auto"/>
            <w:tcMar>
              <w:top w:w="57" w:type="dxa"/>
              <w:left w:w="57" w:type="dxa"/>
              <w:bottom w:w="57" w:type="dxa"/>
              <w:right w:w="57" w:type="dxa"/>
            </w:tcMar>
          </w:tcPr>
          <w:p w14:paraId="7C01F85F" w14:textId="2C424016" w:rsidR="00380BA3" w:rsidRPr="00D91922" w:rsidRDefault="00380BA3" w:rsidP="00380BA3">
            <w:pPr>
              <w:spacing w:after="0" w:line="240" w:lineRule="auto"/>
              <w:rPr>
                <w:rFonts w:cs="Arial"/>
                <w:color w:val="000000" w:themeColor="text1"/>
                <w:sz w:val="20"/>
                <w:szCs w:val="20"/>
              </w:rPr>
            </w:pPr>
          </w:p>
        </w:tc>
      </w:tr>
      <w:tr w:rsidR="00380BA3" w14:paraId="11D215E7" w14:textId="77777777" w:rsidTr="00FF6E29">
        <w:trPr>
          <w:trHeight w:val="20"/>
        </w:trPr>
        <w:tc>
          <w:tcPr>
            <w:tcW w:w="993" w:type="dxa"/>
            <w:shd w:val="clear" w:color="auto" w:fill="auto"/>
            <w:tcMar>
              <w:top w:w="57" w:type="dxa"/>
              <w:left w:w="57" w:type="dxa"/>
              <w:bottom w:w="57" w:type="dxa"/>
              <w:right w:w="57" w:type="dxa"/>
            </w:tcMar>
          </w:tcPr>
          <w:p w14:paraId="55938517" w14:textId="77777777" w:rsidR="00380BA3" w:rsidRDefault="00380BA3" w:rsidP="00380BA3">
            <w:pPr>
              <w:spacing w:after="0" w:line="240" w:lineRule="auto"/>
              <w:rPr>
                <w:rFonts w:cs="Arial"/>
                <w:sz w:val="20"/>
                <w:szCs w:val="20"/>
              </w:rPr>
            </w:pPr>
            <w:r>
              <w:rPr>
                <w:rFonts w:cs="Arial"/>
                <w:sz w:val="20"/>
                <w:szCs w:val="20"/>
              </w:rPr>
              <w:t>3</w:t>
            </w:r>
          </w:p>
        </w:tc>
        <w:tc>
          <w:tcPr>
            <w:tcW w:w="1928" w:type="dxa"/>
            <w:shd w:val="clear" w:color="auto" w:fill="auto"/>
            <w:tcMar>
              <w:top w:w="57" w:type="dxa"/>
              <w:left w:w="57" w:type="dxa"/>
              <w:bottom w:w="57" w:type="dxa"/>
              <w:right w:w="57" w:type="dxa"/>
            </w:tcMar>
          </w:tcPr>
          <w:p w14:paraId="1765A6CA" w14:textId="155BC486" w:rsidR="00380BA3" w:rsidRPr="00D91922" w:rsidRDefault="00380BA3" w:rsidP="00380BA3">
            <w:pPr>
              <w:spacing w:after="0" w:line="240" w:lineRule="auto"/>
              <w:rPr>
                <w:rFonts w:cs="Arial"/>
                <w:color w:val="000000" w:themeColor="text1"/>
                <w:sz w:val="20"/>
                <w:szCs w:val="20"/>
              </w:rPr>
            </w:pPr>
            <w:r w:rsidRPr="00CC2433">
              <w:rPr>
                <w:rFonts w:cs="Arial"/>
                <w:sz w:val="20"/>
                <w:szCs w:val="20"/>
              </w:rPr>
              <w:t>2.6 The methods of pain relief when in labour</w:t>
            </w:r>
          </w:p>
        </w:tc>
        <w:tc>
          <w:tcPr>
            <w:tcW w:w="4167" w:type="dxa"/>
            <w:shd w:val="clear" w:color="auto" w:fill="auto"/>
            <w:tcMar>
              <w:top w:w="57" w:type="dxa"/>
              <w:left w:w="57" w:type="dxa"/>
              <w:bottom w:w="57" w:type="dxa"/>
              <w:right w:w="57" w:type="dxa"/>
            </w:tcMar>
          </w:tcPr>
          <w:p w14:paraId="7C8EFA34" w14:textId="77777777" w:rsidR="00380BA3" w:rsidRPr="00CC2433" w:rsidRDefault="00380BA3" w:rsidP="00380BA3">
            <w:pPr>
              <w:rPr>
                <w:rFonts w:cs="Arial"/>
                <w:sz w:val="20"/>
                <w:szCs w:val="20"/>
              </w:rPr>
            </w:pPr>
            <w:r w:rsidRPr="00CC2433">
              <w:rPr>
                <w:rFonts w:cs="Arial"/>
                <w:sz w:val="20"/>
                <w:szCs w:val="20"/>
              </w:rPr>
              <w:t xml:space="preserve">Possibly use the video or a prepared PowerPoint or book reference to outline the options available </w:t>
            </w:r>
          </w:p>
          <w:p w14:paraId="14219F92" w14:textId="77777777" w:rsidR="00380BA3" w:rsidRPr="00CC2433" w:rsidRDefault="00380BA3" w:rsidP="00380BA3">
            <w:pPr>
              <w:rPr>
                <w:rFonts w:cs="Arial"/>
                <w:sz w:val="20"/>
                <w:szCs w:val="20"/>
              </w:rPr>
            </w:pPr>
            <w:r w:rsidRPr="00CC2433">
              <w:rPr>
                <w:rFonts w:cs="Arial"/>
                <w:sz w:val="20"/>
                <w:szCs w:val="20"/>
              </w:rPr>
              <w:t>Use homework interviews to introduce the advantages and disadvantages.</w:t>
            </w:r>
          </w:p>
          <w:p w14:paraId="68F34F1F" w14:textId="77777777" w:rsidR="00380BA3" w:rsidRPr="00CC2433" w:rsidRDefault="00380BA3" w:rsidP="00380BA3">
            <w:pPr>
              <w:rPr>
                <w:rFonts w:cs="Arial"/>
                <w:sz w:val="20"/>
                <w:szCs w:val="20"/>
              </w:rPr>
            </w:pPr>
            <w:r w:rsidRPr="00CC2433">
              <w:rPr>
                <w:rFonts w:cs="Arial"/>
                <w:sz w:val="20"/>
                <w:szCs w:val="20"/>
              </w:rPr>
              <w:t>Complete a table to compare:</w:t>
            </w:r>
          </w:p>
          <w:p w14:paraId="592F431C" w14:textId="624DE4F9" w:rsidR="00380BA3" w:rsidRPr="00CC2433" w:rsidRDefault="00380BA3" w:rsidP="00380BA3">
            <w:pPr>
              <w:rPr>
                <w:rFonts w:cs="Arial"/>
                <w:sz w:val="20"/>
                <w:szCs w:val="20"/>
              </w:rPr>
            </w:pPr>
            <w:r w:rsidRPr="00CC2433">
              <w:rPr>
                <w:rFonts w:cs="Arial"/>
                <w:sz w:val="20"/>
                <w:szCs w:val="20"/>
              </w:rPr>
              <w:t>Epidural anaesthetic</w:t>
            </w:r>
          </w:p>
          <w:p w14:paraId="052E63C4" w14:textId="77777777" w:rsidR="00380BA3" w:rsidRPr="00CC2433" w:rsidRDefault="00380BA3" w:rsidP="00380BA3">
            <w:pPr>
              <w:rPr>
                <w:rFonts w:cs="Arial"/>
                <w:sz w:val="20"/>
                <w:szCs w:val="20"/>
              </w:rPr>
            </w:pPr>
            <w:r w:rsidRPr="00CC2433">
              <w:rPr>
                <w:rFonts w:cs="Arial"/>
                <w:sz w:val="20"/>
                <w:szCs w:val="20"/>
              </w:rPr>
              <w:t>Gas and air (Entonox)</w:t>
            </w:r>
          </w:p>
          <w:p w14:paraId="5FB5FA78" w14:textId="77777777" w:rsidR="00380BA3" w:rsidRPr="00CC2433" w:rsidRDefault="00380BA3" w:rsidP="00380BA3">
            <w:pPr>
              <w:rPr>
                <w:rFonts w:cs="Arial"/>
                <w:sz w:val="20"/>
                <w:szCs w:val="20"/>
              </w:rPr>
            </w:pPr>
            <w:r w:rsidRPr="00CC2433">
              <w:rPr>
                <w:rFonts w:cs="Arial"/>
                <w:sz w:val="20"/>
                <w:szCs w:val="20"/>
              </w:rPr>
              <w:t>Pethidine</w:t>
            </w:r>
          </w:p>
          <w:p w14:paraId="6356A422" w14:textId="77777777" w:rsidR="00380BA3" w:rsidRPr="00CC2433" w:rsidRDefault="00380BA3" w:rsidP="00380BA3">
            <w:pPr>
              <w:rPr>
                <w:rFonts w:cs="Arial"/>
                <w:sz w:val="20"/>
                <w:szCs w:val="20"/>
              </w:rPr>
            </w:pPr>
            <w:r w:rsidRPr="00CC2433">
              <w:rPr>
                <w:rFonts w:cs="Arial"/>
                <w:sz w:val="20"/>
                <w:szCs w:val="20"/>
              </w:rPr>
              <w:t xml:space="preserve">TENS </w:t>
            </w:r>
          </w:p>
          <w:p w14:paraId="0DE3A4B1" w14:textId="77777777" w:rsidR="00380BA3" w:rsidRPr="00CC2433" w:rsidRDefault="00380BA3" w:rsidP="00380BA3">
            <w:pPr>
              <w:rPr>
                <w:rFonts w:cs="Arial"/>
                <w:sz w:val="20"/>
                <w:szCs w:val="20"/>
              </w:rPr>
            </w:pPr>
            <w:r w:rsidRPr="00CC2433">
              <w:rPr>
                <w:rFonts w:cs="Arial"/>
                <w:sz w:val="20"/>
                <w:szCs w:val="20"/>
              </w:rPr>
              <w:t xml:space="preserve">Include – how they work? </w:t>
            </w:r>
          </w:p>
          <w:p w14:paraId="7131C2D6" w14:textId="18D83D21" w:rsidR="00380BA3" w:rsidRPr="00CC2433" w:rsidRDefault="00380BA3" w:rsidP="00380BA3">
            <w:pPr>
              <w:rPr>
                <w:rFonts w:cs="Arial"/>
                <w:sz w:val="20"/>
                <w:szCs w:val="20"/>
              </w:rPr>
            </w:pPr>
            <w:r w:rsidRPr="00CC2433">
              <w:rPr>
                <w:rFonts w:cs="Arial"/>
                <w:sz w:val="20"/>
                <w:szCs w:val="20"/>
              </w:rPr>
              <w:t xml:space="preserve">Effect on the mother and baby </w:t>
            </w:r>
            <w:r w:rsidR="00EA0C58" w:rsidRPr="00CC2433">
              <w:rPr>
                <w:rFonts w:cs="Arial"/>
                <w:sz w:val="20"/>
                <w:szCs w:val="20"/>
              </w:rPr>
              <w:t>e.g.,</w:t>
            </w:r>
            <w:r w:rsidRPr="00CC2433">
              <w:rPr>
                <w:rFonts w:cs="Arial"/>
                <w:sz w:val="20"/>
                <w:szCs w:val="20"/>
              </w:rPr>
              <w:t xml:space="preserve"> pethidine travels through placenta so makes the baby drowsy and slow to breast feed.</w:t>
            </w:r>
          </w:p>
          <w:p w14:paraId="1D0C6FD9" w14:textId="77777777" w:rsidR="00380BA3" w:rsidRPr="00CC2433" w:rsidRDefault="00380BA3" w:rsidP="00380BA3">
            <w:pPr>
              <w:rPr>
                <w:rFonts w:cs="Arial"/>
                <w:sz w:val="20"/>
                <w:szCs w:val="20"/>
              </w:rPr>
            </w:pPr>
            <w:r w:rsidRPr="00CC2433">
              <w:rPr>
                <w:rFonts w:cs="Arial"/>
                <w:sz w:val="20"/>
                <w:szCs w:val="20"/>
              </w:rPr>
              <w:t>Effectiveness</w:t>
            </w:r>
          </w:p>
          <w:p w14:paraId="012BA516" w14:textId="77777777" w:rsidR="00380BA3" w:rsidRPr="00CC2433" w:rsidRDefault="00380BA3" w:rsidP="00380BA3">
            <w:pPr>
              <w:rPr>
                <w:rFonts w:cs="Arial"/>
                <w:sz w:val="20"/>
                <w:szCs w:val="20"/>
              </w:rPr>
            </w:pPr>
            <w:r w:rsidRPr="00CC2433">
              <w:rPr>
                <w:rFonts w:cs="Arial"/>
                <w:sz w:val="20"/>
                <w:szCs w:val="20"/>
              </w:rPr>
              <w:lastRenderedPageBreak/>
              <w:t>Can they be used at home or hospital</w:t>
            </w:r>
            <w:r>
              <w:rPr>
                <w:rFonts w:cs="Arial"/>
                <w:sz w:val="20"/>
                <w:szCs w:val="20"/>
              </w:rPr>
              <w:t>?</w:t>
            </w:r>
          </w:p>
          <w:p w14:paraId="31BC4849" w14:textId="0268FAE3" w:rsidR="00380BA3" w:rsidRPr="0055450A" w:rsidRDefault="00380BA3" w:rsidP="00380BA3">
            <w:pPr>
              <w:spacing w:after="0" w:line="240" w:lineRule="auto"/>
              <w:rPr>
                <w:rFonts w:cs="Arial"/>
                <w:color w:val="000000" w:themeColor="text1"/>
                <w:sz w:val="20"/>
                <w:szCs w:val="20"/>
              </w:rPr>
            </w:pPr>
            <w:r w:rsidRPr="00CC2433">
              <w:rPr>
                <w:rFonts w:cs="Arial"/>
                <w:sz w:val="20"/>
                <w:szCs w:val="20"/>
              </w:rPr>
              <w:t>Advantages and disadvantages of each method</w:t>
            </w:r>
            <w:r>
              <w:rPr>
                <w:rFonts w:cs="Arial"/>
                <w:sz w:val="20"/>
                <w:szCs w:val="20"/>
              </w:rPr>
              <w:t>.</w:t>
            </w:r>
          </w:p>
        </w:tc>
        <w:tc>
          <w:tcPr>
            <w:tcW w:w="1697" w:type="dxa"/>
            <w:shd w:val="clear" w:color="auto" w:fill="auto"/>
            <w:tcMar>
              <w:top w:w="57" w:type="dxa"/>
              <w:left w:w="57" w:type="dxa"/>
              <w:bottom w:w="57" w:type="dxa"/>
              <w:right w:w="57" w:type="dxa"/>
            </w:tcMar>
          </w:tcPr>
          <w:p w14:paraId="106D8B4B" w14:textId="77777777" w:rsidR="00380BA3" w:rsidRPr="00F41DFE" w:rsidRDefault="00380BA3" w:rsidP="00380BA3">
            <w:pPr>
              <w:rPr>
                <w:rFonts w:cs="Arial"/>
                <w:sz w:val="20"/>
                <w:szCs w:val="20"/>
              </w:rPr>
            </w:pPr>
            <w:r w:rsidRPr="00F41DFE">
              <w:rPr>
                <w:rFonts w:cs="Arial"/>
                <w:sz w:val="20"/>
                <w:szCs w:val="20"/>
              </w:rPr>
              <w:lastRenderedPageBreak/>
              <w:t>Epidural anaesthetic</w:t>
            </w:r>
          </w:p>
          <w:p w14:paraId="55857D65" w14:textId="77777777" w:rsidR="00380BA3" w:rsidRPr="00F41DFE" w:rsidRDefault="00380BA3" w:rsidP="00380BA3">
            <w:pPr>
              <w:rPr>
                <w:rFonts w:cs="Arial"/>
                <w:sz w:val="20"/>
                <w:szCs w:val="20"/>
              </w:rPr>
            </w:pPr>
            <w:r w:rsidRPr="00F41DFE">
              <w:rPr>
                <w:rFonts w:cs="Arial"/>
                <w:sz w:val="20"/>
                <w:szCs w:val="20"/>
              </w:rPr>
              <w:t>Gas and air (Entonox)</w:t>
            </w:r>
          </w:p>
          <w:p w14:paraId="7D285F45" w14:textId="77777777" w:rsidR="00380BA3" w:rsidRPr="00F41DFE" w:rsidRDefault="00380BA3" w:rsidP="00380BA3">
            <w:pPr>
              <w:rPr>
                <w:rFonts w:cs="Arial"/>
                <w:sz w:val="20"/>
                <w:szCs w:val="20"/>
              </w:rPr>
            </w:pPr>
            <w:r w:rsidRPr="00F41DFE">
              <w:rPr>
                <w:rFonts w:cs="Arial"/>
                <w:sz w:val="20"/>
                <w:szCs w:val="20"/>
              </w:rPr>
              <w:t>Pethidine</w:t>
            </w:r>
          </w:p>
          <w:p w14:paraId="1F2DD524" w14:textId="10DBDED8" w:rsidR="00380BA3" w:rsidRPr="00D91922" w:rsidRDefault="00380BA3" w:rsidP="00380BA3">
            <w:pPr>
              <w:spacing w:after="0" w:line="240" w:lineRule="auto"/>
              <w:rPr>
                <w:rFonts w:cs="Arial"/>
                <w:color w:val="000000" w:themeColor="text1"/>
                <w:sz w:val="20"/>
                <w:szCs w:val="20"/>
              </w:rPr>
            </w:pPr>
            <w:r w:rsidRPr="00F41DFE">
              <w:rPr>
                <w:rFonts w:cs="Arial"/>
                <w:sz w:val="20"/>
                <w:szCs w:val="20"/>
              </w:rPr>
              <w:t xml:space="preserve">TENS </w:t>
            </w:r>
          </w:p>
        </w:tc>
        <w:tc>
          <w:tcPr>
            <w:tcW w:w="1796" w:type="dxa"/>
            <w:shd w:val="clear" w:color="auto" w:fill="auto"/>
            <w:tcMar>
              <w:top w:w="57" w:type="dxa"/>
              <w:left w:w="57" w:type="dxa"/>
              <w:bottom w:w="57" w:type="dxa"/>
              <w:right w:w="57" w:type="dxa"/>
            </w:tcMar>
          </w:tcPr>
          <w:p w14:paraId="3C567788" w14:textId="5E00B2D9" w:rsidR="00380BA3" w:rsidRPr="00D91922" w:rsidRDefault="00380BA3" w:rsidP="00380BA3">
            <w:pPr>
              <w:spacing w:after="0" w:line="240" w:lineRule="auto"/>
              <w:rPr>
                <w:rFonts w:cs="Arial"/>
                <w:color w:val="000000" w:themeColor="text1"/>
                <w:sz w:val="20"/>
                <w:szCs w:val="20"/>
              </w:rPr>
            </w:pPr>
            <w:r w:rsidRPr="00CC2433">
              <w:rPr>
                <w:rFonts w:cs="Arial"/>
                <w:sz w:val="20"/>
                <w:szCs w:val="20"/>
              </w:rPr>
              <w:t xml:space="preserve">Understand the </w:t>
            </w:r>
            <w:r w:rsidRPr="00CC2433">
              <w:rPr>
                <w:rFonts w:eastAsia="Times New Roman" w:cs="Arial"/>
                <w:sz w:val="20"/>
                <w:szCs w:val="20"/>
              </w:rPr>
              <w:t>advantages and disadvantages of each method</w:t>
            </w:r>
          </w:p>
        </w:tc>
        <w:tc>
          <w:tcPr>
            <w:tcW w:w="2585" w:type="dxa"/>
            <w:shd w:val="clear" w:color="auto" w:fill="auto"/>
            <w:tcMar>
              <w:top w:w="57" w:type="dxa"/>
              <w:left w:w="57" w:type="dxa"/>
              <w:bottom w:w="57" w:type="dxa"/>
              <w:right w:w="57" w:type="dxa"/>
            </w:tcMar>
          </w:tcPr>
          <w:p w14:paraId="5C3471C0" w14:textId="5BDA1961" w:rsidR="00380BA3" w:rsidRPr="00D91922" w:rsidRDefault="00000000" w:rsidP="00380BA3">
            <w:pPr>
              <w:spacing w:after="0" w:line="240" w:lineRule="auto"/>
              <w:rPr>
                <w:rFonts w:cs="Arial"/>
                <w:color w:val="000000" w:themeColor="text1"/>
                <w:sz w:val="20"/>
                <w:szCs w:val="20"/>
              </w:rPr>
            </w:pPr>
            <w:hyperlink r:id="rId61" w:history="1">
              <w:r w:rsidR="00380BA3">
                <w:rPr>
                  <w:rStyle w:val="Hyperlink"/>
                  <w:rFonts w:cs="Arial"/>
                  <w:sz w:val="20"/>
                  <w:szCs w:val="20"/>
                </w:rPr>
                <w:t>Video on pain relief options</w:t>
              </w:r>
            </w:hyperlink>
          </w:p>
        </w:tc>
        <w:tc>
          <w:tcPr>
            <w:tcW w:w="1718" w:type="dxa"/>
            <w:shd w:val="clear" w:color="auto" w:fill="auto"/>
            <w:tcMar>
              <w:top w:w="57" w:type="dxa"/>
              <w:left w:w="57" w:type="dxa"/>
              <w:bottom w:w="57" w:type="dxa"/>
              <w:right w:w="57" w:type="dxa"/>
            </w:tcMar>
          </w:tcPr>
          <w:p w14:paraId="62FCA851" w14:textId="07C1487F" w:rsidR="00380BA3" w:rsidRPr="00D91922" w:rsidRDefault="00380BA3" w:rsidP="00380BA3">
            <w:pPr>
              <w:spacing w:after="0" w:line="240" w:lineRule="auto"/>
              <w:rPr>
                <w:rFonts w:cs="Arial"/>
                <w:color w:val="000000" w:themeColor="text1"/>
                <w:sz w:val="20"/>
                <w:szCs w:val="20"/>
              </w:rPr>
            </w:pPr>
          </w:p>
        </w:tc>
      </w:tr>
      <w:tr w:rsidR="00380BA3" w14:paraId="08C4BB50" w14:textId="77777777" w:rsidTr="00FF6E29">
        <w:trPr>
          <w:trHeight w:val="20"/>
        </w:trPr>
        <w:tc>
          <w:tcPr>
            <w:tcW w:w="993" w:type="dxa"/>
            <w:shd w:val="clear" w:color="auto" w:fill="auto"/>
            <w:tcMar>
              <w:top w:w="57" w:type="dxa"/>
              <w:left w:w="57" w:type="dxa"/>
              <w:bottom w:w="57" w:type="dxa"/>
              <w:right w:w="57" w:type="dxa"/>
            </w:tcMar>
          </w:tcPr>
          <w:p w14:paraId="439EF6AA" w14:textId="77777777" w:rsidR="00380BA3" w:rsidRDefault="00380BA3" w:rsidP="00380BA3">
            <w:pPr>
              <w:spacing w:after="0" w:line="240" w:lineRule="auto"/>
              <w:rPr>
                <w:rFonts w:cs="Arial"/>
                <w:sz w:val="20"/>
                <w:szCs w:val="20"/>
              </w:rPr>
            </w:pPr>
            <w:r>
              <w:rPr>
                <w:rFonts w:cs="Arial"/>
                <w:sz w:val="20"/>
                <w:szCs w:val="20"/>
              </w:rPr>
              <w:t>4</w:t>
            </w:r>
          </w:p>
        </w:tc>
        <w:tc>
          <w:tcPr>
            <w:tcW w:w="1928" w:type="dxa"/>
            <w:shd w:val="clear" w:color="auto" w:fill="auto"/>
            <w:tcMar>
              <w:top w:w="57" w:type="dxa"/>
              <w:left w:w="57" w:type="dxa"/>
              <w:bottom w:w="57" w:type="dxa"/>
              <w:right w:w="57" w:type="dxa"/>
            </w:tcMar>
          </w:tcPr>
          <w:p w14:paraId="41467853" w14:textId="77777777" w:rsidR="00380BA3" w:rsidRPr="00CC2433" w:rsidRDefault="00380BA3" w:rsidP="00380BA3">
            <w:pPr>
              <w:rPr>
                <w:rFonts w:cs="Arial"/>
                <w:sz w:val="20"/>
                <w:szCs w:val="20"/>
              </w:rPr>
            </w:pPr>
            <w:r w:rsidRPr="00CC2433">
              <w:rPr>
                <w:rFonts w:cs="Arial"/>
                <w:sz w:val="20"/>
                <w:szCs w:val="20"/>
              </w:rPr>
              <w:t>2.4 Choices for labour</w:t>
            </w:r>
          </w:p>
          <w:p w14:paraId="4782EE0E" w14:textId="77777777" w:rsidR="00380BA3" w:rsidRPr="00CC2433" w:rsidRDefault="00380BA3" w:rsidP="00380BA3">
            <w:pPr>
              <w:rPr>
                <w:rFonts w:cs="Arial"/>
                <w:sz w:val="20"/>
                <w:szCs w:val="20"/>
              </w:rPr>
            </w:pPr>
            <w:r w:rsidRPr="00CC2433">
              <w:rPr>
                <w:rFonts w:cs="Arial"/>
                <w:sz w:val="20"/>
                <w:szCs w:val="20"/>
              </w:rPr>
              <w:t>2.5 Role of the birth partner</w:t>
            </w:r>
          </w:p>
          <w:p w14:paraId="4469B6FE" w14:textId="04F36A21" w:rsidR="00380BA3" w:rsidRPr="00D91922" w:rsidRDefault="00380BA3" w:rsidP="00380BA3">
            <w:pPr>
              <w:spacing w:after="0" w:line="240" w:lineRule="auto"/>
              <w:rPr>
                <w:rFonts w:cs="Arial"/>
                <w:color w:val="000000" w:themeColor="text1"/>
                <w:sz w:val="20"/>
                <w:szCs w:val="20"/>
              </w:rPr>
            </w:pPr>
            <w:r w:rsidRPr="00CC2433">
              <w:rPr>
                <w:rFonts w:cs="Arial"/>
                <w:sz w:val="20"/>
                <w:szCs w:val="20"/>
              </w:rPr>
              <w:t xml:space="preserve">2.6 Pain Relief available </w:t>
            </w:r>
          </w:p>
        </w:tc>
        <w:tc>
          <w:tcPr>
            <w:tcW w:w="4167" w:type="dxa"/>
            <w:shd w:val="clear" w:color="auto" w:fill="auto"/>
            <w:tcMar>
              <w:top w:w="57" w:type="dxa"/>
              <w:left w:w="57" w:type="dxa"/>
              <w:bottom w:w="57" w:type="dxa"/>
              <w:right w:w="57" w:type="dxa"/>
            </w:tcMar>
          </w:tcPr>
          <w:p w14:paraId="093B1BB4" w14:textId="77777777" w:rsidR="00380BA3" w:rsidRPr="00CC2433" w:rsidRDefault="00380BA3" w:rsidP="00380BA3">
            <w:pPr>
              <w:rPr>
                <w:rFonts w:cs="Arial"/>
                <w:sz w:val="20"/>
                <w:szCs w:val="20"/>
              </w:rPr>
            </w:pPr>
            <w:r w:rsidRPr="00CC2433">
              <w:rPr>
                <w:rFonts w:cs="Arial"/>
                <w:sz w:val="20"/>
                <w:szCs w:val="20"/>
              </w:rPr>
              <w:t>Full Class debate on benefits and risks of a home birth Vs a hospital birth.  Divide into two groups, half present arguments for a hospital birth and half for a home birth. Try to give at least 10 minutes time in their teams to prepare their points.  Use chapter 9 in the Pregnancy book to assist them</w:t>
            </w:r>
            <w:r>
              <w:rPr>
                <w:rFonts w:cs="Arial"/>
                <w:sz w:val="20"/>
                <w:szCs w:val="20"/>
              </w:rPr>
              <w:t>.</w:t>
            </w:r>
          </w:p>
          <w:p w14:paraId="269E02F2" w14:textId="3BA28635" w:rsidR="00380BA3" w:rsidRPr="00BD6FCE" w:rsidRDefault="00380BA3" w:rsidP="00380BA3">
            <w:pPr>
              <w:spacing w:after="0" w:line="240" w:lineRule="auto"/>
              <w:rPr>
                <w:rFonts w:cs="Arial"/>
                <w:color w:val="000000" w:themeColor="text1"/>
                <w:sz w:val="20"/>
                <w:szCs w:val="20"/>
              </w:rPr>
            </w:pPr>
            <w:r w:rsidRPr="00CC2433">
              <w:rPr>
                <w:rFonts w:cs="Arial"/>
                <w:sz w:val="20"/>
                <w:szCs w:val="20"/>
              </w:rPr>
              <w:t>Complete extended response style question on the advantages and disadvantages of a hospital birth.</w:t>
            </w:r>
          </w:p>
        </w:tc>
        <w:tc>
          <w:tcPr>
            <w:tcW w:w="1697" w:type="dxa"/>
            <w:shd w:val="clear" w:color="auto" w:fill="auto"/>
            <w:tcMar>
              <w:top w:w="57" w:type="dxa"/>
              <w:left w:w="57" w:type="dxa"/>
              <w:bottom w:w="57" w:type="dxa"/>
              <w:right w:w="57" w:type="dxa"/>
            </w:tcMar>
          </w:tcPr>
          <w:p w14:paraId="65037379" w14:textId="77777777" w:rsidR="00380BA3" w:rsidRPr="00F41DFE" w:rsidRDefault="00380BA3" w:rsidP="00380BA3">
            <w:pPr>
              <w:rPr>
                <w:rFonts w:cs="Arial"/>
                <w:sz w:val="20"/>
                <w:szCs w:val="20"/>
              </w:rPr>
            </w:pPr>
            <w:r w:rsidRPr="00F41DFE">
              <w:rPr>
                <w:rFonts w:cs="Arial"/>
                <w:sz w:val="20"/>
                <w:szCs w:val="20"/>
              </w:rPr>
              <w:t>SIBLINGS</w:t>
            </w:r>
          </w:p>
          <w:p w14:paraId="16E3BB22" w14:textId="5071C917" w:rsidR="00380BA3" w:rsidRPr="00F41DFE" w:rsidRDefault="00380BA3" w:rsidP="00380BA3">
            <w:pPr>
              <w:spacing w:after="0" w:line="240" w:lineRule="auto"/>
              <w:rPr>
                <w:rFonts w:cs="Arial"/>
                <w:color w:val="000000" w:themeColor="text1"/>
                <w:sz w:val="20"/>
                <w:szCs w:val="20"/>
              </w:rPr>
            </w:pPr>
            <w:r w:rsidRPr="00F41DFE">
              <w:rPr>
                <w:rFonts w:cs="Arial"/>
                <w:sz w:val="20"/>
                <w:szCs w:val="20"/>
              </w:rPr>
              <w:t>DOMESTIC CHORES</w:t>
            </w:r>
          </w:p>
        </w:tc>
        <w:tc>
          <w:tcPr>
            <w:tcW w:w="1796" w:type="dxa"/>
            <w:shd w:val="clear" w:color="auto" w:fill="auto"/>
            <w:tcMar>
              <w:top w:w="57" w:type="dxa"/>
              <w:left w:w="57" w:type="dxa"/>
              <w:bottom w:w="57" w:type="dxa"/>
              <w:right w:w="57" w:type="dxa"/>
            </w:tcMar>
          </w:tcPr>
          <w:p w14:paraId="383C52EB" w14:textId="77777777" w:rsidR="00380BA3" w:rsidRPr="00CC2433" w:rsidRDefault="00380BA3" w:rsidP="00380BA3">
            <w:pPr>
              <w:rPr>
                <w:rFonts w:cs="Arial"/>
                <w:sz w:val="20"/>
                <w:szCs w:val="20"/>
              </w:rPr>
            </w:pPr>
            <w:r w:rsidRPr="00CC2433">
              <w:rPr>
                <w:rFonts w:cs="Arial"/>
                <w:sz w:val="20"/>
                <w:szCs w:val="20"/>
              </w:rPr>
              <w:t>Be able to give reasons for choosing a hospital or home birth</w:t>
            </w:r>
            <w:r>
              <w:rPr>
                <w:rFonts w:cs="Arial"/>
                <w:sz w:val="20"/>
                <w:szCs w:val="20"/>
              </w:rPr>
              <w:t>.</w:t>
            </w:r>
          </w:p>
          <w:p w14:paraId="398ECA30" w14:textId="7D45D9DC" w:rsidR="00380BA3" w:rsidRPr="00D91922" w:rsidRDefault="00380BA3" w:rsidP="00380BA3">
            <w:pPr>
              <w:spacing w:after="0" w:line="240" w:lineRule="auto"/>
              <w:rPr>
                <w:rFonts w:cs="Arial"/>
                <w:color w:val="000000" w:themeColor="text1"/>
                <w:sz w:val="20"/>
                <w:szCs w:val="20"/>
              </w:rPr>
            </w:pPr>
            <w:r w:rsidRPr="00CC2433">
              <w:rPr>
                <w:rFonts w:cs="Arial"/>
                <w:sz w:val="20"/>
                <w:szCs w:val="20"/>
              </w:rPr>
              <w:t>Understand the advantages and disadvantages of each</w:t>
            </w:r>
            <w:r>
              <w:rPr>
                <w:rFonts w:cs="Arial"/>
                <w:sz w:val="20"/>
                <w:szCs w:val="20"/>
              </w:rPr>
              <w:t>.</w:t>
            </w:r>
          </w:p>
        </w:tc>
        <w:tc>
          <w:tcPr>
            <w:tcW w:w="2585" w:type="dxa"/>
            <w:shd w:val="clear" w:color="auto" w:fill="auto"/>
            <w:tcMar>
              <w:top w:w="57" w:type="dxa"/>
              <w:left w:w="57" w:type="dxa"/>
              <w:bottom w:w="57" w:type="dxa"/>
              <w:right w:w="57" w:type="dxa"/>
            </w:tcMar>
          </w:tcPr>
          <w:p w14:paraId="35EF6E2D" w14:textId="6FF69E8A" w:rsidR="00380BA3" w:rsidRPr="00D91922" w:rsidRDefault="00000000" w:rsidP="00EA0C58">
            <w:pPr>
              <w:rPr>
                <w:rFonts w:cs="Arial"/>
                <w:color w:val="000000" w:themeColor="text1"/>
                <w:sz w:val="20"/>
                <w:szCs w:val="20"/>
              </w:rPr>
            </w:pPr>
            <w:hyperlink r:id="rId62" w:history="1">
              <w:r w:rsidR="00380BA3">
                <w:rPr>
                  <w:rStyle w:val="Hyperlink"/>
                  <w:rFonts w:cs="Arial"/>
                  <w:sz w:val="20"/>
                  <w:szCs w:val="20"/>
                </w:rPr>
                <w:t>Chapter 9</w:t>
              </w:r>
            </w:hyperlink>
          </w:p>
        </w:tc>
        <w:tc>
          <w:tcPr>
            <w:tcW w:w="1718" w:type="dxa"/>
            <w:shd w:val="clear" w:color="auto" w:fill="auto"/>
            <w:tcMar>
              <w:top w:w="57" w:type="dxa"/>
              <w:left w:w="57" w:type="dxa"/>
              <w:bottom w:w="57" w:type="dxa"/>
              <w:right w:w="57" w:type="dxa"/>
            </w:tcMar>
          </w:tcPr>
          <w:p w14:paraId="3D628CEA" w14:textId="717707F3" w:rsidR="00380BA3" w:rsidRPr="00D91922" w:rsidRDefault="00380BA3" w:rsidP="00380BA3">
            <w:pPr>
              <w:spacing w:after="0" w:line="240" w:lineRule="auto"/>
              <w:rPr>
                <w:rFonts w:cs="Arial"/>
                <w:color w:val="000000" w:themeColor="text1"/>
                <w:sz w:val="20"/>
                <w:szCs w:val="20"/>
              </w:rPr>
            </w:pPr>
          </w:p>
        </w:tc>
      </w:tr>
      <w:tr w:rsidR="00380BA3" w14:paraId="0287F0F1" w14:textId="77777777" w:rsidTr="00FF6E29">
        <w:trPr>
          <w:trHeight w:val="20"/>
        </w:trPr>
        <w:tc>
          <w:tcPr>
            <w:tcW w:w="993" w:type="dxa"/>
            <w:shd w:val="clear" w:color="auto" w:fill="auto"/>
            <w:tcMar>
              <w:top w:w="57" w:type="dxa"/>
              <w:left w:w="57" w:type="dxa"/>
              <w:bottom w:w="57" w:type="dxa"/>
              <w:right w:w="57" w:type="dxa"/>
            </w:tcMar>
          </w:tcPr>
          <w:p w14:paraId="7E52986B" w14:textId="77777777" w:rsidR="00380BA3" w:rsidRDefault="00380BA3" w:rsidP="00380BA3">
            <w:pPr>
              <w:spacing w:after="0" w:line="240" w:lineRule="auto"/>
              <w:rPr>
                <w:rFonts w:cs="Arial"/>
                <w:sz w:val="20"/>
                <w:szCs w:val="20"/>
              </w:rPr>
            </w:pPr>
            <w:r>
              <w:rPr>
                <w:rFonts w:cs="Arial"/>
                <w:sz w:val="20"/>
                <w:szCs w:val="20"/>
              </w:rPr>
              <w:t>5</w:t>
            </w:r>
          </w:p>
        </w:tc>
        <w:tc>
          <w:tcPr>
            <w:tcW w:w="1928" w:type="dxa"/>
            <w:shd w:val="clear" w:color="auto" w:fill="auto"/>
            <w:tcMar>
              <w:top w:w="57" w:type="dxa"/>
              <w:left w:w="57" w:type="dxa"/>
              <w:bottom w:w="57" w:type="dxa"/>
              <w:right w:w="57" w:type="dxa"/>
            </w:tcMar>
          </w:tcPr>
          <w:p w14:paraId="41AE2F17" w14:textId="5A4EF005" w:rsidR="00380BA3" w:rsidRPr="00D91922" w:rsidRDefault="00380BA3" w:rsidP="00380BA3">
            <w:pPr>
              <w:spacing w:after="0" w:line="240" w:lineRule="auto"/>
              <w:rPr>
                <w:rFonts w:cs="Arial"/>
                <w:color w:val="000000" w:themeColor="text1"/>
                <w:sz w:val="20"/>
                <w:szCs w:val="20"/>
              </w:rPr>
            </w:pPr>
            <w:r w:rsidRPr="00CC2433">
              <w:rPr>
                <w:rFonts w:cs="Arial"/>
                <w:color w:val="000000"/>
                <w:sz w:val="20"/>
                <w:szCs w:val="20"/>
              </w:rPr>
              <w:t xml:space="preserve">2.3 </w:t>
            </w:r>
            <w:r w:rsidRPr="00CC2433">
              <w:rPr>
                <w:rFonts w:eastAsia="Times New Roman" w:cs="Arial"/>
                <w:color w:val="000000"/>
                <w:sz w:val="20"/>
                <w:szCs w:val="20"/>
              </w:rPr>
              <w:t>The purpose and importance of antenatal (parenting) classes</w:t>
            </w:r>
          </w:p>
        </w:tc>
        <w:tc>
          <w:tcPr>
            <w:tcW w:w="4167" w:type="dxa"/>
            <w:shd w:val="clear" w:color="auto" w:fill="auto"/>
            <w:tcMar>
              <w:top w:w="57" w:type="dxa"/>
              <w:left w:w="57" w:type="dxa"/>
              <w:bottom w:w="57" w:type="dxa"/>
              <w:right w:w="57" w:type="dxa"/>
            </w:tcMar>
          </w:tcPr>
          <w:p w14:paraId="215AD93E" w14:textId="2B37FDC1" w:rsidR="00380BA3" w:rsidRPr="00CC2433" w:rsidRDefault="00380BA3" w:rsidP="00380BA3">
            <w:pPr>
              <w:rPr>
                <w:rFonts w:cs="Arial"/>
                <w:sz w:val="20"/>
                <w:szCs w:val="20"/>
              </w:rPr>
            </w:pPr>
            <w:r w:rsidRPr="00CC2433">
              <w:rPr>
                <w:rFonts w:cs="Arial"/>
                <w:sz w:val="20"/>
                <w:szCs w:val="20"/>
              </w:rPr>
              <w:t>If possible</w:t>
            </w:r>
            <w:r w:rsidR="00CC4859">
              <w:rPr>
                <w:rFonts w:cs="Arial"/>
                <w:sz w:val="20"/>
                <w:szCs w:val="20"/>
              </w:rPr>
              <w:t>,</w:t>
            </w:r>
            <w:r w:rsidRPr="00CC2433">
              <w:rPr>
                <w:rFonts w:cs="Arial"/>
                <w:sz w:val="20"/>
                <w:szCs w:val="20"/>
              </w:rPr>
              <w:t xml:space="preserve"> invite a mother or pregnant woman into class for students to interview on her experience of antenatal classes and birth. Prepare questions in advance. Include the role of the partner</w:t>
            </w:r>
            <w:r>
              <w:rPr>
                <w:rFonts w:cs="Arial"/>
                <w:sz w:val="20"/>
                <w:szCs w:val="20"/>
              </w:rPr>
              <w:t>.</w:t>
            </w:r>
          </w:p>
          <w:p w14:paraId="354CE8CE" w14:textId="77777777" w:rsidR="00380BA3" w:rsidRPr="00CC2433" w:rsidRDefault="00380BA3" w:rsidP="00380BA3">
            <w:pPr>
              <w:spacing w:before="40" w:after="40" w:line="260" w:lineRule="atLeast"/>
              <w:contextualSpacing/>
              <w:rPr>
                <w:rFonts w:cs="Arial"/>
                <w:sz w:val="20"/>
                <w:szCs w:val="20"/>
              </w:rPr>
            </w:pPr>
            <w:r w:rsidRPr="00CC2433">
              <w:rPr>
                <w:rFonts w:eastAsia="Times New Roman" w:cs="Arial"/>
                <w:sz w:val="20"/>
                <w:szCs w:val="20"/>
              </w:rPr>
              <w:t>Teacher input on how classes prepare</w:t>
            </w:r>
            <w:r>
              <w:rPr>
                <w:rFonts w:eastAsia="Times New Roman" w:cs="Arial"/>
                <w:sz w:val="20"/>
                <w:szCs w:val="20"/>
              </w:rPr>
              <w:t xml:space="preserve"> </w:t>
            </w:r>
            <w:r w:rsidRPr="00CC2433">
              <w:rPr>
                <w:rFonts w:cs="Arial"/>
                <w:sz w:val="20"/>
                <w:szCs w:val="20"/>
              </w:rPr>
              <w:t>both parents for labour and parenthood</w:t>
            </w:r>
            <w:r>
              <w:rPr>
                <w:rFonts w:cs="Arial"/>
                <w:sz w:val="20"/>
                <w:szCs w:val="20"/>
              </w:rPr>
              <w:t xml:space="preserve"> </w:t>
            </w:r>
            <w:proofErr w:type="gramStart"/>
            <w:r w:rsidRPr="00CC2433">
              <w:rPr>
                <w:rFonts w:cs="Arial"/>
                <w:sz w:val="20"/>
                <w:szCs w:val="20"/>
              </w:rPr>
              <w:t>referring back</w:t>
            </w:r>
            <w:proofErr w:type="gramEnd"/>
            <w:r w:rsidRPr="00CC2433">
              <w:rPr>
                <w:rFonts w:cs="Arial"/>
                <w:sz w:val="20"/>
                <w:szCs w:val="20"/>
              </w:rPr>
              <w:t xml:space="preserve"> to what has been learned</w:t>
            </w:r>
            <w:r>
              <w:rPr>
                <w:rFonts w:cs="Arial"/>
                <w:sz w:val="20"/>
                <w:szCs w:val="20"/>
              </w:rPr>
              <w:t xml:space="preserve"> </w:t>
            </w:r>
            <w:r w:rsidRPr="00CC2433">
              <w:rPr>
                <w:rFonts w:cs="Arial"/>
                <w:sz w:val="20"/>
                <w:szCs w:val="20"/>
              </w:rPr>
              <w:t xml:space="preserve">in this Topic Area </w:t>
            </w:r>
            <w:r>
              <w:rPr>
                <w:rFonts w:cs="Arial"/>
                <w:sz w:val="20"/>
                <w:szCs w:val="20"/>
              </w:rPr>
              <w:t>–</w:t>
            </w:r>
            <w:r w:rsidRPr="00CC2433">
              <w:rPr>
                <w:rFonts w:cs="Arial"/>
                <w:sz w:val="20"/>
                <w:szCs w:val="20"/>
              </w:rPr>
              <w:t xml:space="preserve"> Antenatal</w:t>
            </w:r>
            <w:r>
              <w:rPr>
                <w:rFonts w:cs="Arial"/>
                <w:sz w:val="20"/>
                <w:szCs w:val="20"/>
              </w:rPr>
              <w:t xml:space="preserve"> </w:t>
            </w:r>
            <w:r w:rsidRPr="00CC2433">
              <w:rPr>
                <w:rFonts w:cs="Arial"/>
                <w:sz w:val="20"/>
                <w:szCs w:val="20"/>
              </w:rPr>
              <w:t>Care and Preparation for Birth</w:t>
            </w:r>
          </w:p>
          <w:p w14:paraId="628BF309" w14:textId="77777777" w:rsidR="00380BA3" w:rsidRPr="00CC2433" w:rsidRDefault="00380BA3" w:rsidP="00380BA3">
            <w:pPr>
              <w:spacing w:before="40" w:after="40" w:line="260" w:lineRule="atLeast"/>
              <w:ind w:left="-11" w:firstLine="11"/>
              <w:contextualSpacing/>
              <w:rPr>
                <w:rFonts w:cs="Arial"/>
                <w:sz w:val="20"/>
                <w:szCs w:val="20"/>
              </w:rPr>
            </w:pPr>
            <w:r w:rsidRPr="00CC2433">
              <w:rPr>
                <w:rFonts w:cs="Arial"/>
                <w:sz w:val="20"/>
                <w:szCs w:val="20"/>
              </w:rPr>
              <w:t>Use the Which article comparing NHS</w:t>
            </w:r>
            <w:r>
              <w:rPr>
                <w:rFonts w:cs="Arial"/>
                <w:sz w:val="20"/>
                <w:szCs w:val="20"/>
              </w:rPr>
              <w:t xml:space="preserve"> </w:t>
            </w:r>
            <w:r w:rsidRPr="00CC2433">
              <w:rPr>
                <w:rFonts w:cs="Arial"/>
                <w:sz w:val="20"/>
                <w:szCs w:val="20"/>
              </w:rPr>
              <w:t>and Private NCT classes – which would students recommend d to their future</w:t>
            </w:r>
            <w:r>
              <w:rPr>
                <w:rFonts w:cs="Arial"/>
                <w:sz w:val="20"/>
                <w:szCs w:val="20"/>
              </w:rPr>
              <w:t xml:space="preserve"> </w:t>
            </w:r>
            <w:r w:rsidRPr="00CC2433">
              <w:rPr>
                <w:rFonts w:cs="Arial"/>
                <w:sz w:val="20"/>
                <w:szCs w:val="20"/>
              </w:rPr>
              <w:t>selves?</w:t>
            </w:r>
          </w:p>
          <w:p w14:paraId="525166B0" w14:textId="689224A0" w:rsidR="00380BA3" w:rsidRPr="00BD6FCE" w:rsidRDefault="00380BA3" w:rsidP="00380BA3">
            <w:pPr>
              <w:spacing w:after="0" w:line="240" w:lineRule="auto"/>
              <w:rPr>
                <w:rFonts w:cs="Arial"/>
                <w:color w:val="000000" w:themeColor="text1"/>
                <w:sz w:val="20"/>
                <w:szCs w:val="20"/>
              </w:rPr>
            </w:pPr>
            <w:r w:rsidRPr="00CC2433">
              <w:rPr>
                <w:rFonts w:cs="Arial"/>
                <w:sz w:val="20"/>
                <w:szCs w:val="20"/>
              </w:rPr>
              <w:t>Students</w:t>
            </w:r>
            <w:r w:rsidR="00CC4859">
              <w:rPr>
                <w:rFonts w:cs="Arial"/>
                <w:sz w:val="20"/>
                <w:szCs w:val="20"/>
              </w:rPr>
              <w:t>,</w:t>
            </w:r>
            <w:r w:rsidRPr="00CC2433">
              <w:rPr>
                <w:rFonts w:cs="Arial"/>
                <w:sz w:val="20"/>
                <w:szCs w:val="20"/>
              </w:rPr>
              <w:t xml:space="preserve"> in the role of health Visitor or midwife</w:t>
            </w:r>
            <w:r w:rsidR="00CC4859">
              <w:rPr>
                <w:rFonts w:cs="Arial"/>
                <w:sz w:val="20"/>
                <w:szCs w:val="20"/>
              </w:rPr>
              <w:t>,</w:t>
            </w:r>
            <w:r w:rsidRPr="00CC2433">
              <w:rPr>
                <w:rFonts w:cs="Arial"/>
                <w:sz w:val="20"/>
                <w:szCs w:val="20"/>
              </w:rPr>
              <w:t xml:space="preserve"> create an advice leaflet that parents could take away from their class. Include </w:t>
            </w:r>
            <w:r w:rsidRPr="00CC2433">
              <w:rPr>
                <w:rFonts w:cs="Arial"/>
                <w:sz w:val="20"/>
                <w:szCs w:val="20"/>
              </w:rPr>
              <w:lastRenderedPageBreak/>
              <w:t xml:space="preserve">basic advice on </w:t>
            </w:r>
            <w:r w:rsidRPr="00CC2433">
              <w:rPr>
                <w:rFonts w:eastAsia="Times New Roman" w:cs="Arial"/>
                <w:sz w:val="20"/>
                <w:szCs w:val="20"/>
              </w:rPr>
              <w:t>feeding and caring for the baby</w:t>
            </w:r>
            <w:r w:rsidRPr="00CC2433">
              <w:rPr>
                <w:rFonts w:cs="Arial"/>
                <w:sz w:val="20"/>
                <w:szCs w:val="20"/>
              </w:rPr>
              <w:t xml:space="preserve"> and </w:t>
            </w:r>
            <w:r w:rsidRPr="00CC2433">
              <w:rPr>
                <w:rFonts w:eastAsia="Times New Roman" w:cs="Arial"/>
                <w:sz w:val="20"/>
                <w:szCs w:val="20"/>
              </w:rPr>
              <w:t>why breast feeding is encouraged for at least the first two weeks</w:t>
            </w:r>
            <w:r>
              <w:rPr>
                <w:rFonts w:eastAsia="Times New Roman" w:cs="Arial"/>
                <w:sz w:val="20"/>
                <w:szCs w:val="20"/>
              </w:rPr>
              <w:t>.</w:t>
            </w:r>
          </w:p>
        </w:tc>
        <w:tc>
          <w:tcPr>
            <w:tcW w:w="1697" w:type="dxa"/>
            <w:shd w:val="clear" w:color="auto" w:fill="auto"/>
            <w:tcMar>
              <w:top w:w="57" w:type="dxa"/>
              <w:left w:w="57" w:type="dxa"/>
              <w:bottom w:w="57" w:type="dxa"/>
              <w:right w:w="57" w:type="dxa"/>
            </w:tcMar>
          </w:tcPr>
          <w:p w14:paraId="0E44859C" w14:textId="77777777" w:rsidR="00380BA3" w:rsidRPr="00F41DFE" w:rsidRDefault="00380BA3" w:rsidP="00380BA3">
            <w:pPr>
              <w:rPr>
                <w:rFonts w:cs="Arial"/>
                <w:b/>
                <w:sz w:val="20"/>
                <w:szCs w:val="20"/>
              </w:rPr>
            </w:pPr>
            <w:r w:rsidRPr="00F41DFE">
              <w:rPr>
                <w:rFonts w:cs="Arial"/>
                <w:b/>
                <w:sz w:val="20"/>
                <w:szCs w:val="20"/>
              </w:rPr>
              <w:lastRenderedPageBreak/>
              <w:t>COLOSTRUM</w:t>
            </w:r>
          </w:p>
          <w:p w14:paraId="17DD45E8" w14:textId="75C66213" w:rsidR="00380BA3" w:rsidRPr="00F41DFE" w:rsidRDefault="00380BA3" w:rsidP="00380BA3">
            <w:pPr>
              <w:spacing w:after="0" w:line="240" w:lineRule="auto"/>
              <w:rPr>
                <w:rFonts w:cs="Arial"/>
                <w:color w:val="000000" w:themeColor="text1"/>
                <w:sz w:val="20"/>
                <w:szCs w:val="20"/>
              </w:rPr>
            </w:pPr>
            <w:r w:rsidRPr="00F41DFE">
              <w:rPr>
                <w:rFonts w:cs="Arial"/>
                <w:b/>
                <w:sz w:val="20"/>
                <w:szCs w:val="20"/>
              </w:rPr>
              <w:t>ANTIBODIES</w:t>
            </w:r>
          </w:p>
        </w:tc>
        <w:tc>
          <w:tcPr>
            <w:tcW w:w="1796" w:type="dxa"/>
            <w:shd w:val="clear" w:color="auto" w:fill="auto"/>
            <w:tcMar>
              <w:top w:w="57" w:type="dxa"/>
              <w:left w:w="57" w:type="dxa"/>
              <w:bottom w:w="57" w:type="dxa"/>
              <w:right w:w="57" w:type="dxa"/>
            </w:tcMar>
          </w:tcPr>
          <w:p w14:paraId="56AD59C7" w14:textId="77777777" w:rsidR="00380BA3" w:rsidRPr="00CC2433" w:rsidRDefault="00380BA3" w:rsidP="00380BA3">
            <w:pPr>
              <w:rPr>
                <w:rFonts w:cs="Arial"/>
                <w:sz w:val="20"/>
                <w:szCs w:val="20"/>
              </w:rPr>
            </w:pPr>
            <w:r w:rsidRPr="00CC2433">
              <w:rPr>
                <w:rFonts w:cs="Arial"/>
                <w:sz w:val="20"/>
                <w:szCs w:val="20"/>
              </w:rPr>
              <w:t>Understand what parents need to know to prepare for labour and parenthood</w:t>
            </w:r>
            <w:r>
              <w:rPr>
                <w:rFonts w:cs="Arial"/>
                <w:sz w:val="20"/>
                <w:szCs w:val="20"/>
              </w:rPr>
              <w:t>.</w:t>
            </w:r>
          </w:p>
          <w:p w14:paraId="535A1044" w14:textId="77777777" w:rsidR="00380BA3" w:rsidRDefault="00380BA3" w:rsidP="00380BA3">
            <w:pPr>
              <w:rPr>
                <w:rFonts w:cs="Arial"/>
                <w:sz w:val="20"/>
                <w:szCs w:val="20"/>
              </w:rPr>
            </w:pPr>
            <w:r w:rsidRPr="00CC2433">
              <w:rPr>
                <w:rFonts w:cs="Arial"/>
                <w:sz w:val="20"/>
                <w:szCs w:val="20"/>
              </w:rPr>
              <w:t>Know what a healthy lifestyle and diet should be in pregnancy</w:t>
            </w:r>
            <w:r>
              <w:rPr>
                <w:rFonts w:cs="Arial"/>
                <w:sz w:val="20"/>
                <w:szCs w:val="20"/>
              </w:rPr>
              <w:t>.</w:t>
            </w:r>
          </w:p>
          <w:p w14:paraId="412EECE6" w14:textId="77777777" w:rsidR="00380BA3" w:rsidRPr="00CC2433" w:rsidRDefault="00380BA3" w:rsidP="00380BA3">
            <w:pPr>
              <w:rPr>
                <w:rFonts w:cs="Arial"/>
                <w:sz w:val="20"/>
                <w:szCs w:val="20"/>
              </w:rPr>
            </w:pPr>
            <w:r w:rsidRPr="00CC2433">
              <w:rPr>
                <w:rFonts w:cs="Arial"/>
                <w:sz w:val="20"/>
                <w:szCs w:val="20"/>
              </w:rPr>
              <w:t>Know which Food to avoid during pregnancy</w:t>
            </w:r>
            <w:r>
              <w:rPr>
                <w:rFonts w:cs="Arial"/>
                <w:sz w:val="20"/>
                <w:szCs w:val="20"/>
              </w:rPr>
              <w:t>.</w:t>
            </w:r>
          </w:p>
          <w:p w14:paraId="4043187C" w14:textId="77777777" w:rsidR="00380BA3" w:rsidRPr="00CC2433" w:rsidRDefault="00380BA3" w:rsidP="00380BA3">
            <w:pPr>
              <w:rPr>
                <w:rFonts w:cs="Arial"/>
                <w:sz w:val="20"/>
                <w:szCs w:val="20"/>
              </w:rPr>
            </w:pPr>
            <w:r w:rsidRPr="00CC2433">
              <w:rPr>
                <w:rFonts w:cs="Arial"/>
                <w:sz w:val="20"/>
                <w:szCs w:val="20"/>
              </w:rPr>
              <w:t xml:space="preserve">Understand the advice on feeding </w:t>
            </w:r>
            <w:r w:rsidRPr="00CC2433">
              <w:rPr>
                <w:rFonts w:cs="Arial"/>
                <w:sz w:val="20"/>
                <w:szCs w:val="20"/>
              </w:rPr>
              <w:lastRenderedPageBreak/>
              <w:t>and caring for the baby</w:t>
            </w:r>
            <w:r>
              <w:rPr>
                <w:rFonts w:cs="Arial"/>
                <w:sz w:val="20"/>
                <w:szCs w:val="20"/>
              </w:rPr>
              <w:t>.</w:t>
            </w:r>
          </w:p>
          <w:p w14:paraId="1ECF9233" w14:textId="690F1A39" w:rsidR="00380BA3" w:rsidRPr="00D91922" w:rsidRDefault="00380BA3" w:rsidP="00380BA3">
            <w:pPr>
              <w:spacing w:after="0" w:line="240" w:lineRule="auto"/>
              <w:rPr>
                <w:rFonts w:cs="Arial"/>
                <w:color w:val="000000" w:themeColor="text1"/>
                <w:sz w:val="20"/>
                <w:szCs w:val="20"/>
              </w:rPr>
            </w:pPr>
            <w:r w:rsidRPr="00CC2433">
              <w:rPr>
                <w:rFonts w:cs="Arial"/>
                <w:sz w:val="20"/>
                <w:szCs w:val="20"/>
              </w:rPr>
              <w:t>Know why breast feeding is encouraged for at least the first two weeks</w:t>
            </w:r>
            <w:r>
              <w:rPr>
                <w:rFonts w:cs="Arial"/>
                <w:sz w:val="20"/>
                <w:szCs w:val="20"/>
              </w:rPr>
              <w:t>.</w:t>
            </w:r>
          </w:p>
        </w:tc>
        <w:tc>
          <w:tcPr>
            <w:tcW w:w="2585" w:type="dxa"/>
            <w:shd w:val="clear" w:color="auto" w:fill="auto"/>
            <w:tcMar>
              <w:top w:w="57" w:type="dxa"/>
              <w:left w:w="57" w:type="dxa"/>
              <w:bottom w:w="57" w:type="dxa"/>
              <w:right w:w="57" w:type="dxa"/>
            </w:tcMar>
          </w:tcPr>
          <w:p w14:paraId="036DD9FF" w14:textId="77777777" w:rsidR="00380BA3" w:rsidRPr="00CC2433" w:rsidRDefault="00000000" w:rsidP="00380BA3">
            <w:pPr>
              <w:tabs>
                <w:tab w:val="left" w:pos="3020"/>
              </w:tabs>
              <w:rPr>
                <w:rFonts w:cs="Arial"/>
                <w:sz w:val="20"/>
                <w:szCs w:val="20"/>
              </w:rPr>
            </w:pPr>
            <w:hyperlink r:id="rId63" w:history="1">
              <w:r w:rsidR="00380BA3">
                <w:rPr>
                  <w:rStyle w:val="Hyperlink"/>
                  <w:rFonts w:cs="Arial"/>
                  <w:sz w:val="20"/>
                  <w:szCs w:val="20"/>
                </w:rPr>
                <w:t>Comparison article between NHS and NCT antenatal classes</w:t>
              </w:r>
            </w:hyperlink>
          </w:p>
          <w:p w14:paraId="1C287BDB" w14:textId="2850C496" w:rsidR="00380BA3" w:rsidRPr="00D91922" w:rsidRDefault="00000000" w:rsidP="00380BA3">
            <w:pPr>
              <w:spacing w:after="0" w:line="240" w:lineRule="auto"/>
              <w:rPr>
                <w:rFonts w:cs="Arial"/>
                <w:color w:val="000000" w:themeColor="text1"/>
                <w:sz w:val="20"/>
                <w:szCs w:val="20"/>
              </w:rPr>
            </w:pPr>
            <w:hyperlink r:id="rId64" w:history="1">
              <w:r w:rsidR="00380BA3">
                <w:rPr>
                  <w:rStyle w:val="Hyperlink"/>
                  <w:rFonts w:cs="Arial"/>
                  <w:sz w:val="20"/>
                  <w:szCs w:val="20"/>
                </w:rPr>
                <w:t>Video on antenatal care Chesterfield Hospital</w:t>
              </w:r>
            </w:hyperlink>
          </w:p>
        </w:tc>
        <w:tc>
          <w:tcPr>
            <w:tcW w:w="1718" w:type="dxa"/>
            <w:shd w:val="clear" w:color="auto" w:fill="auto"/>
            <w:tcMar>
              <w:top w:w="57" w:type="dxa"/>
              <w:left w:w="57" w:type="dxa"/>
              <w:bottom w:w="57" w:type="dxa"/>
              <w:right w:w="57" w:type="dxa"/>
            </w:tcMar>
          </w:tcPr>
          <w:p w14:paraId="5824456B" w14:textId="74B71AF9" w:rsidR="00380BA3" w:rsidRPr="00D91922" w:rsidRDefault="00380BA3" w:rsidP="00380BA3">
            <w:pPr>
              <w:spacing w:after="0" w:line="240" w:lineRule="auto"/>
              <w:rPr>
                <w:rFonts w:cs="Arial"/>
                <w:color w:val="000000" w:themeColor="text1"/>
                <w:sz w:val="20"/>
                <w:szCs w:val="20"/>
              </w:rPr>
            </w:pPr>
          </w:p>
        </w:tc>
      </w:tr>
    </w:tbl>
    <w:p w14:paraId="040793F3" w14:textId="54B4E70D" w:rsidR="008635EF" w:rsidRPr="00380BA3" w:rsidRDefault="008635EF" w:rsidP="00380BA3">
      <w:r>
        <w:rPr>
          <w:rStyle w:val="s1"/>
          <w:rFonts w:eastAsiaTheme="majorEastAsia" w:cstheme="majorBidi"/>
          <w:b/>
          <w:color w:val="000000" w:themeColor="text1"/>
          <w:sz w:val="32"/>
          <w:szCs w:val="32"/>
        </w:rPr>
        <w:br w:type="page"/>
      </w:r>
    </w:p>
    <w:p w14:paraId="06A30DB2" w14:textId="77777777" w:rsidR="00380BA3" w:rsidRDefault="00380BA3" w:rsidP="00380BA3">
      <w:pPr>
        <w:pStyle w:val="Heading2"/>
      </w:pPr>
      <w:r>
        <w:lastRenderedPageBreak/>
        <w:t xml:space="preserve">Year 2 </w:t>
      </w:r>
    </w:p>
    <w:p w14:paraId="38512428" w14:textId="77777777" w:rsidR="00380BA3" w:rsidRPr="00380BA3" w:rsidRDefault="00380BA3" w:rsidP="00380BA3">
      <w:pPr>
        <w:rPr>
          <w:rFonts w:cs="Arial"/>
          <w:b/>
          <w:bCs/>
          <w:szCs w:val="22"/>
        </w:rPr>
      </w:pPr>
      <w:r w:rsidRPr="00380BA3">
        <w:rPr>
          <w:rFonts w:cs="Arial"/>
          <w:b/>
          <w:bCs/>
          <w:szCs w:val="22"/>
        </w:rPr>
        <w:t>Topics covered:</w:t>
      </w:r>
    </w:p>
    <w:p w14:paraId="1BE4D8BE" w14:textId="77777777" w:rsidR="00380BA3" w:rsidRPr="00CC2433" w:rsidRDefault="00380BA3" w:rsidP="00193860">
      <w:pPr>
        <w:pStyle w:val="ListParagraph"/>
        <w:spacing w:after="60"/>
        <w:ind w:left="567" w:hanging="567"/>
      </w:pPr>
      <w:r w:rsidRPr="00CC2433">
        <w:t xml:space="preserve">Postnatal checks, </w:t>
      </w:r>
      <w:r>
        <w:t>P</w:t>
      </w:r>
      <w:r w:rsidRPr="00CC2433">
        <w:t>ostnatal care and the conditions for development</w:t>
      </w:r>
    </w:p>
    <w:p w14:paraId="355BAC11" w14:textId="77777777" w:rsidR="00380BA3" w:rsidRPr="00CC2433" w:rsidRDefault="00380BA3" w:rsidP="00193860">
      <w:pPr>
        <w:pStyle w:val="ListParagraph"/>
        <w:spacing w:after="60"/>
        <w:ind w:left="567" w:hanging="567"/>
      </w:pPr>
      <w:r w:rsidRPr="00CC2433">
        <w:t>Childhood illnesses and a child safe environment</w:t>
      </w:r>
    </w:p>
    <w:p w14:paraId="1CDA6199" w14:textId="18E4E71D" w:rsidR="003E2AD0" w:rsidRPr="00C13456" w:rsidRDefault="00380BA3" w:rsidP="00193860">
      <w:pPr>
        <w:pStyle w:val="ListParagraph"/>
        <w:spacing w:after="60"/>
        <w:ind w:left="567" w:hanging="567"/>
      </w:pPr>
      <w:r w:rsidRPr="00CC2433">
        <w:t>Exam preparation</w:t>
      </w: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14:paraId="2F8F8D65" w14:textId="77777777" w:rsidTr="00FF6E29">
        <w:trPr>
          <w:trHeight w:val="397"/>
        </w:trPr>
        <w:tc>
          <w:tcPr>
            <w:tcW w:w="14884" w:type="dxa"/>
            <w:gridSpan w:val="2"/>
            <w:shd w:val="clear" w:color="auto" w:fill="905AA1"/>
            <w:tcMar>
              <w:top w:w="57" w:type="dxa"/>
              <w:left w:w="57" w:type="dxa"/>
              <w:bottom w:w="0" w:type="dxa"/>
              <w:right w:w="57" w:type="dxa"/>
            </w:tcMar>
            <w:vAlign w:val="center"/>
          </w:tcPr>
          <w:p w14:paraId="5453D7ED" w14:textId="1CCA5869" w:rsidR="003E2AD0" w:rsidRPr="006445C9" w:rsidRDefault="003E2AD0" w:rsidP="00380BA3">
            <w:pPr>
              <w:pStyle w:val="Tableheader"/>
              <w:spacing w:after="0"/>
              <w:jc w:val="center"/>
              <w:rPr>
                <w:szCs w:val="28"/>
              </w:rPr>
            </w:pPr>
            <w:r w:rsidRPr="00EC19DC">
              <w:rPr>
                <w:rStyle w:val="s1"/>
                <w:rFonts w:eastAsiaTheme="majorEastAsia" w:cstheme="majorBidi"/>
                <w:sz w:val="32"/>
                <w:szCs w:val="32"/>
              </w:rPr>
              <w:br w:type="page"/>
            </w:r>
            <w:r w:rsidR="00380BA3" w:rsidRPr="006445C9">
              <w:rPr>
                <w:rStyle w:val="s1"/>
                <w:rFonts w:eastAsiaTheme="majorEastAsia" w:cstheme="majorBidi"/>
                <w:sz w:val="28"/>
                <w:szCs w:val="28"/>
              </w:rPr>
              <w:t xml:space="preserve">Year 2 </w:t>
            </w:r>
            <w:r w:rsidR="001B1796" w:rsidRPr="006445C9">
              <w:rPr>
                <w:rStyle w:val="s1"/>
                <w:rFonts w:eastAsiaTheme="majorEastAsia" w:cstheme="majorBidi"/>
                <w:sz w:val="28"/>
                <w:szCs w:val="28"/>
              </w:rPr>
              <w:t>Half-t</w:t>
            </w:r>
            <w:r w:rsidR="005C54D9" w:rsidRPr="006445C9">
              <w:rPr>
                <w:szCs w:val="28"/>
              </w:rPr>
              <w:t xml:space="preserve">erm </w:t>
            </w:r>
            <w:r w:rsidR="00380BA3" w:rsidRPr="006445C9">
              <w:rPr>
                <w:szCs w:val="28"/>
              </w:rPr>
              <w:t>1</w:t>
            </w:r>
          </w:p>
        </w:tc>
      </w:tr>
      <w:tr w:rsidR="003E2AD0" w14:paraId="4CA79FA4" w14:textId="77777777" w:rsidTr="00FF6E29">
        <w:trPr>
          <w:trHeight w:val="768"/>
        </w:trPr>
        <w:tc>
          <w:tcPr>
            <w:tcW w:w="2921" w:type="dxa"/>
            <w:shd w:val="clear" w:color="auto" w:fill="FFFFFF" w:themeFill="background1"/>
            <w:tcMar>
              <w:top w:w="57" w:type="dxa"/>
              <w:left w:w="57" w:type="dxa"/>
              <w:bottom w:w="0" w:type="dxa"/>
              <w:right w:w="57" w:type="dxa"/>
            </w:tcMar>
            <w:vAlign w:val="center"/>
          </w:tcPr>
          <w:p w14:paraId="31301D8E" w14:textId="5C48BA0B" w:rsidR="003E2AD0" w:rsidRPr="00BE16EC" w:rsidRDefault="003E2AD0" w:rsidP="00193860">
            <w:pPr>
              <w:spacing w:after="0"/>
              <w:rPr>
                <w:b/>
                <w:bCs/>
              </w:rPr>
            </w:pPr>
            <w:r w:rsidRPr="00BE16EC">
              <w:rPr>
                <w:b/>
                <w:bCs/>
              </w:rPr>
              <w:t>Summary of what you will cover</w:t>
            </w:r>
            <w:r>
              <w:rPr>
                <w:b/>
                <w:bCs/>
              </w:rPr>
              <w:t xml:space="preserve"> from the </w:t>
            </w:r>
            <w:r w:rsidRPr="00380BA3">
              <w:rPr>
                <w:b/>
                <w:bCs/>
              </w:rPr>
              <w:t>curriculum planner:</w:t>
            </w:r>
          </w:p>
        </w:tc>
        <w:tc>
          <w:tcPr>
            <w:tcW w:w="11963" w:type="dxa"/>
            <w:shd w:val="clear" w:color="auto" w:fill="FFFFFF" w:themeFill="background1"/>
            <w:tcMar>
              <w:top w:w="28" w:type="dxa"/>
            </w:tcMar>
            <w:vAlign w:val="center"/>
          </w:tcPr>
          <w:p w14:paraId="6EAEB12D" w14:textId="6C571F26" w:rsidR="003E2AD0" w:rsidRDefault="001B1796" w:rsidP="00193860">
            <w:pPr>
              <w:spacing w:after="0"/>
              <w:rPr>
                <w:b/>
                <w:bCs/>
              </w:rPr>
            </w:pPr>
            <w:r>
              <w:rPr>
                <w:b/>
                <w:bCs/>
              </w:rPr>
              <w:t xml:space="preserve">3.1 </w:t>
            </w:r>
            <w:r w:rsidR="00352165">
              <w:rPr>
                <w:b/>
                <w:bCs/>
              </w:rPr>
              <w:t>Postnatal checks</w:t>
            </w:r>
          </w:p>
          <w:p w14:paraId="182CE772" w14:textId="5FA15FD3" w:rsidR="00352165" w:rsidRDefault="001B1796" w:rsidP="00193860">
            <w:pPr>
              <w:spacing w:after="0"/>
              <w:rPr>
                <w:b/>
                <w:bCs/>
              </w:rPr>
            </w:pPr>
            <w:r>
              <w:rPr>
                <w:b/>
                <w:bCs/>
              </w:rPr>
              <w:t xml:space="preserve">3.2 </w:t>
            </w:r>
            <w:r w:rsidR="00352165" w:rsidRPr="00352165">
              <w:rPr>
                <w:b/>
                <w:bCs/>
              </w:rPr>
              <w:t>Postnatal care of the mother and baby</w:t>
            </w:r>
          </w:p>
          <w:p w14:paraId="1DEA9D77" w14:textId="2D3BBBFE" w:rsidR="00352165" w:rsidRPr="008A1C51" w:rsidRDefault="001B1796" w:rsidP="00193860">
            <w:pPr>
              <w:spacing w:after="0"/>
              <w:rPr>
                <w:b/>
                <w:bCs/>
              </w:rPr>
            </w:pPr>
            <w:r>
              <w:rPr>
                <w:b/>
                <w:bCs/>
              </w:rPr>
              <w:t xml:space="preserve">3.3 </w:t>
            </w:r>
            <w:r w:rsidR="00352165" w:rsidRPr="00352165">
              <w:rPr>
                <w:b/>
                <w:bCs/>
              </w:rPr>
              <w:t>The developmental needs of children from birth to five years</w:t>
            </w:r>
          </w:p>
        </w:tc>
      </w:tr>
    </w:tbl>
    <w:p w14:paraId="55A4465F" w14:textId="77777777" w:rsidR="003E2AD0" w:rsidRPr="00C43558" w:rsidRDefault="003E2AD0" w:rsidP="003E2AD0">
      <w:pPr>
        <w:spacing w:after="0" w:line="240" w:lineRule="auto"/>
        <w:rPr>
          <w:sz w:val="2"/>
          <w:szCs w:val="2"/>
        </w:rPr>
      </w:pP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tblCellMar>
          <w:left w:w="10" w:type="dxa"/>
          <w:right w:w="10" w:type="dxa"/>
        </w:tblCellMar>
        <w:tblLook w:val="0000" w:firstRow="0" w:lastRow="0" w:firstColumn="0" w:lastColumn="0" w:noHBand="0" w:noVBand="0"/>
      </w:tblPr>
      <w:tblGrid>
        <w:gridCol w:w="993"/>
        <w:gridCol w:w="1928"/>
        <w:gridCol w:w="4167"/>
        <w:gridCol w:w="1697"/>
        <w:gridCol w:w="1796"/>
        <w:gridCol w:w="2585"/>
        <w:gridCol w:w="1718"/>
      </w:tblGrid>
      <w:tr w:rsidR="002958A2" w:rsidRPr="00963B3A" w14:paraId="327FC987" w14:textId="77777777" w:rsidTr="00FF6E29">
        <w:trPr>
          <w:trHeight w:val="1286"/>
          <w:tblHeader/>
        </w:trPr>
        <w:tc>
          <w:tcPr>
            <w:tcW w:w="993" w:type="dxa"/>
            <w:tcBorders>
              <w:top w:val="nil"/>
              <w:right w:val="single" w:sz="4" w:space="0" w:color="FFFFFF" w:themeColor="background2"/>
            </w:tcBorders>
            <w:shd w:val="clear" w:color="auto" w:fill="905AA1"/>
            <w:tcMar>
              <w:top w:w="57" w:type="dxa"/>
              <w:left w:w="57" w:type="dxa"/>
              <w:bottom w:w="0" w:type="dxa"/>
              <w:right w:w="57" w:type="dxa"/>
            </w:tcMar>
          </w:tcPr>
          <w:p w14:paraId="1A2C84A7" w14:textId="77777777" w:rsidR="003E2AD0" w:rsidRPr="00EC19DC" w:rsidRDefault="003E2AD0" w:rsidP="00F65780">
            <w:pPr>
              <w:pStyle w:val="Tableheader"/>
              <w:rPr>
                <w:sz w:val="20"/>
                <w:szCs w:val="20"/>
              </w:rPr>
            </w:pPr>
            <w:r w:rsidRPr="00EC19DC">
              <w:rPr>
                <w:sz w:val="20"/>
                <w:szCs w:val="20"/>
              </w:rPr>
              <w:t>Lesson no.</w:t>
            </w:r>
          </w:p>
        </w:tc>
        <w:tc>
          <w:tcPr>
            <w:tcW w:w="1928"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38E9C1DA" w14:textId="77777777" w:rsidR="003E2AD0" w:rsidRPr="00EC19DC" w:rsidRDefault="003E2AD0" w:rsidP="00F65780">
            <w:pPr>
              <w:pStyle w:val="Tableheader"/>
              <w:rPr>
                <w:sz w:val="20"/>
                <w:szCs w:val="20"/>
              </w:rPr>
            </w:pPr>
            <w:r w:rsidRPr="00EC19DC">
              <w:rPr>
                <w:sz w:val="20"/>
                <w:szCs w:val="20"/>
              </w:rPr>
              <w:t xml:space="preserve">Topic areas/sub topic areas </w:t>
            </w:r>
          </w:p>
          <w:p w14:paraId="7ABE9119" w14:textId="77777777" w:rsidR="003E2AD0" w:rsidRPr="00EC19DC" w:rsidRDefault="003E2AD0" w:rsidP="00F65780">
            <w:pPr>
              <w:pStyle w:val="Tableheader"/>
              <w:rPr>
                <w:sz w:val="20"/>
                <w:szCs w:val="20"/>
              </w:rPr>
            </w:pPr>
          </w:p>
        </w:tc>
        <w:tc>
          <w:tcPr>
            <w:tcW w:w="416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BD1622A" w14:textId="77777777" w:rsidR="003E2AD0" w:rsidRPr="00EC19DC" w:rsidRDefault="003E2AD0" w:rsidP="00F65780">
            <w:pPr>
              <w:pStyle w:val="Tableheader"/>
              <w:rPr>
                <w:sz w:val="20"/>
                <w:szCs w:val="20"/>
              </w:rPr>
            </w:pPr>
            <w:r w:rsidRPr="00EC19DC">
              <w:rPr>
                <w:sz w:val="20"/>
                <w:szCs w:val="20"/>
              </w:rPr>
              <w:t>Lesson ideas and activities</w:t>
            </w:r>
          </w:p>
          <w:p w14:paraId="2AAFEFA7" w14:textId="77777777" w:rsidR="003E2AD0" w:rsidRPr="00EC19DC" w:rsidRDefault="003E2AD0" w:rsidP="00F65780">
            <w:pPr>
              <w:pStyle w:val="Tableheader"/>
              <w:rPr>
                <w:sz w:val="20"/>
                <w:szCs w:val="20"/>
              </w:rPr>
            </w:pPr>
          </w:p>
        </w:tc>
        <w:tc>
          <w:tcPr>
            <w:tcW w:w="169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3A89A007" w14:textId="77777777" w:rsidR="003E2AD0" w:rsidRPr="00EC19DC" w:rsidRDefault="003E2AD0" w:rsidP="00F65780">
            <w:pPr>
              <w:pStyle w:val="Tableheader"/>
              <w:rPr>
                <w:sz w:val="20"/>
                <w:szCs w:val="20"/>
              </w:rPr>
            </w:pPr>
            <w:r w:rsidRPr="00EC19DC">
              <w:rPr>
                <w:sz w:val="20"/>
                <w:szCs w:val="20"/>
              </w:rPr>
              <w:t>Lesson key words</w:t>
            </w:r>
          </w:p>
          <w:p w14:paraId="4CCCF586" w14:textId="77777777" w:rsidR="003E2AD0" w:rsidRPr="00EC19DC" w:rsidRDefault="003E2AD0" w:rsidP="00F65780">
            <w:pPr>
              <w:pStyle w:val="Tableheader"/>
              <w:rPr>
                <w:b w:val="0"/>
                <w:bCs w:val="0"/>
                <w:sz w:val="20"/>
                <w:szCs w:val="20"/>
              </w:rPr>
            </w:pPr>
          </w:p>
        </w:tc>
        <w:tc>
          <w:tcPr>
            <w:tcW w:w="1796"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6DF3EC5F" w14:textId="77777777" w:rsidR="003E2AD0" w:rsidRPr="00EC19DC" w:rsidRDefault="003E2AD0" w:rsidP="00F65780">
            <w:pPr>
              <w:pStyle w:val="Tableheader"/>
              <w:rPr>
                <w:sz w:val="20"/>
                <w:szCs w:val="20"/>
              </w:rPr>
            </w:pPr>
            <w:r w:rsidRPr="00EC19DC">
              <w:rPr>
                <w:sz w:val="20"/>
                <w:szCs w:val="20"/>
              </w:rPr>
              <w:t>Lesson outcome(s)</w:t>
            </w:r>
          </w:p>
          <w:p w14:paraId="41BFD86C" w14:textId="77777777" w:rsidR="003E2AD0" w:rsidRPr="00EC19DC" w:rsidRDefault="003E2AD0" w:rsidP="00F65780">
            <w:pPr>
              <w:pStyle w:val="Tableheader"/>
              <w:rPr>
                <w:b w:val="0"/>
                <w:bCs w:val="0"/>
                <w:sz w:val="20"/>
                <w:szCs w:val="20"/>
              </w:rPr>
            </w:pPr>
            <w:r w:rsidRPr="00EC19DC">
              <w:rPr>
                <w:b w:val="0"/>
                <w:bCs w:val="0"/>
                <w:sz w:val="20"/>
                <w:szCs w:val="20"/>
              </w:rPr>
              <w:t>At the end of the lesson, students will be able to:</w:t>
            </w:r>
          </w:p>
        </w:tc>
        <w:tc>
          <w:tcPr>
            <w:tcW w:w="2585"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7DE6DE4" w14:textId="77777777" w:rsidR="003E2AD0" w:rsidRPr="00EC19DC" w:rsidRDefault="003E2AD0" w:rsidP="00F65780">
            <w:pPr>
              <w:pStyle w:val="Tableheader"/>
              <w:rPr>
                <w:sz w:val="20"/>
                <w:szCs w:val="20"/>
              </w:rPr>
            </w:pPr>
            <w:r w:rsidRPr="00EC19DC">
              <w:rPr>
                <w:sz w:val="20"/>
                <w:szCs w:val="20"/>
              </w:rPr>
              <w:t>Useful links/resources</w:t>
            </w:r>
          </w:p>
          <w:p w14:paraId="2B2AA8AF" w14:textId="77777777" w:rsidR="003E2AD0" w:rsidRPr="00EC19DC" w:rsidRDefault="003E2AD0" w:rsidP="00F65780">
            <w:pPr>
              <w:pStyle w:val="Tableheader"/>
              <w:rPr>
                <w:sz w:val="20"/>
                <w:szCs w:val="20"/>
              </w:rPr>
            </w:pPr>
          </w:p>
        </w:tc>
        <w:tc>
          <w:tcPr>
            <w:tcW w:w="1718" w:type="dxa"/>
            <w:tcBorders>
              <w:top w:val="nil"/>
              <w:left w:val="single" w:sz="4" w:space="0" w:color="FFFFFF" w:themeColor="background2"/>
            </w:tcBorders>
            <w:shd w:val="clear" w:color="auto" w:fill="905AA1"/>
            <w:tcMar>
              <w:top w:w="57" w:type="dxa"/>
              <w:left w:w="57" w:type="dxa"/>
              <w:bottom w:w="0" w:type="dxa"/>
              <w:right w:w="57" w:type="dxa"/>
            </w:tcMar>
          </w:tcPr>
          <w:p w14:paraId="1E9607EF" w14:textId="77777777" w:rsidR="003E2AD0" w:rsidRPr="00EC19DC" w:rsidRDefault="003E2AD0" w:rsidP="00F65780">
            <w:pPr>
              <w:pStyle w:val="Tableheader"/>
              <w:rPr>
                <w:sz w:val="20"/>
                <w:szCs w:val="20"/>
              </w:rPr>
            </w:pPr>
            <w:r w:rsidRPr="00EC19DC">
              <w:rPr>
                <w:sz w:val="20"/>
                <w:szCs w:val="20"/>
              </w:rPr>
              <w:t>How does this link to other units?</w:t>
            </w:r>
          </w:p>
          <w:p w14:paraId="7CBB24CD" w14:textId="77777777" w:rsidR="003E2AD0" w:rsidRPr="00EC19DC" w:rsidRDefault="003E2AD0" w:rsidP="00F65780">
            <w:pPr>
              <w:pStyle w:val="Tableheader"/>
              <w:rPr>
                <w:sz w:val="20"/>
                <w:szCs w:val="20"/>
              </w:rPr>
            </w:pPr>
          </w:p>
        </w:tc>
      </w:tr>
      <w:tr w:rsidR="00193860" w:rsidRPr="005C0F8C" w14:paraId="6C136EA3" w14:textId="77777777" w:rsidTr="00FF6E29">
        <w:trPr>
          <w:trHeight w:val="498"/>
        </w:trPr>
        <w:tc>
          <w:tcPr>
            <w:tcW w:w="993" w:type="dxa"/>
            <w:shd w:val="clear" w:color="auto" w:fill="auto"/>
            <w:tcMar>
              <w:top w:w="57" w:type="dxa"/>
              <w:left w:w="57" w:type="dxa"/>
              <w:bottom w:w="57" w:type="dxa"/>
              <w:right w:w="57" w:type="dxa"/>
            </w:tcMar>
          </w:tcPr>
          <w:p w14:paraId="6B632006"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1</w:t>
            </w:r>
          </w:p>
        </w:tc>
        <w:tc>
          <w:tcPr>
            <w:tcW w:w="1928" w:type="dxa"/>
            <w:shd w:val="clear" w:color="auto" w:fill="auto"/>
            <w:tcMar>
              <w:top w:w="57" w:type="dxa"/>
              <w:left w:w="57" w:type="dxa"/>
              <w:bottom w:w="57" w:type="dxa"/>
              <w:right w:w="57" w:type="dxa"/>
            </w:tcMar>
          </w:tcPr>
          <w:p w14:paraId="4AFF3DB2" w14:textId="77777777" w:rsidR="00193860" w:rsidRPr="00193860" w:rsidRDefault="00193860" w:rsidP="00193860">
            <w:pPr>
              <w:rPr>
                <w:rFonts w:cs="Arial"/>
                <w:sz w:val="20"/>
                <w:szCs w:val="20"/>
              </w:rPr>
            </w:pPr>
            <w:r w:rsidRPr="00193860">
              <w:rPr>
                <w:rFonts w:cs="Arial"/>
                <w:sz w:val="20"/>
                <w:szCs w:val="20"/>
              </w:rPr>
              <w:t>3.1 Postnatal checks</w:t>
            </w:r>
          </w:p>
          <w:p w14:paraId="54D07A2B" w14:textId="3CEEBA12" w:rsidR="00193860" w:rsidRPr="00193860" w:rsidRDefault="00193860" w:rsidP="00193860">
            <w:pPr>
              <w:spacing w:after="0" w:line="240" w:lineRule="auto"/>
              <w:rPr>
                <w:rFonts w:asciiTheme="minorHAnsi" w:hAnsiTheme="minorHAnsi" w:cstheme="minorHAnsi"/>
                <w:sz w:val="20"/>
                <w:szCs w:val="20"/>
              </w:rPr>
            </w:pPr>
            <w:r w:rsidRPr="00193860">
              <w:rPr>
                <w:rFonts w:cs="Arial"/>
                <w:sz w:val="20"/>
                <w:szCs w:val="20"/>
              </w:rPr>
              <w:t>The postnatal checks that are carried out on the baby immediately after birth and the reasons why:</w:t>
            </w:r>
          </w:p>
        </w:tc>
        <w:tc>
          <w:tcPr>
            <w:tcW w:w="4167" w:type="dxa"/>
            <w:shd w:val="clear" w:color="auto" w:fill="auto"/>
            <w:tcMar>
              <w:top w:w="57" w:type="dxa"/>
              <w:left w:w="57" w:type="dxa"/>
              <w:bottom w:w="57" w:type="dxa"/>
              <w:right w:w="57" w:type="dxa"/>
            </w:tcMar>
          </w:tcPr>
          <w:p w14:paraId="2D65074D" w14:textId="4F2D473D" w:rsidR="00193860" w:rsidRPr="00193860" w:rsidRDefault="00193860" w:rsidP="00193860">
            <w:pPr>
              <w:rPr>
                <w:rFonts w:cs="Arial"/>
                <w:sz w:val="20"/>
                <w:szCs w:val="20"/>
              </w:rPr>
            </w:pPr>
            <w:r w:rsidRPr="00193860">
              <w:rPr>
                <w:rFonts w:cs="Arial"/>
                <w:sz w:val="20"/>
                <w:szCs w:val="20"/>
              </w:rPr>
              <w:t>In this lesson about postnatal checks, you could introduce the checks that take place using a worksheet for students to complete</w:t>
            </w:r>
            <w:r w:rsidR="00CC4859">
              <w:rPr>
                <w:rFonts w:cs="Arial"/>
                <w:sz w:val="20"/>
                <w:szCs w:val="20"/>
              </w:rPr>
              <w:t>:</w:t>
            </w:r>
          </w:p>
          <w:p w14:paraId="17D5E8BF" w14:textId="77777777" w:rsidR="00193860" w:rsidRPr="00193860" w:rsidRDefault="00193860" w:rsidP="00C13456">
            <w:pPr>
              <w:pStyle w:val="ListParagraph"/>
              <w:numPr>
                <w:ilvl w:val="0"/>
                <w:numId w:val="27"/>
              </w:numPr>
              <w:spacing w:after="0"/>
              <w:ind w:left="714" w:hanging="357"/>
              <w:rPr>
                <w:rFonts w:cs="Arial"/>
                <w:sz w:val="20"/>
                <w:szCs w:val="20"/>
              </w:rPr>
            </w:pPr>
            <w:r w:rsidRPr="00193860">
              <w:rPr>
                <w:rFonts w:cs="Arial"/>
                <w:sz w:val="20"/>
                <w:szCs w:val="20"/>
              </w:rPr>
              <w:t>Apgar score</w:t>
            </w:r>
          </w:p>
          <w:p w14:paraId="044E9DB7" w14:textId="77777777" w:rsidR="00193860" w:rsidRPr="00193860" w:rsidRDefault="00193860" w:rsidP="00C13456">
            <w:pPr>
              <w:pStyle w:val="ListParagraph"/>
              <w:numPr>
                <w:ilvl w:val="0"/>
                <w:numId w:val="27"/>
              </w:numPr>
              <w:spacing w:after="0"/>
              <w:ind w:left="714" w:hanging="357"/>
              <w:rPr>
                <w:rFonts w:cs="Arial"/>
                <w:sz w:val="20"/>
                <w:szCs w:val="20"/>
              </w:rPr>
            </w:pPr>
            <w:r w:rsidRPr="00193860">
              <w:rPr>
                <w:rFonts w:cs="Arial"/>
                <w:sz w:val="20"/>
                <w:szCs w:val="20"/>
              </w:rPr>
              <w:t xml:space="preserve">Skin </w:t>
            </w:r>
          </w:p>
          <w:p w14:paraId="57051D0B" w14:textId="77777777" w:rsidR="00193860" w:rsidRPr="00193860" w:rsidRDefault="00193860" w:rsidP="00C13456">
            <w:pPr>
              <w:pStyle w:val="ListParagraph"/>
              <w:numPr>
                <w:ilvl w:val="0"/>
                <w:numId w:val="27"/>
              </w:numPr>
              <w:spacing w:after="0"/>
              <w:ind w:left="714" w:hanging="357"/>
              <w:rPr>
                <w:rFonts w:cs="Arial"/>
                <w:sz w:val="20"/>
                <w:szCs w:val="20"/>
              </w:rPr>
            </w:pPr>
            <w:r w:rsidRPr="00193860">
              <w:rPr>
                <w:rFonts w:cs="Arial"/>
                <w:sz w:val="20"/>
                <w:szCs w:val="20"/>
              </w:rPr>
              <w:t>Vernix</w:t>
            </w:r>
          </w:p>
          <w:p w14:paraId="7A38053C" w14:textId="77777777" w:rsidR="00193860" w:rsidRPr="00193860" w:rsidRDefault="00193860" w:rsidP="00C13456">
            <w:pPr>
              <w:pStyle w:val="ListParagraph"/>
              <w:numPr>
                <w:ilvl w:val="0"/>
                <w:numId w:val="27"/>
              </w:numPr>
              <w:spacing w:after="0"/>
              <w:ind w:left="714" w:hanging="357"/>
              <w:rPr>
                <w:rFonts w:cs="Arial"/>
                <w:sz w:val="20"/>
                <w:szCs w:val="20"/>
              </w:rPr>
            </w:pPr>
            <w:r w:rsidRPr="00193860">
              <w:rPr>
                <w:rFonts w:cs="Arial"/>
                <w:sz w:val="20"/>
                <w:szCs w:val="20"/>
              </w:rPr>
              <w:t>Lanugo</w:t>
            </w:r>
          </w:p>
          <w:p w14:paraId="522DD19F" w14:textId="77777777" w:rsidR="00193860" w:rsidRPr="00193860" w:rsidRDefault="00193860" w:rsidP="00C13456">
            <w:pPr>
              <w:pStyle w:val="ListParagraph"/>
              <w:numPr>
                <w:ilvl w:val="0"/>
                <w:numId w:val="27"/>
              </w:numPr>
              <w:spacing w:after="0"/>
              <w:ind w:left="714" w:hanging="357"/>
              <w:rPr>
                <w:rFonts w:cs="Arial"/>
                <w:sz w:val="20"/>
                <w:szCs w:val="20"/>
              </w:rPr>
            </w:pPr>
            <w:r w:rsidRPr="00193860">
              <w:rPr>
                <w:rFonts w:cs="Arial"/>
                <w:sz w:val="20"/>
                <w:szCs w:val="20"/>
              </w:rPr>
              <w:t>Weight</w:t>
            </w:r>
          </w:p>
          <w:p w14:paraId="42CFA04C" w14:textId="77777777" w:rsidR="00193860" w:rsidRPr="00193860" w:rsidRDefault="00193860" w:rsidP="00C13456">
            <w:pPr>
              <w:pStyle w:val="ListParagraph"/>
              <w:numPr>
                <w:ilvl w:val="0"/>
                <w:numId w:val="27"/>
              </w:numPr>
              <w:spacing w:after="0"/>
              <w:ind w:left="714" w:hanging="357"/>
              <w:rPr>
                <w:rFonts w:cs="Arial"/>
                <w:sz w:val="20"/>
                <w:szCs w:val="20"/>
              </w:rPr>
            </w:pPr>
            <w:r w:rsidRPr="00193860">
              <w:rPr>
                <w:rFonts w:cs="Arial"/>
                <w:sz w:val="20"/>
                <w:szCs w:val="20"/>
              </w:rPr>
              <w:t>Length</w:t>
            </w:r>
          </w:p>
          <w:p w14:paraId="32454DCA" w14:textId="77777777" w:rsidR="00193860" w:rsidRPr="00193860" w:rsidRDefault="00193860" w:rsidP="00C13456">
            <w:pPr>
              <w:pStyle w:val="ListParagraph"/>
              <w:numPr>
                <w:ilvl w:val="0"/>
                <w:numId w:val="27"/>
              </w:numPr>
              <w:spacing w:after="0"/>
              <w:ind w:left="714" w:hanging="357"/>
              <w:rPr>
                <w:rFonts w:cs="Arial"/>
                <w:b/>
                <w:bCs/>
                <w:sz w:val="20"/>
                <w:szCs w:val="20"/>
              </w:rPr>
            </w:pPr>
            <w:r w:rsidRPr="00193860">
              <w:rPr>
                <w:rFonts w:cs="Arial"/>
                <w:sz w:val="20"/>
                <w:szCs w:val="20"/>
              </w:rPr>
              <w:t xml:space="preserve">Head circumference </w:t>
            </w:r>
          </w:p>
          <w:p w14:paraId="74996004" w14:textId="21FE3001" w:rsidR="00193860" w:rsidRPr="00C13456" w:rsidRDefault="00193860" w:rsidP="00C13456">
            <w:pPr>
              <w:rPr>
                <w:sz w:val="20"/>
                <w:szCs w:val="20"/>
              </w:rPr>
            </w:pPr>
            <w:r w:rsidRPr="00C13456">
              <w:rPr>
                <w:sz w:val="20"/>
                <w:szCs w:val="20"/>
              </w:rPr>
              <w:t>Show students a new born baby and identify and explain the key features the vernix., lanugo, umbilical cord, fontanelle.</w:t>
            </w:r>
          </w:p>
          <w:p w14:paraId="5CEBA45A" w14:textId="5A1F0A8A" w:rsidR="00193860" w:rsidRPr="00C13456" w:rsidRDefault="00193860" w:rsidP="00C13456">
            <w:pPr>
              <w:rPr>
                <w:rFonts w:asciiTheme="minorHAnsi" w:hAnsiTheme="minorHAnsi" w:cstheme="minorHAnsi"/>
              </w:rPr>
            </w:pPr>
            <w:r w:rsidRPr="00C13456">
              <w:rPr>
                <w:sz w:val="20"/>
                <w:szCs w:val="20"/>
              </w:rPr>
              <w:t>Show examples of APGAR scores and ask students to interpret them.</w:t>
            </w:r>
          </w:p>
        </w:tc>
        <w:tc>
          <w:tcPr>
            <w:tcW w:w="1697" w:type="dxa"/>
            <w:shd w:val="clear" w:color="auto" w:fill="auto"/>
            <w:tcMar>
              <w:top w:w="57" w:type="dxa"/>
              <w:left w:w="57" w:type="dxa"/>
              <w:bottom w:w="57" w:type="dxa"/>
              <w:right w:w="57" w:type="dxa"/>
            </w:tcMar>
          </w:tcPr>
          <w:p w14:paraId="73E42CE4" w14:textId="77777777" w:rsidR="00193860" w:rsidRPr="00193860" w:rsidRDefault="00193860" w:rsidP="00193860">
            <w:pPr>
              <w:rPr>
                <w:rFonts w:cs="Arial"/>
                <w:sz w:val="20"/>
                <w:szCs w:val="20"/>
              </w:rPr>
            </w:pPr>
            <w:r w:rsidRPr="00193860">
              <w:rPr>
                <w:rFonts w:cs="Arial"/>
                <w:sz w:val="20"/>
                <w:szCs w:val="20"/>
              </w:rPr>
              <w:t>Apgar score</w:t>
            </w:r>
          </w:p>
          <w:p w14:paraId="139B2217" w14:textId="77777777" w:rsidR="00193860" w:rsidRPr="00193860" w:rsidRDefault="00193860" w:rsidP="00193860">
            <w:pPr>
              <w:rPr>
                <w:rFonts w:cs="Arial"/>
                <w:sz w:val="20"/>
                <w:szCs w:val="20"/>
              </w:rPr>
            </w:pPr>
            <w:r w:rsidRPr="00193860">
              <w:rPr>
                <w:rFonts w:cs="Arial"/>
                <w:sz w:val="20"/>
                <w:szCs w:val="20"/>
              </w:rPr>
              <w:t>Vernix</w:t>
            </w:r>
          </w:p>
          <w:p w14:paraId="41777830" w14:textId="77777777" w:rsidR="00193860" w:rsidRPr="00193860" w:rsidRDefault="00193860" w:rsidP="00193860">
            <w:pPr>
              <w:rPr>
                <w:rFonts w:cs="Arial"/>
                <w:sz w:val="20"/>
                <w:szCs w:val="20"/>
              </w:rPr>
            </w:pPr>
            <w:r w:rsidRPr="00193860">
              <w:rPr>
                <w:rFonts w:cs="Arial"/>
                <w:sz w:val="20"/>
                <w:szCs w:val="20"/>
              </w:rPr>
              <w:t>Lanugo</w:t>
            </w:r>
          </w:p>
          <w:p w14:paraId="570CFDA4" w14:textId="1F4AAD3F" w:rsidR="00193860" w:rsidRPr="00193860" w:rsidRDefault="00193860" w:rsidP="00193860">
            <w:pPr>
              <w:spacing w:after="0" w:line="240" w:lineRule="auto"/>
              <w:rPr>
                <w:rFonts w:asciiTheme="minorHAnsi" w:hAnsiTheme="minorHAnsi" w:cstheme="minorHAnsi"/>
                <w:sz w:val="20"/>
                <w:szCs w:val="20"/>
              </w:rPr>
            </w:pPr>
            <w:r w:rsidRPr="00193860">
              <w:rPr>
                <w:rFonts w:cs="Arial"/>
                <w:sz w:val="20"/>
                <w:szCs w:val="20"/>
              </w:rPr>
              <w:t>Head circumference</w:t>
            </w:r>
          </w:p>
        </w:tc>
        <w:tc>
          <w:tcPr>
            <w:tcW w:w="1796" w:type="dxa"/>
            <w:shd w:val="clear" w:color="auto" w:fill="auto"/>
            <w:tcMar>
              <w:top w:w="57" w:type="dxa"/>
              <w:left w:w="57" w:type="dxa"/>
              <w:bottom w:w="57" w:type="dxa"/>
              <w:right w:w="57" w:type="dxa"/>
            </w:tcMar>
          </w:tcPr>
          <w:p w14:paraId="286B5A77" w14:textId="0EE4FB45" w:rsidR="00193860" w:rsidRPr="00193860" w:rsidRDefault="00193860" w:rsidP="00193860">
            <w:pPr>
              <w:spacing w:after="0" w:line="240" w:lineRule="auto"/>
              <w:rPr>
                <w:rFonts w:asciiTheme="minorHAnsi" w:hAnsiTheme="minorHAnsi" w:cstheme="minorHAnsi"/>
                <w:sz w:val="20"/>
                <w:szCs w:val="20"/>
              </w:rPr>
            </w:pPr>
            <w:r w:rsidRPr="00193860">
              <w:rPr>
                <w:rFonts w:cs="Arial"/>
                <w:sz w:val="20"/>
                <w:szCs w:val="20"/>
              </w:rPr>
              <w:t>Recognise the postnatal checks that are carried out on the baby immediately after birth and the reasons why.</w:t>
            </w:r>
          </w:p>
        </w:tc>
        <w:tc>
          <w:tcPr>
            <w:tcW w:w="2585" w:type="dxa"/>
            <w:shd w:val="clear" w:color="auto" w:fill="auto"/>
            <w:tcMar>
              <w:top w:w="57" w:type="dxa"/>
              <w:left w:w="57" w:type="dxa"/>
              <w:bottom w:w="57" w:type="dxa"/>
              <w:right w:w="57" w:type="dxa"/>
            </w:tcMar>
          </w:tcPr>
          <w:p w14:paraId="397A518F" w14:textId="01882E15" w:rsidR="00193860" w:rsidRPr="00EA0C58" w:rsidRDefault="00000000" w:rsidP="00193860">
            <w:pPr>
              <w:spacing w:after="0" w:line="240" w:lineRule="auto"/>
              <w:rPr>
                <w:rFonts w:asciiTheme="minorHAnsi" w:hAnsiTheme="minorHAnsi" w:cstheme="minorHAnsi"/>
                <w:color w:val="0000FF"/>
                <w:sz w:val="20"/>
                <w:szCs w:val="20"/>
              </w:rPr>
            </w:pPr>
            <w:hyperlink r:id="rId65" w:history="1">
              <w:r w:rsidR="00193860" w:rsidRPr="00EA0C58">
                <w:rPr>
                  <w:rStyle w:val="Hyperlink"/>
                  <w:rFonts w:cs="Arial"/>
                  <w:sz w:val="20"/>
                  <w:szCs w:val="20"/>
                </w:rPr>
                <w:t>Postnatal checks</w:t>
              </w:r>
            </w:hyperlink>
          </w:p>
        </w:tc>
        <w:tc>
          <w:tcPr>
            <w:tcW w:w="1718" w:type="dxa"/>
            <w:shd w:val="clear" w:color="auto" w:fill="auto"/>
            <w:tcMar>
              <w:top w:w="57" w:type="dxa"/>
              <w:left w:w="57" w:type="dxa"/>
              <w:bottom w:w="57" w:type="dxa"/>
              <w:right w:w="57" w:type="dxa"/>
            </w:tcMar>
          </w:tcPr>
          <w:p w14:paraId="2497BBFC" w14:textId="77777777" w:rsidR="00193860" w:rsidRPr="005C0F8C" w:rsidRDefault="00193860" w:rsidP="00193860">
            <w:pPr>
              <w:spacing w:after="0" w:line="240" w:lineRule="auto"/>
              <w:rPr>
                <w:rFonts w:asciiTheme="minorHAnsi" w:hAnsiTheme="minorHAnsi" w:cstheme="minorHAnsi"/>
                <w:color w:val="000000" w:themeColor="text1"/>
                <w:sz w:val="20"/>
                <w:szCs w:val="20"/>
              </w:rPr>
            </w:pPr>
          </w:p>
        </w:tc>
      </w:tr>
      <w:tr w:rsidR="00193860" w:rsidRPr="005C0F8C" w14:paraId="6685494E" w14:textId="77777777" w:rsidTr="00FF6E29">
        <w:trPr>
          <w:trHeight w:val="20"/>
        </w:trPr>
        <w:tc>
          <w:tcPr>
            <w:tcW w:w="993" w:type="dxa"/>
            <w:shd w:val="clear" w:color="auto" w:fill="auto"/>
            <w:tcMar>
              <w:top w:w="57" w:type="dxa"/>
              <w:left w:w="57" w:type="dxa"/>
              <w:bottom w:w="57" w:type="dxa"/>
              <w:right w:w="57" w:type="dxa"/>
            </w:tcMar>
          </w:tcPr>
          <w:p w14:paraId="408856FB"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lastRenderedPageBreak/>
              <w:t>2</w:t>
            </w:r>
          </w:p>
        </w:tc>
        <w:tc>
          <w:tcPr>
            <w:tcW w:w="1928" w:type="dxa"/>
            <w:shd w:val="clear" w:color="auto" w:fill="auto"/>
            <w:tcMar>
              <w:top w:w="57" w:type="dxa"/>
              <w:left w:w="57" w:type="dxa"/>
              <w:bottom w:w="57" w:type="dxa"/>
              <w:right w:w="57" w:type="dxa"/>
            </w:tcMar>
          </w:tcPr>
          <w:p w14:paraId="497DA716" w14:textId="2EDE8FE8"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sz w:val="20"/>
                <w:szCs w:val="20"/>
              </w:rPr>
              <w:t>3.1.2 The checks that are carried out on the baby within one to five days of birth and the reasons why:</w:t>
            </w:r>
          </w:p>
        </w:tc>
        <w:tc>
          <w:tcPr>
            <w:tcW w:w="4167" w:type="dxa"/>
            <w:shd w:val="clear" w:color="auto" w:fill="auto"/>
            <w:tcMar>
              <w:top w:w="57" w:type="dxa"/>
              <w:left w:w="57" w:type="dxa"/>
              <w:bottom w:w="57" w:type="dxa"/>
              <w:right w:w="57" w:type="dxa"/>
            </w:tcMar>
          </w:tcPr>
          <w:p w14:paraId="562C7196" w14:textId="357E21A8" w:rsidR="00193860" w:rsidRPr="00CC2433" w:rsidRDefault="00193860" w:rsidP="00535891">
            <w:pPr>
              <w:spacing w:before="40" w:after="40" w:line="260" w:lineRule="atLeast"/>
              <w:contextualSpacing/>
              <w:rPr>
                <w:rFonts w:cs="Arial"/>
                <w:sz w:val="20"/>
                <w:szCs w:val="20"/>
              </w:rPr>
            </w:pPr>
            <w:r w:rsidRPr="00CC2433">
              <w:rPr>
                <w:rFonts w:cs="Arial"/>
                <w:sz w:val="20"/>
                <w:szCs w:val="20"/>
              </w:rPr>
              <w:t>Following on from last lesson these</w:t>
            </w:r>
            <w:r w:rsidR="00535891">
              <w:rPr>
                <w:rFonts w:cs="Arial"/>
                <w:sz w:val="20"/>
                <w:szCs w:val="20"/>
              </w:rPr>
              <w:t xml:space="preserve"> </w:t>
            </w:r>
            <w:r w:rsidRPr="00CC2433">
              <w:rPr>
                <w:rFonts w:cs="Arial"/>
                <w:sz w:val="20"/>
                <w:szCs w:val="20"/>
              </w:rPr>
              <w:t>physical examinations of the baby happen in the first 5 days of life</w:t>
            </w:r>
          </w:p>
          <w:p w14:paraId="020E5DD0" w14:textId="77777777" w:rsidR="00193860" w:rsidRPr="00CC2433" w:rsidRDefault="00193860" w:rsidP="00C253EF">
            <w:pPr>
              <w:pStyle w:val="ListParagraph"/>
              <w:numPr>
                <w:ilvl w:val="0"/>
                <w:numId w:val="16"/>
              </w:numPr>
              <w:spacing w:before="40" w:after="40" w:line="260" w:lineRule="atLeast"/>
              <w:ind w:left="697" w:right="459" w:hanging="357"/>
              <w:contextualSpacing/>
              <w:rPr>
                <w:rFonts w:cs="Arial"/>
                <w:sz w:val="20"/>
                <w:szCs w:val="20"/>
              </w:rPr>
            </w:pPr>
            <w:r w:rsidRPr="00CC2433">
              <w:rPr>
                <w:rFonts w:cs="Arial"/>
                <w:sz w:val="20"/>
                <w:szCs w:val="20"/>
              </w:rPr>
              <w:t>feet</w:t>
            </w:r>
          </w:p>
          <w:p w14:paraId="7C31B1A0" w14:textId="77777777" w:rsidR="00193860" w:rsidRPr="00CC2433" w:rsidRDefault="00193860" w:rsidP="00C253EF">
            <w:pPr>
              <w:pStyle w:val="ListParagraph"/>
              <w:numPr>
                <w:ilvl w:val="0"/>
                <w:numId w:val="16"/>
              </w:numPr>
              <w:spacing w:before="40" w:after="40" w:line="260" w:lineRule="atLeast"/>
              <w:ind w:left="697" w:right="459" w:hanging="357"/>
              <w:contextualSpacing/>
              <w:rPr>
                <w:rFonts w:cs="Arial"/>
                <w:sz w:val="20"/>
                <w:szCs w:val="20"/>
              </w:rPr>
            </w:pPr>
            <w:r w:rsidRPr="00CC2433">
              <w:rPr>
                <w:rFonts w:cs="Arial"/>
                <w:sz w:val="20"/>
                <w:szCs w:val="20"/>
              </w:rPr>
              <w:t>Fingers</w:t>
            </w:r>
          </w:p>
          <w:p w14:paraId="197848C2" w14:textId="77777777" w:rsidR="00193860" w:rsidRPr="00CC2433" w:rsidRDefault="00193860" w:rsidP="00C253EF">
            <w:pPr>
              <w:pStyle w:val="ListParagraph"/>
              <w:numPr>
                <w:ilvl w:val="0"/>
                <w:numId w:val="16"/>
              </w:numPr>
              <w:spacing w:before="40" w:after="40" w:line="260" w:lineRule="atLeast"/>
              <w:ind w:left="697" w:right="459" w:hanging="357"/>
              <w:contextualSpacing/>
              <w:rPr>
                <w:rFonts w:cs="Arial"/>
                <w:sz w:val="20"/>
                <w:szCs w:val="20"/>
              </w:rPr>
            </w:pPr>
            <w:r w:rsidRPr="00CC2433">
              <w:rPr>
                <w:rFonts w:cs="Arial"/>
                <w:sz w:val="20"/>
                <w:szCs w:val="20"/>
              </w:rPr>
              <w:t xml:space="preserve">Hips </w:t>
            </w:r>
          </w:p>
          <w:p w14:paraId="368BE7CF" w14:textId="77777777" w:rsidR="00193860" w:rsidRPr="00CC2433" w:rsidRDefault="00193860" w:rsidP="00C253EF">
            <w:pPr>
              <w:pStyle w:val="ListParagraph"/>
              <w:numPr>
                <w:ilvl w:val="0"/>
                <w:numId w:val="16"/>
              </w:numPr>
              <w:spacing w:before="40" w:after="40" w:line="260" w:lineRule="atLeast"/>
              <w:ind w:left="697" w:right="459" w:hanging="357"/>
              <w:contextualSpacing/>
              <w:rPr>
                <w:rFonts w:cs="Arial"/>
                <w:sz w:val="20"/>
                <w:szCs w:val="20"/>
              </w:rPr>
            </w:pPr>
            <w:r w:rsidRPr="00CC2433">
              <w:rPr>
                <w:rFonts w:cs="Arial"/>
                <w:sz w:val="20"/>
                <w:szCs w:val="20"/>
              </w:rPr>
              <w:t>Eyes</w:t>
            </w:r>
          </w:p>
          <w:p w14:paraId="3048C5EB" w14:textId="77777777" w:rsidR="00193860" w:rsidRPr="00CC2433" w:rsidRDefault="00193860" w:rsidP="00C253EF">
            <w:pPr>
              <w:pStyle w:val="ListParagraph"/>
              <w:numPr>
                <w:ilvl w:val="0"/>
                <w:numId w:val="16"/>
              </w:numPr>
              <w:spacing w:before="40" w:after="40" w:line="260" w:lineRule="atLeast"/>
              <w:ind w:left="697" w:right="459" w:hanging="357"/>
              <w:contextualSpacing/>
              <w:rPr>
                <w:rFonts w:cs="Arial"/>
                <w:sz w:val="20"/>
                <w:szCs w:val="20"/>
              </w:rPr>
            </w:pPr>
            <w:r w:rsidRPr="00CC2433">
              <w:rPr>
                <w:rFonts w:cs="Arial"/>
                <w:sz w:val="20"/>
                <w:szCs w:val="20"/>
              </w:rPr>
              <w:t>Heart</w:t>
            </w:r>
          </w:p>
          <w:p w14:paraId="72DD9A6A" w14:textId="77777777" w:rsidR="00193860" w:rsidRPr="00CC2433" w:rsidRDefault="00193860" w:rsidP="00C253EF">
            <w:pPr>
              <w:pStyle w:val="ListParagraph"/>
              <w:numPr>
                <w:ilvl w:val="0"/>
                <w:numId w:val="16"/>
              </w:numPr>
              <w:spacing w:before="40" w:after="40" w:line="260" w:lineRule="atLeast"/>
              <w:ind w:left="697" w:right="459" w:hanging="357"/>
              <w:contextualSpacing/>
              <w:rPr>
                <w:rFonts w:cs="Arial"/>
                <w:sz w:val="20"/>
                <w:szCs w:val="20"/>
              </w:rPr>
            </w:pPr>
            <w:r w:rsidRPr="00CC2433">
              <w:rPr>
                <w:rFonts w:cs="Arial"/>
                <w:sz w:val="20"/>
                <w:szCs w:val="20"/>
              </w:rPr>
              <w:t>Testicles in boys</w:t>
            </w:r>
          </w:p>
          <w:p w14:paraId="3A79D0BD" w14:textId="77777777" w:rsidR="00193860" w:rsidRPr="00CC2433" w:rsidRDefault="00193860" w:rsidP="00C253EF">
            <w:pPr>
              <w:pStyle w:val="ListParagraph"/>
              <w:numPr>
                <w:ilvl w:val="0"/>
                <w:numId w:val="16"/>
              </w:numPr>
              <w:spacing w:before="40" w:after="40" w:line="260" w:lineRule="atLeast"/>
              <w:ind w:left="697" w:right="459" w:hanging="357"/>
              <w:contextualSpacing/>
              <w:rPr>
                <w:rFonts w:eastAsia="Calibri" w:cs="Arial"/>
                <w:sz w:val="20"/>
                <w:szCs w:val="20"/>
              </w:rPr>
            </w:pPr>
            <w:r w:rsidRPr="00CC2433">
              <w:rPr>
                <w:rFonts w:cs="Arial"/>
                <w:sz w:val="20"/>
                <w:szCs w:val="20"/>
              </w:rPr>
              <w:t>Fontanelle</w:t>
            </w:r>
            <w:r w:rsidRPr="00CC2433">
              <w:rPr>
                <w:rFonts w:eastAsia="Calibri" w:cs="Arial"/>
                <w:sz w:val="20"/>
                <w:szCs w:val="20"/>
              </w:rPr>
              <w:t xml:space="preserve"> </w:t>
            </w:r>
          </w:p>
          <w:p w14:paraId="6E49C2CA" w14:textId="7A7399E1" w:rsidR="00193860" w:rsidRPr="00C13456" w:rsidRDefault="00193860" w:rsidP="00C13456">
            <w:pPr>
              <w:rPr>
                <w:sz w:val="20"/>
                <w:szCs w:val="20"/>
              </w:rPr>
            </w:pPr>
            <w:r w:rsidRPr="00C13456">
              <w:rPr>
                <w:sz w:val="20"/>
                <w:szCs w:val="20"/>
              </w:rPr>
              <w:t xml:space="preserve">If possible show images of these examinations and describe their purpose. This information could be recorded on a worksheet or straight into student’s books. </w:t>
            </w:r>
          </w:p>
          <w:p w14:paraId="747FD0E7" w14:textId="307ECC57" w:rsidR="00193860" w:rsidRPr="005C0F8C" w:rsidRDefault="00193860" w:rsidP="00C13456">
            <w:pPr>
              <w:rPr>
                <w:rFonts w:asciiTheme="minorHAnsi" w:hAnsiTheme="minorHAnsi" w:cstheme="minorHAnsi"/>
              </w:rPr>
            </w:pPr>
            <w:r w:rsidRPr="00C13456">
              <w:rPr>
                <w:sz w:val="20"/>
                <w:szCs w:val="20"/>
              </w:rPr>
              <w:t>Describe the Heel prick test (blood spot test) and use the NHS article to list the conditions it identifies.</w:t>
            </w:r>
          </w:p>
        </w:tc>
        <w:tc>
          <w:tcPr>
            <w:tcW w:w="1697" w:type="dxa"/>
            <w:shd w:val="clear" w:color="auto" w:fill="auto"/>
            <w:tcMar>
              <w:top w:w="57" w:type="dxa"/>
              <w:left w:w="57" w:type="dxa"/>
              <w:bottom w:w="57" w:type="dxa"/>
              <w:right w:w="57" w:type="dxa"/>
            </w:tcMar>
          </w:tcPr>
          <w:p w14:paraId="0B71FAE1" w14:textId="77777777" w:rsidR="00193860" w:rsidRPr="00C13456" w:rsidRDefault="00193860" w:rsidP="00193860">
            <w:pPr>
              <w:rPr>
                <w:rFonts w:cs="Arial"/>
                <w:sz w:val="20"/>
                <w:szCs w:val="20"/>
              </w:rPr>
            </w:pPr>
            <w:r w:rsidRPr="00C13456">
              <w:rPr>
                <w:rFonts w:cs="Arial"/>
                <w:sz w:val="20"/>
                <w:szCs w:val="20"/>
              </w:rPr>
              <w:t>PKU</w:t>
            </w:r>
          </w:p>
          <w:p w14:paraId="2EB231FA" w14:textId="77777777" w:rsidR="00193860" w:rsidRPr="00C13456" w:rsidRDefault="00193860" w:rsidP="00193860">
            <w:pPr>
              <w:rPr>
                <w:rFonts w:cs="Arial"/>
                <w:sz w:val="20"/>
                <w:szCs w:val="20"/>
              </w:rPr>
            </w:pPr>
            <w:r w:rsidRPr="00C13456">
              <w:rPr>
                <w:rFonts w:cs="Arial"/>
                <w:sz w:val="20"/>
                <w:szCs w:val="20"/>
              </w:rPr>
              <w:t>Fontanelle</w:t>
            </w:r>
          </w:p>
          <w:p w14:paraId="05340C0E" w14:textId="77777777" w:rsidR="00193860" w:rsidRPr="00C13456" w:rsidRDefault="00193860" w:rsidP="00193860">
            <w:pPr>
              <w:rPr>
                <w:rFonts w:cs="Arial"/>
                <w:sz w:val="20"/>
                <w:szCs w:val="20"/>
              </w:rPr>
            </w:pPr>
            <w:r w:rsidRPr="00C13456">
              <w:rPr>
                <w:rFonts w:cs="Arial"/>
                <w:sz w:val="20"/>
                <w:szCs w:val="20"/>
              </w:rPr>
              <w:t>Dislocation</w:t>
            </w:r>
          </w:p>
          <w:p w14:paraId="667E2CEB" w14:textId="38BF2C75" w:rsidR="00193860" w:rsidRPr="00C13456" w:rsidRDefault="00193860" w:rsidP="00193860">
            <w:pPr>
              <w:spacing w:after="0" w:line="240" w:lineRule="auto"/>
              <w:rPr>
                <w:rFonts w:asciiTheme="minorHAnsi" w:hAnsiTheme="minorHAnsi" w:cstheme="minorHAnsi"/>
                <w:sz w:val="20"/>
                <w:szCs w:val="20"/>
              </w:rPr>
            </w:pPr>
            <w:r w:rsidRPr="00C13456">
              <w:rPr>
                <w:rFonts w:cs="Arial"/>
                <w:sz w:val="20"/>
                <w:szCs w:val="20"/>
              </w:rPr>
              <w:t>Neonatal</w:t>
            </w:r>
          </w:p>
        </w:tc>
        <w:tc>
          <w:tcPr>
            <w:tcW w:w="1796" w:type="dxa"/>
            <w:shd w:val="clear" w:color="auto" w:fill="auto"/>
            <w:tcMar>
              <w:top w:w="57" w:type="dxa"/>
              <w:left w:w="57" w:type="dxa"/>
              <w:bottom w:w="57" w:type="dxa"/>
              <w:right w:w="57" w:type="dxa"/>
            </w:tcMar>
          </w:tcPr>
          <w:p w14:paraId="118E2F15" w14:textId="35DCEAB3"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Name and understand the physical examinations which take place in the first five days</w:t>
            </w:r>
            <w:r>
              <w:rPr>
                <w:rFonts w:cs="Arial"/>
                <w:sz w:val="20"/>
                <w:szCs w:val="20"/>
              </w:rPr>
              <w:t xml:space="preserve"> </w:t>
            </w:r>
            <w:r w:rsidRPr="00CC2433">
              <w:rPr>
                <w:rFonts w:cs="Arial"/>
                <w:sz w:val="20"/>
                <w:szCs w:val="20"/>
              </w:rPr>
              <w:t xml:space="preserve">on the </w:t>
            </w:r>
            <w:r w:rsidR="00CC4859">
              <w:rPr>
                <w:rFonts w:cs="Arial"/>
                <w:sz w:val="20"/>
                <w:szCs w:val="20"/>
              </w:rPr>
              <w:t>childhood</w:t>
            </w:r>
            <w:r w:rsidRPr="00CC2433">
              <w:rPr>
                <w:rFonts w:cs="Arial"/>
                <w:sz w:val="20"/>
                <w:szCs w:val="20"/>
              </w:rPr>
              <w:t xml:space="preserve"> and why they are carried out. </w:t>
            </w:r>
          </w:p>
        </w:tc>
        <w:tc>
          <w:tcPr>
            <w:tcW w:w="2585" w:type="dxa"/>
            <w:shd w:val="clear" w:color="auto" w:fill="auto"/>
            <w:tcMar>
              <w:top w:w="57" w:type="dxa"/>
              <w:left w:w="57" w:type="dxa"/>
              <w:bottom w:w="57" w:type="dxa"/>
              <w:right w:w="57" w:type="dxa"/>
            </w:tcMar>
          </w:tcPr>
          <w:p w14:paraId="16B0E7D6" w14:textId="7E9B383F" w:rsidR="00193860" w:rsidRPr="005C0F8C" w:rsidRDefault="00000000" w:rsidP="00193860">
            <w:pPr>
              <w:spacing w:after="0" w:line="240" w:lineRule="auto"/>
              <w:rPr>
                <w:rFonts w:asciiTheme="minorHAnsi" w:hAnsiTheme="minorHAnsi" w:cstheme="minorHAnsi"/>
                <w:sz w:val="20"/>
                <w:szCs w:val="20"/>
              </w:rPr>
            </w:pPr>
            <w:hyperlink r:id="rId66" w:history="1">
              <w:r w:rsidR="00193860">
                <w:rPr>
                  <w:rStyle w:val="Hyperlink"/>
                  <w:rFonts w:cs="Arial"/>
                  <w:sz w:val="20"/>
                  <w:szCs w:val="20"/>
                </w:rPr>
                <w:t>Article including the conditions the blood spot test identifies</w:t>
              </w:r>
            </w:hyperlink>
          </w:p>
        </w:tc>
        <w:tc>
          <w:tcPr>
            <w:tcW w:w="1718" w:type="dxa"/>
            <w:shd w:val="clear" w:color="auto" w:fill="auto"/>
            <w:tcMar>
              <w:top w:w="57" w:type="dxa"/>
              <w:left w:w="57" w:type="dxa"/>
              <w:bottom w:w="57" w:type="dxa"/>
              <w:right w:w="57" w:type="dxa"/>
            </w:tcMar>
          </w:tcPr>
          <w:p w14:paraId="1BBAC0DB" w14:textId="77777777" w:rsidR="00193860" w:rsidRPr="005C0F8C" w:rsidRDefault="00193860" w:rsidP="00193860">
            <w:pPr>
              <w:spacing w:after="0" w:line="240" w:lineRule="auto"/>
              <w:rPr>
                <w:rFonts w:asciiTheme="minorHAnsi" w:hAnsiTheme="minorHAnsi" w:cstheme="minorHAnsi"/>
                <w:sz w:val="20"/>
                <w:szCs w:val="20"/>
              </w:rPr>
            </w:pPr>
          </w:p>
        </w:tc>
      </w:tr>
      <w:tr w:rsidR="00193860" w:rsidRPr="005C0F8C" w14:paraId="2302851B" w14:textId="77777777" w:rsidTr="00FF6E29">
        <w:trPr>
          <w:trHeight w:val="20"/>
        </w:trPr>
        <w:tc>
          <w:tcPr>
            <w:tcW w:w="993" w:type="dxa"/>
            <w:shd w:val="clear" w:color="auto" w:fill="auto"/>
            <w:tcMar>
              <w:top w:w="57" w:type="dxa"/>
              <w:left w:w="57" w:type="dxa"/>
              <w:bottom w:w="57" w:type="dxa"/>
              <w:right w:w="57" w:type="dxa"/>
            </w:tcMar>
          </w:tcPr>
          <w:p w14:paraId="225A1492"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3</w:t>
            </w:r>
          </w:p>
        </w:tc>
        <w:tc>
          <w:tcPr>
            <w:tcW w:w="1928" w:type="dxa"/>
            <w:shd w:val="clear" w:color="auto" w:fill="auto"/>
            <w:tcMar>
              <w:top w:w="57" w:type="dxa"/>
              <w:left w:w="57" w:type="dxa"/>
              <w:bottom w:w="57" w:type="dxa"/>
              <w:right w:w="57" w:type="dxa"/>
            </w:tcMar>
          </w:tcPr>
          <w:p w14:paraId="74D3F9B5" w14:textId="53F18A01"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color w:val="000000"/>
                <w:sz w:val="20"/>
                <w:szCs w:val="20"/>
              </w:rPr>
              <w:t>3.2 Postnatal care of the mother and baby</w:t>
            </w:r>
          </w:p>
        </w:tc>
        <w:tc>
          <w:tcPr>
            <w:tcW w:w="4167" w:type="dxa"/>
            <w:shd w:val="clear" w:color="auto" w:fill="auto"/>
            <w:tcMar>
              <w:top w:w="57" w:type="dxa"/>
              <w:left w:w="57" w:type="dxa"/>
              <w:bottom w:w="57" w:type="dxa"/>
              <w:right w:w="57" w:type="dxa"/>
            </w:tcMar>
          </w:tcPr>
          <w:p w14:paraId="74482EDD" w14:textId="1E0EB147" w:rsidR="00193860" w:rsidRPr="00CC2433" w:rsidRDefault="00193860" w:rsidP="00193860">
            <w:pPr>
              <w:rPr>
                <w:rFonts w:cs="Arial"/>
                <w:sz w:val="20"/>
                <w:szCs w:val="20"/>
              </w:rPr>
            </w:pPr>
            <w:r w:rsidRPr="00CC2433">
              <w:rPr>
                <w:rFonts w:cs="Arial"/>
                <w:sz w:val="20"/>
                <w:szCs w:val="20"/>
              </w:rPr>
              <w:t>If possible</w:t>
            </w:r>
            <w:r w:rsidR="00CC4859">
              <w:rPr>
                <w:rFonts w:cs="Arial"/>
                <w:sz w:val="20"/>
                <w:szCs w:val="20"/>
              </w:rPr>
              <w:t>,</w:t>
            </w:r>
            <w:r w:rsidRPr="00CC2433">
              <w:rPr>
                <w:rFonts w:cs="Arial"/>
                <w:sz w:val="20"/>
                <w:szCs w:val="20"/>
              </w:rPr>
              <w:t xml:space="preserve"> invite a Health Visitor into the class to describe their role in supporting the new family. Alternatively, use the NHS video link</w:t>
            </w:r>
            <w:r>
              <w:rPr>
                <w:rFonts w:cs="Arial"/>
                <w:sz w:val="20"/>
                <w:szCs w:val="20"/>
              </w:rPr>
              <w:t>.</w:t>
            </w:r>
          </w:p>
          <w:p w14:paraId="103ACC2C" w14:textId="00DC7B28" w:rsidR="00193860" w:rsidRPr="00C13456" w:rsidRDefault="00193860" w:rsidP="00C13456">
            <w:pPr>
              <w:rPr>
                <w:sz w:val="20"/>
                <w:szCs w:val="20"/>
              </w:rPr>
            </w:pPr>
            <w:r w:rsidRPr="00C13456">
              <w:rPr>
                <w:sz w:val="20"/>
                <w:szCs w:val="20"/>
              </w:rPr>
              <w:t xml:space="preserve">Task 2 – Compile a list of all the household tasks that </w:t>
            </w:r>
            <w:proofErr w:type="gramStart"/>
            <w:r w:rsidRPr="00C13456">
              <w:rPr>
                <w:sz w:val="20"/>
                <w:szCs w:val="20"/>
              </w:rPr>
              <w:t>have to</w:t>
            </w:r>
            <w:proofErr w:type="gramEnd"/>
            <w:r w:rsidRPr="00C13456">
              <w:rPr>
                <w:sz w:val="20"/>
                <w:szCs w:val="20"/>
              </w:rPr>
              <w:t xml:space="preserve"> be completed </w:t>
            </w:r>
            <w:r w:rsidR="00EA0C58" w:rsidRPr="00C13456">
              <w:rPr>
                <w:sz w:val="20"/>
                <w:szCs w:val="20"/>
              </w:rPr>
              <w:t>e.g.,</w:t>
            </w:r>
            <w:r w:rsidRPr="00C13456">
              <w:rPr>
                <w:sz w:val="20"/>
                <w:szCs w:val="20"/>
              </w:rPr>
              <w:t xml:space="preserve"> planning meals, shopping, putting food away, washing up after meal, setting the table etc. Every member of the group </w:t>
            </w:r>
            <w:proofErr w:type="gramStart"/>
            <w:r w:rsidRPr="00C13456">
              <w:rPr>
                <w:sz w:val="20"/>
                <w:szCs w:val="20"/>
              </w:rPr>
              <w:t>has to</w:t>
            </w:r>
            <w:proofErr w:type="gramEnd"/>
            <w:r w:rsidRPr="00C13456">
              <w:rPr>
                <w:sz w:val="20"/>
                <w:szCs w:val="20"/>
              </w:rPr>
              <w:t xml:space="preserve"> contribute at least two tasks and no one can repeat. </w:t>
            </w:r>
            <w:r w:rsidRPr="00C13456">
              <w:rPr>
                <w:sz w:val="20"/>
                <w:szCs w:val="20"/>
              </w:rPr>
              <w:lastRenderedPageBreak/>
              <w:t>Everyone copy the list or print off copies to save time.</w:t>
            </w:r>
          </w:p>
          <w:p w14:paraId="3AB77F70" w14:textId="77777777" w:rsidR="00193860" w:rsidRPr="00C13456" w:rsidRDefault="00193860" w:rsidP="00C13456">
            <w:pPr>
              <w:rPr>
                <w:sz w:val="20"/>
                <w:szCs w:val="20"/>
              </w:rPr>
            </w:pPr>
            <w:r w:rsidRPr="00C13456">
              <w:rPr>
                <w:sz w:val="20"/>
                <w:szCs w:val="20"/>
              </w:rPr>
              <w:t>Discuss the difference between physical and emotional support.</w:t>
            </w:r>
          </w:p>
          <w:p w14:paraId="2CA0C228" w14:textId="4728B8FE" w:rsidR="00193860" w:rsidRPr="00C13456" w:rsidRDefault="00193860" w:rsidP="00C13456">
            <w:pPr>
              <w:rPr>
                <w:sz w:val="20"/>
                <w:szCs w:val="20"/>
              </w:rPr>
            </w:pPr>
            <w:r w:rsidRPr="00C13456">
              <w:rPr>
                <w:sz w:val="20"/>
                <w:szCs w:val="20"/>
              </w:rPr>
              <w:t xml:space="preserve">Individually, Next to each task write down who does this in their household. (If sensitive could use initial or gender only) Now add the extra tasks a baby would introduce.  In small groups suggest how partner, family and friends can provide physical and emotional support. Add names next to each task on the list </w:t>
            </w:r>
            <w:r w:rsidR="00EA0C58" w:rsidRPr="00C13456">
              <w:rPr>
                <w:sz w:val="20"/>
                <w:szCs w:val="20"/>
              </w:rPr>
              <w:t>e.g.,</w:t>
            </w:r>
            <w:r w:rsidRPr="00C13456">
              <w:rPr>
                <w:sz w:val="20"/>
                <w:szCs w:val="20"/>
              </w:rPr>
              <w:t xml:space="preserve"> Grandad could help older children with reading homework, dad could bath baby each evening, uncle could go for a walk with Mum and listen to her concerns.</w:t>
            </w:r>
          </w:p>
          <w:p w14:paraId="031F7856" w14:textId="004DBEE5" w:rsidR="00193860" w:rsidRPr="005C0F8C" w:rsidRDefault="00193860" w:rsidP="00C13456">
            <w:pPr>
              <w:rPr>
                <w:rFonts w:asciiTheme="minorHAnsi" w:hAnsiTheme="minorHAnsi" w:cstheme="minorHAnsi"/>
              </w:rPr>
            </w:pPr>
            <w:r w:rsidRPr="00C13456">
              <w:rPr>
                <w:sz w:val="20"/>
                <w:szCs w:val="20"/>
              </w:rPr>
              <w:t>Homework - exam style questions on APGAR and postnatal (days 1 – 5) checks of the baby.</w:t>
            </w:r>
          </w:p>
        </w:tc>
        <w:tc>
          <w:tcPr>
            <w:tcW w:w="1697" w:type="dxa"/>
            <w:shd w:val="clear" w:color="auto" w:fill="auto"/>
            <w:tcMar>
              <w:top w:w="57" w:type="dxa"/>
              <w:left w:w="57" w:type="dxa"/>
              <w:bottom w:w="57" w:type="dxa"/>
              <w:right w:w="57" w:type="dxa"/>
            </w:tcMar>
          </w:tcPr>
          <w:p w14:paraId="323CB1CB" w14:textId="41A109C5" w:rsidR="00193860" w:rsidRPr="00C13456" w:rsidRDefault="00193860" w:rsidP="00193860">
            <w:pPr>
              <w:rPr>
                <w:rFonts w:cs="Arial"/>
                <w:sz w:val="20"/>
                <w:szCs w:val="20"/>
              </w:rPr>
            </w:pPr>
            <w:r w:rsidRPr="00C13456">
              <w:rPr>
                <w:rFonts w:cs="Arial"/>
                <w:sz w:val="20"/>
                <w:szCs w:val="20"/>
              </w:rPr>
              <w:lastRenderedPageBreak/>
              <w:t>Postnatal depression</w:t>
            </w:r>
          </w:p>
          <w:p w14:paraId="5D7D761C" w14:textId="77777777" w:rsidR="00193860" w:rsidRPr="00C13456" w:rsidRDefault="00193860" w:rsidP="00193860">
            <w:pPr>
              <w:rPr>
                <w:rFonts w:cs="Arial"/>
                <w:sz w:val="20"/>
                <w:szCs w:val="20"/>
              </w:rPr>
            </w:pPr>
          </w:p>
          <w:p w14:paraId="69583E27" w14:textId="6B140B78" w:rsidR="00193860" w:rsidRPr="00C13456" w:rsidRDefault="00193860" w:rsidP="00EA0C58">
            <w:pPr>
              <w:rPr>
                <w:rFonts w:asciiTheme="minorHAnsi" w:hAnsiTheme="minorHAnsi" w:cstheme="minorHAnsi"/>
                <w:sz w:val="20"/>
                <w:szCs w:val="20"/>
              </w:rPr>
            </w:pPr>
            <w:r w:rsidRPr="00C13456">
              <w:rPr>
                <w:rFonts w:cs="Arial"/>
                <w:sz w:val="20"/>
                <w:szCs w:val="20"/>
              </w:rPr>
              <w:t>Emotional Support</w:t>
            </w:r>
          </w:p>
        </w:tc>
        <w:tc>
          <w:tcPr>
            <w:tcW w:w="1796" w:type="dxa"/>
            <w:shd w:val="clear" w:color="auto" w:fill="auto"/>
            <w:tcMar>
              <w:top w:w="57" w:type="dxa"/>
              <w:left w:w="57" w:type="dxa"/>
              <w:bottom w:w="57" w:type="dxa"/>
              <w:right w:w="57" w:type="dxa"/>
            </w:tcMar>
          </w:tcPr>
          <w:p w14:paraId="79553FE0" w14:textId="0E0A3433" w:rsidR="00193860" w:rsidRPr="005C0F8C" w:rsidRDefault="00193860" w:rsidP="00193860">
            <w:pPr>
              <w:spacing w:after="0" w:line="240" w:lineRule="auto"/>
              <w:rPr>
                <w:rFonts w:asciiTheme="minorHAnsi" w:hAnsiTheme="minorHAnsi" w:cstheme="minorHAnsi"/>
                <w:sz w:val="20"/>
                <w:szCs w:val="20"/>
              </w:rPr>
            </w:pPr>
            <w:r w:rsidRPr="00CC2433">
              <w:rPr>
                <w:rFonts w:eastAsia="Times New Roman" w:cs="Arial"/>
                <w:sz w:val="20"/>
                <w:szCs w:val="20"/>
              </w:rPr>
              <w:t>Know the information, advice and support the health visitor will provide</w:t>
            </w:r>
            <w:r>
              <w:rPr>
                <w:rFonts w:eastAsia="Times New Roman" w:cs="Arial"/>
                <w:sz w:val="20"/>
                <w:szCs w:val="20"/>
              </w:rPr>
              <w:t>.</w:t>
            </w:r>
          </w:p>
        </w:tc>
        <w:tc>
          <w:tcPr>
            <w:tcW w:w="2585" w:type="dxa"/>
            <w:shd w:val="clear" w:color="auto" w:fill="auto"/>
            <w:tcMar>
              <w:top w:w="57" w:type="dxa"/>
              <w:left w:w="57" w:type="dxa"/>
              <w:bottom w:w="57" w:type="dxa"/>
              <w:right w:w="57" w:type="dxa"/>
            </w:tcMar>
          </w:tcPr>
          <w:p w14:paraId="56805FD2" w14:textId="38813B7B" w:rsidR="00193860" w:rsidRPr="005C0F8C" w:rsidRDefault="00000000" w:rsidP="00193860">
            <w:pPr>
              <w:spacing w:after="0" w:line="240" w:lineRule="auto"/>
              <w:rPr>
                <w:rFonts w:asciiTheme="minorHAnsi" w:hAnsiTheme="minorHAnsi" w:cstheme="minorHAnsi"/>
                <w:sz w:val="20"/>
                <w:szCs w:val="20"/>
              </w:rPr>
            </w:pPr>
            <w:hyperlink r:id="rId67" w:history="1">
              <w:r w:rsidR="00193860">
                <w:rPr>
                  <w:rStyle w:val="Hyperlink"/>
                  <w:rFonts w:cs="Arial"/>
                  <w:sz w:val="20"/>
                  <w:szCs w:val="20"/>
                </w:rPr>
                <w:t xml:space="preserve">NHS Video what does a health visitor do? </w:t>
              </w:r>
            </w:hyperlink>
          </w:p>
        </w:tc>
        <w:tc>
          <w:tcPr>
            <w:tcW w:w="1718" w:type="dxa"/>
            <w:shd w:val="clear" w:color="auto" w:fill="auto"/>
            <w:tcMar>
              <w:top w:w="57" w:type="dxa"/>
              <w:left w:w="57" w:type="dxa"/>
              <w:bottom w:w="57" w:type="dxa"/>
              <w:right w:w="57" w:type="dxa"/>
            </w:tcMar>
          </w:tcPr>
          <w:p w14:paraId="15E8E76A" w14:textId="77777777" w:rsidR="00193860" w:rsidRPr="005C0F8C" w:rsidRDefault="00193860" w:rsidP="00193860">
            <w:pPr>
              <w:spacing w:after="0" w:line="240" w:lineRule="auto"/>
              <w:rPr>
                <w:rFonts w:asciiTheme="minorHAnsi" w:hAnsiTheme="minorHAnsi" w:cstheme="minorHAnsi"/>
                <w:sz w:val="20"/>
                <w:szCs w:val="20"/>
              </w:rPr>
            </w:pPr>
          </w:p>
        </w:tc>
      </w:tr>
      <w:tr w:rsidR="00193860" w:rsidRPr="005C0F8C" w14:paraId="2703E1CB" w14:textId="77777777" w:rsidTr="00FF6E29">
        <w:trPr>
          <w:trHeight w:val="20"/>
        </w:trPr>
        <w:tc>
          <w:tcPr>
            <w:tcW w:w="993" w:type="dxa"/>
            <w:shd w:val="clear" w:color="auto" w:fill="auto"/>
            <w:tcMar>
              <w:top w:w="57" w:type="dxa"/>
              <w:left w:w="57" w:type="dxa"/>
              <w:bottom w:w="57" w:type="dxa"/>
              <w:right w:w="57" w:type="dxa"/>
            </w:tcMar>
          </w:tcPr>
          <w:p w14:paraId="32B92E1B"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4</w:t>
            </w:r>
          </w:p>
        </w:tc>
        <w:tc>
          <w:tcPr>
            <w:tcW w:w="1928" w:type="dxa"/>
            <w:shd w:val="clear" w:color="auto" w:fill="auto"/>
            <w:tcMar>
              <w:top w:w="57" w:type="dxa"/>
              <w:left w:w="57" w:type="dxa"/>
              <w:bottom w:w="57" w:type="dxa"/>
              <w:right w:w="57" w:type="dxa"/>
            </w:tcMar>
          </w:tcPr>
          <w:p w14:paraId="052A9EB9" w14:textId="4A5D2E72"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color w:val="000000"/>
                <w:sz w:val="20"/>
                <w:szCs w:val="20"/>
              </w:rPr>
              <w:t>3.2 Postnatal care of the mother and baby</w:t>
            </w:r>
          </w:p>
        </w:tc>
        <w:tc>
          <w:tcPr>
            <w:tcW w:w="4167" w:type="dxa"/>
            <w:shd w:val="clear" w:color="auto" w:fill="auto"/>
            <w:tcMar>
              <w:top w:w="57" w:type="dxa"/>
              <w:left w:w="57" w:type="dxa"/>
              <w:bottom w:w="57" w:type="dxa"/>
              <w:right w:w="57" w:type="dxa"/>
            </w:tcMar>
          </w:tcPr>
          <w:p w14:paraId="73CB9EA8" w14:textId="77777777" w:rsidR="00193860" w:rsidRPr="00CC2433" w:rsidRDefault="00193860" w:rsidP="00193860">
            <w:pPr>
              <w:rPr>
                <w:rFonts w:cs="Arial"/>
                <w:sz w:val="20"/>
                <w:szCs w:val="20"/>
              </w:rPr>
            </w:pPr>
            <w:r w:rsidRPr="00CC2433">
              <w:rPr>
                <w:rFonts w:cs="Arial"/>
                <w:sz w:val="20"/>
                <w:szCs w:val="20"/>
              </w:rPr>
              <w:t xml:space="preserve">Teacher could explain the purpose of the GP postnatal </w:t>
            </w:r>
            <w:proofErr w:type="spellStart"/>
            <w:r w:rsidRPr="00CC2433">
              <w:rPr>
                <w:rFonts w:cs="Arial"/>
                <w:sz w:val="20"/>
                <w:szCs w:val="20"/>
              </w:rPr>
              <w:t>check up</w:t>
            </w:r>
            <w:proofErr w:type="spellEnd"/>
            <w:r w:rsidRPr="00CC2433">
              <w:rPr>
                <w:rFonts w:cs="Arial"/>
                <w:sz w:val="20"/>
                <w:szCs w:val="20"/>
              </w:rPr>
              <w:t xml:space="preserve"> and describe the post-natal checks which take place; students complete a table to explain why these checks are required. </w:t>
            </w:r>
          </w:p>
          <w:p w14:paraId="65928BAA" w14:textId="77777777" w:rsidR="00193860" w:rsidRPr="00CC2433" w:rsidRDefault="00193860" w:rsidP="00193860">
            <w:pPr>
              <w:rPr>
                <w:rFonts w:cs="Arial"/>
                <w:sz w:val="20"/>
                <w:szCs w:val="20"/>
              </w:rPr>
            </w:pPr>
            <w:r w:rsidRPr="00CC2433">
              <w:rPr>
                <w:rFonts w:cs="Arial"/>
                <w:sz w:val="20"/>
                <w:szCs w:val="20"/>
              </w:rPr>
              <w:t>Students complete a practice examination question on this topic.</w:t>
            </w:r>
          </w:p>
          <w:p w14:paraId="4F17DBAC" w14:textId="4204E3AE"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Class practice a set of pelvic floor exercise using video instructions</w:t>
            </w:r>
            <w:r>
              <w:rPr>
                <w:rFonts w:cs="Arial"/>
                <w:sz w:val="20"/>
                <w:szCs w:val="20"/>
              </w:rPr>
              <w:t>.</w:t>
            </w:r>
          </w:p>
        </w:tc>
        <w:tc>
          <w:tcPr>
            <w:tcW w:w="1697" w:type="dxa"/>
            <w:shd w:val="clear" w:color="auto" w:fill="auto"/>
            <w:tcMar>
              <w:top w:w="57" w:type="dxa"/>
              <w:left w:w="57" w:type="dxa"/>
              <w:bottom w:w="57" w:type="dxa"/>
              <w:right w:w="57" w:type="dxa"/>
            </w:tcMar>
          </w:tcPr>
          <w:p w14:paraId="509F6BC4" w14:textId="77777777" w:rsidR="00193860" w:rsidRPr="00C13456" w:rsidRDefault="00193860" w:rsidP="00193860">
            <w:pPr>
              <w:rPr>
                <w:rFonts w:cs="Arial"/>
                <w:sz w:val="20"/>
                <w:szCs w:val="20"/>
              </w:rPr>
            </w:pPr>
            <w:r w:rsidRPr="00C13456">
              <w:rPr>
                <w:rFonts w:cs="Arial"/>
                <w:sz w:val="20"/>
                <w:szCs w:val="20"/>
              </w:rPr>
              <w:t>Cervical Smear</w:t>
            </w:r>
          </w:p>
          <w:p w14:paraId="0EF62B14" w14:textId="77777777" w:rsidR="00193860" w:rsidRPr="00C13456" w:rsidRDefault="00193860" w:rsidP="00193860">
            <w:pPr>
              <w:rPr>
                <w:rFonts w:cs="Arial"/>
                <w:sz w:val="20"/>
                <w:szCs w:val="20"/>
              </w:rPr>
            </w:pPr>
            <w:r w:rsidRPr="00C13456">
              <w:rPr>
                <w:rFonts w:cs="Arial"/>
                <w:sz w:val="20"/>
                <w:szCs w:val="20"/>
              </w:rPr>
              <w:t>Baby blues</w:t>
            </w:r>
          </w:p>
          <w:p w14:paraId="14DF4ED2" w14:textId="77777777" w:rsidR="00193860" w:rsidRPr="00C13456" w:rsidRDefault="00193860" w:rsidP="00193860">
            <w:pPr>
              <w:rPr>
                <w:rFonts w:cs="Arial"/>
                <w:sz w:val="20"/>
                <w:szCs w:val="20"/>
              </w:rPr>
            </w:pPr>
            <w:r w:rsidRPr="00C13456">
              <w:rPr>
                <w:rFonts w:cs="Arial"/>
                <w:sz w:val="20"/>
                <w:szCs w:val="20"/>
              </w:rPr>
              <w:t>Uterus</w:t>
            </w:r>
          </w:p>
          <w:p w14:paraId="615345BA" w14:textId="55DF9CBD" w:rsidR="00193860" w:rsidRPr="00C13456" w:rsidRDefault="00193860" w:rsidP="00193860">
            <w:pPr>
              <w:spacing w:after="0" w:line="240" w:lineRule="auto"/>
              <w:rPr>
                <w:rFonts w:asciiTheme="minorHAnsi" w:hAnsiTheme="minorHAnsi" w:cstheme="minorHAnsi"/>
                <w:sz w:val="20"/>
                <w:szCs w:val="20"/>
              </w:rPr>
            </w:pPr>
            <w:r w:rsidRPr="00C13456">
              <w:rPr>
                <w:rFonts w:cs="Arial"/>
                <w:sz w:val="20"/>
                <w:szCs w:val="20"/>
              </w:rPr>
              <w:t>Pelvic floor</w:t>
            </w:r>
          </w:p>
        </w:tc>
        <w:tc>
          <w:tcPr>
            <w:tcW w:w="1796" w:type="dxa"/>
            <w:shd w:val="clear" w:color="auto" w:fill="auto"/>
            <w:tcMar>
              <w:top w:w="57" w:type="dxa"/>
              <w:left w:w="57" w:type="dxa"/>
              <w:bottom w:w="57" w:type="dxa"/>
              <w:right w:w="57" w:type="dxa"/>
            </w:tcMar>
          </w:tcPr>
          <w:p w14:paraId="52A6CE28" w14:textId="7E8CDF50" w:rsidR="00193860" w:rsidRPr="005C0F8C" w:rsidRDefault="00193860" w:rsidP="00193860">
            <w:pPr>
              <w:spacing w:after="0" w:line="240" w:lineRule="auto"/>
              <w:rPr>
                <w:rFonts w:asciiTheme="minorHAnsi" w:hAnsiTheme="minorHAnsi" w:cstheme="minorHAnsi"/>
                <w:sz w:val="20"/>
                <w:szCs w:val="20"/>
              </w:rPr>
            </w:pPr>
            <w:r w:rsidRPr="00CC2433">
              <w:rPr>
                <w:rFonts w:eastAsia="Times New Roman" w:cs="Arial"/>
                <w:sz w:val="20"/>
                <w:szCs w:val="20"/>
              </w:rPr>
              <w:t>What the mother’s 6 week postnatal check includes</w:t>
            </w:r>
            <w:r>
              <w:rPr>
                <w:rFonts w:eastAsia="Times New Roman" w:cs="Arial"/>
                <w:sz w:val="20"/>
                <w:szCs w:val="20"/>
              </w:rPr>
              <w:t>.</w:t>
            </w:r>
          </w:p>
        </w:tc>
        <w:tc>
          <w:tcPr>
            <w:tcW w:w="2585" w:type="dxa"/>
            <w:shd w:val="clear" w:color="auto" w:fill="auto"/>
            <w:tcMar>
              <w:top w:w="57" w:type="dxa"/>
              <w:left w:w="57" w:type="dxa"/>
              <w:bottom w:w="57" w:type="dxa"/>
              <w:right w:w="57" w:type="dxa"/>
            </w:tcMar>
          </w:tcPr>
          <w:p w14:paraId="643FA959" w14:textId="7D600C66" w:rsidR="00193860" w:rsidRPr="005C0F8C" w:rsidRDefault="00000000" w:rsidP="00193860">
            <w:pPr>
              <w:spacing w:after="0" w:line="240" w:lineRule="auto"/>
              <w:rPr>
                <w:rFonts w:asciiTheme="minorHAnsi" w:hAnsiTheme="minorHAnsi" w:cstheme="minorHAnsi"/>
                <w:sz w:val="20"/>
                <w:szCs w:val="20"/>
              </w:rPr>
            </w:pPr>
            <w:hyperlink r:id="rId68" w:history="1">
              <w:r w:rsidR="00193860">
                <w:rPr>
                  <w:rStyle w:val="Hyperlink"/>
                  <w:rFonts w:cs="Arial"/>
                  <w:sz w:val="20"/>
                  <w:szCs w:val="20"/>
                </w:rPr>
                <w:t>Pelvic Floor exercise routine</w:t>
              </w:r>
            </w:hyperlink>
          </w:p>
        </w:tc>
        <w:tc>
          <w:tcPr>
            <w:tcW w:w="1718" w:type="dxa"/>
            <w:shd w:val="clear" w:color="auto" w:fill="auto"/>
            <w:tcMar>
              <w:top w:w="57" w:type="dxa"/>
              <w:left w:w="57" w:type="dxa"/>
              <w:bottom w:w="57" w:type="dxa"/>
              <w:right w:w="57" w:type="dxa"/>
            </w:tcMar>
          </w:tcPr>
          <w:p w14:paraId="7950ACD8" w14:textId="77777777" w:rsidR="00193860" w:rsidRPr="005C0F8C" w:rsidRDefault="00193860" w:rsidP="00193860">
            <w:pPr>
              <w:spacing w:after="0" w:line="240" w:lineRule="auto"/>
              <w:rPr>
                <w:rFonts w:asciiTheme="minorHAnsi" w:hAnsiTheme="minorHAnsi" w:cstheme="minorHAnsi"/>
                <w:sz w:val="20"/>
                <w:szCs w:val="20"/>
              </w:rPr>
            </w:pPr>
          </w:p>
        </w:tc>
      </w:tr>
      <w:tr w:rsidR="00193860" w:rsidRPr="005C0F8C" w14:paraId="325D0B3D" w14:textId="77777777" w:rsidTr="00FF6E29">
        <w:trPr>
          <w:trHeight w:val="20"/>
        </w:trPr>
        <w:tc>
          <w:tcPr>
            <w:tcW w:w="993" w:type="dxa"/>
            <w:shd w:val="clear" w:color="auto" w:fill="auto"/>
            <w:tcMar>
              <w:top w:w="57" w:type="dxa"/>
              <w:left w:w="57" w:type="dxa"/>
              <w:bottom w:w="57" w:type="dxa"/>
              <w:right w:w="57" w:type="dxa"/>
            </w:tcMar>
          </w:tcPr>
          <w:p w14:paraId="5AF9DE05"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lastRenderedPageBreak/>
              <w:t>5</w:t>
            </w:r>
          </w:p>
        </w:tc>
        <w:tc>
          <w:tcPr>
            <w:tcW w:w="1928" w:type="dxa"/>
            <w:shd w:val="clear" w:color="auto" w:fill="auto"/>
            <w:tcMar>
              <w:top w:w="57" w:type="dxa"/>
              <w:left w:w="57" w:type="dxa"/>
              <w:bottom w:w="57" w:type="dxa"/>
              <w:right w:w="57" w:type="dxa"/>
            </w:tcMar>
          </w:tcPr>
          <w:p w14:paraId="68E3F6D8" w14:textId="1712DC7C" w:rsidR="00193860" w:rsidRPr="00CC2433" w:rsidRDefault="00193860" w:rsidP="00193860">
            <w:pPr>
              <w:rPr>
                <w:rFonts w:cs="Arial"/>
                <w:sz w:val="20"/>
                <w:szCs w:val="20"/>
              </w:rPr>
            </w:pPr>
            <w:r w:rsidRPr="00CC2433">
              <w:rPr>
                <w:rFonts w:cs="Arial"/>
                <w:sz w:val="20"/>
                <w:szCs w:val="20"/>
              </w:rPr>
              <w:t>3.3.</w:t>
            </w:r>
            <w:r w:rsidR="00CC4859">
              <w:rPr>
                <w:rFonts w:cs="Arial"/>
                <w:sz w:val="20"/>
                <w:szCs w:val="20"/>
              </w:rPr>
              <w:t xml:space="preserve"> </w:t>
            </w:r>
            <w:r w:rsidRPr="00CC2433">
              <w:rPr>
                <w:rFonts w:cs="Arial"/>
                <w:sz w:val="20"/>
                <w:szCs w:val="20"/>
              </w:rPr>
              <w:t>Warmth</w:t>
            </w:r>
          </w:p>
          <w:p w14:paraId="0C81A43F" w14:textId="77777777" w:rsidR="00193860" w:rsidRPr="00CC2433" w:rsidRDefault="00193860" w:rsidP="00193860">
            <w:pPr>
              <w:rPr>
                <w:rFonts w:cs="Arial"/>
                <w:sz w:val="20"/>
                <w:szCs w:val="20"/>
              </w:rPr>
            </w:pPr>
            <w:r w:rsidRPr="00CC2433">
              <w:rPr>
                <w:rFonts w:cs="Arial"/>
                <w:sz w:val="20"/>
                <w:szCs w:val="20"/>
              </w:rPr>
              <w:t>Feeding</w:t>
            </w:r>
          </w:p>
          <w:p w14:paraId="6486CE51" w14:textId="77777777" w:rsidR="00193860" w:rsidRPr="00CC2433" w:rsidRDefault="00193860" w:rsidP="00193860">
            <w:pPr>
              <w:rPr>
                <w:rFonts w:cs="Arial"/>
                <w:sz w:val="20"/>
                <w:szCs w:val="20"/>
              </w:rPr>
            </w:pPr>
            <w:r w:rsidRPr="00CC2433">
              <w:rPr>
                <w:rFonts w:cs="Arial"/>
                <w:sz w:val="20"/>
                <w:szCs w:val="20"/>
              </w:rPr>
              <w:t>Love and emotional security</w:t>
            </w:r>
          </w:p>
          <w:p w14:paraId="22A5D391" w14:textId="77777777" w:rsidR="00193860" w:rsidRPr="00CC2433" w:rsidRDefault="00193860" w:rsidP="00193860">
            <w:pPr>
              <w:rPr>
                <w:rFonts w:cs="Arial"/>
                <w:sz w:val="20"/>
                <w:szCs w:val="20"/>
              </w:rPr>
            </w:pPr>
            <w:r w:rsidRPr="00CC2433">
              <w:rPr>
                <w:rFonts w:cs="Arial"/>
                <w:sz w:val="20"/>
                <w:szCs w:val="20"/>
              </w:rPr>
              <w:t>Rest/sleep</w:t>
            </w:r>
          </w:p>
          <w:p w14:paraId="4EB228DB" w14:textId="77777777" w:rsidR="00193860" w:rsidRPr="00CC2433" w:rsidRDefault="00193860" w:rsidP="00193860">
            <w:pPr>
              <w:rPr>
                <w:rFonts w:cs="Arial"/>
                <w:sz w:val="20"/>
                <w:szCs w:val="20"/>
              </w:rPr>
            </w:pPr>
            <w:r w:rsidRPr="00CC2433">
              <w:rPr>
                <w:rFonts w:cs="Arial"/>
                <w:sz w:val="20"/>
                <w:szCs w:val="20"/>
              </w:rPr>
              <w:t>Fresh air</w:t>
            </w:r>
          </w:p>
          <w:p w14:paraId="23D648D4" w14:textId="77777777" w:rsidR="00193860" w:rsidRPr="00CC2433" w:rsidRDefault="00193860" w:rsidP="00193860">
            <w:pPr>
              <w:rPr>
                <w:rFonts w:cs="Arial"/>
                <w:sz w:val="20"/>
                <w:szCs w:val="20"/>
              </w:rPr>
            </w:pPr>
            <w:r w:rsidRPr="00CC2433">
              <w:rPr>
                <w:rFonts w:cs="Arial"/>
                <w:sz w:val="20"/>
                <w:szCs w:val="20"/>
              </w:rPr>
              <w:t>Exercise</w:t>
            </w:r>
          </w:p>
          <w:p w14:paraId="6EB4BCBD" w14:textId="77777777" w:rsidR="00193860" w:rsidRPr="00CC2433" w:rsidRDefault="00193860" w:rsidP="00193860">
            <w:pPr>
              <w:rPr>
                <w:rFonts w:cs="Arial"/>
                <w:sz w:val="20"/>
                <w:szCs w:val="20"/>
              </w:rPr>
            </w:pPr>
            <w:r w:rsidRPr="00CC2433">
              <w:rPr>
                <w:rFonts w:cs="Arial"/>
                <w:sz w:val="20"/>
                <w:szCs w:val="20"/>
              </w:rPr>
              <w:t>Cleanliness/hygiene</w:t>
            </w:r>
          </w:p>
          <w:p w14:paraId="26B982B1" w14:textId="77777777" w:rsidR="00193860" w:rsidRPr="00CC2433" w:rsidRDefault="00193860" w:rsidP="00193860">
            <w:pPr>
              <w:rPr>
                <w:rFonts w:cs="Arial"/>
                <w:sz w:val="20"/>
                <w:szCs w:val="20"/>
              </w:rPr>
            </w:pPr>
            <w:r w:rsidRPr="00CC2433">
              <w:rPr>
                <w:rFonts w:cs="Arial"/>
                <w:sz w:val="20"/>
                <w:szCs w:val="20"/>
              </w:rPr>
              <w:t>Stimulation</w:t>
            </w:r>
          </w:p>
          <w:p w14:paraId="35D786A9" w14:textId="77777777" w:rsidR="00193860" w:rsidRPr="00CC2433" w:rsidRDefault="00193860" w:rsidP="00193860">
            <w:pPr>
              <w:rPr>
                <w:rFonts w:cs="Arial"/>
                <w:sz w:val="20"/>
                <w:szCs w:val="20"/>
              </w:rPr>
            </w:pPr>
            <w:r w:rsidRPr="00CC2433">
              <w:rPr>
                <w:rFonts w:cs="Arial"/>
                <w:sz w:val="20"/>
                <w:szCs w:val="20"/>
              </w:rPr>
              <w:t>Routine – feeding and sleeping</w:t>
            </w:r>
          </w:p>
          <w:p w14:paraId="2855CA60" w14:textId="77777777" w:rsidR="00193860" w:rsidRPr="00CC2433" w:rsidRDefault="00193860" w:rsidP="00193860">
            <w:pPr>
              <w:rPr>
                <w:rFonts w:cs="Arial"/>
                <w:sz w:val="20"/>
                <w:szCs w:val="20"/>
              </w:rPr>
            </w:pPr>
            <w:r w:rsidRPr="00CC2433">
              <w:rPr>
                <w:rFonts w:cs="Arial"/>
                <w:sz w:val="20"/>
                <w:szCs w:val="20"/>
              </w:rPr>
              <w:t>Shelter/home</w:t>
            </w:r>
          </w:p>
          <w:p w14:paraId="7E419B90" w14:textId="77777777" w:rsidR="00193860" w:rsidRPr="00CC2433" w:rsidRDefault="00193860" w:rsidP="00193860">
            <w:pPr>
              <w:rPr>
                <w:rFonts w:cs="Arial"/>
                <w:sz w:val="20"/>
                <w:szCs w:val="20"/>
              </w:rPr>
            </w:pPr>
            <w:r w:rsidRPr="00CC2433">
              <w:rPr>
                <w:rFonts w:cs="Arial"/>
                <w:sz w:val="20"/>
                <w:szCs w:val="20"/>
              </w:rPr>
              <w:t>Socialisation/play</w:t>
            </w:r>
          </w:p>
          <w:p w14:paraId="35F9E996" w14:textId="77777777" w:rsidR="00193860" w:rsidRPr="00CC2433" w:rsidRDefault="00193860" w:rsidP="00193860">
            <w:pPr>
              <w:rPr>
                <w:rFonts w:cs="Arial"/>
                <w:sz w:val="20"/>
                <w:szCs w:val="20"/>
              </w:rPr>
            </w:pPr>
            <w:r w:rsidRPr="00CC2433">
              <w:rPr>
                <w:rFonts w:cs="Arial"/>
                <w:sz w:val="20"/>
                <w:szCs w:val="20"/>
              </w:rPr>
              <w:t>Opportunities for listening and talking</w:t>
            </w:r>
          </w:p>
          <w:p w14:paraId="4F82E626" w14:textId="77777777" w:rsidR="00193860" w:rsidRPr="00CC2433" w:rsidRDefault="00193860" w:rsidP="00193860">
            <w:pPr>
              <w:rPr>
                <w:rFonts w:cs="Arial"/>
                <w:sz w:val="20"/>
                <w:szCs w:val="20"/>
              </w:rPr>
            </w:pPr>
            <w:r w:rsidRPr="00CC2433">
              <w:rPr>
                <w:rFonts w:cs="Arial"/>
                <w:sz w:val="20"/>
                <w:szCs w:val="20"/>
              </w:rPr>
              <w:t>Acceptable patterns of behaviour</w:t>
            </w:r>
          </w:p>
          <w:p w14:paraId="3EC74547" w14:textId="6BC424A8"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sz w:val="20"/>
                <w:szCs w:val="20"/>
              </w:rPr>
              <w:t>3.2 Safe sleeping advice</w:t>
            </w:r>
          </w:p>
        </w:tc>
        <w:tc>
          <w:tcPr>
            <w:tcW w:w="4167" w:type="dxa"/>
            <w:shd w:val="clear" w:color="auto" w:fill="auto"/>
            <w:tcMar>
              <w:top w:w="57" w:type="dxa"/>
              <w:left w:w="57" w:type="dxa"/>
              <w:bottom w:w="57" w:type="dxa"/>
              <w:right w:w="57" w:type="dxa"/>
            </w:tcMar>
          </w:tcPr>
          <w:p w14:paraId="5EBF2D9A" w14:textId="77777777" w:rsidR="00193860" w:rsidRPr="00CC2433" w:rsidRDefault="00193860" w:rsidP="00193860">
            <w:pPr>
              <w:rPr>
                <w:rFonts w:cs="Arial"/>
                <w:sz w:val="20"/>
                <w:szCs w:val="20"/>
              </w:rPr>
            </w:pPr>
            <w:r w:rsidRPr="00CC2433">
              <w:rPr>
                <w:rFonts w:cs="Arial"/>
                <w:sz w:val="20"/>
                <w:szCs w:val="20"/>
              </w:rPr>
              <w:t>This sequence of 8 lessons plus homework will cover all the development needs.</w:t>
            </w:r>
          </w:p>
          <w:p w14:paraId="67454E6D" w14:textId="77777777" w:rsidR="00193860" w:rsidRPr="00CC2433" w:rsidRDefault="00193860" w:rsidP="00193860">
            <w:pPr>
              <w:rPr>
                <w:rFonts w:cs="Arial"/>
                <w:sz w:val="20"/>
                <w:szCs w:val="20"/>
              </w:rPr>
            </w:pPr>
            <w:r w:rsidRPr="00CC2433">
              <w:rPr>
                <w:rFonts w:cs="Arial"/>
                <w:sz w:val="20"/>
                <w:szCs w:val="20"/>
              </w:rPr>
              <w:t>Students can start by designing a nursery (Draw and label a room – Cot in detail) layout to provide safe sleep conditions- correct temperature, ventilation, how to place a baby for sleep, covers, in own cot</w:t>
            </w:r>
            <w:r>
              <w:rPr>
                <w:rFonts w:cs="Arial"/>
                <w:sz w:val="20"/>
                <w:szCs w:val="20"/>
              </w:rPr>
              <w:t>.</w:t>
            </w:r>
          </w:p>
          <w:p w14:paraId="68DE917F" w14:textId="77777777" w:rsidR="00193860" w:rsidRPr="00CC2433" w:rsidRDefault="00193860" w:rsidP="00193860">
            <w:pPr>
              <w:rPr>
                <w:rFonts w:cs="Arial"/>
                <w:sz w:val="20"/>
                <w:szCs w:val="20"/>
              </w:rPr>
            </w:pPr>
            <w:r w:rsidRPr="00CC2433">
              <w:rPr>
                <w:rFonts w:cs="Arial"/>
                <w:sz w:val="20"/>
                <w:szCs w:val="20"/>
              </w:rPr>
              <w:t>The introduce the other needs and could allocate each student a development need and direct them to find out and produce an A4 factsheet or PowerPoint slide on</w:t>
            </w:r>
          </w:p>
          <w:p w14:paraId="165BAE65" w14:textId="77777777" w:rsidR="00C13456" w:rsidRDefault="00193860" w:rsidP="00193860">
            <w:pPr>
              <w:pStyle w:val="ListParagraph"/>
              <w:numPr>
                <w:ilvl w:val="0"/>
                <w:numId w:val="28"/>
              </w:numPr>
              <w:rPr>
                <w:rFonts w:cs="Arial"/>
                <w:sz w:val="20"/>
                <w:szCs w:val="20"/>
              </w:rPr>
            </w:pPr>
            <w:r w:rsidRPr="00CC2433">
              <w:rPr>
                <w:rFonts w:cs="Arial"/>
                <w:sz w:val="20"/>
                <w:szCs w:val="20"/>
              </w:rPr>
              <w:t>the importance of each developmental need</w:t>
            </w:r>
          </w:p>
          <w:p w14:paraId="0DE79A36" w14:textId="71F9C732" w:rsidR="00193860" w:rsidRPr="00C13456" w:rsidRDefault="00193860" w:rsidP="00193860">
            <w:pPr>
              <w:pStyle w:val="ListParagraph"/>
              <w:numPr>
                <w:ilvl w:val="0"/>
                <w:numId w:val="28"/>
              </w:numPr>
              <w:rPr>
                <w:rFonts w:cs="Arial"/>
                <w:sz w:val="20"/>
                <w:szCs w:val="20"/>
              </w:rPr>
            </w:pPr>
            <w:r w:rsidRPr="00C13456">
              <w:rPr>
                <w:rStyle w:val="ListParagraphChar"/>
                <w:sz w:val="20"/>
                <w:szCs w:val="20"/>
              </w:rPr>
              <w:t>how these needs can be met.</w:t>
            </w:r>
          </w:p>
          <w:p w14:paraId="0913C770" w14:textId="77777777" w:rsidR="00193860" w:rsidRPr="00CC2433" w:rsidRDefault="00193860" w:rsidP="00193860">
            <w:pPr>
              <w:rPr>
                <w:rFonts w:cs="Arial"/>
                <w:sz w:val="20"/>
                <w:szCs w:val="20"/>
              </w:rPr>
            </w:pPr>
            <w:r w:rsidRPr="00CC2433">
              <w:rPr>
                <w:rFonts w:cs="Arial"/>
                <w:sz w:val="20"/>
                <w:szCs w:val="20"/>
              </w:rPr>
              <w:t>Then verbally present this to the class or make a booklet from each student’s A4 page /PowerPoint slides of information depending on their level of confidence at the end of the 8 lessons.</w:t>
            </w:r>
          </w:p>
          <w:p w14:paraId="7DB97800" w14:textId="56D6C18B"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Homework List of Do’s and DON’TS to ensure babies sleep safely.</w:t>
            </w:r>
          </w:p>
        </w:tc>
        <w:tc>
          <w:tcPr>
            <w:tcW w:w="1697" w:type="dxa"/>
            <w:shd w:val="clear" w:color="auto" w:fill="auto"/>
            <w:tcMar>
              <w:top w:w="57" w:type="dxa"/>
              <w:left w:w="57" w:type="dxa"/>
              <w:bottom w:w="57" w:type="dxa"/>
              <w:right w:w="57" w:type="dxa"/>
            </w:tcMar>
          </w:tcPr>
          <w:p w14:paraId="07CBD1A2" w14:textId="77777777" w:rsidR="00193860" w:rsidRPr="00C13456" w:rsidRDefault="00193860" w:rsidP="00193860">
            <w:pPr>
              <w:rPr>
                <w:rFonts w:cs="Arial"/>
                <w:sz w:val="20"/>
                <w:szCs w:val="20"/>
              </w:rPr>
            </w:pPr>
            <w:r w:rsidRPr="00C13456">
              <w:rPr>
                <w:rFonts w:cs="Arial"/>
                <w:sz w:val="20"/>
                <w:szCs w:val="20"/>
              </w:rPr>
              <w:t>FEET TO FOOT</w:t>
            </w:r>
          </w:p>
          <w:p w14:paraId="3135E90D" w14:textId="77777777" w:rsidR="00193860" w:rsidRPr="00C13456" w:rsidRDefault="00193860" w:rsidP="00193860">
            <w:pPr>
              <w:rPr>
                <w:rFonts w:cs="Arial"/>
                <w:sz w:val="20"/>
                <w:szCs w:val="20"/>
              </w:rPr>
            </w:pPr>
            <w:r w:rsidRPr="00C13456">
              <w:rPr>
                <w:rFonts w:cs="Arial"/>
                <w:sz w:val="20"/>
                <w:szCs w:val="20"/>
              </w:rPr>
              <w:t>BONDING</w:t>
            </w:r>
          </w:p>
          <w:p w14:paraId="7C3A7036" w14:textId="77777777" w:rsidR="00193860" w:rsidRPr="00C13456" w:rsidRDefault="00193860" w:rsidP="00193860">
            <w:pPr>
              <w:rPr>
                <w:rFonts w:cs="Arial"/>
                <w:sz w:val="20"/>
                <w:szCs w:val="20"/>
              </w:rPr>
            </w:pPr>
            <w:r w:rsidRPr="00C13456">
              <w:rPr>
                <w:rFonts w:cs="Arial"/>
                <w:sz w:val="20"/>
                <w:szCs w:val="20"/>
              </w:rPr>
              <w:t>BACTERIA</w:t>
            </w:r>
          </w:p>
          <w:p w14:paraId="68EFB54F" w14:textId="77777777" w:rsidR="00193860" w:rsidRPr="00C13456" w:rsidRDefault="00193860" w:rsidP="00193860">
            <w:pPr>
              <w:rPr>
                <w:rFonts w:cs="Arial"/>
                <w:sz w:val="20"/>
                <w:szCs w:val="20"/>
              </w:rPr>
            </w:pPr>
            <w:r w:rsidRPr="00C13456">
              <w:rPr>
                <w:rFonts w:cs="Arial"/>
                <w:sz w:val="20"/>
                <w:szCs w:val="20"/>
              </w:rPr>
              <w:t>SECURITY</w:t>
            </w:r>
          </w:p>
          <w:p w14:paraId="4F0B94E7" w14:textId="77777777" w:rsidR="00193860" w:rsidRPr="00C13456" w:rsidRDefault="00193860" w:rsidP="00193860">
            <w:pPr>
              <w:rPr>
                <w:rFonts w:cs="Arial"/>
                <w:sz w:val="20"/>
                <w:szCs w:val="20"/>
              </w:rPr>
            </w:pPr>
            <w:r w:rsidRPr="00C13456">
              <w:rPr>
                <w:rFonts w:cs="Arial"/>
                <w:sz w:val="20"/>
                <w:szCs w:val="20"/>
              </w:rPr>
              <w:t>DISCIPLINE</w:t>
            </w:r>
          </w:p>
          <w:p w14:paraId="0A5C4FC4" w14:textId="77777777" w:rsidR="00193860" w:rsidRPr="00C13456" w:rsidRDefault="00193860" w:rsidP="00193860">
            <w:pPr>
              <w:rPr>
                <w:rFonts w:cs="Arial"/>
                <w:sz w:val="20"/>
                <w:szCs w:val="20"/>
              </w:rPr>
            </w:pPr>
            <w:r w:rsidRPr="00C13456">
              <w:rPr>
                <w:rFonts w:cs="Arial"/>
                <w:sz w:val="20"/>
                <w:szCs w:val="20"/>
              </w:rPr>
              <w:t>PRAISE</w:t>
            </w:r>
          </w:p>
          <w:p w14:paraId="4F3D9594" w14:textId="126CD09F" w:rsidR="00193860" w:rsidRPr="00C13456" w:rsidRDefault="00193860" w:rsidP="00193860">
            <w:pPr>
              <w:spacing w:after="0" w:line="240" w:lineRule="auto"/>
              <w:rPr>
                <w:rFonts w:asciiTheme="minorHAnsi" w:hAnsiTheme="minorHAnsi" w:cstheme="minorHAnsi"/>
                <w:sz w:val="20"/>
                <w:szCs w:val="20"/>
              </w:rPr>
            </w:pPr>
            <w:r w:rsidRPr="00C13456">
              <w:rPr>
                <w:rFonts w:cs="Arial"/>
                <w:sz w:val="20"/>
                <w:szCs w:val="20"/>
              </w:rPr>
              <w:t>CONFIDENCE</w:t>
            </w:r>
          </w:p>
        </w:tc>
        <w:tc>
          <w:tcPr>
            <w:tcW w:w="1796" w:type="dxa"/>
            <w:shd w:val="clear" w:color="auto" w:fill="auto"/>
            <w:tcMar>
              <w:top w:w="57" w:type="dxa"/>
              <w:left w:w="57" w:type="dxa"/>
              <w:bottom w:w="57" w:type="dxa"/>
              <w:right w:w="57" w:type="dxa"/>
            </w:tcMar>
          </w:tcPr>
          <w:p w14:paraId="08A03918" w14:textId="738C2300"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 xml:space="preserve">Understand the importance of each of the developmental </w:t>
            </w:r>
            <w:proofErr w:type="gramStart"/>
            <w:r w:rsidRPr="00CC2433">
              <w:rPr>
                <w:rFonts w:cs="Arial"/>
                <w:sz w:val="20"/>
                <w:szCs w:val="20"/>
              </w:rPr>
              <w:t>needs</w:t>
            </w:r>
            <w:proofErr w:type="gramEnd"/>
            <w:r w:rsidRPr="00CC2433">
              <w:rPr>
                <w:rFonts w:cs="Arial"/>
                <w:sz w:val="20"/>
                <w:szCs w:val="20"/>
              </w:rPr>
              <w:t xml:space="preserve"> parents/carers should provide and how those neds should be met.</w:t>
            </w:r>
          </w:p>
        </w:tc>
        <w:tc>
          <w:tcPr>
            <w:tcW w:w="2585" w:type="dxa"/>
            <w:shd w:val="clear" w:color="auto" w:fill="auto"/>
            <w:tcMar>
              <w:top w:w="57" w:type="dxa"/>
              <w:left w:w="57" w:type="dxa"/>
              <w:bottom w:w="57" w:type="dxa"/>
              <w:right w:w="57" w:type="dxa"/>
            </w:tcMar>
          </w:tcPr>
          <w:p w14:paraId="62279C87" w14:textId="77777777" w:rsidR="00193860" w:rsidRPr="00CC2433" w:rsidRDefault="00000000" w:rsidP="00193860">
            <w:pPr>
              <w:rPr>
                <w:rFonts w:cs="Arial"/>
                <w:sz w:val="20"/>
                <w:szCs w:val="20"/>
              </w:rPr>
            </w:pPr>
            <w:hyperlink r:id="rId69" w:history="1">
              <w:r w:rsidR="00193860">
                <w:rPr>
                  <w:rStyle w:val="Hyperlink"/>
                  <w:rFonts w:cs="Arial"/>
                  <w:sz w:val="20"/>
                  <w:szCs w:val="20"/>
                </w:rPr>
                <w:t>12 page leaflet on how to reduce risk of SIDs by providing correct sleep conditions</w:t>
              </w:r>
            </w:hyperlink>
          </w:p>
          <w:p w14:paraId="24ACC5AE" w14:textId="77777777" w:rsidR="00193860" w:rsidRPr="00CC2433" w:rsidRDefault="00193860" w:rsidP="00193860">
            <w:pPr>
              <w:rPr>
                <w:rFonts w:cs="Arial"/>
                <w:sz w:val="20"/>
                <w:szCs w:val="20"/>
              </w:rPr>
            </w:pPr>
          </w:p>
          <w:p w14:paraId="05BAF788" w14:textId="13286780" w:rsidR="00193860" w:rsidRPr="005C0F8C" w:rsidRDefault="00000000" w:rsidP="00193860">
            <w:pPr>
              <w:spacing w:after="0" w:line="240" w:lineRule="auto"/>
              <w:rPr>
                <w:rFonts w:asciiTheme="minorHAnsi" w:hAnsiTheme="minorHAnsi" w:cstheme="minorHAnsi"/>
                <w:sz w:val="20"/>
                <w:szCs w:val="20"/>
              </w:rPr>
            </w:pPr>
            <w:hyperlink r:id="rId70" w:history="1">
              <w:r w:rsidR="00193860">
                <w:rPr>
                  <w:rStyle w:val="Hyperlink"/>
                  <w:rFonts w:cs="Arial"/>
                  <w:sz w:val="20"/>
                  <w:szCs w:val="20"/>
                </w:rPr>
                <w:t>Article on the value of fresh air</w:t>
              </w:r>
            </w:hyperlink>
          </w:p>
        </w:tc>
        <w:tc>
          <w:tcPr>
            <w:tcW w:w="1718" w:type="dxa"/>
            <w:shd w:val="clear" w:color="auto" w:fill="auto"/>
            <w:tcMar>
              <w:top w:w="57" w:type="dxa"/>
              <w:left w:w="57" w:type="dxa"/>
              <w:bottom w:w="57" w:type="dxa"/>
              <w:right w:w="57" w:type="dxa"/>
            </w:tcMar>
          </w:tcPr>
          <w:p w14:paraId="70B6DD84" w14:textId="7F399E0A" w:rsidR="00193860" w:rsidRPr="005C0F8C" w:rsidRDefault="00EA0C58" w:rsidP="00193860">
            <w:pPr>
              <w:spacing w:after="0" w:line="240" w:lineRule="auto"/>
              <w:rPr>
                <w:rFonts w:asciiTheme="minorHAnsi" w:hAnsiTheme="minorHAnsi" w:cstheme="minorHAnsi"/>
                <w:sz w:val="20"/>
                <w:szCs w:val="20"/>
              </w:rPr>
            </w:pPr>
            <w:r w:rsidRPr="00EA0C58">
              <w:rPr>
                <w:rFonts w:asciiTheme="minorHAnsi" w:hAnsiTheme="minorHAnsi" w:cstheme="minorHAnsi"/>
                <w:sz w:val="20"/>
                <w:szCs w:val="20"/>
              </w:rPr>
              <w:t>Independent learning and researching prepares well for demands of R059</w:t>
            </w:r>
          </w:p>
        </w:tc>
      </w:tr>
    </w:tbl>
    <w:p w14:paraId="3684E76C" w14:textId="77777777" w:rsidR="003E2AD0" w:rsidRPr="005C0F8C" w:rsidRDefault="003E2AD0" w:rsidP="003E2AD0">
      <w:pPr>
        <w:spacing w:after="0" w:line="240" w:lineRule="auto"/>
        <w:rPr>
          <w:rFonts w:asciiTheme="minorHAnsi" w:hAnsiTheme="minorHAnsi" w:cstheme="minorHAnsi"/>
        </w:rPr>
      </w:pPr>
    </w:p>
    <w:p w14:paraId="23AEDFEB" w14:textId="77777777" w:rsidR="003E2AD0" w:rsidRPr="005C0F8C" w:rsidRDefault="003E2AD0" w:rsidP="003E2AD0">
      <w:pPr>
        <w:spacing w:after="0" w:line="240" w:lineRule="auto"/>
        <w:rPr>
          <w:rFonts w:asciiTheme="minorHAnsi" w:hAnsiTheme="minorHAnsi" w:cstheme="minorHAnsi"/>
        </w:rPr>
      </w:pPr>
      <w:r w:rsidRPr="005C0F8C">
        <w:rPr>
          <w:rFonts w:asciiTheme="minorHAnsi" w:hAnsiTheme="minorHAnsi" w:cstheme="minorHAnsi"/>
        </w:rPr>
        <w:br w:type="page"/>
      </w: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E2AD0" w:rsidRPr="005C0F8C" w14:paraId="4FBF916D" w14:textId="77777777" w:rsidTr="00FF6E29">
        <w:trPr>
          <w:trHeight w:val="397"/>
        </w:trPr>
        <w:tc>
          <w:tcPr>
            <w:tcW w:w="14884" w:type="dxa"/>
            <w:gridSpan w:val="2"/>
            <w:shd w:val="clear" w:color="auto" w:fill="905AA1"/>
            <w:tcMar>
              <w:top w:w="57" w:type="dxa"/>
              <w:left w:w="57" w:type="dxa"/>
              <w:bottom w:w="0" w:type="dxa"/>
              <w:right w:w="57" w:type="dxa"/>
            </w:tcMar>
            <w:vAlign w:val="center"/>
          </w:tcPr>
          <w:p w14:paraId="1D93F235" w14:textId="0002CCB3" w:rsidR="003E2AD0" w:rsidRPr="004853DA" w:rsidRDefault="001B1796" w:rsidP="00193860">
            <w:pPr>
              <w:pStyle w:val="Tableheader"/>
              <w:spacing w:after="0"/>
              <w:jc w:val="center"/>
            </w:pPr>
            <w:r>
              <w:lastRenderedPageBreak/>
              <w:t>Half-t</w:t>
            </w:r>
            <w:r w:rsidR="005C54D9" w:rsidRPr="004853DA">
              <w:t xml:space="preserve">erm </w:t>
            </w:r>
            <w:r w:rsidR="00193860">
              <w:t>2</w:t>
            </w:r>
          </w:p>
        </w:tc>
      </w:tr>
      <w:tr w:rsidR="003E2AD0" w:rsidRPr="005C0F8C" w14:paraId="6B49648D" w14:textId="77777777" w:rsidTr="00FF6E29">
        <w:trPr>
          <w:trHeight w:val="774"/>
        </w:trPr>
        <w:tc>
          <w:tcPr>
            <w:tcW w:w="2921" w:type="dxa"/>
            <w:shd w:val="clear" w:color="auto" w:fill="FFFFFF" w:themeFill="background1"/>
            <w:tcMar>
              <w:top w:w="57" w:type="dxa"/>
              <w:left w:w="57" w:type="dxa"/>
              <w:bottom w:w="0" w:type="dxa"/>
              <w:right w:w="57" w:type="dxa"/>
            </w:tcMar>
            <w:vAlign w:val="center"/>
          </w:tcPr>
          <w:p w14:paraId="033AE8F4" w14:textId="3900200F" w:rsidR="003E2AD0" w:rsidRPr="00193860" w:rsidRDefault="003E2AD0" w:rsidP="00F65780">
            <w:pPr>
              <w:rPr>
                <w:rFonts w:asciiTheme="minorHAnsi" w:hAnsiTheme="minorHAnsi" w:cstheme="minorHAnsi"/>
                <w:b/>
                <w:bCs/>
              </w:rPr>
            </w:pPr>
            <w:r w:rsidRPr="00193860">
              <w:rPr>
                <w:rFonts w:asciiTheme="minorHAnsi" w:hAnsiTheme="minorHAnsi" w:cstheme="minorHAnsi"/>
                <w:b/>
                <w:bCs/>
              </w:rPr>
              <w:t>Summary of what you will cover from the curriculum planner:</w:t>
            </w:r>
          </w:p>
        </w:tc>
        <w:tc>
          <w:tcPr>
            <w:tcW w:w="11963" w:type="dxa"/>
            <w:shd w:val="clear" w:color="auto" w:fill="FFFFFF" w:themeFill="background1"/>
            <w:tcMar>
              <w:top w:w="28" w:type="dxa"/>
            </w:tcMar>
            <w:vAlign w:val="center"/>
          </w:tcPr>
          <w:p w14:paraId="060790C4" w14:textId="06C01291" w:rsidR="003E2AD0" w:rsidRPr="00352165" w:rsidRDefault="001B1796" w:rsidP="00F65780">
            <w:pPr>
              <w:rPr>
                <w:rFonts w:asciiTheme="minorHAnsi" w:hAnsiTheme="minorHAnsi" w:cstheme="minorHAnsi"/>
                <w:b/>
                <w:bCs/>
              </w:rPr>
            </w:pPr>
            <w:r>
              <w:rPr>
                <w:rFonts w:asciiTheme="minorHAnsi" w:hAnsiTheme="minorHAnsi" w:cstheme="minorHAnsi"/>
                <w:b/>
                <w:bCs/>
              </w:rPr>
              <w:t xml:space="preserve">3.3 </w:t>
            </w:r>
            <w:r w:rsidR="00352165" w:rsidRPr="00352165">
              <w:rPr>
                <w:rFonts w:asciiTheme="minorHAnsi" w:hAnsiTheme="minorHAnsi" w:cstheme="minorHAnsi"/>
                <w:b/>
                <w:bCs/>
              </w:rPr>
              <w:t>The developmental needs of children from birth to five years</w:t>
            </w:r>
          </w:p>
        </w:tc>
      </w:tr>
    </w:tbl>
    <w:p w14:paraId="79A372A4" w14:textId="77777777" w:rsidR="003E2AD0" w:rsidRPr="005C0F8C" w:rsidRDefault="003E2AD0" w:rsidP="003E2AD0">
      <w:pPr>
        <w:spacing w:after="0" w:line="240" w:lineRule="auto"/>
        <w:rPr>
          <w:rFonts w:asciiTheme="minorHAnsi" w:hAnsiTheme="minorHAnsi" w:cstheme="minorHAnsi"/>
          <w:sz w:val="2"/>
          <w:szCs w:val="2"/>
        </w:rPr>
      </w:pP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tblCellMar>
          <w:left w:w="10" w:type="dxa"/>
          <w:right w:w="10" w:type="dxa"/>
        </w:tblCellMar>
        <w:tblLook w:val="0000" w:firstRow="0" w:lastRow="0" w:firstColumn="0" w:lastColumn="0" w:noHBand="0" w:noVBand="0"/>
      </w:tblPr>
      <w:tblGrid>
        <w:gridCol w:w="993"/>
        <w:gridCol w:w="1928"/>
        <w:gridCol w:w="4167"/>
        <w:gridCol w:w="1697"/>
        <w:gridCol w:w="1796"/>
        <w:gridCol w:w="2585"/>
        <w:gridCol w:w="1718"/>
      </w:tblGrid>
      <w:tr w:rsidR="003E2AD0" w:rsidRPr="005C0F8C" w14:paraId="693F82DB" w14:textId="77777777" w:rsidTr="00FF6E29">
        <w:trPr>
          <w:trHeight w:val="1286"/>
          <w:tblHeader/>
        </w:trPr>
        <w:tc>
          <w:tcPr>
            <w:tcW w:w="993" w:type="dxa"/>
            <w:tcBorders>
              <w:top w:val="nil"/>
              <w:right w:val="single" w:sz="4" w:space="0" w:color="FFFFFF" w:themeColor="background2"/>
            </w:tcBorders>
            <w:shd w:val="clear" w:color="auto" w:fill="905AA1"/>
            <w:tcMar>
              <w:top w:w="57" w:type="dxa"/>
              <w:left w:w="57" w:type="dxa"/>
              <w:bottom w:w="0" w:type="dxa"/>
              <w:right w:w="57" w:type="dxa"/>
            </w:tcMar>
          </w:tcPr>
          <w:p w14:paraId="0E71F132"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Lesson no.</w:t>
            </w:r>
          </w:p>
        </w:tc>
        <w:tc>
          <w:tcPr>
            <w:tcW w:w="1928"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443EC921"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 xml:space="preserve">Topic areas/sub topic areas </w:t>
            </w:r>
          </w:p>
          <w:p w14:paraId="37B6D925" w14:textId="77777777" w:rsidR="003E2AD0" w:rsidRPr="007F761A" w:rsidRDefault="003E2AD0" w:rsidP="00F65780">
            <w:pPr>
              <w:pStyle w:val="Tableheader"/>
              <w:rPr>
                <w:rFonts w:asciiTheme="minorHAnsi" w:hAnsiTheme="minorHAnsi" w:cstheme="minorHAnsi"/>
                <w:sz w:val="20"/>
                <w:szCs w:val="20"/>
              </w:rPr>
            </w:pPr>
          </w:p>
        </w:tc>
        <w:tc>
          <w:tcPr>
            <w:tcW w:w="416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CB53854"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Lesson ideas and activities</w:t>
            </w:r>
          </w:p>
          <w:p w14:paraId="4F3EF131" w14:textId="77777777" w:rsidR="003E2AD0" w:rsidRPr="007F761A" w:rsidRDefault="003E2AD0" w:rsidP="00F65780">
            <w:pPr>
              <w:pStyle w:val="Tableheader"/>
              <w:rPr>
                <w:rFonts w:asciiTheme="minorHAnsi" w:hAnsiTheme="minorHAnsi" w:cstheme="minorHAnsi"/>
                <w:sz w:val="20"/>
                <w:szCs w:val="20"/>
              </w:rPr>
            </w:pPr>
          </w:p>
        </w:tc>
        <w:tc>
          <w:tcPr>
            <w:tcW w:w="1697"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3CB7B640"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Lesson key words</w:t>
            </w:r>
          </w:p>
          <w:p w14:paraId="6ED779BB" w14:textId="77777777" w:rsidR="003E2AD0" w:rsidRPr="007F761A" w:rsidRDefault="003E2AD0" w:rsidP="00F65780">
            <w:pPr>
              <w:pStyle w:val="Tableheader"/>
              <w:rPr>
                <w:rFonts w:asciiTheme="minorHAnsi" w:hAnsiTheme="minorHAnsi" w:cstheme="minorHAnsi"/>
                <w:sz w:val="20"/>
                <w:szCs w:val="20"/>
              </w:rPr>
            </w:pPr>
          </w:p>
        </w:tc>
        <w:tc>
          <w:tcPr>
            <w:tcW w:w="1796"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5B65FBE2"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Lesson outcome(s)</w:t>
            </w:r>
          </w:p>
          <w:p w14:paraId="727CFE2A"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At the end of the lesson, students will be able to:</w:t>
            </w:r>
          </w:p>
        </w:tc>
        <w:tc>
          <w:tcPr>
            <w:tcW w:w="2585"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402F9522"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Useful links/resources</w:t>
            </w:r>
          </w:p>
          <w:p w14:paraId="7C790733" w14:textId="77777777" w:rsidR="003E2AD0" w:rsidRPr="007F761A" w:rsidRDefault="003E2AD0" w:rsidP="00F65780">
            <w:pPr>
              <w:pStyle w:val="Tableheader"/>
              <w:rPr>
                <w:rFonts w:asciiTheme="minorHAnsi" w:hAnsiTheme="minorHAnsi" w:cstheme="minorHAnsi"/>
                <w:sz w:val="20"/>
                <w:szCs w:val="20"/>
              </w:rPr>
            </w:pPr>
          </w:p>
        </w:tc>
        <w:tc>
          <w:tcPr>
            <w:tcW w:w="1718" w:type="dxa"/>
            <w:tcBorders>
              <w:top w:val="nil"/>
              <w:left w:val="single" w:sz="4" w:space="0" w:color="FFFFFF" w:themeColor="background2"/>
            </w:tcBorders>
            <w:shd w:val="clear" w:color="auto" w:fill="905AA1"/>
            <w:tcMar>
              <w:top w:w="57" w:type="dxa"/>
              <w:left w:w="57" w:type="dxa"/>
              <w:bottom w:w="0" w:type="dxa"/>
              <w:right w:w="57" w:type="dxa"/>
            </w:tcMar>
          </w:tcPr>
          <w:p w14:paraId="4A16252A" w14:textId="77777777" w:rsidR="003E2AD0" w:rsidRPr="007F761A" w:rsidRDefault="003E2AD0" w:rsidP="00F65780">
            <w:pPr>
              <w:pStyle w:val="Tableheader"/>
              <w:rPr>
                <w:rFonts w:asciiTheme="minorHAnsi" w:hAnsiTheme="minorHAnsi" w:cstheme="minorHAnsi"/>
                <w:sz w:val="20"/>
                <w:szCs w:val="20"/>
              </w:rPr>
            </w:pPr>
            <w:r w:rsidRPr="007F761A">
              <w:rPr>
                <w:rFonts w:asciiTheme="minorHAnsi" w:hAnsiTheme="minorHAnsi" w:cstheme="minorHAnsi"/>
                <w:sz w:val="20"/>
                <w:szCs w:val="20"/>
              </w:rPr>
              <w:t>How does this link to other units?</w:t>
            </w:r>
          </w:p>
          <w:p w14:paraId="4E9C9CFD" w14:textId="77777777" w:rsidR="003E2AD0" w:rsidRPr="007F761A" w:rsidRDefault="003E2AD0" w:rsidP="00F65780">
            <w:pPr>
              <w:pStyle w:val="Tableheader"/>
              <w:rPr>
                <w:rFonts w:asciiTheme="minorHAnsi" w:hAnsiTheme="minorHAnsi" w:cstheme="minorHAnsi"/>
                <w:sz w:val="20"/>
                <w:szCs w:val="20"/>
              </w:rPr>
            </w:pPr>
          </w:p>
        </w:tc>
      </w:tr>
      <w:tr w:rsidR="00193860" w:rsidRPr="005C0F8C" w14:paraId="0382F2A0" w14:textId="77777777" w:rsidTr="00C5210C">
        <w:trPr>
          <w:trHeight w:val="2533"/>
        </w:trPr>
        <w:tc>
          <w:tcPr>
            <w:tcW w:w="993" w:type="dxa"/>
            <w:shd w:val="clear" w:color="auto" w:fill="auto"/>
            <w:tcMar>
              <w:top w:w="57" w:type="dxa"/>
              <w:left w:w="57" w:type="dxa"/>
              <w:bottom w:w="57" w:type="dxa"/>
              <w:right w:w="57" w:type="dxa"/>
            </w:tcMar>
          </w:tcPr>
          <w:p w14:paraId="448BE972"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1</w:t>
            </w:r>
          </w:p>
        </w:tc>
        <w:tc>
          <w:tcPr>
            <w:tcW w:w="1928" w:type="dxa"/>
            <w:shd w:val="clear" w:color="auto" w:fill="auto"/>
            <w:tcMar>
              <w:top w:w="57" w:type="dxa"/>
              <w:left w:w="57" w:type="dxa"/>
              <w:bottom w:w="57" w:type="dxa"/>
              <w:right w:w="57" w:type="dxa"/>
            </w:tcMar>
          </w:tcPr>
          <w:p w14:paraId="256D089F" w14:textId="77777777" w:rsidR="00193860" w:rsidRPr="00CC2433" w:rsidRDefault="00193860" w:rsidP="00193860">
            <w:pPr>
              <w:rPr>
                <w:rFonts w:cs="Arial"/>
                <w:sz w:val="20"/>
                <w:szCs w:val="20"/>
              </w:rPr>
            </w:pPr>
            <w:r w:rsidRPr="00CC2433">
              <w:rPr>
                <w:rFonts w:cs="Arial"/>
                <w:sz w:val="20"/>
                <w:szCs w:val="20"/>
              </w:rPr>
              <w:t>3.3. Development needs</w:t>
            </w:r>
          </w:p>
          <w:p w14:paraId="468784BE" w14:textId="62F0832B" w:rsidR="00193860" w:rsidRPr="00193860" w:rsidRDefault="00193860" w:rsidP="00193860">
            <w:pPr>
              <w:spacing w:after="0" w:line="240" w:lineRule="auto"/>
              <w:rPr>
                <w:rFonts w:asciiTheme="minorHAnsi" w:hAnsiTheme="minorHAnsi" w:cstheme="minorHAnsi"/>
                <w:sz w:val="20"/>
                <w:szCs w:val="20"/>
              </w:rPr>
            </w:pPr>
            <w:r w:rsidRPr="00CC2433">
              <w:rPr>
                <w:rFonts w:cs="Arial"/>
                <w:sz w:val="20"/>
                <w:szCs w:val="20"/>
              </w:rPr>
              <w:t>Feeding</w:t>
            </w:r>
          </w:p>
        </w:tc>
        <w:tc>
          <w:tcPr>
            <w:tcW w:w="4167" w:type="dxa"/>
            <w:shd w:val="clear" w:color="auto" w:fill="auto"/>
            <w:tcMar>
              <w:top w:w="57" w:type="dxa"/>
              <w:left w:w="57" w:type="dxa"/>
              <w:bottom w:w="57" w:type="dxa"/>
              <w:right w:w="57" w:type="dxa"/>
            </w:tcMar>
          </w:tcPr>
          <w:p w14:paraId="3FE4E66F" w14:textId="77777777" w:rsidR="00193860" w:rsidRPr="00CC2433" w:rsidRDefault="00193860" w:rsidP="00193860">
            <w:pPr>
              <w:rPr>
                <w:rFonts w:cs="Arial"/>
                <w:sz w:val="20"/>
                <w:szCs w:val="20"/>
              </w:rPr>
            </w:pPr>
            <w:r w:rsidRPr="00CC2433">
              <w:rPr>
                <w:rFonts w:cs="Arial"/>
                <w:sz w:val="20"/>
                <w:szCs w:val="20"/>
              </w:rPr>
              <w:t>Feeding requires greater input and can be teacher led using textbook preferred or PowerPoint</w:t>
            </w:r>
            <w:r>
              <w:rPr>
                <w:rFonts w:cs="Arial"/>
                <w:sz w:val="20"/>
                <w:szCs w:val="20"/>
              </w:rPr>
              <w:t>.</w:t>
            </w:r>
          </w:p>
          <w:p w14:paraId="57FC4E0E" w14:textId="4B68F3AF" w:rsidR="00193860" w:rsidRPr="00193860" w:rsidRDefault="00193860" w:rsidP="00193860">
            <w:pPr>
              <w:spacing w:after="0" w:line="240" w:lineRule="auto"/>
              <w:rPr>
                <w:rFonts w:asciiTheme="minorHAnsi" w:hAnsiTheme="minorHAnsi" w:cstheme="minorHAnsi"/>
                <w:sz w:val="20"/>
                <w:szCs w:val="20"/>
              </w:rPr>
            </w:pPr>
            <w:r w:rsidRPr="00CC2433">
              <w:rPr>
                <w:rFonts w:cs="Arial"/>
                <w:sz w:val="20"/>
                <w:szCs w:val="20"/>
              </w:rPr>
              <w:t>Invite a mother into class if possible or use a video as an alternative to allow students to interview them on the benefits and difficulties</w:t>
            </w:r>
            <w:r>
              <w:rPr>
                <w:rFonts w:cs="Arial"/>
                <w:sz w:val="20"/>
                <w:szCs w:val="20"/>
              </w:rPr>
              <w:t>.</w:t>
            </w:r>
          </w:p>
        </w:tc>
        <w:tc>
          <w:tcPr>
            <w:tcW w:w="1697" w:type="dxa"/>
            <w:shd w:val="clear" w:color="auto" w:fill="auto"/>
            <w:tcMar>
              <w:top w:w="57" w:type="dxa"/>
              <w:left w:w="57" w:type="dxa"/>
              <w:bottom w:w="57" w:type="dxa"/>
              <w:right w:w="57" w:type="dxa"/>
            </w:tcMar>
          </w:tcPr>
          <w:p w14:paraId="145965BB" w14:textId="77777777" w:rsidR="00193860" w:rsidRPr="000E6587" w:rsidRDefault="00193860" w:rsidP="00193860">
            <w:pPr>
              <w:rPr>
                <w:rFonts w:cs="Arial"/>
                <w:sz w:val="16"/>
                <w:szCs w:val="16"/>
              </w:rPr>
            </w:pPr>
            <w:r w:rsidRPr="000E6587">
              <w:rPr>
                <w:rFonts w:cs="Arial"/>
                <w:sz w:val="16"/>
                <w:szCs w:val="16"/>
              </w:rPr>
              <w:t>COLOSTRUM</w:t>
            </w:r>
          </w:p>
          <w:p w14:paraId="44A072A7" w14:textId="77777777" w:rsidR="00193860" w:rsidRPr="000E6587" w:rsidRDefault="00193860" w:rsidP="00193860">
            <w:pPr>
              <w:rPr>
                <w:rFonts w:cs="Arial"/>
                <w:sz w:val="16"/>
                <w:szCs w:val="16"/>
              </w:rPr>
            </w:pPr>
            <w:r w:rsidRPr="000E6587">
              <w:rPr>
                <w:rFonts w:cs="Arial"/>
                <w:sz w:val="16"/>
                <w:szCs w:val="16"/>
              </w:rPr>
              <w:t>FOREMILK</w:t>
            </w:r>
          </w:p>
          <w:p w14:paraId="5A5B4197" w14:textId="77777777" w:rsidR="00193860" w:rsidRPr="000E6587" w:rsidRDefault="00193860" w:rsidP="00193860">
            <w:pPr>
              <w:rPr>
                <w:rFonts w:cs="Arial"/>
                <w:sz w:val="16"/>
                <w:szCs w:val="16"/>
              </w:rPr>
            </w:pPr>
            <w:r w:rsidRPr="000E6587">
              <w:rPr>
                <w:rFonts w:cs="Arial"/>
                <w:sz w:val="16"/>
                <w:szCs w:val="16"/>
              </w:rPr>
              <w:t>HINDMILK</w:t>
            </w:r>
          </w:p>
          <w:p w14:paraId="79F01E49" w14:textId="77777777" w:rsidR="00193860" w:rsidRPr="000E6587" w:rsidRDefault="00193860" w:rsidP="00193860">
            <w:pPr>
              <w:rPr>
                <w:rFonts w:cs="Arial"/>
                <w:sz w:val="16"/>
                <w:szCs w:val="16"/>
              </w:rPr>
            </w:pPr>
            <w:r w:rsidRPr="000E6587">
              <w:rPr>
                <w:rFonts w:cs="Arial"/>
                <w:sz w:val="16"/>
                <w:szCs w:val="16"/>
              </w:rPr>
              <w:t xml:space="preserve">DEMAND FEEDING </w:t>
            </w:r>
          </w:p>
          <w:p w14:paraId="054B518C" w14:textId="0BC6CDF5" w:rsidR="00193860" w:rsidRPr="00193860" w:rsidRDefault="00193860" w:rsidP="00193860">
            <w:pPr>
              <w:spacing w:after="0" w:line="240" w:lineRule="auto"/>
              <w:rPr>
                <w:rFonts w:asciiTheme="minorHAnsi" w:hAnsiTheme="minorHAnsi" w:cstheme="minorHAnsi"/>
                <w:sz w:val="20"/>
                <w:szCs w:val="20"/>
              </w:rPr>
            </w:pPr>
            <w:r w:rsidRPr="000E6587">
              <w:rPr>
                <w:rFonts w:cs="Arial"/>
                <w:sz w:val="16"/>
                <w:szCs w:val="16"/>
              </w:rPr>
              <w:t xml:space="preserve">EXPRESSING </w:t>
            </w:r>
          </w:p>
        </w:tc>
        <w:tc>
          <w:tcPr>
            <w:tcW w:w="1796" w:type="dxa"/>
            <w:shd w:val="clear" w:color="auto" w:fill="auto"/>
            <w:tcMar>
              <w:top w:w="57" w:type="dxa"/>
              <w:left w:w="57" w:type="dxa"/>
              <w:bottom w:w="57" w:type="dxa"/>
              <w:right w:w="57" w:type="dxa"/>
            </w:tcMar>
          </w:tcPr>
          <w:p w14:paraId="35840EE6" w14:textId="64D7F828" w:rsidR="00193860" w:rsidRPr="00193860" w:rsidRDefault="00193860" w:rsidP="00193860">
            <w:pPr>
              <w:spacing w:after="0" w:line="240" w:lineRule="auto"/>
              <w:rPr>
                <w:rFonts w:asciiTheme="minorHAnsi" w:hAnsiTheme="minorHAnsi" w:cstheme="minorHAnsi"/>
              </w:rPr>
            </w:pPr>
            <w:r w:rsidRPr="00CC2433">
              <w:rPr>
                <w:rFonts w:cs="Arial"/>
                <w:sz w:val="20"/>
                <w:szCs w:val="20"/>
              </w:rPr>
              <w:t>Understand the importance of feeding baby correctly and the options available</w:t>
            </w:r>
            <w:r>
              <w:rPr>
                <w:rFonts w:cs="Arial"/>
                <w:sz w:val="20"/>
                <w:szCs w:val="20"/>
              </w:rPr>
              <w:t>.</w:t>
            </w:r>
          </w:p>
        </w:tc>
        <w:tc>
          <w:tcPr>
            <w:tcW w:w="2585" w:type="dxa"/>
            <w:shd w:val="clear" w:color="auto" w:fill="auto"/>
            <w:tcMar>
              <w:top w:w="57" w:type="dxa"/>
              <w:left w:w="57" w:type="dxa"/>
              <w:bottom w:w="57" w:type="dxa"/>
              <w:right w:w="57" w:type="dxa"/>
            </w:tcMar>
          </w:tcPr>
          <w:p w14:paraId="4C5813A9" w14:textId="77777777" w:rsidR="00193860" w:rsidRPr="00CC2433" w:rsidRDefault="00000000" w:rsidP="00193860">
            <w:pPr>
              <w:rPr>
                <w:rFonts w:cs="Arial"/>
                <w:sz w:val="20"/>
                <w:szCs w:val="20"/>
              </w:rPr>
            </w:pPr>
            <w:hyperlink r:id="rId71" w:history="1">
              <w:r w:rsidR="00193860">
                <w:rPr>
                  <w:rStyle w:val="Hyperlink"/>
                  <w:rFonts w:cs="Arial"/>
                  <w:sz w:val="20"/>
                  <w:szCs w:val="20"/>
                </w:rPr>
                <w:t xml:space="preserve">Animation on emotional effects of frequent breast feeding </w:t>
              </w:r>
            </w:hyperlink>
          </w:p>
          <w:p w14:paraId="69F72145" w14:textId="77777777" w:rsidR="00193860" w:rsidRPr="00CC2433" w:rsidRDefault="00000000" w:rsidP="00193860">
            <w:pPr>
              <w:rPr>
                <w:rFonts w:cs="Arial"/>
                <w:sz w:val="20"/>
                <w:szCs w:val="20"/>
              </w:rPr>
            </w:pPr>
            <w:hyperlink r:id="rId72" w:history="1">
              <w:r w:rsidR="00193860">
                <w:rPr>
                  <w:rStyle w:val="Hyperlink"/>
                  <w:rFonts w:cs="Arial"/>
                  <w:sz w:val="20"/>
                  <w:szCs w:val="20"/>
                </w:rPr>
                <w:t>Article on how to breast feed</w:t>
              </w:r>
            </w:hyperlink>
          </w:p>
          <w:p w14:paraId="48C43CF7" w14:textId="77777777" w:rsidR="00193860" w:rsidRPr="00CC2433" w:rsidRDefault="00000000" w:rsidP="00193860">
            <w:pPr>
              <w:rPr>
                <w:rFonts w:cs="Arial"/>
                <w:sz w:val="20"/>
                <w:szCs w:val="20"/>
              </w:rPr>
            </w:pPr>
            <w:hyperlink r:id="rId73" w:history="1">
              <w:r w:rsidR="00193860">
                <w:rPr>
                  <w:rStyle w:val="Hyperlink"/>
                  <w:rFonts w:cs="Arial"/>
                  <w:sz w:val="20"/>
                  <w:szCs w:val="20"/>
                </w:rPr>
                <w:t>Good drinking video</w:t>
              </w:r>
            </w:hyperlink>
          </w:p>
          <w:p w14:paraId="263C5962" w14:textId="2B63B4F6" w:rsidR="00193860" w:rsidRPr="00193860" w:rsidRDefault="00000000" w:rsidP="00193860">
            <w:pPr>
              <w:spacing w:after="0" w:line="240" w:lineRule="auto"/>
              <w:rPr>
                <w:rFonts w:asciiTheme="minorHAnsi" w:hAnsiTheme="minorHAnsi" w:cstheme="minorHAnsi"/>
                <w:sz w:val="20"/>
                <w:szCs w:val="20"/>
              </w:rPr>
            </w:pPr>
            <w:hyperlink r:id="rId74" w:history="1">
              <w:r w:rsidR="00193860">
                <w:rPr>
                  <w:rStyle w:val="Hyperlink"/>
                  <w:rFonts w:cs="Arial"/>
                  <w:sz w:val="20"/>
                  <w:szCs w:val="20"/>
                </w:rPr>
                <w:t xml:space="preserve">Article on how breasts produce milk </w:t>
              </w:r>
            </w:hyperlink>
          </w:p>
        </w:tc>
        <w:tc>
          <w:tcPr>
            <w:tcW w:w="1718" w:type="dxa"/>
            <w:shd w:val="clear" w:color="auto" w:fill="auto"/>
            <w:tcMar>
              <w:top w:w="57" w:type="dxa"/>
              <w:left w:w="57" w:type="dxa"/>
              <w:bottom w:w="57" w:type="dxa"/>
              <w:right w:w="57" w:type="dxa"/>
            </w:tcMar>
          </w:tcPr>
          <w:p w14:paraId="743DD78B" w14:textId="06748E4A" w:rsidR="00193860" w:rsidRPr="00193860" w:rsidRDefault="00193860" w:rsidP="00193860">
            <w:pPr>
              <w:spacing w:after="0" w:line="240" w:lineRule="auto"/>
              <w:rPr>
                <w:rFonts w:asciiTheme="minorHAnsi" w:hAnsiTheme="minorHAnsi" w:cstheme="minorHAnsi"/>
                <w:sz w:val="20"/>
                <w:szCs w:val="20"/>
              </w:rPr>
            </w:pPr>
            <w:r>
              <w:rPr>
                <w:rFonts w:cs="Arial"/>
                <w:sz w:val="20"/>
                <w:szCs w:val="20"/>
              </w:rPr>
              <w:t>R059</w:t>
            </w:r>
          </w:p>
        </w:tc>
      </w:tr>
      <w:tr w:rsidR="00193860" w:rsidRPr="005C0F8C" w14:paraId="6C23E7F5" w14:textId="77777777" w:rsidTr="00FF6E29">
        <w:trPr>
          <w:trHeight w:val="20"/>
        </w:trPr>
        <w:tc>
          <w:tcPr>
            <w:tcW w:w="993" w:type="dxa"/>
            <w:shd w:val="clear" w:color="auto" w:fill="auto"/>
            <w:tcMar>
              <w:top w:w="57" w:type="dxa"/>
              <w:left w:w="57" w:type="dxa"/>
              <w:bottom w:w="57" w:type="dxa"/>
              <w:right w:w="57" w:type="dxa"/>
            </w:tcMar>
          </w:tcPr>
          <w:p w14:paraId="51A292CE"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 xml:space="preserve">2 </w:t>
            </w:r>
          </w:p>
        </w:tc>
        <w:tc>
          <w:tcPr>
            <w:tcW w:w="1928" w:type="dxa"/>
            <w:shd w:val="clear" w:color="auto" w:fill="auto"/>
            <w:tcMar>
              <w:top w:w="57" w:type="dxa"/>
              <w:left w:w="57" w:type="dxa"/>
              <w:bottom w:w="57" w:type="dxa"/>
              <w:right w:w="57" w:type="dxa"/>
            </w:tcMar>
          </w:tcPr>
          <w:p w14:paraId="05B81ED9" w14:textId="77777777" w:rsidR="00193860" w:rsidRPr="00CC2433" w:rsidRDefault="00193860" w:rsidP="00193860">
            <w:pPr>
              <w:rPr>
                <w:rFonts w:cs="Arial"/>
                <w:sz w:val="20"/>
                <w:szCs w:val="20"/>
              </w:rPr>
            </w:pPr>
            <w:r w:rsidRPr="00CC2433">
              <w:rPr>
                <w:rFonts w:cs="Arial"/>
                <w:sz w:val="20"/>
                <w:szCs w:val="20"/>
              </w:rPr>
              <w:t>3.3. Development needs</w:t>
            </w:r>
          </w:p>
          <w:p w14:paraId="64E6C8E4" w14:textId="0384292D"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sz w:val="20"/>
                <w:szCs w:val="20"/>
              </w:rPr>
              <w:t>Feeding</w:t>
            </w:r>
          </w:p>
        </w:tc>
        <w:tc>
          <w:tcPr>
            <w:tcW w:w="4167" w:type="dxa"/>
            <w:shd w:val="clear" w:color="auto" w:fill="auto"/>
            <w:tcMar>
              <w:top w:w="57" w:type="dxa"/>
              <w:left w:w="57" w:type="dxa"/>
              <w:bottom w:w="57" w:type="dxa"/>
              <w:right w:w="57" w:type="dxa"/>
            </w:tcMar>
          </w:tcPr>
          <w:p w14:paraId="002C5B9F" w14:textId="77777777" w:rsidR="00193860" w:rsidRPr="00CC2433" w:rsidRDefault="00193860" w:rsidP="00193860">
            <w:pPr>
              <w:rPr>
                <w:rFonts w:cs="Arial"/>
                <w:sz w:val="20"/>
                <w:szCs w:val="20"/>
              </w:rPr>
            </w:pPr>
            <w:r w:rsidRPr="00CC2433">
              <w:rPr>
                <w:rFonts w:cs="Arial"/>
                <w:sz w:val="20"/>
                <w:szCs w:val="20"/>
              </w:rPr>
              <w:t>Can mention the importance of sterilisation when expressing milk. HOMEWORK/FLIP LEARNING</w:t>
            </w:r>
            <w:r>
              <w:rPr>
                <w:rFonts w:cs="Arial"/>
                <w:sz w:val="20"/>
                <w:szCs w:val="20"/>
              </w:rPr>
              <w:t>.</w:t>
            </w:r>
          </w:p>
          <w:p w14:paraId="40C3A60C" w14:textId="77777777" w:rsidR="00193860" w:rsidRPr="00CC2433" w:rsidRDefault="00193860" w:rsidP="00193860">
            <w:pPr>
              <w:rPr>
                <w:rFonts w:cs="Arial"/>
                <w:sz w:val="20"/>
                <w:szCs w:val="20"/>
              </w:rPr>
            </w:pPr>
            <w:r w:rsidRPr="00CC2433">
              <w:rPr>
                <w:rFonts w:cs="Arial"/>
                <w:sz w:val="20"/>
                <w:szCs w:val="20"/>
              </w:rPr>
              <w:t>Research sterilising methods in advance of bottle preparation lesson. Cold water, steam and microwave. Cost, time, ease of use, storage.</w:t>
            </w:r>
          </w:p>
          <w:p w14:paraId="04B5CDCA" w14:textId="2CC5F88C"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Create a table to fill in to compare the characteristics for each method</w:t>
            </w:r>
            <w:r>
              <w:rPr>
                <w:rFonts w:cs="Arial"/>
                <w:sz w:val="20"/>
                <w:szCs w:val="20"/>
              </w:rPr>
              <w:t>.</w:t>
            </w:r>
          </w:p>
        </w:tc>
        <w:tc>
          <w:tcPr>
            <w:tcW w:w="1697" w:type="dxa"/>
            <w:shd w:val="clear" w:color="auto" w:fill="auto"/>
            <w:tcMar>
              <w:top w:w="57" w:type="dxa"/>
              <w:left w:w="57" w:type="dxa"/>
              <w:bottom w:w="57" w:type="dxa"/>
              <w:right w:w="57" w:type="dxa"/>
            </w:tcMar>
          </w:tcPr>
          <w:p w14:paraId="4DA474A1" w14:textId="41DCE116" w:rsidR="00193860" w:rsidRPr="005C0F8C" w:rsidRDefault="00193860" w:rsidP="00193860">
            <w:pPr>
              <w:spacing w:after="0" w:line="240" w:lineRule="auto"/>
              <w:rPr>
                <w:rFonts w:asciiTheme="minorHAnsi" w:hAnsiTheme="minorHAnsi" w:cstheme="minorHAnsi"/>
                <w:sz w:val="20"/>
                <w:szCs w:val="20"/>
              </w:rPr>
            </w:pPr>
            <w:r w:rsidRPr="000E6587">
              <w:rPr>
                <w:rFonts w:cs="Arial"/>
                <w:sz w:val="16"/>
                <w:szCs w:val="16"/>
              </w:rPr>
              <w:t>BACTERIA</w:t>
            </w:r>
          </w:p>
        </w:tc>
        <w:tc>
          <w:tcPr>
            <w:tcW w:w="1796" w:type="dxa"/>
            <w:shd w:val="clear" w:color="auto" w:fill="auto"/>
            <w:tcMar>
              <w:top w:w="57" w:type="dxa"/>
              <w:left w:w="57" w:type="dxa"/>
              <w:bottom w:w="57" w:type="dxa"/>
              <w:right w:w="57" w:type="dxa"/>
            </w:tcMar>
          </w:tcPr>
          <w:p w14:paraId="391B31CF" w14:textId="51B3D4BE"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Understand the importance of feeding baby correctly and the options available</w:t>
            </w:r>
            <w:r>
              <w:rPr>
                <w:rFonts w:cs="Arial"/>
                <w:sz w:val="20"/>
                <w:szCs w:val="20"/>
              </w:rPr>
              <w:t>.</w:t>
            </w:r>
          </w:p>
        </w:tc>
        <w:tc>
          <w:tcPr>
            <w:tcW w:w="2585" w:type="dxa"/>
            <w:shd w:val="clear" w:color="auto" w:fill="auto"/>
            <w:tcMar>
              <w:top w:w="57" w:type="dxa"/>
              <w:left w:w="57" w:type="dxa"/>
              <w:bottom w:w="57" w:type="dxa"/>
              <w:right w:w="57" w:type="dxa"/>
            </w:tcMar>
          </w:tcPr>
          <w:p w14:paraId="6352AC90" w14:textId="77777777" w:rsidR="00193860" w:rsidRPr="005C0F8C" w:rsidRDefault="00193860" w:rsidP="00193860">
            <w:pPr>
              <w:spacing w:after="0" w:line="240" w:lineRule="auto"/>
              <w:rPr>
                <w:rFonts w:asciiTheme="minorHAnsi" w:hAnsiTheme="minorHAnsi" w:cstheme="minorHAnsi"/>
                <w:sz w:val="20"/>
                <w:szCs w:val="20"/>
              </w:rPr>
            </w:pPr>
          </w:p>
        </w:tc>
        <w:tc>
          <w:tcPr>
            <w:tcW w:w="1718" w:type="dxa"/>
            <w:shd w:val="clear" w:color="auto" w:fill="auto"/>
            <w:tcMar>
              <w:top w:w="57" w:type="dxa"/>
              <w:left w:w="57" w:type="dxa"/>
              <w:bottom w:w="57" w:type="dxa"/>
              <w:right w:w="57" w:type="dxa"/>
            </w:tcMar>
          </w:tcPr>
          <w:p w14:paraId="75B2EC65" w14:textId="63A7FCA6" w:rsidR="00193860" w:rsidRPr="005C0F8C" w:rsidRDefault="00193860" w:rsidP="00193860">
            <w:pPr>
              <w:spacing w:after="0" w:line="240" w:lineRule="auto"/>
              <w:rPr>
                <w:rFonts w:asciiTheme="minorHAnsi" w:hAnsiTheme="minorHAnsi" w:cstheme="minorHAnsi"/>
                <w:sz w:val="20"/>
                <w:szCs w:val="20"/>
              </w:rPr>
            </w:pPr>
            <w:r>
              <w:rPr>
                <w:rFonts w:cs="Arial"/>
                <w:sz w:val="20"/>
                <w:szCs w:val="20"/>
              </w:rPr>
              <w:t>R059</w:t>
            </w:r>
          </w:p>
        </w:tc>
      </w:tr>
      <w:tr w:rsidR="00193860" w:rsidRPr="005C0F8C" w14:paraId="6F91D856" w14:textId="77777777" w:rsidTr="00FF6E29">
        <w:trPr>
          <w:trHeight w:val="20"/>
        </w:trPr>
        <w:tc>
          <w:tcPr>
            <w:tcW w:w="993" w:type="dxa"/>
            <w:shd w:val="clear" w:color="auto" w:fill="auto"/>
            <w:tcMar>
              <w:top w:w="57" w:type="dxa"/>
              <w:left w:w="57" w:type="dxa"/>
              <w:bottom w:w="57" w:type="dxa"/>
              <w:right w:w="57" w:type="dxa"/>
            </w:tcMar>
          </w:tcPr>
          <w:p w14:paraId="38869937"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3</w:t>
            </w:r>
          </w:p>
        </w:tc>
        <w:tc>
          <w:tcPr>
            <w:tcW w:w="1928" w:type="dxa"/>
            <w:shd w:val="clear" w:color="auto" w:fill="auto"/>
            <w:tcMar>
              <w:top w:w="57" w:type="dxa"/>
              <w:left w:w="57" w:type="dxa"/>
              <w:bottom w:w="57" w:type="dxa"/>
              <w:right w:w="57" w:type="dxa"/>
            </w:tcMar>
          </w:tcPr>
          <w:p w14:paraId="02686EA5" w14:textId="77777777" w:rsidR="00193860" w:rsidRPr="00CC2433" w:rsidRDefault="00193860" w:rsidP="00193860">
            <w:pPr>
              <w:rPr>
                <w:rFonts w:cs="Arial"/>
                <w:sz w:val="20"/>
                <w:szCs w:val="20"/>
              </w:rPr>
            </w:pPr>
            <w:r w:rsidRPr="00CC2433">
              <w:rPr>
                <w:rFonts w:cs="Arial"/>
                <w:sz w:val="20"/>
                <w:szCs w:val="20"/>
              </w:rPr>
              <w:t>3.3. Development needs</w:t>
            </w:r>
          </w:p>
          <w:p w14:paraId="1EB0AC86" w14:textId="7B696DFB"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sz w:val="20"/>
                <w:szCs w:val="20"/>
              </w:rPr>
              <w:t>Feeding</w:t>
            </w:r>
          </w:p>
        </w:tc>
        <w:tc>
          <w:tcPr>
            <w:tcW w:w="4167" w:type="dxa"/>
            <w:shd w:val="clear" w:color="auto" w:fill="auto"/>
            <w:tcMar>
              <w:top w:w="57" w:type="dxa"/>
              <w:left w:w="57" w:type="dxa"/>
              <w:bottom w:w="57" w:type="dxa"/>
              <w:right w:w="57" w:type="dxa"/>
            </w:tcMar>
          </w:tcPr>
          <w:p w14:paraId="16AD1F50" w14:textId="5A009558" w:rsidR="00193860" w:rsidRPr="00CC2433" w:rsidRDefault="00193860" w:rsidP="00193860">
            <w:pPr>
              <w:rPr>
                <w:rFonts w:cs="Arial"/>
                <w:sz w:val="20"/>
                <w:szCs w:val="20"/>
              </w:rPr>
            </w:pPr>
            <w:r w:rsidRPr="00CC2433">
              <w:rPr>
                <w:rFonts w:cs="Arial"/>
                <w:sz w:val="20"/>
                <w:szCs w:val="20"/>
              </w:rPr>
              <w:t>If possible</w:t>
            </w:r>
            <w:r w:rsidR="00EA0C58">
              <w:rPr>
                <w:rFonts w:cs="Arial"/>
                <w:sz w:val="20"/>
                <w:szCs w:val="20"/>
              </w:rPr>
              <w:t>,</w:t>
            </w:r>
            <w:r w:rsidRPr="00CC2433">
              <w:rPr>
                <w:rFonts w:cs="Arial"/>
                <w:sz w:val="20"/>
                <w:szCs w:val="20"/>
              </w:rPr>
              <w:t xml:space="preserve"> make a bottle of formula milk using the correct sequence in pairs after a teacher demonstration</w:t>
            </w:r>
            <w:r>
              <w:rPr>
                <w:rFonts w:cs="Arial"/>
                <w:sz w:val="20"/>
                <w:szCs w:val="20"/>
              </w:rPr>
              <w:t>.</w:t>
            </w:r>
          </w:p>
          <w:p w14:paraId="7AD7467A" w14:textId="0A97047A"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lastRenderedPageBreak/>
              <w:t>Produce a flow diagram of instructions with pictures and words to illustrate how to correctly.</w:t>
            </w:r>
          </w:p>
        </w:tc>
        <w:tc>
          <w:tcPr>
            <w:tcW w:w="1697" w:type="dxa"/>
            <w:shd w:val="clear" w:color="auto" w:fill="auto"/>
            <w:tcMar>
              <w:top w:w="57" w:type="dxa"/>
              <w:left w:w="57" w:type="dxa"/>
              <w:bottom w:w="57" w:type="dxa"/>
              <w:right w:w="57" w:type="dxa"/>
            </w:tcMar>
          </w:tcPr>
          <w:p w14:paraId="2FB7A032" w14:textId="77777777" w:rsidR="00193860" w:rsidRPr="005C0F8C" w:rsidRDefault="00193860" w:rsidP="00193860">
            <w:pPr>
              <w:spacing w:after="0" w:line="240" w:lineRule="auto"/>
              <w:rPr>
                <w:rFonts w:asciiTheme="minorHAnsi" w:hAnsiTheme="minorHAnsi" w:cstheme="minorHAnsi"/>
                <w:sz w:val="20"/>
                <w:szCs w:val="20"/>
              </w:rPr>
            </w:pPr>
          </w:p>
        </w:tc>
        <w:tc>
          <w:tcPr>
            <w:tcW w:w="1796" w:type="dxa"/>
            <w:shd w:val="clear" w:color="auto" w:fill="auto"/>
            <w:tcMar>
              <w:top w:w="57" w:type="dxa"/>
              <w:left w:w="57" w:type="dxa"/>
              <w:bottom w:w="57" w:type="dxa"/>
              <w:right w:w="57" w:type="dxa"/>
            </w:tcMar>
          </w:tcPr>
          <w:p w14:paraId="32896AF7" w14:textId="5E936993"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 xml:space="preserve">Understand the importance of feeding baby </w:t>
            </w:r>
            <w:r w:rsidRPr="00CC2433">
              <w:rPr>
                <w:rFonts w:cs="Arial"/>
                <w:sz w:val="20"/>
                <w:szCs w:val="20"/>
              </w:rPr>
              <w:lastRenderedPageBreak/>
              <w:t>correctly and the options available</w:t>
            </w:r>
            <w:r>
              <w:rPr>
                <w:rFonts w:cs="Arial"/>
                <w:sz w:val="20"/>
                <w:szCs w:val="20"/>
              </w:rPr>
              <w:t>.</w:t>
            </w:r>
          </w:p>
        </w:tc>
        <w:tc>
          <w:tcPr>
            <w:tcW w:w="2585" w:type="dxa"/>
            <w:shd w:val="clear" w:color="auto" w:fill="auto"/>
            <w:tcMar>
              <w:top w:w="57" w:type="dxa"/>
              <w:left w:w="57" w:type="dxa"/>
              <w:bottom w:w="57" w:type="dxa"/>
              <w:right w:w="57" w:type="dxa"/>
            </w:tcMar>
          </w:tcPr>
          <w:p w14:paraId="58462184" w14:textId="77777777" w:rsidR="00193860" w:rsidRPr="00CC2433" w:rsidRDefault="00000000" w:rsidP="00193860">
            <w:pPr>
              <w:rPr>
                <w:rFonts w:cs="Arial"/>
                <w:sz w:val="20"/>
                <w:szCs w:val="20"/>
              </w:rPr>
            </w:pPr>
            <w:hyperlink r:id="rId75" w:history="1">
              <w:r w:rsidR="00193860">
                <w:rPr>
                  <w:rStyle w:val="Hyperlink"/>
                  <w:rFonts w:cs="Arial"/>
                  <w:sz w:val="20"/>
                  <w:szCs w:val="20"/>
                </w:rPr>
                <w:t>How to prepare a formula feed – article and video</w:t>
              </w:r>
            </w:hyperlink>
          </w:p>
          <w:p w14:paraId="302917D6" w14:textId="77777777" w:rsidR="00F63756" w:rsidRDefault="00F63756" w:rsidP="00193860">
            <w:pPr>
              <w:spacing w:after="0" w:line="240" w:lineRule="auto"/>
            </w:pPr>
          </w:p>
          <w:p w14:paraId="7460D620" w14:textId="77777777" w:rsidR="00F63756" w:rsidRDefault="00F63756" w:rsidP="00193860">
            <w:pPr>
              <w:spacing w:after="0" w:line="240" w:lineRule="auto"/>
            </w:pPr>
          </w:p>
          <w:p w14:paraId="5CD96689" w14:textId="660D8975" w:rsidR="00F63756" w:rsidRPr="00487655" w:rsidRDefault="00000000" w:rsidP="00193860">
            <w:pPr>
              <w:spacing w:after="0" w:line="240" w:lineRule="auto"/>
              <w:rPr>
                <w:rFonts w:cs="Arial"/>
                <w:color w:val="0000FF"/>
                <w:sz w:val="20"/>
                <w:szCs w:val="20"/>
                <w:u w:val="single"/>
              </w:rPr>
            </w:pPr>
            <w:hyperlink r:id="rId76" w:history="1">
              <w:r w:rsidR="00193860" w:rsidRPr="00F63756">
                <w:rPr>
                  <w:rStyle w:val="Hyperlink"/>
                  <w:rFonts w:cs="Arial"/>
                  <w:sz w:val="20"/>
                  <w:szCs w:val="20"/>
                </w:rPr>
                <w:t>Bottle Feeding</w:t>
              </w:r>
            </w:hyperlink>
          </w:p>
        </w:tc>
        <w:tc>
          <w:tcPr>
            <w:tcW w:w="1718" w:type="dxa"/>
            <w:shd w:val="clear" w:color="auto" w:fill="auto"/>
            <w:tcMar>
              <w:top w:w="57" w:type="dxa"/>
              <w:left w:w="57" w:type="dxa"/>
              <w:bottom w:w="57" w:type="dxa"/>
              <w:right w:w="57" w:type="dxa"/>
            </w:tcMar>
          </w:tcPr>
          <w:p w14:paraId="1B3F89B0" w14:textId="77777777" w:rsidR="00193860" w:rsidRPr="005C0F8C" w:rsidRDefault="00193860" w:rsidP="00193860">
            <w:pPr>
              <w:spacing w:after="0" w:line="240" w:lineRule="auto"/>
              <w:rPr>
                <w:rFonts w:asciiTheme="minorHAnsi" w:hAnsiTheme="minorHAnsi" w:cstheme="minorHAnsi"/>
                <w:sz w:val="20"/>
                <w:szCs w:val="20"/>
              </w:rPr>
            </w:pPr>
          </w:p>
        </w:tc>
      </w:tr>
      <w:tr w:rsidR="00193860" w:rsidRPr="005C0F8C" w14:paraId="797EDD18" w14:textId="77777777" w:rsidTr="00FF6E29">
        <w:trPr>
          <w:trHeight w:val="20"/>
        </w:trPr>
        <w:tc>
          <w:tcPr>
            <w:tcW w:w="993" w:type="dxa"/>
            <w:shd w:val="clear" w:color="auto" w:fill="auto"/>
            <w:tcMar>
              <w:top w:w="57" w:type="dxa"/>
              <w:left w:w="57" w:type="dxa"/>
              <w:bottom w:w="57" w:type="dxa"/>
              <w:right w:w="57" w:type="dxa"/>
            </w:tcMar>
          </w:tcPr>
          <w:p w14:paraId="49254C4F"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4</w:t>
            </w:r>
          </w:p>
        </w:tc>
        <w:tc>
          <w:tcPr>
            <w:tcW w:w="1928" w:type="dxa"/>
            <w:shd w:val="clear" w:color="auto" w:fill="auto"/>
            <w:tcMar>
              <w:top w:w="57" w:type="dxa"/>
              <w:left w:w="57" w:type="dxa"/>
              <w:bottom w:w="57" w:type="dxa"/>
              <w:right w:w="57" w:type="dxa"/>
            </w:tcMar>
          </w:tcPr>
          <w:p w14:paraId="274A60ED" w14:textId="77777777" w:rsidR="00193860" w:rsidRPr="00CC2433" w:rsidRDefault="00193860" w:rsidP="00193860">
            <w:pPr>
              <w:rPr>
                <w:rFonts w:cs="Arial"/>
                <w:sz w:val="20"/>
                <w:szCs w:val="20"/>
              </w:rPr>
            </w:pPr>
            <w:r w:rsidRPr="00CC2433">
              <w:rPr>
                <w:rFonts w:cs="Arial"/>
                <w:sz w:val="20"/>
                <w:szCs w:val="20"/>
              </w:rPr>
              <w:t>3.3. Development needs</w:t>
            </w:r>
          </w:p>
          <w:p w14:paraId="36ED5049" w14:textId="6B752FB3"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sz w:val="20"/>
                <w:szCs w:val="20"/>
              </w:rPr>
              <w:t>Feeding</w:t>
            </w:r>
          </w:p>
        </w:tc>
        <w:tc>
          <w:tcPr>
            <w:tcW w:w="4167" w:type="dxa"/>
            <w:shd w:val="clear" w:color="auto" w:fill="auto"/>
            <w:tcMar>
              <w:top w:w="57" w:type="dxa"/>
              <w:left w:w="57" w:type="dxa"/>
              <w:bottom w:w="57" w:type="dxa"/>
              <w:right w:w="57" w:type="dxa"/>
            </w:tcMar>
          </w:tcPr>
          <w:p w14:paraId="09B3CA6F" w14:textId="77777777" w:rsidR="00193860" w:rsidRPr="00CC2433" w:rsidRDefault="00193860" w:rsidP="00193860">
            <w:pPr>
              <w:rPr>
                <w:rFonts w:cs="Arial"/>
                <w:sz w:val="20"/>
                <w:szCs w:val="20"/>
              </w:rPr>
            </w:pPr>
            <w:r w:rsidRPr="00CC2433">
              <w:rPr>
                <w:rFonts w:cs="Arial"/>
                <w:sz w:val="20"/>
                <w:szCs w:val="20"/>
              </w:rPr>
              <w:t>Can compare the cost of breast and bottle feeding. make a list of all the equipment each method requires</w:t>
            </w:r>
            <w:r>
              <w:rPr>
                <w:rFonts w:cs="Arial"/>
                <w:sz w:val="20"/>
                <w:szCs w:val="20"/>
              </w:rPr>
              <w:t>.</w:t>
            </w:r>
          </w:p>
          <w:p w14:paraId="5169C716" w14:textId="77777777" w:rsidR="00193860" w:rsidRPr="00CC2433" w:rsidRDefault="00193860" w:rsidP="00193860">
            <w:pPr>
              <w:rPr>
                <w:rFonts w:cs="Arial"/>
                <w:sz w:val="20"/>
                <w:szCs w:val="20"/>
              </w:rPr>
            </w:pPr>
            <w:r w:rsidRPr="00CC2433">
              <w:rPr>
                <w:rFonts w:cs="Arial"/>
                <w:sz w:val="20"/>
                <w:szCs w:val="20"/>
              </w:rPr>
              <w:t>Debate ‘breast is best’ split the class into two groups and each student has to offer at least one argument for breast or bottle feeding.  Vote for or against the motion at the end. Can nominate a student to chair or be teacher led.</w:t>
            </w:r>
          </w:p>
          <w:p w14:paraId="492DD557" w14:textId="62076AC3"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Exam question to conclude feeding and check understanding</w:t>
            </w:r>
            <w:r>
              <w:rPr>
                <w:rFonts w:cs="Arial"/>
                <w:sz w:val="20"/>
                <w:szCs w:val="20"/>
              </w:rPr>
              <w:t>.</w:t>
            </w:r>
          </w:p>
        </w:tc>
        <w:tc>
          <w:tcPr>
            <w:tcW w:w="1697" w:type="dxa"/>
            <w:shd w:val="clear" w:color="auto" w:fill="auto"/>
            <w:tcMar>
              <w:top w:w="57" w:type="dxa"/>
              <w:left w:w="57" w:type="dxa"/>
              <w:bottom w:w="57" w:type="dxa"/>
              <w:right w:w="57" w:type="dxa"/>
            </w:tcMar>
          </w:tcPr>
          <w:p w14:paraId="7E5E35C1" w14:textId="77777777" w:rsidR="00193860" w:rsidRPr="005C0F8C" w:rsidRDefault="00193860" w:rsidP="00193860">
            <w:pPr>
              <w:spacing w:after="0" w:line="240" w:lineRule="auto"/>
              <w:rPr>
                <w:rFonts w:asciiTheme="minorHAnsi" w:hAnsiTheme="minorHAnsi" w:cstheme="minorHAnsi"/>
                <w:sz w:val="20"/>
                <w:szCs w:val="20"/>
              </w:rPr>
            </w:pPr>
          </w:p>
        </w:tc>
        <w:tc>
          <w:tcPr>
            <w:tcW w:w="1796" w:type="dxa"/>
            <w:shd w:val="clear" w:color="auto" w:fill="auto"/>
            <w:tcMar>
              <w:top w:w="57" w:type="dxa"/>
              <w:left w:w="57" w:type="dxa"/>
              <w:bottom w:w="57" w:type="dxa"/>
              <w:right w:w="57" w:type="dxa"/>
            </w:tcMar>
          </w:tcPr>
          <w:p w14:paraId="7F41346E" w14:textId="51979787"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Understand the importance of feeding baby correctly and the options available</w:t>
            </w:r>
            <w:r>
              <w:rPr>
                <w:rFonts w:cs="Arial"/>
                <w:sz w:val="20"/>
                <w:szCs w:val="20"/>
              </w:rPr>
              <w:t>.</w:t>
            </w:r>
          </w:p>
        </w:tc>
        <w:tc>
          <w:tcPr>
            <w:tcW w:w="2585" w:type="dxa"/>
            <w:shd w:val="clear" w:color="auto" w:fill="auto"/>
            <w:tcMar>
              <w:top w:w="57" w:type="dxa"/>
              <w:left w:w="57" w:type="dxa"/>
              <w:bottom w:w="57" w:type="dxa"/>
              <w:right w:w="57" w:type="dxa"/>
            </w:tcMar>
          </w:tcPr>
          <w:p w14:paraId="038561F7" w14:textId="3F9CE3F8" w:rsidR="00193860" w:rsidRPr="005C0F8C" w:rsidRDefault="00000000" w:rsidP="00193860">
            <w:pPr>
              <w:spacing w:after="0" w:line="240" w:lineRule="auto"/>
              <w:rPr>
                <w:rFonts w:asciiTheme="minorHAnsi" w:hAnsiTheme="minorHAnsi" w:cstheme="minorHAnsi"/>
                <w:sz w:val="20"/>
                <w:szCs w:val="20"/>
              </w:rPr>
            </w:pPr>
            <w:hyperlink r:id="rId77" w:history="1">
              <w:r w:rsidR="00193860">
                <w:rPr>
                  <w:rStyle w:val="Hyperlink"/>
                  <w:rFonts w:cs="Arial"/>
                  <w:sz w:val="20"/>
                  <w:szCs w:val="20"/>
                </w:rPr>
                <w:t>Items that are recommended</w:t>
              </w:r>
            </w:hyperlink>
          </w:p>
        </w:tc>
        <w:tc>
          <w:tcPr>
            <w:tcW w:w="1718" w:type="dxa"/>
            <w:shd w:val="clear" w:color="auto" w:fill="auto"/>
            <w:tcMar>
              <w:top w:w="57" w:type="dxa"/>
              <w:left w:w="57" w:type="dxa"/>
              <w:bottom w:w="57" w:type="dxa"/>
              <w:right w:w="57" w:type="dxa"/>
            </w:tcMar>
          </w:tcPr>
          <w:p w14:paraId="2F0BF9E7" w14:textId="77777777" w:rsidR="00193860" w:rsidRPr="005C0F8C" w:rsidRDefault="00193860" w:rsidP="00193860">
            <w:pPr>
              <w:spacing w:after="0" w:line="240" w:lineRule="auto"/>
              <w:rPr>
                <w:rFonts w:asciiTheme="minorHAnsi" w:hAnsiTheme="minorHAnsi" w:cstheme="minorHAnsi"/>
                <w:sz w:val="20"/>
                <w:szCs w:val="20"/>
              </w:rPr>
            </w:pPr>
          </w:p>
        </w:tc>
      </w:tr>
      <w:tr w:rsidR="00193860" w:rsidRPr="005C0F8C" w14:paraId="53507ED7" w14:textId="77777777" w:rsidTr="00FF6E29">
        <w:trPr>
          <w:trHeight w:val="20"/>
        </w:trPr>
        <w:tc>
          <w:tcPr>
            <w:tcW w:w="993" w:type="dxa"/>
            <w:shd w:val="clear" w:color="auto" w:fill="auto"/>
            <w:tcMar>
              <w:top w:w="57" w:type="dxa"/>
              <w:left w:w="57" w:type="dxa"/>
              <w:bottom w:w="57" w:type="dxa"/>
              <w:right w:w="57" w:type="dxa"/>
            </w:tcMar>
          </w:tcPr>
          <w:p w14:paraId="12F4DB2E" w14:textId="77777777" w:rsidR="00193860" w:rsidRPr="005C0F8C" w:rsidRDefault="00193860" w:rsidP="00193860">
            <w:pPr>
              <w:spacing w:after="0" w:line="240" w:lineRule="auto"/>
              <w:rPr>
                <w:rFonts w:asciiTheme="minorHAnsi" w:hAnsiTheme="minorHAnsi" w:cstheme="minorHAnsi"/>
                <w:sz w:val="20"/>
                <w:szCs w:val="20"/>
              </w:rPr>
            </w:pPr>
            <w:r w:rsidRPr="005C0F8C">
              <w:rPr>
                <w:rFonts w:asciiTheme="minorHAnsi" w:hAnsiTheme="minorHAnsi" w:cstheme="minorHAnsi"/>
                <w:sz w:val="20"/>
                <w:szCs w:val="20"/>
              </w:rPr>
              <w:t>5</w:t>
            </w:r>
          </w:p>
        </w:tc>
        <w:tc>
          <w:tcPr>
            <w:tcW w:w="1928" w:type="dxa"/>
            <w:shd w:val="clear" w:color="auto" w:fill="auto"/>
            <w:tcMar>
              <w:top w:w="57" w:type="dxa"/>
              <w:left w:w="57" w:type="dxa"/>
              <w:bottom w:w="57" w:type="dxa"/>
              <w:right w:w="57" w:type="dxa"/>
            </w:tcMar>
          </w:tcPr>
          <w:p w14:paraId="76A39AA3" w14:textId="77777777" w:rsidR="00193860" w:rsidRPr="00CC2433" w:rsidRDefault="00193860" w:rsidP="00193860">
            <w:pPr>
              <w:rPr>
                <w:rFonts w:cs="Arial"/>
                <w:sz w:val="20"/>
                <w:szCs w:val="20"/>
              </w:rPr>
            </w:pPr>
            <w:r w:rsidRPr="00CC2433">
              <w:rPr>
                <w:rFonts w:cs="Arial"/>
                <w:sz w:val="20"/>
                <w:szCs w:val="20"/>
              </w:rPr>
              <w:t>3.3. Development needs</w:t>
            </w:r>
          </w:p>
          <w:p w14:paraId="5689381F" w14:textId="7D705839" w:rsidR="00193860" w:rsidRPr="005C0F8C" w:rsidRDefault="00193860" w:rsidP="00193860">
            <w:pPr>
              <w:suppressAutoHyphens/>
              <w:autoSpaceDN w:val="0"/>
              <w:spacing w:after="0" w:line="240" w:lineRule="auto"/>
              <w:textAlignment w:val="baseline"/>
              <w:rPr>
                <w:rFonts w:asciiTheme="minorHAnsi" w:hAnsiTheme="minorHAnsi" w:cstheme="minorHAnsi"/>
                <w:sz w:val="20"/>
                <w:szCs w:val="20"/>
              </w:rPr>
            </w:pPr>
            <w:r w:rsidRPr="00CC2433">
              <w:rPr>
                <w:rFonts w:cs="Arial"/>
                <w:sz w:val="20"/>
                <w:szCs w:val="20"/>
              </w:rPr>
              <w:t>Hygiene and cleanliness</w:t>
            </w:r>
          </w:p>
        </w:tc>
        <w:tc>
          <w:tcPr>
            <w:tcW w:w="4167" w:type="dxa"/>
            <w:shd w:val="clear" w:color="auto" w:fill="auto"/>
            <w:tcMar>
              <w:top w:w="57" w:type="dxa"/>
              <w:left w:w="57" w:type="dxa"/>
              <w:bottom w:w="57" w:type="dxa"/>
              <w:right w:w="57" w:type="dxa"/>
            </w:tcMar>
          </w:tcPr>
          <w:p w14:paraId="59F577D2" w14:textId="77777777" w:rsidR="00193860" w:rsidRPr="00CC2433" w:rsidRDefault="00193860" w:rsidP="00193860">
            <w:pPr>
              <w:rPr>
                <w:rFonts w:cs="Arial"/>
                <w:sz w:val="20"/>
                <w:szCs w:val="20"/>
              </w:rPr>
            </w:pPr>
            <w:r w:rsidRPr="00CC2433">
              <w:rPr>
                <w:rFonts w:cs="Arial"/>
                <w:sz w:val="20"/>
                <w:szCs w:val="20"/>
              </w:rPr>
              <w:t xml:space="preserve">Cleanliness and hygiene. </w:t>
            </w:r>
          </w:p>
          <w:p w14:paraId="39028988" w14:textId="77777777" w:rsidR="00193860" w:rsidRPr="00CC2433" w:rsidRDefault="00193860" w:rsidP="00193860">
            <w:pPr>
              <w:rPr>
                <w:rFonts w:cs="Arial"/>
                <w:sz w:val="20"/>
                <w:szCs w:val="20"/>
              </w:rPr>
            </w:pPr>
            <w:r w:rsidRPr="00CC2433">
              <w:rPr>
                <w:rFonts w:cs="Arial"/>
                <w:sz w:val="20"/>
                <w:szCs w:val="20"/>
              </w:rPr>
              <w:t xml:space="preserve">Can start with a PowerPoint of the different options reusable, disposable, shaped nappies and pins etc. The qualities required and the importance of keeping skin clean and free from infection. </w:t>
            </w:r>
          </w:p>
          <w:p w14:paraId="693AD0E1" w14:textId="25AADB6E" w:rsidR="00193860" w:rsidRPr="005C0F8C" w:rsidRDefault="00193860" w:rsidP="00AC5F67">
            <w:pPr>
              <w:rPr>
                <w:rFonts w:asciiTheme="minorHAnsi" w:hAnsiTheme="minorHAnsi" w:cstheme="minorHAnsi"/>
                <w:sz w:val="20"/>
                <w:szCs w:val="20"/>
              </w:rPr>
            </w:pPr>
            <w:r w:rsidRPr="00CC2433">
              <w:rPr>
                <w:rFonts w:cs="Arial"/>
                <w:sz w:val="20"/>
                <w:szCs w:val="20"/>
              </w:rPr>
              <w:t>This can lead to a Nappy investigation.  Can purchase or ask students to bring in different brands. Test them for absorbency</w:t>
            </w:r>
            <w:r>
              <w:rPr>
                <w:rFonts w:cs="Arial"/>
                <w:sz w:val="20"/>
                <w:szCs w:val="20"/>
              </w:rPr>
              <w:t xml:space="preserve"> </w:t>
            </w:r>
            <w:r w:rsidRPr="00CC2433">
              <w:rPr>
                <w:rFonts w:cs="Arial"/>
                <w:sz w:val="20"/>
                <w:szCs w:val="20"/>
              </w:rPr>
              <w:t xml:space="preserve">(20ml at a time) and then dissect the contents to see how they work. </w:t>
            </w:r>
            <w:r w:rsidR="00AC5F67" w:rsidRPr="00CC2433">
              <w:rPr>
                <w:rFonts w:cs="Arial"/>
                <w:sz w:val="20"/>
                <w:szCs w:val="20"/>
              </w:rPr>
              <w:t>Fill in a table to record the results of the investigation</w:t>
            </w:r>
            <w:r w:rsidR="00AC5F67">
              <w:rPr>
                <w:rFonts w:cs="Arial"/>
                <w:sz w:val="20"/>
                <w:szCs w:val="20"/>
              </w:rPr>
              <w:t>.</w:t>
            </w:r>
          </w:p>
        </w:tc>
        <w:tc>
          <w:tcPr>
            <w:tcW w:w="1697" w:type="dxa"/>
            <w:shd w:val="clear" w:color="auto" w:fill="auto"/>
            <w:tcMar>
              <w:top w:w="57" w:type="dxa"/>
              <w:left w:w="57" w:type="dxa"/>
              <w:bottom w:w="57" w:type="dxa"/>
              <w:right w:w="57" w:type="dxa"/>
            </w:tcMar>
          </w:tcPr>
          <w:p w14:paraId="315FBB83" w14:textId="77777777" w:rsidR="00193860" w:rsidRPr="000E6587" w:rsidRDefault="00193860" w:rsidP="00193860">
            <w:pPr>
              <w:rPr>
                <w:rFonts w:cs="Arial"/>
                <w:sz w:val="16"/>
                <w:szCs w:val="16"/>
              </w:rPr>
            </w:pPr>
            <w:r w:rsidRPr="000E6587">
              <w:rPr>
                <w:rFonts w:cs="Arial"/>
                <w:sz w:val="16"/>
                <w:szCs w:val="16"/>
              </w:rPr>
              <w:t>AMMONIA</w:t>
            </w:r>
          </w:p>
          <w:p w14:paraId="40A96BED" w14:textId="77777777" w:rsidR="00193860" w:rsidRPr="000E6587" w:rsidRDefault="00193860" w:rsidP="00193860">
            <w:pPr>
              <w:rPr>
                <w:rFonts w:cs="Arial"/>
                <w:sz w:val="16"/>
                <w:szCs w:val="16"/>
              </w:rPr>
            </w:pPr>
            <w:r w:rsidRPr="000E6587">
              <w:rPr>
                <w:rFonts w:cs="Arial"/>
                <w:sz w:val="16"/>
                <w:szCs w:val="16"/>
              </w:rPr>
              <w:t>NAPPY RASH</w:t>
            </w:r>
          </w:p>
          <w:p w14:paraId="106C3CDB" w14:textId="3E9E4D0C" w:rsidR="00193860" w:rsidRPr="005C0F8C" w:rsidRDefault="00193860" w:rsidP="00193860">
            <w:pPr>
              <w:spacing w:after="0" w:line="240" w:lineRule="auto"/>
              <w:rPr>
                <w:rFonts w:asciiTheme="minorHAnsi" w:hAnsiTheme="minorHAnsi" w:cstheme="minorHAnsi"/>
                <w:sz w:val="20"/>
                <w:szCs w:val="20"/>
              </w:rPr>
            </w:pPr>
            <w:r w:rsidRPr="000E6587">
              <w:rPr>
                <w:rFonts w:cs="Arial"/>
                <w:sz w:val="16"/>
                <w:szCs w:val="16"/>
              </w:rPr>
              <w:t>URINE</w:t>
            </w:r>
          </w:p>
        </w:tc>
        <w:tc>
          <w:tcPr>
            <w:tcW w:w="1796" w:type="dxa"/>
            <w:shd w:val="clear" w:color="auto" w:fill="auto"/>
            <w:tcMar>
              <w:top w:w="57" w:type="dxa"/>
              <w:left w:w="57" w:type="dxa"/>
              <w:bottom w:w="57" w:type="dxa"/>
              <w:right w:w="57" w:type="dxa"/>
            </w:tcMar>
          </w:tcPr>
          <w:p w14:paraId="23674D5D" w14:textId="59FE990E" w:rsidR="00193860" w:rsidRPr="005C0F8C" w:rsidRDefault="00193860" w:rsidP="00193860">
            <w:pPr>
              <w:spacing w:after="0" w:line="240" w:lineRule="auto"/>
              <w:rPr>
                <w:rFonts w:asciiTheme="minorHAnsi" w:hAnsiTheme="minorHAnsi" w:cstheme="minorHAnsi"/>
                <w:sz w:val="20"/>
                <w:szCs w:val="20"/>
              </w:rPr>
            </w:pPr>
            <w:r w:rsidRPr="00CC2433">
              <w:rPr>
                <w:rFonts w:cs="Arial"/>
                <w:sz w:val="20"/>
                <w:szCs w:val="20"/>
              </w:rPr>
              <w:t>Understand the importance of cleaning baby correctly and the nappy options available</w:t>
            </w:r>
            <w:r>
              <w:rPr>
                <w:rFonts w:cs="Arial"/>
                <w:sz w:val="20"/>
                <w:szCs w:val="20"/>
              </w:rPr>
              <w:t>.</w:t>
            </w:r>
          </w:p>
        </w:tc>
        <w:tc>
          <w:tcPr>
            <w:tcW w:w="2585" w:type="dxa"/>
            <w:shd w:val="clear" w:color="auto" w:fill="auto"/>
            <w:tcMar>
              <w:top w:w="57" w:type="dxa"/>
              <w:left w:w="57" w:type="dxa"/>
              <w:bottom w:w="57" w:type="dxa"/>
              <w:right w:w="57" w:type="dxa"/>
            </w:tcMar>
          </w:tcPr>
          <w:p w14:paraId="4D0FBE47" w14:textId="174283CF" w:rsidR="00193860" w:rsidRPr="005C0F8C" w:rsidRDefault="00000000" w:rsidP="00193860">
            <w:pPr>
              <w:spacing w:after="0" w:line="240" w:lineRule="auto"/>
              <w:rPr>
                <w:rFonts w:asciiTheme="minorHAnsi" w:hAnsiTheme="minorHAnsi" w:cstheme="minorHAnsi"/>
                <w:sz w:val="20"/>
                <w:szCs w:val="20"/>
              </w:rPr>
            </w:pPr>
            <w:hyperlink r:id="rId78" w:history="1">
              <w:r w:rsidR="00193860">
                <w:rPr>
                  <w:rStyle w:val="Hyperlink"/>
                  <w:rFonts w:cs="Arial"/>
                  <w:sz w:val="20"/>
                  <w:szCs w:val="20"/>
                </w:rPr>
                <w:t xml:space="preserve">Information on nappy changing and a video on how do so correctly </w:t>
              </w:r>
            </w:hyperlink>
          </w:p>
        </w:tc>
        <w:tc>
          <w:tcPr>
            <w:tcW w:w="1718" w:type="dxa"/>
            <w:shd w:val="clear" w:color="auto" w:fill="auto"/>
            <w:tcMar>
              <w:top w:w="57" w:type="dxa"/>
              <w:left w:w="57" w:type="dxa"/>
              <w:bottom w:w="57" w:type="dxa"/>
              <w:right w:w="57" w:type="dxa"/>
            </w:tcMar>
          </w:tcPr>
          <w:p w14:paraId="70038D4C" w14:textId="77777777" w:rsidR="00193860" w:rsidRPr="005C0F8C" w:rsidRDefault="00193860" w:rsidP="00193860">
            <w:pPr>
              <w:spacing w:after="0" w:line="240" w:lineRule="auto"/>
              <w:rPr>
                <w:rFonts w:asciiTheme="minorHAnsi" w:hAnsiTheme="minorHAnsi" w:cstheme="minorHAnsi"/>
                <w:sz w:val="20"/>
                <w:szCs w:val="20"/>
              </w:rPr>
            </w:pPr>
          </w:p>
        </w:tc>
      </w:tr>
    </w:tbl>
    <w:tbl>
      <w:tblPr>
        <w:tblpPr w:leftFromText="180" w:rightFromText="180" w:vertAnchor="text" w:horzAnchor="margin" w:tblpY="-102"/>
        <w:tblW w:w="14884"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shd w:val="clear" w:color="auto" w:fill="F2F2F2" w:themeFill="background2" w:themeFillShade="F2"/>
        <w:tblCellMar>
          <w:left w:w="10" w:type="dxa"/>
          <w:right w:w="10" w:type="dxa"/>
        </w:tblCellMar>
        <w:tblLook w:val="0000" w:firstRow="0" w:lastRow="0" w:firstColumn="0" w:lastColumn="0" w:noHBand="0" w:noVBand="0"/>
      </w:tblPr>
      <w:tblGrid>
        <w:gridCol w:w="2921"/>
        <w:gridCol w:w="11963"/>
      </w:tblGrid>
      <w:tr w:rsidR="00352165" w14:paraId="2D85B320" w14:textId="77777777" w:rsidTr="00FF6E29">
        <w:trPr>
          <w:trHeight w:val="397"/>
        </w:trPr>
        <w:tc>
          <w:tcPr>
            <w:tcW w:w="14884" w:type="dxa"/>
            <w:gridSpan w:val="2"/>
            <w:shd w:val="clear" w:color="auto" w:fill="905AA1"/>
            <w:tcMar>
              <w:top w:w="57" w:type="dxa"/>
              <w:left w:w="57" w:type="dxa"/>
              <w:bottom w:w="0" w:type="dxa"/>
              <w:right w:w="57" w:type="dxa"/>
            </w:tcMar>
            <w:vAlign w:val="center"/>
          </w:tcPr>
          <w:p w14:paraId="3396714F" w14:textId="1EFEE676" w:rsidR="00352165" w:rsidRPr="007F761A" w:rsidRDefault="001B1796" w:rsidP="00352165">
            <w:pPr>
              <w:pStyle w:val="Tableheader"/>
              <w:spacing w:after="0"/>
              <w:jc w:val="center"/>
            </w:pPr>
            <w:r>
              <w:lastRenderedPageBreak/>
              <w:t>Half-t</w:t>
            </w:r>
            <w:r w:rsidR="00352165" w:rsidRPr="007F761A">
              <w:t xml:space="preserve">erm </w:t>
            </w:r>
            <w:r w:rsidR="00352165">
              <w:t>3</w:t>
            </w:r>
          </w:p>
        </w:tc>
      </w:tr>
      <w:tr w:rsidR="00352165" w14:paraId="66B761D0" w14:textId="77777777" w:rsidTr="00D05538">
        <w:trPr>
          <w:trHeight w:val="18"/>
        </w:trPr>
        <w:tc>
          <w:tcPr>
            <w:tcW w:w="2921" w:type="dxa"/>
            <w:shd w:val="clear" w:color="auto" w:fill="FFFFFF" w:themeFill="background1"/>
            <w:tcMar>
              <w:top w:w="57" w:type="dxa"/>
              <w:left w:w="57" w:type="dxa"/>
              <w:bottom w:w="0" w:type="dxa"/>
              <w:right w:w="57" w:type="dxa"/>
            </w:tcMar>
            <w:vAlign w:val="center"/>
          </w:tcPr>
          <w:p w14:paraId="7D359AC7" w14:textId="26B0E3E7" w:rsidR="00352165" w:rsidRPr="00BE16EC" w:rsidRDefault="00352165" w:rsidP="00352165">
            <w:pPr>
              <w:rPr>
                <w:b/>
                <w:bCs/>
              </w:rPr>
            </w:pPr>
            <w:r w:rsidRPr="00BE16EC">
              <w:rPr>
                <w:b/>
                <w:bCs/>
              </w:rPr>
              <w:t>Summary of what you will cover</w:t>
            </w:r>
            <w:r>
              <w:rPr>
                <w:b/>
                <w:bCs/>
              </w:rPr>
              <w:t xml:space="preserve"> from the </w:t>
            </w:r>
            <w:r w:rsidRPr="00193860">
              <w:rPr>
                <w:b/>
                <w:bCs/>
              </w:rPr>
              <w:t>curriculum planner</w:t>
            </w:r>
            <w:r w:rsidRPr="00BE16EC">
              <w:rPr>
                <w:b/>
                <w:bCs/>
              </w:rPr>
              <w:t>:</w:t>
            </w:r>
          </w:p>
        </w:tc>
        <w:tc>
          <w:tcPr>
            <w:tcW w:w="11963" w:type="dxa"/>
            <w:shd w:val="clear" w:color="auto" w:fill="FFFFFF" w:themeFill="background1"/>
            <w:tcMar>
              <w:top w:w="28" w:type="dxa"/>
            </w:tcMar>
            <w:vAlign w:val="center"/>
          </w:tcPr>
          <w:p w14:paraId="0C7FC16D" w14:textId="72809B1A" w:rsidR="00352165" w:rsidRDefault="001B1796" w:rsidP="00352165">
            <w:pPr>
              <w:ind w:left="53"/>
              <w:rPr>
                <w:b/>
                <w:bCs/>
              </w:rPr>
            </w:pPr>
            <w:r>
              <w:rPr>
                <w:b/>
                <w:bCs/>
              </w:rPr>
              <w:t xml:space="preserve">3.3 </w:t>
            </w:r>
            <w:r w:rsidR="00352165" w:rsidRPr="00352165">
              <w:rPr>
                <w:b/>
                <w:bCs/>
              </w:rPr>
              <w:t>The developmental needs of children from birth to five years</w:t>
            </w:r>
          </w:p>
          <w:p w14:paraId="1C2C3343" w14:textId="279C6858" w:rsidR="00352165" w:rsidRPr="008A1C51" w:rsidRDefault="00CA0FCF" w:rsidP="00352165">
            <w:pPr>
              <w:ind w:left="53"/>
              <w:rPr>
                <w:b/>
                <w:bCs/>
              </w:rPr>
            </w:pPr>
            <w:r>
              <w:rPr>
                <w:b/>
                <w:bCs/>
              </w:rPr>
              <w:t xml:space="preserve">4.1 </w:t>
            </w:r>
            <w:r w:rsidR="00352165" w:rsidRPr="00352165">
              <w:rPr>
                <w:b/>
                <w:bCs/>
              </w:rPr>
              <w:t>Recognise general signs and symptoms of illness in children</w:t>
            </w:r>
          </w:p>
        </w:tc>
      </w:tr>
    </w:tbl>
    <w:p w14:paraId="50038199" w14:textId="77777777" w:rsidR="003E2AD0" w:rsidRPr="00C43558" w:rsidRDefault="003E2AD0" w:rsidP="003E2AD0">
      <w:pPr>
        <w:spacing w:after="0" w:line="240" w:lineRule="auto"/>
        <w:rPr>
          <w:sz w:val="2"/>
          <w:szCs w:val="2"/>
        </w:rPr>
      </w:pPr>
    </w:p>
    <w:tbl>
      <w:tblPr>
        <w:tblW w:w="14884" w:type="dxa"/>
        <w:tblInd w:w="-5" w:type="dxa"/>
        <w:tblBorders>
          <w:top w:val="single" w:sz="4" w:space="0" w:color="905AA1"/>
          <w:left w:val="single" w:sz="4" w:space="0" w:color="905AA1"/>
          <w:bottom w:val="single" w:sz="4" w:space="0" w:color="905AA1"/>
          <w:right w:val="single" w:sz="4" w:space="0" w:color="905AA1"/>
          <w:insideH w:val="single" w:sz="4" w:space="0" w:color="905AA1"/>
          <w:insideV w:val="single" w:sz="4" w:space="0" w:color="905AA1"/>
        </w:tblBorders>
        <w:tblLayout w:type="fixed"/>
        <w:tblCellMar>
          <w:left w:w="10" w:type="dxa"/>
          <w:right w:w="10" w:type="dxa"/>
        </w:tblCellMar>
        <w:tblLook w:val="0000" w:firstRow="0" w:lastRow="0" w:firstColumn="0" w:lastColumn="0" w:noHBand="0" w:noVBand="0"/>
      </w:tblPr>
      <w:tblGrid>
        <w:gridCol w:w="993"/>
        <w:gridCol w:w="1984"/>
        <w:gridCol w:w="4111"/>
        <w:gridCol w:w="1701"/>
        <w:gridCol w:w="1843"/>
        <w:gridCol w:w="2551"/>
        <w:gridCol w:w="1701"/>
      </w:tblGrid>
      <w:tr w:rsidR="00C5210C" w:rsidRPr="00963B3A" w14:paraId="14CE9D5C" w14:textId="77777777" w:rsidTr="00C5210C">
        <w:trPr>
          <w:trHeight w:val="1286"/>
          <w:tblHeader/>
        </w:trPr>
        <w:tc>
          <w:tcPr>
            <w:tcW w:w="993" w:type="dxa"/>
            <w:tcBorders>
              <w:top w:val="nil"/>
              <w:right w:val="single" w:sz="4" w:space="0" w:color="FFFFFF" w:themeColor="background2"/>
            </w:tcBorders>
            <w:shd w:val="clear" w:color="auto" w:fill="905AA1"/>
            <w:tcMar>
              <w:top w:w="57" w:type="dxa"/>
              <w:left w:w="57" w:type="dxa"/>
              <w:bottom w:w="0" w:type="dxa"/>
              <w:right w:w="57" w:type="dxa"/>
            </w:tcMar>
          </w:tcPr>
          <w:p w14:paraId="318FB056" w14:textId="77777777" w:rsidR="003E2AD0" w:rsidRPr="007F761A" w:rsidRDefault="003E2AD0" w:rsidP="00F65780">
            <w:pPr>
              <w:pStyle w:val="Tableheader"/>
              <w:rPr>
                <w:sz w:val="20"/>
                <w:szCs w:val="20"/>
              </w:rPr>
            </w:pPr>
            <w:r w:rsidRPr="007F761A">
              <w:rPr>
                <w:sz w:val="20"/>
                <w:szCs w:val="20"/>
              </w:rPr>
              <w:t>Lesson no.</w:t>
            </w:r>
          </w:p>
        </w:tc>
        <w:tc>
          <w:tcPr>
            <w:tcW w:w="1984"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06CA057" w14:textId="77777777" w:rsidR="003E2AD0" w:rsidRPr="007F761A" w:rsidRDefault="003E2AD0" w:rsidP="00F65780">
            <w:pPr>
              <w:pStyle w:val="Tableheader"/>
              <w:rPr>
                <w:sz w:val="20"/>
                <w:szCs w:val="20"/>
              </w:rPr>
            </w:pPr>
            <w:r w:rsidRPr="007F761A">
              <w:rPr>
                <w:sz w:val="20"/>
                <w:szCs w:val="20"/>
              </w:rPr>
              <w:t xml:space="preserve">Topic areas/sub topic areas </w:t>
            </w:r>
          </w:p>
          <w:p w14:paraId="1250264A" w14:textId="77777777" w:rsidR="003E2AD0" w:rsidRPr="007F761A" w:rsidRDefault="003E2AD0" w:rsidP="00F65780">
            <w:pPr>
              <w:pStyle w:val="Tableheader"/>
              <w:rPr>
                <w:sz w:val="20"/>
                <w:szCs w:val="20"/>
              </w:rPr>
            </w:pPr>
          </w:p>
        </w:tc>
        <w:tc>
          <w:tcPr>
            <w:tcW w:w="4111"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27D9A1F4" w14:textId="77777777" w:rsidR="003E2AD0" w:rsidRPr="007F761A" w:rsidRDefault="003E2AD0" w:rsidP="00F65780">
            <w:pPr>
              <w:pStyle w:val="Tableheader"/>
              <w:rPr>
                <w:sz w:val="20"/>
                <w:szCs w:val="20"/>
              </w:rPr>
            </w:pPr>
            <w:r w:rsidRPr="007F761A">
              <w:rPr>
                <w:sz w:val="20"/>
                <w:szCs w:val="20"/>
              </w:rPr>
              <w:t>Lesson ideas and activities</w:t>
            </w:r>
          </w:p>
          <w:p w14:paraId="6326C28A" w14:textId="77777777" w:rsidR="003E2AD0" w:rsidRPr="007F761A" w:rsidRDefault="003E2AD0" w:rsidP="00F65780">
            <w:pPr>
              <w:pStyle w:val="Tableheader"/>
              <w:rPr>
                <w:sz w:val="20"/>
                <w:szCs w:val="20"/>
              </w:rPr>
            </w:pPr>
          </w:p>
        </w:tc>
        <w:tc>
          <w:tcPr>
            <w:tcW w:w="1701"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61020B1D" w14:textId="77777777" w:rsidR="003E2AD0" w:rsidRPr="007F761A" w:rsidRDefault="003E2AD0" w:rsidP="00F65780">
            <w:pPr>
              <w:pStyle w:val="Tableheader"/>
              <w:rPr>
                <w:sz w:val="20"/>
                <w:szCs w:val="20"/>
              </w:rPr>
            </w:pPr>
            <w:r w:rsidRPr="007F761A">
              <w:rPr>
                <w:sz w:val="20"/>
                <w:szCs w:val="20"/>
              </w:rPr>
              <w:t>Lesson key words</w:t>
            </w:r>
          </w:p>
          <w:p w14:paraId="26712F5A" w14:textId="77777777" w:rsidR="003E2AD0" w:rsidRPr="007F761A" w:rsidRDefault="003E2AD0" w:rsidP="00F65780">
            <w:pPr>
              <w:pStyle w:val="Tableheader"/>
              <w:rPr>
                <w:b w:val="0"/>
                <w:bCs w:val="0"/>
                <w:sz w:val="20"/>
                <w:szCs w:val="20"/>
              </w:rPr>
            </w:pPr>
          </w:p>
        </w:tc>
        <w:tc>
          <w:tcPr>
            <w:tcW w:w="1843"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5F326509" w14:textId="77777777" w:rsidR="003E2AD0" w:rsidRPr="007F761A" w:rsidRDefault="003E2AD0" w:rsidP="00F65780">
            <w:pPr>
              <w:pStyle w:val="Tableheader"/>
              <w:rPr>
                <w:sz w:val="20"/>
                <w:szCs w:val="20"/>
              </w:rPr>
            </w:pPr>
            <w:r w:rsidRPr="007F761A">
              <w:rPr>
                <w:sz w:val="20"/>
                <w:szCs w:val="20"/>
              </w:rPr>
              <w:t>Lesson outcome(s)</w:t>
            </w:r>
          </w:p>
          <w:p w14:paraId="2B5B0634" w14:textId="77777777" w:rsidR="003E2AD0" w:rsidRPr="007F761A" w:rsidRDefault="003E2AD0" w:rsidP="00F65780">
            <w:pPr>
              <w:pStyle w:val="Tableheader"/>
              <w:rPr>
                <w:b w:val="0"/>
                <w:bCs w:val="0"/>
                <w:sz w:val="20"/>
                <w:szCs w:val="20"/>
              </w:rPr>
            </w:pPr>
            <w:r w:rsidRPr="007F761A">
              <w:rPr>
                <w:b w:val="0"/>
                <w:bCs w:val="0"/>
                <w:sz w:val="20"/>
                <w:szCs w:val="20"/>
              </w:rPr>
              <w:t>At the end of the lesson, students will be able to:</w:t>
            </w:r>
          </w:p>
        </w:tc>
        <w:tc>
          <w:tcPr>
            <w:tcW w:w="2551"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5E09BD00" w14:textId="77777777" w:rsidR="003E2AD0" w:rsidRPr="007F761A" w:rsidRDefault="003E2AD0" w:rsidP="00F65780">
            <w:pPr>
              <w:pStyle w:val="Tableheader"/>
              <w:rPr>
                <w:sz w:val="20"/>
                <w:szCs w:val="20"/>
              </w:rPr>
            </w:pPr>
            <w:r w:rsidRPr="007F761A">
              <w:rPr>
                <w:sz w:val="20"/>
                <w:szCs w:val="20"/>
              </w:rPr>
              <w:t>Useful links/resources</w:t>
            </w:r>
          </w:p>
          <w:p w14:paraId="36A4871C" w14:textId="77777777" w:rsidR="003E2AD0" w:rsidRPr="007F761A" w:rsidRDefault="003E2AD0" w:rsidP="00F65780">
            <w:pPr>
              <w:pStyle w:val="Tableheader"/>
              <w:rPr>
                <w:sz w:val="20"/>
                <w:szCs w:val="20"/>
              </w:rPr>
            </w:pPr>
          </w:p>
        </w:tc>
        <w:tc>
          <w:tcPr>
            <w:tcW w:w="1701" w:type="dxa"/>
            <w:tcBorders>
              <w:top w:val="nil"/>
              <w:left w:val="single" w:sz="4" w:space="0" w:color="FFFFFF" w:themeColor="background2"/>
            </w:tcBorders>
            <w:shd w:val="clear" w:color="auto" w:fill="905AA1"/>
            <w:tcMar>
              <w:top w:w="57" w:type="dxa"/>
              <w:left w:w="57" w:type="dxa"/>
              <w:bottom w:w="0" w:type="dxa"/>
              <w:right w:w="57" w:type="dxa"/>
            </w:tcMar>
          </w:tcPr>
          <w:p w14:paraId="60E01C67" w14:textId="77777777" w:rsidR="003E2AD0" w:rsidRPr="007F761A" w:rsidRDefault="003E2AD0" w:rsidP="00F65780">
            <w:pPr>
              <w:pStyle w:val="Tableheader"/>
              <w:rPr>
                <w:sz w:val="20"/>
                <w:szCs w:val="20"/>
              </w:rPr>
            </w:pPr>
            <w:r w:rsidRPr="007F761A">
              <w:rPr>
                <w:sz w:val="20"/>
                <w:szCs w:val="20"/>
              </w:rPr>
              <w:t>How does this link to other units?</w:t>
            </w:r>
          </w:p>
          <w:p w14:paraId="10AE9674" w14:textId="77777777" w:rsidR="003E2AD0" w:rsidRPr="007F761A" w:rsidRDefault="003E2AD0" w:rsidP="00F65780">
            <w:pPr>
              <w:pStyle w:val="Tableheader"/>
              <w:rPr>
                <w:sz w:val="20"/>
                <w:szCs w:val="20"/>
              </w:rPr>
            </w:pPr>
          </w:p>
        </w:tc>
      </w:tr>
      <w:tr w:rsidR="00193860" w14:paraId="239D9C83" w14:textId="77777777" w:rsidTr="00C5210C">
        <w:trPr>
          <w:trHeight w:val="464"/>
        </w:trPr>
        <w:tc>
          <w:tcPr>
            <w:tcW w:w="993" w:type="dxa"/>
            <w:shd w:val="clear" w:color="auto" w:fill="auto"/>
            <w:tcMar>
              <w:top w:w="57" w:type="dxa"/>
              <w:left w:w="57" w:type="dxa"/>
              <w:bottom w:w="57" w:type="dxa"/>
              <w:right w:w="57" w:type="dxa"/>
            </w:tcMar>
          </w:tcPr>
          <w:p w14:paraId="55779542" w14:textId="77777777" w:rsidR="00193860" w:rsidRDefault="00193860" w:rsidP="00193860">
            <w:pPr>
              <w:spacing w:after="0" w:line="240" w:lineRule="auto"/>
              <w:rPr>
                <w:rFonts w:cs="Arial"/>
                <w:sz w:val="20"/>
                <w:szCs w:val="20"/>
              </w:rPr>
            </w:pPr>
            <w:r>
              <w:rPr>
                <w:rFonts w:cs="Arial"/>
                <w:sz w:val="20"/>
                <w:szCs w:val="20"/>
              </w:rPr>
              <w:t>1</w:t>
            </w:r>
          </w:p>
        </w:tc>
        <w:tc>
          <w:tcPr>
            <w:tcW w:w="1984" w:type="dxa"/>
            <w:shd w:val="clear" w:color="auto" w:fill="auto"/>
            <w:tcMar>
              <w:top w:w="57" w:type="dxa"/>
              <w:left w:w="57" w:type="dxa"/>
              <w:bottom w:w="57" w:type="dxa"/>
              <w:right w:w="57" w:type="dxa"/>
            </w:tcMar>
          </w:tcPr>
          <w:p w14:paraId="5DA67711" w14:textId="77777777" w:rsidR="00193860" w:rsidRPr="00193860" w:rsidRDefault="00193860" w:rsidP="00193860">
            <w:pPr>
              <w:rPr>
                <w:rFonts w:cs="Arial"/>
                <w:sz w:val="20"/>
                <w:szCs w:val="20"/>
              </w:rPr>
            </w:pPr>
            <w:r w:rsidRPr="00193860">
              <w:rPr>
                <w:rFonts w:cs="Arial"/>
                <w:sz w:val="20"/>
                <w:szCs w:val="20"/>
              </w:rPr>
              <w:t>3.3. Development needs</w:t>
            </w:r>
          </w:p>
          <w:p w14:paraId="67A5DFB6" w14:textId="56329CAB" w:rsidR="00193860" w:rsidRPr="00193860" w:rsidRDefault="00193860" w:rsidP="00193860">
            <w:pPr>
              <w:spacing w:after="0" w:line="240" w:lineRule="auto"/>
              <w:rPr>
                <w:rFonts w:cs="Arial"/>
                <w:sz w:val="20"/>
                <w:szCs w:val="20"/>
              </w:rPr>
            </w:pPr>
            <w:r w:rsidRPr="00193860">
              <w:rPr>
                <w:rFonts w:cs="Arial"/>
                <w:sz w:val="20"/>
                <w:szCs w:val="20"/>
              </w:rPr>
              <w:t>Hygiene and cleanliness</w:t>
            </w:r>
          </w:p>
        </w:tc>
        <w:tc>
          <w:tcPr>
            <w:tcW w:w="4111" w:type="dxa"/>
            <w:shd w:val="clear" w:color="auto" w:fill="auto"/>
            <w:tcMar>
              <w:top w:w="57" w:type="dxa"/>
              <w:left w:w="57" w:type="dxa"/>
              <w:bottom w:w="57" w:type="dxa"/>
              <w:right w:w="57" w:type="dxa"/>
            </w:tcMar>
          </w:tcPr>
          <w:p w14:paraId="6EB12FA0" w14:textId="27B004EA" w:rsidR="00193860" w:rsidRPr="00193860" w:rsidRDefault="00193860" w:rsidP="00193860">
            <w:pPr>
              <w:rPr>
                <w:rFonts w:cs="Arial"/>
                <w:sz w:val="20"/>
                <w:szCs w:val="20"/>
              </w:rPr>
            </w:pPr>
            <w:r w:rsidRPr="00193860">
              <w:rPr>
                <w:rFonts w:cs="Arial"/>
                <w:sz w:val="20"/>
                <w:szCs w:val="20"/>
              </w:rPr>
              <w:t>How to bath a baby. Teacher led demonstration with doll, students record each step can use the NHS Birth to Five book or use the NHS video. Include ‘topping and talking’.</w:t>
            </w:r>
          </w:p>
          <w:p w14:paraId="1E7CEF5C" w14:textId="77777777" w:rsidR="00193860" w:rsidRPr="00193860" w:rsidRDefault="00193860" w:rsidP="00193860">
            <w:pPr>
              <w:rPr>
                <w:rFonts w:cs="Arial"/>
                <w:sz w:val="20"/>
                <w:szCs w:val="20"/>
              </w:rPr>
            </w:pPr>
            <w:r w:rsidRPr="00193860">
              <w:rPr>
                <w:rFonts w:cs="Arial"/>
                <w:sz w:val="20"/>
                <w:szCs w:val="20"/>
              </w:rPr>
              <w:t>Then in pairs one can observe and one bathing the doll – review and point out correct procedure and points for improvement. Then swap over. Can use washing up bowls to allow the whole class to carry out the activity, Provide cotton wool and baby wash. Ask students to bring in a towel.</w:t>
            </w:r>
          </w:p>
          <w:p w14:paraId="6184480B" w14:textId="39F754FE" w:rsidR="00193860" w:rsidRPr="00193860" w:rsidRDefault="00193860" w:rsidP="00193860">
            <w:pPr>
              <w:spacing w:after="0" w:line="240" w:lineRule="auto"/>
              <w:rPr>
                <w:rFonts w:cs="Arial"/>
                <w:sz w:val="20"/>
                <w:szCs w:val="20"/>
              </w:rPr>
            </w:pPr>
            <w:r w:rsidRPr="00193860">
              <w:rPr>
                <w:rFonts w:cs="Arial"/>
                <w:sz w:val="20"/>
                <w:szCs w:val="20"/>
              </w:rPr>
              <w:t>Alternatively ask a visitor in to demonstrate.</w:t>
            </w:r>
          </w:p>
        </w:tc>
        <w:tc>
          <w:tcPr>
            <w:tcW w:w="1701" w:type="dxa"/>
            <w:shd w:val="clear" w:color="auto" w:fill="auto"/>
            <w:tcMar>
              <w:top w:w="57" w:type="dxa"/>
              <w:left w:w="57" w:type="dxa"/>
              <w:bottom w:w="57" w:type="dxa"/>
              <w:right w:w="57" w:type="dxa"/>
            </w:tcMar>
          </w:tcPr>
          <w:p w14:paraId="6084736E" w14:textId="77777777" w:rsidR="00193860" w:rsidRPr="00193860" w:rsidRDefault="00193860" w:rsidP="00193860">
            <w:pPr>
              <w:rPr>
                <w:rFonts w:cs="Arial"/>
                <w:sz w:val="20"/>
                <w:szCs w:val="20"/>
              </w:rPr>
            </w:pPr>
            <w:r w:rsidRPr="00193860">
              <w:rPr>
                <w:rFonts w:cs="Arial"/>
                <w:sz w:val="20"/>
                <w:szCs w:val="20"/>
              </w:rPr>
              <w:t>Topping and tailing</w:t>
            </w:r>
          </w:p>
          <w:p w14:paraId="2ACCC2A9" w14:textId="544D3706" w:rsidR="00193860" w:rsidRPr="00193860" w:rsidRDefault="00193860" w:rsidP="00193860">
            <w:pPr>
              <w:spacing w:after="0" w:line="240" w:lineRule="auto"/>
              <w:rPr>
                <w:rFonts w:cs="Arial"/>
                <w:b/>
                <w:bCs/>
                <w:sz w:val="20"/>
                <w:szCs w:val="20"/>
              </w:rPr>
            </w:pPr>
            <w:r w:rsidRPr="00193860">
              <w:rPr>
                <w:rFonts w:cs="Arial"/>
                <w:sz w:val="20"/>
                <w:szCs w:val="20"/>
              </w:rPr>
              <w:t>Cross infection</w:t>
            </w:r>
          </w:p>
        </w:tc>
        <w:tc>
          <w:tcPr>
            <w:tcW w:w="1843" w:type="dxa"/>
            <w:shd w:val="clear" w:color="auto" w:fill="auto"/>
            <w:tcMar>
              <w:top w:w="57" w:type="dxa"/>
              <w:left w:w="57" w:type="dxa"/>
              <w:bottom w:w="57" w:type="dxa"/>
              <w:right w:w="57" w:type="dxa"/>
            </w:tcMar>
          </w:tcPr>
          <w:p w14:paraId="0C54A01E" w14:textId="3144C8E2" w:rsidR="00193860" w:rsidRPr="00193860" w:rsidRDefault="00193860" w:rsidP="00193860">
            <w:pPr>
              <w:spacing w:after="0" w:line="240" w:lineRule="auto"/>
              <w:rPr>
                <w:b/>
                <w:bCs/>
                <w:sz w:val="20"/>
                <w:szCs w:val="20"/>
              </w:rPr>
            </w:pPr>
            <w:r w:rsidRPr="00193860">
              <w:rPr>
                <w:rFonts w:cs="Arial"/>
                <w:sz w:val="20"/>
                <w:szCs w:val="20"/>
              </w:rPr>
              <w:t>Understand the importance of hygiene baby correctly and the options available.</w:t>
            </w:r>
          </w:p>
        </w:tc>
        <w:tc>
          <w:tcPr>
            <w:tcW w:w="2551" w:type="dxa"/>
            <w:shd w:val="clear" w:color="auto" w:fill="auto"/>
            <w:tcMar>
              <w:top w:w="57" w:type="dxa"/>
              <w:left w:w="57" w:type="dxa"/>
              <w:bottom w:w="57" w:type="dxa"/>
              <w:right w:w="57" w:type="dxa"/>
            </w:tcMar>
          </w:tcPr>
          <w:p w14:paraId="36DB4890" w14:textId="77777777" w:rsidR="00193860" w:rsidRPr="00193860" w:rsidRDefault="00000000" w:rsidP="00193860">
            <w:pPr>
              <w:rPr>
                <w:rFonts w:cs="Arial"/>
                <w:sz w:val="20"/>
                <w:szCs w:val="20"/>
              </w:rPr>
            </w:pPr>
            <w:hyperlink r:id="rId79" w:history="1">
              <w:r w:rsidR="00193860" w:rsidRPr="00193860">
                <w:rPr>
                  <w:rStyle w:val="Hyperlink"/>
                  <w:rFonts w:cs="Arial"/>
                  <w:sz w:val="20"/>
                  <w:szCs w:val="20"/>
                </w:rPr>
                <w:t>How to bath a baby NHS video</w:t>
              </w:r>
            </w:hyperlink>
          </w:p>
          <w:p w14:paraId="157B9A93" w14:textId="77777777" w:rsidR="00193860" w:rsidRPr="00193860" w:rsidRDefault="00193860" w:rsidP="00193860">
            <w:pPr>
              <w:rPr>
                <w:rFonts w:cs="Arial"/>
                <w:sz w:val="20"/>
                <w:szCs w:val="20"/>
              </w:rPr>
            </w:pPr>
          </w:p>
          <w:p w14:paraId="258F66C2" w14:textId="41E5C036" w:rsidR="00193860" w:rsidRPr="00193860" w:rsidRDefault="00193860" w:rsidP="00193860">
            <w:pPr>
              <w:spacing w:after="0" w:line="240" w:lineRule="auto"/>
              <w:rPr>
                <w:rFonts w:cs="Arial"/>
                <w:b/>
                <w:bCs/>
                <w:sz w:val="20"/>
                <w:szCs w:val="20"/>
              </w:rPr>
            </w:pPr>
            <w:r w:rsidRPr="00193860">
              <w:rPr>
                <w:rFonts w:cs="Arial"/>
                <w:sz w:val="20"/>
                <w:szCs w:val="20"/>
              </w:rPr>
              <w:t>Pg 13 Chapter 3 NHS Birth to Five</w:t>
            </w:r>
          </w:p>
        </w:tc>
        <w:tc>
          <w:tcPr>
            <w:tcW w:w="1701" w:type="dxa"/>
            <w:shd w:val="clear" w:color="auto" w:fill="auto"/>
            <w:tcMar>
              <w:top w:w="57" w:type="dxa"/>
              <w:left w:w="57" w:type="dxa"/>
              <w:bottom w:w="57" w:type="dxa"/>
              <w:right w:w="57" w:type="dxa"/>
            </w:tcMar>
          </w:tcPr>
          <w:p w14:paraId="0965DB60" w14:textId="09FB536D" w:rsidR="00193860" w:rsidRPr="00193860" w:rsidRDefault="00193860" w:rsidP="00193860">
            <w:pPr>
              <w:spacing w:after="0" w:line="240" w:lineRule="auto"/>
              <w:rPr>
                <w:rFonts w:cs="Arial"/>
                <w:b/>
                <w:bCs/>
                <w:sz w:val="20"/>
                <w:szCs w:val="20"/>
              </w:rPr>
            </w:pPr>
            <w:r w:rsidRPr="00CC2433">
              <w:rPr>
                <w:rFonts w:cs="Arial"/>
                <w:sz w:val="20"/>
                <w:szCs w:val="20"/>
              </w:rPr>
              <w:t>R</w:t>
            </w:r>
            <w:r>
              <w:rPr>
                <w:rFonts w:cs="Arial"/>
                <w:sz w:val="20"/>
                <w:szCs w:val="20"/>
              </w:rPr>
              <w:t>0</w:t>
            </w:r>
            <w:r w:rsidRPr="00CC2433">
              <w:rPr>
                <w:rFonts w:cs="Arial"/>
                <w:sz w:val="20"/>
                <w:szCs w:val="20"/>
              </w:rPr>
              <w:t>59</w:t>
            </w:r>
          </w:p>
        </w:tc>
      </w:tr>
      <w:tr w:rsidR="00193860" w14:paraId="4E32E028" w14:textId="77777777" w:rsidTr="00C5210C">
        <w:trPr>
          <w:trHeight w:val="20"/>
        </w:trPr>
        <w:tc>
          <w:tcPr>
            <w:tcW w:w="993" w:type="dxa"/>
            <w:shd w:val="clear" w:color="auto" w:fill="auto"/>
            <w:tcMar>
              <w:top w:w="57" w:type="dxa"/>
              <w:left w:w="57" w:type="dxa"/>
              <w:bottom w:w="57" w:type="dxa"/>
              <w:right w:w="57" w:type="dxa"/>
            </w:tcMar>
          </w:tcPr>
          <w:p w14:paraId="708A0EA0" w14:textId="77777777" w:rsidR="00193860" w:rsidRDefault="00193860" w:rsidP="00193860">
            <w:pPr>
              <w:spacing w:after="0" w:line="240" w:lineRule="auto"/>
              <w:rPr>
                <w:rFonts w:cs="Arial"/>
                <w:sz w:val="20"/>
                <w:szCs w:val="20"/>
              </w:rPr>
            </w:pPr>
            <w:r>
              <w:rPr>
                <w:rFonts w:cs="Arial"/>
                <w:sz w:val="20"/>
                <w:szCs w:val="20"/>
              </w:rPr>
              <w:t xml:space="preserve">2 </w:t>
            </w:r>
          </w:p>
        </w:tc>
        <w:tc>
          <w:tcPr>
            <w:tcW w:w="1984" w:type="dxa"/>
            <w:shd w:val="clear" w:color="auto" w:fill="auto"/>
            <w:tcMar>
              <w:top w:w="57" w:type="dxa"/>
              <w:left w:w="57" w:type="dxa"/>
              <w:bottom w:w="57" w:type="dxa"/>
              <w:right w:w="57" w:type="dxa"/>
            </w:tcMar>
          </w:tcPr>
          <w:p w14:paraId="325A5060" w14:textId="77777777" w:rsidR="00193860" w:rsidRPr="00CC2433" w:rsidRDefault="00193860" w:rsidP="00193860">
            <w:pPr>
              <w:rPr>
                <w:rFonts w:cs="Arial"/>
                <w:sz w:val="20"/>
                <w:szCs w:val="20"/>
              </w:rPr>
            </w:pPr>
            <w:r w:rsidRPr="00CC2433">
              <w:rPr>
                <w:rFonts w:cs="Arial"/>
                <w:sz w:val="20"/>
                <w:szCs w:val="20"/>
              </w:rPr>
              <w:t>3.3 Development needs for Socialisation/play</w:t>
            </w:r>
          </w:p>
          <w:p w14:paraId="4DCA3BB4" w14:textId="77777777" w:rsidR="00193860" w:rsidRPr="00CC2433" w:rsidRDefault="00193860" w:rsidP="00193860">
            <w:pPr>
              <w:rPr>
                <w:rFonts w:cs="Arial"/>
                <w:sz w:val="20"/>
                <w:szCs w:val="20"/>
              </w:rPr>
            </w:pPr>
            <w:r w:rsidRPr="00CC2433">
              <w:rPr>
                <w:rFonts w:cs="Arial"/>
                <w:sz w:val="20"/>
                <w:szCs w:val="20"/>
              </w:rPr>
              <w:t>Opportunities for listening and talking</w:t>
            </w:r>
          </w:p>
          <w:p w14:paraId="7B600370" w14:textId="62615782" w:rsidR="00193860" w:rsidRPr="005C0F8C" w:rsidRDefault="00193860" w:rsidP="00193860">
            <w:pPr>
              <w:suppressAutoHyphens/>
              <w:autoSpaceDN w:val="0"/>
              <w:spacing w:after="0" w:line="240" w:lineRule="auto"/>
              <w:textAlignment w:val="baseline"/>
              <w:rPr>
                <w:rFonts w:cs="Arial"/>
                <w:sz w:val="20"/>
                <w:szCs w:val="20"/>
              </w:rPr>
            </w:pPr>
            <w:r w:rsidRPr="00CC2433">
              <w:rPr>
                <w:rFonts w:cs="Arial"/>
                <w:sz w:val="20"/>
                <w:szCs w:val="20"/>
              </w:rPr>
              <w:t>Acceptable patterns of behaviour</w:t>
            </w:r>
          </w:p>
        </w:tc>
        <w:tc>
          <w:tcPr>
            <w:tcW w:w="4111" w:type="dxa"/>
            <w:shd w:val="clear" w:color="auto" w:fill="auto"/>
            <w:tcMar>
              <w:top w:w="57" w:type="dxa"/>
              <w:left w:w="57" w:type="dxa"/>
              <w:bottom w:w="57" w:type="dxa"/>
              <w:right w:w="57" w:type="dxa"/>
            </w:tcMar>
          </w:tcPr>
          <w:p w14:paraId="4B66FE60" w14:textId="77777777" w:rsidR="00193860" w:rsidRPr="00CC2433" w:rsidRDefault="00193860" w:rsidP="00193860">
            <w:pPr>
              <w:rPr>
                <w:rFonts w:cs="Arial"/>
                <w:sz w:val="20"/>
                <w:szCs w:val="20"/>
              </w:rPr>
            </w:pPr>
            <w:r w:rsidRPr="00CC2433">
              <w:rPr>
                <w:rFonts w:cs="Arial"/>
                <w:sz w:val="20"/>
                <w:szCs w:val="20"/>
              </w:rPr>
              <w:t>Can start the lesson by asking how many students attended day nursery. Play group, child minder etc before starting school?</w:t>
            </w:r>
          </w:p>
          <w:p w14:paraId="49399525" w14:textId="487CE972" w:rsidR="00193860" w:rsidRPr="00CC2433" w:rsidRDefault="00193860" w:rsidP="00193860">
            <w:pPr>
              <w:rPr>
                <w:rFonts w:cs="Arial"/>
                <w:sz w:val="20"/>
                <w:szCs w:val="20"/>
              </w:rPr>
            </w:pPr>
            <w:r w:rsidRPr="00CC2433">
              <w:rPr>
                <w:rFonts w:cs="Arial"/>
                <w:sz w:val="20"/>
                <w:szCs w:val="20"/>
              </w:rPr>
              <w:t>Ask them to list what they think they learned from this experience</w:t>
            </w:r>
            <w:r w:rsidR="00CC4859">
              <w:rPr>
                <w:rFonts w:cs="Arial"/>
                <w:sz w:val="20"/>
                <w:szCs w:val="20"/>
              </w:rPr>
              <w:t>.</w:t>
            </w:r>
            <w:r w:rsidRPr="00CC2433">
              <w:rPr>
                <w:rFonts w:cs="Arial"/>
                <w:sz w:val="20"/>
                <w:szCs w:val="20"/>
              </w:rPr>
              <w:t xml:space="preserve"> Those who stayed at home list the benefits of this experience</w:t>
            </w:r>
            <w:r>
              <w:rPr>
                <w:rFonts w:cs="Arial"/>
                <w:sz w:val="20"/>
                <w:szCs w:val="20"/>
              </w:rPr>
              <w:t>.</w:t>
            </w:r>
          </w:p>
          <w:p w14:paraId="411B9857" w14:textId="77777777" w:rsidR="00193860" w:rsidRPr="00CC2433" w:rsidRDefault="00193860" w:rsidP="00193860">
            <w:pPr>
              <w:rPr>
                <w:rFonts w:cs="Arial"/>
                <w:sz w:val="20"/>
                <w:szCs w:val="20"/>
              </w:rPr>
            </w:pPr>
            <w:r w:rsidRPr="00CC2433">
              <w:rPr>
                <w:rFonts w:cs="Arial"/>
                <w:sz w:val="20"/>
                <w:szCs w:val="20"/>
              </w:rPr>
              <w:t>Compile the whole class results in their top 5 benefits of each option.</w:t>
            </w:r>
          </w:p>
          <w:p w14:paraId="2D70CE82" w14:textId="5AB00AA9" w:rsidR="00193860" w:rsidRPr="005C0F8C" w:rsidRDefault="00193860" w:rsidP="00193860">
            <w:pPr>
              <w:spacing w:after="0" w:line="240" w:lineRule="auto"/>
              <w:rPr>
                <w:rFonts w:cs="Arial"/>
                <w:sz w:val="20"/>
                <w:szCs w:val="20"/>
              </w:rPr>
            </w:pPr>
            <w:r w:rsidRPr="00CC2433">
              <w:rPr>
                <w:rFonts w:cs="Arial"/>
                <w:sz w:val="20"/>
                <w:szCs w:val="20"/>
              </w:rPr>
              <w:lastRenderedPageBreak/>
              <w:t>Possibly use a supernanny/ nanny 911 clip to give an example of ‘time out’</w:t>
            </w:r>
            <w:r>
              <w:rPr>
                <w:rFonts w:cs="Arial"/>
                <w:sz w:val="20"/>
                <w:szCs w:val="20"/>
              </w:rPr>
              <w:t xml:space="preserve">. </w:t>
            </w:r>
            <w:r w:rsidRPr="00CC2433">
              <w:rPr>
                <w:rFonts w:cs="Arial"/>
                <w:sz w:val="20"/>
                <w:szCs w:val="20"/>
              </w:rPr>
              <w:t xml:space="preserve">Students can then use the </w:t>
            </w:r>
            <w:proofErr w:type="spellStart"/>
            <w:r w:rsidRPr="00CC2433">
              <w:rPr>
                <w:rFonts w:cs="Arial"/>
                <w:sz w:val="20"/>
                <w:szCs w:val="20"/>
              </w:rPr>
              <w:t>nct</w:t>
            </w:r>
            <w:proofErr w:type="spellEnd"/>
            <w:r w:rsidRPr="00CC2433">
              <w:rPr>
                <w:rFonts w:cs="Arial"/>
                <w:sz w:val="20"/>
                <w:szCs w:val="20"/>
              </w:rPr>
              <w:t xml:space="preserve"> article to research and record the recommended ways of encouraging acceptable patterns of behaviour</w:t>
            </w:r>
            <w:r>
              <w:rPr>
                <w:rFonts w:cs="Arial"/>
                <w:sz w:val="20"/>
                <w:szCs w:val="20"/>
              </w:rPr>
              <w:t>.</w:t>
            </w:r>
          </w:p>
        </w:tc>
        <w:tc>
          <w:tcPr>
            <w:tcW w:w="1701" w:type="dxa"/>
            <w:shd w:val="clear" w:color="auto" w:fill="auto"/>
            <w:tcMar>
              <w:top w:w="57" w:type="dxa"/>
              <w:left w:w="57" w:type="dxa"/>
              <w:bottom w:w="57" w:type="dxa"/>
              <w:right w:w="57" w:type="dxa"/>
            </w:tcMar>
          </w:tcPr>
          <w:p w14:paraId="2E95D30E" w14:textId="77777777" w:rsidR="00193860" w:rsidRPr="00C13456" w:rsidRDefault="00193860" w:rsidP="00193860">
            <w:pPr>
              <w:rPr>
                <w:rFonts w:cs="Arial"/>
                <w:sz w:val="20"/>
                <w:szCs w:val="20"/>
              </w:rPr>
            </w:pPr>
            <w:r w:rsidRPr="00C13456">
              <w:rPr>
                <w:rFonts w:cs="Arial"/>
                <w:sz w:val="20"/>
                <w:szCs w:val="20"/>
              </w:rPr>
              <w:lastRenderedPageBreak/>
              <w:t>BONDING</w:t>
            </w:r>
          </w:p>
          <w:p w14:paraId="44CE9BE0" w14:textId="77777777" w:rsidR="00193860" w:rsidRPr="00C13456" w:rsidRDefault="00193860" w:rsidP="00193860">
            <w:pPr>
              <w:rPr>
                <w:rFonts w:cs="Arial"/>
                <w:sz w:val="20"/>
                <w:szCs w:val="20"/>
              </w:rPr>
            </w:pPr>
            <w:r w:rsidRPr="00C13456">
              <w:rPr>
                <w:rFonts w:cs="Arial"/>
                <w:sz w:val="20"/>
                <w:szCs w:val="20"/>
              </w:rPr>
              <w:t>COOPERATION</w:t>
            </w:r>
          </w:p>
          <w:p w14:paraId="453EA768" w14:textId="77777777" w:rsidR="00193860" w:rsidRPr="00C13456" w:rsidRDefault="00193860" w:rsidP="00193860">
            <w:pPr>
              <w:rPr>
                <w:rFonts w:cs="Arial"/>
                <w:sz w:val="20"/>
                <w:szCs w:val="20"/>
              </w:rPr>
            </w:pPr>
            <w:r w:rsidRPr="00C13456">
              <w:rPr>
                <w:rFonts w:cs="Arial"/>
                <w:sz w:val="20"/>
                <w:szCs w:val="20"/>
              </w:rPr>
              <w:t>SEPARATION ANXIETY</w:t>
            </w:r>
          </w:p>
          <w:p w14:paraId="5BAF1D94" w14:textId="0FA9221E" w:rsidR="00193860" w:rsidRPr="00C13456" w:rsidRDefault="00193860" w:rsidP="00193860">
            <w:pPr>
              <w:spacing w:after="0" w:line="240" w:lineRule="auto"/>
              <w:rPr>
                <w:rFonts w:cs="Arial"/>
                <w:sz w:val="20"/>
                <w:szCs w:val="20"/>
              </w:rPr>
            </w:pPr>
            <w:r w:rsidRPr="00C13456">
              <w:rPr>
                <w:rFonts w:cs="Arial"/>
                <w:sz w:val="20"/>
                <w:szCs w:val="20"/>
              </w:rPr>
              <w:t>DISCIPLINE</w:t>
            </w:r>
          </w:p>
        </w:tc>
        <w:tc>
          <w:tcPr>
            <w:tcW w:w="1843" w:type="dxa"/>
            <w:shd w:val="clear" w:color="auto" w:fill="auto"/>
            <w:tcMar>
              <w:top w:w="57" w:type="dxa"/>
              <w:left w:w="57" w:type="dxa"/>
              <w:bottom w:w="57" w:type="dxa"/>
              <w:right w:w="57" w:type="dxa"/>
            </w:tcMar>
          </w:tcPr>
          <w:p w14:paraId="680E9420" w14:textId="668E8A80" w:rsidR="00193860" w:rsidRPr="005C0F8C" w:rsidRDefault="00193860" w:rsidP="00193860">
            <w:pPr>
              <w:spacing w:after="0" w:line="240" w:lineRule="auto"/>
              <w:rPr>
                <w:rFonts w:cs="Arial"/>
                <w:sz w:val="20"/>
                <w:szCs w:val="20"/>
              </w:rPr>
            </w:pPr>
            <w:r w:rsidRPr="00CC2433">
              <w:rPr>
                <w:rFonts w:cs="Arial"/>
                <w:sz w:val="20"/>
                <w:szCs w:val="20"/>
              </w:rPr>
              <w:t>Understand the importance of socialisation, communication and acceptable behaviour for babies and children and the options available</w:t>
            </w:r>
            <w:r>
              <w:rPr>
                <w:rFonts w:cs="Arial"/>
                <w:sz w:val="20"/>
                <w:szCs w:val="20"/>
              </w:rPr>
              <w:t>.</w:t>
            </w:r>
          </w:p>
        </w:tc>
        <w:tc>
          <w:tcPr>
            <w:tcW w:w="2551" w:type="dxa"/>
            <w:shd w:val="clear" w:color="auto" w:fill="auto"/>
            <w:tcMar>
              <w:top w:w="57" w:type="dxa"/>
              <w:left w:w="57" w:type="dxa"/>
              <w:bottom w:w="57" w:type="dxa"/>
              <w:right w:w="57" w:type="dxa"/>
            </w:tcMar>
          </w:tcPr>
          <w:p w14:paraId="125575E8" w14:textId="056433C9" w:rsidR="00193860" w:rsidRPr="005C0F8C" w:rsidRDefault="00000000" w:rsidP="00193860">
            <w:pPr>
              <w:spacing w:after="0" w:line="240" w:lineRule="auto"/>
              <w:rPr>
                <w:rFonts w:cs="Arial"/>
                <w:sz w:val="20"/>
                <w:szCs w:val="20"/>
              </w:rPr>
            </w:pPr>
            <w:hyperlink r:id="rId80" w:history="1">
              <w:r w:rsidR="00193860">
                <w:rPr>
                  <w:rStyle w:val="Hyperlink"/>
                  <w:rFonts w:cs="Arial"/>
                  <w:sz w:val="20"/>
                  <w:szCs w:val="20"/>
                </w:rPr>
                <w:t>Article on cause, how to prevent and how to react</w:t>
              </w:r>
            </w:hyperlink>
          </w:p>
        </w:tc>
        <w:tc>
          <w:tcPr>
            <w:tcW w:w="1701" w:type="dxa"/>
            <w:shd w:val="clear" w:color="auto" w:fill="auto"/>
            <w:tcMar>
              <w:top w:w="57" w:type="dxa"/>
              <w:left w:w="57" w:type="dxa"/>
              <w:bottom w:w="57" w:type="dxa"/>
              <w:right w:w="57" w:type="dxa"/>
            </w:tcMar>
          </w:tcPr>
          <w:p w14:paraId="14E376E0" w14:textId="33463940" w:rsidR="00193860" w:rsidRPr="00CC2433" w:rsidRDefault="00193860" w:rsidP="00193860">
            <w:pPr>
              <w:rPr>
                <w:rFonts w:cs="Arial"/>
                <w:sz w:val="20"/>
                <w:szCs w:val="20"/>
              </w:rPr>
            </w:pPr>
            <w:r w:rsidRPr="00CC2433">
              <w:rPr>
                <w:rFonts w:cs="Arial"/>
                <w:sz w:val="20"/>
                <w:szCs w:val="20"/>
              </w:rPr>
              <w:t>R</w:t>
            </w:r>
            <w:r>
              <w:rPr>
                <w:rFonts w:cs="Arial"/>
                <w:sz w:val="20"/>
                <w:szCs w:val="20"/>
              </w:rPr>
              <w:t>0</w:t>
            </w:r>
            <w:r w:rsidRPr="00CC2433">
              <w:rPr>
                <w:rFonts w:cs="Arial"/>
                <w:sz w:val="20"/>
                <w:szCs w:val="20"/>
              </w:rPr>
              <w:t>59</w:t>
            </w:r>
          </w:p>
          <w:p w14:paraId="7398F66E" w14:textId="68E74A02" w:rsidR="00193860" w:rsidRPr="005C0F8C" w:rsidRDefault="00193860" w:rsidP="00193860">
            <w:pPr>
              <w:spacing w:after="0" w:line="240" w:lineRule="auto"/>
              <w:rPr>
                <w:rFonts w:cs="Arial"/>
                <w:sz w:val="20"/>
                <w:szCs w:val="20"/>
              </w:rPr>
            </w:pPr>
            <w:r w:rsidRPr="00CC2433">
              <w:rPr>
                <w:rFonts w:cs="Arial"/>
                <w:sz w:val="20"/>
                <w:szCs w:val="20"/>
              </w:rPr>
              <w:t>R</w:t>
            </w:r>
            <w:r>
              <w:rPr>
                <w:rFonts w:cs="Arial"/>
                <w:sz w:val="20"/>
                <w:szCs w:val="20"/>
              </w:rPr>
              <w:t>0</w:t>
            </w:r>
            <w:r w:rsidRPr="00CC2433">
              <w:rPr>
                <w:rFonts w:cs="Arial"/>
                <w:sz w:val="20"/>
                <w:szCs w:val="20"/>
              </w:rPr>
              <w:t>58</w:t>
            </w:r>
          </w:p>
        </w:tc>
      </w:tr>
      <w:tr w:rsidR="00193860" w14:paraId="5ACAE596" w14:textId="77777777" w:rsidTr="00C5210C">
        <w:trPr>
          <w:trHeight w:val="20"/>
        </w:trPr>
        <w:tc>
          <w:tcPr>
            <w:tcW w:w="993" w:type="dxa"/>
            <w:shd w:val="clear" w:color="auto" w:fill="auto"/>
            <w:tcMar>
              <w:top w:w="57" w:type="dxa"/>
              <w:left w:w="57" w:type="dxa"/>
              <w:bottom w:w="57" w:type="dxa"/>
              <w:right w:w="57" w:type="dxa"/>
            </w:tcMar>
          </w:tcPr>
          <w:p w14:paraId="10CE44A9" w14:textId="77777777" w:rsidR="00193860" w:rsidRDefault="00193860" w:rsidP="00193860">
            <w:pPr>
              <w:spacing w:after="0" w:line="240" w:lineRule="auto"/>
              <w:rPr>
                <w:rFonts w:cs="Arial"/>
                <w:sz w:val="20"/>
                <w:szCs w:val="20"/>
              </w:rPr>
            </w:pPr>
            <w:r>
              <w:rPr>
                <w:rFonts w:cs="Arial"/>
                <w:sz w:val="20"/>
                <w:szCs w:val="20"/>
              </w:rPr>
              <w:t>3</w:t>
            </w:r>
          </w:p>
        </w:tc>
        <w:tc>
          <w:tcPr>
            <w:tcW w:w="1984" w:type="dxa"/>
            <w:shd w:val="clear" w:color="auto" w:fill="auto"/>
            <w:tcMar>
              <w:top w:w="57" w:type="dxa"/>
              <w:left w:w="57" w:type="dxa"/>
              <w:bottom w:w="57" w:type="dxa"/>
              <w:right w:w="57" w:type="dxa"/>
            </w:tcMar>
          </w:tcPr>
          <w:p w14:paraId="542CD0F9" w14:textId="5BB6997B" w:rsidR="00193860" w:rsidRPr="005C0F8C" w:rsidRDefault="00193860" w:rsidP="00B64CA4">
            <w:pPr>
              <w:rPr>
                <w:rFonts w:cs="Arial"/>
                <w:sz w:val="20"/>
                <w:szCs w:val="20"/>
              </w:rPr>
            </w:pPr>
            <w:r w:rsidRPr="00CC2433">
              <w:rPr>
                <w:rFonts w:cs="Arial"/>
                <w:sz w:val="20"/>
                <w:szCs w:val="20"/>
              </w:rPr>
              <w:t>3.</w:t>
            </w:r>
            <w:r w:rsidR="00EA0C58" w:rsidRPr="00CC2433">
              <w:rPr>
                <w:rFonts w:cs="Arial"/>
                <w:sz w:val="20"/>
                <w:szCs w:val="20"/>
              </w:rPr>
              <w:t>3.</w:t>
            </w:r>
            <w:r w:rsidR="00FB3EFA">
              <w:rPr>
                <w:rFonts w:cs="Arial"/>
                <w:sz w:val="20"/>
                <w:szCs w:val="20"/>
              </w:rPr>
              <w:t xml:space="preserve"> The development needs of children from birth to five years; all needs as listed in the specification. </w:t>
            </w:r>
          </w:p>
        </w:tc>
        <w:tc>
          <w:tcPr>
            <w:tcW w:w="4111" w:type="dxa"/>
            <w:shd w:val="clear" w:color="auto" w:fill="auto"/>
            <w:tcMar>
              <w:top w:w="57" w:type="dxa"/>
              <w:left w:w="57" w:type="dxa"/>
              <w:bottom w:w="57" w:type="dxa"/>
              <w:right w:w="57" w:type="dxa"/>
            </w:tcMar>
          </w:tcPr>
          <w:p w14:paraId="0C9F325B" w14:textId="77777777" w:rsidR="00193860" w:rsidRPr="00CC2433" w:rsidRDefault="00193860" w:rsidP="00193860">
            <w:pPr>
              <w:rPr>
                <w:rFonts w:cs="Arial"/>
                <w:sz w:val="20"/>
                <w:szCs w:val="20"/>
              </w:rPr>
            </w:pPr>
            <w:r w:rsidRPr="00CC2433">
              <w:rPr>
                <w:rFonts w:cs="Arial"/>
                <w:sz w:val="20"/>
                <w:szCs w:val="20"/>
              </w:rPr>
              <w:t xml:space="preserve">Students could present their findings in the agreed format and complete a table to record their learning for each of the development needs. </w:t>
            </w:r>
          </w:p>
          <w:p w14:paraId="525B8AF3" w14:textId="6C0543F6" w:rsidR="00193860" w:rsidRPr="00CC2433" w:rsidRDefault="00193860" w:rsidP="00193860">
            <w:pPr>
              <w:rPr>
                <w:rFonts w:cs="Arial"/>
                <w:sz w:val="20"/>
                <w:szCs w:val="20"/>
              </w:rPr>
            </w:pPr>
            <w:r w:rsidRPr="00CC2433">
              <w:rPr>
                <w:rFonts w:cs="Arial"/>
                <w:sz w:val="20"/>
                <w:szCs w:val="20"/>
              </w:rPr>
              <w:t>Can create three columns</w:t>
            </w:r>
          </w:p>
          <w:tbl>
            <w:tblPr>
              <w:tblStyle w:val="TableGrid"/>
              <w:tblW w:w="0" w:type="auto"/>
              <w:tblLayout w:type="fixed"/>
              <w:tblLook w:val="04A0" w:firstRow="1" w:lastRow="0" w:firstColumn="1" w:lastColumn="0" w:noHBand="0" w:noVBand="1"/>
            </w:tblPr>
            <w:tblGrid>
              <w:gridCol w:w="949"/>
              <w:gridCol w:w="1683"/>
              <w:gridCol w:w="1317"/>
            </w:tblGrid>
            <w:tr w:rsidR="00193860" w:rsidRPr="00CC2433" w14:paraId="74B44DD6" w14:textId="77777777" w:rsidTr="00C5210C">
              <w:tc>
                <w:tcPr>
                  <w:tcW w:w="949" w:type="dxa"/>
                </w:tcPr>
                <w:p w14:paraId="1CEE6778" w14:textId="77777777" w:rsidR="00193860" w:rsidRPr="00CC2433" w:rsidRDefault="00193860" w:rsidP="00193860">
                  <w:pPr>
                    <w:rPr>
                      <w:rFonts w:cs="Arial"/>
                      <w:sz w:val="20"/>
                      <w:szCs w:val="20"/>
                    </w:rPr>
                  </w:pPr>
                  <w:r w:rsidRPr="00CC2433">
                    <w:rPr>
                      <w:rFonts w:cs="Arial"/>
                      <w:sz w:val="20"/>
                      <w:szCs w:val="20"/>
                    </w:rPr>
                    <w:t>Need</w:t>
                  </w:r>
                </w:p>
              </w:tc>
              <w:tc>
                <w:tcPr>
                  <w:tcW w:w="1683" w:type="dxa"/>
                </w:tcPr>
                <w:p w14:paraId="01041C3F" w14:textId="77777777" w:rsidR="00193860" w:rsidRPr="00CC2433" w:rsidRDefault="00193860" w:rsidP="00193860">
                  <w:pPr>
                    <w:rPr>
                      <w:rFonts w:cs="Arial"/>
                      <w:sz w:val="20"/>
                      <w:szCs w:val="20"/>
                    </w:rPr>
                  </w:pPr>
                  <w:r w:rsidRPr="00CC2433">
                    <w:rPr>
                      <w:rFonts w:cs="Arial"/>
                      <w:sz w:val="20"/>
                      <w:szCs w:val="20"/>
                    </w:rPr>
                    <w:t xml:space="preserve">Importance for development </w:t>
                  </w:r>
                </w:p>
              </w:tc>
              <w:tc>
                <w:tcPr>
                  <w:tcW w:w="1317" w:type="dxa"/>
                </w:tcPr>
                <w:p w14:paraId="15BC5277" w14:textId="77777777" w:rsidR="00193860" w:rsidRPr="00CC2433" w:rsidRDefault="00193860" w:rsidP="00193860">
                  <w:pPr>
                    <w:rPr>
                      <w:rFonts w:cs="Arial"/>
                      <w:sz w:val="20"/>
                      <w:szCs w:val="20"/>
                    </w:rPr>
                  </w:pPr>
                  <w:r w:rsidRPr="00CC2433">
                    <w:rPr>
                      <w:rFonts w:cs="Arial"/>
                      <w:sz w:val="20"/>
                      <w:szCs w:val="20"/>
                    </w:rPr>
                    <w:t>How it should be provided</w:t>
                  </w:r>
                </w:p>
              </w:tc>
            </w:tr>
          </w:tbl>
          <w:p w14:paraId="0EF20177" w14:textId="77777777" w:rsidR="00173C45" w:rsidRDefault="00173C45" w:rsidP="00193860">
            <w:pPr>
              <w:spacing w:after="0" w:line="240" w:lineRule="auto"/>
              <w:rPr>
                <w:rFonts w:cs="Arial"/>
                <w:sz w:val="20"/>
                <w:szCs w:val="20"/>
              </w:rPr>
            </w:pPr>
          </w:p>
          <w:p w14:paraId="5659C888" w14:textId="210D1BD8" w:rsidR="00193860" w:rsidRPr="005C0F8C" w:rsidRDefault="00193860" w:rsidP="00193860">
            <w:pPr>
              <w:spacing w:after="0" w:line="240" w:lineRule="auto"/>
              <w:rPr>
                <w:rFonts w:cs="Arial"/>
                <w:sz w:val="20"/>
                <w:szCs w:val="20"/>
              </w:rPr>
            </w:pPr>
            <w:r w:rsidRPr="00CC2433">
              <w:rPr>
                <w:rFonts w:cs="Arial"/>
                <w:sz w:val="20"/>
                <w:szCs w:val="20"/>
              </w:rPr>
              <w:t>Complete an exam question on the development needs</w:t>
            </w:r>
            <w:r>
              <w:rPr>
                <w:rFonts w:cs="Arial"/>
                <w:sz w:val="20"/>
                <w:szCs w:val="20"/>
              </w:rPr>
              <w:t>.</w:t>
            </w:r>
          </w:p>
        </w:tc>
        <w:tc>
          <w:tcPr>
            <w:tcW w:w="1701" w:type="dxa"/>
            <w:shd w:val="clear" w:color="auto" w:fill="auto"/>
            <w:tcMar>
              <w:top w:w="57" w:type="dxa"/>
              <w:left w:w="57" w:type="dxa"/>
              <w:bottom w:w="57" w:type="dxa"/>
              <w:right w:w="57" w:type="dxa"/>
            </w:tcMar>
          </w:tcPr>
          <w:p w14:paraId="4D6EEEB5" w14:textId="1708A0AB" w:rsidR="00193860" w:rsidRPr="005C0F8C" w:rsidRDefault="00193860" w:rsidP="00193860">
            <w:pPr>
              <w:spacing w:after="0" w:line="240" w:lineRule="auto"/>
              <w:rPr>
                <w:rFonts w:cs="Arial"/>
                <w:sz w:val="20"/>
                <w:szCs w:val="20"/>
              </w:rPr>
            </w:pPr>
          </w:p>
        </w:tc>
        <w:tc>
          <w:tcPr>
            <w:tcW w:w="1843" w:type="dxa"/>
            <w:shd w:val="clear" w:color="auto" w:fill="auto"/>
            <w:tcMar>
              <w:top w:w="57" w:type="dxa"/>
              <w:left w:w="57" w:type="dxa"/>
              <w:bottom w:w="57" w:type="dxa"/>
              <w:right w:w="57" w:type="dxa"/>
            </w:tcMar>
          </w:tcPr>
          <w:p w14:paraId="33C885C6" w14:textId="585C775B" w:rsidR="00193860" w:rsidRPr="005C0F8C" w:rsidRDefault="00193860" w:rsidP="00193860">
            <w:pPr>
              <w:spacing w:after="0" w:line="240" w:lineRule="auto"/>
              <w:rPr>
                <w:rFonts w:cs="Arial"/>
                <w:sz w:val="20"/>
                <w:szCs w:val="20"/>
              </w:rPr>
            </w:pPr>
            <w:r w:rsidRPr="00CC2433">
              <w:rPr>
                <w:rFonts w:cs="Arial"/>
                <w:sz w:val="20"/>
                <w:szCs w:val="20"/>
              </w:rPr>
              <w:t>Understand the importance of each of the development needs for babies and children and how parents and carers should provide them</w:t>
            </w:r>
            <w:r>
              <w:rPr>
                <w:rFonts w:cs="Arial"/>
                <w:sz w:val="20"/>
                <w:szCs w:val="20"/>
              </w:rPr>
              <w:t>.</w:t>
            </w:r>
          </w:p>
        </w:tc>
        <w:tc>
          <w:tcPr>
            <w:tcW w:w="2551" w:type="dxa"/>
            <w:shd w:val="clear" w:color="auto" w:fill="auto"/>
            <w:tcMar>
              <w:top w:w="57" w:type="dxa"/>
              <w:left w:w="57" w:type="dxa"/>
              <w:bottom w:w="57" w:type="dxa"/>
              <w:right w:w="57" w:type="dxa"/>
            </w:tcMar>
          </w:tcPr>
          <w:p w14:paraId="6E5BB1FA" w14:textId="77777777" w:rsidR="00193860" w:rsidRPr="00CC2433" w:rsidRDefault="00193860" w:rsidP="00193860">
            <w:pPr>
              <w:rPr>
                <w:rFonts w:cs="Arial"/>
                <w:sz w:val="20"/>
                <w:szCs w:val="20"/>
              </w:rPr>
            </w:pPr>
            <w:r w:rsidRPr="00CC2433">
              <w:rPr>
                <w:rFonts w:cs="Arial"/>
                <w:sz w:val="20"/>
                <w:szCs w:val="20"/>
              </w:rPr>
              <w:t xml:space="preserve">Supply a range of </w:t>
            </w:r>
            <w:r w:rsidRPr="00CC2433">
              <w:rPr>
                <w:rFonts w:cs="Arial"/>
                <w:b/>
                <w:sz w:val="20"/>
                <w:szCs w:val="20"/>
              </w:rPr>
              <w:t>specific resources</w:t>
            </w:r>
            <w:r w:rsidRPr="00CC2433">
              <w:rPr>
                <w:rFonts w:cs="Arial"/>
                <w:sz w:val="20"/>
                <w:szCs w:val="20"/>
              </w:rPr>
              <w:t xml:space="preserve"> to suit different students.  </w:t>
            </w:r>
          </w:p>
          <w:p w14:paraId="4EC7AE71" w14:textId="77777777" w:rsidR="00193860" w:rsidRPr="00CC2433" w:rsidRDefault="00193860" w:rsidP="00193860">
            <w:pPr>
              <w:rPr>
                <w:rFonts w:cs="Arial"/>
                <w:sz w:val="20"/>
                <w:szCs w:val="20"/>
              </w:rPr>
            </w:pPr>
            <w:r w:rsidRPr="00CC2433">
              <w:rPr>
                <w:rFonts w:cs="Arial"/>
                <w:sz w:val="20"/>
                <w:szCs w:val="20"/>
              </w:rPr>
              <w:t xml:space="preserve">Books in centre – </w:t>
            </w:r>
          </w:p>
          <w:p w14:paraId="5D7C112C" w14:textId="77777777" w:rsidR="00193860" w:rsidRPr="00CC2433" w:rsidRDefault="00193860" w:rsidP="00193860">
            <w:pPr>
              <w:rPr>
                <w:rFonts w:cs="Arial"/>
                <w:sz w:val="20"/>
                <w:szCs w:val="20"/>
              </w:rPr>
            </w:pPr>
            <w:r w:rsidRPr="00CC2433">
              <w:rPr>
                <w:rFonts w:cs="Arial"/>
                <w:sz w:val="20"/>
                <w:szCs w:val="20"/>
              </w:rPr>
              <w:t>Pamela Minnet</w:t>
            </w:r>
            <w:r>
              <w:rPr>
                <w:rFonts w:cs="Arial"/>
                <w:sz w:val="20"/>
                <w:szCs w:val="20"/>
              </w:rPr>
              <w:t xml:space="preserve"> </w:t>
            </w:r>
            <w:r w:rsidRPr="00CC2433">
              <w:rPr>
                <w:rFonts w:cs="Arial"/>
                <w:sz w:val="20"/>
                <w:szCs w:val="20"/>
              </w:rPr>
              <w:t>- Child Development</w:t>
            </w:r>
          </w:p>
          <w:p w14:paraId="7BABA2F1" w14:textId="77777777" w:rsidR="00193860" w:rsidRPr="00CC2433" w:rsidRDefault="00193860" w:rsidP="00193860">
            <w:pPr>
              <w:rPr>
                <w:rFonts w:cs="Arial"/>
                <w:sz w:val="20"/>
                <w:szCs w:val="20"/>
              </w:rPr>
            </w:pPr>
            <w:r w:rsidRPr="00CC2433">
              <w:rPr>
                <w:rFonts w:cs="Arial"/>
                <w:sz w:val="20"/>
                <w:szCs w:val="20"/>
              </w:rPr>
              <w:t>C Meggit Child Development an illustrated guide</w:t>
            </w:r>
          </w:p>
          <w:p w14:paraId="0296EF37" w14:textId="77777777" w:rsidR="00193860" w:rsidRPr="00CC2433" w:rsidRDefault="00193860" w:rsidP="00193860">
            <w:pPr>
              <w:rPr>
                <w:rFonts w:cs="Arial"/>
                <w:sz w:val="20"/>
                <w:szCs w:val="20"/>
              </w:rPr>
            </w:pPr>
            <w:r w:rsidRPr="00CC2433">
              <w:rPr>
                <w:rFonts w:cs="Arial"/>
                <w:sz w:val="20"/>
                <w:szCs w:val="20"/>
              </w:rPr>
              <w:t xml:space="preserve">M Walker – Child Development </w:t>
            </w:r>
          </w:p>
          <w:p w14:paraId="7363C79A" w14:textId="77777777" w:rsidR="00193860" w:rsidRPr="00CC2433" w:rsidRDefault="00193860" w:rsidP="00193860">
            <w:pPr>
              <w:rPr>
                <w:rFonts w:cs="Arial"/>
                <w:sz w:val="20"/>
                <w:szCs w:val="20"/>
              </w:rPr>
            </w:pPr>
            <w:r w:rsidRPr="00CC2433">
              <w:rPr>
                <w:rFonts w:cs="Arial"/>
                <w:sz w:val="20"/>
                <w:szCs w:val="20"/>
              </w:rPr>
              <w:t xml:space="preserve">Revision Guides </w:t>
            </w:r>
          </w:p>
          <w:p w14:paraId="55ED48BF" w14:textId="77777777" w:rsidR="00193860" w:rsidRPr="00CC2433" w:rsidRDefault="00193860" w:rsidP="00193860">
            <w:pPr>
              <w:rPr>
                <w:rFonts w:cs="Arial"/>
                <w:sz w:val="20"/>
                <w:szCs w:val="20"/>
              </w:rPr>
            </w:pPr>
            <w:r w:rsidRPr="00CC2433">
              <w:rPr>
                <w:rFonts w:cs="Arial"/>
                <w:sz w:val="20"/>
                <w:szCs w:val="20"/>
              </w:rPr>
              <w:t>Websites-</w:t>
            </w:r>
          </w:p>
          <w:p w14:paraId="0B0CA43A" w14:textId="77777777" w:rsidR="00193860" w:rsidRPr="00CC2433" w:rsidRDefault="00193860" w:rsidP="00193860">
            <w:pPr>
              <w:rPr>
                <w:rFonts w:cs="Arial"/>
                <w:sz w:val="20"/>
                <w:szCs w:val="20"/>
              </w:rPr>
            </w:pPr>
            <w:r w:rsidRPr="00CC2433">
              <w:rPr>
                <w:rFonts w:cs="Arial"/>
                <w:sz w:val="20"/>
                <w:szCs w:val="20"/>
              </w:rPr>
              <w:t>Babycentre development milestones</w:t>
            </w:r>
          </w:p>
          <w:p w14:paraId="7F04FA91" w14:textId="77777777" w:rsidR="00193860" w:rsidRPr="00CC2433" w:rsidRDefault="00193860" w:rsidP="00193860">
            <w:pPr>
              <w:rPr>
                <w:rFonts w:cs="Arial"/>
                <w:sz w:val="20"/>
                <w:szCs w:val="20"/>
              </w:rPr>
            </w:pPr>
            <w:r w:rsidRPr="00CC2433">
              <w:rPr>
                <w:rFonts w:cs="Arial"/>
                <w:sz w:val="20"/>
                <w:szCs w:val="20"/>
              </w:rPr>
              <w:t>https://www.babycentre.co.uk/a6476/baby-milestones-one-to-six-months</w:t>
            </w:r>
          </w:p>
          <w:p w14:paraId="2EC0C59D" w14:textId="7D0D8109" w:rsidR="00193860" w:rsidRPr="005C0F8C" w:rsidRDefault="00000000" w:rsidP="00193860">
            <w:pPr>
              <w:spacing w:after="0" w:line="240" w:lineRule="auto"/>
              <w:rPr>
                <w:rFonts w:cs="Arial"/>
                <w:sz w:val="20"/>
                <w:szCs w:val="20"/>
              </w:rPr>
            </w:pPr>
            <w:hyperlink r:id="rId81" w:history="1">
              <w:r w:rsidR="00193860">
                <w:rPr>
                  <w:rStyle w:val="Hyperlink"/>
                  <w:rFonts w:cs="Arial"/>
                  <w:sz w:val="20"/>
                  <w:szCs w:val="20"/>
                </w:rPr>
                <w:t>Birth to Five - Chapter 4</w:t>
              </w:r>
            </w:hyperlink>
          </w:p>
        </w:tc>
        <w:tc>
          <w:tcPr>
            <w:tcW w:w="1701" w:type="dxa"/>
            <w:shd w:val="clear" w:color="auto" w:fill="auto"/>
            <w:tcMar>
              <w:top w:w="57" w:type="dxa"/>
              <w:left w:w="57" w:type="dxa"/>
              <w:bottom w:w="57" w:type="dxa"/>
              <w:right w:w="57" w:type="dxa"/>
            </w:tcMar>
          </w:tcPr>
          <w:p w14:paraId="3469D2DB" w14:textId="711B4E99" w:rsidR="00193860" w:rsidRPr="005C0F8C" w:rsidRDefault="00193860" w:rsidP="00193860">
            <w:pPr>
              <w:spacing w:after="0" w:line="240" w:lineRule="auto"/>
              <w:rPr>
                <w:rFonts w:cs="Arial"/>
                <w:sz w:val="20"/>
                <w:szCs w:val="20"/>
              </w:rPr>
            </w:pPr>
            <w:r w:rsidRPr="00CC2433">
              <w:rPr>
                <w:rFonts w:cs="Arial"/>
                <w:sz w:val="20"/>
                <w:szCs w:val="20"/>
              </w:rPr>
              <w:t>R</w:t>
            </w:r>
            <w:r>
              <w:rPr>
                <w:rFonts w:cs="Arial"/>
                <w:sz w:val="20"/>
                <w:szCs w:val="20"/>
              </w:rPr>
              <w:t>0</w:t>
            </w:r>
            <w:r w:rsidRPr="00CC2433">
              <w:rPr>
                <w:rFonts w:cs="Arial"/>
                <w:sz w:val="20"/>
                <w:szCs w:val="20"/>
              </w:rPr>
              <w:t>59</w:t>
            </w:r>
          </w:p>
        </w:tc>
      </w:tr>
      <w:tr w:rsidR="00173C45" w14:paraId="5CA781F9" w14:textId="77777777" w:rsidTr="00C5210C">
        <w:trPr>
          <w:trHeight w:val="20"/>
        </w:trPr>
        <w:tc>
          <w:tcPr>
            <w:tcW w:w="993" w:type="dxa"/>
            <w:shd w:val="clear" w:color="auto" w:fill="auto"/>
            <w:tcMar>
              <w:top w:w="57" w:type="dxa"/>
              <w:left w:w="57" w:type="dxa"/>
              <w:bottom w:w="57" w:type="dxa"/>
              <w:right w:w="57" w:type="dxa"/>
            </w:tcMar>
          </w:tcPr>
          <w:p w14:paraId="34D69704" w14:textId="77777777" w:rsidR="00173C45" w:rsidRDefault="00173C45" w:rsidP="00173C45">
            <w:pPr>
              <w:spacing w:after="0" w:line="240" w:lineRule="auto"/>
              <w:rPr>
                <w:rFonts w:cs="Arial"/>
                <w:sz w:val="20"/>
                <w:szCs w:val="20"/>
              </w:rPr>
            </w:pPr>
            <w:r>
              <w:rPr>
                <w:rFonts w:cs="Arial"/>
                <w:sz w:val="20"/>
                <w:szCs w:val="20"/>
              </w:rPr>
              <w:lastRenderedPageBreak/>
              <w:t>4</w:t>
            </w:r>
          </w:p>
        </w:tc>
        <w:tc>
          <w:tcPr>
            <w:tcW w:w="1984" w:type="dxa"/>
            <w:shd w:val="clear" w:color="auto" w:fill="auto"/>
            <w:tcMar>
              <w:top w:w="57" w:type="dxa"/>
              <w:left w:w="57" w:type="dxa"/>
              <w:bottom w:w="57" w:type="dxa"/>
              <w:right w:w="57" w:type="dxa"/>
            </w:tcMar>
          </w:tcPr>
          <w:p w14:paraId="276C4108" w14:textId="7A110717" w:rsidR="00173C45" w:rsidRPr="005C0F8C" w:rsidRDefault="00173C45" w:rsidP="00173C45">
            <w:pPr>
              <w:suppressAutoHyphens/>
              <w:autoSpaceDN w:val="0"/>
              <w:spacing w:after="0" w:line="240" w:lineRule="auto"/>
              <w:textAlignment w:val="baseline"/>
              <w:rPr>
                <w:rFonts w:cs="Arial"/>
                <w:sz w:val="20"/>
                <w:szCs w:val="20"/>
              </w:rPr>
            </w:pPr>
            <w:r w:rsidRPr="00CC2433">
              <w:rPr>
                <w:rFonts w:cs="Arial"/>
                <w:sz w:val="20"/>
                <w:szCs w:val="20"/>
              </w:rPr>
              <w:t>4.1 Recognise general signs and symptoms of illness in children</w:t>
            </w:r>
          </w:p>
        </w:tc>
        <w:tc>
          <w:tcPr>
            <w:tcW w:w="4111" w:type="dxa"/>
            <w:shd w:val="clear" w:color="auto" w:fill="auto"/>
            <w:tcMar>
              <w:top w:w="57" w:type="dxa"/>
              <w:left w:w="57" w:type="dxa"/>
              <w:bottom w:w="57" w:type="dxa"/>
              <w:right w:w="57" w:type="dxa"/>
            </w:tcMar>
          </w:tcPr>
          <w:p w14:paraId="7A49FF5A" w14:textId="7724A2E0" w:rsidR="00173C45" w:rsidRPr="00CC2433" w:rsidRDefault="00173C45" w:rsidP="00173C45">
            <w:pPr>
              <w:rPr>
                <w:rFonts w:cs="Arial"/>
                <w:sz w:val="20"/>
                <w:szCs w:val="20"/>
              </w:rPr>
            </w:pPr>
            <w:r w:rsidRPr="00CC2433">
              <w:rPr>
                <w:rFonts w:cs="Arial"/>
                <w:sz w:val="20"/>
                <w:szCs w:val="20"/>
              </w:rPr>
              <w:t>Introduce this topic area of childhood illness. Explain the breath of illnesses that will be focus for these lessons.</w:t>
            </w:r>
          </w:p>
          <w:p w14:paraId="03D62599" w14:textId="77777777" w:rsidR="00173C45" w:rsidRPr="00CC2433" w:rsidRDefault="00173C45" w:rsidP="00173C45">
            <w:pPr>
              <w:rPr>
                <w:rFonts w:cs="Arial"/>
                <w:sz w:val="20"/>
                <w:szCs w:val="20"/>
              </w:rPr>
            </w:pPr>
            <w:r w:rsidRPr="00CC2433">
              <w:rPr>
                <w:rFonts w:cs="Arial"/>
                <w:sz w:val="20"/>
                <w:szCs w:val="20"/>
              </w:rPr>
              <w:t>Can start with the signs and symptoms of meningitis video so students understand what type of questions they could ask in the next task.</w:t>
            </w:r>
          </w:p>
          <w:p w14:paraId="496D0279" w14:textId="77777777" w:rsidR="00173C45" w:rsidRPr="00CC2433" w:rsidRDefault="00173C45" w:rsidP="00173C45">
            <w:pPr>
              <w:rPr>
                <w:rFonts w:cs="Arial"/>
                <w:sz w:val="20"/>
                <w:szCs w:val="20"/>
              </w:rPr>
            </w:pPr>
            <w:r w:rsidRPr="00CC2433">
              <w:rPr>
                <w:rFonts w:cs="Arial"/>
                <w:sz w:val="20"/>
                <w:szCs w:val="20"/>
              </w:rPr>
              <w:t xml:space="preserve">WHAT AM I? Can put the name of each illness on a card – include a factsheet for students to refer to.  Select a student to be that illness, rest of class </w:t>
            </w:r>
            <w:proofErr w:type="gramStart"/>
            <w:r w:rsidRPr="00CC2433">
              <w:rPr>
                <w:rFonts w:cs="Arial"/>
                <w:sz w:val="20"/>
                <w:szCs w:val="20"/>
              </w:rPr>
              <w:t>have to</w:t>
            </w:r>
            <w:proofErr w:type="gramEnd"/>
            <w:r w:rsidRPr="00CC2433">
              <w:rPr>
                <w:rFonts w:cs="Arial"/>
                <w:sz w:val="20"/>
                <w:szCs w:val="20"/>
              </w:rPr>
              <w:t xml:space="preserve"> ask YES/NO questions about symptoms, treatment, medicines, care, immunisations etc in order to identify. Can use a timer on the board counting down.</w:t>
            </w:r>
          </w:p>
          <w:p w14:paraId="7604B605" w14:textId="77777777" w:rsidR="00173C45" w:rsidRPr="00CC2433" w:rsidRDefault="00173C45" w:rsidP="00173C45">
            <w:pPr>
              <w:rPr>
                <w:rFonts w:cs="Arial"/>
                <w:sz w:val="20"/>
                <w:szCs w:val="20"/>
              </w:rPr>
            </w:pPr>
            <w:r w:rsidRPr="00CC2433">
              <w:rPr>
                <w:rFonts w:cs="Arial"/>
                <w:sz w:val="20"/>
                <w:szCs w:val="20"/>
              </w:rPr>
              <w:t>Key signs and symptoms and treatment of:</w:t>
            </w:r>
          </w:p>
          <w:p w14:paraId="2DC7C465" w14:textId="77777777" w:rsidR="00173C45" w:rsidRPr="000E6587" w:rsidRDefault="00173C45" w:rsidP="00C13456">
            <w:pPr>
              <w:pStyle w:val="ListParagraph"/>
              <w:numPr>
                <w:ilvl w:val="0"/>
                <w:numId w:val="28"/>
              </w:numPr>
              <w:spacing w:after="0"/>
              <w:ind w:left="714" w:hanging="357"/>
              <w:rPr>
                <w:rFonts w:cs="Arial"/>
                <w:sz w:val="20"/>
                <w:szCs w:val="20"/>
              </w:rPr>
            </w:pPr>
            <w:r w:rsidRPr="000E6587">
              <w:rPr>
                <w:rFonts w:cs="Arial"/>
                <w:sz w:val="20"/>
                <w:szCs w:val="20"/>
              </w:rPr>
              <w:t>Mumps</w:t>
            </w:r>
          </w:p>
          <w:p w14:paraId="63C623CA" w14:textId="77777777" w:rsidR="00173C45" w:rsidRPr="000E6587" w:rsidRDefault="00173C45" w:rsidP="00C13456">
            <w:pPr>
              <w:pStyle w:val="ListParagraph"/>
              <w:numPr>
                <w:ilvl w:val="0"/>
                <w:numId w:val="28"/>
              </w:numPr>
              <w:spacing w:after="0"/>
              <w:ind w:left="714" w:hanging="357"/>
              <w:rPr>
                <w:rFonts w:cs="Arial"/>
                <w:sz w:val="20"/>
                <w:szCs w:val="20"/>
              </w:rPr>
            </w:pPr>
            <w:r w:rsidRPr="000E6587">
              <w:rPr>
                <w:rFonts w:cs="Arial"/>
                <w:sz w:val="20"/>
                <w:szCs w:val="20"/>
              </w:rPr>
              <w:t>Measles</w:t>
            </w:r>
          </w:p>
          <w:p w14:paraId="4357F910" w14:textId="77777777" w:rsidR="00173C45" w:rsidRPr="000E6587" w:rsidRDefault="00173C45" w:rsidP="00C13456">
            <w:pPr>
              <w:pStyle w:val="ListParagraph"/>
              <w:numPr>
                <w:ilvl w:val="0"/>
                <w:numId w:val="28"/>
              </w:numPr>
              <w:spacing w:after="0"/>
              <w:ind w:left="714" w:hanging="357"/>
              <w:rPr>
                <w:rFonts w:cs="Arial"/>
                <w:sz w:val="20"/>
                <w:szCs w:val="20"/>
              </w:rPr>
            </w:pPr>
            <w:r w:rsidRPr="000E6587">
              <w:rPr>
                <w:rFonts w:cs="Arial"/>
                <w:sz w:val="20"/>
                <w:szCs w:val="20"/>
              </w:rPr>
              <w:t>Meningitis</w:t>
            </w:r>
          </w:p>
          <w:p w14:paraId="20FABE3F" w14:textId="77777777" w:rsidR="00173C45" w:rsidRPr="000E6587" w:rsidRDefault="00173C45" w:rsidP="00C13456">
            <w:pPr>
              <w:pStyle w:val="ListParagraph"/>
              <w:numPr>
                <w:ilvl w:val="0"/>
                <w:numId w:val="28"/>
              </w:numPr>
              <w:spacing w:after="0"/>
              <w:ind w:left="714" w:hanging="357"/>
              <w:rPr>
                <w:rFonts w:cs="Arial"/>
                <w:sz w:val="20"/>
                <w:szCs w:val="20"/>
              </w:rPr>
            </w:pPr>
            <w:r w:rsidRPr="000E6587">
              <w:rPr>
                <w:rFonts w:cs="Arial"/>
                <w:sz w:val="20"/>
                <w:szCs w:val="20"/>
              </w:rPr>
              <w:t>Tonsillitis</w:t>
            </w:r>
          </w:p>
          <w:p w14:paraId="4E612BC9" w14:textId="77777777" w:rsidR="00173C45" w:rsidRPr="000E6587" w:rsidRDefault="00173C45" w:rsidP="00C13456">
            <w:pPr>
              <w:pStyle w:val="ListParagraph"/>
              <w:numPr>
                <w:ilvl w:val="0"/>
                <w:numId w:val="28"/>
              </w:numPr>
              <w:spacing w:after="0"/>
              <w:ind w:left="714" w:hanging="357"/>
              <w:rPr>
                <w:rFonts w:cs="Arial"/>
                <w:sz w:val="20"/>
                <w:szCs w:val="20"/>
              </w:rPr>
            </w:pPr>
            <w:r w:rsidRPr="000E6587">
              <w:rPr>
                <w:rFonts w:cs="Arial"/>
                <w:sz w:val="20"/>
                <w:szCs w:val="20"/>
              </w:rPr>
              <w:t>Chickenpox</w:t>
            </w:r>
          </w:p>
          <w:p w14:paraId="0A41F344" w14:textId="77777777" w:rsidR="00173C45" w:rsidRDefault="00173C45" w:rsidP="00C13456">
            <w:pPr>
              <w:pStyle w:val="ListParagraph"/>
              <w:numPr>
                <w:ilvl w:val="0"/>
                <w:numId w:val="28"/>
              </w:numPr>
              <w:spacing w:after="0"/>
              <w:ind w:left="714" w:hanging="357"/>
              <w:rPr>
                <w:rFonts w:cs="Arial"/>
                <w:sz w:val="20"/>
                <w:szCs w:val="20"/>
              </w:rPr>
            </w:pPr>
            <w:r w:rsidRPr="000E6587">
              <w:rPr>
                <w:rFonts w:cs="Arial"/>
                <w:sz w:val="20"/>
                <w:szCs w:val="20"/>
              </w:rPr>
              <w:t>Common cold</w:t>
            </w:r>
          </w:p>
          <w:p w14:paraId="7F079BCE" w14:textId="50814507" w:rsidR="00173C45" w:rsidRPr="00173C45" w:rsidRDefault="00173C45" w:rsidP="00C13456">
            <w:pPr>
              <w:pStyle w:val="ListParagraph"/>
              <w:numPr>
                <w:ilvl w:val="0"/>
                <w:numId w:val="28"/>
              </w:numPr>
              <w:spacing w:after="0"/>
              <w:ind w:left="714" w:hanging="357"/>
              <w:rPr>
                <w:rFonts w:cs="Arial"/>
                <w:sz w:val="20"/>
                <w:szCs w:val="20"/>
              </w:rPr>
            </w:pPr>
            <w:r w:rsidRPr="00173C45">
              <w:rPr>
                <w:rFonts w:cs="Arial"/>
                <w:sz w:val="20"/>
                <w:szCs w:val="20"/>
              </w:rPr>
              <w:t>Gastroenteritis</w:t>
            </w:r>
          </w:p>
        </w:tc>
        <w:tc>
          <w:tcPr>
            <w:tcW w:w="1701" w:type="dxa"/>
            <w:shd w:val="clear" w:color="auto" w:fill="auto"/>
            <w:tcMar>
              <w:top w:w="57" w:type="dxa"/>
              <w:left w:w="57" w:type="dxa"/>
              <w:bottom w:w="57" w:type="dxa"/>
              <w:right w:w="57" w:type="dxa"/>
            </w:tcMar>
          </w:tcPr>
          <w:p w14:paraId="4C7CAB45" w14:textId="77777777" w:rsidR="00173C45" w:rsidRPr="00173C45" w:rsidRDefault="00173C45" w:rsidP="00173C45">
            <w:pPr>
              <w:rPr>
                <w:rFonts w:cs="Arial"/>
                <w:sz w:val="20"/>
                <w:szCs w:val="20"/>
              </w:rPr>
            </w:pPr>
            <w:r w:rsidRPr="00173C45">
              <w:rPr>
                <w:rFonts w:cs="Arial"/>
                <w:sz w:val="20"/>
                <w:szCs w:val="20"/>
              </w:rPr>
              <w:t>Mumps</w:t>
            </w:r>
          </w:p>
          <w:p w14:paraId="65C35719" w14:textId="77777777" w:rsidR="00173C45" w:rsidRPr="00173C45" w:rsidRDefault="00173C45" w:rsidP="00173C45">
            <w:pPr>
              <w:rPr>
                <w:rFonts w:cs="Arial"/>
                <w:sz w:val="20"/>
                <w:szCs w:val="20"/>
              </w:rPr>
            </w:pPr>
            <w:r w:rsidRPr="00173C45">
              <w:rPr>
                <w:rFonts w:cs="Arial"/>
                <w:sz w:val="20"/>
                <w:szCs w:val="20"/>
              </w:rPr>
              <w:t>Measles</w:t>
            </w:r>
          </w:p>
          <w:p w14:paraId="11F13C8A" w14:textId="77777777" w:rsidR="00173C45" w:rsidRPr="00173C45" w:rsidRDefault="00173C45" w:rsidP="00173C45">
            <w:pPr>
              <w:rPr>
                <w:rFonts w:cs="Arial"/>
                <w:sz w:val="20"/>
                <w:szCs w:val="20"/>
              </w:rPr>
            </w:pPr>
            <w:r w:rsidRPr="00173C45">
              <w:rPr>
                <w:rFonts w:cs="Arial"/>
                <w:sz w:val="20"/>
                <w:szCs w:val="20"/>
              </w:rPr>
              <w:t>Meningitis</w:t>
            </w:r>
          </w:p>
          <w:p w14:paraId="6EAC4788" w14:textId="77777777" w:rsidR="00173C45" w:rsidRPr="00173C45" w:rsidRDefault="00173C45" w:rsidP="00173C45">
            <w:pPr>
              <w:rPr>
                <w:rFonts w:cs="Arial"/>
                <w:sz w:val="20"/>
                <w:szCs w:val="20"/>
              </w:rPr>
            </w:pPr>
            <w:r w:rsidRPr="00173C45">
              <w:rPr>
                <w:rFonts w:cs="Arial"/>
                <w:sz w:val="20"/>
                <w:szCs w:val="20"/>
              </w:rPr>
              <w:t>Tonsillitis</w:t>
            </w:r>
          </w:p>
          <w:p w14:paraId="62411E98" w14:textId="77777777" w:rsidR="00173C45" w:rsidRPr="00173C45" w:rsidRDefault="00173C45" w:rsidP="00173C45">
            <w:pPr>
              <w:rPr>
                <w:rFonts w:cs="Arial"/>
                <w:sz w:val="20"/>
                <w:szCs w:val="20"/>
              </w:rPr>
            </w:pPr>
            <w:r w:rsidRPr="00173C45">
              <w:rPr>
                <w:rFonts w:cs="Arial"/>
                <w:sz w:val="20"/>
                <w:szCs w:val="20"/>
              </w:rPr>
              <w:t>Chickenpox</w:t>
            </w:r>
          </w:p>
          <w:p w14:paraId="61F12E1D" w14:textId="773FA686" w:rsidR="00173C45" w:rsidRPr="005C0F8C" w:rsidRDefault="00173C45" w:rsidP="00173C45">
            <w:pPr>
              <w:spacing w:after="0" w:line="240" w:lineRule="auto"/>
              <w:rPr>
                <w:rFonts w:cs="Arial"/>
                <w:sz w:val="20"/>
                <w:szCs w:val="20"/>
              </w:rPr>
            </w:pPr>
            <w:r w:rsidRPr="00173C45">
              <w:rPr>
                <w:rFonts w:cs="Arial"/>
                <w:sz w:val="20"/>
                <w:szCs w:val="20"/>
              </w:rPr>
              <w:t>Gastroenteritis</w:t>
            </w:r>
          </w:p>
        </w:tc>
        <w:tc>
          <w:tcPr>
            <w:tcW w:w="1843" w:type="dxa"/>
            <w:shd w:val="clear" w:color="auto" w:fill="auto"/>
            <w:tcMar>
              <w:top w:w="57" w:type="dxa"/>
              <w:left w:w="57" w:type="dxa"/>
              <w:bottom w:w="57" w:type="dxa"/>
              <w:right w:w="57" w:type="dxa"/>
            </w:tcMar>
          </w:tcPr>
          <w:p w14:paraId="7C82E72C" w14:textId="5FE465CD" w:rsidR="00173C45" w:rsidRPr="005C0F8C" w:rsidRDefault="00173C45" w:rsidP="00173C45">
            <w:pPr>
              <w:spacing w:after="0" w:line="240" w:lineRule="auto"/>
              <w:rPr>
                <w:rFonts w:cs="Arial"/>
                <w:sz w:val="20"/>
                <w:szCs w:val="20"/>
              </w:rPr>
            </w:pPr>
            <w:r w:rsidRPr="00CC2433">
              <w:rPr>
                <w:rFonts w:cs="Arial"/>
                <w:sz w:val="20"/>
                <w:szCs w:val="20"/>
              </w:rPr>
              <w:t>Know the sign and symptoms of specific childhood illnesses</w:t>
            </w:r>
            <w:r>
              <w:rPr>
                <w:rFonts w:cs="Arial"/>
                <w:sz w:val="20"/>
                <w:szCs w:val="20"/>
              </w:rPr>
              <w:t>.</w:t>
            </w:r>
          </w:p>
        </w:tc>
        <w:tc>
          <w:tcPr>
            <w:tcW w:w="2551" w:type="dxa"/>
            <w:shd w:val="clear" w:color="auto" w:fill="auto"/>
            <w:tcMar>
              <w:top w:w="57" w:type="dxa"/>
              <w:left w:w="57" w:type="dxa"/>
              <w:bottom w:w="57" w:type="dxa"/>
              <w:right w:w="57" w:type="dxa"/>
            </w:tcMar>
          </w:tcPr>
          <w:p w14:paraId="582264E1" w14:textId="77777777" w:rsidR="00173C45" w:rsidRPr="00CC2433" w:rsidRDefault="00000000" w:rsidP="00173C45">
            <w:pPr>
              <w:rPr>
                <w:rFonts w:cs="Arial"/>
                <w:sz w:val="20"/>
                <w:szCs w:val="20"/>
              </w:rPr>
            </w:pPr>
            <w:hyperlink r:id="rId82" w:history="1">
              <w:r w:rsidR="00173C45">
                <w:rPr>
                  <w:rStyle w:val="Hyperlink"/>
                  <w:rFonts w:cs="Arial"/>
                  <w:sz w:val="20"/>
                  <w:szCs w:val="20"/>
                </w:rPr>
                <w:t>Booklet including common childhood ailments Pg 30 – 42</w:t>
              </w:r>
            </w:hyperlink>
          </w:p>
          <w:p w14:paraId="3A84EBCC" w14:textId="77777777" w:rsidR="00173C45" w:rsidRPr="00CC2433" w:rsidRDefault="00000000" w:rsidP="00173C45">
            <w:pPr>
              <w:rPr>
                <w:rFonts w:cs="Arial"/>
                <w:sz w:val="20"/>
                <w:szCs w:val="20"/>
              </w:rPr>
            </w:pPr>
            <w:hyperlink r:id="rId83" w:history="1">
              <w:r w:rsidR="00173C45">
                <w:rPr>
                  <w:rStyle w:val="Hyperlink"/>
                  <w:rFonts w:cs="Arial"/>
                  <w:sz w:val="20"/>
                  <w:szCs w:val="20"/>
                </w:rPr>
                <w:t xml:space="preserve">Articles suitable for research </w:t>
              </w:r>
            </w:hyperlink>
          </w:p>
          <w:p w14:paraId="44EB7E9E" w14:textId="08B9A2F8" w:rsidR="00173C45" w:rsidRPr="005C0F8C" w:rsidRDefault="00000000" w:rsidP="00C5210C">
            <w:pPr>
              <w:rPr>
                <w:rFonts w:cs="Arial"/>
                <w:sz w:val="20"/>
                <w:szCs w:val="20"/>
              </w:rPr>
            </w:pPr>
            <w:hyperlink r:id="rId84" w:history="1">
              <w:r w:rsidR="00173C45">
                <w:rPr>
                  <w:rStyle w:val="Hyperlink"/>
                  <w:rFonts w:cs="Arial"/>
                  <w:sz w:val="20"/>
                  <w:szCs w:val="20"/>
                </w:rPr>
                <w:t>Sign and symptoms of meningitis</w:t>
              </w:r>
            </w:hyperlink>
          </w:p>
        </w:tc>
        <w:tc>
          <w:tcPr>
            <w:tcW w:w="1701" w:type="dxa"/>
            <w:shd w:val="clear" w:color="auto" w:fill="auto"/>
            <w:tcMar>
              <w:top w:w="57" w:type="dxa"/>
              <w:left w:w="57" w:type="dxa"/>
              <w:bottom w:w="57" w:type="dxa"/>
              <w:right w:w="57" w:type="dxa"/>
            </w:tcMar>
          </w:tcPr>
          <w:p w14:paraId="19654227" w14:textId="71197781" w:rsidR="00173C45" w:rsidRPr="005C0F8C" w:rsidRDefault="00173C45" w:rsidP="00173C45">
            <w:pPr>
              <w:spacing w:after="0" w:line="240" w:lineRule="auto"/>
              <w:rPr>
                <w:rFonts w:cs="Arial"/>
                <w:sz w:val="20"/>
                <w:szCs w:val="20"/>
              </w:rPr>
            </w:pPr>
            <w:r w:rsidRPr="00CC2433">
              <w:rPr>
                <w:rFonts w:cs="Arial"/>
                <w:sz w:val="20"/>
                <w:szCs w:val="20"/>
              </w:rPr>
              <w:t>R</w:t>
            </w:r>
            <w:r>
              <w:rPr>
                <w:rFonts w:cs="Arial"/>
                <w:sz w:val="20"/>
                <w:szCs w:val="20"/>
              </w:rPr>
              <w:t>0</w:t>
            </w:r>
            <w:r w:rsidRPr="00CC2433">
              <w:rPr>
                <w:rFonts w:cs="Arial"/>
                <w:sz w:val="20"/>
                <w:szCs w:val="20"/>
              </w:rPr>
              <w:t>59</w:t>
            </w:r>
          </w:p>
        </w:tc>
      </w:tr>
      <w:tr w:rsidR="00173C45" w14:paraId="53BE0D19" w14:textId="77777777" w:rsidTr="00C5210C">
        <w:trPr>
          <w:trHeight w:val="20"/>
        </w:trPr>
        <w:tc>
          <w:tcPr>
            <w:tcW w:w="993" w:type="dxa"/>
            <w:shd w:val="clear" w:color="auto" w:fill="auto"/>
            <w:tcMar>
              <w:top w:w="57" w:type="dxa"/>
              <w:left w:w="57" w:type="dxa"/>
              <w:bottom w:w="57" w:type="dxa"/>
              <w:right w:w="57" w:type="dxa"/>
            </w:tcMar>
          </w:tcPr>
          <w:p w14:paraId="213202F4" w14:textId="77777777" w:rsidR="00173C45" w:rsidRDefault="00173C45" w:rsidP="00173C45">
            <w:pPr>
              <w:spacing w:after="0" w:line="240" w:lineRule="auto"/>
              <w:rPr>
                <w:rFonts w:cs="Arial"/>
                <w:sz w:val="20"/>
                <w:szCs w:val="20"/>
              </w:rPr>
            </w:pPr>
            <w:r>
              <w:rPr>
                <w:rFonts w:cs="Arial"/>
                <w:sz w:val="20"/>
                <w:szCs w:val="20"/>
              </w:rPr>
              <w:t>5</w:t>
            </w:r>
          </w:p>
        </w:tc>
        <w:tc>
          <w:tcPr>
            <w:tcW w:w="1984" w:type="dxa"/>
            <w:shd w:val="clear" w:color="auto" w:fill="auto"/>
            <w:tcMar>
              <w:top w:w="57" w:type="dxa"/>
              <w:left w:w="57" w:type="dxa"/>
              <w:bottom w:w="57" w:type="dxa"/>
              <w:right w:w="57" w:type="dxa"/>
            </w:tcMar>
          </w:tcPr>
          <w:p w14:paraId="16A807C9" w14:textId="2D021508" w:rsidR="00173C45" w:rsidRPr="00173C45" w:rsidRDefault="00173C45" w:rsidP="00173C45">
            <w:pPr>
              <w:suppressAutoHyphens/>
              <w:autoSpaceDN w:val="0"/>
              <w:spacing w:after="0" w:line="240" w:lineRule="auto"/>
              <w:textAlignment w:val="baseline"/>
              <w:rPr>
                <w:rFonts w:cs="Arial"/>
                <w:sz w:val="20"/>
                <w:szCs w:val="20"/>
              </w:rPr>
            </w:pPr>
            <w:r w:rsidRPr="00173C45">
              <w:rPr>
                <w:rFonts w:cs="Arial"/>
                <w:sz w:val="20"/>
                <w:szCs w:val="20"/>
              </w:rPr>
              <w:t>4.1 Recognise general signs and symptoms of illness in children</w:t>
            </w:r>
          </w:p>
        </w:tc>
        <w:tc>
          <w:tcPr>
            <w:tcW w:w="4111" w:type="dxa"/>
            <w:shd w:val="clear" w:color="auto" w:fill="auto"/>
            <w:tcMar>
              <w:top w:w="57" w:type="dxa"/>
              <w:left w:w="57" w:type="dxa"/>
              <w:bottom w:w="57" w:type="dxa"/>
              <w:right w:w="57" w:type="dxa"/>
            </w:tcMar>
          </w:tcPr>
          <w:p w14:paraId="43EDA43B" w14:textId="77777777" w:rsidR="00173C45" w:rsidRPr="00173C45" w:rsidRDefault="00173C45" w:rsidP="00173C45">
            <w:pPr>
              <w:rPr>
                <w:rFonts w:cs="Arial"/>
                <w:sz w:val="20"/>
                <w:szCs w:val="20"/>
              </w:rPr>
            </w:pPr>
            <w:r w:rsidRPr="00173C45">
              <w:rPr>
                <w:rFonts w:cs="Arial"/>
                <w:sz w:val="20"/>
                <w:szCs w:val="20"/>
              </w:rPr>
              <w:t>Review last lesson and identify the illnesses that could be nursed at home?</w:t>
            </w:r>
          </w:p>
          <w:p w14:paraId="0EC23A7C" w14:textId="77777777" w:rsidR="00173C45" w:rsidRPr="00173C45" w:rsidRDefault="00173C45" w:rsidP="00173C45">
            <w:pPr>
              <w:rPr>
                <w:rFonts w:cs="Arial"/>
                <w:sz w:val="20"/>
                <w:szCs w:val="20"/>
              </w:rPr>
            </w:pPr>
            <w:r w:rsidRPr="00173C45">
              <w:rPr>
                <w:rFonts w:cs="Arial"/>
                <w:sz w:val="20"/>
                <w:szCs w:val="20"/>
              </w:rPr>
              <w:t>Explain the key signs and symptoms of when to seek emergency medical help to include:</w:t>
            </w:r>
          </w:p>
          <w:p w14:paraId="4C4A72B9" w14:textId="77777777" w:rsidR="00173C45" w:rsidRPr="00173C45" w:rsidRDefault="00173C45" w:rsidP="00C13456">
            <w:pPr>
              <w:pStyle w:val="ListParagraph"/>
              <w:numPr>
                <w:ilvl w:val="0"/>
                <w:numId w:val="29"/>
              </w:numPr>
              <w:spacing w:after="0"/>
              <w:ind w:left="714" w:hanging="357"/>
              <w:rPr>
                <w:rFonts w:cs="Arial"/>
                <w:sz w:val="20"/>
                <w:szCs w:val="20"/>
              </w:rPr>
            </w:pPr>
            <w:r w:rsidRPr="00173C45">
              <w:rPr>
                <w:rFonts w:cs="Arial"/>
                <w:sz w:val="20"/>
                <w:szCs w:val="20"/>
              </w:rPr>
              <w:lastRenderedPageBreak/>
              <w:t>Breathing difficulties</w:t>
            </w:r>
          </w:p>
          <w:p w14:paraId="5F200E94" w14:textId="77777777" w:rsidR="00173C45" w:rsidRPr="00173C45" w:rsidRDefault="00173C45" w:rsidP="00C13456">
            <w:pPr>
              <w:pStyle w:val="ListParagraph"/>
              <w:numPr>
                <w:ilvl w:val="0"/>
                <w:numId w:val="29"/>
              </w:numPr>
              <w:spacing w:after="0"/>
              <w:ind w:left="714" w:hanging="357"/>
              <w:rPr>
                <w:rFonts w:cs="Arial"/>
                <w:sz w:val="20"/>
                <w:szCs w:val="20"/>
              </w:rPr>
            </w:pPr>
            <w:r w:rsidRPr="00173C45">
              <w:rPr>
                <w:rFonts w:cs="Arial"/>
                <w:sz w:val="20"/>
                <w:szCs w:val="20"/>
              </w:rPr>
              <w:t>Unresponsive</w:t>
            </w:r>
          </w:p>
          <w:p w14:paraId="6BDC28C4" w14:textId="77777777" w:rsidR="00173C45" w:rsidRPr="00173C45" w:rsidRDefault="00173C45" w:rsidP="00C13456">
            <w:pPr>
              <w:pStyle w:val="ListParagraph"/>
              <w:numPr>
                <w:ilvl w:val="0"/>
                <w:numId w:val="29"/>
              </w:numPr>
              <w:spacing w:after="0"/>
              <w:ind w:left="714" w:hanging="357"/>
              <w:rPr>
                <w:rFonts w:cs="Arial"/>
                <w:sz w:val="20"/>
                <w:szCs w:val="20"/>
              </w:rPr>
            </w:pPr>
            <w:r w:rsidRPr="00173C45">
              <w:rPr>
                <w:rFonts w:cs="Arial"/>
                <w:sz w:val="20"/>
                <w:szCs w:val="20"/>
              </w:rPr>
              <w:t>Limp</w:t>
            </w:r>
          </w:p>
          <w:p w14:paraId="7814E1B5" w14:textId="77777777" w:rsidR="00173C45" w:rsidRPr="00173C45" w:rsidRDefault="00173C45" w:rsidP="00C13456">
            <w:pPr>
              <w:pStyle w:val="ListParagraph"/>
              <w:numPr>
                <w:ilvl w:val="0"/>
                <w:numId w:val="29"/>
              </w:numPr>
              <w:spacing w:after="0"/>
              <w:ind w:left="714" w:hanging="357"/>
              <w:rPr>
                <w:rFonts w:cs="Arial"/>
                <w:sz w:val="20"/>
                <w:szCs w:val="20"/>
              </w:rPr>
            </w:pPr>
            <w:r w:rsidRPr="00173C45">
              <w:rPr>
                <w:rFonts w:cs="Arial"/>
                <w:sz w:val="20"/>
                <w:szCs w:val="20"/>
              </w:rPr>
              <w:t>High fever</w:t>
            </w:r>
          </w:p>
          <w:p w14:paraId="5423DC5B" w14:textId="77777777" w:rsidR="00173C45" w:rsidRPr="00173C45" w:rsidRDefault="00173C45" w:rsidP="00C13456">
            <w:pPr>
              <w:pStyle w:val="ListParagraph"/>
              <w:numPr>
                <w:ilvl w:val="0"/>
                <w:numId w:val="29"/>
              </w:numPr>
              <w:spacing w:after="0"/>
              <w:ind w:left="714" w:hanging="357"/>
              <w:rPr>
                <w:rFonts w:cs="Arial"/>
                <w:sz w:val="20"/>
                <w:szCs w:val="20"/>
              </w:rPr>
            </w:pPr>
            <w:r w:rsidRPr="00173C45">
              <w:rPr>
                <w:rFonts w:cs="Arial"/>
                <w:sz w:val="20"/>
                <w:szCs w:val="20"/>
              </w:rPr>
              <w:t>Seizures/fitting</w:t>
            </w:r>
          </w:p>
          <w:p w14:paraId="7EC975C8" w14:textId="18AF646B" w:rsidR="00173C45" w:rsidRPr="00173C45" w:rsidRDefault="00173C45" w:rsidP="00173C45">
            <w:pPr>
              <w:rPr>
                <w:rFonts w:cs="Arial"/>
                <w:sz w:val="20"/>
                <w:szCs w:val="20"/>
              </w:rPr>
            </w:pPr>
            <w:r w:rsidRPr="00173C45">
              <w:rPr>
                <w:rFonts w:cs="Arial"/>
                <w:sz w:val="20"/>
                <w:szCs w:val="20"/>
              </w:rPr>
              <w:t>If possible</w:t>
            </w:r>
            <w:r w:rsidR="00CC4859">
              <w:rPr>
                <w:rFonts w:cs="Arial"/>
                <w:sz w:val="20"/>
                <w:szCs w:val="20"/>
              </w:rPr>
              <w:t>,</w:t>
            </w:r>
            <w:r w:rsidRPr="00173C45">
              <w:rPr>
                <w:rFonts w:cs="Arial"/>
                <w:sz w:val="20"/>
                <w:szCs w:val="20"/>
              </w:rPr>
              <w:t xml:space="preserve"> teach the recovery position so all students get to physically try this.</w:t>
            </w:r>
          </w:p>
          <w:p w14:paraId="11B87AFC" w14:textId="77777777" w:rsidR="00173C45" w:rsidRPr="00173C45" w:rsidRDefault="00173C45" w:rsidP="00173C45">
            <w:pPr>
              <w:rPr>
                <w:rFonts w:cs="Arial"/>
                <w:sz w:val="20"/>
                <w:szCs w:val="20"/>
              </w:rPr>
            </w:pPr>
            <w:r w:rsidRPr="00173C45">
              <w:rPr>
                <w:rFonts w:cs="Arial"/>
                <w:sz w:val="20"/>
                <w:szCs w:val="20"/>
              </w:rPr>
              <w:t>Using strip thermometers take each other’s temperature and demonstrate a digital thermometer – know normal and what constitutes ‘high’.</w:t>
            </w:r>
          </w:p>
          <w:p w14:paraId="473F65E3" w14:textId="6EE6E564" w:rsidR="00173C45" w:rsidRPr="00173C45" w:rsidRDefault="00EA0C58" w:rsidP="00173C45">
            <w:pPr>
              <w:spacing w:after="0" w:line="240" w:lineRule="auto"/>
              <w:rPr>
                <w:rFonts w:cs="Arial"/>
                <w:sz w:val="20"/>
                <w:szCs w:val="20"/>
              </w:rPr>
            </w:pPr>
            <w:r w:rsidRPr="00173C45">
              <w:rPr>
                <w:rFonts w:cs="Arial"/>
                <w:sz w:val="20"/>
                <w:szCs w:val="20"/>
              </w:rPr>
              <w:t>Alternatively,</w:t>
            </w:r>
            <w:r w:rsidR="00173C45" w:rsidRPr="00173C45">
              <w:rPr>
                <w:rFonts w:cs="Arial"/>
                <w:sz w:val="20"/>
                <w:szCs w:val="20"/>
              </w:rPr>
              <w:t xml:space="preserve"> role play calling for an ambulance.</w:t>
            </w:r>
          </w:p>
        </w:tc>
        <w:tc>
          <w:tcPr>
            <w:tcW w:w="1701" w:type="dxa"/>
            <w:shd w:val="clear" w:color="auto" w:fill="auto"/>
            <w:tcMar>
              <w:top w:w="57" w:type="dxa"/>
              <w:left w:w="57" w:type="dxa"/>
              <w:bottom w:w="57" w:type="dxa"/>
              <w:right w:w="57" w:type="dxa"/>
            </w:tcMar>
          </w:tcPr>
          <w:p w14:paraId="66349452" w14:textId="1EED9AB6" w:rsidR="00173C45" w:rsidRPr="00173C45" w:rsidRDefault="00173C45" w:rsidP="00173C45">
            <w:pPr>
              <w:spacing w:after="0" w:line="240" w:lineRule="auto"/>
              <w:rPr>
                <w:rFonts w:cs="Arial"/>
                <w:sz w:val="20"/>
                <w:szCs w:val="20"/>
              </w:rPr>
            </w:pPr>
            <w:r w:rsidRPr="00173C45">
              <w:rPr>
                <w:rFonts w:cs="Arial"/>
                <w:sz w:val="20"/>
                <w:szCs w:val="20"/>
              </w:rPr>
              <w:lastRenderedPageBreak/>
              <w:t>Seizure</w:t>
            </w:r>
          </w:p>
        </w:tc>
        <w:tc>
          <w:tcPr>
            <w:tcW w:w="1843" w:type="dxa"/>
            <w:shd w:val="clear" w:color="auto" w:fill="auto"/>
            <w:tcMar>
              <w:top w:w="57" w:type="dxa"/>
              <w:left w:w="57" w:type="dxa"/>
              <w:bottom w:w="57" w:type="dxa"/>
              <w:right w:w="57" w:type="dxa"/>
            </w:tcMar>
          </w:tcPr>
          <w:p w14:paraId="0A2B0C59" w14:textId="306E8D43" w:rsidR="00173C45" w:rsidRPr="00173C45" w:rsidRDefault="00173C45" w:rsidP="00173C45">
            <w:pPr>
              <w:spacing w:after="0" w:line="240" w:lineRule="auto"/>
              <w:rPr>
                <w:rFonts w:cs="Arial"/>
                <w:sz w:val="20"/>
                <w:szCs w:val="20"/>
              </w:rPr>
            </w:pPr>
            <w:r w:rsidRPr="00173C45">
              <w:rPr>
                <w:rFonts w:cs="Arial"/>
                <w:sz w:val="20"/>
                <w:szCs w:val="20"/>
              </w:rPr>
              <w:t>Know the correct actions to take in different situations including meeting the needs of an ill child</w:t>
            </w:r>
          </w:p>
        </w:tc>
        <w:tc>
          <w:tcPr>
            <w:tcW w:w="2551" w:type="dxa"/>
            <w:shd w:val="clear" w:color="auto" w:fill="auto"/>
            <w:tcMar>
              <w:top w:w="57" w:type="dxa"/>
              <w:left w:w="57" w:type="dxa"/>
              <w:bottom w:w="57" w:type="dxa"/>
              <w:right w:w="57" w:type="dxa"/>
            </w:tcMar>
          </w:tcPr>
          <w:p w14:paraId="04824DFE" w14:textId="77777777" w:rsidR="00173C45" w:rsidRPr="00173C45" w:rsidRDefault="00000000" w:rsidP="00173C45">
            <w:pPr>
              <w:rPr>
                <w:rFonts w:cs="Arial"/>
                <w:sz w:val="20"/>
                <w:szCs w:val="20"/>
              </w:rPr>
            </w:pPr>
            <w:hyperlink r:id="rId85" w:history="1">
              <w:r w:rsidR="00173C45" w:rsidRPr="00173C45">
                <w:rPr>
                  <w:rStyle w:val="Hyperlink"/>
                  <w:rFonts w:cs="Arial"/>
                  <w:sz w:val="20"/>
                  <w:szCs w:val="20"/>
                </w:rPr>
                <w:t xml:space="preserve">Article listing the checks </w:t>
              </w:r>
            </w:hyperlink>
          </w:p>
          <w:p w14:paraId="15F6C3CC" w14:textId="77777777" w:rsidR="00173C45" w:rsidRPr="00173C45" w:rsidRDefault="00173C45" w:rsidP="00173C45">
            <w:pPr>
              <w:rPr>
                <w:rFonts w:cs="Arial"/>
                <w:sz w:val="20"/>
                <w:szCs w:val="20"/>
              </w:rPr>
            </w:pPr>
          </w:p>
          <w:p w14:paraId="30855DCB" w14:textId="609E4B9E" w:rsidR="00173C45" w:rsidRPr="00173C45" w:rsidRDefault="00173C45" w:rsidP="00173C45">
            <w:pPr>
              <w:spacing w:after="0" w:line="240" w:lineRule="auto"/>
              <w:rPr>
                <w:rFonts w:cs="Arial"/>
                <w:sz w:val="20"/>
                <w:szCs w:val="20"/>
              </w:rPr>
            </w:pPr>
            <w:r w:rsidRPr="00173C45">
              <w:rPr>
                <w:rFonts w:cs="Arial"/>
                <w:sz w:val="20"/>
                <w:szCs w:val="20"/>
              </w:rPr>
              <w:t>NHS Birth to five book</w:t>
            </w:r>
            <w:r w:rsidR="004371A3">
              <w:rPr>
                <w:rFonts w:cs="Arial"/>
                <w:sz w:val="20"/>
                <w:szCs w:val="20"/>
              </w:rPr>
              <w:t xml:space="preserve">. </w:t>
            </w:r>
            <w:r w:rsidRPr="00173C45">
              <w:rPr>
                <w:rFonts w:cs="Arial"/>
                <w:sz w:val="20"/>
                <w:szCs w:val="20"/>
              </w:rPr>
              <w:t>Chapter 3 page 21</w:t>
            </w:r>
          </w:p>
        </w:tc>
        <w:tc>
          <w:tcPr>
            <w:tcW w:w="1701" w:type="dxa"/>
            <w:shd w:val="clear" w:color="auto" w:fill="auto"/>
            <w:tcMar>
              <w:top w:w="57" w:type="dxa"/>
              <w:left w:w="57" w:type="dxa"/>
              <w:bottom w:w="57" w:type="dxa"/>
              <w:right w:w="57" w:type="dxa"/>
            </w:tcMar>
          </w:tcPr>
          <w:p w14:paraId="076BF5B6" w14:textId="77777777" w:rsidR="00173C45" w:rsidRPr="00173C45" w:rsidRDefault="00173C45" w:rsidP="00173C45">
            <w:pPr>
              <w:spacing w:after="0" w:line="240" w:lineRule="auto"/>
              <w:rPr>
                <w:rFonts w:cs="Arial"/>
                <w:sz w:val="20"/>
                <w:szCs w:val="20"/>
              </w:rPr>
            </w:pPr>
          </w:p>
        </w:tc>
      </w:tr>
    </w:tbl>
    <w:p w14:paraId="68320664" w14:textId="490AA0AA" w:rsidR="00173C45" w:rsidRDefault="00173C45">
      <w:pPr>
        <w:spacing w:after="0" w:line="240" w:lineRule="auto"/>
      </w:pPr>
    </w:p>
    <w:p w14:paraId="460CE1A4" w14:textId="77777777" w:rsidR="002E6DC9" w:rsidRDefault="002E6DC9">
      <w:r>
        <w:rPr>
          <w:b/>
          <w:bCs/>
        </w:rPr>
        <w:br w:type="page"/>
      </w:r>
    </w:p>
    <w:tbl>
      <w:tblPr>
        <w:tblpPr w:leftFromText="180" w:rightFromText="180" w:vertAnchor="text" w:tblpY="-162"/>
        <w:tblW w:w="148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2" w:themeFillShade="F2"/>
        <w:tblCellMar>
          <w:left w:w="10" w:type="dxa"/>
          <w:right w:w="10" w:type="dxa"/>
        </w:tblCellMar>
        <w:tblLook w:val="0000" w:firstRow="0" w:lastRow="0" w:firstColumn="0" w:lastColumn="0" w:noHBand="0" w:noVBand="0"/>
      </w:tblPr>
      <w:tblGrid>
        <w:gridCol w:w="2924"/>
        <w:gridCol w:w="11960"/>
      </w:tblGrid>
      <w:tr w:rsidR="00352165" w14:paraId="4B1A9343" w14:textId="77777777" w:rsidTr="00FF6E29">
        <w:trPr>
          <w:trHeight w:val="397"/>
        </w:trPr>
        <w:tc>
          <w:tcPr>
            <w:tcW w:w="14884" w:type="dxa"/>
            <w:gridSpan w:val="2"/>
            <w:tcBorders>
              <w:top w:val="single" w:sz="4" w:space="0" w:color="905AA1"/>
              <w:left w:val="single" w:sz="4" w:space="0" w:color="905AA1"/>
              <w:bottom w:val="single" w:sz="4" w:space="0" w:color="905AA1"/>
              <w:right w:val="single" w:sz="4" w:space="0" w:color="905AA1"/>
            </w:tcBorders>
            <w:shd w:val="clear" w:color="auto" w:fill="905AA1"/>
            <w:tcMar>
              <w:top w:w="57" w:type="dxa"/>
              <w:left w:w="57" w:type="dxa"/>
              <w:bottom w:w="0" w:type="dxa"/>
              <w:right w:w="57" w:type="dxa"/>
            </w:tcMar>
            <w:vAlign w:val="center"/>
          </w:tcPr>
          <w:p w14:paraId="74ED3516" w14:textId="0C9833EE" w:rsidR="00352165" w:rsidRPr="007F761A" w:rsidRDefault="006445C9" w:rsidP="00352165">
            <w:pPr>
              <w:pStyle w:val="Tableheader"/>
              <w:spacing w:after="0"/>
              <w:jc w:val="center"/>
            </w:pPr>
            <w:r>
              <w:lastRenderedPageBreak/>
              <w:t>Half-t</w:t>
            </w:r>
            <w:r w:rsidR="00352165" w:rsidRPr="007F761A">
              <w:t xml:space="preserve">erm </w:t>
            </w:r>
            <w:r w:rsidR="00352165">
              <w:t>4</w:t>
            </w:r>
          </w:p>
        </w:tc>
      </w:tr>
      <w:tr w:rsidR="00352165" w14:paraId="4F5C6E00" w14:textId="77777777" w:rsidTr="00FF6E29">
        <w:trPr>
          <w:trHeight w:val="774"/>
        </w:trPr>
        <w:tc>
          <w:tcPr>
            <w:tcW w:w="2924" w:type="dxa"/>
            <w:tcBorders>
              <w:top w:val="single" w:sz="4" w:space="0" w:color="905AA1"/>
              <w:left w:val="single" w:sz="4" w:space="0" w:color="905AA1"/>
              <w:bottom w:val="single" w:sz="4" w:space="0" w:color="905AA1"/>
              <w:right w:val="single" w:sz="4" w:space="0" w:color="905AA1"/>
            </w:tcBorders>
            <w:shd w:val="clear" w:color="auto" w:fill="FFFFFF" w:themeFill="background1"/>
            <w:tcMar>
              <w:top w:w="57" w:type="dxa"/>
              <w:left w:w="57" w:type="dxa"/>
              <w:bottom w:w="0" w:type="dxa"/>
              <w:right w:w="57" w:type="dxa"/>
            </w:tcMar>
            <w:vAlign w:val="center"/>
          </w:tcPr>
          <w:p w14:paraId="55905E5C" w14:textId="77777777" w:rsidR="00352165" w:rsidRPr="00BE16EC" w:rsidRDefault="00352165" w:rsidP="00352165">
            <w:pPr>
              <w:rPr>
                <w:b/>
                <w:bCs/>
              </w:rPr>
            </w:pPr>
            <w:r w:rsidRPr="00BE16EC">
              <w:rPr>
                <w:b/>
                <w:bCs/>
              </w:rPr>
              <w:t>Summary of what you will cover</w:t>
            </w:r>
            <w:r>
              <w:rPr>
                <w:b/>
                <w:bCs/>
              </w:rPr>
              <w:t xml:space="preserve"> from the </w:t>
            </w:r>
            <w:r w:rsidRPr="00193860">
              <w:rPr>
                <w:b/>
                <w:bCs/>
              </w:rPr>
              <w:t>curriculum planner</w:t>
            </w:r>
            <w:r w:rsidRPr="00BE16EC">
              <w:rPr>
                <w:b/>
                <w:bCs/>
              </w:rPr>
              <w:t>:</w:t>
            </w:r>
          </w:p>
        </w:tc>
        <w:tc>
          <w:tcPr>
            <w:tcW w:w="11960" w:type="dxa"/>
            <w:tcBorders>
              <w:top w:val="single" w:sz="4" w:space="0" w:color="905AA1"/>
              <w:left w:val="single" w:sz="4" w:space="0" w:color="905AA1"/>
              <w:bottom w:val="single" w:sz="4" w:space="0" w:color="905AA1"/>
              <w:right w:val="single" w:sz="4" w:space="0" w:color="905AA1"/>
            </w:tcBorders>
            <w:shd w:val="clear" w:color="auto" w:fill="FFFFFF" w:themeFill="background1"/>
            <w:tcMar>
              <w:top w:w="28" w:type="dxa"/>
            </w:tcMar>
            <w:vAlign w:val="center"/>
          </w:tcPr>
          <w:p w14:paraId="1E80D447" w14:textId="4FC64F0A" w:rsidR="00352165" w:rsidRPr="008A1C51" w:rsidRDefault="00CA0FCF" w:rsidP="00352165">
            <w:pPr>
              <w:ind w:left="53"/>
              <w:rPr>
                <w:b/>
                <w:bCs/>
              </w:rPr>
            </w:pPr>
            <w:r>
              <w:rPr>
                <w:b/>
                <w:bCs/>
              </w:rPr>
              <w:t xml:space="preserve">4.2 </w:t>
            </w:r>
            <w:r w:rsidR="00352165" w:rsidRPr="00352165">
              <w:rPr>
                <w:b/>
                <w:bCs/>
              </w:rPr>
              <w:t>How to ensure a child-friendly safe environment</w:t>
            </w:r>
          </w:p>
        </w:tc>
      </w:tr>
    </w:tbl>
    <w:p w14:paraId="614FD349" w14:textId="77777777" w:rsidR="00173C45" w:rsidRPr="00173C45" w:rsidRDefault="00173C45" w:rsidP="00173C45">
      <w:pPr>
        <w:spacing w:after="0" w:line="240" w:lineRule="auto"/>
        <w:rPr>
          <w:sz w:val="2"/>
          <w:szCs w:val="2"/>
        </w:rPr>
      </w:pPr>
    </w:p>
    <w:tbl>
      <w:tblPr>
        <w:tblW w:w="14884" w:type="dxa"/>
        <w:tblInd w:w="-5" w:type="dxa"/>
        <w:tblBorders>
          <w:left w:val="single" w:sz="4" w:space="0" w:color="905AA1"/>
          <w:bottom w:val="single" w:sz="4" w:space="0" w:color="905AA1"/>
          <w:right w:val="single" w:sz="4" w:space="0" w:color="905AA1"/>
          <w:insideH w:val="single" w:sz="4" w:space="0" w:color="905AA1"/>
          <w:insideV w:val="single" w:sz="4" w:space="0" w:color="905AA1"/>
        </w:tblBorders>
        <w:tblCellMar>
          <w:left w:w="10" w:type="dxa"/>
          <w:right w:w="10" w:type="dxa"/>
        </w:tblCellMar>
        <w:tblLook w:val="0000" w:firstRow="0" w:lastRow="0" w:firstColumn="0" w:lastColumn="0" w:noHBand="0" w:noVBand="0"/>
      </w:tblPr>
      <w:tblGrid>
        <w:gridCol w:w="981"/>
        <w:gridCol w:w="1880"/>
        <w:gridCol w:w="4033"/>
        <w:gridCol w:w="1832"/>
        <w:gridCol w:w="1906"/>
        <w:gridCol w:w="2551"/>
        <w:gridCol w:w="1701"/>
      </w:tblGrid>
      <w:tr w:rsidR="00173C45" w:rsidRPr="00963B3A" w14:paraId="601F6908" w14:textId="77777777" w:rsidTr="00C5210C">
        <w:trPr>
          <w:trHeight w:val="1286"/>
          <w:tblHeader/>
        </w:trPr>
        <w:tc>
          <w:tcPr>
            <w:tcW w:w="981" w:type="dxa"/>
            <w:tcBorders>
              <w:top w:val="nil"/>
              <w:right w:val="single" w:sz="4" w:space="0" w:color="FFFFFF" w:themeColor="background2"/>
            </w:tcBorders>
            <w:shd w:val="clear" w:color="auto" w:fill="905AA1"/>
            <w:tcMar>
              <w:top w:w="57" w:type="dxa"/>
              <w:left w:w="57" w:type="dxa"/>
              <w:bottom w:w="0" w:type="dxa"/>
              <w:right w:w="57" w:type="dxa"/>
            </w:tcMar>
          </w:tcPr>
          <w:p w14:paraId="4006F575" w14:textId="77777777" w:rsidR="00173C45" w:rsidRPr="007F761A" w:rsidRDefault="00173C45" w:rsidP="00265D75">
            <w:pPr>
              <w:pStyle w:val="Tableheader"/>
              <w:rPr>
                <w:sz w:val="20"/>
                <w:szCs w:val="20"/>
              </w:rPr>
            </w:pPr>
            <w:r w:rsidRPr="007F761A">
              <w:rPr>
                <w:sz w:val="20"/>
                <w:szCs w:val="20"/>
              </w:rPr>
              <w:t>Lesson no.</w:t>
            </w:r>
          </w:p>
        </w:tc>
        <w:tc>
          <w:tcPr>
            <w:tcW w:w="1880"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660372C7" w14:textId="77777777" w:rsidR="00173C45" w:rsidRPr="007F761A" w:rsidRDefault="00173C45" w:rsidP="00265D75">
            <w:pPr>
              <w:pStyle w:val="Tableheader"/>
              <w:rPr>
                <w:sz w:val="20"/>
                <w:szCs w:val="20"/>
              </w:rPr>
            </w:pPr>
            <w:r w:rsidRPr="007F761A">
              <w:rPr>
                <w:sz w:val="20"/>
                <w:szCs w:val="20"/>
              </w:rPr>
              <w:t xml:space="preserve">Topic areas/sub topic areas </w:t>
            </w:r>
          </w:p>
          <w:p w14:paraId="2D571E00" w14:textId="77777777" w:rsidR="00173C45" w:rsidRPr="007F761A" w:rsidRDefault="00173C45" w:rsidP="00265D75">
            <w:pPr>
              <w:pStyle w:val="Tableheader"/>
              <w:rPr>
                <w:sz w:val="20"/>
                <w:szCs w:val="20"/>
              </w:rPr>
            </w:pPr>
          </w:p>
        </w:tc>
        <w:tc>
          <w:tcPr>
            <w:tcW w:w="4033"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0226BA73" w14:textId="77777777" w:rsidR="00173C45" w:rsidRPr="007F761A" w:rsidRDefault="00173C45" w:rsidP="00265D75">
            <w:pPr>
              <w:pStyle w:val="Tableheader"/>
              <w:rPr>
                <w:sz w:val="20"/>
                <w:szCs w:val="20"/>
              </w:rPr>
            </w:pPr>
            <w:r w:rsidRPr="007F761A">
              <w:rPr>
                <w:sz w:val="20"/>
                <w:szCs w:val="20"/>
              </w:rPr>
              <w:t>Lesson ideas and activities</w:t>
            </w:r>
          </w:p>
          <w:p w14:paraId="22CB7617" w14:textId="0D4AE2A3" w:rsidR="00173C45" w:rsidRPr="007F761A" w:rsidRDefault="00173C45" w:rsidP="00265D75">
            <w:pPr>
              <w:pStyle w:val="Tableheader"/>
              <w:rPr>
                <w:sz w:val="20"/>
                <w:szCs w:val="20"/>
              </w:rPr>
            </w:pPr>
          </w:p>
        </w:tc>
        <w:tc>
          <w:tcPr>
            <w:tcW w:w="1832"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27E1F8E" w14:textId="77777777" w:rsidR="00173C45" w:rsidRPr="007F761A" w:rsidRDefault="00173C45" w:rsidP="00265D75">
            <w:pPr>
              <w:pStyle w:val="Tableheader"/>
              <w:rPr>
                <w:sz w:val="20"/>
                <w:szCs w:val="20"/>
              </w:rPr>
            </w:pPr>
            <w:r w:rsidRPr="007F761A">
              <w:rPr>
                <w:sz w:val="20"/>
                <w:szCs w:val="20"/>
              </w:rPr>
              <w:t>Lesson key words</w:t>
            </w:r>
          </w:p>
          <w:p w14:paraId="6B8D7B33" w14:textId="77777777" w:rsidR="00173C45" w:rsidRPr="007F761A" w:rsidRDefault="00173C45" w:rsidP="00265D75">
            <w:pPr>
              <w:pStyle w:val="Tableheader"/>
              <w:rPr>
                <w:b w:val="0"/>
                <w:bCs w:val="0"/>
                <w:sz w:val="20"/>
                <w:szCs w:val="20"/>
              </w:rPr>
            </w:pPr>
          </w:p>
        </w:tc>
        <w:tc>
          <w:tcPr>
            <w:tcW w:w="1906"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2DBC5408" w14:textId="77777777" w:rsidR="00173C45" w:rsidRPr="007F761A" w:rsidRDefault="00173C45" w:rsidP="00265D75">
            <w:pPr>
              <w:pStyle w:val="Tableheader"/>
              <w:rPr>
                <w:sz w:val="20"/>
                <w:szCs w:val="20"/>
              </w:rPr>
            </w:pPr>
            <w:r w:rsidRPr="007F761A">
              <w:rPr>
                <w:sz w:val="20"/>
                <w:szCs w:val="20"/>
              </w:rPr>
              <w:t>Lesson outcome(s)</w:t>
            </w:r>
          </w:p>
          <w:p w14:paraId="2CF07E2A" w14:textId="77777777" w:rsidR="00173C45" w:rsidRPr="007F761A" w:rsidRDefault="00173C45" w:rsidP="00265D75">
            <w:pPr>
              <w:pStyle w:val="Tableheader"/>
              <w:rPr>
                <w:b w:val="0"/>
                <w:bCs w:val="0"/>
                <w:sz w:val="20"/>
                <w:szCs w:val="20"/>
              </w:rPr>
            </w:pPr>
            <w:r w:rsidRPr="007F761A">
              <w:rPr>
                <w:b w:val="0"/>
                <w:bCs w:val="0"/>
                <w:sz w:val="20"/>
                <w:szCs w:val="20"/>
              </w:rPr>
              <w:t>At the end of the lesson, students will be able to:</w:t>
            </w:r>
          </w:p>
        </w:tc>
        <w:tc>
          <w:tcPr>
            <w:tcW w:w="2551"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2124E122" w14:textId="77777777" w:rsidR="00173C45" w:rsidRPr="007F761A" w:rsidRDefault="00173C45" w:rsidP="00265D75">
            <w:pPr>
              <w:pStyle w:val="Tableheader"/>
              <w:rPr>
                <w:sz w:val="20"/>
                <w:szCs w:val="20"/>
              </w:rPr>
            </w:pPr>
            <w:r w:rsidRPr="007F761A">
              <w:rPr>
                <w:sz w:val="20"/>
                <w:szCs w:val="20"/>
              </w:rPr>
              <w:t>Useful links/resources</w:t>
            </w:r>
          </w:p>
          <w:p w14:paraId="1EDDA0F5" w14:textId="77777777" w:rsidR="00173C45" w:rsidRPr="007F761A" w:rsidRDefault="00173C45" w:rsidP="00265D75">
            <w:pPr>
              <w:pStyle w:val="Tableheader"/>
              <w:rPr>
                <w:sz w:val="20"/>
                <w:szCs w:val="20"/>
              </w:rPr>
            </w:pPr>
          </w:p>
        </w:tc>
        <w:tc>
          <w:tcPr>
            <w:tcW w:w="1701" w:type="dxa"/>
            <w:tcBorders>
              <w:top w:val="nil"/>
              <w:left w:val="single" w:sz="4" w:space="0" w:color="FFFFFF" w:themeColor="background2"/>
            </w:tcBorders>
            <w:shd w:val="clear" w:color="auto" w:fill="905AA1"/>
            <w:tcMar>
              <w:top w:w="57" w:type="dxa"/>
              <w:left w:w="57" w:type="dxa"/>
              <w:bottom w:w="0" w:type="dxa"/>
              <w:right w:w="57" w:type="dxa"/>
            </w:tcMar>
          </w:tcPr>
          <w:p w14:paraId="3774950C" w14:textId="77777777" w:rsidR="00173C45" w:rsidRPr="007F761A" w:rsidRDefault="00173C45" w:rsidP="00265D75">
            <w:pPr>
              <w:pStyle w:val="Tableheader"/>
              <w:rPr>
                <w:sz w:val="20"/>
                <w:szCs w:val="20"/>
              </w:rPr>
            </w:pPr>
            <w:r w:rsidRPr="007F761A">
              <w:rPr>
                <w:sz w:val="20"/>
                <w:szCs w:val="20"/>
              </w:rPr>
              <w:t>How does this link to other units?</w:t>
            </w:r>
          </w:p>
          <w:p w14:paraId="0E86B020" w14:textId="77777777" w:rsidR="00173C45" w:rsidRPr="007F761A" w:rsidRDefault="00173C45" w:rsidP="00265D75">
            <w:pPr>
              <w:pStyle w:val="Tableheader"/>
              <w:rPr>
                <w:sz w:val="20"/>
                <w:szCs w:val="20"/>
              </w:rPr>
            </w:pPr>
          </w:p>
        </w:tc>
      </w:tr>
      <w:tr w:rsidR="00173C45" w14:paraId="64FA2FC4" w14:textId="77777777" w:rsidTr="00C5210C">
        <w:trPr>
          <w:trHeight w:val="464"/>
        </w:trPr>
        <w:tc>
          <w:tcPr>
            <w:tcW w:w="981" w:type="dxa"/>
            <w:shd w:val="clear" w:color="auto" w:fill="auto"/>
            <w:tcMar>
              <w:top w:w="57" w:type="dxa"/>
              <w:left w:w="57" w:type="dxa"/>
              <w:bottom w:w="57" w:type="dxa"/>
              <w:right w:w="57" w:type="dxa"/>
            </w:tcMar>
          </w:tcPr>
          <w:p w14:paraId="300D3498" w14:textId="77777777" w:rsidR="00173C45" w:rsidRDefault="00173C45" w:rsidP="00173C45">
            <w:pPr>
              <w:spacing w:after="0" w:line="240" w:lineRule="auto"/>
              <w:rPr>
                <w:rFonts w:cs="Arial"/>
                <w:sz w:val="20"/>
                <w:szCs w:val="20"/>
              </w:rPr>
            </w:pPr>
            <w:r>
              <w:rPr>
                <w:rFonts w:cs="Arial"/>
                <w:sz w:val="20"/>
                <w:szCs w:val="20"/>
              </w:rPr>
              <w:t>1</w:t>
            </w:r>
          </w:p>
        </w:tc>
        <w:tc>
          <w:tcPr>
            <w:tcW w:w="1880" w:type="dxa"/>
            <w:shd w:val="clear" w:color="auto" w:fill="auto"/>
            <w:tcMar>
              <w:top w:w="57" w:type="dxa"/>
              <w:left w:w="57" w:type="dxa"/>
              <w:bottom w:w="57" w:type="dxa"/>
              <w:right w:w="57" w:type="dxa"/>
            </w:tcMar>
          </w:tcPr>
          <w:p w14:paraId="04DF56B0" w14:textId="2C671085" w:rsidR="00173C45" w:rsidRPr="00173C45" w:rsidRDefault="00173C45" w:rsidP="00173C45">
            <w:pPr>
              <w:spacing w:after="0" w:line="240" w:lineRule="auto"/>
              <w:rPr>
                <w:rFonts w:cs="Arial"/>
                <w:sz w:val="20"/>
                <w:szCs w:val="20"/>
              </w:rPr>
            </w:pPr>
            <w:r w:rsidRPr="00173C45">
              <w:rPr>
                <w:rFonts w:cs="Arial"/>
                <w:sz w:val="20"/>
                <w:szCs w:val="20"/>
              </w:rPr>
              <w:t>4.2 How to meet the needs of an ill child</w:t>
            </w:r>
          </w:p>
        </w:tc>
        <w:tc>
          <w:tcPr>
            <w:tcW w:w="4033" w:type="dxa"/>
            <w:shd w:val="clear" w:color="auto" w:fill="auto"/>
            <w:tcMar>
              <w:top w:w="57" w:type="dxa"/>
              <w:left w:w="57" w:type="dxa"/>
              <w:bottom w:w="57" w:type="dxa"/>
              <w:right w:w="57" w:type="dxa"/>
            </w:tcMar>
          </w:tcPr>
          <w:p w14:paraId="08F18128" w14:textId="77777777" w:rsidR="00173C45" w:rsidRPr="00173C45" w:rsidRDefault="00173C45" w:rsidP="00173C45">
            <w:pPr>
              <w:rPr>
                <w:rFonts w:cs="Arial"/>
                <w:sz w:val="20"/>
                <w:szCs w:val="20"/>
              </w:rPr>
            </w:pPr>
            <w:r w:rsidRPr="00173C45">
              <w:rPr>
                <w:rFonts w:cs="Arial"/>
                <w:sz w:val="20"/>
                <w:szCs w:val="20"/>
              </w:rPr>
              <w:t xml:space="preserve">Can start the lesson with teacher input on the facts about what medicines to give, how and when.  Use generic terms e.g., infant paracetamol </w:t>
            </w:r>
            <w:proofErr w:type="gramStart"/>
            <w:r w:rsidRPr="00173C45">
              <w:rPr>
                <w:rFonts w:cs="Arial"/>
                <w:sz w:val="20"/>
                <w:szCs w:val="20"/>
              </w:rPr>
              <w:t>not brand</w:t>
            </w:r>
            <w:proofErr w:type="gramEnd"/>
            <w:r w:rsidRPr="00173C45">
              <w:rPr>
                <w:rFonts w:cs="Arial"/>
                <w:sz w:val="20"/>
                <w:szCs w:val="20"/>
              </w:rPr>
              <w:t xml:space="preserve"> names. </w:t>
            </w:r>
          </w:p>
          <w:p w14:paraId="33F48FE8" w14:textId="77777777" w:rsidR="00173C45" w:rsidRPr="00173C45" w:rsidRDefault="00173C45" w:rsidP="00173C45">
            <w:pPr>
              <w:rPr>
                <w:rFonts w:cs="Arial"/>
                <w:sz w:val="20"/>
                <w:szCs w:val="20"/>
              </w:rPr>
            </w:pPr>
            <w:r w:rsidRPr="00173C45">
              <w:rPr>
                <w:rFonts w:cs="Arial"/>
                <w:sz w:val="20"/>
                <w:szCs w:val="20"/>
              </w:rPr>
              <w:t>Basic requirements of the room.</w:t>
            </w:r>
          </w:p>
          <w:p w14:paraId="48418FD9" w14:textId="77777777" w:rsidR="00173C45" w:rsidRPr="00173C45" w:rsidRDefault="00173C45" w:rsidP="00173C45">
            <w:pPr>
              <w:rPr>
                <w:rFonts w:cs="Arial"/>
                <w:sz w:val="20"/>
                <w:szCs w:val="20"/>
              </w:rPr>
            </w:pPr>
            <w:r w:rsidRPr="00173C45">
              <w:rPr>
                <w:rFonts w:cs="Arial"/>
                <w:sz w:val="20"/>
                <w:szCs w:val="20"/>
              </w:rPr>
              <w:t>Prepare some case studies of different age children, in different home situations (some should have no internet or garden for example) with specific illnesses.  Can then ask students to rotate around the class to examine each and make recommendations on how each of following should be met:</w:t>
            </w:r>
          </w:p>
          <w:p w14:paraId="16384623" w14:textId="77777777" w:rsidR="00173C45" w:rsidRPr="00173C45" w:rsidRDefault="00173C45" w:rsidP="00C13456">
            <w:pPr>
              <w:pStyle w:val="ListParagraph"/>
              <w:numPr>
                <w:ilvl w:val="0"/>
                <w:numId w:val="24"/>
              </w:numPr>
              <w:spacing w:after="0"/>
              <w:ind w:left="714" w:hanging="357"/>
              <w:rPr>
                <w:rFonts w:cs="Arial"/>
                <w:sz w:val="20"/>
                <w:szCs w:val="20"/>
              </w:rPr>
            </w:pPr>
            <w:r w:rsidRPr="00173C45">
              <w:rPr>
                <w:rFonts w:cs="Arial"/>
                <w:sz w:val="20"/>
                <w:szCs w:val="20"/>
              </w:rPr>
              <w:t>Physical needs</w:t>
            </w:r>
          </w:p>
          <w:p w14:paraId="07E75913" w14:textId="77777777" w:rsidR="00173C45" w:rsidRPr="00173C45" w:rsidRDefault="00173C45" w:rsidP="00C13456">
            <w:pPr>
              <w:pStyle w:val="ListParagraph"/>
              <w:numPr>
                <w:ilvl w:val="0"/>
                <w:numId w:val="24"/>
              </w:numPr>
              <w:spacing w:after="0"/>
              <w:ind w:left="714" w:hanging="357"/>
              <w:rPr>
                <w:rFonts w:cs="Arial"/>
                <w:sz w:val="20"/>
                <w:szCs w:val="20"/>
              </w:rPr>
            </w:pPr>
            <w:r w:rsidRPr="00173C45">
              <w:rPr>
                <w:rFonts w:cs="Arial"/>
                <w:sz w:val="20"/>
                <w:szCs w:val="20"/>
              </w:rPr>
              <w:t>Social needs</w:t>
            </w:r>
          </w:p>
          <w:p w14:paraId="5150F5C2" w14:textId="77777777" w:rsidR="00173C45" w:rsidRPr="00173C45" w:rsidRDefault="00173C45" w:rsidP="00C13456">
            <w:pPr>
              <w:pStyle w:val="ListParagraph"/>
              <w:numPr>
                <w:ilvl w:val="0"/>
                <w:numId w:val="24"/>
              </w:numPr>
              <w:spacing w:after="0"/>
              <w:ind w:left="714" w:hanging="357"/>
              <w:rPr>
                <w:rFonts w:cs="Arial"/>
                <w:sz w:val="20"/>
                <w:szCs w:val="20"/>
              </w:rPr>
            </w:pPr>
            <w:r w:rsidRPr="00173C45">
              <w:rPr>
                <w:rFonts w:cs="Arial"/>
                <w:sz w:val="20"/>
                <w:szCs w:val="20"/>
              </w:rPr>
              <w:t>Emotional needs</w:t>
            </w:r>
          </w:p>
          <w:p w14:paraId="29F0F4BC" w14:textId="77777777" w:rsidR="00173C45" w:rsidRPr="00173C45" w:rsidRDefault="00173C45" w:rsidP="00C13456">
            <w:pPr>
              <w:pStyle w:val="ListParagraph"/>
              <w:numPr>
                <w:ilvl w:val="0"/>
                <w:numId w:val="24"/>
              </w:numPr>
              <w:spacing w:after="0"/>
              <w:ind w:left="714" w:hanging="357"/>
              <w:rPr>
                <w:rFonts w:cs="Arial"/>
                <w:sz w:val="20"/>
                <w:szCs w:val="20"/>
              </w:rPr>
            </w:pPr>
            <w:r w:rsidRPr="00173C45">
              <w:rPr>
                <w:rFonts w:cs="Arial"/>
                <w:sz w:val="20"/>
                <w:szCs w:val="20"/>
              </w:rPr>
              <w:t>Intellectual needs</w:t>
            </w:r>
          </w:p>
          <w:p w14:paraId="181B3547" w14:textId="0CE54722" w:rsidR="00173C45" w:rsidRPr="00173C45" w:rsidRDefault="00173C45" w:rsidP="00173C45">
            <w:pPr>
              <w:spacing w:after="0" w:line="240" w:lineRule="auto"/>
              <w:rPr>
                <w:rFonts w:cs="Arial"/>
                <w:sz w:val="20"/>
                <w:szCs w:val="20"/>
              </w:rPr>
            </w:pPr>
            <w:r w:rsidRPr="00173C45">
              <w:rPr>
                <w:rFonts w:cs="Arial"/>
                <w:sz w:val="20"/>
                <w:szCs w:val="20"/>
              </w:rPr>
              <w:t>Can then ask pairs to give their recommendations and discuss as a class. Correct any misconceptions. Write up and record recommended advice.</w:t>
            </w:r>
          </w:p>
        </w:tc>
        <w:tc>
          <w:tcPr>
            <w:tcW w:w="1832" w:type="dxa"/>
            <w:shd w:val="clear" w:color="auto" w:fill="auto"/>
            <w:tcMar>
              <w:top w:w="57" w:type="dxa"/>
              <w:left w:w="57" w:type="dxa"/>
              <w:bottom w:w="57" w:type="dxa"/>
              <w:right w:w="57" w:type="dxa"/>
            </w:tcMar>
          </w:tcPr>
          <w:p w14:paraId="6CDDA1A5" w14:textId="77777777" w:rsidR="00173C45" w:rsidRPr="00173C45" w:rsidRDefault="00173C45" w:rsidP="00173C45">
            <w:pPr>
              <w:rPr>
                <w:rFonts w:cs="Arial"/>
                <w:sz w:val="20"/>
                <w:szCs w:val="20"/>
              </w:rPr>
            </w:pPr>
            <w:r w:rsidRPr="00173C45">
              <w:rPr>
                <w:rFonts w:cs="Arial"/>
                <w:sz w:val="20"/>
                <w:szCs w:val="20"/>
              </w:rPr>
              <w:t>Ventilation</w:t>
            </w:r>
          </w:p>
          <w:p w14:paraId="7832DE26" w14:textId="0D8F2A42" w:rsidR="00173C45" w:rsidRPr="00173C45" w:rsidRDefault="00173C45" w:rsidP="00173C45">
            <w:pPr>
              <w:spacing w:after="0" w:line="240" w:lineRule="auto"/>
              <w:rPr>
                <w:rFonts w:cs="Arial"/>
                <w:b/>
                <w:bCs/>
                <w:sz w:val="20"/>
                <w:szCs w:val="20"/>
              </w:rPr>
            </w:pPr>
            <w:r w:rsidRPr="00173C45">
              <w:rPr>
                <w:rFonts w:cs="Arial"/>
                <w:sz w:val="20"/>
                <w:szCs w:val="20"/>
              </w:rPr>
              <w:t>Sleep hygiene</w:t>
            </w:r>
          </w:p>
        </w:tc>
        <w:tc>
          <w:tcPr>
            <w:tcW w:w="1906" w:type="dxa"/>
            <w:shd w:val="clear" w:color="auto" w:fill="auto"/>
            <w:tcMar>
              <w:top w:w="57" w:type="dxa"/>
              <w:left w:w="57" w:type="dxa"/>
              <w:bottom w:w="57" w:type="dxa"/>
              <w:right w:w="57" w:type="dxa"/>
            </w:tcMar>
          </w:tcPr>
          <w:p w14:paraId="528151DD" w14:textId="4854EE6F" w:rsidR="00173C45" w:rsidRPr="00173C45" w:rsidRDefault="00173C45" w:rsidP="00173C45">
            <w:pPr>
              <w:spacing w:after="0" w:line="240" w:lineRule="auto"/>
              <w:rPr>
                <w:b/>
                <w:bCs/>
                <w:sz w:val="20"/>
                <w:szCs w:val="20"/>
              </w:rPr>
            </w:pPr>
            <w:r w:rsidRPr="00173C45">
              <w:rPr>
                <w:rFonts w:cs="Arial"/>
                <w:sz w:val="20"/>
                <w:szCs w:val="20"/>
              </w:rPr>
              <w:t>Be able to describe how each need can be met including appropriate actions for illnesses identified in 4.1.</w:t>
            </w:r>
          </w:p>
        </w:tc>
        <w:tc>
          <w:tcPr>
            <w:tcW w:w="2551" w:type="dxa"/>
            <w:shd w:val="clear" w:color="auto" w:fill="auto"/>
            <w:tcMar>
              <w:top w:w="57" w:type="dxa"/>
              <w:left w:w="57" w:type="dxa"/>
              <w:bottom w:w="57" w:type="dxa"/>
              <w:right w:w="57" w:type="dxa"/>
            </w:tcMar>
          </w:tcPr>
          <w:p w14:paraId="00F03CE8" w14:textId="7D4BE499" w:rsidR="00173C45" w:rsidRPr="00173C45" w:rsidRDefault="00173C45" w:rsidP="00173C45">
            <w:pPr>
              <w:spacing w:after="0" w:line="240" w:lineRule="auto"/>
              <w:rPr>
                <w:rFonts w:cs="Arial"/>
                <w:b/>
                <w:bCs/>
                <w:sz w:val="20"/>
                <w:szCs w:val="20"/>
              </w:rPr>
            </w:pPr>
            <w:r w:rsidRPr="00173C45">
              <w:rPr>
                <w:rFonts w:cs="Arial"/>
                <w:sz w:val="20"/>
                <w:szCs w:val="20"/>
              </w:rPr>
              <w:t>Prepared case studies on card or PowerPoint</w:t>
            </w:r>
          </w:p>
        </w:tc>
        <w:tc>
          <w:tcPr>
            <w:tcW w:w="1701" w:type="dxa"/>
            <w:shd w:val="clear" w:color="auto" w:fill="auto"/>
            <w:tcMar>
              <w:top w:w="57" w:type="dxa"/>
              <w:left w:w="57" w:type="dxa"/>
              <w:bottom w:w="57" w:type="dxa"/>
              <w:right w:w="57" w:type="dxa"/>
            </w:tcMar>
          </w:tcPr>
          <w:p w14:paraId="1B5D4A5A" w14:textId="106F2B1C" w:rsidR="00173C45" w:rsidRPr="00173C45" w:rsidRDefault="00173C45" w:rsidP="00173C45">
            <w:pPr>
              <w:spacing w:after="0" w:line="240" w:lineRule="auto"/>
              <w:rPr>
                <w:rFonts w:cs="Arial"/>
                <w:b/>
                <w:bCs/>
                <w:sz w:val="20"/>
                <w:szCs w:val="20"/>
              </w:rPr>
            </w:pPr>
          </w:p>
        </w:tc>
      </w:tr>
      <w:tr w:rsidR="00173C45" w14:paraId="0737489B" w14:textId="77777777" w:rsidTr="00C5210C">
        <w:trPr>
          <w:trHeight w:val="20"/>
        </w:trPr>
        <w:tc>
          <w:tcPr>
            <w:tcW w:w="981" w:type="dxa"/>
            <w:shd w:val="clear" w:color="auto" w:fill="auto"/>
            <w:tcMar>
              <w:top w:w="57" w:type="dxa"/>
              <w:left w:w="57" w:type="dxa"/>
              <w:bottom w:w="57" w:type="dxa"/>
              <w:right w:w="57" w:type="dxa"/>
            </w:tcMar>
          </w:tcPr>
          <w:p w14:paraId="6D076C12" w14:textId="77777777" w:rsidR="00173C45" w:rsidRDefault="00173C45" w:rsidP="00173C45">
            <w:pPr>
              <w:spacing w:after="0" w:line="240" w:lineRule="auto"/>
              <w:rPr>
                <w:rFonts w:cs="Arial"/>
                <w:sz w:val="20"/>
                <w:szCs w:val="20"/>
              </w:rPr>
            </w:pPr>
            <w:r>
              <w:rPr>
                <w:rFonts w:cs="Arial"/>
                <w:sz w:val="20"/>
                <w:szCs w:val="20"/>
              </w:rPr>
              <w:t xml:space="preserve">2 </w:t>
            </w:r>
          </w:p>
        </w:tc>
        <w:tc>
          <w:tcPr>
            <w:tcW w:w="1880" w:type="dxa"/>
            <w:shd w:val="clear" w:color="auto" w:fill="auto"/>
            <w:tcMar>
              <w:top w:w="57" w:type="dxa"/>
              <w:left w:w="57" w:type="dxa"/>
              <w:bottom w:w="57" w:type="dxa"/>
              <w:right w:w="57" w:type="dxa"/>
            </w:tcMar>
          </w:tcPr>
          <w:p w14:paraId="54DE7371" w14:textId="2FA60DE1" w:rsidR="00173C45" w:rsidRPr="005C0F8C" w:rsidRDefault="00173C45" w:rsidP="00173C45">
            <w:pPr>
              <w:suppressAutoHyphens/>
              <w:autoSpaceDN w:val="0"/>
              <w:spacing w:after="0" w:line="240" w:lineRule="auto"/>
              <w:textAlignment w:val="baseline"/>
              <w:rPr>
                <w:rFonts w:cs="Arial"/>
                <w:sz w:val="20"/>
                <w:szCs w:val="20"/>
              </w:rPr>
            </w:pPr>
          </w:p>
        </w:tc>
        <w:tc>
          <w:tcPr>
            <w:tcW w:w="4033" w:type="dxa"/>
            <w:shd w:val="clear" w:color="auto" w:fill="auto"/>
            <w:tcMar>
              <w:top w:w="57" w:type="dxa"/>
              <w:left w:w="57" w:type="dxa"/>
              <w:bottom w:w="57" w:type="dxa"/>
              <w:right w:w="57" w:type="dxa"/>
            </w:tcMar>
          </w:tcPr>
          <w:p w14:paraId="3156D429" w14:textId="5D6E934E" w:rsidR="00173C45" w:rsidRPr="005C0F8C" w:rsidRDefault="00173C45" w:rsidP="00173C45">
            <w:pPr>
              <w:spacing w:after="0" w:line="240" w:lineRule="auto"/>
              <w:rPr>
                <w:rFonts w:cs="Arial"/>
                <w:sz w:val="20"/>
                <w:szCs w:val="20"/>
              </w:rPr>
            </w:pPr>
            <w:r w:rsidRPr="00CC2433">
              <w:rPr>
                <w:rFonts w:cs="Arial"/>
                <w:sz w:val="20"/>
                <w:szCs w:val="20"/>
              </w:rPr>
              <w:t xml:space="preserve">Complete the above task. </w:t>
            </w:r>
          </w:p>
        </w:tc>
        <w:tc>
          <w:tcPr>
            <w:tcW w:w="1832" w:type="dxa"/>
            <w:shd w:val="clear" w:color="auto" w:fill="auto"/>
            <w:tcMar>
              <w:top w:w="57" w:type="dxa"/>
              <w:left w:w="57" w:type="dxa"/>
              <w:bottom w:w="57" w:type="dxa"/>
              <w:right w:w="57" w:type="dxa"/>
            </w:tcMar>
          </w:tcPr>
          <w:p w14:paraId="2798A93D" w14:textId="08385B29" w:rsidR="00173C45" w:rsidRPr="005C0F8C" w:rsidRDefault="00173C45" w:rsidP="00173C45">
            <w:pPr>
              <w:spacing w:after="0" w:line="240" w:lineRule="auto"/>
              <w:rPr>
                <w:rFonts w:cs="Arial"/>
                <w:sz w:val="20"/>
                <w:szCs w:val="20"/>
              </w:rPr>
            </w:pPr>
          </w:p>
        </w:tc>
        <w:tc>
          <w:tcPr>
            <w:tcW w:w="1906" w:type="dxa"/>
            <w:shd w:val="clear" w:color="auto" w:fill="auto"/>
            <w:tcMar>
              <w:top w:w="57" w:type="dxa"/>
              <w:left w:w="57" w:type="dxa"/>
              <w:bottom w:w="57" w:type="dxa"/>
              <w:right w:w="57" w:type="dxa"/>
            </w:tcMar>
          </w:tcPr>
          <w:p w14:paraId="26A141E2" w14:textId="731BAFE8" w:rsidR="00173C45" w:rsidRPr="005C0F8C" w:rsidRDefault="00173C45" w:rsidP="00173C45">
            <w:pPr>
              <w:spacing w:after="0" w:line="240" w:lineRule="auto"/>
              <w:rPr>
                <w:rFonts w:cs="Arial"/>
                <w:sz w:val="20"/>
                <w:szCs w:val="20"/>
              </w:rPr>
            </w:pPr>
          </w:p>
        </w:tc>
        <w:tc>
          <w:tcPr>
            <w:tcW w:w="2551" w:type="dxa"/>
            <w:shd w:val="clear" w:color="auto" w:fill="auto"/>
            <w:tcMar>
              <w:top w:w="57" w:type="dxa"/>
              <w:left w:w="57" w:type="dxa"/>
              <w:bottom w:w="57" w:type="dxa"/>
              <w:right w:w="57" w:type="dxa"/>
            </w:tcMar>
          </w:tcPr>
          <w:p w14:paraId="136941D6" w14:textId="44B51CB9" w:rsidR="00173C45" w:rsidRPr="005C0F8C" w:rsidRDefault="00173C45" w:rsidP="00173C45">
            <w:pPr>
              <w:spacing w:after="0" w:line="240" w:lineRule="auto"/>
              <w:rPr>
                <w:rFonts w:cs="Arial"/>
                <w:sz w:val="20"/>
                <w:szCs w:val="20"/>
              </w:rPr>
            </w:pPr>
          </w:p>
        </w:tc>
        <w:tc>
          <w:tcPr>
            <w:tcW w:w="1701" w:type="dxa"/>
            <w:shd w:val="clear" w:color="auto" w:fill="auto"/>
            <w:tcMar>
              <w:top w:w="57" w:type="dxa"/>
              <w:left w:w="57" w:type="dxa"/>
              <w:bottom w:w="57" w:type="dxa"/>
              <w:right w:w="57" w:type="dxa"/>
            </w:tcMar>
          </w:tcPr>
          <w:p w14:paraId="13E9B0FB" w14:textId="682A9578" w:rsidR="00173C45" w:rsidRPr="005C0F8C" w:rsidRDefault="00173C45" w:rsidP="00173C45">
            <w:pPr>
              <w:spacing w:after="0" w:line="240" w:lineRule="auto"/>
              <w:rPr>
                <w:rFonts w:cs="Arial"/>
                <w:sz w:val="20"/>
                <w:szCs w:val="20"/>
              </w:rPr>
            </w:pPr>
          </w:p>
        </w:tc>
      </w:tr>
      <w:tr w:rsidR="00173C45" w14:paraId="51D93167" w14:textId="77777777" w:rsidTr="00C5210C">
        <w:trPr>
          <w:trHeight w:val="20"/>
        </w:trPr>
        <w:tc>
          <w:tcPr>
            <w:tcW w:w="981" w:type="dxa"/>
            <w:shd w:val="clear" w:color="auto" w:fill="auto"/>
            <w:tcMar>
              <w:top w:w="57" w:type="dxa"/>
              <w:left w:w="57" w:type="dxa"/>
              <w:bottom w:w="57" w:type="dxa"/>
              <w:right w:w="57" w:type="dxa"/>
            </w:tcMar>
          </w:tcPr>
          <w:p w14:paraId="6EE9175B" w14:textId="77777777" w:rsidR="00173C45" w:rsidRDefault="00173C45" w:rsidP="00173C45">
            <w:pPr>
              <w:spacing w:after="0" w:line="240" w:lineRule="auto"/>
              <w:rPr>
                <w:rFonts w:cs="Arial"/>
                <w:sz w:val="20"/>
                <w:szCs w:val="20"/>
              </w:rPr>
            </w:pPr>
            <w:r>
              <w:rPr>
                <w:rFonts w:cs="Arial"/>
                <w:sz w:val="20"/>
                <w:szCs w:val="20"/>
              </w:rPr>
              <w:lastRenderedPageBreak/>
              <w:t>3</w:t>
            </w:r>
          </w:p>
        </w:tc>
        <w:tc>
          <w:tcPr>
            <w:tcW w:w="1880" w:type="dxa"/>
            <w:shd w:val="clear" w:color="auto" w:fill="auto"/>
            <w:tcMar>
              <w:top w:w="57" w:type="dxa"/>
              <w:left w:w="57" w:type="dxa"/>
              <w:bottom w:w="57" w:type="dxa"/>
              <w:right w:w="57" w:type="dxa"/>
            </w:tcMar>
          </w:tcPr>
          <w:p w14:paraId="14DBC84A" w14:textId="7FB4DB70" w:rsidR="00173C45" w:rsidRPr="00173C45" w:rsidRDefault="00173C45" w:rsidP="00173C45">
            <w:pPr>
              <w:suppressAutoHyphens/>
              <w:autoSpaceDN w:val="0"/>
              <w:spacing w:after="0" w:line="240" w:lineRule="auto"/>
              <w:textAlignment w:val="baseline"/>
              <w:rPr>
                <w:rFonts w:cs="Arial"/>
                <w:sz w:val="20"/>
                <w:szCs w:val="20"/>
              </w:rPr>
            </w:pPr>
            <w:r w:rsidRPr="00173C45">
              <w:rPr>
                <w:rFonts w:cs="Arial"/>
                <w:sz w:val="20"/>
                <w:szCs w:val="20"/>
              </w:rPr>
              <w:t>4.3 How to ensure a child-friendly safe environment</w:t>
            </w:r>
          </w:p>
        </w:tc>
        <w:tc>
          <w:tcPr>
            <w:tcW w:w="4033" w:type="dxa"/>
            <w:shd w:val="clear" w:color="auto" w:fill="auto"/>
            <w:tcMar>
              <w:top w:w="57" w:type="dxa"/>
              <w:left w:w="57" w:type="dxa"/>
              <w:bottom w:w="57" w:type="dxa"/>
              <w:right w:w="57" w:type="dxa"/>
            </w:tcMar>
          </w:tcPr>
          <w:p w14:paraId="0F3A64C5" w14:textId="65410B60" w:rsidR="00173C45" w:rsidRPr="00C13456" w:rsidRDefault="00173C45" w:rsidP="00C13456">
            <w:pPr>
              <w:rPr>
                <w:sz w:val="20"/>
                <w:szCs w:val="20"/>
              </w:rPr>
            </w:pPr>
            <w:r w:rsidRPr="00C13456">
              <w:rPr>
                <w:sz w:val="20"/>
                <w:szCs w:val="20"/>
              </w:rPr>
              <w:t>Ideally start this group of four lessons by providing the definition of a hazard – a potential source of harm.</w:t>
            </w:r>
          </w:p>
          <w:p w14:paraId="4E3891E9" w14:textId="7316B362" w:rsidR="00173C45" w:rsidRPr="00C13456" w:rsidRDefault="00173C45" w:rsidP="00C13456">
            <w:pPr>
              <w:rPr>
                <w:sz w:val="20"/>
                <w:szCs w:val="20"/>
              </w:rPr>
            </w:pPr>
            <w:r w:rsidRPr="00C13456">
              <w:rPr>
                <w:sz w:val="20"/>
                <w:szCs w:val="20"/>
              </w:rPr>
              <w:t xml:space="preserve">Encourage students to offer examples of accidents that happen in the home and crucially the hazard that caused them. The ROSPA quiz can be </w:t>
            </w:r>
            <w:r w:rsidRPr="00CC4859">
              <w:rPr>
                <w:sz w:val="20"/>
                <w:szCs w:val="20"/>
              </w:rPr>
              <w:t xml:space="preserve">used </w:t>
            </w:r>
            <w:r w:rsidR="00EA0C58" w:rsidRPr="00CC4859">
              <w:rPr>
                <w:sz w:val="20"/>
                <w:szCs w:val="20"/>
              </w:rPr>
              <w:t>to</w:t>
            </w:r>
            <w:r w:rsidR="00EA0C58">
              <w:rPr>
                <w:sz w:val="20"/>
                <w:szCs w:val="20"/>
              </w:rPr>
              <w:t xml:space="preserve"> s</w:t>
            </w:r>
            <w:r w:rsidR="00EA0C58" w:rsidRPr="00C13456">
              <w:rPr>
                <w:sz w:val="20"/>
                <w:szCs w:val="20"/>
              </w:rPr>
              <w:t>pot</w:t>
            </w:r>
            <w:r w:rsidRPr="00C13456">
              <w:rPr>
                <w:sz w:val="20"/>
                <w:szCs w:val="20"/>
              </w:rPr>
              <w:t xml:space="preserve"> common hazards within the home:</w:t>
            </w:r>
          </w:p>
          <w:p w14:paraId="6B428842" w14:textId="77777777" w:rsidR="00173C45" w:rsidRPr="00C13456" w:rsidRDefault="00173C45" w:rsidP="00C13456">
            <w:pPr>
              <w:pStyle w:val="ListParagraph"/>
              <w:spacing w:after="0"/>
              <w:ind w:left="704" w:hanging="427"/>
              <w:rPr>
                <w:sz w:val="20"/>
                <w:szCs w:val="20"/>
              </w:rPr>
            </w:pPr>
            <w:r w:rsidRPr="00C13456">
              <w:rPr>
                <w:sz w:val="20"/>
                <w:szCs w:val="20"/>
              </w:rPr>
              <w:t>Kitchen</w:t>
            </w:r>
          </w:p>
          <w:p w14:paraId="72724C67" w14:textId="77777777" w:rsidR="00173C45" w:rsidRPr="00C13456" w:rsidRDefault="00173C45" w:rsidP="00C13456">
            <w:pPr>
              <w:pStyle w:val="ListParagraph"/>
              <w:spacing w:after="0"/>
              <w:ind w:left="704" w:hanging="427"/>
              <w:rPr>
                <w:sz w:val="20"/>
                <w:szCs w:val="20"/>
              </w:rPr>
            </w:pPr>
            <w:r w:rsidRPr="00C13456">
              <w:rPr>
                <w:sz w:val="20"/>
                <w:szCs w:val="20"/>
              </w:rPr>
              <w:t>Toilets/bathroom</w:t>
            </w:r>
          </w:p>
          <w:p w14:paraId="25E9F226" w14:textId="77777777" w:rsidR="00173C45" w:rsidRPr="00C13456" w:rsidRDefault="00173C45" w:rsidP="00C13456">
            <w:pPr>
              <w:pStyle w:val="ListParagraph"/>
              <w:spacing w:after="0"/>
              <w:ind w:left="704" w:hanging="427"/>
              <w:rPr>
                <w:sz w:val="20"/>
                <w:szCs w:val="20"/>
              </w:rPr>
            </w:pPr>
            <w:r w:rsidRPr="00C13456">
              <w:rPr>
                <w:sz w:val="20"/>
                <w:szCs w:val="20"/>
              </w:rPr>
              <w:t>Stairs</w:t>
            </w:r>
          </w:p>
          <w:p w14:paraId="1AFB507B" w14:textId="7B149D51" w:rsidR="00173C45" w:rsidRPr="00C13456" w:rsidRDefault="00173C45" w:rsidP="00C13456">
            <w:pPr>
              <w:rPr>
                <w:sz w:val="20"/>
                <w:szCs w:val="20"/>
              </w:rPr>
            </w:pPr>
            <w:r w:rsidRPr="00C13456">
              <w:rPr>
                <w:sz w:val="20"/>
                <w:szCs w:val="20"/>
              </w:rPr>
              <w:t xml:space="preserve">Students should then select equipment either from a catalogue or websites that could prevent accidents taking place in these areas. Can prepare a recommend list for parents/ carers can set a budget and space limits to make them more selective too. </w:t>
            </w:r>
          </w:p>
          <w:p w14:paraId="7A7BD013" w14:textId="3FF3330A" w:rsidR="00173C45" w:rsidRPr="00C13456" w:rsidRDefault="00173C45" w:rsidP="00C13456">
            <w:pPr>
              <w:rPr>
                <w:sz w:val="20"/>
                <w:szCs w:val="20"/>
              </w:rPr>
            </w:pPr>
            <w:r w:rsidRPr="00C13456">
              <w:rPr>
                <w:sz w:val="20"/>
                <w:szCs w:val="20"/>
              </w:rPr>
              <w:t xml:space="preserve">Also write their household rules for safety, makes a good group activity </w:t>
            </w:r>
            <w:r w:rsidR="00CC4859" w:rsidRPr="00C13456">
              <w:rPr>
                <w:sz w:val="20"/>
                <w:szCs w:val="20"/>
              </w:rPr>
              <w:t>e.g.,</w:t>
            </w:r>
            <w:r w:rsidRPr="00C13456">
              <w:rPr>
                <w:sz w:val="20"/>
                <w:szCs w:val="20"/>
              </w:rPr>
              <w:t xml:space="preserve"> store chemicals and medicines in locked cupboards, plastic bags and packaging out of reach, blind cords out of reach, never leaving children unsupervised near water</w:t>
            </w:r>
          </w:p>
        </w:tc>
        <w:tc>
          <w:tcPr>
            <w:tcW w:w="1832" w:type="dxa"/>
            <w:shd w:val="clear" w:color="auto" w:fill="auto"/>
            <w:tcMar>
              <w:top w:w="57" w:type="dxa"/>
              <w:left w:w="57" w:type="dxa"/>
              <w:bottom w:w="57" w:type="dxa"/>
              <w:right w:w="57" w:type="dxa"/>
            </w:tcMar>
          </w:tcPr>
          <w:p w14:paraId="20230B41" w14:textId="77777777" w:rsidR="00173C45" w:rsidRPr="00173C45" w:rsidRDefault="00173C45" w:rsidP="00173C45">
            <w:pPr>
              <w:rPr>
                <w:rFonts w:cs="Arial"/>
                <w:sz w:val="20"/>
                <w:szCs w:val="20"/>
              </w:rPr>
            </w:pPr>
            <w:r w:rsidRPr="00173C45">
              <w:rPr>
                <w:rFonts w:cs="Arial"/>
                <w:sz w:val="20"/>
                <w:szCs w:val="20"/>
              </w:rPr>
              <w:t>Hazard</w:t>
            </w:r>
          </w:p>
          <w:p w14:paraId="7B737662" w14:textId="77777777" w:rsidR="00173C45" w:rsidRPr="00173C45" w:rsidRDefault="00173C45" w:rsidP="00173C45">
            <w:pPr>
              <w:rPr>
                <w:rFonts w:cs="Arial"/>
                <w:sz w:val="20"/>
                <w:szCs w:val="20"/>
              </w:rPr>
            </w:pPr>
            <w:r w:rsidRPr="00173C45">
              <w:rPr>
                <w:rFonts w:cs="Arial"/>
                <w:sz w:val="20"/>
                <w:szCs w:val="20"/>
              </w:rPr>
              <w:t>Prevention</w:t>
            </w:r>
          </w:p>
          <w:p w14:paraId="1791802B" w14:textId="77777777" w:rsidR="00173C45" w:rsidRPr="00173C45" w:rsidRDefault="00173C45" w:rsidP="00173C45">
            <w:pPr>
              <w:rPr>
                <w:rFonts w:cs="Arial"/>
                <w:sz w:val="20"/>
                <w:szCs w:val="20"/>
              </w:rPr>
            </w:pPr>
            <w:r w:rsidRPr="00173C45">
              <w:rPr>
                <w:rFonts w:cs="Arial"/>
                <w:sz w:val="20"/>
                <w:szCs w:val="20"/>
              </w:rPr>
              <w:t>Suffocation</w:t>
            </w:r>
          </w:p>
          <w:p w14:paraId="43EEC11F" w14:textId="77777777" w:rsidR="00173C45" w:rsidRPr="00173C45" w:rsidRDefault="00173C45" w:rsidP="00173C45">
            <w:pPr>
              <w:rPr>
                <w:rFonts w:cs="Arial"/>
                <w:sz w:val="20"/>
                <w:szCs w:val="20"/>
              </w:rPr>
            </w:pPr>
            <w:r w:rsidRPr="00173C45">
              <w:rPr>
                <w:rFonts w:cs="Arial"/>
                <w:sz w:val="20"/>
                <w:szCs w:val="20"/>
              </w:rPr>
              <w:t>Drowning</w:t>
            </w:r>
          </w:p>
          <w:p w14:paraId="7AEA5FF6" w14:textId="39739163" w:rsidR="00173C45" w:rsidRPr="00173C45" w:rsidRDefault="00173C45" w:rsidP="00173C45">
            <w:pPr>
              <w:spacing w:after="0" w:line="240" w:lineRule="auto"/>
              <w:rPr>
                <w:rFonts w:cs="Arial"/>
                <w:sz w:val="20"/>
                <w:szCs w:val="20"/>
              </w:rPr>
            </w:pPr>
            <w:r w:rsidRPr="00173C45">
              <w:rPr>
                <w:rFonts w:cs="Arial"/>
                <w:sz w:val="20"/>
                <w:szCs w:val="20"/>
              </w:rPr>
              <w:t>Poisoning</w:t>
            </w:r>
          </w:p>
        </w:tc>
        <w:tc>
          <w:tcPr>
            <w:tcW w:w="1906" w:type="dxa"/>
            <w:shd w:val="clear" w:color="auto" w:fill="auto"/>
            <w:tcMar>
              <w:top w:w="57" w:type="dxa"/>
              <w:left w:w="57" w:type="dxa"/>
              <w:bottom w:w="57" w:type="dxa"/>
              <w:right w:w="57" w:type="dxa"/>
            </w:tcMar>
          </w:tcPr>
          <w:p w14:paraId="219D559D" w14:textId="77777777" w:rsidR="00173C45" w:rsidRPr="00173C45" w:rsidRDefault="00173C45" w:rsidP="00173C45">
            <w:pPr>
              <w:rPr>
                <w:rFonts w:cs="Arial"/>
                <w:sz w:val="20"/>
                <w:szCs w:val="20"/>
              </w:rPr>
            </w:pPr>
            <w:r w:rsidRPr="00173C45">
              <w:rPr>
                <w:rFonts w:cs="Arial"/>
                <w:sz w:val="20"/>
                <w:szCs w:val="20"/>
              </w:rPr>
              <w:t xml:space="preserve">Know the meaning of the term ‘hazard’ </w:t>
            </w:r>
          </w:p>
          <w:p w14:paraId="0C705256" w14:textId="2BEA28ED" w:rsidR="00173C45" w:rsidRPr="00173C45" w:rsidRDefault="00173C45" w:rsidP="00173C45">
            <w:pPr>
              <w:spacing w:after="0" w:line="240" w:lineRule="auto"/>
              <w:rPr>
                <w:rFonts w:cs="Arial"/>
                <w:sz w:val="20"/>
                <w:szCs w:val="20"/>
              </w:rPr>
            </w:pPr>
            <w:r w:rsidRPr="00173C45">
              <w:rPr>
                <w:rFonts w:cs="Arial"/>
                <w:sz w:val="20"/>
                <w:szCs w:val="20"/>
              </w:rPr>
              <w:t>Be able to identify the common hazards that can be found in each area.</w:t>
            </w:r>
          </w:p>
        </w:tc>
        <w:tc>
          <w:tcPr>
            <w:tcW w:w="2551" w:type="dxa"/>
            <w:shd w:val="clear" w:color="auto" w:fill="auto"/>
            <w:tcMar>
              <w:top w:w="57" w:type="dxa"/>
              <w:left w:w="57" w:type="dxa"/>
              <w:bottom w:w="57" w:type="dxa"/>
              <w:right w:w="57" w:type="dxa"/>
            </w:tcMar>
          </w:tcPr>
          <w:p w14:paraId="62DAF9C4" w14:textId="622AFFB0" w:rsidR="00173C45" w:rsidRPr="00173C45" w:rsidRDefault="00000000" w:rsidP="00C5210C">
            <w:pPr>
              <w:rPr>
                <w:rFonts w:cs="Arial"/>
                <w:sz w:val="20"/>
                <w:szCs w:val="20"/>
              </w:rPr>
            </w:pPr>
            <w:hyperlink r:id="rId86" w:history="1">
              <w:r w:rsidR="00173C45" w:rsidRPr="00173C45">
                <w:rPr>
                  <w:rStyle w:val="Hyperlink"/>
                  <w:rFonts w:cs="Arial"/>
                  <w:sz w:val="20"/>
                  <w:szCs w:val="20"/>
                </w:rPr>
                <w:t xml:space="preserve">How safe is your home quiz </w:t>
              </w:r>
            </w:hyperlink>
          </w:p>
        </w:tc>
        <w:tc>
          <w:tcPr>
            <w:tcW w:w="1701" w:type="dxa"/>
            <w:shd w:val="clear" w:color="auto" w:fill="auto"/>
            <w:tcMar>
              <w:top w:w="57" w:type="dxa"/>
              <w:left w:w="57" w:type="dxa"/>
              <w:bottom w:w="57" w:type="dxa"/>
              <w:right w:w="57" w:type="dxa"/>
            </w:tcMar>
          </w:tcPr>
          <w:p w14:paraId="05ACD0F6" w14:textId="23C74F46" w:rsidR="00173C45" w:rsidRPr="00173C45" w:rsidRDefault="00173C45" w:rsidP="00173C45">
            <w:pPr>
              <w:spacing w:after="0" w:line="240" w:lineRule="auto"/>
              <w:rPr>
                <w:rFonts w:cs="Arial"/>
                <w:sz w:val="20"/>
                <w:szCs w:val="20"/>
              </w:rPr>
            </w:pPr>
            <w:r w:rsidRPr="00173C45">
              <w:rPr>
                <w:rFonts w:cs="Arial"/>
                <w:sz w:val="20"/>
                <w:szCs w:val="20"/>
              </w:rPr>
              <w:t>R</w:t>
            </w:r>
            <w:r>
              <w:rPr>
                <w:rFonts w:cs="Arial"/>
                <w:sz w:val="20"/>
                <w:szCs w:val="20"/>
              </w:rPr>
              <w:t>0</w:t>
            </w:r>
            <w:r w:rsidRPr="00173C45">
              <w:rPr>
                <w:rFonts w:cs="Arial"/>
                <w:sz w:val="20"/>
                <w:szCs w:val="20"/>
              </w:rPr>
              <w:t>58</w:t>
            </w:r>
          </w:p>
        </w:tc>
      </w:tr>
      <w:tr w:rsidR="00173C45" w14:paraId="6AE642B9" w14:textId="77777777" w:rsidTr="00C5210C">
        <w:trPr>
          <w:trHeight w:val="20"/>
        </w:trPr>
        <w:tc>
          <w:tcPr>
            <w:tcW w:w="981" w:type="dxa"/>
            <w:shd w:val="clear" w:color="auto" w:fill="auto"/>
            <w:tcMar>
              <w:top w:w="57" w:type="dxa"/>
              <w:left w:w="57" w:type="dxa"/>
              <w:bottom w:w="57" w:type="dxa"/>
              <w:right w:w="57" w:type="dxa"/>
            </w:tcMar>
          </w:tcPr>
          <w:p w14:paraId="14491390" w14:textId="77777777" w:rsidR="00173C45" w:rsidRDefault="00173C45" w:rsidP="00173C45">
            <w:pPr>
              <w:spacing w:after="0" w:line="240" w:lineRule="auto"/>
              <w:rPr>
                <w:rFonts w:cs="Arial"/>
                <w:sz w:val="20"/>
                <w:szCs w:val="20"/>
              </w:rPr>
            </w:pPr>
            <w:r>
              <w:rPr>
                <w:rFonts w:cs="Arial"/>
                <w:sz w:val="20"/>
                <w:szCs w:val="20"/>
              </w:rPr>
              <w:t>4</w:t>
            </w:r>
          </w:p>
        </w:tc>
        <w:tc>
          <w:tcPr>
            <w:tcW w:w="1880" w:type="dxa"/>
            <w:shd w:val="clear" w:color="auto" w:fill="auto"/>
            <w:tcMar>
              <w:top w:w="57" w:type="dxa"/>
              <w:left w:w="57" w:type="dxa"/>
              <w:bottom w:w="57" w:type="dxa"/>
              <w:right w:w="57" w:type="dxa"/>
            </w:tcMar>
          </w:tcPr>
          <w:p w14:paraId="5280384E" w14:textId="56C905E1" w:rsidR="00173C45" w:rsidRPr="005C0F8C" w:rsidRDefault="00173C45" w:rsidP="00173C45">
            <w:pPr>
              <w:suppressAutoHyphens/>
              <w:autoSpaceDN w:val="0"/>
              <w:spacing w:after="0" w:line="240" w:lineRule="auto"/>
              <w:textAlignment w:val="baseline"/>
              <w:rPr>
                <w:rFonts w:cs="Arial"/>
                <w:sz w:val="20"/>
                <w:szCs w:val="20"/>
              </w:rPr>
            </w:pPr>
            <w:r w:rsidRPr="00CC2433">
              <w:rPr>
                <w:rFonts w:cs="Arial"/>
                <w:sz w:val="20"/>
                <w:szCs w:val="20"/>
              </w:rPr>
              <w:t>4.3 How to ensure a child-friendly safe environment</w:t>
            </w:r>
          </w:p>
        </w:tc>
        <w:tc>
          <w:tcPr>
            <w:tcW w:w="4033" w:type="dxa"/>
            <w:shd w:val="clear" w:color="auto" w:fill="auto"/>
            <w:tcMar>
              <w:top w:w="57" w:type="dxa"/>
              <w:left w:w="57" w:type="dxa"/>
              <w:bottom w:w="57" w:type="dxa"/>
              <w:right w:w="57" w:type="dxa"/>
            </w:tcMar>
          </w:tcPr>
          <w:p w14:paraId="78F37D19" w14:textId="77777777" w:rsidR="00173C45" w:rsidRPr="00C13456" w:rsidRDefault="00173C45" w:rsidP="00C13456">
            <w:pPr>
              <w:rPr>
                <w:sz w:val="20"/>
                <w:szCs w:val="20"/>
              </w:rPr>
            </w:pPr>
            <w:r w:rsidRPr="00C13456">
              <w:rPr>
                <w:sz w:val="20"/>
                <w:szCs w:val="20"/>
              </w:rPr>
              <w:t>Can begin with the statistics on accident and injury for under 5’s.  Ask students what they think will be the top 3 before revealing.</w:t>
            </w:r>
          </w:p>
          <w:p w14:paraId="02ED0BD8" w14:textId="30132BA8" w:rsidR="00173C45" w:rsidRPr="00C13456" w:rsidRDefault="00173C45" w:rsidP="00C13456">
            <w:pPr>
              <w:rPr>
                <w:sz w:val="20"/>
                <w:szCs w:val="20"/>
              </w:rPr>
            </w:pPr>
            <w:r w:rsidRPr="00C13456">
              <w:rPr>
                <w:sz w:val="20"/>
                <w:szCs w:val="20"/>
              </w:rPr>
              <w:lastRenderedPageBreak/>
              <w:t>Complete the tasks from lesson above and present their findings as a health Visitor might at antenatal class.</w:t>
            </w:r>
          </w:p>
        </w:tc>
        <w:tc>
          <w:tcPr>
            <w:tcW w:w="1832" w:type="dxa"/>
            <w:shd w:val="clear" w:color="auto" w:fill="auto"/>
            <w:tcMar>
              <w:top w:w="57" w:type="dxa"/>
              <w:left w:w="57" w:type="dxa"/>
              <w:bottom w:w="57" w:type="dxa"/>
              <w:right w:w="57" w:type="dxa"/>
            </w:tcMar>
          </w:tcPr>
          <w:p w14:paraId="6A7EA45F" w14:textId="77777777" w:rsidR="00173C45" w:rsidRPr="00730ECA" w:rsidRDefault="00173C45" w:rsidP="00173C45">
            <w:pPr>
              <w:rPr>
                <w:rFonts w:cs="Arial"/>
                <w:sz w:val="20"/>
                <w:szCs w:val="20"/>
              </w:rPr>
            </w:pPr>
            <w:r w:rsidRPr="00730ECA">
              <w:rPr>
                <w:rFonts w:cs="Arial"/>
                <w:sz w:val="20"/>
                <w:szCs w:val="20"/>
              </w:rPr>
              <w:lastRenderedPageBreak/>
              <w:t>Hazard</w:t>
            </w:r>
          </w:p>
          <w:p w14:paraId="1774B046" w14:textId="77777777" w:rsidR="00173C45" w:rsidRPr="00730ECA" w:rsidRDefault="00173C45" w:rsidP="00173C45">
            <w:pPr>
              <w:rPr>
                <w:rFonts w:cs="Arial"/>
                <w:sz w:val="20"/>
                <w:szCs w:val="20"/>
              </w:rPr>
            </w:pPr>
            <w:r w:rsidRPr="00730ECA">
              <w:rPr>
                <w:rFonts w:cs="Arial"/>
                <w:sz w:val="20"/>
                <w:szCs w:val="20"/>
              </w:rPr>
              <w:t>Risk</w:t>
            </w:r>
          </w:p>
          <w:p w14:paraId="729B2626" w14:textId="77777777" w:rsidR="00173C45" w:rsidRPr="00730ECA" w:rsidRDefault="00173C45" w:rsidP="00173C45">
            <w:pPr>
              <w:rPr>
                <w:rFonts w:cs="Arial"/>
                <w:sz w:val="20"/>
                <w:szCs w:val="20"/>
              </w:rPr>
            </w:pPr>
            <w:r w:rsidRPr="00730ECA">
              <w:rPr>
                <w:rFonts w:cs="Arial"/>
                <w:sz w:val="20"/>
                <w:szCs w:val="20"/>
              </w:rPr>
              <w:t>Suffocation</w:t>
            </w:r>
          </w:p>
          <w:p w14:paraId="23AB3672" w14:textId="45136CE6" w:rsidR="00173C45" w:rsidRPr="00730ECA" w:rsidRDefault="00173C45" w:rsidP="00173C45">
            <w:pPr>
              <w:spacing w:after="0" w:line="240" w:lineRule="auto"/>
              <w:rPr>
                <w:rFonts w:cs="Arial"/>
                <w:sz w:val="20"/>
                <w:szCs w:val="20"/>
              </w:rPr>
            </w:pPr>
            <w:r w:rsidRPr="00730ECA">
              <w:rPr>
                <w:rFonts w:cs="Arial"/>
                <w:sz w:val="20"/>
                <w:szCs w:val="20"/>
              </w:rPr>
              <w:lastRenderedPageBreak/>
              <w:t>Strangulation</w:t>
            </w:r>
          </w:p>
        </w:tc>
        <w:tc>
          <w:tcPr>
            <w:tcW w:w="1906" w:type="dxa"/>
            <w:shd w:val="clear" w:color="auto" w:fill="auto"/>
            <w:tcMar>
              <w:top w:w="57" w:type="dxa"/>
              <w:left w:w="57" w:type="dxa"/>
              <w:bottom w:w="57" w:type="dxa"/>
              <w:right w:w="57" w:type="dxa"/>
            </w:tcMar>
          </w:tcPr>
          <w:p w14:paraId="7A546C22" w14:textId="15459F61" w:rsidR="00173C45" w:rsidRPr="005C0F8C" w:rsidRDefault="00173C45" w:rsidP="00173C45">
            <w:pPr>
              <w:spacing w:after="0" w:line="240" w:lineRule="auto"/>
              <w:rPr>
                <w:rFonts w:cs="Arial"/>
                <w:sz w:val="20"/>
                <w:szCs w:val="20"/>
              </w:rPr>
            </w:pPr>
            <w:r w:rsidRPr="00CC2433">
              <w:rPr>
                <w:rFonts w:cs="Arial"/>
                <w:sz w:val="20"/>
                <w:szCs w:val="20"/>
              </w:rPr>
              <w:lastRenderedPageBreak/>
              <w:t xml:space="preserve">Recognise and/or recommend methods for preventing hazards </w:t>
            </w:r>
            <w:r w:rsidRPr="00CC2433">
              <w:rPr>
                <w:rFonts w:cs="Arial"/>
                <w:sz w:val="20"/>
                <w:szCs w:val="20"/>
              </w:rPr>
              <w:lastRenderedPageBreak/>
              <w:t>in each area including appropriate safety equipment</w:t>
            </w:r>
            <w:r>
              <w:rPr>
                <w:rFonts w:cs="Arial"/>
                <w:sz w:val="20"/>
                <w:szCs w:val="20"/>
              </w:rPr>
              <w:t>.</w:t>
            </w:r>
          </w:p>
        </w:tc>
        <w:tc>
          <w:tcPr>
            <w:tcW w:w="2551" w:type="dxa"/>
            <w:shd w:val="clear" w:color="auto" w:fill="auto"/>
            <w:tcMar>
              <w:top w:w="57" w:type="dxa"/>
              <w:left w:w="57" w:type="dxa"/>
              <w:bottom w:w="57" w:type="dxa"/>
              <w:right w:w="57" w:type="dxa"/>
            </w:tcMar>
          </w:tcPr>
          <w:p w14:paraId="37FCF189" w14:textId="2B000E54" w:rsidR="00173C45" w:rsidRPr="005C0F8C" w:rsidRDefault="00000000" w:rsidP="00173C45">
            <w:pPr>
              <w:spacing w:after="0" w:line="240" w:lineRule="auto"/>
              <w:rPr>
                <w:rFonts w:cs="Arial"/>
                <w:sz w:val="20"/>
                <w:szCs w:val="20"/>
              </w:rPr>
            </w:pPr>
            <w:hyperlink r:id="rId87" w:history="1">
              <w:r w:rsidR="00173C45">
                <w:rPr>
                  <w:rStyle w:val="Hyperlink"/>
                  <w:rFonts w:cs="Arial"/>
                  <w:sz w:val="20"/>
                  <w:szCs w:val="20"/>
                </w:rPr>
                <w:t>Main causes of accident and injury Child Accident Prevention Trust</w:t>
              </w:r>
            </w:hyperlink>
          </w:p>
        </w:tc>
        <w:tc>
          <w:tcPr>
            <w:tcW w:w="1701" w:type="dxa"/>
            <w:shd w:val="clear" w:color="auto" w:fill="auto"/>
            <w:tcMar>
              <w:top w:w="57" w:type="dxa"/>
              <w:left w:w="57" w:type="dxa"/>
              <w:bottom w:w="57" w:type="dxa"/>
              <w:right w:w="57" w:type="dxa"/>
            </w:tcMar>
          </w:tcPr>
          <w:p w14:paraId="7DCADF52" w14:textId="2E89E105" w:rsidR="00173C45" w:rsidRPr="00173C45" w:rsidRDefault="00173C45" w:rsidP="00173C45">
            <w:pPr>
              <w:spacing w:after="0" w:line="240" w:lineRule="auto"/>
              <w:rPr>
                <w:rFonts w:cs="Arial"/>
                <w:bCs/>
                <w:sz w:val="20"/>
                <w:szCs w:val="20"/>
              </w:rPr>
            </w:pPr>
            <w:r w:rsidRPr="00173C45">
              <w:rPr>
                <w:rFonts w:cs="Arial"/>
                <w:bCs/>
                <w:sz w:val="20"/>
                <w:szCs w:val="20"/>
              </w:rPr>
              <w:t>R</w:t>
            </w:r>
            <w:r>
              <w:rPr>
                <w:rFonts w:cs="Arial"/>
                <w:bCs/>
                <w:sz w:val="20"/>
                <w:szCs w:val="20"/>
              </w:rPr>
              <w:t>0</w:t>
            </w:r>
            <w:r w:rsidRPr="00173C45">
              <w:rPr>
                <w:rFonts w:cs="Arial"/>
                <w:bCs/>
                <w:sz w:val="20"/>
                <w:szCs w:val="20"/>
              </w:rPr>
              <w:t>58</w:t>
            </w:r>
          </w:p>
        </w:tc>
      </w:tr>
      <w:tr w:rsidR="00173C45" w14:paraId="220A2CE3" w14:textId="77777777" w:rsidTr="00C5210C">
        <w:trPr>
          <w:trHeight w:val="20"/>
        </w:trPr>
        <w:tc>
          <w:tcPr>
            <w:tcW w:w="981" w:type="dxa"/>
            <w:shd w:val="clear" w:color="auto" w:fill="auto"/>
            <w:tcMar>
              <w:top w:w="57" w:type="dxa"/>
              <w:left w:w="57" w:type="dxa"/>
              <w:bottom w:w="57" w:type="dxa"/>
              <w:right w:w="57" w:type="dxa"/>
            </w:tcMar>
          </w:tcPr>
          <w:p w14:paraId="1E9AAFD1" w14:textId="77777777" w:rsidR="00173C45" w:rsidRDefault="00173C45" w:rsidP="00173C45">
            <w:pPr>
              <w:spacing w:after="0" w:line="240" w:lineRule="auto"/>
              <w:rPr>
                <w:rFonts w:cs="Arial"/>
                <w:sz w:val="20"/>
                <w:szCs w:val="20"/>
              </w:rPr>
            </w:pPr>
            <w:r>
              <w:rPr>
                <w:rFonts w:cs="Arial"/>
                <w:sz w:val="20"/>
                <w:szCs w:val="20"/>
              </w:rPr>
              <w:t>5</w:t>
            </w:r>
          </w:p>
        </w:tc>
        <w:tc>
          <w:tcPr>
            <w:tcW w:w="1880" w:type="dxa"/>
            <w:shd w:val="clear" w:color="auto" w:fill="auto"/>
            <w:tcMar>
              <w:top w:w="57" w:type="dxa"/>
              <w:left w:w="57" w:type="dxa"/>
              <w:bottom w:w="57" w:type="dxa"/>
              <w:right w:w="57" w:type="dxa"/>
            </w:tcMar>
          </w:tcPr>
          <w:p w14:paraId="2F579B1A" w14:textId="66046826" w:rsidR="00173C45" w:rsidRPr="00173C45" w:rsidRDefault="00173C45" w:rsidP="00173C45">
            <w:pPr>
              <w:suppressAutoHyphens/>
              <w:autoSpaceDN w:val="0"/>
              <w:spacing w:after="0" w:line="240" w:lineRule="auto"/>
              <w:textAlignment w:val="baseline"/>
              <w:rPr>
                <w:rFonts w:cs="Arial"/>
                <w:sz w:val="20"/>
                <w:szCs w:val="20"/>
              </w:rPr>
            </w:pPr>
            <w:r w:rsidRPr="00CC2433">
              <w:rPr>
                <w:rFonts w:cs="Arial"/>
                <w:sz w:val="20"/>
                <w:szCs w:val="20"/>
              </w:rPr>
              <w:t>4.3 How to ensure a child-friendly safe environment</w:t>
            </w:r>
          </w:p>
        </w:tc>
        <w:tc>
          <w:tcPr>
            <w:tcW w:w="4033" w:type="dxa"/>
            <w:shd w:val="clear" w:color="auto" w:fill="auto"/>
            <w:tcMar>
              <w:top w:w="57" w:type="dxa"/>
              <w:left w:w="57" w:type="dxa"/>
              <w:bottom w:w="57" w:type="dxa"/>
              <w:right w:w="57" w:type="dxa"/>
            </w:tcMar>
          </w:tcPr>
          <w:p w14:paraId="521C615B" w14:textId="77777777" w:rsidR="00173C45" w:rsidRPr="00CC2433" w:rsidRDefault="00173C45" w:rsidP="00173C45">
            <w:pPr>
              <w:spacing w:before="40" w:after="40" w:line="240" w:lineRule="auto"/>
              <w:ind w:left="-11" w:firstLine="11"/>
              <w:contextualSpacing/>
              <w:rPr>
                <w:rFonts w:eastAsia="Times New Roman" w:cs="Arial"/>
                <w:sz w:val="20"/>
                <w:szCs w:val="20"/>
              </w:rPr>
            </w:pPr>
            <w:r w:rsidRPr="00CC2433">
              <w:rPr>
                <w:rFonts w:cs="Arial"/>
                <w:sz w:val="20"/>
                <w:szCs w:val="20"/>
              </w:rPr>
              <w:t>Consider the hazards that can occur in Play</w:t>
            </w:r>
            <w:r w:rsidRPr="00CC2433">
              <w:rPr>
                <w:rFonts w:eastAsia="Times New Roman" w:cs="Arial"/>
                <w:sz w:val="20"/>
                <w:szCs w:val="20"/>
              </w:rPr>
              <w:t xml:space="preserve"> areas/gardens and Roads</w:t>
            </w:r>
            <w:r>
              <w:rPr>
                <w:rFonts w:eastAsia="Times New Roman" w:cs="Arial"/>
                <w:sz w:val="20"/>
                <w:szCs w:val="20"/>
              </w:rPr>
              <w:t>.</w:t>
            </w:r>
            <w:r w:rsidRPr="00CC2433">
              <w:rPr>
                <w:rFonts w:eastAsia="Times New Roman" w:cs="Arial"/>
                <w:sz w:val="20"/>
                <w:szCs w:val="20"/>
              </w:rPr>
              <w:t xml:space="preserve"> </w:t>
            </w:r>
          </w:p>
          <w:p w14:paraId="25CFBAF3" w14:textId="1BAC16F1" w:rsidR="00173C45" w:rsidRPr="00CC2433" w:rsidRDefault="00173C45" w:rsidP="00173C45">
            <w:pPr>
              <w:spacing w:before="40" w:after="40" w:line="260" w:lineRule="atLeast"/>
              <w:ind w:left="-11" w:right="459" w:firstLine="11"/>
              <w:contextualSpacing/>
              <w:rPr>
                <w:rFonts w:eastAsia="Times New Roman" w:cs="Arial"/>
                <w:sz w:val="20"/>
                <w:szCs w:val="20"/>
              </w:rPr>
            </w:pPr>
            <w:r w:rsidRPr="00CC2433">
              <w:rPr>
                <w:rFonts w:eastAsia="Times New Roman" w:cs="Arial"/>
                <w:sz w:val="20"/>
                <w:szCs w:val="20"/>
              </w:rPr>
              <w:t>If possible</w:t>
            </w:r>
            <w:r w:rsidR="00CC4859">
              <w:rPr>
                <w:rFonts w:eastAsia="Times New Roman" w:cs="Arial"/>
                <w:sz w:val="20"/>
                <w:szCs w:val="20"/>
              </w:rPr>
              <w:t>,</w:t>
            </w:r>
            <w:r w:rsidRPr="00CC2433">
              <w:rPr>
                <w:rFonts w:eastAsia="Times New Roman" w:cs="Arial"/>
                <w:sz w:val="20"/>
                <w:szCs w:val="20"/>
              </w:rPr>
              <w:t xml:space="preserve"> arrange a visit to a local park if not use google earth to look critically at the surfaces, gates, layout and equipment. Spot the potential hazards</w:t>
            </w:r>
            <w:r>
              <w:rPr>
                <w:rFonts w:eastAsia="Times New Roman" w:cs="Arial"/>
                <w:sz w:val="20"/>
                <w:szCs w:val="20"/>
              </w:rPr>
              <w:t>.</w:t>
            </w:r>
          </w:p>
          <w:p w14:paraId="2D43BC6B" w14:textId="77777777" w:rsidR="00173C45" w:rsidRPr="00CC2433" w:rsidRDefault="00173C45" w:rsidP="00173C45">
            <w:pPr>
              <w:spacing w:before="40" w:after="40" w:line="260" w:lineRule="atLeast"/>
              <w:ind w:left="-11" w:right="459" w:firstLine="11"/>
              <w:contextualSpacing/>
              <w:rPr>
                <w:rFonts w:eastAsia="Times New Roman" w:cs="Arial"/>
                <w:sz w:val="20"/>
                <w:szCs w:val="20"/>
              </w:rPr>
            </w:pPr>
            <w:r w:rsidRPr="00CC2433">
              <w:rPr>
                <w:rFonts w:eastAsia="Times New Roman" w:cs="Arial"/>
                <w:sz w:val="20"/>
                <w:szCs w:val="20"/>
              </w:rPr>
              <w:t>Working in pairs – (outside if possible- staff car park) role play crossing the road with a young child. Then swap roles.</w:t>
            </w:r>
          </w:p>
          <w:p w14:paraId="11E76696" w14:textId="1AA01AEF" w:rsidR="00173C45" w:rsidRPr="00173C45" w:rsidRDefault="00173C45" w:rsidP="00173C45">
            <w:pPr>
              <w:spacing w:after="0" w:line="240" w:lineRule="auto"/>
              <w:rPr>
                <w:rFonts w:cs="Arial"/>
                <w:sz w:val="20"/>
                <w:szCs w:val="20"/>
              </w:rPr>
            </w:pPr>
            <w:r w:rsidRPr="00CC2433">
              <w:rPr>
                <w:rFonts w:eastAsia="Times New Roman" w:cs="Arial"/>
                <w:sz w:val="20"/>
                <w:szCs w:val="20"/>
              </w:rPr>
              <w:t>Homework – safety equipment for under 5’s for when walking beside roads – reins, hand leads, back packs with reflective strips etc. Pros and cons of each.</w:t>
            </w:r>
          </w:p>
        </w:tc>
        <w:tc>
          <w:tcPr>
            <w:tcW w:w="1832" w:type="dxa"/>
            <w:shd w:val="clear" w:color="auto" w:fill="auto"/>
            <w:tcMar>
              <w:top w:w="57" w:type="dxa"/>
              <w:left w:w="57" w:type="dxa"/>
              <w:bottom w:w="57" w:type="dxa"/>
              <w:right w:w="57" w:type="dxa"/>
            </w:tcMar>
          </w:tcPr>
          <w:p w14:paraId="755735E5" w14:textId="0B35EFEF" w:rsidR="00173C45" w:rsidRPr="00730ECA" w:rsidRDefault="00173C45" w:rsidP="00173C45">
            <w:pPr>
              <w:spacing w:after="0" w:line="240" w:lineRule="auto"/>
              <w:rPr>
                <w:rFonts w:cs="Arial"/>
                <w:sz w:val="20"/>
                <w:szCs w:val="20"/>
              </w:rPr>
            </w:pPr>
            <w:r w:rsidRPr="00730ECA">
              <w:rPr>
                <w:rFonts w:cs="Arial"/>
                <w:sz w:val="20"/>
                <w:szCs w:val="20"/>
              </w:rPr>
              <w:t>Green Cross Code - stop, look and listen</w:t>
            </w:r>
          </w:p>
        </w:tc>
        <w:tc>
          <w:tcPr>
            <w:tcW w:w="1906" w:type="dxa"/>
            <w:shd w:val="clear" w:color="auto" w:fill="auto"/>
            <w:tcMar>
              <w:top w:w="57" w:type="dxa"/>
              <w:left w:w="57" w:type="dxa"/>
              <w:bottom w:w="57" w:type="dxa"/>
              <w:right w:w="57" w:type="dxa"/>
            </w:tcMar>
          </w:tcPr>
          <w:p w14:paraId="2DBB953E" w14:textId="2F4264A3" w:rsidR="00173C45" w:rsidRPr="00173C45" w:rsidRDefault="00173C45" w:rsidP="00173C45">
            <w:pPr>
              <w:spacing w:after="0" w:line="240" w:lineRule="auto"/>
              <w:rPr>
                <w:rFonts w:cs="Arial"/>
                <w:sz w:val="20"/>
                <w:szCs w:val="20"/>
              </w:rPr>
            </w:pPr>
            <w:r w:rsidRPr="00CC2433">
              <w:rPr>
                <w:rFonts w:cs="Arial"/>
                <w:sz w:val="20"/>
                <w:szCs w:val="20"/>
              </w:rPr>
              <w:t>Recognise and/or recommend methods for preventing hazards in each area including appropriate safety equipment</w:t>
            </w:r>
          </w:p>
        </w:tc>
        <w:tc>
          <w:tcPr>
            <w:tcW w:w="2551" w:type="dxa"/>
            <w:shd w:val="clear" w:color="auto" w:fill="auto"/>
            <w:tcMar>
              <w:top w:w="57" w:type="dxa"/>
              <w:left w:w="57" w:type="dxa"/>
              <w:bottom w:w="57" w:type="dxa"/>
              <w:right w:w="57" w:type="dxa"/>
            </w:tcMar>
          </w:tcPr>
          <w:p w14:paraId="64A9BE61" w14:textId="0DF65485" w:rsidR="00173C45" w:rsidRPr="00173C45" w:rsidRDefault="00000000" w:rsidP="00173C45">
            <w:pPr>
              <w:spacing w:after="0" w:line="240" w:lineRule="auto"/>
              <w:rPr>
                <w:rFonts w:cs="Arial"/>
                <w:sz w:val="20"/>
                <w:szCs w:val="20"/>
              </w:rPr>
            </w:pPr>
            <w:hyperlink r:id="rId88" w:history="1">
              <w:r w:rsidR="00173C45">
                <w:rPr>
                  <w:rStyle w:val="Hyperlink"/>
                  <w:rFonts w:cs="Arial"/>
                  <w:sz w:val="20"/>
                  <w:szCs w:val="20"/>
                </w:rPr>
                <w:t>Green cross code</w:t>
              </w:r>
            </w:hyperlink>
            <w:r w:rsidR="004371A3">
              <w:rPr>
                <w:rStyle w:val="Hyperlink"/>
                <w:rFonts w:cs="Arial"/>
                <w:sz w:val="20"/>
                <w:szCs w:val="20"/>
              </w:rPr>
              <w:t>:</w:t>
            </w:r>
            <w:r w:rsidR="004371A3">
              <w:rPr>
                <w:rStyle w:val="Hyperlink"/>
              </w:rPr>
              <w:t xml:space="preserve"> </w:t>
            </w:r>
            <w:hyperlink r:id="rId89" w:history="1">
              <w:r w:rsidR="00173C45">
                <w:rPr>
                  <w:rStyle w:val="Hyperlink"/>
                  <w:rFonts w:cs="Arial"/>
                  <w:sz w:val="20"/>
                  <w:szCs w:val="20"/>
                </w:rPr>
                <w:t>Chapter 6 – keeping your child safe</w:t>
              </w:r>
            </w:hyperlink>
          </w:p>
        </w:tc>
        <w:tc>
          <w:tcPr>
            <w:tcW w:w="1701" w:type="dxa"/>
            <w:shd w:val="clear" w:color="auto" w:fill="auto"/>
            <w:tcMar>
              <w:top w:w="57" w:type="dxa"/>
              <w:left w:w="57" w:type="dxa"/>
              <w:bottom w:w="57" w:type="dxa"/>
              <w:right w:w="57" w:type="dxa"/>
            </w:tcMar>
          </w:tcPr>
          <w:p w14:paraId="5EF96E52" w14:textId="77777777" w:rsidR="00173C45" w:rsidRPr="00173C45" w:rsidRDefault="00173C45" w:rsidP="00173C45">
            <w:pPr>
              <w:spacing w:after="0" w:line="240" w:lineRule="auto"/>
              <w:rPr>
                <w:rFonts w:cs="Arial"/>
                <w:sz w:val="20"/>
                <w:szCs w:val="20"/>
              </w:rPr>
            </w:pPr>
          </w:p>
        </w:tc>
      </w:tr>
    </w:tbl>
    <w:p w14:paraId="0FA5E76F" w14:textId="77777777" w:rsidR="00352165" w:rsidRDefault="00352165">
      <w:pPr>
        <w:spacing w:after="0" w:line="240" w:lineRule="auto"/>
      </w:pPr>
      <w:r>
        <w:br w:type="page"/>
      </w:r>
    </w:p>
    <w:tbl>
      <w:tblPr>
        <w:tblpPr w:leftFromText="180" w:rightFromText="180" w:vertAnchor="text" w:horzAnchor="margin" w:tblpY="-102"/>
        <w:tblW w:w="14884" w:type="dxa"/>
        <w:tblBorders>
          <w:left w:val="single" w:sz="4" w:space="0" w:color="905AA1"/>
          <w:bottom w:val="single" w:sz="4" w:space="0" w:color="905AA1"/>
          <w:right w:val="single" w:sz="4" w:space="0" w:color="905AA1"/>
          <w:insideH w:val="single" w:sz="4" w:space="0" w:color="905AA1"/>
          <w:insideV w:val="single" w:sz="4" w:space="0" w:color="905AA1"/>
        </w:tblBorders>
        <w:shd w:val="clear" w:color="auto" w:fill="F2F2F2" w:themeFill="background2" w:themeFillShade="F2"/>
        <w:tblCellMar>
          <w:left w:w="10" w:type="dxa"/>
          <w:right w:w="10" w:type="dxa"/>
        </w:tblCellMar>
        <w:tblLook w:val="0000" w:firstRow="0" w:lastRow="0" w:firstColumn="0" w:lastColumn="0" w:noHBand="0" w:noVBand="0"/>
      </w:tblPr>
      <w:tblGrid>
        <w:gridCol w:w="2924"/>
        <w:gridCol w:w="11960"/>
      </w:tblGrid>
      <w:tr w:rsidR="00352165" w14:paraId="0C3C700E" w14:textId="77777777" w:rsidTr="00FF6E29">
        <w:trPr>
          <w:trHeight w:val="397"/>
        </w:trPr>
        <w:tc>
          <w:tcPr>
            <w:tcW w:w="14884" w:type="dxa"/>
            <w:gridSpan w:val="2"/>
            <w:shd w:val="clear" w:color="auto" w:fill="905AA1"/>
            <w:tcMar>
              <w:top w:w="57" w:type="dxa"/>
              <w:left w:w="57" w:type="dxa"/>
              <w:bottom w:w="0" w:type="dxa"/>
              <w:right w:w="57" w:type="dxa"/>
            </w:tcMar>
            <w:vAlign w:val="center"/>
          </w:tcPr>
          <w:p w14:paraId="523311BD" w14:textId="25E1CD36" w:rsidR="00352165" w:rsidRPr="007F761A" w:rsidRDefault="006445C9" w:rsidP="00352165">
            <w:pPr>
              <w:pStyle w:val="Tableheader"/>
              <w:spacing w:after="0"/>
              <w:jc w:val="center"/>
            </w:pPr>
            <w:r>
              <w:lastRenderedPageBreak/>
              <w:t>Half-t</w:t>
            </w:r>
            <w:r w:rsidR="00352165" w:rsidRPr="007F761A">
              <w:t xml:space="preserve">erm </w:t>
            </w:r>
            <w:r w:rsidR="00352165">
              <w:t>5</w:t>
            </w:r>
          </w:p>
        </w:tc>
      </w:tr>
      <w:tr w:rsidR="00352165" w14:paraId="5E814822" w14:textId="77777777" w:rsidTr="00FF6E29">
        <w:trPr>
          <w:trHeight w:val="774"/>
        </w:trPr>
        <w:tc>
          <w:tcPr>
            <w:tcW w:w="2924" w:type="dxa"/>
            <w:shd w:val="clear" w:color="auto" w:fill="FFFFFF" w:themeFill="background1"/>
            <w:tcMar>
              <w:top w:w="57" w:type="dxa"/>
              <w:left w:w="57" w:type="dxa"/>
              <w:bottom w:w="0" w:type="dxa"/>
              <w:right w:w="57" w:type="dxa"/>
            </w:tcMar>
            <w:vAlign w:val="center"/>
          </w:tcPr>
          <w:p w14:paraId="05A38E40" w14:textId="77777777" w:rsidR="00352165" w:rsidRPr="00BE16EC" w:rsidRDefault="00352165" w:rsidP="00352165">
            <w:pPr>
              <w:rPr>
                <w:b/>
                <w:bCs/>
              </w:rPr>
            </w:pPr>
            <w:r w:rsidRPr="00BE16EC">
              <w:rPr>
                <w:b/>
                <w:bCs/>
              </w:rPr>
              <w:t>Summary of what you will cover</w:t>
            </w:r>
            <w:r>
              <w:rPr>
                <w:b/>
                <w:bCs/>
              </w:rPr>
              <w:t xml:space="preserve"> from the </w:t>
            </w:r>
            <w:r w:rsidRPr="00193860">
              <w:rPr>
                <w:b/>
                <w:bCs/>
              </w:rPr>
              <w:t>curriculum planner</w:t>
            </w:r>
            <w:r w:rsidRPr="00BE16EC">
              <w:rPr>
                <w:b/>
                <w:bCs/>
              </w:rPr>
              <w:t>:</w:t>
            </w:r>
          </w:p>
        </w:tc>
        <w:tc>
          <w:tcPr>
            <w:tcW w:w="11960" w:type="dxa"/>
            <w:shd w:val="clear" w:color="auto" w:fill="FFFFFF" w:themeFill="background1"/>
            <w:tcMar>
              <w:top w:w="28" w:type="dxa"/>
            </w:tcMar>
            <w:vAlign w:val="center"/>
          </w:tcPr>
          <w:p w14:paraId="6E94D376" w14:textId="440E0948" w:rsidR="00352165" w:rsidRPr="008A1C51" w:rsidRDefault="00CA0FCF" w:rsidP="00352165">
            <w:pPr>
              <w:ind w:left="53"/>
              <w:rPr>
                <w:b/>
                <w:bCs/>
              </w:rPr>
            </w:pPr>
            <w:r>
              <w:rPr>
                <w:b/>
                <w:bCs/>
              </w:rPr>
              <w:t xml:space="preserve">4.3 </w:t>
            </w:r>
            <w:r w:rsidR="00352165" w:rsidRPr="00352165">
              <w:rPr>
                <w:b/>
                <w:bCs/>
              </w:rPr>
              <w:t>How to ensure a child-friendly safe environment</w:t>
            </w:r>
          </w:p>
        </w:tc>
      </w:tr>
    </w:tbl>
    <w:p w14:paraId="627C1D28" w14:textId="77777777" w:rsidR="00730ECA" w:rsidRPr="00730ECA" w:rsidRDefault="00730ECA" w:rsidP="00730ECA">
      <w:pPr>
        <w:spacing w:after="0" w:line="240" w:lineRule="auto"/>
        <w:rPr>
          <w:sz w:val="2"/>
          <w:szCs w:val="2"/>
        </w:rPr>
      </w:pPr>
    </w:p>
    <w:tbl>
      <w:tblPr>
        <w:tblW w:w="14884" w:type="dxa"/>
        <w:tblInd w:w="-5" w:type="dxa"/>
        <w:tblBorders>
          <w:left w:val="single" w:sz="4" w:space="0" w:color="905AA1"/>
          <w:bottom w:val="single" w:sz="4" w:space="0" w:color="905AA1"/>
          <w:right w:val="single" w:sz="4" w:space="0" w:color="905AA1"/>
          <w:insideH w:val="single" w:sz="4" w:space="0" w:color="905AA1"/>
          <w:insideV w:val="single" w:sz="4" w:space="0" w:color="905AA1"/>
        </w:tblBorders>
        <w:tblCellMar>
          <w:left w:w="10" w:type="dxa"/>
          <w:right w:w="10" w:type="dxa"/>
        </w:tblCellMar>
        <w:tblLook w:val="0000" w:firstRow="0" w:lastRow="0" w:firstColumn="0" w:lastColumn="0" w:noHBand="0" w:noVBand="0"/>
      </w:tblPr>
      <w:tblGrid>
        <w:gridCol w:w="966"/>
        <w:gridCol w:w="1786"/>
        <w:gridCol w:w="3789"/>
        <w:gridCol w:w="1788"/>
        <w:gridCol w:w="2303"/>
        <w:gridCol w:w="2551"/>
        <w:gridCol w:w="1701"/>
      </w:tblGrid>
      <w:tr w:rsidR="00173C45" w:rsidRPr="00963B3A" w14:paraId="4D87734C" w14:textId="77777777" w:rsidTr="00C5210C">
        <w:trPr>
          <w:trHeight w:val="1286"/>
          <w:tblHeader/>
        </w:trPr>
        <w:tc>
          <w:tcPr>
            <w:tcW w:w="966" w:type="dxa"/>
            <w:tcBorders>
              <w:top w:val="nil"/>
              <w:right w:val="single" w:sz="4" w:space="0" w:color="FFFFFF" w:themeColor="background2"/>
            </w:tcBorders>
            <w:shd w:val="clear" w:color="auto" w:fill="905AA1"/>
            <w:tcMar>
              <w:top w:w="57" w:type="dxa"/>
              <w:left w:w="57" w:type="dxa"/>
              <w:bottom w:w="0" w:type="dxa"/>
              <w:right w:w="57" w:type="dxa"/>
            </w:tcMar>
          </w:tcPr>
          <w:p w14:paraId="34DF749C" w14:textId="77777777" w:rsidR="00173C45" w:rsidRPr="007F761A" w:rsidRDefault="00173C45" w:rsidP="00265D75">
            <w:pPr>
              <w:pStyle w:val="Tableheader"/>
              <w:rPr>
                <w:sz w:val="20"/>
                <w:szCs w:val="20"/>
              </w:rPr>
            </w:pPr>
            <w:r w:rsidRPr="007F761A">
              <w:rPr>
                <w:sz w:val="20"/>
                <w:szCs w:val="20"/>
              </w:rPr>
              <w:t>Lesson no.</w:t>
            </w:r>
          </w:p>
        </w:tc>
        <w:tc>
          <w:tcPr>
            <w:tcW w:w="1786"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B8952BE" w14:textId="77777777" w:rsidR="00173C45" w:rsidRPr="007F761A" w:rsidRDefault="00173C45" w:rsidP="00265D75">
            <w:pPr>
              <w:pStyle w:val="Tableheader"/>
              <w:rPr>
                <w:sz w:val="20"/>
                <w:szCs w:val="20"/>
              </w:rPr>
            </w:pPr>
            <w:r w:rsidRPr="007F761A">
              <w:rPr>
                <w:sz w:val="20"/>
                <w:szCs w:val="20"/>
              </w:rPr>
              <w:t xml:space="preserve">Topic areas/sub topic areas </w:t>
            </w:r>
          </w:p>
          <w:p w14:paraId="5E384D90" w14:textId="77777777" w:rsidR="00173C45" w:rsidRPr="007F761A" w:rsidRDefault="00173C45" w:rsidP="00265D75">
            <w:pPr>
              <w:pStyle w:val="Tableheader"/>
              <w:rPr>
                <w:sz w:val="20"/>
                <w:szCs w:val="20"/>
              </w:rPr>
            </w:pPr>
          </w:p>
        </w:tc>
        <w:tc>
          <w:tcPr>
            <w:tcW w:w="3789"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310487F9" w14:textId="77777777" w:rsidR="00173C45" w:rsidRPr="007F761A" w:rsidRDefault="00173C45" w:rsidP="00265D75">
            <w:pPr>
              <w:pStyle w:val="Tableheader"/>
              <w:rPr>
                <w:sz w:val="20"/>
                <w:szCs w:val="20"/>
              </w:rPr>
            </w:pPr>
            <w:r w:rsidRPr="007F761A">
              <w:rPr>
                <w:sz w:val="20"/>
                <w:szCs w:val="20"/>
              </w:rPr>
              <w:t>Lesson ideas and activities</w:t>
            </w:r>
          </w:p>
          <w:p w14:paraId="15E11C33" w14:textId="77777777" w:rsidR="00173C45" w:rsidRPr="007F761A" w:rsidRDefault="00173C45" w:rsidP="00265D75">
            <w:pPr>
              <w:pStyle w:val="Tableheader"/>
              <w:rPr>
                <w:sz w:val="20"/>
                <w:szCs w:val="20"/>
              </w:rPr>
            </w:pPr>
          </w:p>
        </w:tc>
        <w:tc>
          <w:tcPr>
            <w:tcW w:w="1788"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7803819A" w14:textId="77777777" w:rsidR="00173C45" w:rsidRPr="007F761A" w:rsidRDefault="00173C45" w:rsidP="00265D75">
            <w:pPr>
              <w:pStyle w:val="Tableheader"/>
              <w:rPr>
                <w:sz w:val="20"/>
                <w:szCs w:val="20"/>
              </w:rPr>
            </w:pPr>
            <w:r w:rsidRPr="007F761A">
              <w:rPr>
                <w:sz w:val="20"/>
                <w:szCs w:val="20"/>
              </w:rPr>
              <w:t>Lesson key words</w:t>
            </w:r>
          </w:p>
          <w:p w14:paraId="398FF02D" w14:textId="77777777" w:rsidR="00173C45" w:rsidRPr="007F761A" w:rsidRDefault="00173C45" w:rsidP="00265D75">
            <w:pPr>
              <w:pStyle w:val="Tableheader"/>
              <w:rPr>
                <w:b w:val="0"/>
                <w:bCs w:val="0"/>
                <w:sz w:val="20"/>
                <w:szCs w:val="20"/>
              </w:rPr>
            </w:pPr>
          </w:p>
        </w:tc>
        <w:tc>
          <w:tcPr>
            <w:tcW w:w="2303"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61FDB24E" w14:textId="77777777" w:rsidR="00173C45" w:rsidRPr="007F761A" w:rsidRDefault="00173C45" w:rsidP="00265D75">
            <w:pPr>
              <w:pStyle w:val="Tableheader"/>
              <w:rPr>
                <w:sz w:val="20"/>
                <w:szCs w:val="20"/>
              </w:rPr>
            </w:pPr>
            <w:r w:rsidRPr="007F761A">
              <w:rPr>
                <w:sz w:val="20"/>
                <w:szCs w:val="20"/>
              </w:rPr>
              <w:t>Lesson outcome(s)</w:t>
            </w:r>
          </w:p>
          <w:p w14:paraId="5CAE50DF" w14:textId="77777777" w:rsidR="00173C45" w:rsidRPr="007F761A" w:rsidRDefault="00173C45" w:rsidP="00265D75">
            <w:pPr>
              <w:pStyle w:val="Tableheader"/>
              <w:rPr>
                <w:b w:val="0"/>
                <w:bCs w:val="0"/>
                <w:sz w:val="20"/>
                <w:szCs w:val="20"/>
              </w:rPr>
            </w:pPr>
            <w:r w:rsidRPr="007F761A">
              <w:rPr>
                <w:b w:val="0"/>
                <w:bCs w:val="0"/>
                <w:sz w:val="20"/>
                <w:szCs w:val="20"/>
              </w:rPr>
              <w:t>At the end of the lesson, students will be able to:</w:t>
            </w:r>
          </w:p>
        </w:tc>
        <w:tc>
          <w:tcPr>
            <w:tcW w:w="2551" w:type="dxa"/>
            <w:tcBorders>
              <w:top w:val="nil"/>
              <w:left w:val="single" w:sz="4" w:space="0" w:color="FFFFFF" w:themeColor="background2"/>
              <w:right w:val="single" w:sz="4" w:space="0" w:color="FFFFFF" w:themeColor="background2"/>
            </w:tcBorders>
            <w:shd w:val="clear" w:color="auto" w:fill="905AA1"/>
            <w:tcMar>
              <w:top w:w="57" w:type="dxa"/>
              <w:left w:w="57" w:type="dxa"/>
              <w:bottom w:w="0" w:type="dxa"/>
              <w:right w:w="57" w:type="dxa"/>
            </w:tcMar>
          </w:tcPr>
          <w:p w14:paraId="2661627D" w14:textId="77777777" w:rsidR="00173C45" w:rsidRPr="007F761A" w:rsidRDefault="00173C45" w:rsidP="00265D75">
            <w:pPr>
              <w:pStyle w:val="Tableheader"/>
              <w:rPr>
                <w:sz w:val="20"/>
                <w:szCs w:val="20"/>
              </w:rPr>
            </w:pPr>
            <w:r w:rsidRPr="007F761A">
              <w:rPr>
                <w:sz w:val="20"/>
                <w:szCs w:val="20"/>
              </w:rPr>
              <w:t>Useful links/resources</w:t>
            </w:r>
          </w:p>
          <w:p w14:paraId="010C2956" w14:textId="77777777" w:rsidR="00173C45" w:rsidRPr="007F761A" w:rsidRDefault="00173C45" w:rsidP="00265D75">
            <w:pPr>
              <w:pStyle w:val="Tableheader"/>
              <w:rPr>
                <w:sz w:val="20"/>
                <w:szCs w:val="20"/>
              </w:rPr>
            </w:pPr>
          </w:p>
        </w:tc>
        <w:tc>
          <w:tcPr>
            <w:tcW w:w="1701" w:type="dxa"/>
            <w:tcBorders>
              <w:top w:val="nil"/>
              <w:left w:val="single" w:sz="4" w:space="0" w:color="FFFFFF" w:themeColor="background2"/>
            </w:tcBorders>
            <w:shd w:val="clear" w:color="auto" w:fill="905AA1"/>
            <w:tcMar>
              <w:top w:w="57" w:type="dxa"/>
              <w:left w:w="57" w:type="dxa"/>
              <w:bottom w:w="0" w:type="dxa"/>
              <w:right w:w="57" w:type="dxa"/>
            </w:tcMar>
          </w:tcPr>
          <w:p w14:paraId="4A9A6623" w14:textId="77777777" w:rsidR="00173C45" w:rsidRPr="007F761A" w:rsidRDefault="00173C45" w:rsidP="00265D75">
            <w:pPr>
              <w:pStyle w:val="Tableheader"/>
              <w:rPr>
                <w:sz w:val="20"/>
                <w:szCs w:val="20"/>
              </w:rPr>
            </w:pPr>
            <w:r w:rsidRPr="007F761A">
              <w:rPr>
                <w:sz w:val="20"/>
                <w:szCs w:val="20"/>
              </w:rPr>
              <w:t>How does this link to other units?</w:t>
            </w:r>
          </w:p>
          <w:p w14:paraId="204D38C4" w14:textId="77777777" w:rsidR="00173C45" w:rsidRPr="007F761A" w:rsidRDefault="00173C45" w:rsidP="00265D75">
            <w:pPr>
              <w:pStyle w:val="Tableheader"/>
              <w:rPr>
                <w:sz w:val="20"/>
                <w:szCs w:val="20"/>
              </w:rPr>
            </w:pPr>
          </w:p>
        </w:tc>
      </w:tr>
      <w:tr w:rsidR="00730ECA" w14:paraId="0C70E69C" w14:textId="77777777" w:rsidTr="00C5210C">
        <w:trPr>
          <w:trHeight w:val="464"/>
        </w:trPr>
        <w:tc>
          <w:tcPr>
            <w:tcW w:w="966" w:type="dxa"/>
            <w:shd w:val="clear" w:color="auto" w:fill="auto"/>
            <w:tcMar>
              <w:top w:w="57" w:type="dxa"/>
              <w:left w:w="57" w:type="dxa"/>
              <w:bottom w:w="57" w:type="dxa"/>
              <w:right w:w="57" w:type="dxa"/>
            </w:tcMar>
          </w:tcPr>
          <w:p w14:paraId="605EF802" w14:textId="77777777" w:rsidR="00730ECA" w:rsidRDefault="00730ECA" w:rsidP="00730ECA">
            <w:pPr>
              <w:spacing w:after="0" w:line="240" w:lineRule="auto"/>
              <w:rPr>
                <w:rFonts w:cs="Arial"/>
                <w:sz w:val="20"/>
                <w:szCs w:val="20"/>
              </w:rPr>
            </w:pPr>
            <w:r>
              <w:rPr>
                <w:rFonts w:cs="Arial"/>
                <w:sz w:val="20"/>
                <w:szCs w:val="20"/>
              </w:rPr>
              <w:t>1</w:t>
            </w:r>
          </w:p>
        </w:tc>
        <w:tc>
          <w:tcPr>
            <w:tcW w:w="1786" w:type="dxa"/>
            <w:shd w:val="clear" w:color="auto" w:fill="auto"/>
            <w:tcMar>
              <w:top w:w="57" w:type="dxa"/>
              <w:left w:w="57" w:type="dxa"/>
              <w:bottom w:w="57" w:type="dxa"/>
              <w:right w:w="57" w:type="dxa"/>
            </w:tcMar>
          </w:tcPr>
          <w:p w14:paraId="365D56EB" w14:textId="10F93509" w:rsidR="00730ECA" w:rsidRPr="00193860" w:rsidRDefault="00730ECA" w:rsidP="00730ECA">
            <w:pPr>
              <w:spacing w:after="0" w:line="240" w:lineRule="auto"/>
              <w:rPr>
                <w:rFonts w:cs="Arial"/>
                <w:sz w:val="20"/>
                <w:szCs w:val="20"/>
              </w:rPr>
            </w:pPr>
            <w:r w:rsidRPr="00CC2433">
              <w:rPr>
                <w:rFonts w:cs="Arial"/>
                <w:sz w:val="20"/>
                <w:szCs w:val="20"/>
              </w:rPr>
              <w:t>4.3 How to ensure a child-friendly safe environment</w:t>
            </w:r>
          </w:p>
        </w:tc>
        <w:tc>
          <w:tcPr>
            <w:tcW w:w="3789" w:type="dxa"/>
            <w:shd w:val="clear" w:color="auto" w:fill="auto"/>
            <w:tcMar>
              <w:top w:w="57" w:type="dxa"/>
              <w:left w:w="57" w:type="dxa"/>
              <w:bottom w:w="57" w:type="dxa"/>
              <w:right w:w="57" w:type="dxa"/>
            </w:tcMar>
          </w:tcPr>
          <w:p w14:paraId="4374528A" w14:textId="33F8ECA0" w:rsidR="00730ECA" w:rsidRPr="00424F06" w:rsidRDefault="00730ECA" w:rsidP="00424F06">
            <w:pPr>
              <w:rPr>
                <w:sz w:val="20"/>
                <w:szCs w:val="20"/>
              </w:rPr>
            </w:pPr>
            <w:r w:rsidRPr="00424F06">
              <w:rPr>
                <w:sz w:val="20"/>
                <w:szCs w:val="20"/>
              </w:rPr>
              <w:t>If possible</w:t>
            </w:r>
            <w:r w:rsidR="00CC4859">
              <w:rPr>
                <w:sz w:val="20"/>
                <w:szCs w:val="20"/>
              </w:rPr>
              <w:t>,</w:t>
            </w:r>
            <w:r w:rsidRPr="00424F06">
              <w:rPr>
                <w:sz w:val="20"/>
                <w:szCs w:val="20"/>
              </w:rPr>
              <w:t xml:space="preserve"> provide a range of items and ask students to examine them to find their safety labels - PJs, toys, baby bottle, car seat for example.</w:t>
            </w:r>
          </w:p>
          <w:p w14:paraId="608F61C8" w14:textId="77777777" w:rsidR="00730ECA" w:rsidRPr="00424F06" w:rsidRDefault="00730ECA" w:rsidP="00424F06">
            <w:pPr>
              <w:rPr>
                <w:sz w:val="20"/>
                <w:szCs w:val="20"/>
              </w:rPr>
            </w:pPr>
            <w:r w:rsidRPr="00424F06">
              <w:rPr>
                <w:sz w:val="20"/>
                <w:szCs w:val="20"/>
              </w:rPr>
              <w:t>Explain and record the meaning of each symbol.</w:t>
            </w:r>
          </w:p>
          <w:p w14:paraId="77A713D7" w14:textId="77777777" w:rsidR="00730ECA" w:rsidRPr="00424F06" w:rsidRDefault="00730ECA" w:rsidP="00424F06">
            <w:pPr>
              <w:rPr>
                <w:sz w:val="20"/>
                <w:szCs w:val="20"/>
              </w:rPr>
            </w:pPr>
            <w:r w:rsidRPr="00424F06">
              <w:rPr>
                <w:sz w:val="20"/>
                <w:szCs w:val="20"/>
              </w:rPr>
              <w:t xml:space="preserve">Can make a simple matching game or fill in sheet for the labels and their meanings. </w:t>
            </w:r>
          </w:p>
          <w:p w14:paraId="5FB1054E" w14:textId="77777777" w:rsidR="00730ECA" w:rsidRPr="00CC2433" w:rsidRDefault="00730ECA" w:rsidP="00730ECA">
            <w:pPr>
              <w:pStyle w:val="ListParagraph"/>
              <w:numPr>
                <w:ilvl w:val="0"/>
                <w:numId w:val="0"/>
              </w:numPr>
              <w:spacing w:before="40" w:after="40" w:line="260" w:lineRule="atLeast"/>
              <w:ind w:left="360"/>
              <w:contextualSpacing/>
              <w:rPr>
                <w:rFonts w:eastAsia="Times New Roman" w:cs="Arial"/>
                <w:sz w:val="20"/>
                <w:szCs w:val="20"/>
              </w:rPr>
            </w:pPr>
            <w:r w:rsidRPr="00CC2433">
              <w:rPr>
                <w:rFonts w:eastAsia="Times New Roman" w:cs="Arial"/>
                <w:sz w:val="20"/>
                <w:szCs w:val="20"/>
              </w:rPr>
              <w:t>The importance of safety labelling</w:t>
            </w:r>
          </w:p>
          <w:p w14:paraId="25257840" w14:textId="77777777" w:rsidR="00730ECA" w:rsidRPr="00CC2433" w:rsidRDefault="00730ECA"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CC2433">
              <w:rPr>
                <w:rFonts w:eastAsia="Times New Roman" w:cs="Arial"/>
                <w:sz w:val="20"/>
                <w:szCs w:val="20"/>
              </w:rPr>
              <w:t>BSI kitemark</w:t>
            </w:r>
          </w:p>
          <w:p w14:paraId="2982ECD8" w14:textId="77777777" w:rsidR="00730ECA" w:rsidRPr="00CC2433" w:rsidRDefault="00730ECA"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CC2433">
              <w:rPr>
                <w:rFonts w:eastAsia="Times New Roman" w:cs="Arial"/>
                <w:sz w:val="20"/>
                <w:szCs w:val="20"/>
              </w:rPr>
              <w:t>Lion mark</w:t>
            </w:r>
          </w:p>
          <w:p w14:paraId="1EC4D9C9" w14:textId="77777777" w:rsidR="00730ECA" w:rsidRPr="00CC2433" w:rsidRDefault="00730ECA" w:rsidP="00C253EF">
            <w:pPr>
              <w:pStyle w:val="ListParagraph"/>
              <w:numPr>
                <w:ilvl w:val="0"/>
                <w:numId w:val="16"/>
              </w:numPr>
              <w:spacing w:before="40" w:after="40" w:line="260" w:lineRule="atLeast"/>
              <w:ind w:left="697" w:right="459" w:hanging="357"/>
              <w:contextualSpacing/>
              <w:rPr>
                <w:rFonts w:eastAsia="Times New Roman" w:cs="Arial"/>
                <w:sz w:val="20"/>
                <w:szCs w:val="20"/>
              </w:rPr>
            </w:pPr>
            <w:proofErr w:type="spellStart"/>
            <w:r w:rsidRPr="00CC2433">
              <w:rPr>
                <w:rFonts w:eastAsia="Times New Roman" w:cs="Arial"/>
                <w:sz w:val="20"/>
                <w:szCs w:val="20"/>
              </w:rPr>
              <w:t>Age</w:t>
            </w:r>
            <w:proofErr w:type="spellEnd"/>
            <w:r w:rsidRPr="00CC2433">
              <w:rPr>
                <w:rFonts w:eastAsia="Times New Roman" w:cs="Arial"/>
                <w:sz w:val="20"/>
                <w:szCs w:val="20"/>
              </w:rPr>
              <w:t xml:space="preserve"> advice symbol</w:t>
            </w:r>
          </w:p>
          <w:p w14:paraId="00E3BA28" w14:textId="77777777" w:rsidR="00730ECA" w:rsidRPr="00730ECA" w:rsidRDefault="00730ECA"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730ECA">
              <w:rPr>
                <w:rFonts w:eastAsia="Times New Roman" w:cs="Arial"/>
                <w:sz w:val="20"/>
                <w:szCs w:val="20"/>
              </w:rPr>
              <w:t>CE symbol and UKCA</w:t>
            </w:r>
          </w:p>
          <w:p w14:paraId="3B69449B" w14:textId="77777777" w:rsidR="00730ECA" w:rsidRPr="00730ECA" w:rsidRDefault="00730ECA" w:rsidP="00C253EF">
            <w:pPr>
              <w:pStyle w:val="ListParagraph"/>
              <w:numPr>
                <w:ilvl w:val="0"/>
                <w:numId w:val="16"/>
              </w:numPr>
              <w:spacing w:before="40" w:after="40" w:line="260" w:lineRule="atLeast"/>
              <w:ind w:left="697" w:right="459" w:hanging="357"/>
              <w:contextualSpacing/>
              <w:rPr>
                <w:rFonts w:eastAsia="Times New Roman" w:cs="Arial"/>
                <w:sz w:val="20"/>
                <w:szCs w:val="20"/>
              </w:rPr>
            </w:pPr>
            <w:r w:rsidRPr="00730ECA">
              <w:rPr>
                <w:rFonts w:eastAsia="Times New Roman" w:cs="Arial"/>
                <w:sz w:val="20"/>
                <w:szCs w:val="20"/>
              </w:rPr>
              <w:t>Children’s nightwear labelling</w:t>
            </w:r>
          </w:p>
          <w:p w14:paraId="5079D15D" w14:textId="77777777" w:rsidR="00730ECA" w:rsidRPr="00CC2433" w:rsidRDefault="00730ECA" w:rsidP="00730ECA">
            <w:pPr>
              <w:spacing w:before="40" w:after="40" w:line="260" w:lineRule="atLeast"/>
              <w:ind w:right="459"/>
              <w:contextualSpacing/>
              <w:rPr>
                <w:rFonts w:eastAsia="Times New Roman" w:cs="Arial"/>
                <w:sz w:val="20"/>
                <w:szCs w:val="20"/>
              </w:rPr>
            </w:pPr>
            <w:r w:rsidRPr="00CC2433">
              <w:rPr>
                <w:rFonts w:eastAsia="Times New Roman" w:cs="Arial"/>
                <w:sz w:val="20"/>
                <w:szCs w:val="20"/>
              </w:rPr>
              <w:t>Test at the end of the lesson to ensure they understand each</w:t>
            </w:r>
            <w:r>
              <w:rPr>
                <w:rFonts w:eastAsia="Times New Roman" w:cs="Arial"/>
                <w:sz w:val="20"/>
                <w:szCs w:val="20"/>
              </w:rPr>
              <w:t>.</w:t>
            </w:r>
          </w:p>
          <w:p w14:paraId="35DC4851" w14:textId="6C61C708" w:rsidR="00730ECA" w:rsidRPr="00193860" w:rsidRDefault="00730ECA" w:rsidP="00730ECA">
            <w:pPr>
              <w:spacing w:after="0" w:line="240" w:lineRule="auto"/>
              <w:rPr>
                <w:rFonts w:cs="Arial"/>
                <w:sz w:val="20"/>
                <w:szCs w:val="20"/>
              </w:rPr>
            </w:pPr>
            <w:r w:rsidRPr="00CC2433">
              <w:rPr>
                <w:rFonts w:eastAsia="Times New Roman" w:cs="Arial"/>
                <w:sz w:val="20"/>
                <w:szCs w:val="20"/>
              </w:rPr>
              <w:t>Homework – extended exam question</w:t>
            </w:r>
            <w:r>
              <w:rPr>
                <w:rFonts w:eastAsia="Times New Roman" w:cs="Arial"/>
                <w:sz w:val="20"/>
                <w:szCs w:val="20"/>
              </w:rPr>
              <w:t>.</w:t>
            </w:r>
          </w:p>
        </w:tc>
        <w:tc>
          <w:tcPr>
            <w:tcW w:w="1788" w:type="dxa"/>
            <w:shd w:val="clear" w:color="auto" w:fill="auto"/>
            <w:tcMar>
              <w:top w:w="57" w:type="dxa"/>
              <w:left w:w="57" w:type="dxa"/>
              <w:bottom w:w="57" w:type="dxa"/>
              <w:right w:w="57" w:type="dxa"/>
            </w:tcMar>
          </w:tcPr>
          <w:p w14:paraId="7E1D6D79" w14:textId="77777777" w:rsidR="00730ECA" w:rsidRPr="00957BAF" w:rsidRDefault="00730ECA" w:rsidP="00730ECA">
            <w:pPr>
              <w:rPr>
                <w:rFonts w:cs="Arial"/>
                <w:sz w:val="16"/>
                <w:szCs w:val="16"/>
              </w:rPr>
            </w:pPr>
            <w:r w:rsidRPr="00957BAF">
              <w:rPr>
                <w:rFonts w:cs="Arial"/>
                <w:sz w:val="16"/>
                <w:szCs w:val="16"/>
              </w:rPr>
              <w:t>FLAMMABILITY</w:t>
            </w:r>
          </w:p>
          <w:p w14:paraId="5ECF282F" w14:textId="49FDA6A1" w:rsidR="00730ECA" w:rsidRPr="00193860" w:rsidRDefault="00730ECA" w:rsidP="00730ECA">
            <w:pPr>
              <w:spacing w:after="0" w:line="240" w:lineRule="auto"/>
              <w:rPr>
                <w:rFonts w:cs="Arial"/>
                <w:b/>
                <w:bCs/>
                <w:sz w:val="20"/>
                <w:szCs w:val="20"/>
              </w:rPr>
            </w:pPr>
            <w:r w:rsidRPr="00957BAF">
              <w:rPr>
                <w:rFonts w:cs="Arial"/>
                <w:sz w:val="16"/>
                <w:szCs w:val="16"/>
              </w:rPr>
              <w:t>KITEMARK</w:t>
            </w:r>
          </w:p>
        </w:tc>
        <w:tc>
          <w:tcPr>
            <w:tcW w:w="2303" w:type="dxa"/>
            <w:shd w:val="clear" w:color="auto" w:fill="auto"/>
            <w:tcMar>
              <w:top w:w="57" w:type="dxa"/>
              <w:left w:w="57" w:type="dxa"/>
              <w:bottom w:w="57" w:type="dxa"/>
              <w:right w:w="57" w:type="dxa"/>
            </w:tcMar>
          </w:tcPr>
          <w:p w14:paraId="22EE4914" w14:textId="77777777" w:rsidR="00730ECA" w:rsidRDefault="00730ECA" w:rsidP="00730ECA">
            <w:pPr>
              <w:rPr>
                <w:rFonts w:cs="Arial"/>
                <w:sz w:val="20"/>
                <w:szCs w:val="20"/>
              </w:rPr>
            </w:pPr>
            <w:r w:rsidRPr="00CC2433">
              <w:rPr>
                <w:rFonts w:cs="Arial"/>
                <w:sz w:val="20"/>
                <w:szCs w:val="20"/>
              </w:rPr>
              <w:t>Know the meaning of each label and why it is used on specific products</w:t>
            </w:r>
            <w:r>
              <w:rPr>
                <w:rFonts w:cs="Arial"/>
                <w:sz w:val="20"/>
                <w:szCs w:val="20"/>
              </w:rPr>
              <w:t>.</w:t>
            </w:r>
          </w:p>
          <w:p w14:paraId="2A764EE5" w14:textId="77777777" w:rsidR="00730ECA" w:rsidRPr="00CC2433" w:rsidRDefault="00730ECA" w:rsidP="00730ECA">
            <w:pPr>
              <w:rPr>
                <w:rFonts w:cs="Arial"/>
                <w:sz w:val="20"/>
                <w:szCs w:val="20"/>
              </w:rPr>
            </w:pPr>
            <w:r>
              <w:rPr>
                <w:rFonts w:cs="Arial"/>
                <w:sz w:val="20"/>
                <w:szCs w:val="20"/>
              </w:rPr>
              <w:t>E</w:t>
            </w:r>
            <w:r w:rsidRPr="00CC2433">
              <w:rPr>
                <w:rFonts w:cs="Arial"/>
                <w:sz w:val="20"/>
                <w:szCs w:val="20"/>
              </w:rPr>
              <w:t>xamples of products these labels are found on</w:t>
            </w:r>
            <w:r>
              <w:rPr>
                <w:rFonts w:cs="Arial"/>
                <w:sz w:val="20"/>
                <w:szCs w:val="20"/>
              </w:rPr>
              <w:t>.</w:t>
            </w:r>
          </w:p>
          <w:p w14:paraId="4C458E55" w14:textId="17BD7DBD" w:rsidR="00730ECA" w:rsidRPr="00193860" w:rsidRDefault="00730ECA" w:rsidP="00730ECA">
            <w:pPr>
              <w:spacing w:after="0" w:line="240" w:lineRule="auto"/>
              <w:rPr>
                <w:b/>
                <w:bCs/>
                <w:sz w:val="20"/>
                <w:szCs w:val="20"/>
              </w:rPr>
            </w:pPr>
            <w:r w:rsidRPr="00CC2433">
              <w:rPr>
                <w:rFonts w:cs="Arial"/>
                <w:sz w:val="20"/>
                <w:szCs w:val="20"/>
              </w:rPr>
              <w:t>Safety labelling to include any updated labelling due to regulation/legislation changes.</w:t>
            </w:r>
          </w:p>
        </w:tc>
        <w:tc>
          <w:tcPr>
            <w:tcW w:w="2551" w:type="dxa"/>
            <w:shd w:val="clear" w:color="auto" w:fill="auto"/>
            <w:tcMar>
              <w:top w:w="57" w:type="dxa"/>
              <w:left w:w="57" w:type="dxa"/>
              <w:bottom w:w="57" w:type="dxa"/>
              <w:right w:w="57" w:type="dxa"/>
            </w:tcMar>
          </w:tcPr>
          <w:p w14:paraId="5B8D6744" w14:textId="77777777" w:rsidR="00730ECA" w:rsidRPr="00CC2433" w:rsidRDefault="00000000" w:rsidP="00730ECA">
            <w:pPr>
              <w:rPr>
                <w:rFonts w:cs="Arial"/>
                <w:sz w:val="20"/>
                <w:szCs w:val="20"/>
              </w:rPr>
            </w:pPr>
            <w:hyperlink r:id="rId90" w:history="1">
              <w:r w:rsidR="00730ECA">
                <w:rPr>
                  <w:rStyle w:val="Hyperlink"/>
                  <w:rFonts w:cs="Arial"/>
                  <w:sz w:val="20"/>
                  <w:szCs w:val="20"/>
                </w:rPr>
                <w:t>Images and explanation of basics</w:t>
              </w:r>
            </w:hyperlink>
            <w:r w:rsidR="00730ECA" w:rsidRPr="00CC2433">
              <w:rPr>
                <w:rFonts w:cs="Arial"/>
                <w:sz w:val="20"/>
                <w:szCs w:val="20"/>
              </w:rPr>
              <w:t xml:space="preserve"> </w:t>
            </w:r>
          </w:p>
          <w:p w14:paraId="23722501" w14:textId="5ABF90F7" w:rsidR="00730ECA" w:rsidRPr="00193860" w:rsidRDefault="00000000" w:rsidP="00730ECA">
            <w:pPr>
              <w:spacing w:after="0" w:line="240" w:lineRule="auto"/>
              <w:rPr>
                <w:rFonts w:cs="Arial"/>
                <w:b/>
                <w:bCs/>
                <w:sz w:val="20"/>
                <w:szCs w:val="20"/>
              </w:rPr>
            </w:pPr>
            <w:hyperlink r:id="rId91" w:history="1">
              <w:r w:rsidR="00730ECA">
                <w:rPr>
                  <w:rStyle w:val="Hyperlink"/>
                  <w:rFonts w:cs="Arial"/>
                  <w:sz w:val="20"/>
                  <w:szCs w:val="20"/>
                </w:rPr>
                <w:t>Extended range of labels</w:t>
              </w:r>
            </w:hyperlink>
          </w:p>
        </w:tc>
        <w:tc>
          <w:tcPr>
            <w:tcW w:w="1701" w:type="dxa"/>
            <w:shd w:val="clear" w:color="auto" w:fill="auto"/>
            <w:tcMar>
              <w:top w:w="57" w:type="dxa"/>
              <w:left w:w="57" w:type="dxa"/>
              <w:bottom w:w="57" w:type="dxa"/>
              <w:right w:w="57" w:type="dxa"/>
            </w:tcMar>
          </w:tcPr>
          <w:p w14:paraId="6D024DD5" w14:textId="77777777" w:rsidR="00730ECA" w:rsidRPr="00193860" w:rsidRDefault="00730ECA" w:rsidP="00730ECA">
            <w:pPr>
              <w:spacing w:after="0" w:line="240" w:lineRule="auto"/>
              <w:rPr>
                <w:rFonts w:cs="Arial"/>
                <w:b/>
                <w:bCs/>
                <w:sz w:val="20"/>
                <w:szCs w:val="20"/>
              </w:rPr>
            </w:pPr>
          </w:p>
        </w:tc>
      </w:tr>
      <w:tr w:rsidR="00730ECA" w14:paraId="2CA0D485" w14:textId="77777777" w:rsidTr="00C5210C">
        <w:trPr>
          <w:trHeight w:val="20"/>
        </w:trPr>
        <w:tc>
          <w:tcPr>
            <w:tcW w:w="966" w:type="dxa"/>
            <w:shd w:val="clear" w:color="auto" w:fill="auto"/>
            <w:tcMar>
              <w:top w:w="57" w:type="dxa"/>
              <w:left w:w="57" w:type="dxa"/>
              <w:bottom w:w="57" w:type="dxa"/>
              <w:right w:w="57" w:type="dxa"/>
            </w:tcMar>
          </w:tcPr>
          <w:p w14:paraId="624B9675" w14:textId="77777777" w:rsidR="00730ECA" w:rsidRDefault="00730ECA" w:rsidP="00730ECA">
            <w:pPr>
              <w:spacing w:after="0" w:line="240" w:lineRule="auto"/>
              <w:rPr>
                <w:rFonts w:cs="Arial"/>
                <w:sz w:val="20"/>
                <w:szCs w:val="20"/>
              </w:rPr>
            </w:pPr>
            <w:r>
              <w:rPr>
                <w:rFonts w:cs="Arial"/>
                <w:sz w:val="20"/>
                <w:szCs w:val="20"/>
              </w:rPr>
              <w:t xml:space="preserve">2 </w:t>
            </w:r>
          </w:p>
        </w:tc>
        <w:tc>
          <w:tcPr>
            <w:tcW w:w="1786" w:type="dxa"/>
            <w:shd w:val="clear" w:color="auto" w:fill="auto"/>
            <w:tcMar>
              <w:top w:w="57" w:type="dxa"/>
              <w:left w:w="57" w:type="dxa"/>
              <w:bottom w:w="57" w:type="dxa"/>
              <w:right w:w="57" w:type="dxa"/>
            </w:tcMar>
          </w:tcPr>
          <w:p w14:paraId="08D7F1A8" w14:textId="50DF7146" w:rsidR="00730ECA" w:rsidRPr="005C0F8C" w:rsidRDefault="00730ECA" w:rsidP="00730ECA">
            <w:pPr>
              <w:suppressAutoHyphens/>
              <w:autoSpaceDN w:val="0"/>
              <w:spacing w:after="0" w:line="240" w:lineRule="auto"/>
              <w:textAlignment w:val="baseline"/>
              <w:rPr>
                <w:rFonts w:cs="Arial"/>
                <w:sz w:val="20"/>
                <w:szCs w:val="20"/>
              </w:rPr>
            </w:pPr>
            <w:r w:rsidRPr="00CC2433">
              <w:rPr>
                <w:rFonts w:cs="Arial"/>
                <w:sz w:val="20"/>
                <w:szCs w:val="20"/>
              </w:rPr>
              <w:t>Mock exam 1 part 1 TA 1 and 2</w:t>
            </w:r>
          </w:p>
        </w:tc>
        <w:tc>
          <w:tcPr>
            <w:tcW w:w="3789" w:type="dxa"/>
            <w:shd w:val="clear" w:color="auto" w:fill="auto"/>
            <w:tcMar>
              <w:top w:w="57" w:type="dxa"/>
              <w:left w:w="57" w:type="dxa"/>
              <w:bottom w:w="57" w:type="dxa"/>
              <w:right w:w="57" w:type="dxa"/>
            </w:tcMar>
          </w:tcPr>
          <w:p w14:paraId="27097547" w14:textId="77777777" w:rsidR="00730ECA" w:rsidRPr="00CC2433" w:rsidRDefault="00730ECA" w:rsidP="00730ECA">
            <w:pPr>
              <w:spacing w:line="260" w:lineRule="atLeast"/>
              <w:rPr>
                <w:rFonts w:eastAsia="Times New Roman" w:cs="Arial"/>
                <w:sz w:val="20"/>
                <w:szCs w:val="20"/>
              </w:rPr>
            </w:pPr>
            <w:r w:rsidRPr="00CC2433">
              <w:rPr>
                <w:rFonts w:eastAsia="Times New Roman" w:cs="Arial"/>
                <w:sz w:val="20"/>
                <w:szCs w:val="20"/>
              </w:rPr>
              <w:t>The external examination is 1 hour and 15 minutes / 70 marks</w:t>
            </w:r>
          </w:p>
          <w:p w14:paraId="5F5E63C4" w14:textId="30E4FF62" w:rsidR="00730ECA" w:rsidRPr="005C0F8C" w:rsidRDefault="00730ECA" w:rsidP="00730ECA">
            <w:pPr>
              <w:spacing w:after="0" w:line="240" w:lineRule="auto"/>
              <w:rPr>
                <w:rFonts w:cs="Arial"/>
                <w:sz w:val="20"/>
                <w:szCs w:val="20"/>
              </w:rPr>
            </w:pPr>
            <w:r w:rsidRPr="00CC2433">
              <w:rPr>
                <w:rFonts w:eastAsia="Times New Roman" w:cs="Arial"/>
                <w:sz w:val="20"/>
                <w:szCs w:val="20"/>
              </w:rPr>
              <w:t>Allow 40 minutes for part 1 of the mock</w:t>
            </w:r>
            <w:r>
              <w:rPr>
                <w:rFonts w:eastAsia="Times New Roman" w:cs="Arial"/>
                <w:sz w:val="20"/>
                <w:szCs w:val="20"/>
              </w:rPr>
              <w:t>.</w:t>
            </w:r>
          </w:p>
        </w:tc>
        <w:tc>
          <w:tcPr>
            <w:tcW w:w="1788" w:type="dxa"/>
            <w:shd w:val="clear" w:color="auto" w:fill="auto"/>
            <w:tcMar>
              <w:top w:w="57" w:type="dxa"/>
              <w:left w:w="57" w:type="dxa"/>
              <w:bottom w:w="57" w:type="dxa"/>
              <w:right w:w="57" w:type="dxa"/>
            </w:tcMar>
          </w:tcPr>
          <w:p w14:paraId="432636B6" w14:textId="5C261D3B" w:rsidR="00730ECA" w:rsidRPr="004A13A2" w:rsidRDefault="00730ECA" w:rsidP="00730ECA">
            <w:pPr>
              <w:spacing w:after="0" w:line="240" w:lineRule="auto"/>
              <w:rPr>
                <w:rFonts w:cs="Arial"/>
                <w:sz w:val="20"/>
                <w:szCs w:val="20"/>
              </w:rPr>
            </w:pPr>
            <w:r w:rsidRPr="004A13A2">
              <w:rPr>
                <w:rFonts w:cs="Arial"/>
                <w:sz w:val="20"/>
                <w:szCs w:val="20"/>
              </w:rPr>
              <w:t>List of command verbs</w:t>
            </w:r>
          </w:p>
        </w:tc>
        <w:tc>
          <w:tcPr>
            <w:tcW w:w="2303" w:type="dxa"/>
            <w:shd w:val="clear" w:color="auto" w:fill="auto"/>
            <w:tcMar>
              <w:top w:w="57" w:type="dxa"/>
              <w:left w:w="57" w:type="dxa"/>
              <w:bottom w:w="57" w:type="dxa"/>
              <w:right w:w="57" w:type="dxa"/>
            </w:tcMar>
          </w:tcPr>
          <w:p w14:paraId="2C0DBC29" w14:textId="3D3C36FA" w:rsidR="00730ECA" w:rsidRPr="005C0F8C" w:rsidRDefault="00730ECA" w:rsidP="00730ECA">
            <w:pPr>
              <w:spacing w:after="0" w:line="240" w:lineRule="auto"/>
              <w:rPr>
                <w:rFonts w:cs="Arial"/>
                <w:sz w:val="20"/>
                <w:szCs w:val="20"/>
              </w:rPr>
            </w:pPr>
            <w:r w:rsidRPr="00CC2433">
              <w:rPr>
                <w:rFonts w:cs="Arial"/>
                <w:sz w:val="20"/>
                <w:szCs w:val="20"/>
              </w:rPr>
              <w:t>Know the requirements of all the command verbs within the mock</w:t>
            </w:r>
            <w:r>
              <w:rPr>
                <w:rFonts w:cs="Arial"/>
                <w:sz w:val="20"/>
                <w:szCs w:val="20"/>
              </w:rPr>
              <w:t>.</w:t>
            </w:r>
          </w:p>
        </w:tc>
        <w:tc>
          <w:tcPr>
            <w:tcW w:w="2551" w:type="dxa"/>
            <w:shd w:val="clear" w:color="auto" w:fill="auto"/>
            <w:tcMar>
              <w:top w:w="57" w:type="dxa"/>
              <w:left w:w="57" w:type="dxa"/>
              <w:bottom w:w="57" w:type="dxa"/>
              <w:right w:w="57" w:type="dxa"/>
            </w:tcMar>
          </w:tcPr>
          <w:p w14:paraId="25F834C8" w14:textId="77777777" w:rsidR="00730ECA" w:rsidRPr="005C0F8C" w:rsidRDefault="00730ECA" w:rsidP="00730ECA">
            <w:pPr>
              <w:spacing w:after="0" w:line="240" w:lineRule="auto"/>
              <w:rPr>
                <w:rFonts w:cs="Arial"/>
                <w:sz w:val="20"/>
                <w:szCs w:val="20"/>
              </w:rPr>
            </w:pPr>
          </w:p>
        </w:tc>
        <w:tc>
          <w:tcPr>
            <w:tcW w:w="1701" w:type="dxa"/>
            <w:shd w:val="clear" w:color="auto" w:fill="auto"/>
            <w:tcMar>
              <w:top w:w="57" w:type="dxa"/>
              <w:left w:w="57" w:type="dxa"/>
              <w:bottom w:w="57" w:type="dxa"/>
              <w:right w:w="57" w:type="dxa"/>
            </w:tcMar>
          </w:tcPr>
          <w:p w14:paraId="3E0DA5DD" w14:textId="77777777" w:rsidR="00730ECA" w:rsidRPr="005C0F8C" w:rsidRDefault="00730ECA" w:rsidP="00730ECA">
            <w:pPr>
              <w:spacing w:after="0" w:line="240" w:lineRule="auto"/>
              <w:rPr>
                <w:rFonts w:cs="Arial"/>
                <w:sz w:val="20"/>
                <w:szCs w:val="20"/>
              </w:rPr>
            </w:pPr>
          </w:p>
        </w:tc>
      </w:tr>
      <w:tr w:rsidR="00730ECA" w14:paraId="04458726" w14:textId="77777777" w:rsidTr="00C5210C">
        <w:trPr>
          <w:trHeight w:val="20"/>
        </w:trPr>
        <w:tc>
          <w:tcPr>
            <w:tcW w:w="966" w:type="dxa"/>
            <w:shd w:val="clear" w:color="auto" w:fill="auto"/>
            <w:tcMar>
              <w:top w:w="57" w:type="dxa"/>
              <w:left w:w="57" w:type="dxa"/>
              <w:bottom w:w="57" w:type="dxa"/>
              <w:right w:w="57" w:type="dxa"/>
            </w:tcMar>
          </w:tcPr>
          <w:p w14:paraId="3105C5DD" w14:textId="77777777" w:rsidR="00730ECA" w:rsidRDefault="00730ECA" w:rsidP="00730ECA">
            <w:pPr>
              <w:spacing w:after="0" w:line="240" w:lineRule="auto"/>
              <w:rPr>
                <w:rFonts w:cs="Arial"/>
                <w:sz w:val="20"/>
                <w:szCs w:val="20"/>
              </w:rPr>
            </w:pPr>
            <w:r>
              <w:rPr>
                <w:rFonts w:cs="Arial"/>
                <w:sz w:val="20"/>
                <w:szCs w:val="20"/>
              </w:rPr>
              <w:lastRenderedPageBreak/>
              <w:t>3</w:t>
            </w:r>
          </w:p>
        </w:tc>
        <w:tc>
          <w:tcPr>
            <w:tcW w:w="1786" w:type="dxa"/>
            <w:shd w:val="clear" w:color="auto" w:fill="auto"/>
            <w:tcMar>
              <w:top w:w="57" w:type="dxa"/>
              <w:left w:w="57" w:type="dxa"/>
              <w:bottom w:w="57" w:type="dxa"/>
              <w:right w:w="57" w:type="dxa"/>
            </w:tcMar>
          </w:tcPr>
          <w:p w14:paraId="45847711" w14:textId="0DE33981" w:rsidR="00730ECA" w:rsidRPr="005C0F8C" w:rsidRDefault="00730ECA" w:rsidP="00730ECA">
            <w:pPr>
              <w:suppressAutoHyphens/>
              <w:autoSpaceDN w:val="0"/>
              <w:spacing w:after="0" w:line="240" w:lineRule="auto"/>
              <w:textAlignment w:val="baseline"/>
              <w:rPr>
                <w:rFonts w:cs="Arial"/>
                <w:sz w:val="20"/>
                <w:szCs w:val="20"/>
              </w:rPr>
            </w:pPr>
            <w:r w:rsidRPr="00CC2433">
              <w:rPr>
                <w:rFonts w:cs="Arial"/>
                <w:sz w:val="20"/>
                <w:szCs w:val="20"/>
              </w:rPr>
              <w:t>Mock exam part 2 TA 3 and 4</w:t>
            </w:r>
          </w:p>
        </w:tc>
        <w:tc>
          <w:tcPr>
            <w:tcW w:w="3789" w:type="dxa"/>
            <w:shd w:val="clear" w:color="auto" w:fill="auto"/>
            <w:tcMar>
              <w:top w:w="57" w:type="dxa"/>
              <w:left w:w="57" w:type="dxa"/>
              <w:bottom w:w="57" w:type="dxa"/>
              <w:right w:w="57" w:type="dxa"/>
            </w:tcMar>
          </w:tcPr>
          <w:p w14:paraId="6121C8CD" w14:textId="77777777" w:rsidR="00730ECA" w:rsidRPr="00CC2433" w:rsidRDefault="00730ECA" w:rsidP="00730ECA">
            <w:pPr>
              <w:spacing w:line="260" w:lineRule="atLeast"/>
              <w:rPr>
                <w:rFonts w:eastAsia="Times New Roman" w:cs="Arial"/>
                <w:sz w:val="20"/>
                <w:szCs w:val="20"/>
              </w:rPr>
            </w:pPr>
            <w:r w:rsidRPr="00CC2433">
              <w:rPr>
                <w:rFonts w:eastAsia="Times New Roman" w:cs="Arial"/>
                <w:sz w:val="20"/>
                <w:szCs w:val="20"/>
              </w:rPr>
              <w:t>The external examination is 1 hour and 15 minutes / 70 marks</w:t>
            </w:r>
            <w:r>
              <w:rPr>
                <w:rFonts w:eastAsia="Times New Roman" w:cs="Arial"/>
                <w:sz w:val="20"/>
                <w:szCs w:val="20"/>
              </w:rPr>
              <w:t>.</w:t>
            </w:r>
          </w:p>
          <w:p w14:paraId="05D8A178" w14:textId="6821507D" w:rsidR="00730ECA" w:rsidRPr="005C0F8C" w:rsidRDefault="00730ECA" w:rsidP="00730ECA">
            <w:pPr>
              <w:spacing w:after="0" w:line="240" w:lineRule="auto"/>
              <w:rPr>
                <w:rFonts w:cs="Arial"/>
                <w:sz w:val="20"/>
                <w:szCs w:val="20"/>
              </w:rPr>
            </w:pPr>
            <w:r w:rsidRPr="00CC2433">
              <w:rPr>
                <w:rFonts w:eastAsia="Times New Roman" w:cs="Arial"/>
                <w:sz w:val="20"/>
                <w:szCs w:val="20"/>
              </w:rPr>
              <w:t>Allow 40 minutes for part 2 of the mock</w:t>
            </w:r>
            <w:r>
              <w:rPr>
                <w:rFonts w:eastAsia="Times New Roman" w:cs="Arial"/>
                <w:sz w:val="20"/>
                <w:szCs w:val="20"/>
              </w:rPr>
              <w:t>.</w:t>
            </w:r>
          </w:p>
        </w:tc>
        <w:tc>
          <w:tcPr>
            <w:tcW w:w="1788" w:type="dxa"/>
            <w:shd w:val="clear" w:color="auto" w:fill="auto"/>
            <w:tcMar>
              <w:top w:w="57" w:type="dxa"/>
              <w:left w:w="57" w:type="dxa"/>
              <w:bottom w:w="57" w:type="dxa"/>
              <w:right w:w="57" w:type="dxa"/>
            </w:tcMar>
          </w:tcPr>
          <w:p w14:paraId="62B72759" w14:textId="6119BA74" w:rsidR="00730ECA" w:rsidRPr="005C0F8C" w:rsidRDefault="00730ECA" w:rsidP="00730ECA">
            <w:pPr>
              <w:spacing w:after="0" w:line="240" w:lineRule="auto"/>
              <w:rPr>
                <w:rFonts w:cs="Arial"/>
                <w:sz w:val="20"/>
                <w:szCs w:val="20"/>
              </w:rPr>
            </w:pPr>
            <w:r w:rsidRPr="004A13A2">
              <w:rPr>
                <w:rFonts w:cs="Arial"/>
                <w:sz w:val="20"/>
                <w:szCs w:val="20"/>
              </w:rPr>
              <w:t>List of command verbs</w:t>
            </w:r>
          </w:p>
        </w:tc>
        <w:tc>
          <w:tcPr>
            <w:tcW w:w="2303" w:type="dxa"/>
            <w:shd w:val="clear" w:color="auto" w:fill="auto"/>
            <w:tcMar>
              <w:top w:w="57" w:type="dxa"/>
              <w:left w:w="57" w:type="dxa"/>
              <w:bottom w:w="57" w:type="dxa"/>
              <w:right w:w="57" w:type="dxa"/>
            </w:tcMar>
          </w:tcPr>
          <w:p w14:paraId="276D685C" w14:textId="3312D553" w:rsidR="00730ECA" w:rsidRPr="005C0F8C" w:rsidRDefault="00730ECA" w:rsidP="00730ECA">
            <w:pPr>
              <w:spacing w:after="0" w:line="240" w:lineRule="auto"/>
              <w:rPr>
                <w:rFonts w:cs="Arial"/>
                <w:sz w:val="20"/>
                <w:szCs w:val="20"/>
              </w:rPr>
            </w:pPr>
            <w:r w:rsidRPr="00CC2433">
              <w:rPr>
                <w:rFonts w:cs="Arial"/>
                <w:sz w:val="20"/>
                <w:szCs w:val="20"/>
              </w:rPr>
              <w:t>Know all the requirements of all the command verbs within the mock</w:t>
            </w:r>
            <w:r>
              <w:rPr>
                <w:rFonts w:cs="Arial"/>
                <w:sz w:val="20"/>
                <w:szCs w:val="20"/>
              </w:rPr>
              <w:t>.</w:t>
            </w:r>
          </w:p>
        </w:tc>
        <w:tc>
          <w:tcPr>
            <w:tcW w:w="2551" w:type="dxa"/>
            <w:shd w:val="clear" w:color="auto" w:fill="auto"/>
            <w:tcMar>
              <w:top w:w="57" w:type="dxa"/>
              <w:left w:w="57" w:type="dxa"/>
              <w:bottom w:w="57" w:type="dxa"/>
              <w:right w:w="57" w:type="dxa"/>
            </w:tcMar>
          </w:tcPr>
          <w:p w14:paraId="2B4961E5" w14:textId="748E9B2E" w:rsidR="00730ECA" w:rsidRPr="005C0F8C" w:rsidRDefault="00730ECA" w:rsidP="00730ECA">
            <w:pPr>
              <w:spacing w:after="0" w:line="240" w:lineRule="auto"/>
              <w:rPr>
                <w:rFonts w:cs="Arial"/>
                <w:sz w:val="20"/>
                <w:szCs w:val="20"/>
              </w:rPr>
            </w:pPr>
            <w:r w:rsidRPr="00CC2433">
              <w:rPr>
                <w:rFonts w:cs="Arial"/>
                <w:sz w:val="20"/>
                <w:szCs w:val="20"/>
              </w:rPr>
              <w:t>Hand back mock exam part 1 papers</w:t>
            </w:r>
          </w:p>
        </w:tc>
        <w:tc>
          <w:tcPr>
            <w:tcW w:w="1701" w:type="dxa"/>
            <w:shd w:val="clear" w:color="auto" w:fill="auto"/>
            <w:tcMar>
              <w:top w:w="57" w:type="dxa"/>
              <w:left w:w="57" w:type="dxa"/>
              <w:bottom w:w="57" w:type="dxa"/>
              <w:right w:w="57" w:type="dxa"/>
            </w:tcMar>
          </w:tcPr>
          <w:p w14:paraId="393D6B2E" w14:textId="77777777" w:rsidR="00730ECA" w:rsidRPr="005C0F8C" w:rsidRDefault="00730ECA" w:rsidP="00730ECA">
            <w:pPr>
              <w:spacing w:after="0" w:line="240" w:lineRule="auto"/>
              <w:rPr>
                <w:rFonts w:cs="Arial"/>
                <w:sz w:val="20"/>
                <w:szCs w:val="20"/>
              </w:rPr>
            </w:pPr>
          </w:p>
        </w:tc>
      </w:tr>
      <w:tr w:rsidR="00730ECA" w14:paraId="56AB92C4" w14:textId="77777777" w:rsidTr="00C5210C">
        <w:trPr>
          <w:trHeight w:val="20"/>
        </w:trPr>
        <w:tc>
          <w:tcPr>
            <w:tcW w:w="966" w:type="dxa"/>
            <w:shd w:val="clear" w:color="auto" w:fill="auto"/>
            <w:tcMar>
              <w:top w:w="57" w:type="dxa"/>
              <w:left w:w="57" w:type="dxa"/>
              <w:bottom w:w="57" w:type="dxa"/>
              <w:right w:w="57" w:type="dxa"/>
            </w:tcMar>
          </w:tcPr>
          <w:p w14:paraId="7A5E828F" w14:textId="77777777" w:rsidR="00730ECA" w:rsidRDefault="00730ECA" w:rsidP="00730ECA">
            <w:pPr>
              <w:spacing w:after="0" w:line="240" w:lineRule="auto"/>
              <w:rPr>
                <w:rFonts w:cs="Arial"/>
                <w:sz w:val="20"/>
                <w:szCs w:val="20"/>
              </w:rPr>
            </w:pPr>
            <w:r>
              <w:rPr>
                <w:rFonts w:cs="Arial"/>
                <w:sz w:val="20"/>
                <w:szCs w:val="20"/>
              </w:rPr>
              <w:t>4</w:t>
            </w:r>
          </w:p>
        </w:tc>
        <w:tc>
          <w:tcPr>
            <w:tcW w:w="1786" w:type="dxa"/>
            <w:shd w:val="clear" w:color="auto" w:fill="auto"/>
            <w:tcMar>
              <w:top w:w="57" w:type="dxa"/>
              <w:left w:w="57" w:type="dxa"/>
              <w:bottom w:w="57" w:type="dxa"/>
              <w:right w:w="57" w:type="dxa"/>
            </w:tcMar>
          </w:tcPr>
          <w:p w14:paraId="16C3AC47" w14:textId="55E4E449" w:rsidR="00730ECA" w:rsidRPr="005C0F8C" w:rsidRDefault="00730ECA" w:rsidP="00730ECA">
            <w:pPr>
              <w:suppressAutoHyphens/>
              <w:autoSpaceDN w:val="0"/>
              <w:spacing w:after="0" w:line="240" w:lineRule="auto"/>
              <w:textAlignment w:val="baseline"/>
              <w:rPr>
                <w:rFonts w:cs="Arial"/>
                <w:sz w:val="20"/>
                <w:szCs w:val="20"/>
              </w:rPr>
            </w:pPr>
            <w:r w:rsidRPr="00CC2433">
              <w:rPr>
                <w:rFonts w:cs="Arial"/>
                <w:sz w:val="20"/>
                <w:szCs w:val="20"/>
              </w:rPr>
              <w:t>Review of mocks</w:t>
            </w:r>
          </w:p>
        </w:tc>
        <w:tc>
          <w:tcPr>
            <w:tcW w:w="3789" w:type="dxa"/>
            <w:shd w:val="clear" w:color="auto" w:fill="auto"/>
            <w:tcMar>
              <w:top w:w="57" w:type="dxa"/>
              <w:left w:w="57" w:type="dxa"/>
              <w:bottom w:w="57" w:type="dxa"/>
              <w:right w:w="57" w:type="dxa"/>
            </w:tcMar>
          </w:tcPr>
          <w:p w14:paraId="6BB4CAE0" w14:textId="49169EE2" w:rsidR="00730ECA" w:rsidRPr="00173C45" w:rsidRDefault="00730ECA" w:rsidP="00730ECA">
            <w:pPr>
              <w:pStyle w:val="ListParagraph"/>
              <w:numPr>
                <w:ilvl w:val="0"/>
                <w:numId w:val="0"/>
              </w:numPr>
              <w:spacing w:after="60"/>
              <w:rPr>
                <w:rFonts w:cs="Arial"/>
                <w:sz w:val="20"/>
                <w:szCs w:val="20"/>
              </w:rPr>
            </w:pPr>
            <w:r w:rsidRPr="00CC2433">
              <w:rPr>
                <w:rFonts w:eastAsia="Times New Roman" w:cs="Arial"/>
                <w:sz w:val="20"/>
                <w:szCs w:val="20"/>
              </w:rPr>
              <w:t>Review areas of weakness, misconceptions</w:t>
            </w:r>
            <w:r>
              <w:rPr>
                <w:rFonts w:eastAsia="Times New Roman" w:cs="Arial"/>
                <w:sz w:val="20"/>
                <w:szCs w:val="20"/>
              </w:rPr>
              <w:t>.</w:t>
            </w:r>
          </w:p>
        </w:tc>
        <w:tc>
          <w:tcPr>
            <w:tcW w:w="1788" w:type="dxa"/>
            <w:shd w:val="clear" w:color="auto" w:fill="auto"/>
            <w:tcMar>
              <w:top w:w="57" w:type="dxa"/>
              <w:left w:w="57" w:type="dxa"/>
              <w:bottom w:w="57" w:type="dxa"/>
              <w:right w:w="57" w:type="dxa"/>
            </w:tcMar>
          </w:tcPr>
          <w:p w14:paraId="11D7DE3A" w14:textId="77777777" w:rsidR="00730ECA" w:rsidRPr="005C0F8C" w:rsidRDefault="00730ECA" w:rsidP="00730ECA">
            <w:pPr>
              <w:spacing w:after="0" w:line="240" w:lineRule="auto"/>
              <w:rPr>
                <w:rFonts w:cs="Arial"/>
                <w:sz w:val="20"/>
                <w:szCs w:val="20"/>
              </w:rPr>
            </w:pPr>
          </w:p>
        </w:tc>
        <w:tc>
          <w:tcPr>
            <w:tcW w:w="2303" w:type="dxa"/>
            <w:shd w:val="clear" w:color="auto" w:fill="auto"/>
            <w:tcMar>
              <w:top w:w="57" w:type="dxa"/>
              <w:left w:w="57" w:type="dxa"/>
              <w:bottom w:w="57" w:type="dxa"/>
              <w:right w:w="57" w:type="dxa"/>
            </w:tcMar>
          </w:tcPr>
          <w:p w14:paraId="21750B73" w14:textId="77777777" w:rsidR="00730ECA" w:rsidRPr="005C0F8C" w:rsidRDefault="00730ECA" w:rsidP="00730ECA">
            <w:pPr>
              <w:spacing w:after="0" w:line="240" w:lineRule="auto"/>
              <w:rPr>
                <w:rFonts w:cs="Arial"/>
                <w:sz w:val="20"/>
                <w:szCs w:val="20"/>
              </w:rPr>
            </w:pPr>
          </w:p>
        </w:tc>
        <w:tc>
          <w:tcPr>
            <w:tcW w:w="2551" w:type="dxa"/>
            <w:shd w:val="clear" w:color="auto" w:fill="auto"/>
            <w:tcMar>
              <w:top w:w="57" w:type="dxa"/>
              <w:left w:w="57" w:type="dxa"/>
              <w:bottom w:w="57" w:type="dxa"/>
              <w:right w:w="57" w:type="dxa"/>
            </w:tcMar>
          </w:tcPr>
          <w:p w14:paraId="2244ECFB" w14:textId="03DA2031" w:rsidR="00730ECA" w:rsidRPr="005C0F8C" w:rsidRDefault="00730ECA" w:rsidP="00730ECA">
            <w:pPr>
              <w:spacing w:after="0" w:line="240" w:lineRule="auto"/>
              <w:rPr>
                <w:rFonts w:cs="Arial"/>
                <w:sz w:val="20"/>
                <w:szCs w:val="20"/>
              </w:rPr>
            </w:pPr>
            <w:r w:rsidRPr="00CC2433">
              <w:rPr>
                <w:rFonts w:cs="Arial"/>
                <w:sz w:val="20"/>
                <w:szCs w:val="20"/>
              </w:rPr>
              <w:t>Textbooks, revision guides</w:t>
            </w:r>
          </w:p>
        </w:tc>
        <w:tc>
          <w:tcPr>
            <w:tcW w:w="1701" w:type="dxa"/>
            <w:shd w:val="clear" w:color="auto" w:fill="auto"/>
            <w:tcMar>
              <w:top w:w="57" w:type="dxa"/>
              <w:left w:w="57" w:type="dxa"/>
              <w:bottom w:w="57" w:type="dxa"/>
              <w:right w:w="57" w:type="dxa"/>
            </w:tcMar>
          </w:tcPr>
          <w:p w14:paraId="4944277C" w14:textId="77777777" w:rsidR="00730ECA" w:rsidRPr="005C0F8C" w:rsidRDefault="00730ECA" w:rsidP="00730ECA">
            <w:pPr>
              <w:spacing w:after="0" w:line="240" w:lineRule="auto"/>
              <w:rPr>
                <w:rFonts w:cs="Arial"/>
                <w:sz w:val="20"/>
                <w:szCs w:val="20"/>
              </w:rPr>
            </w:pPr>
          </w:p>
        </w:tc>
      </w:tr>
      <w:tr w:rsidR="00730ECA" w14:paraId="1A891728" w14:textId="77777777" w:rsidTr="00C5210C">
        <w:trPr>
          <w:trHeight w:val="20"/>
        </w:trPr>
        <w:tc>
          <w:tcPr>
            <w:tcW w:w="966" w:type="dxa"/>
            <w:shd w:val="clear" w:color="auto" w:fill="auto"/>
            <w:tcMar>
              <w:top w:w="57" w:type="dxa"/>
              <w:left w:w="57" w:type="dxa"/>
              <w:bottom w:w="57" w:type="dxa"/>
              <w:right w:w="57" w:type="dxa"/>
            </w:tcMar>
          </w:tcPr>
          <w:p w14:paraId="0F2A576D" w14:textId="77777777" w:rsidR="00730ECA" w:rsidRDefault="00730ECA" w:rsidP="00730ECA">
            <w:pPr>
              <w:spacing w:after="0" w:line="240" w:lineRule="auto"/>
              <w:rPr>
                <w:rFonts w:cs="Arial"/>
                <w:sz w:val="20"/>
                <w:szCs w:val="20"/>
              </w:rPr>
            </w:pPr>
            <w:r>
              <w:rPr>
                <w:rFonts w:cs="Arial"/>
                <w:sz w:val="20"/>
                <w:szCs w:val="20"/>
              </w:rPr>
              <w:t>5</w:t>
            </w:r>
          </w:p>
        </w:tc>
        <w:tc>
          <w:tcPr>
            <w:tcW w:w="1786" w:type="dxa"/>
            <w:shd w:val="clear" w:color="auto" w:fill="auto"/>
            <w:tcMar>
              <w:top w:w="57" w:type="dxa"/>
              <w:left w:w="57" w:type="dxa"/>
              <w:bottom w:w="57" w:type="dxa"/>
              <w:right w:w="57" w:type="dxa"/>
            </w:tcMar>
          </w:tcPr>
          <w:p w14:paraId="6668AB7D" w14:textId="6EA60273" w:rsidR="00730ECA" w:rsidRPr="00173C45" w:rsidRDefault="00730ECA" w:rsidP="00730ECA">
            <w:pPr>
              <w:suppressAutoHyphens/>
              <w:autoSpaceDN w:val="0"/>
              <w:spacing w:after="0" w:line="240" w:lineRule="auto"/>
              <w:textAlignment w:val="baseline"/>
              <w:rPr>
                <w:rFonts w:cs="Arial"/>
                <w:sz w:val="20"/>
                <w:szCs w:val="20"/>
              </w:rPr>
            </w:pPr>
            <w:r w:rsidRPr="00CC2433">
              <w:rPr>
                <w:rFonts w:cs="Arial"/>
                <w:sz w:val="20"/>
                <w:szCs w:val="20"/>
              </w:rPr>
              <w:t>R057</w:t>
            </w:r>
          </w:p>
        </w:tc>
        <w:tc>
          <w:tcPr>
            <w:tcW w:w="3789" w:type="dxa"/>
            <w:shd w:val="clear" w:color="auto" w:fill="auto"/>
            <w:tcMar>
              <w:top w:w="57" w:type="dxa"/>
              <w:left w:w="57" w:type="dxa"/>
              <w:bottom w:w="57" w:type="dxa"/>
              <w:right w:w="57" w:type="dxa"/>
            </w:tcMar>
          </w:tcPr>
          <w:p w14:paraId="5887D1C5" w14:textId="71B8E066" w:rsidR="00730ECA" w:rsidRPr="00173C45" w:rsidRDefault="00730ECA" w:rsidP="00730ECA">
            <w:pPr>
              <w:spacing w:after="0" w:line="240" w:lineRule="auto"/>
              <w:rPr>
                <w:rFonts w:cs="Arial"/>
                <w:sz w:val="20"/>
                <w:szCs w:val="20"/>
              </w:rPr>
            </w:pPr>
            <w:r w:rsidRPr="00CC2433">
              <w:rPr>
                <w:rFonts w:eastAsia="Times New Roman" w:cs="Arial"/>
                <w:sz w:val="20"/>
                <w:szCs w:val="20"/>
              </w:rPr>
              <w:t>Students to revise independently</w:t>
            </w:r>
            <w:r>
              <w:rPr>
                <w:rFonts w:eastAsia="Times New Roman" w:cs="Arial"/>
                <w:sz w:val="20"/>
                <w:szCs w:val="20"/>
              </w:rPr>
              <w:t>.</w:t>
            </w:r>
          </w:p>
        </w:tc>
        <w:tc>
          <w:tcPr>
            <w:tcW w:w="1788" w:type="dxa"/>
            <w:shd w:val="clear" w:color="auto" w:fill="auto"/>
            <w:tcMar>
              <w:top w:w="57" w:type="dxa"/>
              <w:left w:w="57" w:type="dxa"/>
              <w:bottom w:w="57" w:type="dxa"/>
              <w:right w:w="57" w:type="dxa"/>
            </w:tcMar>
          </w:tcPr>
          <w:p w14:paraId="6D8759F7" w14:textId="77777777" w:rsidR="00730ECA" w:rsidRPr="00173C45" w:rsidRDefault="00730ECA" w:rsidP="00730ECA">
            <w:pPr>
              <w:spacing w:after="0" w:line="240" w:lineRule="auto"/>
              <w:rPr>
                <w:rFonts w:cs="Arial"/>
                <w:sz w:val="20"/>
                <w:szCs w:val="20"/>
              </w:rPr>
            </w:pPr>
          </w:p>
        </w:tc>
        <w:tc>
          <w:tcPr>
            <w:tcW w:w="2303" w:type="dxa"/>
            <w:shd w:val="clear" w:color="auto" w:fill="auto"/>
            <w:tcMar>
              <w:top w:w="57" w:type="dxa"/>
              <w:left w:w="57" w:type="dxa"/>
              <w:bottom w:w="57" w:type="dxa"/>
              <w:right w:w="57" w:type="dxa"/>
            </w:tcMar>
          </w:tcPr>
          <w:p w14:paraId="7C934C0B" w14:textId="77777777" w:rsidR="00730ECA" w:rsidRPr="00173C45" w:rsidRDefault="00730ECA" w:rsidP="00730ECA">
            <w:pPr>
              <w:spacing w:after="0" w:line="240" w:lineRule="auto"/>
              <w:rPr>
                <w:rFonts w:cs="Arial"/>
                <w:sz w:val="20"/>
                <w:szCs w:val="20"/>
              </w:rPr>
            </w:pPr>
          </w:p>
        </w:tc>
        <w:tc>
          <w:tcPr>
            <w:tcW w:w="2551" w:type="dxa"/>
            <w:shd w:val="clear" w:color="auto" w:fill="auto"/>
            <w:tcMar>
              <w:top w:w="57" w:type="dxa"/>
              <w:left w:w="57" w:type="dxa"/>
              <w:bottom w:w="57" w:type="dxa"/>
              <w:right w:w="57" w:type="dxa"/>
            </w:tcMar>
          </w:tcPr>
          <w:p w14:paraId="39D930D1" w14:textId="77777777" w:rsidR="00730ECA" w:rsidRPr="00173C45" w:rsidRDefault="00730ECA" w:rsidP="00730ECA">
            <w:pPr>
              <w:spacing w:after="0" w:line="240" w:lineRule="auto"/>
              <w:rPr>
                <w:rFonts w:cs="Arial"/>
                <w:sz w:val="20"/>
                <w:szCs w:val="20"/>
              </w:rPr>
            </w:pPr>
          </w:p>
        </w:tc>
        <w:tc>
          <w:tcPr>
            <w:tcW w:w="1701" w:type="dxa"/>
            <w:shd w:val="clear" w:color="auto" w:fill="auto"/>
            <w:tcMar>
              <w:top w:w="57" w:type="dxa"/>
              <w:left w:w="57" w:type="dxa"/>
              <w:bottom w:w="57" w:type="dxa"/>
              <w:right w:w="57" w:type="dxa"/>
            </w:tcMar>
          </w:tcPr>
          <w:p w14:paraId="5C328E47" w14:textId="77777777" w:rsidR="00730ECA" w:rsidRPr="00173C45" w:rsidRDefault="00730ECA" w:rsidP="00730ECA">
            <w:pPr>
              <w:spacing w:after="0" w:line="240" w:lineRule="auto"/>
              <w:rPr>
                <w:rFonts w:cs="Arial"/>
                <w:sz w:val="20"/>
                <w:szCs w:val="20"/>
              </w:rPr>
            </w:pPr>
          </w:p>
        </w:tc>
      </w:tr>
    </w:tbl>
    <w:p w14:paraId="0C76F68E" w14:textId="361CBFB3" w:rsidR="00173C45" w:rsidRDefault="00173C45">
      <w:pPr>
        <w:spacing w:after="0" w:line="240" w:lineRule="auto"/>
      </w:pPr>
      <w:r>
        <w:br w:type="page"/>
      </w:r>
    </w:p>
    <w:p w14:paraId="5C3866C5" w14:textId="68D637AC" w:rsidR="003E2AD0" w:rsidRPr="009975D7" w:rsidRDefault="003E2AD0" w:rsidP="003E2AD0">
      <w:pPr>
        <w:pStyle w:val="Heading2"/>
        <w:rPr>
          <w:rStyle w:val="s1"/>
          <w:sz w:val="28"/>
        </w:rPr>
      </w:pPr>
      <w:r w:rsidRPr="009975D7">
        <w:rPr>
          <w:rStyle w:val="s1"/>
          <w:sz w:val="28"/>
        </w:rPr>
        <w:lastRenderedPageBreak/>
        <w:t>Teaching over three years</w:t>
      </w:r>
    </w:p>
    <w:p w14:paraId="7B91A98D" w14:textId="77777777" w:rsidR="00730ECA" w:rsidRPr="00730ECA" w:rsidRDefault="00730ECA" w:rsidP="00730ECA">
      <w:pPr>
        <w:spacing w:after="0" w:line="240" w:lineRule="auto"/>
        <w:jc w:val="both"/>
        <w:rPr>
          <w:rStyle w:val="s1"/>
          <w:b/>
          <w:bCs/>
        </w:rPr>
      </w:pPr>
      <w:r w:rsidRPr="00730ECA">
        <w:rPr>
          <w:rStyle w:val="s1"/>
          <w:b/>
          <w:bCs/>
        </w:rPr>
        <w:t xml:space="preserve">What comments could we put here? </w:t>
      </w:r>
    </w:p>
    <w:p w14:paraId="1E228467" w14:textId="77777777" w:rsidR="00730ECA" w:rsidRPr="00730ECA" w:rsidRDefault="00730ECA" w:rsidP="00730ECA">
      <w:pPr>
        <w:spacing w:after="0" w:line="240" w:lineRule="auto"/>
        <w:jc w:val="both"/>
        <w:rPr>
          <w:rStyle w:val="s1"/>
          <w:b/>
          <w:bCs/>
        </w:rPr>
      </w:pPr>
      <w:r w:rsidRPr="00730ECA">
        <w:rPr>
          <w:rStyle w:val="s1"/>
          <w:b/>
          <w:bCs/>
        </w:rPr>
        <w:t>Are there introductory tasks/topics we can suggest (and why – are there areas students could do with extra help with before they start the main course?). Please complete and alter the table as necessary.</w:t>
      </w:r>
    </w:p>
    <w:p w14:paraId="6C24FE70" w14:textId="77777777" w:rsidR="003E2AD0" w:rsidRDefault="003E2AD0" w:rsidP="003E2AD0">
      <w:pPr>
        <w:spacing w:after="0" w:line="240" w:lineRule="auto"/>
        <w:ind w:left="397" w:hanging="397"/>
        <w:jc w:val="both"/>
        <w:rPr>
          <w:rStyle w:val="s1"/>
        </w:rPr>
      </w:pPr>
    </w:p>
    <w:tbl>
      <w:tblPr>
        <w:tblStyle w:val="TableGrid"/>
        <w:tblW w:w="14562" w:type="dxa"/>
        <w:tblBorders>
          <w:top w:val="none" w:sz="0" w:space="0" w:color="auto"/>
          <w:left w:val="single" w:sz="4" w:space="0" w:color="905AA1"/>
          <w:bottom w:val="single" w:sz="4" w:space="0" w:color="905AA1"/>
          <w:right w:val="single" w:sz="4" w:space="0" w:color="905AA1"/>
          <w:insideH w:val="single" w:sz="4" w:space="0" w:color="905AA1"/>
          <w:insideV w:val="single" w:sz="4" w:space="0" w:color="905AA1"/>
        </w:tblBorders>
        <w:tblCellMar>
          <w:left w:w="57" w:type="dxa"/>
          <w:right w:w="57" w:type="dxa"/>
        </w:tblCellMar>
        <w:tblLook w:val="04A0" w:firstRow="1" w:lastRow="0" w:firstColumn="1" w:lastColumn="0" w:noHBand="0" w:noVBand="1"/>
      </w:tblPr>
      <w:tblGrid>
        <w:gridCol w:w="2972"/>
        <w:gridCol w:w="5103"/>
        <w:gridCol w:w="3544"/>
        <w:gridCol w:w="2943"/>
      </w:tblGrid>
      <w:tr w:rsidR="00730ECA" w14:paraId="7B84FFFC" w14:textId="262CBBF3" w:rsidTr="00FF6E29">
        <w:trPr>
          <w:trHeight w:val="479"/>
          <w:tblHeader/>
        </w:trPr>
        <w:tc>
          <w:tcPr>
            <w:tcW w:w="2972" w:type="dxa"/>
            <w:tcBorders>
              <w:top w:val="single" w:sz="4" w:space="0" w:color="905AA1"/>
            </w:tcBorders>
            <w:vAlign w:val="center"/>
          </w:tcPr>
          <w:p w14:paraId="19C0E3E8" w14:textId="1093DDB1" w:rsidR="00730ECA" w:rsidRPr="00730ECA" w:rsidRDefault="00730ECA" w:rsidP="00730ECA">
            <w:pPr>
              <w:pStyle w:val="Tableheader"/>
              <w:spacing w:after="0"/>
              <w:rPr>
                <w:rStyle w:val="s1"/>
                <w:color w:val="905AA1"/>
              </w:rPr>
            </w:pPr>
            <w:r w:rsidRPr="00730ECA">
              <w:rPr>
                <w:rStyle w:val="s1"/>
                <w:color w:val="905AA1"/>
              </w:rPr>
              <w:t>Topic area</w:t>
            </w:r>
          </w:p>
        </w:tc>
        <w:tc>
          <w:tcPr>
            <w:tcW w:w="5103" w:type="dxa"/>
            <w:tcBorders>
              <w:top w:val="single" w:sz="4" w:space="0" w:color="905AA1"/>
            </w:tcBorders>
            <w:vAlign w:val="center"/>
          </w:tcPr>
          <w:p w14:paraId="17F4046A" w14:textId="77777777" w:rsidR="00730ECA" w:rsidRPr="00730ECA" w:rsidRDefault="00730ECA" w:rsidP="00730ECA">
            <w:pPr>
              <w:pStyle w:val="Tableheader"/>
              <w:spacing w:after="0"/>
              <w:rPr>
                <w:rStyle w:val="s1"/>
                <w:color w:val="905AA1"/>
              </w:rPr>
            </w:pPr>
            <w:r w:rsidRPr="00730ECA">
              <w:rPr>
                <w:rStyle w:val="s1"/>
                <w:color w:val="905AA1"/>
              </w:rPr>
              <w:t>Warm up/introductory activities</w:t>
            </w:r>
          </w:p>
        </w:tc>
        <w:tc>
          <w:tcPr>
            <w:tcW w:w="3544" w:type="dxa"/>
            <w:tcBorders>
              <w:top w:val="single" w:sz="4" w:space="0" w:color="905AA1"/>
            </w:tcBorders>
            <w:vAlign w:val="center"/>
          </w:tcPr>
          <w:p w14:paraId="075A14C7" w14:textId="77777777" w:rsidR="00730ECA" w:rsidRPr="00730ECA" w:rsidRDefault="00730ECA" w:rsidP="00730ECA">
            <w:pPr>
              <w:pStyle w:val="Tableheader"/>
              <w:spacing w:after="0"/>
              <w:rPr>
                <w:rStyle w:val="s1"/>
                <w:color w:val="905AA1"/>
              </w:rPr>
            </w:pPr>
            <w:r w:rsidRPr="00730ECA">
              <w:rPr>
                <w:rStyle w:val="s1"/>
                <w:color w:val="905AA1"/>
              </w:rPr>
              <w:t>Length of time activity may take</w:t>
            </w:r>
          </w:p>
        </w:tc>
        <w:tc>
          <w:tcPr>
            <w:tcW w:w="2943" w:type="dxa"/>
            <w:tcBorders>
              <w:top w:val="single" w:sz="4" w:space="0" w:color="905AA1"/>
            </w:tcBorders>
            <w:vAlign w:val="center"/>
          </w:tcPr>
          <w:p w14:paraId="1D331AC4" w14:textId="76C80827" w:rsidR="00730ECA" w:rsidRPr="00730ECA" w:rsidRDefault="00730ECA" w:rsidP="00730ECA">
            <w:pPr>
              <w:spacing w:after="0"/>
              <w:rPr>
                <w:rStyle w:val="s1"/>
                <w:b/>
                <w:bCs/>
                <w:color w:val="905AA1"/>
              </w:rPr>
            </w:pPr>
            <w:r w:rsidRPr="00730ECA">
              <w:rPr>
                <w:rStyle w:val="s1"/>
                <w:b/>
                <w:bCs/>
                <w:color w:val="905AA1"/>
              </w:rPr>
              <w:t>Useful resources</w:t>
            </w:r>
          </w:p>
        </w:tc>
      </w:tr>
      <w:tr w:rsidR="00730ECA" w:rsidRPr="00E636E2" w14:paraId="503EC7BF" w14:textId="4C96A19A" w:rsidTr="00FF6E29">
        <w:trPr>
          <w:trHeight w:val="328"/>
        </w:trPr>
        <w:tc>
          <w:tcPr>
            <w:tcW w:w="2972" w:type="dxa"/>
          </w:tcPr>
          <w:p w14:paraId="385D6AB9" w14:textId="78CC1CE5" w:rsidR="00730ECA" w:rsidRPr="00730ECA" w:rsidRDefault="00730ECA" w:rsidP="00730ECA">
            <w:pPr>
              <w:pStyle w:val="Tablebodycopy"/>
              <w:rPr>
                <w:rStyle w:val="s1"/>
                <w:rFonts w:asciiTheme="minorHAnsi" w:hAnsiTheme="minorHAnsi"/>
              </w:rPr>
            </w:pPr>
            <w:r w:rsidRPr="00730ECA">
              <w:rPr>
                <w:rStyle w:val="s1"/>
              </w:rPr>
              <w:t>Antenatal Care</w:t>
            </w:r>
          </w:p>
        </w:tc>
        <w:tc>
          <w:tcPr>
            <w:tcW w:w="5103" w:type="dxa"/>
          </w:tcPr>
          <w:p w14:paraId="72D3FE91" w14:textId="61926334" w:rsidR="00730ECA" w:rsidRPr="00730ECA" w:rsidRDefault="00730ECA" w:rsidP="00730ECA">
            <w:pPr>
              <w:pStyle w:val="Tablebodycopy"/>
              <w:rPr>
                <w:rStyle w:val="s1"/>
                <w:rFonts w:asciiTheme="minorHAnsi" w:hAnsiTheme="minorHAnsi"/>
              </w:rPr>
            </w:pPr>
            <w:r w:rsidRPr="00730ECA">
              <w:rPr>
                <w:sz w:val="22"/>
              </w:rPr>
              <w:t xml:space="preserve">Planning and </w:t>
            </w:r>
            <w:r w:rsidR="00CC4859" w:rsidRPr="00730ECA">
              <w:rPr>
                <w:sz w:val="22"/>
              </w:rPr>
              <w:t>packing</w:t>
            </w:r>
            <w:r w:rsidRPr="00730ECA">
              <w:rPr>
                <w:sz w:val="22"/>
              </w:rPr>
              <w:t xml:space="preserve"> a labour bag.</w:t>
            </w:r>
          </w:p>
        </w:tc>
        <w:tc>
          <w:tcPr>
            <w:tcW w:w="3544" w:type="dxa"/>
          </w:tcPr>
          <w:p w14:paraId="49D9E5D4" w14:textId="6FCD0B97" w:rsidR="00730ECA" w:rsidRPr="00730ECA" w:rsidRDefault="00730ECA" w:rsidP="00730ECA">
            <w:pPr>
              <w:pStyle w:val="Tablebodycopy"/>
              <w:rPr>
                <w:rStyle w:val="s1"/>
                <w:rFonts w:asciiTheme="minorHAnsi" w:hAnsiTheme="minorHAnsi"/>
              </w:rPr>
            </w:pPr>
            <w:r w:rsidRPr="00730ECA">
              <w:rPr>
                <w:rStyle w:val="s1"/>
              </w:rPr>
              <w:t>3 lessons</w:t>
            </w:r>
          </w:p>
        </w:tc>
        <w:tc>
          <w:tcPr>
            <w:tcW w:w="2943" w:type="dxa"/>
          </w:tcPr>
          <w:p w14:paraId="49C266F6" w14:textId="2EB915ED" w:rsidR="00730ECA" w:rsidRPr="00730ECA" w:rsidRDefault="00000000" w:rsidP="00730ECA">
            <w:pPr>
              <w:rPr>
                <w:rStyle w:val="s1"/>
                <w:szCs w:val="22"/>
              </w:rPr>
            </w:pPr>
            <w:hyperlink r:id="rId92" w:history="1">
              <w:r w:rsidR="00730ECA" w:rsidRPr="00730ECA">
                <w:rPr>
                  <w:rStyle w:val="Hyperlink"/>
                  <w:szCs w:val="22"/>
                </w:rPr>
                <w:t>Planning and packing a labour bag</w:t>
              </w:r>
            </w:hyperlink>
          </w:p>
        </w:tc>
      </w:tr>
      <w:tr w:rsidR="00730ECA" w:rsidRPr="00E636E2" w14:paraId="793A193D" w14:textId="41F4D94A" w:rsidTr="00FF6E29">
        <w:tc>
          <w:tcPr>
            <w:tcW w:w="2972" w:type="dxa"/>
          </w:tcPr>
          <w:p w14:paraId="40AF1F10" w14:textId="1B403C73" w:rsidR="00730ECA" w:rsidRPr="00730ECA" w:rsidRDefault="00730ECA" w:rsidP="00730ECA">
            <w:pPr>
              <w:pStyle w:val="Tablebodycopy"/>
              <w:rPr>
                <w:rStyle w:val="s1"/>
                <w:rFonts w:asciiTheme="minorHAnsi" w:hAnsiTheme="minorHAnsi"/>
              </w:rPr>
            </w:pPr>
            <w:r w:rsidRPr="00730ECA">
              <w:rPr>
                <w:rStyle w:val="s1"/>
              </w:rPr>
              <w:t>Pre conceptual care</w:t>
            </w:r>
          </w:p>
        </w:tc>
        <w:tc>
          <w:tcPr>
            <w:tcW w:w="5103" w:type="dxa"/>
          </w:tcPr>
          <w:p w14:paraId="19477A43" w14:textId="0A5BBA48" w:rsidR="00730ECA" w:rsidRPr="00730ECA" w:rsidRDefault="00730ECA" w:rsidP="00730ECA">
            <w:pPr>
              <w:pStyle w:val="Tablebodycopy"/>
              <w:rPr>
                <w:rStyle w:val="s1"/>
                <w:rFonts w:asciiTheme="minorHAnsi" w:hAnsiTheme="minorHAnsi"/>
              </w:rPr>
            </w:pPr>
            <w:r w:rsidRPr="00730ECA">
              <w:rPr>
                <w:sz w:val="22"/>
              </w:rPr>
              <w:t>The decision to have a baby – design a quiz for prospective parents to help them decide if they are ready for the responsibilities of parenthood.</w:t>
            </w:r>
          </w:p>
        </w:tc>
        <w:tc>
          <w:tcPr>
            <w:tcW w:w="3544" w:type="dxa"/>
          </w:tcPr>
          <w:p w14:paraId="662A20D3" w14:textId="7C061FF7" w:rsidR="00730ECA" w:rsidRPr="00730ECA" w:rsidRDefault="00730ECA" w:rsidP="00730ECA">
            <w:pPr>
              <w:pStyle w:val="Tablebodycopy"/>
              <w:rPr>
                <w:rStyle w:val="s1"/>
                <w:rFonts w:asciiTheme="minorHAnsi" w:hAnsiTheme="minorHAnsi"/>
              </w:rPr>
            </w:pPr>
            <w:r w:rsidRPr="00730ECA">
              <w:rPr>
                <w:rStyle w:val="s1"/>
              </w:rPr>
              <w:t>4 lessons</w:t>
            </w:r>
          </w:p>
        </w:tc>
        <w:tc>
          <w:tcPr>
            <w:tcW w:w="2943" w:type="dxa"/>
          </w:tcPr>
          <w:p w14:paraId="6940B144" w14:textId="77777777" w:rsidR="00730ECA" w:rsidRPr="00730ECA" w:rsidRDefault="00730ECA" w:rsidP="00730ECA">
            <w:pPr>
              <w:pStyle w:val="Tablebodycopy"/>
              <w:rPr>
                <w:rStyle w:val="s1"/>
                <w:rFonts w:asciiTheme="minorHAnsi" w:hAnsiTheme="minorHAnsi"/>
              </w:rPr>
            </w:pPr>
          </w:p>
        </w:tc>
      </w:tr>
      <w:tr w:rsidR="00730ECA" w:rsidRPr="00E636E2" w14:paraId="20C8C686" w14:textId="71DD5F2F" w:rsidTr="00FF6E29">
        <w:trPr>
          <w:trHeight w:val="795"/>
        </w:trPr>
        <w:tc>
          <w:tcPr>
            <w:tcW w:w="2972" w:type="dxa"/>
          </w:tcPr>
          <w:p w14:paraId="76864F44" w14:textId="12052F55" w:rsidR="00730ECA" w:rsidRPr="00730ECA" w:rsidRDefault="00730ECA" w:rsidP="00730ECA">
            <w:pPr>
              <w:pStyle w:val="Tablebodycopy"/>
              <w:rPr>
                <w:sz w:val="22"/>
              </w:rPr>
            </w:pPr>
            <w:r w:rsidRPr="00730ECA">
              <w:rPr>
                <w:rStyle w:val="s1"/>
              </w:rPr>
              <w:t xml:space="preserve">Development </w:t>
            </w:r>
          </w:p>
        </w:tc>
        <w:tc>
          <w:tcPr>
            <w:tcW w:w="5103" w:type="dxa"/>
          </w:tcPr>
          <w:p w14:paraId="199BD885" w14:textId="6BF5993B" w:rsidR="00730ECA" w:rsidRPr="00730ECA" w:rsidRDefault="00730ECA" w:rsidP="00730ECA">
            <w:pPr>
              <w:pStyle w:val="Tablebodycopy"/>
              <w:rPr>
                <w:rStyle w:val="s1"/>
                <w:rFonts w:asciiTheme="minorHAnsi" w:hAnsiTheme="minorHAnsi"/>
              </w:rPr>
            </w:pPr>
            <w:r w:rsidRPr="00730ECA">
              <w:rPr>
                <w:sz w:val="22"/>
              </w:rPr>
              <w:t>Make a toy from ‘junk’ that would be suitable for a specific aged child to help develop fine motor skills.</w:t>
            </w:r>
          </w:p>
        </w:tc>
        <w:tc>
          <w:tcPr>
            <w:tcW w:w="3544" w:type="dxa"/>
          </w:tcPr>
          <w:p w14:paraId="0ACE20B0" w14:textId="480465F8" w:rsidR="00730ECA" w:rsidRPr="00730ECA" w:rsidRDefault="00730ECA" w:rsidP="00730ECA">
            <w:pPr>
              <w:pStyle w:val="Tablebodycopy"/>
              <w:rPr>
                <w:rStyle w:val="s1"/>
                <w:rFonts w:asciiTheme="minorHAnsi" w:hAnsiTheme="minorHAnsi"/>
              </w:rPr>
            </w:pPr>
            <w:r w:rsidRPr="00730ECA">
              <w:rPr>
                <w:rStyle w:val="s1"/>
              </w:rPr>
              <w:t>6 lessons</w:t>
            </w:r>
          </w:p>
        </w:tc>
        <w:tc>
          <w:tcPr>
            <w:tcW w:w="2943" w:type="dxa"/>
          </w:tcPr>
          <w:p w14:paraId="549973FA" w14:textId="23DD13B8" w:rsidR="00730ECA" w:rsidRPr="00730ECA" w:rsidRDefault="00000000" w:rsidP="00352165">
            <w:pPr>
              <w:spacing w:after="0" w:line="240" w:lineRule="auto"/>
              <w:rPr>
                <w:rStyle w:val="s1"/>
                <w:rFonts w:asciiTheme="minorHAnsi" w:hAnsiTheme="minorHAnsi"/>
              </w:rPr>
            </w:pPr>
            <w:hyperlink r:id="rId93" w:history="1">
              <w:r w:rsidR="00730ECA" w:rsidRPr="00730ECA">
                <w:rPr>
                  <w:rStyle w:val="Hyperlink"/>
                  <w:szCs w:val="22"/>
                </w:rPr>
                <w:t>Junk play challenge</w:t>
              </w:r>
            </w:hyperlink>
          </w:p>
        </w:tc>
      </w:tr>
      <w:tr w:rsidR="00730ECA" w:rsidRPr="00E636E2" w14:paraId="45A935CD" w14:textId="1E0318DC" w:rsidTr="00FF6E29">
        <w:trPr>
          <w:trHeight w:val="599"/>
        </w:trPr>
        <w:tc>
          <w:tcPr>
            <w:tcW w:w="2972" w:type="dxa"/>
          </w:tcPr>
          <w:p w14:paraId="1381C295" w14:textId="0C45F730" w:rsidR="00730ECA" w:rsidRPr="00730ECA" w:rsidRDefault="00730ECA" w:rsidP="00C6337F">
            <w:pPr>
              <w:rPr>
                <w:rStyle w:val="s1"/>
                <w:rFonts w:asciiTheme="minorHAnsi" w:hAnsiTheme="minorHAnsi"/>
              </w:rPr>
            </w:pPr>
            <w:r w:rsidRPr="00730ECA">
              <w:rPr>
                <w:szCs w:val="22"/>
              </w:rPr>
              <w:t>Conditions for development</w:t>
            </w:r>
          </w:p>
        </w:tc>
        <w:tc>
          <w:tcPr>
            <w:tcW w:w="5103" w:type="dxa"/>
          </w:tcPr>
          <w:p w14:paraId="1880A4AC" w14:textId="77777777" w:rsidR="00730ECA" w:rsidRPr="00730ECA" w:rsidRDefault="00730ECA" w:rsidP="00730ECA">
            <w:pPr>
              <w:rPr>
                <w:szCs w:val="22"/>
              </w:rPr>
            </w:pPr>
            <w:r w:rsidRPr="00730ECA">
              <w:rPr>
                <w:szCs w:val="22"/>
              </w:rPr>
              <w:t>Create a book that would encourage children to recognise animals and letters.</w:t>
            </w:r>
          </w:p>
          <w:p w14:paraId="74127996" w14:textId="1A3A1515" w:rsidR="00730ECA" w:rsidRPr="00730ECA" w:rsidRDefault="00730ECA" w:rsidP="00730ECA">
            <w:pPr>
              <w:pStyle w:val="Tablebodycopy"/>
              <w:rPr>
                <w:rStyle w:val="s1"/>
                <w:rFonts w:asciiTheme="minorHAnsi" w:hAnsiTheme="minorHAnsi"/>
              </w:rPr>
            </w:pPr>
            <w:r w:rsidRPr="00730ECA">
              <w:rPr>
                <w:sz w:val="22"/>
              </w:rPr>
              <w:t>Plan an activity or game that would encourage good numeracy – a Clock, shopping game, bingo etc.</w:t>
            </w:r>
          </w:p>
        </w:tc>
        <w:tc>
          <w:tcPr>
            <w:tcW w:w="3544" w:type="dxa"/>
          </w:tcPr>
          <w:p w14:paraId="41477BC1" w14:textId="77777777" w:rsidR="00730ECA" w:rsidRPr="00730ECA" w:rsidRDefault="00730ECA" w:rsidP="00730ECA">
            <w:pPr>
              <w:spacing w:after="0" w:line="240" w:lineRule="auto"/>
              <w:rPr>
                <w:rStyle w:val="s1"/>
                <w:szCs w:val="22"/>
              </w:rPr>
            </w:pPr>
            <w:r w:rsidRPr="00730ECA">
              <w:rPr>
                <w:rStyle w:val="s1"/>
                <w:szCs w:val="22"/>
              </w:rPr>
              <w:t>6 lessons</w:t>
            </w:r>
          </w:p>
          <w:p w14:paraId="6E636CA2" w14:textId="77777777" w:rsidR="00730ECA" w:rsidRPr="00730ECA" w:rsidRDefault="00730ECA" w:rsidP="00730ECA">
            <w:pPr>
              <w:spacing w:after="0" w:line="240" w:lineRule="auto"/>
              <w:rPr>
                <w:rStyle w:val="s1"/>
                <w:szCs w:val="22"/>
              </w:rPr>
            </w:pPr>
          </w:p>
          <w:p w14:paraId="24C79AAA" w14:textId="77777777" w:rsidR="00730ECA" w:rsidRPr="00730ECA" w:rsidRDefault="00730ECA" w:rsidP="00730ECA">
            <w:pPr>
              <w:spacing w:after="0" w:line="240" w:lineRule="auto"/>
              <w:rPr>
                <w:rStyle w:val="s1"/>
                <w:szCs w:val="22"/>
              </w:rPr>
            </w:pPr>
          </w:p>
          <w:p w14:paraId="03CF56D3" w14:textId="5BF367AC" w:rsidR="00730ECA" w:rsidRPr="00730ECA" w:rsidRDefault="00730ECA" w:rsidP="00352165">
            <w:pPr>
              <w:spacing w:after="0" w:line="240" w:lineRule="auto"/>
              <w:rPr>
                <w:rStyle w:val="s1"/>
                <w:rFonts w:asciiTheme="minorHAnsi" w:hAnsiTheme="minorHAnsi"/>
              </w:rPr>
            </w:pPr>
            <w:r w:rsidRPr="00730ECA">
              <w:rPr>
                <w:rStyle w:val="s1"/>
                <w:szCs w:val="22"/>
              </w:rPr>
              <w:t>6 lessons</w:t>
            </w:r>
          </w:p>
        </w:tc>
        <w:tc>
          <w:tcPr>
            <w:tcW w:w="2943" w:type="dxa"/>
          </w:tcPr>
          <w:p w14:paraId="77DD7DFE" w14:textId="4AA0DDB4" w:rsidR="00730ECA" w:rsidRPr="00730ECA" w:rsidRDefault="00000000" w:rsidP="00730ECA">
            <w:pPr>
              <w:pStyle w:val="Tablebodycopy"/>
              <w:rPr>
                <w:rStyle w:val="s1"/>
                <w:rFonts w:asciiTheme="minorHAnsi" w:hAnsiTheme="minorHAnsi"/>
              </w:rPr>
            </w:pPr>
            <w:hyperlink r:id="rId94" w:history="1">
              <w:r w:rsidR="00730ECA" w:rsidRPr="00730ECA">
                <w:rPr>
                  <w:rStyle w:val="Hyperlink"/>
                  <w:sz w:val="22"/>
                </w:rPr>
                <w:t>Family maths toolkit</w:t>
              </w:r>
            </w:hyperlink>
          </w:p>
        </w:tc>
      </w:tr>
      <w:tr w:rsidR="00730ECA" w:rsidRPr="00E636E2" w14:paraId="444758C4" w14:textId="073783D2" w:rsidTr="00FF6E29">
        <w:trPr>
          <w:trHeight w:val="599"/>
        </w:trPr>
        <w:tc>
          <w:tcPr>
            <w:tcW w:w="2972" w:type="dxa"/>
          </w:tcPr>
          <w:p w14:paraId="31F0B989" w14:textId="18662260" w:rsidR="00730ECA" w:rsidRPr="00730ECA" w:rsidRDefault="00730ECA" w:rsidP="00730ECA">
            <w:pPr>
              <w:pStyle w:val="Tablebodycopy"/>
              <w:rPr>
                <w:rStyle w:val="s1"/>
                <w:rFonts w:asciiTheme="minorHAnsi" w:hAnsiTheme="minorHAnsi"/>
              </w:rPr>
            </w:pPr>
            <w:r w:rsidRPr="00730ECA">
              <w:rPr>
                <w:sz w:val="22"/>
              </w:rPr>
              <w:t>Conditions for development</w:t>
            </w:r>
          </w:p>
        </w:tc>
        <w:tc>
          <w:tcPr>
            <w:tcW w:w="5103" w:type="dxa"/>
          </w:tcPr>
          <w:p w14:paraId="7B0A99C1" w14:textId="1006CF97" w:rsidR="00730ECA" w:rsidRPr="00730ECA" w:rsidRDefault="00730ECA" w:rsidP="00730ECA">
            <w:pPr>
              <w:pStyle w:val="Tablebodycopy"/>
              <w:rPr>
                <w:rStyle w:val="s1"/>
                <w:rFonts w:asciiTheme="minorHAnsi" w:hAnsiTheme="minorHAnsi"/>
              </w:rPr>
            </w:pPr>
            <w:r w:rsidRPr="00730ECA">
              <w:rPr>
                <w:sz w:val="22"/>
              </w:rPr>
              <w:t xml:space="preserve">Design a playroom for a local nursery suitable for </w:t>
            </w:r>
            <w:r w:rsidR="00CC4859" w:rsidRPr="00730ECA">
              <w:rPr>
                <w:sz w:val="22"/>
              </w:rPr>
              <w:t>3–4-year-olds</w:t>
            </w:r>
            <w:r w:rsidRPr="00730ECA">
              <w:rPr>
                <w:sz w:val="22"/>
              </w:rPr>
              <w:t>.</w:t>
            </w:r>
          </w:p>
        </w:tc>
        <w:tc>
          <w:tcPr>
            <w:tcW w:w="3544" w:type="dxa"/>
          </w:tcPr>
          <w:p w14:paraId="60B96AE9" w14:textId="6A6B313B" w:rsidR="00730ECA" w:rsidRPr="00730ECA" w:rsidRDefault="00730ECA" w:rsidP="00730ECA">
            <w:pPr>
              <w:pStyle w:val="Tablebodycopy"/>
              <w:rPr>
                <w:rStyle w:val="s1"/>
                <w:rFonts w:asciiTheme="minorHAnsi" w:hAnsiTheme="minorHAnsi"/>
              </w:rPr>
            </w:pPr>
            <w:r w:rsidRPr="00730ECA">
              <w:rPr>
                <w:rStyle w:val="s1"/>
              </w:rPr>
              <w:t>3 lessons</w:t>
            </w:r>
          </w:p>
        </w:tc>
        <w:tc>
          <w:tcPr>
            <w:tcW w:w="2943" w:type="dxa"/>
          </w:tcPr>
          <w:p w14:paraId="77C8BD38" w14:textId="77777777" w:rsidR="00730ECA" w:rsidRPr="00730ECA" w:rsidRDefault="00730ECA" w:rsidP="00730ECA">
            <w:pPr>
              <w:pStyle w:val="Tablebodycopy"/>
              <w:rPr>
                <w:rStyle w:val="s1"/>
                <w:rFonts w:asciiTheme="minorHAnsi" w:hAnsiTheme="minorHAnsi"/>
              </w:rPr>
            </w:pPr>
          </w:p>
        </w:tc>
      </w:tr>
      <w:tr w:rsidR="00730ECA" w:rsidRPr="00E636E2" w14:paraId="10B631C0" w14:textId="6B0FF471" w:rsidTr="00FF6E29">
        <w:trPr>
          <w:trHeight w:val="599"/>
        </w:trPr>
        <w:tc>
          <w:tcPr>
            <w:tcW w:w="2972" w:type="dxa"/>
          </w:tcPr>
          <w:p w14:paraId="0AAE125B" w14:textId="2D4C9161" w:rsidR="00730ECA" w:rsidRPr="00730ECA" w:rsidRDefault="00730ECA" w:rsidP="00730ECA">
            <w:pPr>
              <w:pStyle w:val="Tablebodycopy"/>
              <w:rPr>
                <w:rStyle w:val="s1"/>
                <w:rFonts w:asciiTheme="minorHAnsi" w:hAnsiTheme="minorHAnsi"/>
              </w:rPr>
            </w:pPr>
            <w:r w:rsidRPr="00730ECA">
              <w:rPr>
                <w:sz w:val="22"/>
              </w:rPr>
              <w:t>Conditions for development</w:t>
            </w:r>
          </w:p>
        </w:tc>
        <w:tc>
          <w:tcPr>
            <w:tcW w:w="5103" w:type="dxa"/>
          </w:tcPr>
          <w:p w14:paraId="5302F224" w14:textId="6D72141F" w:rsidR="00730ECA" w:rsidRPr="00730ECA" w:rsidRDefault="00730ECA" w:rsidP="00730ECA">
            <w:pPr>
              <w:pStyle w:val="Tablebodycopy"/>
              <w:rPr>
                <w:rStyle w:val="s1"/>
                <w:rFonts w:asciiTheme="minorHAnsi" w:hAnsiTheme="minorHAnsi"/>
              </w:rPr>
            </w:pPr>
            <w:r w:rsidRPr="00730ECA">
              <w:rPr>
                <w:sz w:val="22"/>
              </w:rPr>
              <w:t xml:space="preserve">Investigate weaning foods. Compare readymade and home made in terms of cost, ingredients, preparation time, </w:t>
            </w:r>
            <w:proofErr w:type="gramStart"/>
            <w:r w:rsidRPr="00730ECA">
              <w:rPr>
                <w:sz w:val="22"/>
              </w:rPr>
              <w:t>storage</w:t>
            </w:r>
            <w:proofErr w:type="gramEnd"/>
            <w:r w:rsidRPr="00730ECA">
              <w:rPr>
                <w:sz w:val="22"/>
              </w:rPr>
              <w:t xml:space="preserve"> and convenience.</w:t>
            </w:r>
          </w:p>
        </w:tc>
        <w:tc>
          <w:tcPr>
            <w:tcW w:w="3544" w:type="dxa"/>
          </w:tcPr>
          <w:p w14:paraId="33103B0D" w14:textId="4C7AD9F4" w:rsidR="00730ECA" w:rsidRPr="00730ECA" w:rsidRDefault="00730ECA" w:rsidP="00730ECA">
            <w:pPr>
              <w:pStyle w:val="Tablebodycopy"/>
              <w:rPr>
                <w:rStyle w:val="s1"/>
                <w:rFonts w:asciiTheme="minorHAnsi" w:hAnsiTheme="minorHAnsi"/>
              </w:rPr>
            </w:pPr>
            <w:r w:rsidRPr="00730ECA">
              <w:rPr>
                <w:rStyle w:val="s1"/>
              </w:rPr>
              <w:t>4 lessons</w:t>
            </w:r>
          </w:p>
        </w:tc>
        <w:tc>
          <w:tcPr>
            <w:tcW w:w="2943" w:type="dxa"/>
          </w:tcPr>
          <w:p w14:paraId="5E2190DB" w14:textId="200846AD" w:rsidR="00730ECA" w:rsidRPr="00730ECA" w:rsidRDefault="00000000" w:rsidP="00730ECA">
            <w:pPr>
              <w:pStyle w:val="Tablebodycopy"/>
              <w:rPr>
                <w:rStyle w:val="s1"/>
                <w:rFonts w:asciiTheme="minorHAnsi" w:hAnsiTheme="minorHAnsi"/>
              </w:rPr>
            </w:pPr>
            <w:hyperlink r:id="rId95" w:history="1">
              <w:r w:rsidR="00730ECA" w:rsidRPr="00730ECA">
                <w:rPr>
                  <w:rStyle w:val="Hyperlink"/>
                  <w:sz w:val="22"/>
                </w:rPr>
                <w:t>Weaning foods</w:t>
              </w:r>
            </w:hyperlink>
          </w:p>
        </w:tc>
      </w:tr>
    </w:tbl>
    <w:p w14:paraId="062F2948" w14:textId="34189A4D" w:rsidR="003E2AD0" w:rsidRDefault="00AB162B" w:rsidP="00730ECA">
      <w:pPr>
        <w:spacing w:after="0" w:line="240" w:lineRule="auto"/>
        <w:rPr>
          <w:rStyle w:val="s1"/>
        </w:rPr>
      </w:pPr>
      <w:r w:rsidRPr="00AB162B">
        <w:rPr>
          <w:rStyle w:val="s1"/>
          <w:noProof/>
        </w:rPr>
        <w:lastRenderedPageBreak/>
        <mc:AlternateContent>
          <mc:Choice Requires="wps">
            <w:drawing>
              <wp:anchor distT="45720" distB="45720" distL="114300" distR="114300" simplePos="0" relativeHeight="251658243" behindDoc="0" locked="0" layoutInCell="1" allowOverlap="1" wp14:anchorId="2EE43C0A" wp14:editId="2CDC4DF1">
                <wp:simplePos x="0" y="0"/>
                <wp:positionH relativeFrom="margin">
                  <wp:align>left</wp:align>
                </wp:positionH>
                <wp:positionV relativeFrom="paragraph">
                  <wp:posOffset>1905</wp:posOffset>
                </wp:positionV>
                <wp:extent cx="4802505" cy="657860"/>
                <wp:effectExtent l="0" t="0" r="1714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658027"/>
                        </a:xfrm>
                        <a:prstGeom prst="rect">
                          <a:avLst/>
                        </a:prstGeom>
                        <a:solidFill>
                          <a:srgbClr val="FFFFFF"/>
                        </a:solidFill>
                        <a:ln w="9525">
                          <a:solidFill>
                            <a:srgbClr val="000000"/>
                          </a:solidFill>
                          <a:miter lim="800000"/>
                          <a:headEnd/>
                          <a:tailEnd/>
                        </a:ln>
                      </wps:spPr>
                      <wps:txbx>
                        <w:txbxContent>
                          <w:p w14:paraId="3056494E" w14:textId="7B176F3F" w:rsidR="00AB162B" w:rsidRDefault="00AB162B" w:rsidP="00AB162B">
                            <w:pPr>
                              <w:spacing w:after="0"/>
                            </w:pPr>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43C0A" id="Text Box 2" o:spid="_x0000_s1027" type="#_x0000_t202" style="position:absolute;margin-left:0;margin-top:.15pt;width:378.15pt;height:51.8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">
                <v:textbox>
                  <w:txbxContent>
                    <w:p w14:paraId="3056494E" w14:textId="7B176F3F" w:rsidR="00AB162B" w:rsidRDefault="00AB162B" w:rsidP="00AB162B">
                      <w:pPr>
                        <w:spacing w:after="0"/>
                      </w:pPr>
                      <w:r>
                        <w:t>Please note – web links are correct at date of publication but other websites may change over time. If you have any problems with a link you may want to navigate to that organisation’s website for a direct search.</w:t>
                      </w:r>
                    </w:p>
                  </w:txbxContent>
                </v:textbox>
                <w10:wrap type="square" anchorx="margin"/>
              </v:shape>
            </w:pict>
          </mc:Fallback>
        </mc:AlternateContent>
      </w:r>
      <w:r w:rsidR="00567109" w:rsidRPr="005E7ECF">
        <w:rPr>
          <w:noProof/>
          <w:sz w:val="18"/>
          <w:szCs w:val="18"/>
        </w:rPr>
        <mc:AlternateContent>
          <mc:Choice Requires="wps">
            <w:drawing>
              <wp:anchor distT="45720" distB="45720" distL="114300" distR="114300" simplePos="0" relativeHeight="251658240" behindDoc="0" locked="0" layoutInCell="1" allowOverlap="1" wp14:anchorId="00C7A46C" wp14:editId="02BC5FEA">
                <wp:simplePos x="0" y="0"/>
                <wp:positionH relativeFrom="margin">
                  <wp:align>left</wp:align>
                </wp:positionH>
                <wp:positionV relativeFrom="margin">
                  <wp:posOffset>1910080</wp:posOffset>
                </wp:positionV>
                <wp:extent cx="9475470" cy="4091940"/>
                <wp:effectExtent l="0" t="0" r="0" b="38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5470" cy="4091940"/>
                        </a:xfrm>
                        <a:prstGeom prst="rect">
                          <a:avLst/>
                        </a:prstGeom>
                        <a:noFill/>
                        <a:ln w="9525">
                          <a:noFill/>
                          <a:miter lim="800000"/>
                          <a:headEnd/>
                          <a:tailEnd/>
                        </a:ln>
                      </wps:spPr>
                      <wps:txbx>
                        <w:txbxContent>
                          <w:p w14:paraId="319BFD21" w14:textId="77777777" w:rsidR="00567109" w:rsidRDefault="00567109" w:rsidP="00567109">
                            <w:pPr>
                              <w:pStyle w:val="Header"/>
                              <w:spacing w:after="57" w:line="276" w:lineRule="auto"/>
                              <w:rPr>
                                <w:szCs w:val="18"/>
                              </w:rPr>
                            </w:pPr>
                            <w:r w:rsidRPr="00AE485A">
                              <w:rPr>
                                <w:noProof/>
                                <w:szCs w:val="18"/>
                                <w:vertAlign w:val="subscript"/>
                              </w:rPr>
                              <w:drawing>
                                <wp:inline distT="0" distB="0" distL="0" distR="0" wp14:anchorId="6BCD026D" wp14:editId="32E30875">
                                  <wp:extent cx="2088000" cy="353147"/>
                                  <wp:effectExtent l="0" t="0" r="7620" b="8890"/>
                                  <wp:docPr id="1"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4AAD09" w14:textId="77777777" w:rsidR="00567109" w:rsidRPr="00AE485A" w:rsidRDefault="00567109" w:rsidP="00567109">
                            <w:pPr>
                              <w:pStyle w:val="Header"/>
                              <w:spacing w:after="57" w:line="276" w:lineRule="auto"/>
                              <w:rPr>
                                <w:noProof/>
                                <w:szCs w:val="18"/>
                              </w:rPr>
                            </w:pPr>
                          </w:p>
                          <w:p w14:paraId="73DD0822" w14:textId="77777777" w:rsidR="00567109" w:rsidRPr="007F317D" w:rsidRDefault="00567109" w:rsidP="00567109">
                            <w:pPr>
                              <w:pStyle w:val="Header"/>
                              <w:spacing w:after="57" w:line="276" w:lineRule="auto"/>
                              <w:rPr>
                                <w:szCs w:val="18"/>
                              </w:rPr>
                            </w:pPr>
                          </w:p>
                          <w:p w14:paraId="018E06B4" w14:textId="7D245D3A" w:rsidR="00567109" w:rsidRPr="007F317D" w:rsidRDefault="00567109" w:rsidP="00567109">
                            <w:pPr>
                              <w:pStyle w:val="Header"/>
                              <w:spacing w:after="57" w:line="276" w:lineRule="auto"/>
                              <w:rPr>
                                <w:szCs w:val="18"/>
                              </w:rPr>
                            </w:pPr>
                            <w:r w:rsidRPr="007F317D">
                              <w:rPr>
                                <w:szCs w:val="18"/>
                              </w:rPr>
                              <w:t>We’d like to know your view on the resources we produce. Click ‘</w:t>
                            </w:r>
                            <w:hyperlink r:id="rId97" w:history="1">
                              <w:r w:rsidRPr="007F317D">
                                <w:rPr>
                                  <w:rStyle w:val="Hyperlink"/>
                                  <w:szCs w:val="18"/>
                                </w:rPr>
                                <w:t>Like’</w:t>
                              </w:r>
                            </w:hyperlink>
                            <w:r w:rsidRPr="007F317D">
                              <w:rPr>
                                <w:szCs w:val="18"/>
                              </w:rPr>
                              <w:t xml:space="preserve"> or ‘</w:t>
                            </w:r>
                            <w:hyperlink r:id="rId98"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0A3CEBA" w14:textId="77777777" w:rsidR="00567109" w:rsidRPr="007F317D" w:rsidRDefault="00567109" w:rsidP="00567109">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99"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673E9D45" w14:textId="77777777" w:rsidR="00567109" w:rsidRPr="007F317D" w:rsidRDefault="00567109" w:rsidP="00567109">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6824545A" w14:textId="77777777" w:rsidR="00567109" w:rsidRPr="007F317D" w:rsidRDefault="00567109" w:rsidP="00567109">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4C4FD4D" w14:textId="3835A0B6" w:rsidR="00567109" w:rsidRPr="007F317D" w:rsidRDefault="00567109" w:rsidP="00567109">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Technicals and Cambridge Nationals.</w:t>
                            </w:r>
                          </w:p>
                          <w:p w14:paraId="24364F70" w14:textId="77777777" w:rsidR="00567109" w:rsidRPr="007F317D" w:rsidRDefault="00567109" w:rsidP="00567109">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29234B5" w14:textId="77777777" w:rsidR="00567109" w:rsidRPr="007F317D" w:rsidRDefault="00567109" w:rsidP="00567109">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0"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4DFCE65C" w14:textId="76A04AF4"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OCR 202</w:t>
                            </w:r>
                            <w:r w:rsidR="00B414E0">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7A1E32C2" w14:textId="67B106A4"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w:t>
                            </w:r>
                            <w:r w:rsidR="00D32F40">
                              <w:rPr>
                                <w:rStyle w:val="A0"/>
                                <w:rFonts w:ascii="Arial" w:hAnsi="Arial" w:cs="Arial"/>
                                <w:szCs w:val="18"/>
                              </w:rPr>
                              <w:t>page 5: foods rich in folic acid/</w:t>
                            </w:r>
                            <w:r w:rsidR="00D32F40" w:rsidRPr="00D32F40">
                              <w:rPr>
                                <w:rStyle w:val="A0"/>
                                <w:rFonts w:ascii="Arial" w:hAnsi="Arial" w:cs="Arial"/>
                                <w:szCs w:val="18"/>
                              </w:rPr>
                              <w:t>Fertnig</w:t>
                            </w:r>
                            <w:r w:rsidR="00D32F40">
                              <w:rPr>
                                <w:rStyle w:val="A0"/>
                                <w:rFonts w:ascii="Arial" w:hAnsi="Arial" w:cs="Arial"/>
                                <w:szCs w:val="18"/>
                              </w:rPr>
                              <w:t>/gettyimages.co.uk</w:t>
                            </w:r>
                          </w:p>
                          <w:p w14:paraId="738E266C" w14:textId="77777777" w:rsidR="00567109" w:rsidRPr="007F317D" w:rsidRDefault="00567109" w:rsidP="00567109">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01"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F64F772" w14:textId="77777777" w:rsidR="00567109" w:rsidRPr="007F317D" w:rsidRDefault="00567109" w:rsidP="00567109">
                            <w:r w:rsidRPr="007F317D">
                              <w:rPr>
                                <w:rStyle w:val="A0"/>
                                <w:rFonts w:cs="Arial"/>
                                <w:szCs w:val="18"/>
                              </w:rPr>
                              <w:t xml:space="preserve">Please </w:t>
                            </w:r>
                            <w:hyperlink r:id="rId102"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7A46C" id="_x0000_s1028" type="#_x0000_t202" alt="&quot;&quot;" style="position:absolute;margin-left:0;margin-top:150.4pt;width:746.1pt;height:322.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" filled="f" stroked="f">
                <v:textbox>
                  <w:txbxContent>
                    <w:p w14:paraId="319BFD21" w14:textId="77777777" w:rsidR="00567109" w:rsidRDefault="00567109" w:rsidP="00567109">
                      <w:pPr>
                        <w:pStyle w:val="Header"/>
                        <w:spacing w:after="57" w:line="276" w:lineRule="auto"/>
                        <w:rPr>
                          <w:szCs w:val="18"/>
                        </w:rPr>
                      </w:pPr>
                      <w:r w:rsidRPr="00AE485A">
                        <w:rPr>
                          <w:noProof/>
                          <w:szCs w:val="18"/>
                          <w:vertAlign w:val="subscript"/>
                        </w:rPr>
                        <w:drawing>
                          <wp:inline distT="0" distB="0" distL="0" distR="0" wp14:anchorId="6BCD026D" wp14:editId="32E30875">
                            <wp:extent cx="2088000" cy="353147"/>
                            <wp:effectExtent l="0" t="0" r="7620" b="8890"/>
                            <wp:docPr id="1"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4AAD09" w14:textId="77777777" w:rsidR="00567109" w:rsidRPr="00AE485A" w:rsidRDefault="00567109" w:rsidP="00567109">
                      <w:pPr>
                        <w:pStyle w:val="Header"/>
                        <w:spacing w:after="57" w:line="276" w:lineRule="auto"/>
                        <w:rPr>
                          <w:noProof/>
                          <w:szCs w:val="18"/>
                        </w:rPr>
                      </w:pPr>
                    </w:p>
                    <w:p w14:paraId="73DD0822" w14:textId="77777777" w:rsidR="00567109" w:rsidRPr="007F317D" w:rsidRDefault="00567109" w:rsidP="00567109">
                      <w:pPr>
                        <w:pStyle w:val="Header"/>
                        <w:spacing w:after="57" w:line="276" w:lineRule="auto"/>
                        <w:rPr>
                          <w:szCs w:val="18"/>
                        </w:rPr>
                      </w:pPr>
                    </w:p>
                    <w:p w14:paraId="018E06B4" w14:textId="7D245D3A" w:rsidR="00567109" w:rsidRPr="007F317D" w:rsidRDefault="00567109" w:rsidP="00567109">
                      <w:pPr>
                        <w:pStyle w:val="Header"/>
                        <w:spacing w:after="57" w:line="276" w:lineRule="auto"/>
                        <w:rPr>
                          <w:szCs w:val="18"/>
                        </w:rPr>
                      </w:pPr>
                      <w:r w:rsidRPr="007F317D">
                        <w:rPr>
                          <w:szCs w:val="18"/>
                        </w:rPr>
                        <w:t>We’d like to know your view on the resources we produce. Click ‘</w:t>
                      </w:r>
                      <w:hyperlink r:id="rId104" w:history="1">
                        <w:r w:rsidRPr="007F317D">
                          <w:rPr>
                            <w:rStyle w:val="Hyperlink"/>
                            <w:szCs w:val="18"/>
                          </w:rPr>
                          <w:t>Like’</w:t>
                        </w:r>
                      </w:hyperlink>
                      <w:r w:rsidRPr="007F317D">
                        <w:rPr>
                          <w:szCs w:val="18"/>
                        </w:rPr>
                        <w:t xml:space="preserve"> or ‘</w:t>
                      </w:r>
                      <w:hyperlink r:id="rId105"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0A3CEBA" w14:textId="77777777" w:rsidR="00567109" w:rsidRPr="007F317D" w:rsidRDefault="00567109" w:rsidP="00567109">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06"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673E9D45" w14:textId="77777777" w:rsidR="00567109" w:rsidRPr="007F317D" w:rsidRDefault="00567109" w:rsidP="00567109">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6824545A" w14:textId="77777777" w:rsidR="00567109" w:rsidRPr="007F317D" w:rsidRDefault="00567109" w:rsidP="00567109">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4C4FD4D" w14:textId="3835A0B6" w:rsidR="00567109" w:rsidRPr="007F317D" w:rsidRDefault="00567109" w:rsidP="00567109">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Technicals and Cambridge Nationals.</w:t>
                      </w:r>
                    </w:p>
                    <w:p w14:paraId="24364F70" w14:textId="77777777" w:rsidR="00567109" w:rsidRPr="007F317D" w:rsidRDefault="00567109" w:rsidP="00567109">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29234B5" w14:textId="77777777" w:rsidR="00567109" w:rsidRPr="007F317D" w:rsidRDefault="00567109" w:rsidP="00567109">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7"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4DFCE65C" w14:textId="76A04AF4"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OCR 202</w:t>
                      </w:r>
                      <w:r w:rsidR="00B414E0">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7A1E32C2" w14:textId="67B106A4" w:rsidR="00567109" w:rsidRPr="007F317D" w:rsidRDefault="00567109" w:rsidP="00567109">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w:t>
                      </w:r>
                      <w:r w:rsidR="00D32F40">
                        <w:rPr>
                          <w:rStyle w:val="A0"/>
                          <w:rFonts w:ascii="Arial" w:hAnsi="Arial" w:cs="Arial"/>
                          <w:szCs w:val="18"/>
                        </w:rPr>
                        <w:t>page 5: foods rich in folic acid/</w:t>
                      </w:r>
                      <w:r w:rsidR="00D32F40" w:rsidRPr="00D32F40">
                        <w:rPr>
                          <w:rStyle w:val="A0"/>
                          <w:rFonts w:ascii="Arial" w:hAnsi="Arial" w:cs="Arial"/>
                          <w:szCs w:val="18"/>
                        </w:rPr>
                        <w:t>Fertnig</w:t>
                      </w:r>
                      <w:r w:rsidR="00D32F40">
                        <w:rPr>
                          <w:rStyle w:val="A0"/>
                          <w:rFonts w:ascii="Arial" w:hAnsi="Arial" w:cs="Arial"/>
                          <w:szCs w:val="18"/>
                        </w:rPr>
                        <w:t>/gettyimages.co.uk</w:t>
                      </w:r>
                    </w:p>
                    <w:p w14:paraId="738E266C" w14:textId="77777777" w:rsidR="00567109" w:rsidRPr="007F317D" w:rsidRDefault="00567109" w:rsidP="00567109">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08"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F64F772" w14:textId="77777777" w:rsidR="00567109" w:rsidRPr="007F317D" w:rsidRDefault="00567109" w:rsidP="00567109">
                      <w:r w:rsidRPr="007F317D">
                        <w:rPr>
                          <w:rStyle w:val="A0"/>
                          <w:rFonts w:cs="Arial"/>
                          <w:szCs w:val="18"/>
                        </w:rPr>
                        <w:t xml:space="preserve">Please </w:t>
                      </w:r>
                      <w:hyperlink r:id="rId109"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x="margin" anchory="margin"/>
              </v:shape>
            </w:pict>
          </mc:Fallback>
        </mc:AlternateContent>
      </w:r>
    </w:p>
    <w:sectPr w:rsidR="003E2AD0" w:rsidSect="00D05538">
      <w:headerReference w:type="default" r:id="rId110"/>
      <w:footerReference w:type="default" r:id="rId111"/>
      <w:headerReference w:type="first" r:id="rId112"/>
      <w:footerReference w:type="first" r:id="rId113"/>
      <w:pgSz w:w="16840" w:h="11900" w:orient="landscape"/>
      <w:pgMar w:top="1135" w:right="1134" w:bottom="709"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6F672" w14:textId="77777777" w:rsidR="00BD7A5B" w:rsidRDefault="00BD7A5B" w:rsidP="003C4D13">
      <w:r>
        <w:separator/>
      </w:r>
    </w:p>
  </w:endnote>
  <w:endnote w:type="continuationSeparator" w:id="0">
    <w:p w14:paraId="116480E0" w14:textId="77777777" w:rsidR="00BD7A5B" w:rsidRDefault="00BD7A5B" w:rsidP="003C4D13">
      <w:r>
        <w:continuationSeparator/>
      </w:r>
    </w:p>
  </w:endnote>
  <w:endnote w:type="continuationNotice" w:id="1">
    <w:p w14:paraId="36C6EAFA" w14:textId="77777777" w:rsidR="00BD7A5B" w:rsidRDefault="00BD7A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A9A1" w14:textId="36ED1EC9" w:rsidR="00BA66E7" w:rsidRPr="00A25DE5" w:rsidRDefault="009222D8" w:rsidP="009222D8">
    <w:pPr>
      <w:pStyle w:val="NoSpacing"/>
      <w:tabs>
        <w:tab w:val="center" w:pos="6804"/>
        <w:tab w:val="right" w:pos="14572"/>
      </w:tabs>
    </w:pPr>
    <w:r>
      <w:rPr>
        <w:sz w:val="16"/>
        <w:szCs w:val="16"/>
      </w:rPr>
      <w:t>V</w:t>
    </w:r>
    <w:r w:rsidR="00A25DE5">
      <w:rPr>
        <w:sz w:val="16"/>
        <w:szCs w:val="16"/>
      </w:rPr>
      <w:t>ersion 1</w:t>
    </w:r>
    <w:r w:rsidR="00A25DE5" w:rsidRPr="0001285C">
      <w:rPr>
        <w:sz w:val="16"/>
        <w:szCs w:val="16"/>
      </w:rPr>
      <w:tab/>
    </w:r>
    <w:r w:rsidR="00A25DE5" w:rsidRPr="0001285C">
      <w:rPr>
        <w:sz w:val="16"/>
        <w:szCs w:val="16"/>
      </w:rPr>
      <w:fldChar w:fldCharType="begin"/>
    </w:r>
    <w:r w:rsidR="00A25DE5" w:rsidRPr="0001285C">
      <w:rPr>
        <w:sz w:val="16"/>
        <w:szCs w:val="16"/>
      </w:rPr>
      <w:instrText xml:space="preserve"> PAGE   \* MERGEFORMAT </w:instrText>
    </w:r>
    <w:r w:rsidR="00A25DE5" w:rsidRPr="0001285C">
      <w:rPr>
        <w:sz w:val="16"/>
        <w:szCs w:val="16"/>
      </w:rPr>
      <w:fldChar w:fldCharType="separate"/>
    </w:r>
    <w:r w:rsidR="007C2E9F">
      <w:rPr>
        <w:noProof/>
        <w:sz w:val="16"/>
        <w:szCs w:val="16"/>
      </w:rPr>
      <w:t>28</w:t>
    </w:r>
    <w:r w:rsidR="00A25DE5" w:rsidRPr="0001285C">
      <w:rPr>
        <w:noProof/>
        <w:sz w:val="16"/>
        <w:szCs w:val="16"/>
      </w:rPr>
      <w:fldChar w:fldCharType="end"/>
    </w:r>
    <w:r w:rsidR="00A25DE5" w:rsidRPr="0001285C">
      <w:rPr>
        <w:noProof/>
        <w:sz w:val="16"/>
        <w:szCs w:val="16"/>
      </w:rPr>
      <w:tab/>
      <w:t>© OCR 202</w:t>
    </w:r>
    <w:r w:rsidR="00993529">
      <w:rPr>
        <w:noProof/>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E884" w14:textId="08C33C29" w:rsidR="00D06984" w:rsidRPr="00554EA7" w:rsidRDefault="006334D0" w:rsidP="00834A17">
    <w:pPr>
      <w:pStyle w:val="NoSpacing"/>
      <w:tabs>
        <w:tab w:val="center" w:pos="4820"/>
        <w:tab w:val="right" w:pos="13750"/>
        <w:tab w:val="right" w:pos="14004"/>
      </w:tabs>
      <w:rPr>
        <w:sz w:val="16"/>
        <w:szCs w:val="16"/>
      </w:rPr>
    </w:pPr>
    <w:r>
      <w:rPr>
        <w:noProof/>
        <w:sz w:val="16"/>
        <w:szCs w:val="16"/>
      </w:rPr>
      <w:drawing>
        <wp:anchor distT="0" distB="0" distL="114300" distR="114300" simplePos="0" relativeHeight="251658242" behindDoc="0" locked="0" layoutInCell="1" allowOverlap="1" wp14:anchorId="44E7B228" wp14:editId="016E4C23">
          <wp:simplePos x="0" y="0"/>
          <wp:positionH relativeFrom="column">
            <wp:posOffset>-49230</wp:posOffset>
          </wp:positionH>
          <wp:positionV relativeFrom="paragraph">
            <wp:posOffset>-694759</wp:posOffset>
          </wp:positionV>
          <wp:extent cx="1051560" cy="1024255"/>
          <wp:effectExtent l="0" t="0" r="0" b="4445"/>
          <wp:wrapTopAndBottom/>
          <wp:docPr id="22" name="Picture 22" descr="Cambridge Nation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mbridge Nationals &#10;"/>
                  <pic:cNvPicPr/>
                </pic:nvPicPr>
                <pic:blipFill>
                  <a:blip r:embed="rId1"/>
                  <a:stretch>
                    <a:fillRect/>
                  </a:stretch>
                </pic:blipFill>
                <pic:spPr>
                  <a:xfrm>
                    <a:off x="0" y="0"/>
                    <a:ext cx="1051560" cy="1024255"/>
                  </a:xfrm>
                  <a:prstGeom prst="rect">
                    <a:avLst/>
                  </a:prstGeom>
                </pic:spPr>
              </pic:pic>
            </a:graphicData>
          </a:graphic>
          <wp14:sizeRelH relativeFrom="margin">
            <wp14:pctWidth>0</wp14:pctWidth>
          </wp14:sizeRelH>
          <wp14:sizeRelV relativeFrom="margin">
            <wp14:pctHeight>0</wp14:pctHeight>
          </wp14:sizeRelV>
        </wp:anchor>
      </w:drawing>
    </w:r>
    <w:r w:rsidR="00834A17" w:rsidRPr="00316549">
      <w:rPr>
        <w:b/>
        <w:noProof/>
        <w:color w:val="20234E"/>
        <w:sz w:val="24"/>
      </w:rPr>
      <w:drawing>
        <wp:anchor distT="0" distB="0" distL="114300" distR="114300" simplePos="0" relativeHeight="251658241" behindDoc="1" locked="1" layoutInCell="1" allowOverlap="1" wp14:anchorId="2DB1057B" wp14:editId="62ABE50D">
          <wp:simplePos x="0" y="0"/>
          <wp:positionH relativeFrom="column">
            <wp:posOffset>7774940</wp:posOffset>
          </wp:positionH>
          <wp:positionV relativeFrom="page">
            <wp:posOffset>6358255</wp:posOffset>
          </wp:positionV>
          <wp:extent cx="1439545" cy="565150"/>
          <wp:effectExtent l="0" t="0" r="8255" b="6350"/>
          <wp:wrapTight wrapText="bothSides">
            <wp:wrapPolygon edited="0">
              <wp:start x="1429" y="0"/>
              <wp:lineTo x="0" y="2184"/>
              <wp:lineTo x="0" y="20387"/>
              <wp:lineTo x="858" y="21115"/>
              <wp:lineTo x="12291" y="21115"/>
              <wp:lineTo x="14292" y="21115"/>
              <wp:lineTo x="21438" y="21115"/>
              <wp:lineTo x="21438" y="4369"/>
              <wp:lineTo x="21152" y="2184"/>
              <wp:lineTo x="20295" y="0"/>
              <wp:lineTo x="1429" y="0"/>
            </wp:wrapPolygon>
          </wp:wrapTight>
          <wp:docPr id="23" name="Picture 23"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CR - Oxford, Cambridge and RSA logo"/>
                  <pic:cNvPicPr/>
                </pic:nvPicPr>
                <pic:blipFill>
                  <a:blip r:embed="rId2"/>
                  <a:stretch>
                    <a:fillRect/>
                  </a:stretch>
                </pic:blipFill>
                <pic:spPr>
                  <a:xfrm>
                    <a:off x="0" y="0"/>
                    <a:ext cx="1439545" cy="565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14B95" w14:textId="77777777" w:rsidR="00BD7A5B" w:rsidRDefault="00BD7A5B" w:rsidP="003C4D13">
      <w:r>
        <w:separator/>
      </w:r>
    </w:p>
  </w:footnote>
  <w:footnote w:type="continuationSeparator" w:id="0">
    <w:p w14:paraId="53A72C62" w14:textId="77777777" w:rsidR="00BD7A5B" w:rsidRDefault="00BD7A5B" w:rsidP="003C4D13">
      <w:r>
        <w:continuationSeparator/>
      </w:r>
    </w:p>
  </w:footnote>
  <w:footnote w:type="continuationNotice" w:id="1">
    <w:p w14:paraId="7B45AE49" w14:textId="77777777" w:rsidR="00BD7A5B" w:rsidRDefault="00BD7A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940B" w14:textId="56C63545" w:rsidR="00FC3134" w:rsidRPr="00F03C02" w:rsidRDefault="00373BB4" w:rsidP="00140C58">
    <w:pPr>
      <w:tabs>
        <w:tab w:val="right" w:pos="14572"/>
      </w:tabs>
      <w:spacing w:before="240" w:after="60"/>
      <w:rPr>
        <w:noProof/>
        <w:color w:val="905AA1"/>
        <w:szCs w:val="22"/>
      </w:rPr>
    </w:pPr>
    <w:r w:rsidRPr="00F03C02">
      <w:rPr>
        <w:color w:val="905AA1"/>
        <w:szCs w:val="22"/>
      </w:rPr>
      <w:t xml:space="preserve">Cambridge </w:t>
    </w:r>
    <w:r w:rsidR="00690586" w:rsidRPr="00F03C02">
      <w:rPr>
        <w:color w:val="905AA1"/>
        <w:szCs w:val="22"/>
      </w:rPr>
      <w:t xml:space="preserve">National </w:t>
    </w:r>
    <w:r w:rsidRPr="00F03C02">
      <w:rPr>
        <w:color w:val="905AA1"/>
        <w:szCs w:val="22"/>
      </w:rPr>
      <w:t xml:space="preserve">in </w:t>
    </w:r>
    <w:r w:rsidR="00F03C02" w:rsidRPr="00F03C02">
      <w:rPr>
        <w:color w:val="905AA1"/>
        <w:szCs w:val="22"/>
      </w:rPr>
      <w:t>Child Development</w:t>
    </w:r>
    <w:r w:rsidR="00FC3134" w:rsidRPr="000C3616">
      <w:rPr>
        <w:color w:val="C3014A"/>
        <w:szCs w:val="22"/>
      </w:rPr>
      <w:tab/>
    </w:r>
    <w:r w:rsidR="00FC3134" w:rsidRPr="00F03C02">
      <w:rPr>
        <w:noProof/>
        <w:color w:val="905AA1"/>
        <w:szCs w:val="22"/>
      </w:rPr>
      <mc:AlternateContent>
        <mc:Choice Requires="wps">
          <w:drawing>
            <wp:anchor distT="0" distB="0" distL="114300" distR="114300" simplePos="0" relativeHeight="251658240" behindDoc="0" locked="0" layoutInCell="1" allowOverlap="1" wp14:anchorId="7DBA5CA2" wp14:editId="7180AFC1">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A5CA2" id="_x0000_t202" coordsize="21600,21600" o:spt="202" path="m,l,21600r21600,l21600,xe">
              <v:stroke joinstyle="miter"/>
              <v:path gradientshapeok="t" o:connecttype="rect"/>
            </v:shapetype>
            <v:shape id="Text Box 7" o:spid="_x0000_s1029"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F03C02">
      <w:rPr>
        <w:noProof/>
        <w:color w:val="905AA1"/>
        <w:szCs w:val="22"/>
      </w:rPr>
      <mc:AlternateContent>
        <mc:Choice Requires="wps">
          <w:drawing>
            <wp:anchor distT="0" distB="0" distL="114300" distR="114300" simplePos="0" relativeHeight="251658243" behindDoc="0" locked="0" layoutInCell="1" allowOverlap="1" wp14:anchorId="70E37785" wp14:editId="616D259F">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7785" id="Text Box 11" o:spid="_x0000_s1030" type="#_x0000_t202" style="position:absolute;margin-left:311.8pt;margin-top:1547.9pt;width:130.95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F03C02">
      <w:rPr>
        <w:noProof/>
        <w:color w:val="905AA1"/>
        <w:szCs w:val="22"/>
      </w:rPr>
      <mc:AlternateContent>
        <mc:Choice Requires="wps">
          <w:drawing>
            <wp:anchor distT="0" distB="0" distL="114300" distR="114300" simplePos="0" relativeHeight="251658244" behindDoc="0" locked="0" layoutInCell="1" allowOverlap="1" wp14:anchorId="33492BCA" wp14:editId="1921B4DC">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2BCA" id="Text Box 12" o:spid="_x0000_s1031" type="#_x0000_t202" style="position:absolute;margin-left:590.6pt;margin-top:1553.8pt;width:273.85pt;height:13.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v:textbox>
              <w10:wrap anchorx="page" anchory="page"/>
            </v:shape>
          </w:pict>
        </mc:Fallback>
      </mc:AlternateContent>
    </w:r>
    <w:r w:rsidR="003F08C6" w:rsidRPr="00F03C02">
      <w:rPr>
        <w:noProof/>
        <w:color w:val="905AA1"/>
        <w:szCs w:val="22"/>
      </w:rPr>
      <w:t>Scheme of work</w:t>
    </w:r>
  </w:p>
  <w:p w14:paraId="3FF86523" w14:textId="77777777" w:rsidR="00BA0032" w:rsidRPr="00690586" w:rsidRDefault="00BA0032" w:rsidP="00140C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4B2B" w14:textId="765075BF" w:rsidR="00735045" w:rsidRPr="003D0381" w:rsidRDefault="00E23400" w:rsidP="00304482">
    <w:pPr>
      <w:pStyle w:val="Header1"/>
      <w:spacing w:after="240"/>
      <w:rPr>
        <w:sz w:val="24"/>
      </w:rPr>
    </w:pPr>
    <w:r w:rsidRPr="3F969E4F">
      <w:rPr>
        <w:color w:val="D2460A"/>
        <w:sz w:val="24"/>
      </w:rPr>
      <w:t>Cambridge National in</w:t>
    </w:r>
    <w:r>
      <w:rPr>
        <w:color w:val="20234E"/>
        <w:sz w:val="24"/>
      </w:rPr>
      <w:br/>
    </w:r>
    <w:r w:rsidRPr="003D0381">
      <mc:AlternateContent>
        <mc:Choice Requires="wps">
          <w:drawing>
            <wp:anchor distT="0" distB="0" distL="114300" distR="114300" simplePos="0" relativeHeight="251658245" behindDoc="0" locked="0" layoutInCell="1" allowOverlap="1" wp14:anchorId="0D2CA04D" wp14:editId="040E652C">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A6E7474"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1 Hills Road, Cambridge, CB1 2EU</w:t>
                          </w:r>
                        </w:p>
                        <w:p w14:paraId="7A767F85"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cambridgeassessment.org.uk</w:t>
                          </w:r>
                        </w:p>
                        <w:p w14:paraId="2F071B69" w14:textId="77777777" w:rsidR="00E23400" w:rsidRPr="00E4145A" w:rsidRDefault="00E23400" w:rsidP="00E2340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CA04D" id="_x0000_t202" coordsize="21600,21600" o:spt="202" path="m,l,21600r21600,l21600,xe">
              <v:stroke joinstyle="miter"/>
              <v:path gradientshapeok="t" o:connecttype="rect"/>
            </v:shapetype>
            <v:shape id="Text Box 8" o:spid="_x0000_s1032" type="#_x0000_t202" style="position:absolute;margin-left:39.7pt;margin-top:1547.9pt;width:130.95pt;height:21.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7cGwIAAEEEAAAOAAAAZHJzL2Uyb0RvYy54bWysU8Fu2zAMvQ/YPwi6L3bSNd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1+l82vOJMVmNzfvP1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COny7cGwIAAEEEAAAOAAAAAAAAAAAAAAAAAC4CAABkcnMvZTJvRG9jLnhtbFBL&#10;AQItABQABgAIAAAAIQDI2teM4gAAAAwBAAAPAAAAAAAAAAAAAAAAAHUEAABkcnMvZG93bnJldi54&#10;bWxQSwUGAAAAAAQABADzAAAAhAUAAAAA&#10;" filled="f" stroked="f">
              <v:textbox inset="0,0,0,0">
                <w:txbxContent>
                  <w:p w14:paraId="7A6E7474"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1 Hills Road, Cambridge, CB1 2EU</w:t>
                    </w:r>
                  </w:p>
                  <w:p w14:paraId="7A767F85" w14:textId="77777777" w:rsidR="00E23400" w:rsidRPr="00196D9D" w:rsidRDefault="00E23400" w:rsidP="00E23400">
                    <w:pPr>
                      <w:pStyle w:val="p1"/>
                      <w:rPr>
                        <w:rFonts w:cs="Arial"/>
                        <w:spacing w:val="-6"/>
                        <w:kern w:val="16"/>
                        <w:sz w:val="16"/>
                        <w:szCs w:val="16"/>
                      </w:rPr>
                    </w:pPr>
                    <w:r w:rsidRPr="00196D9D">
                      <w:rPr>
                        <w:rStyle w:val="s1"/>
                        <w:rFonts w:cs="Arial"/>
                        <w:spacing w:val="-6"/>
                        <w:kern w:val="16"/>
                        <w:sz w:val="16"/>
                        <w:szCs w:val="16"/>
                      </w:rPr>
                      <w:t>cambridgeassessment.org.uk</w:t>
                    </w:r>
                  </w:p>
                  <w:p w14:paraId="2F071B69" w14:textId="77777777" w:rsidR="00E23400" w:rsidRPr="00E4145A" w:rsidRDefault="00E23400" w:rsidP="00E23400">
                    <w:pPr>
                      <w:ind w:left="-142" w:firstLine="142"/>
                      <w:rPr>
                        <w:rFonts w:cs="Arial"/>
                        <w:spacing w:val="-4"/>
                        <w:sz w:val="16"/>
                        <w:szCs w:val="16"/>
                      </w:rPr>
                    </w:pPr>
                  </w:p>
                </w:txbxContent>
              </v:textbox>
              <w10:wrap anchorx="page" anchory="page"/>
            </v:shape>
          </w:pict>
        </mc:Fallback>
      </mc:AlternateContent>
    </w:r>
    <w:r w:rsidRPr="003D0381">
      <mc:AlternateContent>
        <mc:Choice Requires="wps">
          <w:drawing>
            <wp:anchor distT="0" distB="0" distL="114300" distR="114300" simplePos="0" relativeHeight="251658246" behindDoc="0" locked="0" layoutInCell="1" allowOverlap="1" wp14:anchorId="374BE921" wp14:editId="763B6DE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1DCF8BE"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53F3FDB"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6817C31" w14:textId="77777777" w:rsidR="00E23400" w:rsidRPr="00E4145A" w:rsidRDefault="00E23400" w:rsidP="00E2340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E921" id="Text Box 9" o:spid="_x0000_s1033" type="#_x0000_t202" style="position:absolute;margin-left:311.8pt;margin-top:1547.9pt;width:130.95pt;height:21.8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EnGwIAAEEEAAAOAAAAZHJzL2Uyb0RvYy54bWysU8Fu2zAMvQ/YPwi6L3ayNt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79P59ecSYrNbm6uPl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AJ6dEnGwIAAEEEAAAOAAAAAAAAAAAAAAAAAC4CAABkcnMvZTJvRG9jLnhtbFBL&#10;AQItABQABgAIAAAAIQCaajYd4gAAAA0BAAAPAAAAAAAAAAAAAAAAAHUEAABkcnMvZG93bnJldi54&#10;bWxQSwUGAAAAAAQABADzAAAAhAUAAAAA&#10;" filled="f" stroked="f">
              <v:textbox inset="0,0,0,0">
                <w:txbxContent>
                  <w:p w14:paraId="01DCF8BE"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53F3FDB" w14:textId="77777777" w:rsidR="00E23400" w:rsidRPr="00196D9D" w:rsidRDefault="00E23400" w:rsidP="00E2340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6817C31" w14:textId="77777777" w:rsidR="00E23400" w:rsidRPr="00E4145A" w:rsidRDefault="00E23400" w:rsidP="00E23400">
                    <w:pPr>
                      <w:ind w:left="-142" w:firstLine="142"/>
                      <w:rPr>
                        <w:rFonts w:cs="Arial"/>
                        <w:spacing w:val="-4"/>
                        <w:sz w:val="16"/>
                        <w:szCs w:val="16"/>
                      </w:rPr>
                    </w:pPr>
                  </w:p>
                </w:txbxContent>
              </v:textbox>
              <w10:wrap anchorx="page" anchory="page"/>
            </v:shape>
          </w:pict>
        </mc:Fallback>
      </mc:AlternateContent>
    </w:r>
    <w:r w:rsidRPr="003D0381">
      <mc:AlternateContent>
        <mc:Choice Requires="wps">
          <w:drawing>
            <wp:anchor distT="0" distB="0" distL="114300" distR="114300" simplePos="0" relativeHeight="251658247" behindDoc="0" locked="0" layoutInCell="1" allowOverlap="1" wp14:anchorId="60F42BBB" wp14:editId="123E85AB">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A649DD3"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1078EC1"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9FC598D" w14:textId="77777777" w:rsidR="00E23400" w:rsidRPr="00196D9D" w:rsidRDefault="00E23400" w:rsidP="00E23400">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42BBB" id="Text Box 10" o:spid="_x0000_s1034" type="#_x0000_t202" style="position:absolute;margin-left:590.6pt;margin-top:1553.8pt;width:273.85pt;height:13.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9AGg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" filled="f" stroked="f">
              <v:textbox inset="0,0,0,0">
                <w:txbxContent>
                  <w:p w14:paraId="5A649DD3"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1078EC1" w14:textId="77777777" w:rsidR="00E23400" w:rsidRPr="006311DA" w:rsidRDefault="00E23400" w:rsidP="00E2340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9FC598D" w14:textId="77777777" w:rsidR="00E23400" w:rsidRPr="00196D9D" w:rsidRDefault="00E23400" w:rsidP="00E23400">
                    <w:pPr>
                      <w:ind w:left="-142" w:firstLine="142"/>
                      <w:rPr>
                        <w:rFonts w:cs="Arial"/>
                        <w:spacing w:val="-4"/>
                        <w:sz w:val="15"/>
                        <w:szCs w:val="16"/>
                      </w:rPr>
                    </w:pPr>
                  </w:p>
                </w:txbxContent>
              </v:textbox>
              <w10:wrap anchorx="page" anchory="page"/>
            </v:shape>
          </w:pict>
        </mc:Fallback>
      </mc:AlternateContent>
    </w:r>
    <w:r w:rsidR="003D0381" w:rsidRPr="003D0381">
      <w:t>Child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76E43"/>
    <w:multiLevelType w:val="hybridMultilevel"/>
    <w:tmpl w:val="79F08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4926F1"/>
    <w:multiLevelType w:val="hybridMultilevel"/>
    <w:tmpl w:val="31783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A84094"/>
    <w:multiLevelType w:val="hybridMultilevel"/>
    <w:tmpl w:val="5A34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61E48"/>
    <w:multiLevelType w:val="hybridMultilevel"/>
    <w:tmpl w:val="CDF4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F2260"/>
    <w:multiLevelType w:val="hybridMultilevel"/>
    <w:tmpl w:val="F35E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A0688"/>
    <w:multiLevelType w:val="hybridMultilevel"/>
    <w:tmpl w:val="5B1E1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B451F7"/>
    <w:multiLevelType w:val="hybridMultilevel"/>
    <w:tmpl w:val="67661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83008B"/>
    <w:multiLevelType w:val="hybridMultilevel"/>
    <w:tmpl w:val="1FF08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762C2"/>
    <w:multiLevelType w:val="hybridMultilevel"/>
    <w:tmpl w:val="E19CA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91731"/>
    <w:multiLevelType w:val="hybridMultilevel"/>
    <w:tmpl w:val="4FEC7C1E"/>
    <w:lvl w:ilvl="0" w:tplc="08090001">
      <w:start w:val="1"/>
      <w:numFmt w:val="bullet"/>
      <w:lvlText w:val=""/>
      <w:lvlJc w:val="left"/>
      <w:pPr>
        <w:ind w:left="360" w:hanging="360"/>
      </w:pPr>
      <w:rPr>
        <w:rFonts w:ascii="Symbol" w:hAnsi="Symbol" w:hint="default"/>
        <w:b w:val="0"/>
        <w:spacing w:val="-1"/>
        <w:w w:val="100"/>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4F7781"/>
    <w:multiLevelType w:val="hybridMultilevel"/>
    <w:tmpl w:val="ACA6E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23AC5"/>
    <w:multiLevelType w:val="hybridMultilevel"/>
    <w:tmpl w:val="C906A3AA"/>
    <w:lvl w:ilvl="0" w:tplc="7688AC08">
      <w:start w:val="1"/>
      <w:numFmt w:val="bullet"/>
      <w:pStyle w:val="ListParagraph"/>
      <w:lvlText w:val=""/>
      <w:lvlJc w:val="left"/>
      <w:pPr>
        <w:ind w:left="1287" w:hanging="360"/>
      </w:pPr>
      <w:rPr>
        <w:rFonts w:ascii="Symbol" w:hAnsi="Symbol" w:hint="default"/>
        <w:spacing w:val="-4"/>
        <w:w w:val="100"/>
        <w:sz w:val="22"/>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3254905"/>
    <w:multiLevelType w:val="hybridMultilevel"/>
    <w:tmpl w:val="E05CB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F1514F"/>
    <w:multiLevelType w:val="hybridMultilevel"/>
    <w:tmpl w:val="306AB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542FF"/>
    <w:multiLevelType w:val="hybridMultilevel"/>
    <w:tmpl w:val="C7BC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C7569"/>
    <w:multiLevelType w:val="hybridMultilevel"/>
    <w:tmpl w:val="0AFA74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504666B"/>
    <w:multiLevelType w:val="hybridMultilevel"/>
    <w:tmpl w:val="E352876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9533ECF"/>
    <w:multiLevelType w:val="hybridMultilevel"/>
    <w:tmpl w:val="87C65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8C32E0"/>
    <w:multiLevelType w:val="hybridMultilevel"/>
    <w:tmpl w:val="0A908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A271D0"/>
    <w:multiLevelType w:val="hybridMultilevel"/>
    <w:tmpl w:val="1DF0E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F02D7D"/>
    <w:multiLevelType w:val="hybridMultilevel"/>
    <w:tmpl w:val="8CDA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17DDF"/>
    <w:multiLevelType w:val="hybridMultilevel"/>
    <w:tmpl w:val="5B2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87256"/>
    <w:multiLevelType w:val="hybridMultilevel"/>
    <w:tmpl w:val="490A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702A9"/>
    <w:multiLevelType w:val="hybridMultilevel"/>
    <w:tmpl w:val="5CF0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27EAF"/>
    <w:multiLevelType w:val="hybridMultilevel"/>
    <w:tmpl w:val="845097C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6F5493"/>
    <w:multiLevelType w:val="hybridMultilevel"/>
    <w:tmpl w:val="BC382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390952"/>
    <w:multiLevelType w:val="hybridMultilevel"/>
    <w:tmpl w:val="5D3C3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A60E6"/>
    <w:multiLevelType w:val="hybridMultilevel"/>
    <w:tmpl w:val="29AAB63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8" w15:restartNumberingAfterBreak="0">
    <w:nsid w:val="7078758F"/>
    <w:multiLevelType w:val="hybridMultilevel"/>
    <w:tmpl w:val="909648F8"/>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FF510F"/>
    <w:multiLevelType w:val="hybridMultilevel"/>
    <w:tmpl w:val="EC64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470818">
    <w:abstractNumId w:val="11"/>
  </w:num>
  <w:num w:numId="2" w16cid:durableId="1151679213">
    <w:abstractNumId w:val="15"/>
  </w:num>
  <w:num w:numId="3" w16cid:durableId="457453293">
    <w:abstractNumId w:val="26"/>
  </w:num>
  <w:num w:numId="4" w16cid:durableId="854424560">
    <w:abstractNumId w:val="28"/>
  </w:num>
  <w:num w:numId="5" w16cid:durableId="1388800183">
    <w:abstractNumId w:val="0"/>
  </w:num>
  <w:num w:numId="6" w16cid:durableId="553003138">
    <w:abstractNumId w:val="25"/>
  </w:num>
  <w:num w:numId="7" w16cid:durableId="677734574">
    <w:abstractNumId w:val="1"/>
  </w:num>
  <w:num w:numId="8" w16cid:durableId="725488570">
    <w:abstractNumId w:val="6"/>
  </w:num>
  <w:num w:numId="9" w16cid:durableId="1951931488">
    <w:abstractNumId w:val="19"/>
  </w:num>
  <w:num w:numId="10" w16cid:durableId="1474979881">
    <w:abstractNumId w:val="7"/>
  </w:num>
  <w:num w:numId="11" w16cid:durableId="1233616130">
    <w:abstractNumId w:val="5"/>
  </w:num>
  <w:num w:numId="12" w16cid:durableId="823158980">
    <w:abstractNumId w:val="17"/>
  </w:num>
  <w:num w:numId="13" w16cid:durableId="769592695">
    <w:abstractNumId w:val="3"/>
  </w:num>
  <w:num w:numId="14" w16cid:durableId="220794080">
    <w:abstractNumId w:val="2"/>
  </w:num>
  <w:num w:numId="15" w16cid:durableId="1813788594">
    <w:abstractNumId w:val="8"/>
  </w:num>
  <w:num w:numId="16" w16cid:durableId="447428255">
    <w:abstractNumId w:val="24"/>
  </w:num>
  <w:num w:numId="17" w16cid:durableId="74325869">
    <w:abstractNumId w:val="29"/>
  </w:num>
  <w:num w:numId="18" w16cid:durableId="990447645">
    <w:abstractNumId w:val="13"/>
  </w:num>
  <w:num w:numId="19" w16cid:durableId="1395199656">
    <w:abstractNumId w:val="21"/>
  </w:num>
  <w:num w:numId="20" w16cid:durableId="1809976233">
    <w:abstractNumId w:val="4"/>
  </w:num>
  <w:num w:numId="21" w16cid:durableId="1296596382">
    <w:abstractNumId w:val="9"/>
  </w:num>
  <w:num w:numId="22" w16cid:durableId="515315817">
    <w:abstractNumId w:val="16"/>
  </w:num>
  <w:num w:numId="23" w16cid:durableId="176771448">
    <w:abstractNumId w:val="22"/>
  </w:num>
  <w:num w:numId="24" w16cid:durableId="1153644852">
    <w:abstractNumId w:val="10"/>
  </w:num>
  <w:num w:numId="25" w16cid:durableId="750734011">
    <w:abstractNumId w:val="14"/>
  </w:num>
  <w:num w:numId="26" w16cid:durableId="1920166064">
    <w:abstractNumId w:val="20"/>
  </w:num>
  <w:num w:numId="27" w16cid:durableId="1764494710">
    <w:abstractNumId w:val="18"/>
  </w:num>
  <w:num w:numId="28" w16cid:durableId="986667632">
    <w:abstractNumId w:val="12"/>
  </w:num>
  <w:num w:numId="29" w16cid:durableId="1326860839">
    <w:abstractNumId w:val="23"/>
  </w:num>
  <w:num w:numId="30" w16cid:durableId="830826444">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697"/>
    <w:rsid w:val="00003770"/>
    <w:rsid w:val="00004E4D"/>
    <w:rsid w:val="0000684E"/>
    <w:rsid w:val="0001033A"/>
    <w:rsid w:val="0001285C"/>
    <w:rsid w:val="00016256"/>
    <w:rsid w:val="00016FEE"/>
    <w:rsid w:val="00021CD0"/>
    <w:rsid w:val="000223AA"/>
    <w:rsid w:val="000246E7"/>
    <w:rsid w:val="0002571A"/>
    <w:rsid w:val="0002680F"/>
    <w:rsid w:val="00031B39"/>
    <w:rsid w:val="000335DB"/>
    <w:rsid w:val="00035AE3"/>
    <w:rsid w:val="000365C2"/>
    <w:rsid w:val="00037B79"/>
    <w:rsid w:val="00040240"/>
    <w:rsid w:val="000424B3"/>
    <w:rsid w:val="00043109"/>
    <w:rsid w:val="00055174"/>
    <w:rsid w:val="00056FFB"/>
    <w:rsid w:val="000606B3"/>
    <w:rsid w:val="00062AEB"/>
    <w:rsid w:val="00065327"/>
    <w:rsid w:val="00070B13"/>
    <w:rsid w:val="0007702E"/>
    <w:rsid w:val="0007792E"/>
    <w:rsid w:val="000800EF"/>
    <w:rsid w:val="00082F8A"/>
    <w:rsid w:val="0008466D"/>
    <w:rsid w:val="00085466"/>
    <w:rsid w:val="00086A42"/>
    <w:rsid w:val="0008735A"/>
    <w:rsid w:val="00090B41"/>
    <w:rsid w:val="00090D7E"/>
    <w:rsid w:val="00091162"/>
    <w:rsid w:val="00092251"/>
    <w:rsid w:val="0009449E"/>
    <w:rsid w:val="00094935"/>
    <w:rsid w:val="00095F30"/>
    <w:rsid w:val="000A018F"/>
    <w:rsid w:val="000A127F"/>
    <w:rsid w:val="000A2893"/>
    <w:rsid w:val="000A5A05"/>
    <w:rsid w:val="000A62E6"/>
    <w:rsid w:val="000B00EB"/>
    <w:rsid w:val="000B0BED"/>
    <w:rsid w:val="000B25BC"/>
    <w:rsid w:val="000B5A31"/>
    <w:rsid w:val="000B5B21"/>
    <w:rsid w:val="000B68D9"/>
    <w:rsid w:val="000C2355"/>
    <w:rsid w:val="000C3616"/>
    <w:rsid w:val="000C6BC1"/>
    <w:rsid w:val="000C774A"/>
    <w:rsid w:val="000D1012"/>
    <w:rsid w:val="000D6187"/>
    <w:rsid w:val="000D69C9"/>
    <w:rsid w:val="000D6BDF"/>
    <w:rsid w:val="000D7882"/>
    <w:rsid w:val="000E23E4"/>
    <w:rsid w:val="000E7EFF"/>
    <w:rsid w:val="000F337C"/>
    <w:rsid w:val="000F6CAD"/>
    <w:rsid w:val="000F72AD"/>
    <w:rsid w:val="000F74B5"/>
    <w:rsid w:val="00100BC7"/>
    <w:rsid w:val="00101101"/>
    <w:rsid w:val="00103BA9"/>
    <w:rsid w:val="00105DC9"/>
    <w:rsid w:val="00107603"/>
    <w:rsid w:val="00115923"/>
    <w:rsid w:val="00115C61"/>
    <w:rsid w:val="0012069C"/>
    <w:rsid w:val="0012136A"/>
    <w:rsid w:val="00121978"/>
    <w:rsid w:val="00122B5C"/>
    <w:rsid w:val="00122EA7"/>
    <w:rsid w:val="00126B92"/>
    <w:rsid w:val="00127EAF"/>
    <w:rsid w:val="0013076D"/>
    <w:rsid w:val="00133220"/>
    <w:rsid w:val="001363E2"/>
    <w:rsid w:val="00140C58"/>
    <w:rsid w:val="001410A2"/>
    <w:rsid w:val="00142355"/>
    <w:rsid w:val="001436F8"/>
    <w:rsid w:val="00150267"/>
    <w:rsid w:val="0015604B"/>
    <w:rsid w:val="00160721"/>
    <w:rsid w:val="00160E93"/>
    <w:rsid w:val="001631B0"/>
    <w:rsid w:val="0016471C"/>
    <w:rsid w:val="0017339E"/>
    <w:rsid w:val="00173C45"/>
    <w:rsid w:val="00181DF5"/>
    <w:rsid w:val="00182E53"/>
    <w:rsid w:val="0018479D"/>
    <w:rsid w:val="00191745"/>
    <w:rsid w:val="00192256"/>
    <w:rsid w:val="00192E13"/>
    <w:rsid w:val="00193860"/>
    <w:rsid w:val="00196D9D"/>
    <w:rsid w:val="001A2244"/>
    <w:rsid w:val="001A4B6D"/>
    <w:rsid w:val="001A52F8"/>
    <w:rsid w:val="001A5BDE"/>
    <w:rsid w:val="001A7D13"/>
    <w:rsid w:val="001B0FB6"/>
    <w:rsid w:val="001B1796"/>
    <w:rsid w:val="001B19AD"/>
    <w:rsid w:val="001B1CA0"/>
    <w:rsid w:val="001B42AA"/>
    <w:rsid w:val="001B45E9"/>
    <w:rsid w:val="001B58C4"/>
    <w:rsid w:val="001B6E3D"/>
    <w:rsid w:val="001C062B"/>
    <w:rsid w:val="001C0BAB"/>
    <w:rsid w:val="001C17BA"/>
    <w:rsid w:val="001C3D13"/>
    <w:rsid w:val="001C486C"/>
    <w:rsid w:val="001C6324"/>
    <w:rsid w:val="001D0637"/>
    <w:rsid w:val="001D24AC"/>
    <w:rsid w:val="001D4DEC"/>
    <w:rsid w:val="001D6EA0"/>
    <w:rsid w:val="001D6F2D"/>
    <w:rsid w:val="001E04B7"/>
    <w:rsid w:val="001E21EA"/>
    <w:rsid w:val="001E2EB8"/>
    <w:rsid w:val="001E43C6"/>
    <w:rsid w:val="001F1C6E"/>
    <w:rsid w:val="001F2E4B"/>
    <w:rsid w:val="001F7CAF"/>
    <w:rsid w:val="001F7D58"/>
    <w:rsid w:val="001F7D71"/>
    <w:rsid w:val="002003FB"/>
    <w:rsid w:val="00201213"/>
    <w:rsid w:val="00201590"/>
    <w:rsid w:val="002022F0"/>
    <w:rsid w:val="0020387A"/>
    <w:rsid w:val="00206D7F"/>
    <w:rsid w:val="002078B9"/>
    <w:rsid w:val="00210A05"/>
    <w:rsid w:val="00210E8E"/>
    <w:rsid w:val="0021315C"/>
    <w:rsid w:val="00221621"/>
    <w:rsid w:val="00231A33"/>
    <w:rsid w:val="00231B87"/>
    <w:rsid w:val="00231BB9"/>
    <w:rsid w:val="0023516D"/>
    <w:rsid w:val="002354BE"/>
    <w:rsid w:val="00236317"/>
    <w:rsid w:val="00236675"/>
    <w:rsid w:val="00236EA2"/>
    <w:rsid w:val="002404D2"/>
    <w:rsid w:val="0024336A"/>
    <w:rsid w:val="00243C4C"/>
    <w:rsid w:val="00247441"/>
    <w:rsid w:val="00247BB7"/>
    <w:rsid w:val="00250070"/>
    <w:rsid w:val="00252BD6"/>
    <w:rsid w:val="002538C4"/>
    <w:rsid w:val="00253B6A"/>
    <w:rsid w:val="002540EB"/>
    <w:rsid w:val="00254556"/>
    <w:rsid w:val="00255EB6"/>
    <w:rsid w:val="002566AA"/>
    <w:rsid w:val="00257776"/>
    <w:rsid w:val="00261B0B"/>
    <w:rsid w:val="002629DA"/>
    <w:rsid w:val="0026342B"/>
    <w:rsid w:val="00264814"/>
    <w:rsid w:val="00264EF0"/>
    <w:rsid w:val="0026560B"/>
    <w:rsid w:val="00265D75"/>
    <w:rsid w:val="002702D7"/>
    <w:rsid w:val="00271B92"/>
    <w:rsid w:val="00272F2B"/>
    <w:rsid w:val="00274F44"/>
    <w:rsid w:val="00276C13"/>
    <w:rsid w:val="00276CEE"/>
    <w:rsid w:val="00282245"/>
    <w:rsid w:val="00282D25"/>
    <w:rsid w:val="00283DB2"/>
    <w:rsid w:val="00284CC1"/>
    <w:rsid w:val="00293F2C"/>
    <w:rsid w:val="002958A2"/>
    <w:rsid w:val="00296201"/>
    <w:rsid w:val="00297C68"/>
    <w:rsid w:val="002A130F"/>
    <w:rsid w:val="002A3F7B"/>
    <w:rsid w:val="002A4ECD"/>
    <w:rsid w:val="002A6309"/>
    <w:rsid w:val="002A7A25"/>
    <w:rsid w:val="002B0A7A"/>
    <w:rsid w:val="002B26E3"/>
    <w:rsid w:val="002B3BC1"/>
    <w:rsid w:val="002B5BFB"/>
    <w:rsid w:val="002B70F0"/>
    <w:rsid w:val="002C1DE9"/>
    <w:rsid w:val="002C236B"/>
    <w:rsid w:val="002C2616"/>
    <w:rsid w:val="002C2B29"/>
    <w:rsid w:val="002C539A"/>
    <w:rsid w:val="002C7CA3"/>
    <w:rsid w:val="002D3255"/>
    <w:rsid w:val="002D4B5F"/>
    <w:rsid w:val="002D6893"/>
    <w:rsid w:val="002D6C0A"/>
    <w:rsid w:val="002E0296"/>
    <w:rsid w:val="002E0FA5"/>
    <w:rsid w:val="002E5513"/>
    <w:rsid w:val="002E6DC9"/>
    <w:rsid w:val="002E75B9"/>
    <w:rsid w:val="002E763F"/>
    <w:rsid w:val="002F05BE"/>
    <w:rsid w:val="002F0ED1"/>
    <w:rsid w:val="002F1336"/>
    <w:rsid w:val="002F26F6"/>
    <w:rsid w:val="002F2F9A"/>
    <w:rsid w:val="00302BE8"/>
    <w:rsid w:val="0030391F"/>
    <w:rsid w:val="00304482"/>
    <w:rsid w:val="0030454D"/>
    <w:rsid w:val="00304C16"/>
    <w:rsid w:val="00306576"/>
    <w:rsid w:val="00306C7A"/>
    <w:rsid w:val="00312057"/>
    <w:rsid w:val="00316549"/>
    <w:rsid w:val="003234DF"/>
    <w:rsid w:val="00323508"/>
    <w:rsid w:val="003264D0"/>
    <w:rsid w:val="00333A54"/>
    <w:rsid w:val="00333BFC"/>
    <w:rsid w:val="00336912"/>
    <w:rsid w:val="00343969"/>
    <w:rsid w:val="00344D4E"/>
    <w:rsid w:val="0034584E"/>
    <w:rsid w:val="00350456"/>
    <w:rsid w:val="00352165"/>
    <w:rsid w:val="00353989"/>
    <w:rsid w:val="003553C2"/>
    <w:rsid w:val="003563D5"/>
    <w:rsid w:val="00361A00"/>
    <w:rsid w:val="00362A43"/>
    <w:rsid w:val="00365229"/>
    <w:rsid w:val="00373BB4"/>
    <w:rsid w:val="00377C35"/>
    <w:rsid w:val="00380BA3"/>
    <w:rsid w:val="0038134A"/>
    <w:rsid w:val="0038270E"/>
    <w:rsid w:val="00382C65"/>
    <w:rsid w:val="003837B3"/>
    <w:rsid w:val="0038463A"/>
    <w:rsid w:val="00384FA1"/>
    <w:rsid w:val="00385155"/>
    <w:rsid w:val="00386486"/>
    <w:rsid w:val="0038672A"/>
    <w:rsid w:val="00390C60"/>
    <w:rsid w:val="00390E40"/>
    <w:rsid w:val="00391095"/>
    <w:rsid w:val="00394C23"/>
    <w:rsid w:val="00396269"/>
    <w:rsid w:val="003A074C"/>
    <w:rsid w:val="003A09ED"/>
    <w:rsid w:val="003A1DAA"/>
    <w:rsid w:val="003A2CE8"/>
    <w:rsid w:val="003A3D78"/>
    <w:rsid w:val="003A46CD"/>
    <w:rsid w:val="003A56BB"/>
    <w:rsid w:val="003A5E13"/>
    <w:rsid w:val="003B4EBB"/>
    <w:rsid w:val="003B58E2"/>
    <w:rsid w:val="003B604C"/>
    <w:rsid w:val="003B6BA3"/>
    <w:rsid w:val="003B7F7E"/>
    <w:rsid w:val="003C26D4"/>
    <w:rsid w:val="003C4D13"/>
    <w:rsid w:val="003C53AA"/>
    <w:rsid w:val="003C5853"/>
    <w:rsid w:val="003C758D"/>
    <w:rsid w:val="003D023F"/>
    <w:rsid w:val="003D0381"/>
    <w:rsid w:val="003D4322"/>
    <w:rsid w:val="003D6E47"/>
    <w:rsid w:val="003D7AC8"/>
    <w:rsid w:val="003E0B1F"/>
    <w:rsid w:val="003E19EC"/>
    <w:rsid w:val="003E2301"/>
    <w:rsid w:val="003E2AD0"/>
    <w:rsid w:val="003E2DC9"/>
    <w:rsid w:val="003E52F9"/>
    <w:rsid w:val="003E7884"/>
    <w:rsid w:val="003E7B95"/>
    <w:rsid w:val="003F02B5"/>
    <w:rsid w:val="003F0616"/>
    <w:rsid w:val="003F0706"/>
    <w:rsid w:val="003F08C6"/>
    <w:rsid w:val="003F1495"/>
    <w:rsid w:val="003F3F1E"/>
    <w:rsid w:val="003F445F"/>
    <w:rsid w:val="003F5BB2"/>
    <w:rsid w:val="00400513"/>
    <w:rsid w:val="00400DE0"/>
    <w:rsid w:val="0040134F"/>
    <w:rsid w:val="004077D4"/>
    <w:rsid w:val="00416315"/>
    <w:rsid w:val="00417B8A"/>
    <w:rsid w:val="00424F06"/>
    <w:rsid w:val="00425DA4"/>
    <w:rsid w:val="00425E39"/>
    <w:rsid w:val="00426150"/>
    <w:rsid w:val="00426379"/>
    <w:rsid w:val="00430C1F"/>
    <w:rsid w:val="00431342"/>
    <w:rsid w:val="00431734"/>
    <w:rsid w:val="00433159"/>
    <w:rsid w:val="00433901"/>
    <w:rsid w:val="00436DCC"/>
    <w:rsid w:val="00436ECF"/>
    <w:rsid w:val="004371A3"/>
    <w:rsid w:val="00441F24"/>
    <w:rsid w:val="00442B98"/>
    <w:rsid w:val="004438E8"/>
    <w:rsid w:val="00443A96"/>
    <w:rsid w:val="00443FE4"/>
    <w:rsid w:val="0044523D"/>
    <w:rsid w:val="00450C5D"/>
    <w:rsid w:val="004511AA"/>
    <w:rsid w:val="004530EB"/>
    <w:rsid w:val="0045592C"/>
    <w:rsid w:val="00460A3E"/>
    <w:rsid w:val="00460BFE"/>
    <w:rsid w:val="00461404"/>
    <w:rsid w:val="004627DF"/>
    <w:rsid w:val="00465F7B"/>
    <w:rsid w:val="00476BDB"/>
    <w:rsid w:val="0048052A"/>
    <w:rsid w:val="0048278E"/>
    <w:rsid w:val="004849DA"/>
    <w:rsid w:val="004853DA"/>
    <w:rsid w:val="004873E2"/>
    <w:rsid w:val="00487580"/>
    <w:rsid w:val="0048764D"/>
    <w:rsid w:val="00487655"/>
    <w:rsid w:val="004878F6"/>
    <w:rsid w:val="00490BBC"/>
    <w:rsid w:val="0049188C"/>
    <w:rsid w:val="004919A8"/>
    <w:rsid w:val="00492C67"/>
    <w:rsid w:val="004942E0"/>
    <w:rsid w:val="00495E61"/>
    <w:rsid w:val="00497AE7"/>
    <w:rsid w:val="004A05A4"/>
    <w:rsid w:val="004A13A2"/>
    <w:rsid w:val="004A32D5"/>
    <w:rsid w:val="004A4EC2"/>
    <w:rsid w:val="004A5D28"/>
    <w:rsid w:val="004A6782"/>
    <w:rsid w:val="004A67B3"/>
    <w:rsid w:val="004A6D4C"/>
    <w:rsid w:val="004A6E28"/>
    <w:rsid w:val="004A7B60"/>
    <w:rsid w:val="004B0A6B"/>
    <w:rsid w:val="004B1AEF"/>
    <w:rsid w:val="004B2B1C"/>
    <w:rsid w:val="004B3666"/>
    <w:rsid w:val="004B783B"/>
    <w:rsid w:val="004C21D9"/>
    <w:rsid w:val="004C2E77"/>
    <w:rsid w:val="004C2E9C"/>
    <w:rsid w:val="004C3023"/>
    <w:rsid w:val="004C34D7"/>
    <w:rsid w:val="004C4469"/>
    <w:rsid w:val="004C5FB6"/>
    <w:rsid w:val="004C660F"/>
    <w:rsid w:val="004D1FB3"/>
    <w:rsid w:val="004D398C"/>
    <w:rsid w:val="004D49C9"/>
    <w:rsid w:val="004D600A"/>
    <w:rsid w:val="004D71C0"/>
    <w:rsid w:val="004D7A58"/>
    <w:rsid w:val="004E074C"/>
    <w:rsid w:val="004E08AD"/>
    <w:rsid w:val="004E16D5"/>
    <w:rsid w:val="004E1F2D"/>
    <w:rsid w:val="004E3454"/>
    <w:rsid w:val="004E5A46"/>
    <w:rsid w:val="004E5C1C"/>
    <w:rsid w:val="004F1176"/>
    <w:rsid w:val="004F4CCF"/>
    <w:rsid w:val="004F662F"/>
    <w:rsid w:val="00501F25"/>
    <w:rsid w:val="00502064"/>
    <w:rsid w:val="00503322"/>
    <w:rsid w:val="00503FBF"/>
    <w:rsid w:val="00504BB7"/>
    <w:rsid w:val="00507192"/>
    <w:rsid w:val="00507238"/>
    <w:rsid w:val="00510007"/>
    <w:rsid w:val="00513CC7"/>
    <w:rsid w:val="00515FEB"/>
    <w:rsid w:val="00517EFC"/>
    <w:rsid w:val="00521538"/>
    <w:rsid w:val="00521B70"/>
    <w:rsid w:val="0052410A"/>
    <w:rsid w:val="005244CB"/>
    <w:rsid w:val="00527362"/>
    <w:rsid w:val="005277CF"/>
    <w:rsid w:val="00527813"/>
    <w:rsid w:val="00527E94"/>
    <w:rsid w:val="00530089"/>
    <w:rsid w:val="00530D8C"/>
    <w:rsid w:val="00531D22"/>
    <w:rsid w:val="005334E6"/>
    <w:rsid w:val="005352CA"/>
    <w:rsid w:val="00535788"/>
    <w:rsid w:val="00535891"/>
    <w:rsid w:val="00541706"/>
    <w:rsid w:val="005438A6"/>
    <w:rsid w:val="00543CFF"/>
    <w:rsid w:val="005449B7"/>
    <w:rsid w:val="00544A3B"/>
    <w:rsid w:val="00544F9F"/>
    <w:rsid w:val="0054658B"/>
    <w:rsid w:val="005471E7"/>
    <w:rsid w:val="00550365"/>
    <w:rsid w:val="00550C5F"/>
    <w:rsid w:val="00553275"/>
    <w:rsid w:val="0055450A"/>
    <w:rsid w:val="00554EA7"/>
    <w:rsid w:val="00556AEA"/>
    <w:rsid w:val="0055799D"/>
    <w:rsid w:val="00560C21"/>
    <w:rsid w:val="00561C96"/>
    <w:rsid w:val="0056491B"/>
    <w:rsid w:val="00566B6E"/>
    <w:rsid w:val="00566B88"/>
    <w:rsid w:val="00566D9E"/>
    <w:rsid w:val="00567109"/>
    <w:rsid w:val="00567AFE"/>
    <w:rsid w:val="0057248A"/>
    <w:rsid w:val="00573029"/>
    <w:rsid w:val="0057762E"/>
    <w:rsid w:val="005776E4"/>
    <w:rsid w:val="00582A13"/>
    <w:rsid w:val="00582F38"/>
    <w:rsid w:val="00583098"/>
    <w:rsid w:val="00585B71"/>
    <w:rsid w:val="00590C4D"/>
    <w:rsid w:val="00596164"/>
    <w:rsid w:val="005A0072"/>
    <w:rsid w:val="005A06E6"/>
    <w:rsid w:val="005A15F8"/>
    <w:rsid w:val="005A34C2"/>
    <w:rsid w:val="005B0264"/>
    <w:rsid w:val="005B1E26"/>
    <w:rsid w:val="005B30C5"/>
    <w:rsid w:val="005B4D62"/>
    <w:rsid w:val="005B5C69"/>
    <w:rsid w:val="005C0F8C"/>
    <w:rsid w:val="005C187E"/>
    <w:rsid w:val="005C3319"/>
    <w:rsid w:val="005C3FC1"/>
    <w:rsid w:val="005C457A"/>
    <w:rsid w:val="005C5307"/>
    <w:rsid w:val="005C54D9"/>
    <w:rsid w:val="005C628D"/>
    <w:rsid w:val="005C706C"/>
    <w:rsid w:val="005C7A97"/>
    <w:rsid w:val="005D2620"/>
    <w:rsid w:val="005D4B7B"/>
    <w:rsid w:val="005D631C"/>
    <w:rsid w:val="005D760F"/>
    <w:rsid w:val="005E0F9D"/>
    <w:rsid w:val="005E139B"/>
    <w:rsid w:val="005E1F86"/>
    <w:rsid w:val="005F2FF0"/>
    <w:rsid w:val="005F3892"/>
    <w:rsid w:val="005F4557"/>
    <w:rsid w:val="005F4679"/>
    <w:rsid w:val="005F4CDB"/>
    <w:rsid w:val="005F5243"/>
    <w:rsid w:val="005F5C77"/>
    <w:rsid w:val="00600A24"/>
    <w:rsid w:val="006039E1"/>
    <w:rsid w:val="00604A71"/>
    <w:rsid w:val="006059F7"/>
    <w:rsid w:val="00607B01"/>
    <w:rsid w:val="00610FD5"/>
    <w:rsid w:val="00611133"/>
    <w:rsid w:val="006111BD"/>
    <w:rsid w:val="00613652"/>
    <w:rsid w:val="00614C33"/>
    <w:rsid w:val="00614F81"/>
    <w:rsid w:val="00615943"/>
    <w:rsid w:val="0062003D"/>
    <w:rsid w:val="006202FE"/>
    <w:rsid w:val="00620BE1"/>
    <w:rsid w:val="00620DD2"/>
    <w:rsid w:val="006243B4"/>
    <w:rsid w:val="00624934"/>
    <w:rsid w:val="0062516D"/>
    <w:rsid w:val="006253E9"/>
    <w:rsid w:val="00625A32"/>
    <w:rsid w:val="00627071"/>
    <w:rsid w:val="006271D4"/>
    <w:rsid w:val="00627493"/>
    <w:rsid w:val="006302FE"/>
    <w:rsid w:val="006311DA"/>
    <w:rsid w:val="006325C7"/>
    <w:rsid w:val="006334D0"/>
    <w:rsid w:val="0063556C"/>
    <w:rsid w:val="0064375A"/>
    <w:rsid w:val="006445C9"/>
    <w:rsid w:val="00644973"/>
    <w:rsid w:val="0064605D"/>
    <w:rsid w:val="00646129"/>
    <w:rsid w:val="0064735C"/>
    <w:rsid w:val="00650CEC"/>
    <w:rsid w:val="0065193C"/>
    <w:rsid w:val="006624C5"/>
    <w:rsid w:val="00663EAC"/>
    <w:rsid w:val="00665462"/>
    <w:rsid w:val="0066665B"/>
    <w:rsid w:val="00666C8C"/>
    <w:rsid w:val="00667D99"/>
    <w:rsid w:val="006709E3"/>
    <w:rsid w:val="00671AB1"/>
    <w:rsid w:val="00671C8A"/>
    <w:rsid w:val="00673B1B"/>
    <w:rsid w:val="006753A8"/>
    <w:rsid w:val="00675440"/>
    <w:rsid w:val="00677903"/>
    <w:rsid w:val="0068187D"/>
    <w:rsid w:val="006832EA"/>
    <w:rsid w:val="0068364F"/>
    <w:rsid w:val="00684204"/>
    <w:rsid w:val="00684957"/>
    <w:rsid w:val="006866C9"/>
    <w:rsid w:val="0069027C"/>
    <w:rsid w:val="00690586"/>
    <w:rsid w:val="006908EF"/>
    <w:rsid w:val="00695AB2"/>
    <w:rsid w:val="006A1FBC"/>
    <w:rsid w:val="006A2565"/>
    <w:rsid w:val="006A2E53"/>
    <w:rsid w:val="006A508B"/>
    <w:rsid w:val="006B0337"/>
    <w:rsid w:val="006B1495"/>
    <w:rsid w:val="006B1A3C"/>
    <w:rsid w:val="006B222F"/>
    <w:rsid w:val="006B2CB3"/>
    <w:rsid w:val="006B4239"/>
    <w:rsid w:val="006B5156"/>
    <w:rsid w:val="006B75B6"/>
    <w:rsid w:val="006C01D5"/>
    <w:rsid w:val="006C040E"/>
    <w:rsid w:val="006C0A0C"/>
    <w:rsid w:val="006C43D6"/>
    <w:rsid w:val="006C4AE3"/>
    <w:rsid w:val="006C5E7E"/>
    <w:rsid w:val="006C67AB"/>
    <w:rsid w:val="006C67FF"/>
    <w:rsid w:val="006C6AF7"/>
    <w:rsid w:val="006C7E2E"/>
    <w:rsid w:val="006D412A"/>
    <w:rsid w:val="006D4822"/>
    <w:rsid w:val="006D6B9A"/>
    <w:rsid w:val="006E2975"/>
    <w:rsid w:val="006F089A"/>
    <w:rsid w:val="006F243F"/>
    <w:rsid w:val="006F2C1B"/>
    <w:rsid w:val="006F32DD"/>
    <w:rsid w:val="006F3A39"/>
    <w:rsid w:val="006F630F"/>
    <w:rsid w:val="006F7F14"/>
    <w:rsid w:val="007015D3"/>
    <w:rsid w:val="007037FE"/>
    <w:rsid w:val="00706AF6"/>
    <w:rsid w:val="00710BB5"/>
    <w:rsid w:val="00714EFC"/>
    <w:rsid w:val="00716076"/>
    <w:rsid w:val="00717EA6"/>
    <w:rsid w:val="00720045"/>
    <w:rsid w:val="00720166"/>
    <w:rsid w:val="00721089"/>
    <w:rsid w:val="00726EF5"/>
    <w:rsid w:val="00726FFB"/>
    <w:rsid w:val="00727C7D"/>
    <w:rsid w:val="00730ECA"/>
    <w:rsid w:val="00731468"/>
    <w:rsid w:val="00731A05"/>
    <w:rsid w:val="00734B9A"/>
    <w:rsid w:val="00735045"/>
    <w:rsid w:val="00735FA8"/>
    <w:rsid w:val="00736371"/>
    <w:rsid w:val="007365E3"/>
    <w:rsid w:val="00736D9C"/>
    <w:rsid w:val="00742BFC"/>
    <w:rsid w:val="00744062"/>
    <w:rsid w:val="007463DE"/>
    <w:rsid w:val="007479ED"/>
    <w:rsid w:val="00750120"/>
    <w:rsid w:val="00755167"/>
    <w:rsid w:val="00755764"/>
    <w:rsid w:val="00761012"/>
    <w:rsid w:val="00762D30"/>
    <w:rsid w:val="007638E3"/>
    <w:rsid w:val="00764229"/>
    <w:rsid w:val="00764872"/>
    <w:rsid w:val="00766493"/>
    <w:rsid w:val="00766DE7"/>
    <w:rsid w:val="007673FF"/>
    <w:rsid w:val="007677DF"/>
    <w:rsid w:val="00772B40"/>
    <w:rsid w:val="00773BFE"/>
    <w:rsid w:val="00776D35"/>
    <w:rsid w:val="00777140"/>
    <w:rsid w:val="00780223"/>
    <w:rsid w:val="00781F1D"/>
    <w:rsid w:val="00783124"/>
    <w:rsid w:val="00784117"/>
    <w:rsid w:val="00784D6A"/>
    <w:rsid w:val="00785579"/>
    <w:rsid w:val="007872A4"/>
    <w:rsid w:val="0078732B"/>
    <w:rsid w:val="0078783D"/>
    <w:rsid w:val="007924CD"/>
    <w:rsid w:val="00792799"/>
    <w:rsid w:val="00793C34"/>
    <w:rsid w:val="0079445B"/>
    <w:rsid w:val="007945B1"/>
    <w:rsid w:val="0079502D"/>
    <w:rsid w:val="00795EC8"/>
    <w:rsid w:val="00796438"/>
    <w:rsid w:val="0079728C"/>
    <w:rsid w:val="007A0129"/>
    <w:rsid w:val="007A10A0"/>
    <w:rsid w:val="007A59C8"/>
    <w:rsid w:val="007A78EE"/>
    <w:rsid w:val="007A7F01"/>
    <w:rsid w:val="007B0F68"/>
    <w:rsid w:val="007B1B62"/>
    <w:rsid w:val="007B3581"/>
    <w:rsid w:val="007C0CDF"/>
    <w:rsid w:val="007C296E"/>
    <w:rsid w:val="007C2E9F"/>
    <w:rsid w:val="007C3A46"/>
    <w:rsid w:val="007C3AC9"/>
    <w:rsid w:val="007C6580"/>
    <w:rsid w:val="007C7364"/>
    <w:rsid w:val="007C739B"/>
    <w:rsid w:val="007D04A7"/>
    <w:rsid w:val="007D1448"/>
    <w:rsid w:val="007D37DB"/>
    <w:rsid w:val="007D48BE"/>
    <w:rsid w:val="007D6B1D"/>
    <w:rsid w:val="007D6B27"/>
    <w:rsid w:val="007E0260"/>
    <w:rsid w:val="007E2C8E"/>
    <w:rsid w:val="007E38BC"/>
    <w:rsid w:val="007E475D"/>
    <w:rsid w:val="007F6DA8"/>
    <w:rsid w:val="007F761A"/>
    <w:rsid w:val="007F7C00"/>
    <w:rsid w:val="008004B7"/>
    <w:rsid w:val="0080775C"/>
    <w:rsid w:val="00807AB8"/>
    <w:rsid w:val="00811746"/>
    <w:rsid w:val="008122F1"/>
    <w:rsid w:val="00813F0C"/>
    <w:rsid w:val="00814B2E"/>
    <w:rsid w:val="008205A1"/>
    <w:rsid w:val="00821991"/>
    <w:rsid w:val="00822806"/>
    <w:rsid w:val="00822EAD"/>
    <w:rsid w:val="00823EEA"/>
    <w:rsid w:val="00825810"/>
    <w:rsid w:val="008260D5"/>
    <w:rsid w:val="008266AF"/>
    <w:rsid w:val="00832763"/>
    <w:rsid w:val="00832EA2"/>
    <w:rsid w:val="008333DC"/>
    <w:rsid w:val="00834A17"/>
    <w:rsid w:val="0083622B"/>
    <w:rsid w:val="008375D9"/>
    <w:rsid w:val="00837766"/>
    <w:rsid w:val="008411D4"/>
    <w:rsid w:val="00841E28"/>
    <w:rsid w:val="0084434D"/>
    <w:rsid w:val="0084488D"/>
    <w:rsid w:val="00844B11"/>
    <w:rsid w:val="00851A37"/>
    <w:rsid w:val="00852FCD"/>
    <w:rsid w:val="00853D74"/>
    <w:rsid w:val="00854611"/>
    <w:rsid w:val="00855309"/>
    <w:rsid w:val="00855DB5"/>
    <w:rsid w:val="008635EF"/>
    <w:rsid w:val="00863659"/>
    <w:rsid w:val="008642A5"/>
    <w:rsid w:val="00864468"/>
    <w:rsid w:val="008659A2"/>
    <w:rsid w:val="0087094E"/>
    <w:rsid w:val="00870950"/>
    <w:rsid w:val="00872755"/>
    <w:rsid w:val="0087522B"/>
    <w:rsid w:val="0087586E"/>
    <w:rsid w:val="00877571"/>
    <w:rsid w:val="00880977"/>
    <w:rsid w:val="00880CFB"/>
    <w:rsid w:val="00882234"/>
    <w:rsid w:val="00882CF3"/>
    <w:rsid w:val="0088376B"/>
    <w:rsid w:val="00893AD9"/>
    <w:rsid w:val="00894653"/>
    <w:rsid w:val="008A1C51"/>
    <w:rsid w:val="008A599A"/>
    <w:rsid w:val="008A5CA6"/>
    <w:rsid w:val="008A7F4A"/>
    <w:rsid w:val="008B2EE5"/>
    <w:rsid w:val="008B51BD"/>
    <w:rsid w:val="008B5298"/>
    <w:rsid w:val="008C06FE"/>
    <w:rsid w:val="008C0F82"/>
    <w:rsid w:val="008C16B5"/>
    <w:rsid w:val="008C1CBC"/>
    <w:rsid w:val="008C2824"/>
    <w:rsid w:val="008C2BFF"/>
    <w:rsid w:val="008C401F"/>
    <w:rsid w:val="008C54F4"/>
    <w:rsid w:val="008C6D3B"/>
    <w:rsid w:val="008C718A"/>
    <w:rsid w:val="008D03B5"/>
    <w:rsid w:val="008D2CE4"/>
    <w:rsid w:val="008D3E90"/>
    <w:rsid w:val="008D65E1"/>
    <w:rsid w:val="008E0277"/>
    <w:rsid w:val="008E0898"/>
    <w:rsid w:val="008E09C9"/>
    <w:rsid w:val="008E1726"/>
    <w:rsid w:val="008E1B6A"/>
    <w:rsid w:val="008E3F4F"/>
    <w:rsid w:val="008E4EDA"/>
    <w:rsid w:val="008E698D"/>
    <w:rsid w:val="008E78A7"/>
    <w:rsid w:val="008F2F3D"/>
    <w:rsid w:val="008F3697"/>
    <w:rsid w:val="008F37BD"/>
    <w:rsid w:val="008F37F3"/>
    <w:rsid w:val="008F47FE"/>
    <w:rsid w:val="008F4DF1"/>
    <w:rsid w:val="008F6496"/>
    <w:rsid w:val="008F784B"/>
    <w:rsid w:val="0090083D"/>
    <w:rsid w:val="00900D58"/>
    <w:rsid w:val="0090524F"/>
    <w:rsid w:val="009053D7"/>
    <w:rsid w:val="009068C6"/>
    <w:rsid w:val="00910906"/>
    <w:rsid w:val="009110BA"/>
    <w:rsid w:val="00913CDD"/>
    <w:rsid w:val="009221E9"/>
    <w:rsid w:val="009222D8"/>
    <w:rsid w:val="00924DD2"/>
    <w:rsid w:val="00925624"/>
    <w:rsid w:val="00925FB9"/>
    <w:rsid w:val="00930287"/>
    <w:rsid w:val="009317CA"/>
    <w:rsid w:val="00932209"/>
    <w:rsid w:val="00932CD6"/>
    <w:rsid w:val="009336E4"/>
    <w:rsid w:val="00935ACB"/>
    <w:rsid w:val="00937584"/>
    <w:rsid w:val="0094334E"/>
    <w:rsid w:val="00946610"/>
    <w:rsid w:val="009473EA"/>
    <w:rsid w:val="00950741"/>
    <w:rsid w:val="00954136"/>
    <w:rsid w:val="009548C1"/>
    <w:rsid w:val="00955534"/>
    <w:rsid w:val="00961E05"/>
    <w:rsid w:val="00962FD9"/>
    <w:rsid w:val="00963267"/>
    <w:rsid w:val="00963B3A"/>
    <w:rsid w:val="0096516F"/>
    <w:rsid w:val="00965803"/>
    <w:rsid w:val="00965D74"/>
    <w:rsid w:val="00970F75"/>
    <w:rsid w:val="00977DA6"/>
    <w:rsid w:val="009822E7"/>
    <w:rsid w:val="009827B6"/>
    <w:rsid w:val="00984156"/>
    <w:rsid w:val="00984DB9"/>
    <w:rsid w:val="00987375"/>
    <w:rsid w:val="0098773C"/>
    <w:rsid w:val="00987A29"/>
    <w:rsid w:val="009901AE"/>
    <w:rsid w:val="009906AF"/>
    <w:rsid w:val="009907D2"/>
    <w:rsid w:val="00993529"/>
    <w:rsid w:val="0099477E"/>
    <w:rsid w:val="00996993"/>
    <w:rsid w:val="009975D7"/>
    <w:rsid w:val="00997C83"/>
    <w:rsid w:val="009A025D"/>
    <w:rsid w:val="009A1559"/>
    <w:rsid w:val="009A1C68"/>
    <w:rsid w:val="009A2A64"/>
    <w:rsid w:val="009A57E2"/>
    <w:rsid w:val="009B135C"/>
    <w:rsid w:val="009B3494"/>
    <w:rsid w:val="009B44B0"/>
    <w:rsid w:val="009B5393"/>
    <w:rsid w:val="009B6A5F"/>
    <w:rsid w:val="009B7AC8"/>
    <w:rsid w:val="009C17C0"/>
    <w:rsid w:val="009C3121"/>
    <w:rsid w:val="009C3990"/>
    <w:rsid w:val="009C4ECF"/>
    <w:rsid w:val="009D17FF"/>
    <w:rsid w:val="009D51CA"/>
    <w:rsid w:val="009D6A9C"/>
    <w:rsid w:val="009D70B5"/>
    <w:rsid w:val="009E3486"/>
    <w:rsid w:val="009E4D09"/>
    <w:rsid w:val="009E4DDA"/>
    <w:rsid w:val="009E7AB7"/>
    <w:rsid w:val="009F009E"/>
    <w:rsid w:val="009F1609"/>
    <w:rsid w:val="009F313D"/>
    <w:rsid w:val="009F52C2"/>
    <w:rsid w:val="009F6DCE"/>
    <w:rsid w:val="009F7F2D"/>
    <w:rsid w:val="00A00B0D"/>
    <w:rsid w:val="00A0137A"/>
    <w:rsid w:val="00A03BED"/>
    <w:rsid w:val="00A04A5D"/>
    <w:rsid w:val="00A102D5"/>
    <w:rsid w:val="00A10773"/>
    <w:rsid w:val="00A136AF"/>
    <w:rsid w:val="00A13C07"/>
    <w:rsid w:val="00A15F57"/>
    <w:rsid w:val="00A177A3"/>
    <w:rsid w:val="00A234DA"/>
    <w:rsid w:val="00A24721"/>
    <w:rsid w:val="00A24EE3"/>
    <w:rsid w:val="00A25397"/>
    <w:rsid w:val="00A25DE5"/>
    <w:rsid w:val="00A26C24"/>
    <w:rsid w:val="00A300A8"/>
    <w:rsid w:val="00A30735"/>
    <w:rsid w:val="00A31B73"/>
    <w:rsid w:val="00A31C44"/>
    <w:rsid w:val="00A324FC"/>
    <w:rsid w:val="00A34596"/>
    <w:rsid w:val="00A350AE"/>
    <w:rsid w:val="00A37C26"/>
    <w:rsid w:val="00A403E5"/>
    <w:rsid w:val="00A40BAE"/>
    <w:rsid w:val="00A42652"/>
    <w:rsid w:val="00A45E6A"/>
    <w:rsid w:val="00A50F1F"/>
    <w:rsid w:val="00A51E4E"/>
    <w:rsid w:val="00A54D07"/>
    <w:rsid w:val="00A559BB"/>
    <w:rsid w:val="00A609C8"/>
    <w:rsid w:val="00A62B4E"/>
    <w:rsid w:val="00A65BC8"/>
    <w:rsid w:val="00A70A1B"/>
    <w:rsid w:val="00A70BDF"/>
    <w:rsid w:val="00A71478"/>
    <w:rsid w:val="00A71EED"/>
    <w:rsid w:val="00A72F83"/>
    <w:rsid w:val="00A74D52"/>
    <w:rsid w:val="00A76F03"/>
    <w:rsid w:val="00A77C98"/>
    <w:rsid w:val="00A816FB"/>
    <w:rsid w:val="00A8182B"/>
    <w:rsid w:val="00A81ADD"/>
    <w:rsid w:val="00A84550"/>
    <w:rsid w:val="00A869AA"/>
    <w:rsid w:val="00A87D6E"/>
    <w:rsid w:val="00A9064E"/>
    <w:rsid w:val="00A94483"/>
    <w:rsid w:val="00A97E10"/>
    <w:rsid w:val="00AB162B"/>
    <w:rsid w:val="00AB408C"/>
    <w:rsid w:val="00AB59DD"/>
    <w:rsid w:val="00AC04EA"/>
    <w:rsid w:val="00AC3E27"/>
    <w:rsid w:val="00AC5F67"/>
    <w:rsid w:val="00AC6411"/>
    <w:rsid w:val="00AD00B1"/>
    <w:rsid w:val="00AD0DAD"/>
    <w:rsid w:val="00AD3C5A"/>
    <w:rsid w:val="00AD67A6"/>
    <w:rsid w:val="00AE06B0"/>
    <w:rsid w:val="00AE23EE"/>
    <w:rsid w:val="00AE54B9"/>
    <w:rsid w:val="00AE57F3"/>
    <w:rsid w:val="00AE5D8E"/>
    <w:rsid w:val="00AE62D5"/>
    <w:rsid w:val="00AF08A3"/>
    <w:rsid w:val="00AF1798"/>
    <w:rsid w:val="00AF17C2"/>
    <w:rsid w:val="00AF3401"/>
    <w:rsid w:val="00AF3A10"/>
    <w:rsid w:val="00AF65DC"/>
    <w:rsid w:val="00AF6C9F"/>
    <w:rsid w:val="00AF6EB8"/>
    <w:rsid w:val="00B00186"/>
    <w:rsid w:val="00B005AA"/>
    <w:rsid w:val="00B00BCF"/>
    <w:rsid w:val="00B0130B"/>
    <w:rsid w:val="00B062EA"/>
    <w:rsid w:val="00B0676C"/>
    <w:rsid w:val="00B1059F"/>
    <w:rsid w:val="00B11BBE"/>
    <w:rsid w:val="00B12C5E"/>
    <w:rsid w:val="00B130C9"/>
    <w:rsid w:val="00B1322E"/>
    <w:rsid w:val="00B142A7"/>
    <w:rsid w:val="00B16B61"/>
    <w:rsid w:val="00B17172"/>
    <w:rsid w:val="00B174B7"/>
    <w:rsid w:val="00B219A7"/>
    <w:rsid w:val="00B21E53"/>
    <w:rsid w:val="00B235EC"/>
    <w:rsid w:val="00B24AFC"/>
    <w:rsid w:val="00B26061"/>
    <w:rsid w:val="00B32667"/>
    <w:rsid w:val="00B344CB"/>
    <w:rsid w:val="00B34D21"/>
    <w:rsid w:val="00B414E0"/>
    <w:rsid w:val="00B41701"/>
    <w:rsid w:val="00B43123"/>
    <w:rsid w:val="00B46E15"/>
    <w:rsid w:val="00B4765E"/>
    <w:rsid w:val="00B47B8B"/>
    <w:rsid w:val="00B51BF6"/>
    <w:rsid w:val="00B524B8"/>
    <w:rsid w:val="00B600FB"/>
    <w:rsid w:val="00B61A19"/>
    <w:rsid w:val="00B64CA4"/>
    <w:rsid w:val="00B6640C"/>
    <w:rsid w:val="00B67300"/>
    <w:rsid w:val="00B701B1"/>
    <w:rsid w:val="00B730F8"/>
    <w:rsid w:val="00B75727"/>
    <w:rsid w:val="00B75C57"/>
    <w:rsid w:val="00B75DB2"/>
    <w:rsid w:val="00B772C3"/>
    <w:rsid w:val="00B8701B"/>
    <w:rsid w:val="00B91166"/>
    <w:rsid w:val="00B92242"/>
    <w:rsid w:val="00B9542B"/>
    <w:rsid w:val="00B95E56"/>
    <w:rsid w:val="00BA0032"/>
    <w:rsid w:val="00BA0C6B"/>
    <w:rsid w:val="00BA1250"/>
    <w:rsid w:val="00BA1660"/>
    <w:rsid w:val="00BA330D"/>
    <w:rsid w:val="00BA3F7C"/>
    <w:rsid w:val="00BA66E7"/>
    <w:rsid w:val="00BB0434"/>
    <w:rsid w:val="00BB1B7A"/>
    <w:rsid w:val="00BB2D64"/>
    <w:rsid w:val="00BB4F59"/>
    <w:rsid w:val="00BB5084"/>
    <w:rsid w:val="00BB6073"/>
    <w:rsid w:val="00BB6F7E"/>
    <w:rsid w:val="00BC11BF"/>
    <w:rsid w:val="00BC1384"/>
    <w:rsid w:val="00BC1EA6"/>
    <w:rsid w:val="00BC7BB0"/>
    <w:rsid w:val="00BD1920"/>
    <w:rsid w:val="00BD368A"/>
    <w:rsid w:val="00BD37E7"/>
    <w:rsid w:val="00BD4596"/>
    <w:rsid w:val="00BD4C26"/>
    <w:rsid w:val="00BD4EB2"/>
    <w:rsid w:val="00BD5DC5"/>
    <w:rsid w:val="00BD6FCE"/>
    <w:rsid w:val="00BD7A5B"/>
    <w:rsid w:val="00BE16EC"/>
    <w:rsid w:val="00BE1AD2"/>
    <w:rsid w:val="00BE1D31"/>
    <w:rsid w:val="00BE315A"/>
    <w:rsid w:val="00BE39C3"/>
    <w:rsid w:val="00BE3A02"/>
    <w:rsid w:val="00BE75F5"/>
    <w:rsid w:val="00BF0EE2"/>
    <w:rsid w:val="00BF1EB1"/>
    <w:rsid w:val="00C00606"/>
    <w:rsid w:val="00C01187"/>
    <w:rsid w:val="00C04BDE"/>
    <w:rsid w:val="00C05A0F"/>
    <w:rsid w:val="00C103C7"/>
    <w:rsid w:val="00C120B5"/>
    <w:rsid w:val="00C13456"/>
    <w:rsid w:val="00C14CE9"/>
    <w:rsid w:val="00C16884"/>
    <w:rsid w:val="00C228A8"/>
    <w:rsid w:val="00C2319D"/>
    <w:rsid w:val="00C253EF"/>
    <w:rsid w:val="00C25E18"/>
    <w:rsid w:val="00C335FB"/>
    <w:rsid w:val="00C35E3A"/>
    <w:rsid w:val="00C36F47"/>
    <w:rsid w:val="00C37BB0"/>
    <w:rsid w:val="00C424E4"/>
    <w:rsid w:val="00C4282B"/>
    <w:rsid w:val="00C43311"/>
    <w:rsid w:val="00C43558"/>
    <w:rsid w:val="00C43E21"/>
    <w:rsid w:val="00C477F2"/>
    <w:rsid w:val="00C5210C"/>
    <w:rsid w:val="00C5249B"/>
    <w:rsid w:val="00C5358A"/>
    <w:rsid w:val="00C56682"/>
    <w:rsid w:val="00C605FE"/>
    <w:rsid w:val="00C60921"/>
    <w:rsid w:val="00C6337F"/>
    <w:rsid w:val="00C6609E"/>
    <w:rsid w:val="00C660F0"/>
    <w:rsid w:val="00C70E87"/>
    <w:rsid w:val="00C70F91"/>
    <w:rsid w:val="00C714DB"/>
    <w:rsid w:val="00C73023"/>
    <w:rsid w:val="00C740DB"/>
    <w:rsid w:val="00C751A5"/>
    <w:rsid w:val="00C7603E"/>
    <w:rsid w:val="00C76629"/>
    <w:rsid w:val="00C77810"/>
    <w:rsid w:val="00C84F87"/>
    <w:rsid w:val="00C8535C"/>
    <w:rsid w:val="00C86632"/>
    <w:rsid w:val="00C86F33"/>
    <w:rsid w:val="00C92929"/>
    <w:rsid w:val="00C93F46"/>
    <w:rsid w:val="00C950F2"/>
    <w:rsid w:val="00C97E8D"/>
    <w:rsid w:val="00CA0FCF"/>
    <w:rsid w:val="00CA3744"/>
    <w:rsid w:val="00CA491B"/>
    <w:rsid w:val="00CA49C8"/>
    <w:rsid w:val="00CA757C"/>
    <w:rsid w:val="00CA7B8A"/>
    <w:rsid w:val="00CB19A3"/>
    <w:rsid w:val="00CB2B8B"/>
    <w:rsid w:val="00CB5CEF"/>
    <w:rsid w:val="00CC040D"/>
    <w:rsid w:val="00CC0BAD"/>
    <w:rsid w:val="00CC4859"/>
    <w:rsid w:val="00CC5E91"/>
    <w:rsid w:val="00CC67E9"/>
    <w:rsid w:val="00CC76DA"/>
    <w:rsid w:val="00CC7763"/>
    <w:rsid w:val="00CD0138"/>
    <w:rsid w:val="00CD1566"/>
    <w:rsid w:val="00CD35C2"/>
    <w:rsid w:val="00CD3AB1"/>
    <w:rsid w:val="00CD6A49"/>
    <w:rsid w:val="00CE076F"/>
    <w:rsid w:val="00CE4EC8"/>
    <w:rsid w:val="00CE5EA3"/>
    <w:rsid w:val="00CE62E7"/>
    <w:rsid w:val="00CE6EEA"/>
    <w:rsid w:val="00CE7D38"/>
    <w:rsid w:val="00CE7E6A"/>
    <w:rsid w:val="00CF0A20"/>
    <w:rsid w:val="00CF220F"/>
    <w:rsid w:val="00CF26CE"/>
    <w:rsid w:val="00D008D6"/>
    <w:rsid w:val="00D04345"/>
    <w:rsid w:val="00D05538"/>
    <w:rsid w:val="00D06984"/>
    <w:rsid w:val="00D114DA"/>
    <w:rsid w:val="00D13984"/>
    <w:rsid w:val="00D14C04"/>
    <w:rsid w:val="00D151F0"/>
    <w:rsid w:val="00D166A9"/>
    <w:rsid w:val="00D17193"/>
    <w:rsid w:val="00D22A04"/>
    <w:rsid w:val="00D2765A"/>
    <w:rsid w:val="00D27929"/>
    <w:rsid w:val="00D30C70"/>
    <w:rsid w:val="00D3121A"/>
    <w:rsid w:val="00D31F2E"/>
    <w:rsid w:val="00D32F40"/>
    <w:rsid w:val="00D34D9C"/>
    <w:rsid w:val="00D36825"/>
    <w:rsid w:val="00D40385"/>
    <w:rsid w:val="00D437B4"/>
    <w:rsid w:val="00D5460E"/>
    <w:rsid w:val="00D57D22"/>
    <w:rsid w:val="00D60570"/>
    <w:rsid w:val="00D6331E"/>
    <w:rsid w:val="00D6443C"/>
    <w:rsid w:val="00D648D1"/>
    <w:rsid w:val="00D66660"/>
    <w:rsid w:val="00D66C32"/>
    <w:rsid w:val="00D679E5"/>
    <w:rsid w:val="00D67E85"/>
    <w:rsid w:val="00D70653"/>
    <w:rsid w:val="00D70E7C"/>
    <w:rsid w:val="00D75E1D"/>
    <w:rsid w:val="00D75E5B"/>
    <w:rsid w:val="00D75FA5"/>
    <w:rsid w:val="00D762A2"/>
    <w:rsid w:val="00D768B3"/>
    <w:rsid w:val="00D77B15"/>
    <w:rsid w:val="00D80A33"/>
    <w:rsid w:val="00D83A1F"/>
    <w:rsid w:val="00D84DA0"/>
    <w:rsid w:val="00D856A6"/>
    <w:rsid w:val="00D876B4"/>
    <w:rsid w:val="00D91922"/>
    <w:rsid w:val="00DA0A02"/>
    <w:rsid w:val="00DA2ECC"/>
    <w:rsid w:val="00DA3FEB"/>
    <w:rsid w:val="00DB1D14"/>
    <w:rsid w:val="00DB3D5D"/>
    <w:rsid w:val="00DB4B3E"/>
    <w:rsid w:val="00DB4E0E"/>
    <w:rsid w:val="00DB5060"/>
    <w:rsid w:val="00DB5D2E"/>
    <w:rsid w:val="00DB685F"/>
    <w:rsid w:val="00DB7A81"/>
    <w:rsid w:val="00DC14E2"/>
    <w:rsid w:val="00DC20EA"/>
    <w:rsid w:val="00DC681C"/>
    <w:rsid w:val="00DD23BB"/>
    <w:rsid w:val="00DD2D92"/>
    <w:rsid w:val="00DD5317"/>
    <w:rsid w:val="00DD66BE"/>
    <w:rsid w:val="00DD6C97"/>
    <w:rsid w:val="00DD7B4C"/>
    <w:rsid w:val="00DE49D1"/>
    <w:rsid w:val="00DE62D1"/>
    <w:rsid w:val="00DE6A13"/>
    <w:rsid w:val="00DE770C"/>
    <w:rsid w:val="00DE7F94"/>
    <w:rsid w:val="00DE7FBD"/>
    <w:rsid w:val="00DF0D74"/>
    <w:rsid w:val="00DF1475"/>
    <w:rsid w:val="00DF2ED5"/>
    <w:rsid w:val="00DF2EE2"/>
    <w:rsid w:val="00DF697E"/>
    <w:rsid w:val="00DF6FD3"/>
    <w:rsid w:val="00DF7C4E"/>
    <w:rsid w:val="00DF7CF2"/>
    <w:rsid w:val="00E01D28"/>
    <w:rsid w:val="00E036D1"/>
    <w:rsid w:val="00E03EC6"/>
    <w:rsid w:val="00E0575B"/>
    <w:rsid w:val="00E07595"/>
    <w:rsid w:val="00E07678"/>
    <w:rsid w:val="00E07A88"/>
    <w:rsid w:val="00E12646"/>
    <w:rsid w:val="00E128DB"/>
    <w:rsid w:val="00E14044"/>
    <w:rsid w:val="00E14971"/>
    <w:rsid w:val="00E155E3"/>
    <w:rsid w:val="00E16EB0"/>
    <w:rsid w:val="00E20249"/>
    <w:rsid w:val="00E212AF"/>
    <w:rsid w:val="00E22B68"/>
    <w:rsid w:val="00E23400"/>
    <w:rsid w:val="00E24409"/>
    <w:rsid w:val="00E30DA5"/>
    <w:rsid w:val="00E31911"/>
    <w:rsid w:val="00E350FE"/>
    <w:rsid w:val="00E3604B"/>
    <w:rsid w:val="00E40761"/>
    <w:rsid w:val="00E42A77"/>
    <w:rsid w:val="00E4358A"/>
    <w:rsid w:val="00E43CF4"/>
    <w:rsid w:val="00E52EEE"/>
    <w:rsid w:val="00E555C3"/>
    <w:rsid w:val="00E55C1F"/>
    <w:rsid w:val="00E55DF1"/>
    <w:rsid w:val="00E57092"/>
    <w:rsid w:val="00E57F5E"/>
    <w:rsid w:val="00E60DC6"/>
    <w:rsid w:val="00E634D5"/>
    <w:rsid w:val="00E636E2"/>
    <w:rsid w:val="00E66B70"/>
    <w:rsid w:val="00E709A3"/>
    <w:rsid w:val="00E71DD1"/>
    <w:rsid w:val="00E7496F"/>
    <w:rsid w:val="00E76A58"/>
    <w:rsid w:val="00E80116"/>
    <w:rsid w:val="00E845BC"/>
    <w:rsid w:val="00E84FF2"/>
    <w:rsid w:val="00E95F16"/>
    <w:rsid w:val="00E965BB"/>
    <w:rsid w:val="00E975B4"/>
    <w:rsid w:val="00E9769E"/>
    <w:rsid w:val="00EA0C58"/>
    <w:rsid w:val="00EA2855"/>
    <w:rsid w:val="00EA2F9E"/>
    <w:rsid w:val="00EA3343"/>
    <w:rsid w:val="00EA3A0F"/>
    <w:rsid w:val="00EA5026"/>
    <w:rsid w:val="00EA72BA"/>
    <w:rsid w:val="00EB0D31"/>
    <w:rsid w:val="00EB0F03"/>
    <w:rsid w:val="00EB225B"/>
    <w:rsid w:val="00EB3BD8"/>
    <w:rsid w:val="00EB61CD"/>
    <w:rsid w:val="00EB6B00"/>
    <w:rsid w:val="00EC19DC"/>
    <w:rsid w:val="00EC2699"/>
    <w:rsid w:val="00EC31A1"/>
    <w:rsid w:val="00EC459D"/>
    <w:rsid w:val="00EC4753"/>
    <w:rsid w:val="00ED0B1E"/>
    <w:rsid w:val="00ED1257"/>
    <w:rsid w:val="00ED3A8C"/>
    <w:rsid w:val="00ED4045"/>
    <w:rsid w:val="00ED6192"/>
    <w:rsid w:val="00ED6EEC"/>
    <w:rsid w:val="00ED7BD3"/>
    <w:rsid w:val="00EE07B9"/>
    <w:rsid w:val="00EE0ED6"/>
    <w:rsid w:val="00EE0FCB"/>
    <w:rsid w:val="00EE167B"/>
    <w:rsid w:val="00EE6026"/>
    <w:rsid w:val="00EE6420"/>
    <w:rsid w:val="00EE755E"/>
    <w:rsid w:val="00EF1226"/>
    <w:rsid w:val="00EF172A"/>
    <w:rsid w:val="00EF232A"/>
    <w:rsid w:val="00EF4621"/>
    <w:rsid w:val="00EF4676"/>
    <w:rsid w:val="00EF47D7"/>
    <w:rsid w:val="00EF652C"/>
    <w:rsid w:val="00EF6E15"/>
    <w:rsid w:val="00F003C6"/>
    <w:rsid w:val="00F00701"/>
    <w:rsid w:val="00F010AC"/>
    <w:rsid w:val="00F0159F"/>
    <w:rsid w:val="00F03C02"/>
    <w:rsid w:val="00F04765"/>
    <w:rsid w:val="00F05FC5"/>
    <w:rsid w:val="00F06417"/>
    <w:rsid w:val="00F065CD"/>
    <w:rsid w:val="00F066D2"/>
    <w:rsid w:val="00F07B0C"/>
    <w:rsid w:val="00F1025B"/>
    <w:rsid w:val="00F10D7B"/>
    <w:rsid w:val="00F10E81"/>
    <w:rsid w:val="00F11166"/>
    <w:rsid w:val="00F12F52"/>
    <w:rsid w:val="00F13314"/>
    <w:rsid w:val="00F14AF8"/>
    <w:rsid w:val="00F21BC9"/>
    <w:rsid w:val="00F225D7"/>
    <w:rsid w:val="00F229CE"/>
    <w:rsid w:val="00F24F7D"/>
    <w:rsid w:val="00F26473"/>
    <w:rsid w:val="00F34DF1"/>
    <w:rsid w:val="00F355D4"/>
    <w:rsid w:val="00F3740F"/>
    <w:rsid w:val="00F4057C"/>
    <w:rsid w:val="00F41DFE"/>
    <w:rsid w:val="00F42B33"/>
    <w:rsid w:val="00F42B8B"/>
    <w:rsid w:val="00F430EF"/>
    <w:rsid w:val="00F45679"/>
    <w:rsid w:val="00F460CB"/>
    <w:rsid w:val="00F500C3"/>
    <w:rsid w:val="00F52156"/>
    <w:rsid w:val="00F5252D"/>
    <w:rsid w:val="00F542B9"/>
    <w:rsid w:val="00F55585"/>
    <w:rsid w:val="00F56166"/>
    <w:rsid w:val="00F56C02"/>
    <w:rsid w:val="00F57E49"/>
    <w:rsid w:val="00F60942"/>
    <w:rsid w:val="00F61145"/>
    <w:rsid w:val="00F61575"/>
    <w:rsid w:val="00F63756"/>
    <w:rsid w:val="00F65780"/>
    <w:rsid w:val="00F66480"/>
    <w:rsid w:val="00F70E4E"/>
    <w:rsid w:val="00F82C61"/>
    <w:rsid w:val="00F82F7C"/>
    <w:rsid w:val="00F9289F"/>
    <w:rsid w:val="00F93D4D"/>
    <w:rsid w:val="00F958E5"/>
    <w:rsid w:val="00F9788C"/>
    <w:rsid w:val="00F978AF"/>
    <w:rsid w:val="00FA3A78"/>
    <w:rsid w:val="00FA5E16"/>
    <w:rsid w:val="00FA746E"/>
    <w:rsid w:val="00FB0A22"/>
    <w:rsid w:val="00FB1A5B"/>
    <w:rsid w:val="00FB3ED1"/>
    <w:rsid w:val="00FB3EFA"/>
    <w:rsid w:val="00FB52C9"/>
    <w:rsid w:val="00FB567A"/>
    <w:rsid w:val="00FC0ACF"/>
    <w:rsid w:val="00FC3134"/>
    <w:rsid w:val="00FC4D17"/>
    <w:rsid w:val="00FD3392"/>
    <w:rsid w:val="00FD33E6"/>
    <w:rsid w:val="00FD461A"/>
    <w:rsid w:val="00FD510D"/>
    <w:rsid w:val="00FD5349"/>
    <w:rsid w:val="00FD5637"/>
    <w:rsid w:val="00FD7CEC"/>
    <w:rsid w:val="00FE08A9"/>
    <w:rsid w:val="00FE1AD0"/>
    <w:rsid w:val="00FE22C8"/>
    <w:rsid w:val="00FE395E"/>
    <w:rsid w:val="00FE51EE"/>
    <w:rsid w:val="00FE7505"/>
    <w:rsid w:val="00FE78FC"/>
    <w:rsid w:val="00FF06DB"/>
    <w:rsid w:val="00FF0E4F"/>
    <w:rsid w:val="00FF0F1B"/>
    <w:rsid w:val="00FF1210"/>
    <w:rsid w:val="00FF1906"/>
    <w:rsid w:val="00FF40D0"/>
    <w:rsid w:val="00FF482C"/>
    <w:rsid w:val="00FF4DF7"/>
    <w:rsid w:val="00FF5BE3"/>
    <w:rsid w:val="00FF6040"/>
    <w:rsid w:val="00FF6E29"/>
    <w:rsid w:val="553719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BF9ACC"/>
  <w14:defaultImageDpi w14:val="330"/>
  <w15:docId w15:val="{2F58A454-1026-4A40-8FA4-0076DBCD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B7B"/>
    <w:pPr>
      <w:spacing w:after="120" w:line="264" w:lineRule="auto"/>
    </w:pPr>
    <w:rPr>
      <w:rFonts w:ascii="Arial" w:hAnsi="Arial"/>
      <w:sz w:val="22"/>
      <w:szCs w:val="24"/>
      <w:lang w:eastAsia="en-US"/>
    </w:rPr>
  </w:style>
  <w:style w:type="paragraph" w:styleId="Heading1">
    <w:name w:val="heading 1"/>
    <w:basedOn w:val="Normal"/>
    <w:next w:val="Normal"/>
    <w:link w:val="Heading1Char"/>
    <w:uiPriority w:val="4"/>
    <w:qFormat/>
    <w:rsid w:val="00FF6E29"/>
    <w:pPr>
      <w:keepNext/>
      <w:keepLines/>
      <w:pageBreakBefore/>
      <w:tabs>
        <w:tab w:val="left" w:pos="9633"/>
      </w:tabs>
      <w:spacing w:before="360"/>
      <w:outlineLvl w:val="0"/>
    </w:pPr>
    <w:rPr>
      <w:rFonts w:eastAsiaTheme="majorEastAsia" w:cstheme="majorBidi"/>
      <w:b/>
      <w:bCs/>
      <w:color w:val="905AA1"/>
      <w:sz w:val="40"/>
      <w:szCs w:val="32"/>
    </w:rPr>
  </w:style>
  <w:style w:type="paragraph" w:styleId="Heading2">
    <w:name w:val="heading 2"/>
    <w:basedOn w:val="Normal"/>
    <w:next w:val="Normal"/>
    <w:link w:val="Heading2Char"/>
    <w:uiPriority w:val="5"/>
    <w:qFormat/>
    <w:rsid w:val="002540EB"/>
    <w:pPr>
      <w:keepNext/>
      <w:keepLines/>
      <w:tabs>
        <w:tab w:val="left" w:pos="6175"/>
      </w:tabs>
      <w:spacing w:before="240"/>
      <w:outlineLvl w:val="1"/>
    </w:pPr>
    <w:rPr>
      <w:rFonts w:eastAsiaTheme="majorEastAsia" w:cstheme="majorBidi"/>
      <w:b/>
      <w:color w:val="905AA1"/>
      <w:sz w:val="28"/>
      <w:szCs w:val="26"/>
    </w:rPr>
  </w:style>
  <w:style w:type="paragraph" w:styleId="Heading3">
    <w:name w:val="heading 3"/>
    <w:basedOn w:val="Normal"/>
    <w:next w:val="Normal"/>
    <w:link w:val="Heading3Char"/>
    <w:uiPriority w:val="6"/>
    <w:qFormat/>
    <w:rsid w:val="00837766"/>
    <w:pPr>
      <w:keepNext/>
      <w:keepLines/>
      <w:spacing w:before="2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aliases w:val="Document header footer"/>
    <w:link w:val="NoSpacingChar"/>
    <w:uiPriority w:val="1"/>
    <w:qFormat/>
    <w:rsid w:val="00527E94"/>
    <w:rPr>
      <w:rFonts w:ascii="Arial" w:hAnsi="Arial"/>
      <w:sz w:val="22"/>
      <w:szCs w:val="24"/>
      <w:lang w:eastAsia="en-US"/>
    </w:rPr>
  </w:style>
  <w:style w:type="character" w:customStyle="1" w:styleId="Heading1Char">
    <w:name w:val="Heading 1 Char"/>
    <w:basedOn w:val="DefaultParagraphFont"/>
    <w:link w:val="Heading1"/>
    <w:uiPriority w:val="4"/>
    <w:rsid w:val="00FF6E29"/>
    <w:rPr>
      <w:rFonts w:ascii="Arial" w:eastAsiaTheme="majorEastAsia" w:hAnsi="Arial" w:cstheme="majorBidi"/>
      <w:b/>
      <w:bCs/>
      <w:color w:val="905AA1"/>
      <w:sz w:val="40"/>
      <w:szCs w:val="32"/>
      <w:lang w:eastAsia="en-US"/>
    </w:rPr>
  </w:style>
  <w:style w:type="character" w:customStyle="1" w:styleId="Heading2Char">
    <w:name w:val="Heading 2 Char"/>
    <w:basedOn w:val="DefaultParagraphFont"/>
    <w:link w:val="Heading2"/>
    <w:uiPriority w:val="5"/>
    <w:rsid w:val="002540EB"/>
    <w:rPr>
      <w:rFonts w:ascii="Arial" w:eastAsiaTheme="majorEastAsia" w:hAnsi="Arial" w:cstheme="majorBidi"/>
      <w:b/>
      <w:color w:val="905AA1"/>
      <w:sz w:val="28"/>
      <w:szCs w:val="26"/>
      <w:lang w:eastAsia="en-US"/>
    </w:rPr>
  </w:style>
  <w:style w:type="paragraph" w:customStyle="1" w:styleId="Pa2">
    <w:name w:val="Pa2"/>
    <w:basedOn w:val="Normal"/>
    <w:next w:val="Normal"/>
    <w:rsid w:val="00302BE8"/>
    <w:pPr>
      <w:suppressAutoHyphens/>
      <w:autoSpaceDE w:val="0"/>
      <w:autoSpaceDN w:val="0"/>
      <w:spacing w:after="0" w:line="241" w:lineRule="atLeast"/>
      <w:textAlignment w:val="baseline"/>
    </w:pPr>
    <w:rPr>
      <w:rFonts w:ascii="Myriad Pro Light" w:eastAsia="Calibri" w:hAnsi="Myriad Pro Light"/>
      <w:sz w:val="24"/>
    </w:rPr>
  </w:style>
  <w:style w:type="character" w:customStyle="1" w:styleId="A0">
    <w:name w:val="A0"/>
    <w:rsid w:val="00302BE8"/>
    <w:rPr>
      <w:rFonts w:cs="Myriad Pro Light"/>
      <w:color w:val="000000"/>
      <w:sz w:val="16"/>
      <w:szCs w:val="16"/>
    </w:rPr>
  </w:style>
  <w:style w:type="paragraph" w:styleId="Quote">
    <w:name w:val="Quote"/>
    <w:basedOn w:val="Normal"/>
    <w:next w:val="Normal"/>
    <w:link w:val="QuoteChar"/>
    <w:uiPriority w:val="12"/>
    <w:qFormat/>
    <w:rsid w:val="00527E94"/>
    <w:pPr>
      <w:spacing w:before="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837766"/>
    <w:rPr>
      <w:rFonts w:asciiTheme="majorHAnsi" w:eastAsiaTheme="majorEastAsia" w:hAnsiTheme="majorHAnsi" w:cstheme="majorBidi"/>
      <w:b/>
      <w:color w:val="000000" w:themeColor="text1"/>
      <w:sz w:val="24"/>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link w:val="ListParagraphChar"/>
    <w:qFormat/>
    <w:rsid w:val="00085466"/>
    <w:pPr>
      <w:numPr>
        <w:numId w:val="1"/>
      </w:numPr>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27E94"/>
  </w:style>
  <w:style w:type="paragraph" w:customStyle="1" w:styleId="Header1">
    <w:name w:val="Header 1"/>
    <w:basedOn w:val="Normal"/>
    <w:qFormat/>
    <w:rsid w:val="00FF6E29"/>
    <w:pPr>
      <w:tabs>
        <w:tab w:val="left" w:pos="9632"/>
      </w:tabs>
      <w:spacing w:after="360"/>
    </w:pPr>
    <w:rPr>
      <w:b/>
      <w:noProof/>
      <w:color w:val="905AA1"/>
      <w:sz w:val="48"/>
    </w:rPr>
  </w:style>
  <w:style w:type="character" w:customStyle="1" w:styleId="NoSpacingChar">
    <w:name w:val="No Spacing Char"/>
    <w:aliases w:val="Document header footer Char"/>
    <w:basedOn w:val="DefaultParagraphFont"/>
    <w:link w:val="NoSpacing"/>
    <w:uiPriority w:val="1"/>
    <w:rsid w:val="00E01D28"/>
    <w:rPr>
      <w:rFonts w:ascii="Arial" w:hAnsi="Arial"/>
      <w:sz w:val="22"/>
      <w:szCs w:val="24"/>
      <w:lang w:eastAsia="en-US"/>
    </w:rPr>
  </w:style>
  <w:style w:type="character" w:styleId="Hyperlink">
    <w:name w:val="Hyperlink"/>
    <w:basedOn w:val="DefaultParagraphFont"/>
    <w:uiPriority w:val="99"/>
    <w:unhideWhenUsed/>
    <w:rsid w:val="00BD368A"/>
    <w:rPr>
      <w:color w:val="0000FF"/>
      <w:u w:val="single"/>
    </w:rPr>
  </w:style>
  <w:style w:type="character" w:customStyle="1" w:styleId="normaltextrun">
    <w:name w:val="normaltextrun"/>
    <w:basedOn w:val="DefaultParagraphFont"/>
    <w:rsid w:val="000B0BED"/>
  </w:style>
  <w:style w:type="character" w:customStyle="1" w:styleId="eop">
    <w:name w:val="eop"/>
    <w:basedOn w:val="DefaultParagraphFont"/>
    <w:rsid w:val="000B0BED"/>
  </w:style>
  <w:style w:type="character" w:customStyle="1" w:styleId="A2">
    <w:name w:val="A2"/>
    <w:uiPriority w:val="99"/>
    <w:rsid w:val="00302BE8"/>
    <w:rPr>
      <w:rFonts w:cs="Myriad Pro Light"/>
      <w:color w:val="0000FF"/>
      <w:sz w:val="16"/>
      <w:szCs w:val="16"/>
      <w:u w:val="single"/>
    </w:rPr>
  </w:style>
  <w:style w:type="paragraph" w:customStyle="1" w:styleId="Pa3">
    <w:name w:val="Pa3"/>
    <w:basedOn w:val="Normal"/>
    <w:next w:val="Normal"/>
    <w:rsid w:val="00302BE8"/>
    <w:pPr>
      <w:suppressAutoHyphens/>
      <w:autoSpaceDE w:val="0"/>
      <w:autoSpaceDN w:val="0"/>
      <w:spacing w:after="0" w:line="121" w:lineRule="atLeast"/>
      <w:textAlignment w:val="baseline"/>
    </w:pPr>
    <w:rPr>
      <w:rFonts w:ascii="Myriad Pro Light" w:eastAsia="Calibri" w:hAnsi="Myriad Pro Light"/>
      <w:sz w:val="24"/>
    </w:rPr>
  </w:style>
  <w:style w:type="paragraph" w:customStyle="1" w:styleId="Body">
    <w:name w:val="Body"/>
    <w:basedOn w:val="Normal"/>
    <w:link w:val="BodyChar"/>
    <w:qFormat/>
    <w:rsid w:val="008260D5"/>
    <w:pPr>
      <w:tabs>
        <w:tab w:val="left" w:pos="624"/>
      </w:tabs>
      <w:spacing w:before="120" w:after="240" w:line="276" w:lineRule="auto"/>
    </w:pPr>
    <w:rPr>
      <w:rFonts w:asciiTheme="minorHAnsi" w:eastAsiaTheme="minorHAnsi" w:hAnsiTheme="minorHAnsi" w:cstheme="majorHAnsi"/>
      <w:szCs w:val="22"/>
    </w:rPr>
  </w:style>
  <w:style w:type="character" w:customStyle="1" w:styleId="BodyChar">
    <w:name w:val="Body Char"/>
    <w:basedOn w:val="DefaultParagraphFont"/>
    <w:link w:val="Body"/>
    <w:rsid w:val="008260D5"/>
    <w:rPr>
      <w:rFonts w:asciiTheme="minorHAnsi" w:eastAsiaTheme="minorHAnsi" w:hAnsiTheme="minorHAnsi" w:cstheme="majorHAnsi"/>
      <w:sz w:val="22"/>
      <w:szCs w:val="22"/>
      <w:lang w:eastAsia="en-US"/>
    </w:rPr>
  </w:style>
  <w:style w:type="table" w:styleId="TableGrid">
    <w:name w:val="Table Grid"/>
    <w:basedOn w:val="TableNormal"/>
    <w:uiPriority w:val="59"/>
    <w:rsid w:val="00350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8260D5"/>
    <w:rPr>
      <w:rFonts w:cs="Arial"/>
      <w:b/>
      <w:bCs/>
      <w:color w:val="FFFFFF" w:themeColor="background1"/>
      <w:sz w:val="28"/>
    </w:rPr>
  </w:style>
  <w:style w:type="paragraph" w:customStyle="1" w:styleId="Tablebodycopy">
    <w:name w:val="Table body copy"/>
    <w:basedOn w:val="Body"/>
    <w:link w:val="TablebodycopyChar"/>
    <w:qFormat/>
    <w:rsid w:val="00A54D07"/>
    <w:pPr>
      <w:spacing w:before="0" w:after="120"/>
    </w:pPr>
    <w:rPr>
      <w:color w:val="000000" w:themeColor="text1"/>
      <w:sz w:val="20"/>
      <w:lang w:val="en-US"/>
    </w:rPr>
  </w:style>
  <w:style w:type="character" w:customStyle="1" w:styleId="TableheaderChar">
    <w:name w:val="Table header Char"/>
    <w:basedOn w:val="DefaultParagraphFont"/>
    <w:link w:val="Tableheader"/>
    <w:rsid w:val="008260D5"/>
    <w:rPr>
      <w:rFonts w:ascii="Arial" w:hAnsi="Arial" w:cs="Arial"/>
      <w:b/>
      <w:bCs/>
      <w:color w:val="FFFFFF" w:themeColor="background1"/>
      <w:sz w:val="28"/>
      <w:szCs w:val="24"/>
      <w:lang w:eastAsia="en-US"/>
    </w:rPr>
  </w:style>
  <w:style w:type="character" w:styleId="CommentReference">
    <w:name w:val="annotation reference"/>
    <w:basedOn w:val="DefaultParagraphFont"/>
    <w:uiPriority w:val="99"/>
    <w:rsid w:val="008D03B5"/>
    <w:rPr>
      <w:sz w:val="16"/>
      <w:szCs w:val="16"/>
    </w:rPr>
  </w:style>
  <w:style w:type="character" w:customStyle="1" w:styleId="TablebodycopyChar">
    <w:name w:val="Table body copy Char"/>
    <w:basedOn w:val="BodyChar"/>
    <w:link w:val="Tablebodycopy"/>
    <w:rsid w:val="00A54D07"/>
    <w:rPr>
      <w:rFonts w:asciiTheme="minorHAnsi" w:eastAsiaTheme="minorHAnsi" w:hAnsiTheme="minorHAnsi" w:cstheme="majorHAnsi"/>
      <w:color w:val="000000" w:themeColor="text1"/>
      <w:sz w:val="22"/>
      <w:szCs w:val="22"/>
      <w:lang w:val="en-US" w:eastAsia="en-US"/>
    </w:rPr>
  </w:style>
  <w:style w:type="paragraph" w:styleId="CommentText">
    <w:name w:val="annotation text"/>
    <w:basedOn w:val="Normal"/>
    <w:link w:val="CommentTextChar"/>
    <w:uiPriority w:val="99"/>
    <w:rsid w:val="008D03B5"/>
    <w:pPr>
      <w:widowControl w:val="0"/>
      <w:suppressAutoHyphens/>
      <w:autoSpaceDE w:val="0"/>
      <w:autoSpaceDN w:val="0"/>
      <w:spacing w:after="0" w:line="240" w:lineRule="auto"/>
      <w:textAlignment w:val="baseline"/>
    </w:pPr>
    <w:rPr>
      <w:rFonts w:ascii="Gill Sans MT" w:eastAsia="Gill Sans MT" w:hAnsi="Gill Sans MT" w:cs="Gill Sans MT"/>
      <w:sz w:val="20"/>
      <w:szCs w:val="20"/>
    </w:rPr>
  </w:style>
  <w:style w:type="character" w:customStyle="1" w:styleId="CommentTextChar">
    <w:name w:val="Comment Text Char"/>
    <w:basedOn w:val="DefaultParagraphFont"/>
    <w:link w:val="CommentText"/>
    <w:uiPriority w:val="99"/>
    <w:rsid w:val="008D03B5"/>
    <w:rPr>
      <w:rFonts w:ascii="Gill Sans MT" w:eastAsia="Gill Sans MT" w:hAnsi="Gill Sans MT" w:cs="Gill Sans MT"/>
      <w:lang w:eastAsia="en-US"/>
    </w:rPr>
  </w:style>
  <w:style w:type="paragraph" w:styleId="TOCHeading">
    <w:name w:val="TOC Heading"/>
    <w:basedOn w:val="Heading1"/>
    <w:next w:val="Normal"/>
    <w:uiPriority w:val="39"/>
    <w:unhideWhenUsed/>
    <w:qFormat/>
    <w:rsid w:val="009317CA"/>
    <w:pPr>
      <w:pageBreakBefore w:val="0"/>
      <w:tabs>
        <w:tab w:val="clear" w:pos="9633"/>
      </w:tabs>
      <w:spacing w:before="240" w:after="0" w:line="259" w:lineRule="auto"/>
      <w:outlineLvl w:val="9"/>
    </w:pPr>
    <w:rPr>
      <w:rFonts w:asciiTheme="majorHAnsi" w:hAnsiTheme="majorHAnsi"/>
      <w:b w:val="0"/>
      <w:bCs w:val="0"/>
      <w:color w:val="DC2E00" w:themeColor="accent1" w:themeShade="BF"/>
      <w:sz w:val="32"/>
      <w:lang w:val="en-US"/>
    </w:rPr>
  </w:style>
  <w:style w:type="paragraph" w:styleId="TOC1">
    <w:name w:val="toc 1"/>
    <w:basedOn w:val="Normal"/>
    <w:next w:val="Normal"/>
    <w:autoRedefine/>
    <w:uiPriority w:val="39"/>
    <w:unhideWhenUsed/>
    <w:rsid w:val="009317CA"/>
    <w:pPr>
      <w:tabs>
        <w:tab w:val="right" w:leader="dot" w:pos="13325"/>
      </w:tabs>
      <w:spacing w:after="100"/>
      <w:ind w:left="-851" w:right="679"/>
    </w:pPr>
  </w:style>
  <w:style w:type="paragraph" w:styleId="TOC2">
    <w:name w:val="toc 2"/>
    <w:basedOn w:val="Normal"/>
    <w:next w:val="Normal"/>
    <w:autoRedefine/>
    <w:uiPriority w:val="39"/>
    <w:unhideWhenUsed/>
    <w:rsid w:val="009317CA"/>
    <w:pPr>
      <w:tabs>
        <w:tab w:val="right" w:leader="dot" w:pos="13325"/>
      </w:tabs>
      <w:spacing w:after="100"/>
      <w:ind w:left="-851" w:right="679"/>
    </w:pPr>
  </w:style>
  <w:style w:type="paragraph" w:styleId="CommentSubject">
    <w:name w:val="annotation subject"/>
    <w:basedOn w:val="CommentText"/>
    <w:next w:val="CommentText"/>
    <w:link w:val="CommentSubjectChar"/>
    <w:uiPriority w:val="99"/>
    <w:semiHidden/>
    <w:unhideWhenUsed/>
    <w:rsid w:val="00F61145"/>
    <w:pPr>
      <w:widowControl/>
      <w:suppressAutoHyphens w:val="0"/>
      <w:autoSpaceDE/>
      <w:autoSpaceDN/>
      <w:spacing w:after="120"/>
      <w:textAlignment w:val="auto"/>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F61145"/>
    <w:rPr>
      <w:rFonts w:ascii="Arial" w:eastAsia="Gill Sans MT" w:hAnsi="Arial" w:cs="Gill Sans MT"/>
      <w:b/>
      <w:bCs/>
      <w:lang w:eastAsia="en-US"/>
    </w:rPr>
  </w:style>
  <w:style w:type="character" w:styleId="FollowedHyperlink">
    <w:name w:val="FollowedHyperlink"/>
    <w:basedOn w:val="DefaultParagraphFont"/>
    <w:uiPriority w:val="99"/>
    <w:semiHidden/>
    <w:unhideWhenUsed/>
    <w:rsid w:val="00556AEA"/>
    <w:rPr>
      <w:color w:val="800080" w:themeColor="followedHyperlink"/>
      <w:u w:val="single"/>
    </w:rPr>
  </w:style>
  <w:style w:type="character" w:styleId="UnresolvedMention">
    <w:name w:val="Unresolved Mention"/>
    <w:basedOn w:val="DefaultParagraphFont"/>
    <w:uiPriority w:val="99"/>
    <w:semiHidden/>
    <w:unhideWhenUsed/>
    <w:rsid w:val="00556AEA"/>
    <w:rPr>
      <w:color w:val="605E5C"/>
      <w:shd w:val="clear" w:color="auto" w:fill="E1DFDD"/>
    </w:rPr>
  </w:style>
  <w:style w:type="character" w:customStyle="1" w:styleId="ListParagraphChar">
    <w:name w:val="List Paragraph Char"/>
    <w:basedOn w:val="DefaultParagraphFont"/>
    <w:link w:val="ListParagraph"/>
    <w:locked/>
    <w:rsid w:val="00B130C9"/>
    <w:rPr>
      <w:rFonts w:ascii="Arial" w:hAnsi="Arial"/>
      <w:sz w:val="22"/>
      <w:szCs w:val="24"/>
      <w:lang w:eastAsia="en-US"/>
    </w:rPr>
  </w:style>
  <w:style w:type="paragraph" w:styleId="Revision">
    <w:name w:val="Revision"/>
    <w:hidden/>
    <w:uiPriority w:val="99"/>
    <w:semiHidden/>
    <w:rsid w:val="001C062B"/>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21061090">
      <w:bodyDiv w:val="1"/>
      <w:marLeft w:val="0"/>
      <w:marRight w:val="0"/>
      <w:marTop w:val="0"/>
      <w:marBottom w:val="0"/>
      <w:divBdr>
        <w:top w:val="none" w:sz="0" w:space="0" w:color="auto"/>
        <w:left w:val="none" w:sz="0" w:space="0" w:color="auto"/>
        <w:bottom w:val="none" w:sz="0" w:space="0" w:color="auto"/>
        <w:right w:val="none" w:sz="0" w:space="0" w:color="auto"/>
      </w:divBdr>
      <w:divsChild>
        <w:div w:id="228998784">
          <w:marLeft w:val="0"/>
          <w:marRight w:val="0"/>
          <w:marTop w:val="0"/>
          <w:marBottom w:val="0"/>
          <w:divBdr>
            <w:top w:val="none" w:sz="0" w:space="0" w:color="auto"/>
            <w:left w:val="none" w:sz="0" w:space="0" w:color="auto"/>
            <w:bottom w:val="none" w:sz="0" w:space="0" w:color="auto"/>
            <w:right w:val="none" w:sz="0" w:space="0" w:color="auto"/>
          </w:divBdr>
        </w:div>
      </w:divsChild>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periods/fertility-in-the-menstrual-cycle/" TargetMode="External"/><Relationship Id="rId21" Type="http://schemas.openxmlformats.org/officeDocument/2006/relationships/image" Target="media/image2.jpg"/><Relationship Id="rId42" Type="http://schemas.openxmlformats.org/officeDocument/2006/relationships/hyperlink" Target="https://www.sexwise.org.uk/contraception/which-method-contraception-right-me" TargetMode="External"/><Relationship Id="rId47" Type="http://schemas.openxmlformats.org/officeDocument/2006/relationships/hyperlink" Target="https://www.publichealth.hscni.net/publications/pregnancy-book-0" TargetMode="External"/><Relationship Id="rId63" Type="http://schemas.openxmlformats.org/officeDocument/2006/relationships/hyperlink" Target="https://www.which.co.uk/reviews/scans-appointments-and-classes/article/nhs-vs-nct-antenatal-classes-a3Etb2D2cVKX" TargetMode="External"/><Relationship Id="rId68" Type="http://schemas.openxmlformats.org/officeDocument/2006/relationships/hyperlink" Target="https://vimeo.com/400534914" TargetMode="External"/><Relationship Id="rId84" Type="http://schemas.openxmlformats.org/officeDocument/2006/relationships/hyperlink" Target="https://www.youtube.com/watch?v=TBbfpSflwyg" TargetMode="External"/><Relationship Id="rId89" Type="http://schemas.openxmlformats.org/officeDocument/2006/relationships/hyperlink" Target="https://www.publichealth.hscni.net/publications/birth-five" TargetMode="External"/><Relationship Id="rId112" Type="http://schemas.openxmlformats.org/officeDocument/2006/relationships/header" Target="header2.xml"/><Relationship Id="rId16" Type="http://schemas.openxmlformats.org/officeDocument/2006/relationships/hyperlink" Target="https://www.nhs.uk/pregnancy/trying-for-a-baby/planning-your-pregnancy/" TargetMode="External"/><Relationship Id="rId107" Type="http://schemas.openxmlformats.org/officeDocument/2006/relationships/hyperlink" Target="mailto:resources.feedback@ocr.org.uk" TargetMode="External"/><Relationship Id="rId11" Type="http://schemas.openxmlformats.org/officeDocument/2006/relationships/hyperlink" Target="https://www.ocr.org.uk/Images/639549-scheme-of-work-template.docx" TargetMode="External"/><Relationship Id="rId32" Type="http://schemas.openxmlformats.org/officeDocument/2006/relationships/hyperlink" Target="https://teachcambridge.org/item/0f6fe6ed-e47b-4686-af06-32a2a04c5ef3" TargetMode="External"/><Relationship Id="rId37" Type="http://schemas.openxmlformats.org/officeDocument/2006/relationships/hyperlink" Target="https://www.bbc.co.uk/bitesize/topics/zybbkqt/articles/zwb6xbk" TargetMode="External"/><Relationship Id="rId53" Type="http://schemas.openxmlformats.org/officeDocument/2006/relationships/hyperlink" Target="https://www.nhs.uk/pregnancy/labour-and-birth/what-happens/the-stages-of-labour-and-birth/" TargetMode="External"/><Relationship Id="rId58" Type="http://schemas.openxmlformats.org/officeDocument/2006/relationships/hyperlink" Target="https://www.publichealth.hscni.net/sites/default/files/2021-04/Pregnancy%20book%202021%20%E2%80%93%20196%20pages.pdf" TargetMode="External"/><Relationship Id="rId74" Type="http://schemas.openxmlformats.org/officeDocument/2006/relationships/hyperlink" Target="https://www.nct.org.uk/baby-toddler/feeding/early-days/about-breastmilk-and-breastfeeding" TargetMode="External"/><Relationship Id="rId79" Type="http://schemas.openxmlformats.org/officeDocument/2006/relationships/hyperlink" Target="https://www.youtube.com/watch?v=_9rg-DEkBQQ" TargetMode="External"/><Relationship Id="rId102" Type="http://schemas.openxmlformats.org/officeDocument/2006/relationships/hyperlink" Target="mailto:resources.feedback@ocr.org.uk" TargetMode="External"/><Relationship Id="rId5" Type="http://schemas.openxmlformats.org/officeDocument/2006/relationships/numbering" Target="numbering.xml"/><Relationship Id="rId90" Type="http://schemas.openxmlformats.org/officeDocument/2006/relationships/hyperlink" Target="https://www.babycentre.co.uk/a25007161/child-safety-symbols" TargetMode="External"/><Relationship Id="rId95" Type="http://schemas.openxmlformats.org/officeDocument/2006/relationships/hyperlink" Target="https://www.nhs.uk/conditions/baby/weaning-and-feeding/babys-first-solid-foods/" TargetMode="External"/><Relationship Id="rId22" Type="http://schemas.openxmlformats.org/officeDocument/2006/relationships/hyperlink" Target="https://www.bbc.co.uk/bitesize/guides/z8fkmsg/revision/1" TargetMode="External"/><Relationship Id="rId27" Type="http://schemas.openxmlformats.org/officeDocument/2006/relationships/hyperlink" Target="https://www.tes.com/teaching-resource/menstrual-cycle-worksheet-7117965" TargetMode="External"/><Relationship Id="rId43" Type="http://schemas.openxmlformats.org/officeDocument/2006/relationships/hyperlink" Target="https://www.nhs.uk/pregnancy/your-pregnancy-care/antenatal-checks-and-tests/" TargetMode="External"/><Relationship Id="rId48" Type="http://schemas.openxmlformats.org/officeDocument/2006/relationships/hyperlink" Target="https://www.youtube.com/watch?v=BhmIeSxXcxE" TargetMode="External"/><Relationship Id="rId64" Type="http://schemas.openxmlformats.org/officeDocument/2006/relationships/hyperlink" Target="https://www.youtube.com/watch?v=EtUFDCBDaQ0" TargetMode="External"/><Relationship Id="rId69" Type="http://schemas.openxmlformats.org/officeDocument/2006/relationships/hyperlink" Target="https://scottishcotdeathtrust.org/wp-content/uploads/2019/02/early-years-safe-sleep-guide.pdf" TargetMode="External"/><Relationship Id="rId113" Type="http://schemas.openxmlformats.org/officeDocument/2006/relationships/footer" Target="footer2.xml"/><Relationship Id="rId80" Type="http://schemas.openxmlformats.org/officeDocument/2006/relationships/hyperlink" Target="https://www.nct.org.uk/baby-toddler/toddler-tantrums-and-tricky-behaviour/toddler-tantrums-facts-and-how-cope" TargetMode="External"/><Relationship Id="rId85" Type="http://schemas.openxmlformats.org/officeDocument/2006/relationships/hyperlink" Target="https://www.nhs.uk/nhs-services/urgent-and-emergency-care-services/when-to-call-999/" TargetMode="External"/><Relationship Id="rId12" Type="http://schemas.openxmlformats.org/officeDocument/2006/relationships/hyperlink" Target="https://www.ocr.org.uk/Images/619699-curriculum-planner.docx" TargetMode="External"/><Relationship Id="rId17" Type="http://schemas.openxmlformats.org/officeDocument/2006/relationships/hyperlink" Target="https://www.publichealth.hscni.net/publications/pregnancy-book-0" TargetMode="External"/><Relationship Id="rId33" Type="http://schemas.openxmlformats.org/officeDocument/2006/relationships/hyperlink" Target="https://wps.pearsoned.com.au/sf3/24/6383/1634073.cw/content/index.html" TargetMode="External"/><Relationship Id="rId38" Type="http://schemas.openxmlformats.org/officeDocument/2006/relationships/hyperlink" Target="https://www.bupa.co.uk/health-information/pregnancy/stages-of-pregnancy" TargetMode="External"/><Relationship Id="rId59" Type="http://schemas.openxmlformats.org/officeDocument/2006/relationships/hyperlink" Target="https://www.babycentre.co.uk/v1027555/what-is-it-like-being-a-birth-partner-video" TargetMode="External"/><Relationship Id="rId103" Type="http://schemas.openxmlformats.org/officeDocument/2006/relationships/image" Target="media/image30.jpeg"/><Relationship Id="rId108" Type="http://schemas.openxmlformats.org/officeDocument/2006/relationships/hyperlink" Target="https://www.ocr.org.uk/qualifications/expression-of-interest/" TargetMode="External"/><Relationship Id="rId54" Type="http://schemas.openxmlformats.org/officeDocument/2006/relationships/hyperlink" Target="https://www.youtube.com/watch?v=421XCE_IPk4" TargetMode="External"/><Relationship Id="rId70" Type="http://schemas.openxmlformats.org/officeDocument/2006/relationships/hyperlink" Target="https://www.telegraph.co.uk/news/uknews/1477238/A-daily-dose-of-fresh-air-helps-babies-to-sleep-longer-at-night.html" TargetMode="External"/><Relationship Id="rId75" Type="http://schemas.openxmlformats.org/officeDocument/2006/relationships/hyperlink" Target="https://www.cgbabyclub.co.uk/baby/feeding/bottlefeeding/how-do-i-prepare-a-bottlefeed.html" TargetMode="External"/><Relationship Id="rId91" Type="http://schemas.openxmlformats.org/officeDocument/2006/relationships/hyperlink" Target="https://ccea.org.uk/downloads/docs/Support/Factfile/2019/Fact%20File%3A%20Quality%20Marks%20Used%20on%20Products.pdf" TargetMode="Externa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cr.org.uk/Images/610941-specification-cambridge-nationals-child-development-j809.pdf" TargetMode="External"/><Relationship Id="rId23" Type="http://schemas.openxmlformats.org/officeDocument/2006/relationships/hyperlink" Target="https://www.youtube.com/watch?v=W650B9S5bHo" TargetMode="External"/><Relationship Id="rId28" Type="http://schemas.openxmlformats.org/officeDocument/2006/relationships/hyperlink" Target="https://babygender.info/menstruation" TargetMode="External"/><Relationship Id="rId36" Type="http://schemas.openxmlformats.org/officeDocument/2006/relationships/hyperlink" Target="https://www.dreamstime.com/embryo-development-fertilization-to-zygote-morula-blastocyst-embryo-development-fertilization-to-zygote-morula-image152309697" TargetMode="External"/><Relationship Id="rId49" Type="http://schemas.openxmlformats.org/officeDocument/2006/relationships/hyperlink" Target="https://www.boots.com/pregnancy-maternity/hospital-bag-essentials" TargetMode="External"/><Relationship Id="rId57" Type="http://schemas.openxmlformats.org/officeDocument/2006/relationships/hyperlink" Target="https://www.babycentre.co.uk/v25008609/what-is-involved-in-an-assisted-birth-video" TargetMode="External"/><Relationship Id="rId106" Type="http://schemas.openxmlformats.org/officeDocument/2006/relationships/hyperlink" Target="https://www.ocr.org.uk/qualifications/resource-finder/"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tes.com/teaching-resource/the-human-reproductive-system-6107749" TargetMode="External"/><Relationship Id="rId44" Type="http://schemas.openxmlformats.org/officeDocument/2006/relationships/hyperlink" Target="https://www.healthcareers.nhs.uk/explore-roles/midwifery" TargetMode="External"/><Relationship Id="rId52" Type="http://schemas.openxmlformats.org/officeDocument/2006/relationships/hyperlink" Target="https://www.babycentre.co.uk/v1027490/inside-pregnancy-labour-and-birth-video" TargetMode="External"/><Relationship Id="rId60" Type="http://schemas.openxmlformats.org/officeDocument/2006/relationships/hyperlink" Target="https://www.youtube.com/watch?v=4w2bPLPm2S4" TargetMode="External"/><Relationship Id="rId65" Type="http://schemas.openxmlformats.org/officeDocument/2006/relationships/hyperlink" Target="https://www.nct.org.uk/labour-birth/your-guide-labour/what-happens-after-your-baby-born" TargetMode="External"/><Relationship Id="rId73" Type="http://schemas.openxmlformats.org/officeDocument/2006/relationships/hyperlink" Target="https://ibconline.ca/breastfeeding-videos-english/" TargetMode="External"/><Relationship Id="rId78" Type="http://schemas.openxmlformats.org/officeDocument/2006/relationships/hyperlink" Target="https://www.nhs.uk/conditions/baby/caring-for-a-newborn/how-to-change-your-babys-nappy/" TargetMode="External"/><Relationship Id="rId81" Type="http://schemas.openxmlformats.org/officeDocument/2006/relationships/hyperlink" Target="https://www.publichealth.hscni.net/publications/birth-five" TargetMode="External"/><Relationship Id="rId86" Type="http://schemas.openxmlformats.org/officeDocument/2006/relationships/hyperlink" Target="https://www.rospa.com/rospaweb/docs/advice-services/home-safety/uk/homesafety-quiz-english.pdf" TargetMode="External"/><Relationship Id="rId94" Type="http://schemas.openxmlformats.org/officeDocument/2006/relationships/hyperlink" Target="https://www.familymathstoolkit.org.uk/5-years-old-and-under/around-the-house" TargetMode="External"/><Relationship Id="rId99" Type="http://schemas.openxmlformats.org/officeDocument/2006/relationships/hyperlink" Target="https://www.ocr.org.uk/qualifications/resource-finder/" TargetMode="External"/><Relationship Id="rId101"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publichealth.hscni.net/publications/pregnancy-book-0" TargetMode="External"/><Relationship Id="rId39" Type="http://schemas.openxmlformats.org/officeDocument/2006/relationships/hyperlink" Target="https://www.sexwise.org.uk/contraception/which-method-contraception-right-me" TargetMode="External"/><Relationship Id="rId109" Type="http://schemas.openxmlformats.org/officeDocument/2006/relationships/hyperlink" Target="mailto:resources.feedback@ocr.org.uk" TargetMode="External"/><Relationship Id="rId34" Type="http://schemas.openxmlformats.org/officeDocument/2006/relationships/hyperlink" Target="https://www.tes.com/teaching-resource/the-human-reproductive-system-6107749" TargetMode="External"/><Relationship Id="rId50" Type="http://schemas.openxmlformats.org/officeDocument/2006/relationships/hyperlink" Target="https://www.nhs.uk/pregnancy/labour-and-birth/signs-of-labour/signs-that-labour-has-begun/" TargetMode="External"/><Relationship Id="rId55" Type="http://schemas.openxmlformats.org/officeDocument/2006/relationships/hyperlink" Target="https://www.nct.org.uk/labour-birth/deciding-where-give-birth/giving-birth-home/home-births-are-they-safe" TargetMode="External"/><Relationship Id="rId76" Type="http://schemas.openxmlformats.org/officeDocument/2006/relationships/hyperlink" Target="https://teachcambridge.org/item/b5030c3c-3888-45cb-b31f-b67776488819" TargetMode="External"/><Relationship Id="rId97" Type="http://schemas.openxmlformats.org/officeDocument/2006/relationships/hyperlink" Target="mailto:resources.feedback@ocr.org.uk?subject=I%20liked%20the%20Cambridge%20National%20in%20Child%20Development%20Scheme%20of%20Work%20R057" TargetMode="External"/><Relationship Id="rId104" Type="http://schemas.openxmlformats.org/officeDocument/2006/relationships/hyperlink" Target="mailto:resources.feedback@ocr.org.uk?subject=I%20liked%20the%20Cambridge%20National%20in%20Child%20Development%20Scheme%20of%20Work%20R057" TargetMode="External"/><Relationship Id="rId7" Type="http://schemas.openxmlformats.org/officeDocument/2006/relationships/settings" Target="settings.xml"/><Relationship Id="rId71" Type="http://schemas.openxmlformats.org/officeDocument/2006/relationships/hyperlink" Target="https://www.nbt.nhs.uk/maternity-services/feeding-your-baby/breastfeeding/getting-breastfeeding-a-good-start" TargetMode="External"/><Relationship Id="rId92" Type="http://schemas.openxmlformats.org/officeDocument/2006/relationships/hyperlink" Target="https://www.youtube.com/watch?v=deslF51rZcA" TargetMode="External"/><Relationship Id="rId2" Type="http://schemas.openxmlformats.org/officeDocument/2006/relationships/customXml" Target="../customXml/item2.xml"/><Relationship Id="rId29" Type="http://schemas.openxmlformats.org/officeDocument/2006/relationships/hyperlink" Target="https://www.always.co.uk/en-gb/tips-and-advice-for-girls-and-parents/my-period/menstrual-cycle-phases/" TargetMode="External"/><Relationship Id="rId24" Type="http://schemas.openxmlformats.org/officeDocument/2006/relationships/hyperlink" Target="https://www.nhs.uk/pregnancy/keeping-well/infections-that-may-affect-your-baby/" TargetMode="External"/><Relationship Id="rId40" Type="http://schemas.openxmlformats.org/officeDocument/2006/relationships/hyperlink" Target="https://www.msichoices.org.uk/other-services/long-acting-reversible-contraception/" TargetMode="External"/><Relationship Id="rId45" Type="http://schemas.openxmlformats.org/officeDocument/2006/relationships/hyperlink" Target="https://www.healthcareers.nhs.uk/explore-roles/midwifery/roles-midwifery/midwife" TargetMode="External"/><Relationship Id="rId66" Type="http://schemas.openxmlformats.org/officeDocument/2006/relationships/hyperlink" Target="https://www.nhs.uk/conditions/baby/newborn-screening/blood-spot-test/" TargetMode="External"/><Relationship Id="rId87" Type="http://schemas.openxmlformats.org/officeDocument/2006/relationships/hyperlink" Target="https://www.capt.org.uk/Pages/Category/safety-advice-injury-types" TargetMode="External"/><Relationship Id="rId110" Type="http://schemas.openxmlformats.org/officeDocument/2006/relationships/header" Target="header1.xml"/><Relationship Id="rId115" Type="http://schemas.openxmlformats.org/officeDocument/2006/relationships/theme" Target="theme/theme1.xml"/><Relationship Id="rId61" Type="http://schemas.openxmlformats.org/officeDocument/2006/relationships/hyperlink" Target="https://www.nhs.uk/pregnancy/labour-and-birth/what-happens/pain-relief-in-labour/" TargetMode="External"/><Relationship Id="rId82" Type="http://schemas.openxmlformats.org/officeDocument/2006/relationships/hyperlink" Target="https://sunderlandccg.nhs.uk/wp-content/uploads/2016/01/Sunderland-CCG-Common-Childhood-Illnesses-web-version.pdf" TargetMode="External"/><Relationship Id="rId19" Type="http://schemas.openxmlformats.org/officeDocument/2006/relationships/hyperlink" Target="https://www.lullabytrust.org.uk/safer-sleep-advice/" TargetMode="External"/><Relationship Id="rId14" Type="http://schemas.openxmlformats.org/officeDocument/2006/relationships/image" Target="media/image2.png"/><Relationship Id="rId30" Type="http://schemas.openxmlformats.org/officeDocument/2006/relationships/hyperlink" Target="https://wps.pearsoned.com.au/sf3/24/6383/1634073.cw/content/index.html" TargetMode="External"/><Relationship Id="rId35" Type="http://schemas.openxmlformats.org/officeDocument/2006/relationships/hyperlink" Target="https://www.youtube.com/watch?v=65BV5dXXxzM" TargetMode="External"/><Relationship Id="rId56" Type="http://schemas.openxmlformats.org/officeDocument/2006/relationships/hyperlink" Target="https://www.youtube.com/watch?v=PipU5KGnS9I" TargetMode="External"/><Relationship Id="rId77" Type="http://schemas.openxmlformats.org/officeDocument/2006/relationships/hyperlink" Target="https://www.tommeetippee.com/en-gb/shop/breastfeeding" TargetMode="External"/><Relationship Id="rId100" Type="http://schemas.openxmlformats.org/officeDocument/2006/relationships/hyperlink" Target="mailto:resources.feedback@ocr.org.uk" TargetMode="External"/><Relationship Id="rId105" Type="http://schemas.openxmlformats.org/officeDocument/2006/relationships/hyperlink" Target="mailto:resources.feedback@ocr.org.uk?subject=I%20disliked%20the%20Cambridge%20National%20in%20Child%20Development%20Scheme%20of%20Work%20R057" TargetMode="External"/><Relationship Id="rId8" Type="http://schemas.openxmlformats.org/officeDocument/2006/relationships/webSettings" Target="webSettings.xml"/><Relationship Id="rId51" Type="http://schemas.openxmlformats.org/officeDocument/2006/relationships/hyperlink" Target="https://www.youtube.com/watch?v=ZKb_yZfGG1U&amp;t=10s" TargetMode="External"/><Relationship Id="rId72" Type="http://schemas.openxmlformats.org/officeDocument/2006/relationships/hyperlink" Target="https://www.nhs.uk/start4life/baby/breastfeeding/how-to-breastfeed/latching-on/" TargetMode="External"/><Relationship Id="rId93" Type="http://schemas.openxmlformats.org/officeDocument/2006/relationships/hyperlink" Target="https://besttoys4toddlers.com/play-ideas/60-day-junk-play-challenge/" TargetMode="External"/><Relationship Id="rId98" Type="http://schemas.openxmlformats.org/officeDocument/2006/relationships/hyperlink" Target="mailto:resources.feedback@ocr.org.uk?subject=I%20disliked%20the%20Cambridge%20National%20in%20Child%20Development%20Scheme%20of%20Work%20R057" TargetMode="External"/><Relationship Id="rId3" Type="http://schemas.openxmlformats.org/officeDocument/2006/relationships/customXml" Target="../customXml/item3.xml"/><Relationship Id="rId25" Type="http://schemas.openxmlformats.org/officeDocument/2006/relationships/hyperlink" Target="http://www.twinkl.co.uk" TargetMode="External"/><Relationship Id="rId46" Type="http://schemas.openxmlformats.org/officeDocument/2006/relationships/hyperlink" Target="https://www.nhs.uk/pregnancy/your-pregnancy-care/ultrasound-scans/" TargetMode="External"/><Relationship Id="rId67" Type="http://schemas.openxmlformats.org/officeDocument/2006/relationships/hyperlink" Target="https://www.youtube.com/watch?v=BZfkMRlBz4o" TargetMode="External"/><Relationship Id="rId20" Type="http://schemas.openxmlformats.org/officeDocument/2006/relationships/hyperlink" Target="https://www.shinecharity.org.uk/spina-bifida/spina-bifida" TargetMode="External"/><Relationship Id="rId41" Type="http://schemas.openxmlformats.org/officeDocument/2006/relationships/hyperlink" Target="https://www.brook.org.uk/topics/contraception/" TargetMode="External"/><Relationship Id="rId62" Type="http://schemas.openxmlformats.org/officeDocument/2006/relationships/hyperlink" Target="https://www.publichealth.hscni.net/sites/default/files/2021-04/Pregnancy%20book%202021%20%E2%80%93%20196%20pages.pdf" TargetMode="External"/><Relationship Id="rId83" Type="http://schemas.openxmlformats.org/officeDocument/2006/relationships/hyperlink" Target="https://www.bupa.co.uk/health-information/childrens-health" TargetMode="External"/><Relationship Id="rId88" Type="http://schemas.openxmlformats.org/officeDocument/2006/relationships/hyperlink" Target="https://www.roadwise.co.uk/schools/using-the-road/green-cross-code/" TargetMode="External"/><Relationship Id="rId111"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aa4cabd87ec514fe4b1d9364632e5c4f">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023c8e8cf7d63176f33a3b0fbdbb2138"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A1B42-77BD-4512-B576-82A708E1B64E}">
  <ds:schemaRefs>
    <ds:schemaRef ds:uri="http://schemas.microsoft.com/office/2006/metadata/properties"/>
    <ds:schemaRef ds:uri="http://schemas.microsoft.com/office/infopath/2007/PartnerControls"/>
    <ds:schemaRef ds:uri="790432e4-cbd4-4548-b3b8-f9526c68a7ce"/>
    <ds:schemaRef ds:uri="7424b78e-8606-4fd1-9a19-b6b90bbc0a1b"/>
  </ds:schemaRefs>
</ds:datastoreItem>
</file>

<file path=customXml/itemProps2.xml><?xml version="1.0" encoding="utf-8"?>
<ds:datastoreItem xmlns:ds="http://schemas.openxmlformats.org/officeDocument/2006/customXml" ds:itemID="{CEE3BB18-6860-4403-9236-5C8BECD45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790432e4-cbd4-4548-b3b8-f9526c68a7c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8BAD5E-C974-4FEC-86CF-3FD3AF9A3C63}">
  <ds:schemaRefs>
    <ds:schemaRef ds:uri="http://schemas.microsoft.com/sharepoint/v3/contenttype/forms"/>
  </ds:schemaRefs>
</ds:datastoreItem>
</file>

<file path=customXml/itemProps4.xml><?xml version="1.0" encoding="utf-8"?>
<ds:datastoreItem xmlns:ds="http://schemas.openxmlformats.org/officeDocument/2006/customXml" ds:itemID="{B7F62E8D-8167-4B2C-B5B6-F0FD8841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40</Pages>
  <Words>8360</Words>
  <Characters>47652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Scheme of Work for the redeveloped Cambridge National in Child Development J809 (R057)</vt:lpstr>
    </vt:vector>
  </TitlesOfParts>
  <Company/>
  <LinksUpToDate>false</LinksUpToDate>
  <CharactersWithSpaces>55901</CharactersWithSpaces>
  <SharedDoc>false</SharedDoc>
  <HLinks>
    <vt:vector size="528" baseType="variant">
      <vt:variant>
        <vt:i4>3342370</vt:i4>
      </vt:variant>
      <vt:variant>
        <vt:i4>243</vt:i4>
      </vt:variant>
      <vt:variant>
        <vt:i4>0</vt:i4>
      </vt:variant>
      <vt:variant>
        <vt:i4>5</vt:i4>
      </vt:variant>
      <vt:variant>
        <vt:lpwstr>https://www.nhs.uk/conditions/baby/weaning-and-feeding/babys-first-solid-foods/</vt:lpwstr>
      </vt:variant>
      <vt:variant>
        <vt:lpwstr/>
      </vt:variant>
      <vt:variant>
        <vt:i4>6094873</vt:i4>
      </vt:variant>
      <vt:variant>
        <vt:i4>240</vt:i4>
      </vt:variant>
      <vt:variant>
        <vt:i4>0</vt:i4>
      </vt:variant>
      <vt:variant>
        <vt:i4>5</vt:i4>
      </vt:variant>
      <vt:variant>
        <vt:lpwstr>https://www.familymathstoolkit.org.uk/5-years-old-and-under/around-the-house</vt:lpwstr>
      </vt:variant>
      <vt:variant>
        <vt:lpwstr/>
      </vt:variant>
      <vt:variant>
        <vt:i4>4849689</vt:i4>
      </vt:variant>
      <vt:variant>
        <vt:i4>237</vt:i4>
      </vt:variant>
      <vt:variant>
        <vt:i4>0</vt:i4>
      </vt:variant>
      <vt:variant>
        <vt:i4>5</vt:i4>
      </vt:variant>
      <vt:variant>
        <vt:lpwstr>https://besttoys4toddlers.com/play-ideas/60-day-junk-play-challenge/</vt:lpwstr>
      </vt:variant>
      <vt:variant>
        <vt:lpwstr/>
      </vt:variant>
      <vt:variant>
        <vt:i4>7471221</vt:i4>
      </vt:variant>
      <vt:variant>
        <vt:i4>234</vt:i4>
      </vt:variant>
      <vt:variant>
        <vt:i4>0</vt:i4>
      </vt:variant>
      <vt:variant>
        <vt:i4>5</vt:i4>
      </vt:variant>
      <vt:variant>
        <vt:lpwstr>https://www.youtube.com/watch?v=deslF51rZcA</vt:lpwstr>
      </vt:variant>
      <vt:variant>
        <vt:lpwstr/>
      </vt:variant>
      <vt:variant>
        <vt:i4>6029386</vt:i4>
      </vt:variant>
      <vt:variant>
        <vt:i4>231</vt:i4>
      </vt:variant>
      <vt:variant>
        <vt:i4>0</vt:i4>
      </vt:variant>
      <vt:variant>
        <vt:i4>5</vt:i4>
      </vt:variant>
      <vt:variant>
        <vt:lpwstr>https://ccea.org.uk/downloads/docs/Support/Factfile/2019/Fact File%3A Quality Marks Used on Products.pdf</vt:lpwstr>
      </vt:variant>
      <vt:variant>
        <vt:lpwstr/>
      </vt:variant>
      <vt:variant>
        <vt:i4>3342381</vt:i4>
      </vt:variant>
      <vt:variant>
        <vt:i4>228</vt:i4>
      </vt:variant>
      <vt:variant>
        <vt:i4>0</vt:i4>
      </vt:variant>
      <vt:variant>
        <vt:i4>5</vt:i4>
      </vt:variant>
      <vt:variant>
        <vt:lpwstr>https://www.babycentre.co.uk/a25007161/child-safety-symbols</vt:lpwstr>
      </vt:variant>
      <vt:variant>
        <vt:lpwstr/>
      </vt:variant>
      <vt:variant>
        <vt:i4>2424939</vt:i4>
      </vt:variant>
      <vt:variant>
        <vt:i4>225</vt:i4>
      </vt:variant>
      <vt:variant>
        <vt:i4>0</vt:i4>
      </vt:variant>
      <vt:variant>
        <vt:i4>5</vt:i4>
      </vt:variant>
      <vt:variant>
        <vt:lpwstr>https://www.publichealth.hscni.net/publications/birth-five</vt:lpwstr>
      </vt:variant>
      <vt:variant>
        <vt:lpwstr/>
      </vt:variant>
      <vt:variant>
        <vt:i4>2359401</vt:i4>
      </vt:variant>
      <vt:variant>
        <vt:i4>222</vt:i4>
      </vt:variant>
      <vt:variant>
        <vt:i4>0</vt:i4>
      </vt:variant>
      <vt:variant>
        <vt:i4>5</vt:i4>
      </vt:variant>
      <vt:variant>
        <vt:lpwstr>https://www.roadwise.co.uk/schools/using-the-road/green-cross-code/</vt:lpwstr>
      </vt:variant>
      <vt:variant>
        <vt:lpwstr/>
      </vt:variant>
      <vt:variant>
        <vt:i4>5374017</vt:i4>
      </vt:variant>
      <vt:variant>
        <vt:i4>219</vt:i4>
      </vt:variant>
      <vt:variant>
        <vt:i4>0</vt:i4>
      </vt:variant>
      <vt:variant>
        <vt:i4>5</vt:i4>
      </vt:variant>
      <vt:variant>
        <vt:lpwstr>https://www.capt.org.uk/Pages/Category/safety-advice-injury-types</vt:lpwstr>
      </vt:variant>
      <vt:variant>
        <vt:lpwstr/>
      </vt:variant>
      <vt:variant>
        <vt:i4>2949172</vt:i4>
      </vt:variant>
      <vt:variant>
        <vt:i4>216</vt:i4>
      </vt:variant>
      <vt:variant>
        <vt:i4>0</vt:i4>
      </vt:variant>
      <vt:variant>
        <vt:i4>5</vt:i4>
      </vt:variant>
      <vt:variant>
        <vt:lpwstr>https://www.rospa.com/rospaweb/docs/advice-services/home-safety/uk/homesafety-quiz-english.pdf</vt:lpwstr>
      </vt:variant>
      <vt:variant>
        <vt:lpwstr/>
      </vt:variant>
      <vt:variant>
        <vt:i4>1507347</vt:i4>
      </vt:variant>
      <vt:variant>
        <vt:i4>213</vt:i4>
      </vt:variant>
      <vt:variant>
        <vt:i4>0</vt:i4>
      </vt:variant>
      <vt:variant>
        <vt:i4>5</vt:i4>
      </vt:variant>
      <vt:variant>
        <vt:lpwstr>https://www.nhs.uk/nhs-services/urgent-and-emergency-care-services/when-to-call-999/</vt:lpwstr>
      </vt:variant>
      <vt:variant>
        <vt:lpwstr/>
      </vt:variant>
      <vt:variant>
        <vt:i4>3997752</vt:i4>
      </vt:variant>
      <vt:variant>
        <vt:i4>210</vt:i4>
      </vt:variant>
      <vt:variant>
        <vt:i4>0</vt:i4>
      </vt:variant>
      <vt:variant>
        <vt:i4>5</vt:i4>
      </vt:variant>
      <vt:variant>
        <vt:lpwstr>https://www.youtube.com/watch?v=TBbfpSflwyg</vt:lpwstr>
      </vt:variant>
      <vt:variant>
        <vt:lpwstr/>
      </vt:variant>
      <vt:variant>
        <vt:i4>2490422</vt:i4>
      </vt:variant>
      <vt:variant>
        <vt:i4>207</vt:i4>
      </vt:variant>
      <vt:variant>
        <vt:i4>0</vt:i4>
      </vt:variant>
      <vt:variant>
        <vt:i4>5</vt:i4>
      </vt:variant>
      <vt:variant>
        <vt:lpwstr>https://www.bupa.co.uk/health-information/childrens-health</vt:lpwstr>
      </vt:variant>
      <vt:variant>
        <vt:lpwstr/>
      </vt:variant>
      <vt:variant>
        <vt:i4>1572885</vt:i4>
      </vt:variant>
      <vt:variant>
        <vt:i4>204</vt:i4>
      </vt:variant>
      <vt:variant>
        <vt:i4>0</vt:i4>
      </vt:variant>
      <vt:variant>
        <vt:i4>5</vt:i4>
      </vt:variant>
      <vt:variant>
        <vt:lpwstr>https://sunderlandccg.nhs.uk/wp-content/uploads/2016/01/Sunderland-CCG-Common-Childhood-Illnesses-web-version.pdf</vt:lpwstr>
      </vt:variant>
      <vt:variant>
        <vt:lpwstr/>
      </vt:variant>
      <vt:variant>
        <vt:i4>2424939</vt:i4>
      </vt:variant>
      <vt:variant>
        <vt:i4>201</vt:i4>
      </vt:variant>
      <vt:variant>
        <vt:i4>0</vt:i4>
      </vt:variant>
      <vt:variant>
        <vt:i4>5</vt:i4>
      </vt:variant>
      <vt:variant>
        <vt:lpwstr>https://www.publichealth.hscni.net/publications/birth-five</vt:lpwstr>
      </vt:variant>
      <vt:variant>
        <vt:lpwstr/>
      </vt:variant>
      <vt:variant>
        <vt:i4>4718594</vt:i4>
      </vt:variant>
      <vt:variant>
        <vt:i4>198</vt:i4>
      </vt:variant>
      <vt:variant>
        <vt:i4>0</vt:i4>
      </vt:variant>
      <vt:variant>
        <vt:i4>5</vt:i4>
      </vt:variant>
      <vt:variant>
        <vt:lpwstr>https://www.nct.org.uk/baby-toddler/toddler-tantrums-and-tricky-behaviour/toddler-tantrums-facts-and-how-cope</vt:lpwstr>
      </vt:variant>
      <vt:variant>
        <vt:lpwstr/>
      </vt:variant>
      <vt:variant>
        <vt:i4>8323144</vt:i4>
      </vt:variant>
      <vt:variant>
        <vt:i4>195</vt:i4>
      </vt:variant>
      <vt:variant>
        <vt:i4>0</vt:i4>
      </vt:variant>
      <vt:variant>
        <vt:i4>5</vt:i4>
      </vt:variant>
      <vt:variant>
        <vt:lpwstr>https://www.youtube.com/watch?v=_9rg-DEkBQQ</vt:lpwstr>
      </vt:variant>
      <vt:variant>
        <vt:lpwstr/>
      </vt:variant>
      <vt:variant>
        <vt:i4>3801193</vt:i4>
      </vt:variant>
      <vt:variant>
        <vt:i4>192</vt:i4>
      </vt:variant>
      <vt:variant>
        <vt:i4>0</vt:i4>
      </vt:variant>
      <vt:variant>
        <vt:i4>5</vt:i4>
      </vt:variant>
      <vt:variant>
        <vt:lpwstr>https://www.nhs.uk/conditions/baby/caring-for-a-newborn/how-to-change-your-babys-nappy/</vt:lpwstr>
      </vt:variant>
      <vt:variant>
        <vt:lpwstr/>
      </vt:variant>
      <vt:variant>
        <vt:i4>4980755</vt:i4>
      </vt:variant>
      <vt:variant>
        <vt:i4>189</vt:i4>
      </vt:variant>
      <vt:variant>
        <vt:i4>0</vt:i4>
      </vt:variant>
      <vt:variant>
        <vt:i4>5</vt:i4>
      </vt:variant>
      <vt:variant>
        <vt:lpwstr>https://www.tommeetippee.com/en-gb/shop/breastfeeding</vt:lpwstr>
      </vt:variant>
      <vt:variant>
        <vt:lpwstr/>
      </vt:variant>
      <vt:variant>
        <vt:i4>1245192</vt:i4>
      </vt:variant>
      <vt:variant>
        <vt:i4>186</vt:i4>
      </vt:variant>
      <vt:variant>
        <vt:i4>0</vt:i4>
      </vt:variant>
      <vt:variant>
        <vt:i4>5</vt:i4>
      </vt:variant>
      <vt:variant>
        <vt:lpwstr>https://www.ocr.org.uk/Images/297920-unit-r019-lesson-element-bottle-feeding.doc</vt:lpwstr>
      </vt:variant>
      <vt:variant>
        <vt:lpwstr/>
      </vt:variant>
      <vt:variant>
        <vt:i4>3473469</vt:i4>
      </vt:variant>
      <vt:variant>
        <vt:i4>183</vt:i4>
      </vt:variant>
      <vt:variant>
        <vt:i4>0</vt:i4>
      </vt:variant>
      <vt:variant>
        <vt:i4>5</vt:i4>
      </vt:variant>
      <vt:variant>
        <vt:lpwstr>https://www.cgbabyclub.co.uk/baby/feeding/bottlefeeding/how-do-i-prepare-a-bottlefeed.html</vt:lpwstr>
      </vt:variant>
      <vt:variant>
        <vt:lpwstr/>
      </vt:variant>
      <vt:variant>
        <vt:i4>4521995</vt:i4>
      </vt:variant>
      <vt:variant>
        <vt:i4>180</vt:i4>
      </vt:variant>
      <vt:variant>
        <vt:i4>0</vt:i4>
      </vt:variant>
      <vt:variant>
        <vt:i4>5</vt:i4>
      </vt:variant>
      <vt:variant>
        <vt:lpwstr>https://www.nct.org.uk/baby-toddler/feeding/early-days/about-breastmilk-and-breastfeeding</vt:lpwstr>
      </vt:variant>
      <vt:variant>
        <vt:lpwstr/>
      </vt:variant>
      <vt:variant>
        <vt:i4>2490429</vt:i4>
      </vt:variant>
      <vt:variant>
        <vt:i4>177</vt:i4>
      </vt:variant>
      <vt:variant>
        <vt:i4>0</vt:i4>
      </vt:variant>
      <vt:variant>
        <vt:i4>5</vt:i4>
      </vt:variant>
      <vt:variant>
        <vt:lpwstr>https://ibconline.ca/breastfeeding-videos-english/</vt:lpwstr>
      </vt:variant>
      <vt:variant>
        <vt:lpwstr/>
      </vt:variant>
      <vt:variant>
        <vt:i4>3801127</vt:i4>
      </vt:variant>
      <vt:variant>
        <vt:i4>174</vt:i4>
      </vt:variant>
      <vt:variant>
        <vt:i4>0</vt:i4>
      </vt:variant>
      <vt:variant>
        <vt:i4>5</vt:i4>
      </vt:variant>
      <vt:variant>
        <vt:lpwstr>https://www.nhs.uk/start4life/baby/breastfeeding/how-to-breastfeed/latching-on/</vt:lpwstr>
      </vt:variant>
      <vt:variant>
        <vt:lpwstr/>
      </vt:variant>
      <vt:variant>
        <vt:i4>1048646</vt:i4>
      </vt:variant>
      <vt:variant>
        <vt:i4>171</vt:i4>
      </vt:variant>
      <vt:variant>
        <vt:i4>0</vt:i4>
      </vt:variant>
      <vt:variant>
        <vt:i4>5</vt:i4>
      </vt:variant>
      <vt:variant>
        <vt:lpwstr>https://www.nbt.nhs.uk/maternity-services/feeding-your-baby/breastfeeding/getting-breastfeeding-a-good-start</vt:lpwstr>
      </vt:variant>
      <vt:variant>
        <vt:lpwstr/>
      </vt:variant>
      <vt:variant>
        <vt:i4>589846</vt:i4>
      </vt:variant>
      <vt:variant>
        <vt:i4>168</vt:i4>
      </vt:variant>
      <vt:variant>
        <vt:i4>0</vt:i4>
      </vt:variant>
      <vt:variant>
        <vt:i4>5</vt:i4>
      </vt:variant>
      <vt:variant>
        <vt:lpwstr>https://www.telegraph.co.uk/news/uknews/1477238/A-daily-dose-of-fresh-air-helps-babies-to-sleep-longer-at-night.html</vt:lpwstr>
      </vt:variant>
      <vt:variant>
        <vt:lpwstr/>
      </vt:variant>
      <vt:variant>
        <vt:i4>4980737</vt:i4>
      </vt:variant>
      <vt:variant>
        <vt:i4>165</vt:i4>
      </vt:variant>
      <vt:variant>
        <vt:i4>0</vt:i4>
      </vt:variant>
      <vt:variant>
        <vt:i4>5</vt:i4>
      </vt:variant>
      <vt:variant>
        <vt:lpwstr>https://scottishcotdeathtrust.org/wp-content/uploads/2019/02/early-years-safe-sleep-guide.pdf</vt:lpwstr>
      </vt:variant>
      <vt:variant>
        <vt:lpwstr/>
      </vt:variant>
      <vt:variant>
        <vt:i4>7536692</vt:i4>
      </vt:variant>
      <vt:variant>
        <vt:i4>162</vt:i4>
      </vt:variant>
      <vt:variant>
        <vt:i4>0</vt:i4>
      </vt:variant>
      <vt:variant>
        <vt:i4>5</vt:i4>
      </vt:variant>
      <vt:variant>
        <vt:lpwstr>https://vimeo.com/400534914</vt:lpwstr>
      </vt:variant>
      <vt:variant>
        <vt:lpwstr/>
      </vt:variant>
      <vt:variant>
        <vt:i4>6946864</vt:i4>
      </vt:variant>
      <vt:variant>
        <vt:i4>159</vt:i4>
      </vt:variant>
      <vt:variant>
        <vt:i4>0</vt:i4>
      </vt:variant>
      <vt:variant>
        <vt:i4>5</vt:i4>
      </vt:variant>
      <vt:variant>
        <vt:lpwstr>https://www.youtube.com/watch?v=BZfkMRlBz4o</vt:lpwstr>
      </vt:variant>
      <vt:variant>
        <vt:lpwstr/>
      </vt:variant>
      <vt:variant>
        <vt:i4>655383</vt:i4>
      </vt:variant>
      <vt:variant>
        <vt:i4>156</vt:i4>
      </vt:variant>
      <vt:variant>
        <vt:i4>0</vt:i4>
      </vt:variant>
      <vt:variant>
        <vt:i4>5</vt:i4>
      </vt:variant>
      <vt:variant>
        <vt:lpwstr>https://www.nhs.uk/conditions/baby/newborn-screening/blood-spot-test/</vt:lpwstr>
      </vt:variant>
      <vt:variant>
        <vt:lpwstr/>
      </vt:variant>
      <vt:variant>
        <vt:i4>2621557</vt:i4>
      </vt:variant>
      <vt:variant>
        <vt:i4>153</vt:i4>
      </vt:variant>
      <vt:variant>
        <vt:i4>0</vt:i4>
      </vt:variant>
      <vt:variant>
        <vt:i4>5</vt:i4>
      </vt:variant>
      <vt:variant>
        <vt:lpwstr>https://www.nct.org.uk/labour-birth/your-guide-labour/what-happens-after-your-baby-born</vt:lpwstr>
      </vt:variant>
      <vt:variant>
        <vt:lpwstr/>
      </vt:variant>
      <vt:variant>
        <vt:i4>3866680</vt:i4>
      </vt:variant>
      <vt:variant>
        <vt:i4>150</vt:i4>
      </vt:variant>
      <vt:variant>
        <vt:i4>0</vt:i4>
      </vt:variant>
      <vt:variant>
        <vt:i4>5</vt:i4>
      </vt:variant>
      <vt:variant>
        <vt:lpwstr>https://www.youtube.com/watch?v=EtUFDCBDaQ0</vt:lpwstr>
      </vt:variant>
      <vt:variant>
        <vt:lpwstr/>
      </vt:variant>
      <vt:variant>
        <vt:i4>589914</vt:i4>
      </vt:variant>
      <vt:variant>
        <vt:i4>147</vt:i4>
      </vt:variant>
      <vt:variant>
        <vt:i4>0</vt:i4>
      </vt:variant>
      <vt:variant>
        <vt:i4>5</vt:i4>
      </vt:variant>
      <vt:variant>
        <vt:lpwstr>https://www.which.co.uk/reviews/scans-appointments-and-classes/article/nhs-vs-nct-antenatal-classes-a3Etb2D2cVKX</vt:lpwstr>
      </vt:variant>
      <vt:variant>
        <vt:lpwstr/>
      </vt:variant>
      <vt:variant>
        <vt:i4>3145829</vt:i4>
      </vt:variant>
      <vt:variant>
        <vt:i4>144</vt:i4>
      </vt:variant>
      <vt:variant>
        <vt:i4>0</vt:i4>
      </vt:variant>
      <vt:variant>
        <vt:i4>5</vt:i4>
      </vt:variant>
      <vt:variant>
        <vt:lpwstr>https://www.publichealth.hscni.net/sites/default/files/2021-04/Pregnancy book 2021 %E2%80%93 196 pages.pdf</vt:lpwstr>
      </vt:variant>
      <vt:variant>
        <vt:lpwstr/>
      </vt:variant>
      <vt:variant>
        <vt:i4>5898265</vt:i4>
      </vt:variant>
      <vt:variant>
        <vt:i4>141</vt:i4>
      </vt:variant>
      <vt:variant>
        <vt:i4>0</vt:i4>
      </vt:variant>
      <vt:variant>
        <vt:i4>5</vt:i4>
      </vt:variant>
      <vt:variant>
        <vt:lpwstr>https://www.nhs.uk/pregnancy/labour-and-birth/what-happens/pain-relief-in-labour/</vt:lpwstr>
      </vt:variant>
      <vt:variant>
        <vt:lpwstr/>
      </vt:variant>
      <vt:variant>
        <vt:i4>3670139</vt:i4>
      </vt:variant>
      <vt:variant>
        <vt:i4>138</vt:i4>
      </vt:variant>
      <vt:variant>
        <vt:i4>0</vt:i4>
      </vt:variant>
      <vt:variant>
        <vt:i4>5</vt:i4>
      </vt:variant>
      <vt:variant>
        <vt:lpwstr>https://www.youtube.com/watch?v=4w2bPLPm2S4</vt:lpwstr>
      </vt:variant>
      <vt:variant>
        <vt:lpwstr/>
      </vt:variant>
      <vt:variant>
        <vt:i4>327774</vt:i4>
      </vt:variant>
      <vt:variant>
        <vt:i4>135</vt:i4>
      </vt:variant>
      <vt:variant>
        <vt:i4>0</vt:i4>
      </vt:variant>
      <vt:variant>
        <vt:i4>5</vt:i4>
      </vt:variant>
      <vt:variant>
        <vt:lpwstr>https://www.babycentre.co.uk/v1027555/what-is-it-like-being-a-birth-partner-video</vt:lpwstr>
      </vt:variant>
      <vt:variant>
        <vt:lpwstr/>
      </vt:variant>
      <vt:variant>
        <vt:i4>3145829</vt:i4>
      </vt:variant>
      <vt:variant>
        <vt:i4>132</vt:i4>
      </vt:variant>
      <vt:variant>
        <vt:i4>0</vt:i4>
      </vt:variant>
      <vt:variant>
        <vt:i4>5</vt:i4>
      </vt:variant>
      <vt:variant>
        <vt:lpwstr>https://www.publichealth.hscni.net/sites/default/files/2021-04/Pregnancy book 2021 %E2%80%93 196 pages.pdf</vt:lpwstr>
      </vt:variant>
      <vt:variant>
        <vt:lpwstr/>
      </vt:variant>
      <vt:variant>
        <vt:i4>2097269</vt:i4>
      </vt:variant>
      <vt:variant>
        <vt:i4>129</vt:i4>
      </vt:variant>
      <vt:variant>
        <vt:i4>0</vt:i4>
      </vt:variant>
      <vt:variant>
        <vt:i4>5</vt:i4>
      </vt:variant>
      <vt:variant>
        <vt:lpwstr>https://www.babycentre.co.uk/v25008609/what-is-involved-in-an-assisted-birth-video</vt:lpwstr>
      </vt:variant>
      <vt:variant>
        <vt:lpwstr/>
      </vt:variant>
      <vt:variant>
        <vt:i4>8323182</vt:i4>
      </vt:variant>
      <vt:variant>
        <vt:i4>126</vt:i4>
      </vt:variant>
      <vt:variant>
        <vt:i4>0</vt:i4>
      </vt:variant>
      <vt:variant>
        <vt:i4>5</vt:i4>
      </vt:variant>
      <vt:variant>
        <vt:lpwstr>https://www.youtube.com/watch?v=PipU5KGnS9I</vt:lpwstr>
      </vt:variant>
      <vt:variant>
        <vt:lpwstr/>
      </vt:variant>
      <vt:variant>
        <vt:i4>1835032</vt:i4>
      </vt:variant>
      <vt:variant>
        <vt:i4>123</vt:i4>
      </vt:variant>
      <vt:variant>
        <vt:i4>0</vt:i4>
      </vt:variant>
      <vt:variant>
        <vt:i4>5</vt:i4>
      </vt:variant>
      <vt:variant>
        <vt:lpwstr>https://www.nct.org.uk/labour-birth/deciding-where-give-birth/giving-birth-home/home-births-are-they-safe</vt:lpwstr>
      </vt:variant>
      <vt:variant>
        <vt:lpwstr/>
      </vt:variant>
      <vt:variant>
        <vt:i4>7471110</vt:i4>
      </vt:variant>
      <vt:variant>
        <vt:i4>120</vt:i4>
      </vt:variant>
      <vt:variant>
        <vt:i4>0</vt:i4>
      </vt:variant>
      <vt:variant>
        <vt:i4>5</vt:i4>
      </vt:variant>
      <vt:variant>
        <vt:lpwstr>https://www.youtube.com/watch?v=421XCE_IPk4</vt:lpwstr>
      </vt:variant>
      <vt:variant>
        <vt:lpwstr/>
      </vt:variant>
      <vt:variant>
        <vt:i4>3538995</vt:i4>
      </vt:variant>
      <vt:variant>
        <vt:i4>117</vt:i4>
      </vt:variant>
      <vt:variant>
        <vt:i4>0</vt:i4>
      </vt:variant>
      <vt:variant>
        <vt:i4>5</vt:i4>
      </vt:variant>
      <vt:variant>
        <vt:lpwstr>https://www.nhs.uk/pregnancy/labour-and-birth/what-happens/the-stages-of-labour-and-birth/</vt:lpwstr>
      </vt:variant>
      <vt:variant>
        <vt:lpwstr/>
      </vt:variant>
      <vt:variant>
        <vt:i4>4325465</vt:i4>
      </vt:variant>
      <vt:variant>
        <vt:i4>114</vt:i4>
      </vt:variant>
      <vt:variant>
        <vt:i4>0</vt:i4>
      </vt:variant>
      <vt:variant>
        <vt:i4>5</vt:i4>
      </vt:variant>
      <vt:variant>
        <vt:lpwstr>https://www.babycentre.co.uk/v1027490/inside-pregnancy-labour-and-birth-video</vt:lpwstr>
      </vt:variant>
      <vt:variant>
        <vt:lpwstr/>
      </vt:variant>
      <vt:variant>
        <vt:i4>7077919</vt:i4>
      </vt:variant>
      <vt:variant>
        <vt:i4>111</vt:i4>
      </vt:variant>
      <vt:variant>
        <vt:i4>0</vt:i4>
      </vt:variant>
      <vt:variant>
        <vt:i4>5</vt:i4>
      </vt:variant>
      <vt:variant>
        <vt:lpwstr>https://www.youtube.com/watch?v=ZKb_yZfGG1U&amp;t=10s</vt:lpwstr>
      </vt:variant>
      <vt:variant>
        <vt:lpwstr/>
      </vt:variant>
      <vt:variant>
        <vt:i4>2424884</vt:i4>
      </vt:variant>
      <vt:variant>
        <vt:i4>108</vt:i4>
      </vt:variant>
      <vt:variant>
        <vt:i4>0</vt:i4>
      </vt:variant>
      <vt:variant>
        <vt:i4>5</vt:i4>
      </vt:variant>
      <vt:variant>
        <vt:lpwstr>https://www.nhs.uk/pregnancy/labour-and-birth/signs-of-labour/signs-that-labour-has-begun/</vt:lpwstr>
      </vt:variant>
      <vt:variant>
        <vt:lpwstr/>
      </vt:variant>
      <vt:variant>
        <vt:i4>4784214</vt:i4>
      </vt:variant>
      <vt:variant>
        <vt:i4>105</vt:i4>
      </vt:variant>
      <vt:variant>
        <vt:i4>0</vt:i4>
      </vt:variant>
      <vt:variant>
        <vt:i4>5</vt:i4>
      </vt:variant>
      <vt:variant>
        <vt:lpwstr>https://www.boots.com/pregnancy-maternity/hospital-bag-essentials</vt:lpwstr>
      </vt:variant>
      <vt:variant>
        <vt:lpwstr/>
      </vt:variant>
      <vt:variant>
        <vt:i4>2949182</vt:i4>
      </vt:variant>
      <vt:variant>
        <vt:i4>102</vt:i4>
      </vt:variant>
      <vt:variant>
        <vt:i4>0</vt:i4>
      </vt:variant>
      <vt:variant>
        <vt:i4>5</vt:i4>
      </vt:variant>
      <vt:variant>
        <vt:lpwstr>https://www.youtube.com/watch?v=BhmIeSxXcxE</vt:lpwstr>
      </vt:variant>
      <vt:variant>
        <vt:lpwstr/>
      </vt:variant>
      <vt:variant>
        <vt:i4>1507407</vt:i4>
      </vt:variant>
      <vt:variant>
        <vt:i4>99</vt:i4>
      </vt:variant>
      <vt:variant>
        <vt:i4>0</vt:i4>
      </vt:variant>
      <vt:variant>
        <vt:i4>5</vt:i4>
      </vt:variant>
      <vt:variant>
        <vt:lpwstr>https://www.publichealth.hscni.net/publications/pregnancy-book-0</vt:lpwstr>
      </vt:variant>
      <vt:variant>
        <vt:lpwstr/>
      </vt:variant>
      <vt:variant>
        <vt:i4>7864429</vt:i4>
      </vt:variant>
      <vt:variant>
        <vt:i4>96</vt:i4>
      </vt:variant>
      <vt:variant>
        <vt:i4>0</vt:i4>
      </vt:variant>
      <vt:variant>
        <vt:i4>5</vt:i4>
      </vt:variant>
      <vt:variant>
        <vt:lpwstr>https://www.nhs.uk/pregnancy/your-pregnancy-care/ultrasound-scans/</vt:lpwstr>
      </vt:variant>
      <vt:variant>
        <vt:lpwstr/>
      </vt:variant>
      <vt:variant>
        <vt:i4>4587596</vt:i4>
      </vt:variant>
      <vt:variant>
        <vt:i4>93</vt:i4>
      </vt:variant>
      <vt:variant>
        <vt:i4>0</vt:i4>
      </vt:variant>
      <vt:variant>
        <vt:i4>5</vt:i4>
      </vt:variant>
      <vt:variant>
        <vt:lpwstr>https://www.healthcareers.nhs.uk/explore-roles/midwifery/roles-midwifery/midwife</vt:lpwstr>
      </vt:variant>
      <vt:variant>
        <vt:lpwstr/>
      </vt:variant>
      <vt:variant>
        <vt:i4>917571</vt:i4>
      </vt:variant>
      <vt:variant>
        <vt:i4>90</vt:i4>
      </vt:variant>
      <vt:variant>
        <vt:i4>0</vt:i4>
      </vt:variant>
      <vt:variant>
        <vt:i4>5</vt:i4>
      </vt:variant>
      <vt:variant>
        <vt:lpwstr>https://www.healthcareers.nhs.uk/sites/default/files/documents/Careers in midwifery final for website.PDF</vt:lpwstr>
      </vt:variant>
      <vt:variant>
        <vt:lpwstr/>
      </vt:variant>
      <vt:variant>
        <vt:i4>4718687</vt:i4>
      </vt:variant>
      <vt:variant>
        <vt:i4>87</vt:i4>
      </vt:variant>
      <vt:variant>
        <vt:i4>0</vt:i4>
      </vt:variant>
      <vt:variant>
        <vt:i4>5</vt:i4>
      </vt:variant>
      <vt:variant>
        <vt:lpwstr>https://www.nhs.uk/pregnancy/your-pregnancy-care/antenatal-checks-and-tests/</vt:lpwstr>
      </vt:variant>
      <vt:variant>
        <vt:lpwstr/>
      </vt:variant>
      <vt:variant>
        <vt:i4>1441814</vt:i4>
      </vt:variant>
      <vt:variant>
        <vt:i4>84</vt:i4>
      </vt:variant>
      <vt:variant>
        <vt:i4>0</vt:i4>
      </vt:variant>
      <vt:variant>
        <vt:i4>5</vt:i4>
      </vt:variant>
      <vt:variant>
        <vt:lpwstr>https://www.sexwise.org.uk/contraception/which-method-contraception-right-me</vt:lpwstr>
      </vt:variant>
      <vt:variant>
        <vt:lpwstr/>
      </vt:variant>
      <vt:variant>
        <vt:i4>3080298</vt:i4>
      </vt:variant>
      <vt:variant>
        <vt:i4>81</vt:i4>
      </vt:variant>
      <vt:variant>
        <vt:i4>0</vt:i4>
      </vt:variant>
      <vt:variant>
        <vt:i4>5</vt:i4>
      </vt:variant>
      <vt:variant>
        <vt:lpwstr>https://www.brook.org.uk/topics/contraception/</vt:lpwstr>
      </vt:variant>
      <vt:variant>
        <vt:lpwstr/>
      </vt:variant>
      <vt:variant>
        <vt:i4>8192047</vt:i4>
      </vt:variant>
      <vt:variant>
        <vt:i4>78</vt:i4>
      </vt:variant>
      <vt:variant>
        <vt:i4>0</vt:i4>
      </vt:variant>
      <vt:variant>
        <vt:i4>5</vt:i4>
      </vt:variant>
      <vt:variant>
        <vt:lpwstr>https://www.msichoices.org.uk/other-services/long-acting-reversible-contraception/</vt:lpwstr>
      </vt:variant>
      <vt:variant>
        <vt:lpwstr/>
      </vt:variant>
      <vt:variant>
        <vt:i4>1441814</vt:i4>
      </vt:variant>
      <vt:variant>
        <vt:i4>75</vt:i4>
      </vt:variant>
      <vt:variant>
        <vt:i4>0</vt:i4>
      </vt:variant>
      <vt:variant>
        <vt:i4>5</vt:i4>
      </vt:variant>
      <vt:variant>
        <vt:lpwstr>https://www.sexwise.org.uk/contraception/which-method-contraception-right-me</vt:lpwstr>
      </vt:variant>
      <vt:variant>
        <vt:lpwstr/>
      </vt:variant>
      <vt:variant>
        <vt:i4>8323190</vt:i4>
      </vt:variant>
      <vt:variant>
        <vt:i4>72</vt:i4>
      </vt:variant>
      <vt:variant>
        <vt:i4>0</vt:i4>
      </vt:variant>
      <vt:variant>
        <vt:i4>5</vt:i4>
      </vt:variant>
      <vt:variant>
        <vt:lpwstr>https://www.bupa.co.uk/health-information/pregnancy/stages-of-pregnancy</vt:lpwstr>
      </vt:variant>
      <vt:variant>
        <vt:lpwstr/>
      </vt:variant>
      <vt:variant>
        <vt:i4>6946924</vt:i4>
      </vt:variant>
      <vt:variant>
        <vt:i4>69</vt:i4>
      </vt:variant>
      <vt:variant>
        <vt:i4>0</vt:i4>
      </vt:variant>
      <vt:variant>
        <vt:i4>5</vt:i4>
      </vt:variant>
      <vt:variant>
        <vt:lpwstr>https://www.bbc.co.uk/bitesize/articles/zvrh7yc</vt:lpwstr>
      </vt:variant>
      <vt:variant>
        <vt:lpwstr/>
      </vt:variant>
      <vt:variant>
        <vt:i4>4325463</vt:i4>
      </vt:variant>
      <vt:variant>
        <vt:i4>66</vt:i4>
      </vt:variant>
      <vt:variant>
        <vt:i4>0</vt:i4>
      </vt:variant>
      <vt:variant>
        <vt:i4>5</vt:i4>
      </vt:variant>
      <vt:variant>
        <vt:lpwstr>https://www.dreamstime.com/embryo-development-fertilization-to-zygote-morula-blastocyst-embryo-development-fertilization-to-zygote-morula-image152309697</vt:lpwstr>
      </vt:variant>
      <vt:variant>
        <vt:lpwstr/>
      </vt:variant>
      <vt:variant>
        <vt:i4>7995438</vt:i4>
      </vt:variant>
      <vt:variant>
        <vt:i4>63</vt:i4>
      </vt:variant>
      <vt:variant>
        <vt:i4>0</vt:i4>
      </vt:variant>
      <vt:variant>
        <vt:i4>5</vt:i4>
      </vt:variant>
      <vt:variant>
        <vt:lpwstr>https://www.youtube.com/watch?v=65BV5dXXxzM</vt:lpwstr>
      </vt:variant>
      <vt:variant>
        <vt:lpwstr/>
      </vt:variant>
      <vt:variant>
        <vt:i4>6881398</vt:i4>
      </vt:variant>
      <vt:variant>
        <vt:i4>60</vt:i4>
      </vt:variant>
      <vt:variant>
        <vt:i4>0</vt:i4>
      </vt:variant>
      <vt:variant>
        <vt:i4>5</vt:i4>
      </vt:variant>
      <vt:variant>
        <vt:lpwstr>https://www.tes.com/teaching-resource/the-human-reproductive-system-6107749</vt:lpwstr>
      </vt:variant>
      <vt:variant>
        <vt:lpwstr/>
      </vt:variant>
      <vt:variant>
        <vt:i4>4128816</vt:i4>
      </vt:variant>
      <vt:variant>
        <vt:i4>57</vt:i4>
      </vt:variant>
      <vt:variant>
        <vt:i4>0</vt:i4>
      </vt:variant>
      <vt:variant>
        <vt:i4>5</vt:i4>
      </vt:variant>
      <vt:variant>
        <vt:lpwstr>https://wps.pearsoned.com.au/sf3/24/6383/1634073.cw/content/index.html</vt:lpwstr>
      </vt:variant>
      <vt:variant>
        <vt:lpwstr/>
      </vt:variant>
      <vt:variant>
        <vt:i4>2293869</vt:i4>
      </vt:variant>
      <vt:variant>
        <vt:i4>54</vt:i4>
      </vt:variant>
      <vt:variant>
        <vt:i4>0</vt:i4>
      </vt:variant>
      <vt:variant>
        <vt:i4>5</vt:i4>
      </vt:variant>
      <vt:variant>
        <vt:lpwstr>https://www.ocr.org.uk/Images/285843-unit-r018-lesson-element-male-and-female-reproductive-systems.doc</vt:lpwstr>
      </vt:variant>
      <vt:variant>
        <vt:lpwstr/>
      </vt:variant>
      <vt:variant>
        <vt:i4>6881398</vt:i4>
      </vt:variant>
      <vt:variant>
        <vt:i4>51</vt:i4>
      </vt:variant>
      <vt:variant>
        <vt:i4>0</vt:i4>
      </vt:variant>
      <vt:variant>
        <vt:i4>5</vt:i4>
      </vt:variant>
      <vt:variant>
        <vt:lpwstr>https://www.tes.com/teaching-resource/the-human-reproductive-system-6107749</vt:lpwstr>
      </vt:variant>
      <vt:variant>
        <vt:lpwstr/>
      </vt:variant>
      <vt:variant>
        <vt:i4>4128816</vt:i4>
      </vt:variant>
      <vt:variant>
        <vt:i4>48</vt:i4>
      </vt:variant>
      <vt:variant>
        <vt:i4>0</vt:i4>
      </vt:variant>
      <vt:variant>
        <vt:i4>5</vt:i4>
      </vt:variant>
      <vt:variant>
        <vt:lpwstr>https://wps.pearsoned.com.au/sf3/24/6383/1634073.cw/content/index.html</vt:lpwstr>
      </vt:variant>
      <vt:variant>
        <vt:lpwstr/>
      </vt:variant>
      <vt:variant>
        <vt:i4>2621537</vt:i4>
      </vt:variant>
      <vt:variant>
        <vt:i4>45</vt:i4>
      </vt:variant>
      <vt:variant>
        <vt:i4>0</vt:i4>
      </vt:variant>
      <vt:variant>
        <vt:i4>5</vt:i4>
      </vt:variant>
      <vt:variant>
        <vt:lpwstr>https://www.always.co.uk/en-gb/tips-and-advice-for-girls-and-parents/my-period/menstrual-cycle-phases/</vt:lpwstr>
      </vt:variant>
      <vt:variant>
        <vt:lpwstr/>
      </vt:variant>
      <vt:variant>
        <vt:i4>5767194</vt:i4>
      </vt:variant>
      <vt:variant>
        <vt:i4>42</vt:i4>
      </vt:variant>
      <vt:variant>
        <vt:i4>0</vt:i4>
      </vt:variant>
      <vt:variant>
        <vt:i4>5</vt:i4>
      </vt:variant>
      <vt:variant>
        <vt:lpwstr>https://babygender.info/menstruation</vt:lpwstr>
      </vt:variant>
      <vt:variant>
        <vt:lpwstr/>
      </vt:variant>
      <vt:variant>
        <vt:i4>7798841</vt:i4>
      </vt:variant>
      <vt:variant>
        <vt:i4>39</vt:i4>
      </vt:variant>
      <vt:variant>
        <vt:i4>0</vt:i4>
      </vt:variant>
      <vt:variant>
        <vt:i4>5</vt:i4>
      </vt:variant>
      <vt:variant>
        <vt:lpwstr>https://www.tes.com/teaching-resource/menstrual-cycle-worksheet-7117965</vt:lpwstr>
      </vt:variant>
      <vt:variant>
        <vt:lpwstr/>
      </vt:variant>
      <vt:variant>
        <vt:i4>2228282</vt:i4>
      </vt:variant>
      <vt:variant>
        <vt:i4>36</vt:i4>
      </vt:variant>
      <vt:variant>
        <vt:i4>0</vt:i4>
      </vt:variant>
      <vt:variant>
        <vt:i4>5</vt:i4>
      </vt:variant>
      <vt:variant>
        <vt:lpwstr>https://www.nhs.uk/conditions/periods/fertility-in-the-menstrual-cycle/</vt:lpwstr>
      </vt:variant>
      <vt:variant>
        <vt:lpwstr>apply</vt:lpwstr>
      </vt:variant>
      <vt:variant>
        <vt:i4>4587523</vt:i4>
      </vt:variant>
      <vt:variant>
        <vt:i4>33</vt:i4>
      </vt:variant>
      <vt:variant>
        <vt:i4>0</vt:i4>
      </vt:variant>
      <vt:variant>
        <vt:i4>5</vt:i4>
      </vt:variant>
      <vt:variant>
        <vt:lpwstr>http://www.twinkl.co.uk/</vt:lpwstr>
      </vt:variant>
      <vt:variant>
        <vt:lpwstr/>
      </vt:variant>
      <vt:variant>
        <vt:i4>6553722</vt:i4>
      </vt:variant>
      <vt:variant>
        <vt:i4>30</vt:i4>
      </vt:variant>
      <vt:variant>
        <vt:i4>0</vt:i4>
      </vt:variant>
      <vt:variant>
        <vt:i4>5</vt:i4>
      </vt:variant>
      <vt:variant>
        <vt:lpwstr>https://www.nhs.uk/pregnancy/keeping-well/infections-that-may-affect-your-baby/</vt:lpwstr>
      </vt:variant>
      <vt:variant>
        <vt:lpwstr/>
      </vt:variant>
      <vt:variant>
        <vt:i4>3997822</vt:i4>
      </vt:variant>
      <vt:variant>
        <vt:i4>27</vt:i4>
      </vt:variant>
      <vt:variant>
        <vt:i4>0</vt:i4>
      </vt:variant>
      <vt:variant>
        <vt:i4>5</vt:i4>
      </vt:variant>
      <vt:variant>
        <vt:lpwstr>https://www.youtube.com/watch?v=W650B9S5bHo</vt:lpwstr>
      </vt:variant>
      <vt:variant>
        <vt:lpwstr/>
      </vt:variant>
      <vt:variant>
        <vt:i4>7143472</vt:i4>
      </vt:variant>
      <vt:variant>
        <vt:i4>24</vt:i4>
      </vt:variant>
      <vt:variant>
        <vt:i4>0</vt:i4>
      </vt:variant>
      <vt:variant>
        <vt:i4>5</vt:i4>
      </vt:variant>
      <vt:variant>
        <vt:lpwstr>https://www.bbc.co.uk/bitesize/guides/z8fkmsg/revision/1</vt:lpwstr>
      </vt:variant>
      <vt:variant>
        <vt:lpwstr>:~:text=Vaccines%20allow%20a%20dead%20or,and%20attach%20to%20the%20antigen.</vt:lpwstr>
      </vt:variant>
      <vt:variant>
        <vt:i4>2359332</vt:i4>
      </vt:variant>
      <vt:variant>
        <vt:i4>21</vt:i4>
      </vt:variant>
      <vt:variant>
        <vt:i4>0</vt:i4>
      </vt:variant>
      <vt:variant>
        <vt:i4>5</vt:i4>
      </vt:variant>
      <vt:variant>
        <vt:lpwstr>https://www.shinecharity.org.uk/spina-bifida/spina-bifida</vt:lpwstr>
      </vt:variant>
      <vt:variant>
        <vt:lpwstr>advice-for-parents</vt:lpwstr>
      </vt:variant>
      <vt:variant>
        <vt:i4>7405621</vt:i4>
      </vt:variant>
      <vt:variant>
        <vt:i4>18</vt:i4>
      </vt:variant>
      <vt:variant>
        <vt:i4>0</vt:i4>
      </vt:variant>
      <vt:variant>
        <vt:i4>5</vt:i4>
      </vt:variant>
      <vt:variant>
        <vt:lpwstr>https://www.lullabytrust.org.uk/safer-sleep-advice/</vt:lpwstr>
      </vt:variant>
      <vt:variant>
        <vt:lpwstr/>
      </vt:variant>
      <vt:variant>
        <vt:i4>1507407</vt:i4>
      </vt:variant>
      <vt:variant>
        <vt:i4>15</vt:i4>
      </vt:variant>
      <vt:variant>
        <vt:i4>0</vt:i4>
      </vt:variant>
      <vt:variant>
        <vt:i4>5</vt:i4>
      </vt:variant>
      <vt:variant>
        <vt:lpwstr>https://www.publichealth.hscni.net/publications/pregnancy-book-0</vt:lpwstr>
      </vt:variant>
      <vt:variant>
        <vt:lpwstr/>
      </vt:variant>
      <vt:variant>
        <vt:i4>1507407</vt:i4>
      </vt:variant>
      <vt:variant>
        <vt:i4>12</vt:i4>
      </vt:variant>
      <vt:variant>
        <vt:i4>0</vt:i4>
      </vt:variant>
      <vt:variant>
        <vt:i4>5</vt:i4>
      </vt:variant>
      <vt:variant>
        <vt:lpwstr>https://www.publichealth.hscni.net/publications/pregnancy-book-0</vt:lpwstr>
      </vt:variant>
      <vt:variant>
        <vt:lpwstr/>
      </vt:variant>
      <vt:variant>
        <vt:i4>8192035</vt:i4>
      </vt:variant>
      <vt:variant>
        <vt:i4>9</vt:i4>
      </vt:variant>
      <vt:variant>
        <vt:i4>0</vt:i4>
      </vt:variant>
      <vt:variant>
        <vt:i4>5</vt:i4>
      </vt:variant>
      <vt:variant>
        <vt:lpwstr>https://www.nhs.uk/pregnancy/trying-for-a-baby/planning-your-pregnancy/</vt:lpwstr>
      </vt:variant>
      <vt:variant>
        <vt:lpwstr/>
      </vt:variant>
      <vt:variant>
        <vt:i4>4325463</vt:i4>
      </vt:variant>
      <vt:variant>
        <vt:i4>6</vt:i4>
      </vt:variant>
      <vt:variant>
        <vt:i4>0</vt:i4>
      </vt:variant>
      <vt:variant>
        <vt:i4>5</vt:i4>
      </vt:variant>
      <vt:variant>
        <vt:lpwstr>https://www.ocr.org.uk/Images/610941-specification-cambridge-nationals-child-development-j809.pdf</vt:lpwstr>
      </vt:variant>
      <vt:variant>
        <vt:lpwstr/>
      </vt:variant>
      <vt:variant>
        <vt:i4>4521986</vt:i4>
      </vt:variant>
      <vt:variant>
        <vt:i4>3</vt:i4>
      </vt:variant>
      <vt:variant>
        <vt:i4>0</vt:i4>
      </vt:variant>
      <vt:variant>
        <vt:i4>5</vt:i4>
      </vt:variant>
      <vt:variant>
        <vt:lpwstr>https://www.ocr.org.uk/Images/619699-curriculum-planner.docx</vt:lpwstr>
      </vt:variant>
      <vt:variant>
        <vt:lpwstr/>
      </vt:variant>
      <vt:variant>
        <vt:i4>4980741</vt:i4>
      </vt:variant>
      <vt:variant>
        <vt:i4>0</vt:i4>
      </vt:variant>
      <vt:variant>
        <vt:i4>0</vt:i4>
      </vt:variant>
      <vt:variant>
        <vt:i4>5</vt:i4>
      </vt:variant>
      <vt:variant>
        <vt:lpwstr>https://www.ocr.org.uk/Images/639549-scheme-of-work-template.docx</vt:lpwstr>
      </vt:variant>
      <vt:variant>
        <vt:lpwstr/>
      </vt:variant>
      <vt:variant>
        <vt:i4>4063250</vt:i4>
      </vt:variant>
      <vt:variant>
        <vt:i4>15</vt:i4>
      </vt:variant>
      <vt:variant>
        <vt:i4>0</vt:i4>
      </vt:variant>
      <vt:variant>
        <vt:i4>5</vt:i4>
      </vt:variant>
      <vt:variant>
        <vt:lpwstr>mailto:resources.feedback@ocr.org.uk</vt:lpwstr>
      </vt:variant>
      <vt:variant>
        <vt:lpwstr/>
      </vt:variant>
      <vt:variant>
        <vt:i4>5046336</vt:i4>
      </vt:variant>
      <vt:variant>
        <vt:i4>12</vt:i4>
      </vt:variant>
      <vt:variant>
        <vt:i4>0</vt:i4>
      </vt:variant>
      <vt:variant>
        <vt:i4>5</vt:i4>
      </vt:variant>
      <vt:variant>
        <vt:lpwstr>https://www.ocr.org.uk/qualifications/expression-of-interest/</vt:lpwstr>
      </vt:variant>
      <vt:variant>
        <vt:lpwstr/>
      </vt:variant>
      <vt:variant>
        <vt:i4>4063250</vt:i4>
      </vt:variant>
      <vt:variant>
        <vt:i4>9</vt:i4>
      </vt:variant>
      <vt:variant>
        <vt:i4>0</vt:i4>
      </vt:variant>
      <vt:variant>
        <vt:i4>5</vt:i4>
      </vt:variant>
      <vt:variant>
        <vt:lpwstr>mailto:resources.feedback@ocr.org.uk</vt:lpwstr>
      </vt:variant>
      <vt:variant>
        <vt:lpwstr/>
      </vt:variant>
      <vt:variant>
        <vt:i4>3407934</vt:i4>
      </vt:variant>
      <vt:variant>
        <vt:i4>6</vt:i4>
      </vt:variant>
      <vt:variant>
        <vt:i4>0</vt:i4>
      </vt:variant>
      <vt:variant>
        <vt:i4>5</vt:i4>
      </vt:variant>
      <vt:variant>
        <vt:lpwstr>https://www.ocr.org.uk/qualifications/resource-finder/</vt:lpwstr>
      </vt:variant>
      <vt:variant>
        <vt:lpwstr/>
      </vt:variant>
      <vt:variant>
        <vt:i4>7864342</vt:i4>
      </vt:variant>
      <vt:variant>
        <vt:i4>3</vt:i4>
      </vt:variant>
      <vt:variant>
        <vt:i4>0</vt:i4>
      </vt:variant>
      <vt:variant>
        <vt:i4>5</vt:i4>
      </vt:variant>
      <vt:variant>
        <vt:lpwstr>mailto:resources.feedback@ocr.org.uk?subject=I%20disliked%20the%20Cambridge%20National%20in%20Child%20Development%20Scheme%20of%20Work%20R057</vt:lpwstr>
      </vt:variant>
      <vt:variant>
        <vt:lpwstr/>
      </vt:variant>
      <vt:variant>
        <vt:i4>5505139</vt:i4>
      </vt:variant>
      <vt:variant>
        <vt:i4>0</vt:i4>
      </vt:variant>
      <vt:variant>
        <vt:i4>0</vt:i4>
      </vt:variant>
      <vt:variant>
        <vt:i4>5</vt:i4>
      </vt:variant>
      <vt:variant>
        <vt:lpwstr>mailto:resources.feedback@ocr.org.uk?subject=I%20liked%20the%20Cambridge%20National%20in%20Child%20Development%20Scheme%20of%20Work%20R057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Work for the redeveloped Cambridge National in Child Development J809 (R057)</dc:title>
  <dc:subject/>
  <dc:creator>OCR</dc:creator>
  <cp:keywords>SOW; Scheme of work; redeveloped, Cambridge National; Child Developement, J809, R057</cp:keywords>
  <dc:description/>
  <cp:lastModifiedBy>Rachel Davis</cp:lastModifiedBy>
  <cp:revision>22</cp:revision>
  <cp:lastPrinted>2021-02-04T01:00:00Z</cp:lastPrinted>
  <dcterms:created xsi:type="dcterms:W3CDTF">2022-01-07T12:59:00Z</dcterms:created>
  <dcterms:modified xsi:type="dcterms:W3CDTF">2022-10-20T08:19:00Z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y fmtid="{D5CDD505-2E9C-101B-9397-08002B2CF9AE}" pid="3" name="_ExtendedDescription">
    <vt:lpwstr/>
  </property>
  <property fmtid="{D5CDD505-2E9C-101B-9397-08002B2CF9AE}" pid="4" name="TriggerFlowInfo">
    <vt:lpwstr/>
  </property>
  <property fmtid="{D5CDD505-2E9C-101B-9397-08002B2CF9AE}" pid="5" name="MediaServiceImageTags">
    <vt:lpwstr/>
  </property>
</Properties>
</file>