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A0A0" w14:textId="142711CA" w:rsidR="00107DE8" w:rsidRPr="00107DE8" w:rsidRDefault="00107DE8" w:rsidP="00887958">
      <w:pPr>
        <w:pStyle w:val="Heading1"/>
        <w:spacing w:before="0" w:after="120"/>
      </w:pPr>
      <w:r w:rsidRPr="00107DE8">
        <w:t xml:space="preserve">Scheme of work – </w:t>
      </w:r>
      <w:r>
        <w:t>R035 Health promotion campaigns</w:t>
      </w:r>
    </w:p>
    <w:p w14:paraId="1EC2E8E1" w14:textId="77777777" w:rsidR="00107DE8" w:rsidRPr="00107DE8" w:rsidRDefault="00107DE8" w:rsidP="00BB1671">
      <w:pPr>
        <w:pStyle w:val="Heading2"/>
        <w:spacing w:before="120"/>
      </w:pPr>
      <w:r w:rsidRPr="00107DE8">
        <w:t>About this scheme of work</w:t>
      </w:r>
    </w:p>
    <w:p w14:paraId="366CAF8B" w14:textId="77777777" w:rsidR="00107DE8" w:rsidRDefault="00107DE8" w:rsidP="00107DE8">
      <w:pPr>
        <w:rPr>
          <w:b/>
          <w:bCs/>
        </w:rPr>
      </w:pPr>
      <w:r w:rsidRPr="008D65E1">
        <w:rPr>
          <w:b/>
          <w:bCs/>
        </w:rPr>
        <w:t xml:space="preserve">Our redeveloped Cambridge National in </w:t>
      </w:r>
      <w:r>
        <w:rPr>
          <w:b/>
          <w:bCs/>
        </w:rPr>
        <w:t>Health and Social Care</w:t>
      </w:r>
      <w:r w:rsidRPr="008D65E1">
        <w:rPr>
          <w:b/>
          <w:bCs/>
        </w:rPr>
        <w:t xml:space="preserve"> J8</w:t>
      </w:r>
      <w:r>
        <w:rPr>
          <w:b/>
          <w:bCs/>
        </w:rPr>
        <w:t>35</w:t>
      </w:r>
      <w:r w:rsidRPr="008D65E1">
        <w:rPr>
          <w:b/>
          <w:bCs/>
        </w:rPr>
        <w:t xml:space="preserve"> is for first teaching from September 2022.</w:t>
      </w:r>
    </w:p>
    <w:p w14:paraId="02973CFE" w14:textId="77777777" w:rsidR="00107DE8" w:rsidRPr="00775731" w:rsidRDefault="00107DE8" w:rsidP="0026521B">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Curriculum planner shows you at a high level how you could teach the course over two or three years. Our schemes of work provide examples for how you could deliver each unit, integrating the knowledge and understanding learned in the externally assessed unit. </w:t>
      </w:r>
    </w:p>
    <w:p w14:paraId="7F0B9969" w14:textId="77777777" w:rsidR="00107DE8" w:rsidRPr="0026521B" w:rsidRDefault="00107DE8" w:rsidP="0026521B">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7B0959BD" w14:textId="77777777" w:rsidR="00107DE8" w:rsidRDefault="00107DE8" w:rsidP="00107DE8">
      <w:r>
        <w:t>You’ve given us lots of feedback on what you need from a scheme of work, so we’ve made sure this resource features:</w:t>
      </w:r>
    </w:p>
    <w:p w14:paraId="3A6CE4EC" w14:textId="77777777" w:rsidR="005E75A4" w:rsidRDefault="005E75A4" w:rsidP="00BB1671">
      <w:pPr>
        <w:pStyle w:val="ListParagraph"/>
        <w:numPr>
          <w:ilvl w:val="0"/>
          <w:numId w:val="16"/>
        </w:numPr>
        <w:spacing w:after="40"/>
        <w:ind w:left="426" w:hanging="426"/>
      </w:pPr>
      <w:r>
        <w:t xml:space="preserve">a </w:t>
      </w:r>
      <w:r w:rsidRPr="00731A05">
        <w:rPr>
          <w:b/>
          <w:bCs/>
        </w:rPr>
        <w:t>unit-specific</w:t>
      </w:r>
      <w:r>
        <w:t xml:space="preserve"> and </w:t>
      </w:r>
      <w:r w:rsidRPr="00731A05">
        <w:rPr>
          <w:b/>
          <w:bCs/>
        </w:rPr>
        <w:t>lesson by lesson</w:t>
      </w:r>
      <w:r>
        <w:t xml:space="preserve"> approach</w:t>
      </w:r>
    </w:p>
    <w:p w14:paraId="7E970F8B" w14:textId="77777777" w:rsidR="005E75A4" w:rsidRPr="005E75A4" w:rsidRDefault="005E75A4" w:rsidP="00BB1671">
      <w:pPr>
        <w:pStyle w:val="ListParagraph"/>
        <w:numPr>
          <w:ilvl w:val="0"/>
          <w:numId w:val="16"/>
        </w:numPr>
        <w:spacing w:after="40"/>
        <w:ind w:left="426" w:hanging="426"/>
        <w:rPr>
          <w:szCs w:val="22"/>
        </w:rPr>
      </w:pPr>
      <w:r w:rsidRPr="005E75A4">
        <w:rPr>
          <w:b/>
          <w:bCs/>
          <w:szCs w:val="22"/>
        </w:rPr>
        <w:t>simple</w:t>
      </w:r>
      <w:r w:rsidRPr="005E75A4">
        <w:rPr>
          <w:szCs w:val="22"/>
        </w:rPr>
        <w:t xml:space="preserve"> and </w:t>
      </w:r>
      <w:r w:rsidRPr="005E75A4">
        <w:rPr>
          <w:b/>
          <w:bCs/>
          <w:szCs w:val="22"/>
        </w:rPr>
        <w:t>editable</w:t>
      </w:r>
      <w:r w:rsidRPr="005E75A4">
        <w:rPr>
          <w:szCs w:val="22"/>
        </w:rPr>
        <w:t xml:space="preserve"> Word format – or you can use our </w:t>
      </w:r>
      <w:hyperlink r:id="rId10" w:history="1">
        <w:r w:rsidRPr="005E75A4">
          <w:rPr>
            <w:rStyle w:val="Hyperlink"/>
            <w:sz w:val="22"/>
            <w:szCs w:val="22"/>
          </w:rPr>
          <w:t>blank template</w:t>
        </w:r>
      </w:hyperlink>
      <w:r w:rsidRPr="005E75A4">
        <w:rPr>
          <w:color w:val="4472C4"/>
          <w:szCs w:val="22"/>
        </w:rPr>
        <w:t xml:space="preserve"> </w:t>
      </w:r>
      <w:r w:rsidRPr="005E75A4">
        <w:rPr>
          <w:szCs w:val="22"/>
        </w:rPr>
        <w:t>to create your own version</w:t>
      </w:r>
    </w:p>
    <w:p w14:paraId="043C3139" w14:textId="2AE41A55" w:rsidR="005E75A4" w:rsidRPr="005E75A4" w:rsidRDefault="005E75A4" w:rsidP="00BB1671">
      <w:pPr>
        <w:pStyle w:val="ListParagraph"/>
        <w:numPr>
          <w:ilvl w:val="0"/>
          <w:numId w:val="16"/>
        </w:numPr>
        <w:spacing w:after="40"/>
        <w:ind w:left="426" w:hanging="426"/>
        <w:rPr>
          <w:szCs w:val="22"/>
        </w:rPr>
      </w:pPr>
      <w:r w:rsidRPr="005E75A4">
        <w:rPr>
          <w:szCs w:val="22"/>
        </w:rPr>
        <w:t xml:space="preserve">links to our </w:t>
      </w:r>
      <w:hyperlink r:id="rId11" w:history="1">
        <w:r w:rsidRPr="005E75A4">
          <w:rPr>
            <w:rStyle w:val="Hyperlink"/>
            <w:sz w:val="22"/>
            <w:szCs w:val="22"/>
          </w:rPr>
          <w:t>curriculum planner’s</w:t>
        </w:r>
      </w:hyperlink>
      <w:r w:rsidRPr="005E75A4">
        <w:rPr>
          <w:szCs w:val="22"/>
        </w:rPr>
        <w:t xml:space="preserve"> first model</w:t>
      </w:r>
      <w:r w:rsidRPr="005E75A4">
        <w:rPr>
          <w:rStyle w:val="Hyperlink"/>
          <w:sz w:val="22"/>
          <w:szCs w:val="22"/>
        </w:rPr>
        <w:t xml:space="preserve"> </w:t>
      </w:r>
      <w:r w:rsidRPr="005E75A4">
        <w:rPr>
          <w:szCs w:val="22"/>
        </w:rPr>
        <w:t>which is one teacher teaching the qualification over two years, broken down into half terms</w:t>
      </w:r>
    </w:p>
    <w:p w14:paraId="14391693" w14:textId="77777777" w:rsidR="005E75A4" w:rsidRPr="005E75A4" w:rsidRDefault="005E75A4" w:rsidP="00BB1671">
      <w:pPr>
        <w:pStyle w:val="ListParagraph"/>
        <w:numPr>
          <w:ilvl w:val="0"/>
          <w:numId w:val="16"/>
        </w:numPr>
        <w:spacing w:after="40"/>
        <w:ind w:left="426" w:hanging="426"/>
        <w:rPr>
          <w:szCs w:val="22"/>
        </w:rPr>
      </w:pPr>
      <w:r w:rsidRPr="005E75A4">
        <w:rPr>
          <w:szCs w:val="22"/>
        </w:rPr>
        <w:t xml:space="preserve">each lesson’s </w:t>
      </w:r>
      <w:r w:rsidRPr="005E75A4">
        <w:rPr>
          <w:b/>
          <w:bCs/>
          <w:szCs w:val="22"/>
        </w:rPr>
        <w:t>key words</w:t>
      </w:r>
    </w:p>
    <w:p w14:paraId="6D23C816" w14:textId="77777777" w:rsidR="005E75A4" w:rsidRPr="00634E13" w:rsidRDefault="005E75A4" w:rsidP="00BB1671">
      <w:pPr>
        <w:pStyle w:val="ListParagraph"/>
        <w:numPr>
          <w:ilvl w:val="0"/>
          <w:numId w:val="16"/>
        </w:numPr>
        <w:spacing w:after="40"/>
        <w:ind w:left="426" w:hanging="426"/>
      </w:pPr>
      <w:r w:rsidRPr="00231A33">
        <w:rPr>
          <w:b/>
          <w:bCs/>
        </w:rPr>
        <w:t>ideas</w:t>
      </w:r>
      <w:r>
        <w:t xml:space="preserve"> for teaching and learning with useful </w:t>
      </w:r>
      <w:r w:rsidRPr="00231A33">
        <w:rPr>
          <w:b/>
          <w:bCs/>
        </w:rPr>
        <w:t>links</w:t>
      </w:r>
    </w:p>
    <w:p w14:paraId="10BFE729" w14:textId="77777777" w:rsidR="005E75A4" w:rsidRPr="008974C7" w:rsidRDefault="005E75A4" w:rsidP="00BB1671">
      <w:pPr>
        <w:pStyle w:val="ListParagraph"/>
        <w:numPr>
          <w:ilvl w:val="0"/>
          <w:numId w:val="16"/>
        </w:numPr>
        <w:spacing w:after="40"/>
        <w:ind w:left="397" w:hanging="397"/>
      </w:pPr>
      <w:r>
        <w:t>some ‘warm up’ teaching ideas if you’re teaching over three years.</w:t>
      </w:r>
    </w:p>
    <w:p w14:paraId="3541D829" w14:textId="7E91E171" w:rsidR="00887958" w:rsidRPr="00887958" w:rsidRDefault="00BB1671" w:rsidP="00887958">
      <w:r>
        <w:rPr>
          <w:noProof/>
        </w:rPr>
        <mc:AlternateContent>
          <mc:Choice Requires="wps">
            <w:drawing>
              <wp:anchor distT="0" distB="0" distL="114300" distR="114300" simplePos="0" relativeHeight="251662336" behindDoc="0" locked="0" layoutInCell="1" allowOverlap="1" wp14:anchorId="63B82F02" wp14:editId="5429BBE5">
                <wp:simplePos x="0" y="0"/>
                <wp:positionH relativeFrom="column">
                  <wp:posOffset>2182495</wp:posOffset>
                </wp:positionH>
                <wp:positionV relativeFrom="paragraph">
                  <wp:posOffset>122555</wp:posOffset>
                </wp:positionV>
                <wp:extent cx="5059680" cy="506730"/>
                <wp:effectExtent l="0" t="0" r="7620" b="762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BFA12E" w14:textId="77777777" w:rsidR="00107DE8" w:rsidRPr="00887958" w:rsidRDefault="00107DE8" w:rsidP="00107DE8">
                            <w:pPr>
                              <w:pStyle w:val="Body"/>
                              <w:rPr>
                                <w:rFonts w:ascii="Arial" w:hAnsi="Arial" w:cs="Arial"/>
                                <w:b/>
                                <w:bCs/>
                                <w:color w:val="FFFFFF" w:themeColor="background1"/>
                              </w:rPr>
                            </w:pPr>
                            <w:r w:rsidRPr="00887958">
                              <w:rPr>
                                <w:rFonts w:ascii="Arial" w:hAnsi="Arial" w:cs="Arial"/>
                                <w:b/>
                                <w:bCs/>
                                <w:color w:val="FFFFFF" w:themeColor="background1"/>
                              </w:rPr>
                              <w:t>Our redeveloped Cambridge Nationals can be tailored to suit your needs – so this scheme of work and the lesson ideas are only suggestions.</w:t>
                            </w:r>
                          </w:p>
                          <w:p w14:paraId="3F9733FC" w14:textId="77777777" w:rsidR="00107DE8" w:rsidRDefault="00107DE8" w:rsidP="00107DE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3B82F02" id="_x0000_t202" coordsize="21600,21600" o:spt="202" path="m,l,21600r21600,l21600,xe">
                <v:stroke joinstyle="miter"/>
                <v:path gradientshapeok="t" o:connecttype="rect"/>
              </v:shapetype>
              <v:shape id="Text Box 1" o:spid="_x0000_s1026" type="#_x0000_t202" alt="&quot;&quot;" style="position:absolute;margin-left:171.85pt;margin-top:9.65pt;width:398.4pt;height:3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" filled="f" stroked="f">
                <v:textbox inset="0,0,0,0">
                  <w:txbxContent>
                    <w:p w14:paraId="51BFA12E" w14:textId="77777777" w:rsidR="00107DE8" w:rsidRPr="00887958" w:rsidRDefault="00107DE8" w:rsidP="00107DE8">
                      <w:pPr>
                        <w:pStyle w:val="Body"/>
                        <w:rPr>
                          <w:rFonts w:ascii="Arial" w:hAnsi="Arial" w:cs="Arial"/>
                          <w:b/>
                          <w:bCs/>
                          <w:color w:val="FFFFFF" w:themeColor="background1"/>
                        </w:rPr>
                      </w:pPr>
                      <w:r w:rsidRPr="00887958">
                        <w:rPr>
                          <w:rFonts w:ascii="Arial" w:hAnsi="Arial" w:cs="Arial"/>
                          <w:b/>
                          <w:bCs/>
                          <w:color w:val="FFFFFF" w:themeColor="background1"/>
                        </w:rPr>
                        <w:t>Our redeveloped Cambridge Nationals can be tailored to suit your needs – so this scheme of work and the lesson ideas are only suggestions.</w:t>
                      </w:r>
                    </w:p>
                    <w:p w14:paraId="3F9733FC" w14:textId="77777777" w:rsidR="00107DE8" w:rsidRDefault="00107DE8" w:rsidP="00107DE8"/>
                  </w:txbxContent>
                </v:textbox>
              </v:shape>
            </w:pict>
          </mc:Fallback>
        </mc:AlternateContent>
      </w:r>
      <w:r w:rsidR="005C1219">
        <w:rPr>
          <w:noProof/>
        </w:rPr>
        <mc:AlternateContent>
          <mc:Choice Requires="wpg">
            <w:drawing>
              <wp:anchor distT="0" distB="0" distL="114300" distR="114300" simplePos="0" relativeHeight="251661312" behindDoc="0" locked="0" layoutInCell="1" allowOverlap="1" wp14:anchorId="1A65F795" wp14:editId="3D82BA7D">
                <wp:simplePos x="0" y="0"/>
                <wp:positionH relativeFrom="column">
                  <wp:posOffset>1342390</wp:posOffset>
                </wp:positionH>
                <wp:positionV relativeFrom="paragraph">
                  <wp:posOffset>17145</wp:posOffset>
                </wp:positionV>
                <wp:extent cx="6012180" cy="749300"/>
                <wp:effectExtent l="0" t="0" r="7620" b="0"/>
                <wp:wrapNone/>
                <wp:docPr id="2" name="Group 2" descr="Information "/>
                <wp:cNvGraphicFramePr/>
                <a:graphic xmlns:a="http://schemas.openxmlformats.org/drawingml/2006/main">
                  <a:graphicData uri="http://schemas.microsoft.com/office/word/2010/wordprocessingGroup">
                    <wpg:wgp>
                      <wpg:cNvGrpSpPr/>
                      <wpg:grpSpPr>
                        <a:xfrm>
                          <a:off x="0" y="0"/>
                          <a:ext cx="6012180" cy="749300"/>
                          <a:chOff x="0" y="0"/>
                          <a:chExt cx="6276975" cy="850265"/>
                        </a:xfrm>
                      </wpg:grpSpPr>
                      <wps:wsp>
                        <wps:cNvPr id="4" name="Rectangle 4"/>
                        <wps:cNvSpPr/>
                        <wps:spPr>
                          <a:xfrm>
                            <a:off x="504825" y="38100"/>
                            <a:ext cx="5772150" cy="742950"/>
                          </a:xfrm>
                          <a:prstGeom prst="rect">
                            <a:avLst/>
                          </a:prstGeom>
                          <a:solidFill>
                            <a:srgbClr val="00882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nformation icon "/>
                          <pic:cNvPicPr>
                            <a:picLocks noChangeAspect="1"/>
                          </pic:cNvPicPr>
                        </pic:nvPicPr>
                        <pic:blipFill rotWithShape="1">
                          <a:blip r:embed="rId12"/>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595FDC4" id="Group 2" o:spid="_x0000_s1026" alt="Information " style="position:absolute;margin-left:105.7pt;margin-top:1.35pt;width:473.4pt;height:59pt;z-index:251661312" coordsize="62769,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BCKAEAAIRQAgAACKEEAAAQQgkAACCEEgAAQAglAACAEEoAAAAhlAAAAEIoAQAAhFACAAAIoQQA&#10;ABBCCQAAIIQSAABACCUAAIAQSgAAACGUAAAAQigBAACEUAIAAAihBAAAEEIJAAAghBIAAEAIJQAA&#10;gBBKAAAAIZQAAABCKAEAAIRQAgAACKEEAAAQQgkAACCEEgAAQAglAACAEEoAAAAhlAAAAEIoAQAA&#10;hFACAAAIoQQAABBCCQAAIIQSAABACCUAAIAQ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">
                <v:rect id="Rectangle 4" o:spid="_x0000_s1027" style="position:absolute;left:5048;top:381;width:5772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" fillcolor="#00882b"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">
                  <v:imagedata r:id="rId13" o:title="information icon " croptop="14300f" cropbottom="33930f" cropleft="3370f" cropright="49685f"/>
                </v:shape>
              </v:group>
            </w:pict>
          </mc:Fallback>
        </mc:AlternateContent>
      </w:r>
    </w:p>
    <w:p w14:paraId="6947D00F" w14:textId="22CA104E" w:rsidR="00D14D04" w:rsidRDefault="00D14D04" w:rsidP="00887958">
      <w:pPr>
        <w:sectPr w:rsidR="00D14D04" w:rsidSect="00F00D3F">
          <w:headerReference w:type="default" r:id="rId14"/>
          <w:footerReference w:type="default" r:id="rId15"/>
          <w:headerReference w:type="first" r:id="rId16"/>
          <w:footerReference w:type="first" r:id="rId17"/>
          <w:pgSz w:w="16838" w:h="11906" w:orient="landscape"/>
          <w:pgMar w:top="1418" w:right="1134" w:bottom="964" w:left="1134" w:header="709" w:footer="709" w:gutter="0"/>
          <w:cols w:space="708"/>
          <w:titlePg/>
          <w:docGrid w:linePitch="360"/>
        </w:sectPr>
      </w:pPr>
    </w:p>
    <w:p w14:paraId="3418BDF6" w14:textId="77777777" w:rsidR="00D14D04" w:rsidRPr="00F83925" w:rsidRDefault="00D14D04" w:rsidP="00D14D04">
      <w:pPr>
        <w:pStyle w:val="Heading2"/>
      </w:pPr>
      <w:r w:rsidRPr="003F08C6">
        <w:lastRenderedPageBreak/>
        <w:t>Unit</w:t>
      </w:r>
      <w:r>
        <w:t>s</w:t>
      </w:r>
      <w:r w:rsidRPr="00D6443C">
        <w:t xml:space="preserve"> and</w:t>
      </w:r>
      <w:r w:rsidRPr="003F08C6">
        <w:t xml:space="preserve"> guided learning hours</w:t>
      </w:r>
    </w:p>
    <w:p w14:paraId="343C64EE" w14:textId="77777777" w:rsidR="00D14D04" w:rsidRPr="00E508EE" w:rsidRDefault="00D14D04" w:rsidP="00D14D04">
      <w:r w:rsidRPr="00E508EE">
        <w:t xml:space="preserve">Here is a reminder of the units in the </w:t>
      </w:r>
      <w:r>
        <w:t>redeveloped</w:t>
      </w:r>
      <w:r w:rsidRPr="00E508EE">
        <w:t xml:space="preserve"> Cambridge National in </w:t>
      </w:r>
      <w:r>
        <w:rPr>
          <w:b/>
          <w:bCs/>
        </w:rPr>
        <w:t>Health and Social Care</w:t>
      </w:r>
      <w:r w:rsidRPr="00E508EE">
        <w:rPr>
          <w:b/>
          <w:bCs/>
        </w:rPr>
        <w:t xml:space="preserve"> (J8</w:t>
      </w:r>
      <w:r>
        <w:rPr>
          <w:b/>
          <w:bCs/>
        </w:rPr>
        <w:t>35</w:t>
      </w:r>
      <w:r w:rsidRPr="00E508EE">
        <w:rPr>
          <w:b/>
          <w:bCs/>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496"/>
        <w:gridCol w:w="1985"/>
        <w:gridCol w:w="5528"/>
        <w:gridCol w:w="2551"/>
      </w:tblGrid>
      <w:tr w:rsidR="00D14D04" w:rsidRPr="008A1801" w14:paraId="5587C727" w14:textId="77777777" w:rsidTr="00D7783A">
        <w:trPr>
          <w:trHeight w:val="219"/>
        </w:trPr>
        <w:tc>
          <w:tcPr>
            <w:tcW w:w="1177" w:type="dxa"/>
            <w:tcBorders>
              <w:top w:val="single" w:sz="4" w:space="0" w:color="00882B"/>
              <w:left w:val="single" w:sz="4" w:space="0" w:color="00882B"/>
              <w:bottom w:val="nil"/>
              <w:right w:val="single" w:sz="4" w:space="0" w:color="FFFFFF" w:themeColor="background1"/>
            </w:tcBorders>
            <w:shd w:val="clear" w:color="auto" w:fill="00882B"/>
            <w:tcMar>
              <w:top w:w="113" w:type="dxa"/>
              <w:left w:w="113" w:type="dxa"/>
              <w:bottom w:w="113" w:type="dxa"/>
              <w:right w:w="113" w:type="dxa"/>
            </w:tcMar>
          </w:tcPr>
          <w:p w14:paraId="0BF8BAC8" w14:textId="77777777" w:rsidR="00D14D04" w:rsidRPr="00A43BCA" w:rsidRDefault="00D14D04" w:rsidP="00D7783A">
            <w:pPr>
              <w:rPr>
                <w:b/>
                <w:bCs/>
                <w:color w:val="FFFFFF" w:themeColor="background1"/>
                <w:lang w:val="en-US"/>
              </w:rPr>
            </w:pPr>
            <w:r w:rsidRPr="00A43BCA">
              <w:rPr>
                <w:b/>
                <w:bCs/>
                <w:color w:val="FFFFFF" w:themeColor="background1"/>
                <w:lang w:val="en-US"/>
              </w:rPr>
              <w:t>Unit</w:t>
            </w:r>
          </w:p>
        </w:tc>
        <w:tc>
          <w:tcPr>
            <w:tcW w:w="3496" w:type="dxa"/>
            <w:tcBorders>
              <w:top w:val="single" w:sz="4" w:space="0" w:color="00882B"/>
              <w:left w:val="single" w:sz="4" w:space="0" w:color="FFFFFF" w:themeColor="background1"/>
              <w:bottom w:val="nil"/>
              <w:right w:val="single" w:sz="4" w:space="0" w:color="FFFFFF" w:themeColor="background1"/>
            </w:tcBorders>
            <w:shd w:val="clear" w:color="auto" w:fill="00882B"/>
            <w:tcMar>
              <w:top w:w="113" w:type="dxa"/>
              <w:left w:w="113" w:type="dxa"/>
              <w:bottom w:w="113" w:type="dxa"/>
              <w:right w:w="113" w:type="dxa"/>
            </w:tcMar>
          </w:tcPr>
          <w:p w14:paraId="60224699" w14:textId="77777777" w:rsidR="00D14D04" w:rsidRPr="00A43BCA" w:rsidRDefault="00D14D04" w:rsidP="00D7783A">
            <w:pPr>
              <w:rPr>
                <w:b/>
                <w:bCs/>
                <w:color w:val="FFFFFF" w:themeColor="background1"/>
                <w:lang w:val="en-US"/>
              </w:rPr>
            </w:pPr>
            <w:r w:rsidRPr="00A43BCA">
              <w:rPr>
                <w:b/>
                <w:bCs/>
                <w:color w:val="FFFFFF" w:themeColor="background1"/>
                <w:lang w:val="en-US"/>
              </w:rPr>
              <w:t>Unit title</w:t>
            </w:r>
          </w:p>
        </w:tc>
        <w:tc>
          <w:tcPr>
            <w:tcW w:w="1985" w:type="dxa"/>
            <w:tcBorders>
              <w:top w:val="single" w:sz="4" w:space="0" w:color="00882B"/>
              <w:left w:val="single" w:sz="4" w:space="0" w:color="FFFFFF" w:themeColor="background1"/>
              <w:bottom w:val="nil"/>
              <w:right w:val="single" w:sz="4" w:space="0" w:color="FFFFFF" w:themeColor="background1"/>
            </w:tcBorders>
            <w:shd w:val="clear" w:color="auto" w:fill="00882B"/>
            <w:tcMar>
              <w:top w:w="113" w:type="dxa"/>
              <w:left w:w="113" w:type="dxa"/>
              <w:bottom w:w="113" w:type="dxa"/>
              <w:right w:w="113" w:type="dxa"/>
            </w:tcMar>
          </w:tcPr>
          <w:p w14:paraId="1DFB4169" w14:textId="77777777" w:rsidR="00D14D04" w:rsidRPr="00A43BCA" w:rsidRDefault="00D14D04" w:rsidP="00D7783A">
            <w:pPr>
              <w:rPr>
                <w:b/>
                <w:bCs/>
                <w:color w:val="FFFFFF" w:themeColor="background1"/>
                <w:lang w:val="en-US"/>
              </w:rPr>
            </w:pPr>
            <w:r w:rsidRPr="00A43BCA">
              <w:rPr>
                <w:b/>
                <w:bCs/>
                <w:color w:val="FFFFFF" w:themeColor="background1"/>
                <w:lang w:val="en-US"/>
              </w:rPr>
              <w:t>Guided learning hours (GLH)</w:t>
            </w:r>
          </w:p>
        </w:tc>
        <w:tc>
          <w:tcPr>
            <w:tcW w:w="5528" w:type="dxa"/>
            <w:tcBorders>
              <w:top w:val="single" w:sz="4" w:space="0" w:color="00882B"/>
              <w:left w:val="single" w:sz="4" w:space="0" w:color="FFFFFF" w:themeColor="background1"/>
              <w:bottom w:val="nil"/>
              <w:right w:val="single" w:sz="4" w:space="0" w:color="FFFFFF" w:themeColor="background1"/>
            </w:tcBorders>
            <w:shd w:val="clear" w:color="auto" w:fill="00882B"/>
            <w:tcMar>
              <w:top w:w="113" w:type="dxa"/>
              <w:left w:w="113" w:type="dxa"/>
              <w:bottom w:w="113" w:type="dxa"/>
              <w:right w:w="113" w:type="dxa"/>
            </w:tcMar>
          </w:tcPr>
          <w:p w14:paraId="4B092D37" w14:textId="77777777" w:rsidR="00D14D04" w:rsidRPr="00A43BCA" w:rsidRDefault="00D14D04" w:rsidP="00D7783A">
            <w:pPr>
              <w:rPr>
                <w:b/>
                <w:bCs/>
                <w:color w:val="FFFFFF" w:themeColor="background1"/>
                <w:lang w:val="en-US"/>
              </w:rPr>
            </w:pPr>
            <w:r w:rsidRPr="00A43BCA">
              <w:rPr>
                <w:b/>
                <w:bCs/>
                <w:color w:val="FFFFFF" w:themeColor="background1"/>
                <w:lang w:val="en-US"/>
              </w:rPr>
              <w:t>How are they assessed?</w:t>
            </w:r>
          </w:p>
        </w:tc>
        <w:tc>
          <w:tcPr>
            <w:tcW w:w="2551" w:type="dxa"/>
            <w:tcBorders>
              <w:top w:val="single" w:sz="4" w:space="0" w:color="00882B"/>
              <w:left w:val="single" w:sz="4" w:space="0" w:color="FFFFFF" w:themeColor="background1"/>
              <w:bottom w:val="nil"/>
              <w:right w:val="single" w:sz="4" w:space="0" w:color="00882B"/>
            </w:tcBorders>
            <w:shd w:val="clear" w:color="auto" w:fill="00882B"/>
            <w:tcMar>
              <w:top w:w="113" w:type="dxa"/>
              <w:left w:w="113" w:type="dxa"/>
              <w:bottom w:w="113" w:type="dxa"/>
              <w:right w:w="113" w:type="dxa"/>
            </w:tcMar>
          </w:tcPr>
          <w:p w14:paraId="3A18692D" w14:textId="77777777" w:rsidR="00D14D04" w:rsidRPr="00A43BCA" w:rsidRDefault="00D14D04" w:rsidP="00D7783A">
            <w:pPr>
              <w:rPr>
                <w:b/>
                <w:bCs/>
                <w:color w:val="FFFFFF" w:themeColor="background1"/>
                <w:lang w:val="en-US"/>
              </w:rPr>
            </w:pPr>
            <w:r w:rsidRPr="00A43BCA">
              <w:rPr>
                <w:b/>
                <w:bCs/>
                <w:color w:val="FFFFFF" w:themeColor="background1"/>
                <w:lang w:val="en-US"/>
              </w:rPr>
              <w:t>Mandatory or optional?</w:t>
            </w:r>
          </w:p>
        </w:tc>
      </w:tr>
      <w:tr w:rsidR="00D14D04" w:rsidRPr="00884B47" w14:paraId="0899591F" w14:textId="77777777" w:rsidTr="00D7783A">
        <w:trPr>
          <w:trHeight w:val="283"/>
        </w:trPr>
        <w:tc>
          <w:tcPr>
            <w:tcW w:w="1177" w:type="dxa"/>
            <w:tcBorders>
              <w:top w:val="nil"/>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4EFFAE8" w14:textId="77777777" w:rsidR="00D14D04" w:rsidRPr="004D7E74" w:rsidRDefault="00D14D04" w:rsidP="00D7783A">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R032</w:t>
            </w:r>
          </w:p>
        </w:tc>
        <w:tc>
          <w:tcPr>
            <w:tcW w:w="3496" w:type="dxa"/>
            <w:tcBorders>
              <w:top w:val="nil"/>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5798B06" w14:textId="77777777" w:rsidR="00D14D04" w:rsidRPr="004D7E74" w:rsidRDefault="00D14D04" w:rsidP="00D7783A">
            <w:pPr>
              <w:spacing w:after="0"/>
            </w:pPr>
            <w:r w:rsidRPr="004D7E74">
              <w:t>Principles of care in health and social care</w:t>
            </w:r>
          </w:p>
        </w:tc>
        <w:tc>
          <w:tcPr>
            <w:tcW w:w="1985" w:type="dxa"/>
            <w:tcBorders>
              <w:top w:val="nil"/>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2D71881" w14:textId="77777777" w:rsidR="00D14D04" w:rsidRPr="004D7E74" w:rsidRDefault="00D14D04" w:rsidP="00D7783A">
            <w:pPr>
              <w:spacing w:after="0"/>
              <w:rPr>
                <w:rFonts w:eastAsia="Calibri"/>
                <w:lang w:val="en-US"/>
              </w:rPr>
            </w:pPr>
            <w:r w:rsidRPr="004D7E74">
              <w:rPr>
                <w:rFonts w:eastAsia="Calibri"/>
                <w:lang w:val="en-US"/>
              </w:rPr>
              <w:t>48 GLH</w:t>
            </w:r>
          </w:p>
        </w:tc>
        <w:tc>
          <w:tcPr>
            <w:tcW w:w="5528" w:type="dxa"/>
            <w:tcBorders>
              <w:top w:val="nil"/>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0D3F6F6" w14:textId="77777777" w:rsidR="00D14D04" w:rsidRPr="004D7E74" w:rsidRDefault="00D14D04" w:rsidP="00D7783A">
            <w:pPr>
              <w:spacing w:after="0"/>
              <w:rPr>
                <w:rFonts w:eastAsia="Calibri"/>
                <w:lang w:val="en-US"/>
              </w:rPr>
            </w:pPr>
            <w:r w:rsidRPr="004D7E74">
              <w:rPr>
                <w:rFonts w:eastAsia="Calibri"/>
                <w:lang w:val="en-US"/>
              </w:rPr>
              <w:t>Examination: 1 hour 15 minutes</w:t>
            </w:r>
          </w:p>
          <w:p w14:paraId="1EB61D00" w14:textId="77777777" w:rsidR="00D14D04" w:rsidRPr="004D7E74" w:rsidRDefault="00D14D04" w:rsidP="00D7783A">
            <w:pPr>
              <w:spacing w:after="0"/>
              <w:rPr>
                <w:rFonts w:eastAsia="Calibri"/>
                <w:lang w:val="en-US"/>
              </w:rPr>
            </w:pPr>
            <w:r w:rsidRPr="004D7E74">
              <w:rPr>
                <w:rFonts w:eastAsia="Calibri"/>
                <w:lang w:val="en-US"/>
              </w:rPr>
              <w:t xml:space="preserve">70 marks </w:t>
            </w:r>
          </w:p>
        </w:tc>
        <w:tc>
          <w:tcPr>
            <w:tcW w:w="2551" w:type="dxa"/>
            <w:tcBorders>
              <w:top w:val="nil"/>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B83567A" w14:textId="77777777" w:rsidR="00D14D04" w:rsidRPr="004D7E74" w:rsidRDefault="00D14D04" w:rsidP="00D7783A">
            <w:pPr>
              <w:spacing w:after="0"/>
              <w:rPr>
                <w:rFonts w:eastAsia="Calibri"/>
                <w:lang w:val="en-US"/>
              </w:rPr>
            </w:pPr>
            <w:r w:rsidRPr="004D7E74">
              <w:rPr>
                <w:rFonts w:eastAsia="Calibri"/>
                <w:lang w:val="en-US"/>
              </w:rPr>
              <w:t>Mandatory</w:t>
            </w:r>
          </w:p>
        </w:tc>
      </w:tr>
      <w:tr w:rsidR="00D14D04" w:rsidRPr="00884B47" w14:paraId="23FD4C50" w14:textId="77777777" w:rsidTr="00D7783A">
        <w:trPr>
          <w:trHeight w:val="283"/>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DFCA2B8" w14:textId="77777777" w:rsidR="00D14D04" w:rsidRPr="004D7E74" w:rsidRDefault="00D14D04" w:rsidP="00D7783A">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R033</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FFB7057" w14:textId="77777777" w:rsidR="00D14D04" w:rsidRPr="004D7E74" w:rsidRDefault="00D14D04" w:rsidP="00D7783A">
            <w:pPr>
              <w:spacing w:after="0"/>
            </w:pPr>
            <w:r w:rsidRPr="004D7E74">
              <w:t>Supporting individuals through life events</w:t>
            </w:r>
          </w:p>
        </w:tc>
        <w:tc>
          <w:tcPr>
            <w:tcW w:w="1985"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C11B16A" w14:textId="77777777" w:rsidR="00D14D04" w:rsidRPr="004D7E74" w:rsidRDefault="00D14D04" w:rsidP="00D7783A">
            <w:pPr>
              <w:spacing w:after="0"/>
              <w:rPr>
                <w:rFonts w:eastAsia="Calibri"/>
                <w:lang w:val="en-US"/>
              </w:rPr>
            </w:pPr>
            <w:r w:rsidRPr="004D7E74">
              <w:rPr>
                <w:rFonts w:eastAsia="Calibri"/>
                <w:color w:val="000000" w:themeColor="text1"/>
                <w:lang w:val="en-US"/>
              </w:rPr>
              <w:t>36</w:t>
            </w:r>
            <w:r>
              <w:rPr>
                <w:rFonts w:eastAsia="Calibri"/>
                <w:color w:val="000000" w:themeColor="text1"/>
                <w:lang w:val="en-US"/>
              </w:rPr>
              <w:t xml:space="preserve"> </w:t>
            </w:r>
            <w:r w:rsidRPr="004D7E74">
              <w:rPr>
                <w:rFonts w:eastAsia="Calibri"/>
                <w:color w:val="000000" w:themeColor="text1"/>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DD01A5B" w14:textId="4284F247" w:rsidR="00D14D04" w:rsidRPr="004D7E74" w:rsidRDefault="00D14D04" w:rsidP="00D7783A">
            <w:pPr>
              <w:spacing w:after="0"/>
              <w:rPr>
                <w:rFonts w:eastAsia="Gill Sans MT"/>
              </w:rPr>
            </w:pPr>
            <w:r w:rsidRPr="004D7E74">
              <w:rPr>
                <w:rFonts w:eastAsia="Gill Sans MT"/>
              </w:rPr>
              <w:t>OCR</w:t>
            </w:r>
            <w:r w:rsidR="00F91272">
              <w:rPr>
                <w:rFonts w:eastAsia="Gill Sans MT"/>
              </w:rPr>
              <w:t>-</w:t>
            </w:r>
            <w:r w:rsidRPr="004D7E74">
              <w:rPr>
                <w:rFonts w:eastAsia="Gill Sans MT"/>
              </w:rPr>
              <w:t>set assignment</w:t>
            </w:r>
          </w:p>
          <w:p w14:paraId="138FEFA6" w14:textId="77777777" w:rsidR="00D14D04" w:rsidRPr="004D7E74" w:rsidRDefault="00D14D04" w:rsidP="00D7783A">
            <w:pPr>
              <w:spacing w:after="0"/>
              <w:rPr>
                <w:rFonts w:eastAsia="Gill Sans MT"/>
              </w:rPr>
            </w:pPr>
            <w:r w:rsidRPr="004D7E74">
              <w:rPr>
                <w:rFonts w:eastAsia="Gill Sans MT"/>
              </w:rPr>
              <w:t>Internally marked and externally moderated by OCR.</w:t>
            </w:r>
          </w:p>
          <w:p w14:paraId="13E97DF0" w14:textId="77777777" w:rsidR="00D14D04" w:rsidRPr="004D7E74" w:rsidRDefault="00D14D04" w:rsidP="00D7783A">
            <w:pPr>
              <w:spacing w:after="0"/>
              <w:rPr>
                <w:rFonts w:eastAsia="Gill Sans MT"/>
              </w:rPr>
            </w:pPr>
            <w:r w:rsidRPr="004D7E74">
              <w:rPr>
                <w:rFonts w:eastAsia="Gill Sans MT"/>
              </w:rPr>
              <w:t>Approx. 10-12 hours</w:t>
            </w:r>
          </w:p>
          <w:p w14:paraId="7F91105D" w14:textId="77777777" w:rsidR="00D14D04" w:rsidRPr="004D7E74" w:rsidRDefault="00D14D04" w:rsidP="00D7783A">
            <w:pPr>
              <w:spacing w:after="0"/>
              <w:rPr>
                <w:rFonts w:eastAsia="Calibri"/>
                <w:lang w:val="en-US"/>
              </w:rPr>
            </w:pPr>
            <w:r w:rsidRPr="004D7E74">
              <w:rPr>
                <w:rFonts w:eastAsia="Calibri"/>
                <w:lang w:val="en-US"/>
              </w:rPr>
              <w:t>60 marks</w:t>
            </w:r>
            <w:r w:rsidRPr="004D7E74">
              <w:rPr>
                <w:rFonts w:eastAsia="Calibri"/>
                <w:color w:val="FF0000"/>
                <w:lang w:val="en-US"/>
              </w:rPr>
              <w:t xml:space="preserve"> </w:t>
            </w:r>
          </w:p>
        </w:tc>
        <w:tc>
          <w:tcPr>
            <w:tcW w:w="255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B2DB81E" w14:textId="77777777" w:rsidR="00D14D04" w:rsidRPr="004D7E74" w:rsidRDefault="00D14D04" w:rsidP="00D7783A">
            <w:pPr>
              <w:spacing w:after="0"/>
              <w:rPr>
                <w:rFonts w:eastAsia="Calibri"/>
                <w:lang w:val="en-US"/>
              </w:rPr>
            </w:pPr>
            <w:r w:rsidRPr="004D7E74">
              <w:rPr>
                <w:rFonts w:eastAsia="Calibri"/>
                <w:lang w:val="en-US"/>
              </w:rPr>
              <w:t>Mandatory</w:t>
            </w:r>
          </w:p>
        </w:tc>
      </w:tr>
      <w:tr w:rsidR="00D14D04" w:rsidRPr="00884B47" w14:paraId="74E12DB5" w14:textId="77777777" w:rsidTr="00D7783A">
        <w:trPr>
          <w:trHeight w:val="283"/>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476564D1" w14:textId="77777777" w:rsidR="00D14D04" w:rsidRPr="004D7E74" w:rsidRDefault="00D14D04" w:rsidP="00D7783A">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R034</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7D971E8" w14:textId="77777777" w:rsidR="00D14D04" w:rsidRPr="004D7E74" w:rsidRDefault="00D14D04" w:rsidP="00D7783A">
            <w:pPr>
              <w:spacing w:after="0"/>
            </w:pPr>
            <w:r w:rsidRPr="004D7E74">
              <w:t>Creative and therapeutic activities</w:t>
            </w:r>
          </w:p>
        </w:tc>
        <w:tc>
          <w:tcPr>
            <w:tcW w:w="1985"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0BF38BCE" w14:textId="77777777" w:rsidR="00D14D04" w:rsidRPr="004D7E74" w:rsidRDefault="00D14D04" w:rsidP="00D7783A">
            <w:pPr>
              <w:spacing w:after="0"/>
              <w:rPr>
                <w:rFonts w:eastAsia="Calibri"/>
                <w:lang w:val="en-US"/>
              </w:rPr>
            </w:pPr>
            <w:r w:rsidRPr="004D7E74">
              <w:rPr>
                <w:rFonts w:eastAsia="Calibri"/>
                <w:lang w:val="en-US"/>
              </w:rPr>
              <w:t>36</w:t>
            </w:r>
            <w:r>
              <w:rPr>
                <w:rFonts w:eastAsia="Calibri"/>
                <w:lang w:val="en-US"/>
              </w:rPr>
              <w:t xml:space="preserve"> </w:t>
            </w:r>
            <w:r w:rsidRPr="004D7E74">
              <w:rPr>
                <w:rFonts w:eastAsia="Calibri"/>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19470BFF" w14:textId="5F89750A" w:rsidR="00D14D04" w:rsidRPr="004D7E74" w:rsidRDefault="00D14D04" w:rsidP="00D7783A">
            <w:pPr>
              <w:spacing w:after="0"/>
              <w:rPr>
                <w:rFonts w:eastAsia="Calibri"/>
                <w:lang w:val="en-US"/>
              </w:rPr>
            </w:pPr>
            <w:r w:rsidRPr="004D7E74">
              <w:rPr>
                <w:rFonts w:eastAsia="Calibri"/>
                <w:lang w:val="en-US"/>
              </w:rPr>
              <w:t>OCR</w:t>
            </w:r>
            <w:r w:rsidR="00F91272">
              <w:rPr>
                <w:rFonts w:eastAsia="Calibri"/>
                <w:lang w:val="en-US"/>
              </w:rPr>
              <w:t>-</w:t>
            </w:r>
            <w:r w:rsidRPr="004D7E74">
              <w:rPr>
                <w:rFonts w:eastAsia="Calibri"/>
                <w:lang w:val="en-US"/>
              </w:rPr>
              <w:t>set assignment</w:t>
            </w:r>
          </w:p>
          <w:p w14:paraId="55A3E4EA" w14:textId="77777777" w:rsidR="00D14D04" w:rsidRPr="004D7E74" w:rsidRDefault="00D14D04" w:rsidP="00D7783A">
            <w:pPr>
              <w:spacing w:after="0"/>
              <w:rPr>
                <w:rFonts w:eastAsia="Calibri"/>
                <w:lang w:val="en-US"/>
              </w:rPr>
            </w:pPr>
            <w:r w:rsidRPr="004D7E74">
              <w:rPr>
                <w:rFonts w:eastAsia="Calibri"/>
                <w:lang w:val="en-US"/>
              </w:rPr>
              <w:t>Centre-assessed and external moderated by OCR.</w:t>
            </w:r>
          </w:p>
          <w:p w14:paraId="0B91D674" w14:textId="77777777" w:rsidR="00D14D04" w:rsidRPr="004D7E74" w:rsidRDefault="00D14D04" w:rsidP="00D7783A">
            <w:pPr>
              <w:spacing w:after="0"/>
              <w:rPr>
                <w:rFonts w:eastAsia="Calibri"/>
                <w:lang w:val="en-US"/>
              </w:rPr>
            </w:pPr>
            <w:r w:rsidRPr="004D7E74">
              <w:rPr>
                <w:rFonts w:eastAsia="Calibri"/>
                <w:lang w:val="en-US"/>
              </w:rPr>
              <w:t>Approx</w:t>
            </w:r>
            <w:r>
              <w:rPr>
                <w:rFonts w:eastAsia="Calibri"/>
                <w:lang w:val="en-US"/>
              </w:rPr>
              <w:t>.</w:t>
            </w:r>
            <w:r w:rsidRPr="004D7E74">
              <w:rPr>
                <w:rFonts w:eastAsia="Calibri"/>
                <w:lang w:val="en-US"/>
              </w:rPr>
              <w:t xml:space="preserve"> 10-12 hours</w:t>
            </w:r>
          </w:p>
          <w:p w14:paraId="74DCD3C3" w14:textId="77777777" w:rsidR="00D14D04" w:rsidRPr="004D7E74" w:rsidRDefault="00D14D04" w:rsidP="00D7783A">
            <w:pPr>
              <w:spacing w:after="0"/>
              <w:rPr>
                <w:rFonts w:eastAsia="Calibri"/>
                <w:lang w:val="en-US"/>
              </w:rPr>
            </w:pPr>
            <w:r w:rsidRPr="004D7E74">
              <w:rPr>
                <w:rFonts w:eastAsia="Calibri"/>
                <w:lang w:val="en-US"/>
              </w:rPr>
              <w:t xml:space="preserve">60 marks </w:t>
            </w:r>
          </w:p>
        </w:tc>
        <w:tc>
          <w:tcPr>
            <w:tcW w:w="255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56B4E5D0" w14:textId="77777777" w:rsidR="00D14D04" w:rsidRPr="004D7E74" w:rsidRDefault="00D14D04" w:rsidP="00D7783A">
            <w:pPr>
              <w:spacing w:after="0"/>
              <w:rPr>
                <w:rFonts w:eastAsia="Calibri"/>
                <w:lang w:val="en-US"/>
              </w:rPr>
            </w:pPr>
            <w:r w:rsidRPr="004D7E74">
              <w:rPr>
                <w:rFonts w:eastAsia="Calibri"/>
                <w:lang w:val="en-US"/>
              </w:rPr>
              <w:t>Optional</w:t>
            </w:r>
          </w:p>
        </w:tc>
      </w:tr>
      <w:tr w:rsidR="00D14D04" w:rsidRPr="00884B47" w14:paraId="4F8DC62E" w14:textId="77777777" w:rsidTr="00D14D04">
        <w:trPr>
          <w:trHeight w:val="894"/>
        </w:trPr>
        <w:tc>
          <w:tcPr>
            <w:tcW w:w="1177"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7DA36E17" w14:textId="77777777" w:rsidR="00D14D04" w:rsidRPr="004D7E74" w:rsidRDefault="00D14D04" w:rsidP="00D7783A">
            <w:pPr>
              <w:tabs>
                <w:tab w:val="left" w:pos="624"/>
              </w:tabs>
              <w:spacing w:after="0" w:line="276" w:lineRule="auto"/>
              <w:rPr>
                <w:rFonts w:eastAsia="Calibri" w:cstheme="minorHAnsi"/>
                <w:b/>
                <w:bCs/>
                <w:color w:val="000000"/>
                <w:lang w:val="en-US"/>
              </w:rPr>
            </w:pPr>
            <w:r w:rsidRPr="004D7E74">
              <w:rPr>
                <w:rFonts w:eastAsia="Calibri" w:cstheme="minorHAnsi"/>
                <w:b/>
                <w:bCs/>
                <w:color w:val="000000"/>
                <w:lang w:val="en-US"/>
              </w:rPr>
              <w:t>R035</w:t>
            </w:r>
          </w:p>
        </w:tc>
        <w:tc>
          <w:tcPr>
            <w:tcW w:w="3496"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01C35395" w14:textId="77777777" w:rsidR="00D14D04" w:rsidRPr="004D7E74" w:rsidRDefault="00D14D04" w:rsidP="00D7783A">
            <w:pPr>
              <w:spacing w:after="0"/>
            </w:pPr>
            <w:r w:rsidRPr="004D7E74">
              <w:t>Health promotion campaigns</w:t>
            </w:r>
          </w:p>
        </w:tc>
        <w:tc>
          <w:tcPr>
            <w:tcW w:w="1985"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3D6A2BE8" w14:textId="77777777" w:rsidR="00D14D04" w:rsidRPr="004D7E74" w:rsidRDefault="00D14D04" w:rsidP="00D7783A">
            <w:pPr>
              <w:spacing w:after="0"/>
              <w:rPr>
                <w:rFonts w:eastAsia="Calibri"/>
                <w:lang w:val="en-US"/>
              </w:rPr>
            </w:pPr>
            <w:r w:rsidRPr="004D7E74">
              <w:rPr>
                <w:rFonts w:eastAsia="Calibri"/>
                <w:lang w:val="en-US"/>
              </w:rPr>
              <w:t>36</w:t>
            </w:r>
            <w:r>
              <w:rPr>
                <w:rFonts w:eastAsia="Calibri"/>
                <w:lang w:val="en-US"/>
              </w:rPr>
              <w:t xml:space="preserve"> </w:t>
            </w:r>
            <w:r w:rsidRPr="004D7E74">
              <w:rPr>
                <w:rFonts w:eastAsia="Calibri"/>
                <w:lang w:val="en-US"/>
              </w:rPr>
              <w:t>GLH</w:t>
            </w:r>
          </w:p>
        </w:tc>
        <w:tc>
          <w:tcPr>
            <w:tcW w:w="5528"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2D2346A4" w14:textId="5999F3F0" w:rsidR="00D14D04" w:rsidRPr="004D7E74" w:rsidRDefault="00D14D04" w:rsidP="00D7783A">
            <w:pPr>
              <w:spacing w:after="0"/>
              <w:rPr>
                <w:rFonts w:eastAsia="Calibri"/>
                <w:lang w:val="en-US"/>
              </w:rPr>
            </w:pPr>
            <w:r w:rsidRPr="004D7E74">
              <w:rPr>
                <w:rFonts w:eastAsia="Calibri"/>
                <w:lang w:val="en-US"/>
              </w:rPr>
              <w:t>OCR</w:t>
            </w:r>
            <w:r w:rsidR="00F91272">
              <w:rPr>
                <w:rFonts w:eastAsia="Calibri"/>
                <w:lang w:val="en-US"/>
              </w:rPr>
              <w:t>-</w:t>
            </w:r>
            <w:r w:rsidRPr="004D7E74">
              <w:rPr>
                <w:rFonts w:eastAsia="Calibri"/>
                <w:lang w:val="en-US"/>
              </w:rPr>
              <w:t>set assignment</w:t>
            </w:r>
          </w:p>
          <w:p w14:paraId="3D59C683" w14:textId="77777777" w:rsidR="00D14D04" w:rsidRPr="004D7E74" w:rsidRDefault="00D14D04" w:rsidP="00D7783A">
            <w:pPr>
              <w:spacing w:after="0"/>
              <w:rPr>
                <w:rFonts w:eastAsia="Calibri"/>
                <w:lang w:val="en-US"/>
              </w:rPr>
            </w:pPr>
            <w:r w:rsidRPr="004D7E74">
              <w:rPr>
                <w:rFonts w:eastAsia="Calibri"/>
                <w:lang w:val="en-US"/>
              </w:rPr>
              <w:t>Centre-assessed and external moderated by OCR.</w:t>
            </w:r>
          </w:p>
          <w:p w14:paraId="38216DA0" w14:textId="77777777" w:rsidR="00D14D04" w:rsidRPr="004D7E74" w:rsidRDefault="00D14D04" w:rsidP="00D7783A">
            <w:pPr>
              <w:spacing w:after="0"/>
              <w:rPr>
                <w:rFonts w:eastAsia="Calibri"/>
                <w:lang w:val="en-US"/>
              </w:rPr>
            </w:pPr>
            <w:r w:rsidRPr="004D7E74">
              <w:rPr>
                <w:rFonts w:eastAsia="Calibri"/>
                <w:lang w:val="en-US"/>
              </w:rPr>
              <w:t>Approx</w:t>
            </w:r>
            <w:r>
              <w:rPr>
                <w:rFonts w:eastAsia="Calibri"/>
                <w:lang w:val="en-US"/>
              </w:rPr>
              <w:t>.</w:t>
            </w:r>
            <w:r w:rsidRPr="004D7E74">
              <w:rPr>
                <w:rFonts w:eastAsia="Calibri"/>
                <w:lang w:val="en-US"/>
              </w:rPr>
              <w:t xml:space="preserve"> 10-12 hours</w:t>
            </w:r>
          </w:p>
          <w:p w14:paraId="75776B63" w14:textId="77777777" w:rsidR="00D14D04" w:rsidRPr="004D7E74" w:rsidRDefault="00D14D04" w:rsidP="00D7783A">
            <w:pPr>
              <w:spacing w:after="0"/>
              <w:rPr>
                <w:rFonts w:eastAsia="Calibri"/>
                <w:lang w:val="en-US"/>
              </w:rPr>
            </w:pPr>
            <w:r w:rsidRPr="004D7E74">
              <w:rPr>
                <w:rFonts w:eastAsia="Calibri"/>
                <w:lang w:val="en-US"/>
              </w:rPr>
              <w:t xml:space="preserve">60 marks </w:t>
            </w:r>
          </w:p>
        </w:tc>
        <w:tc>
          <w:tcPr>
            <w:tcW w:w="2551" w:type="dxa"/>
            <w:tcBorders>
              <w:top w:val="single" w:sz="4" w:space="0" w:color="00882B"/>
              <w:left w:val="single" w:sz="4" w:space="0" w:color="00882B"/>
              <w:bottom w:val="single" w:sz="4" w:space="0" w:color="00882B"/>
              <w:right w:val="single" w:sz="4" w:space="0" w:color="00882B"/>
            </w:tcBorders>
            <w:shd w:val="clear" w:color="auto" w:fill="auto"/>
            <w:tcMar>
              <w:top w:w="113" w:type="dxa"/>
              <w:left w:w="113" w:type="dxa"/>
              <w:bottom w:w="113" w:type="dxa"/>
              <w:right w:w="113" w:type="dxa"/>
            </w:tcMar>
          </w:tcPr>
          <w:p w14:paraId="015FB41F" w14:textId="77777777" w:rsidR="00D14D04" w:rsidRPr="004D7E74" w:rsidRDefault="00D14D04" w:rsidP="00D7783A">
            <w:pPr>
              <w:spacing w:after="0"/>
              <w:rPr>
                <w:rFonts w:eastAsia="Calibri"/>
                <w:lang w:val="en-US"/>
              </w:rPr>
            </w:pPr>
            <w:r w:rsidRPr="004D7E74">
              <w:rPr>
                <w:rFonts w:eastAsia="Calibri"/>
                <w:lang w:val="en-US"/>
              </w:rPr>
              <w:t>Optional</w:t>
            </w:r>
          </w:p>
        </w:tc>
      </w:tr>
    </w:tbl>
    <w:p w14:paraId="0CF8A00B" w14:textId="77777777" w:rsidR="00D14D04" w:rsidRDefault="00D14D04" w:rsidP="00D14D04">
      <w:pPr>
        <w:pStyle w:val="Heading2"/>
      </w:pPr>
      <w:r>
        <w:t>Assu</w:t>
      </w:r>
      <w:r w:rsidRPr="00A559BB">
        <w:t>mpti</w:t>
      </w:r>
      <w:r>
        <w:t>ons</w:t>
      </w:r>
    </w:p>
    <w:p w14:paraId="39206FF5" w14:textId="2E5B5251" w:rsidR="00D14D04" w:rsidRPr="001D24AC" w:rsidRDefault="00D14D04" w:rsidP="00D14D04">
      <w:pPr>
        <w:pStyle w:val="ListParagraph"/>
        <w:numPr>
          <w:ilvl w:val="0"/>
          <w:numId w:val="17"/>
        </w:numPr>
        <w:ind w:left="425" w:hanging="425"/>
      </w:pPr>
      <w:r>
        <w:t xml:space="preserve">You will adapt the SOW and lesson content to match your own timetabling arrangements and will choose how to spread the </w:t>
      </w:r>
      <w:r w:rsidR="00BD5C00">
        <w:t>36</w:t>
      </w:r>
      <w:r>
        <w:t xml:space="preserve"> GLH over the two years as best fits your needs. We have worked on the basis that the average lesson time is around 45 minutes; please adapt to your centre’s needs.</w:t>
      </w:r>
    </w:p>
    <w:p w14:paraId="2C73D90E" w14:textId="77777777" w:rsidR="00D14D04" w:rsidRDefault="00D14D04" w:rsidP="00D14D04">
      <w:pPr>
        <w:pStyle w:val="ListParagraph"/>
        <w:numPr>
          <w:ilvl w:val="0"/>
          <w:numId w:val="17"/>
        </w:numPr>
        <w:ind w:left="425" w:hanging="425"/>
      </w:pPr>
      <w:r>
        <w:t>Students can access some resources outside of lessons for any online homework or extension tasks.</w:t>
      </w:r>
    </w:p>
    <w:p w14:paraId="3935B94A" w14:textId="464DB403" w:rsidR="00410646" w:rsidRDefault="00D14D04" w:rsidP="00F00D3F">
      <w:pPr>
        <w:pStyle w:val="ListParagraph"/>
        <w:numPr>
          <w:ilvl w:val="0"/>
          <w:numId w:val="17"/>
        </w:numPr>
        <w:ind w:left="425" w:hanging="425"/>
      </w:pPr>
      <w:r>
        <w:t xml:space="preserve">You will refer to </w:t>
      </w:r>
      <w:r w:rsidRPr="00405540">
        <w:rPr>
          <w:szCs w:val="22"/>
        </w:rPr>
        <w:t xml:space="preserve">the </w:t>
      </w:r>
      <w:hyperlink r:id="rId18" w:history="1">
        <w:r w:rsidRPr="00405540">
          <w:rPr>
            <w:rStyle w:val="Hyperlink"/>
            <w:sz w:val="22"/>
            <w:szCs w:val="22"/>
          </w:rPr>
          <w:t>specification</w:t>
        </w:r>
      </w:hyperlink>
      <w:r w:rsidRPr="00405540">
        <w:rPr>
          <w:color w:val="0070C0"/>
          <w:szCs w:val="22"/>
        </w:rPr>
        <w:t xml:space="preserve"> </w:t>
      </w:r>
      <w:r w:rsidRPr="00405540">
        <w:rPr>
          <w:szCs w:val="22"/>
        </w:rPr>
        <w:t>as</w:t>
      </w:r>
      <w:r>
        <w:t xml:space="preserve"> the key document for detailed insight into the qualification’s content and assessment requirements.</w:t>
      </w:r>
      <w:r>
        <w:br w:type="page"/>
      </w:r>
    </w:p>
    <w:tbl>
      <w:tblPr>
        <w:tblW w:w="14601"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DBD9D9" w:themeFill="background2" w:themeFillShade="F2"/>
        <w:tblCellMar>
          <w:left w:w="10" w:type="dxa"/>
          <w:right w:w="10" w:type="dxa"/>
        </w:tblCellMar>
        <w:tblLook w:val="0000" w:firstRow="0" w:lastRow="0" w:firstColumn="0" w:lastColumn="0" w:noHBand="0" w:noVBand="0"/>
      </w:tblPr>
      <w:tblGrid>
        <w:gridCol w:w="2977"/>
        <w:gridCol w:w="11624"/>
      </w:tblGrid>
      <w:tr w:rsidR="00E33F46" w:rsidRPr="002A0D7B" w14:paraId="26A59573" w14:textId="77777777" w:rsidTr="003F5253">
        <w:trPr>
          <w:trHeight w:val="170"/>
        </w:trPr>
        <w:tc>
          <w:tcPr>
            <w:tcW w:w="14601" w:type="dxa"/>
            <w:gridSpan w:val="2"/>
            <w:shd w:val="clear" w:color="auto" w:fill="00882B"/>
            <w:tcMar>
              <w:top w:w="57" w:type="dxa"/>
              <w:left w:w="57" w:type="dxa"/>
              <w:bottom w:w="0" w:type="dxa"/>
              <w:right w:w="57" w:type="dxa"/>
            </w:tcMar>
            <w:vAlign w:val="center"/>
          </w:tcPr>
          <w:p w14:paraId="117A94A7" w14:textId="77777777" w:rsidR="00E33F46" w:rsidRPr="002A0D7B" w:rsidRDefault="00E33F46" w:rsidP="00B62D95">
            <w:pPr>
              <w:pStyle w:val="Tableheader"/>
              <w:jc w:val="center"/>
            </w:pPr>
            <w:r w:rsidRPr="002A0D7B">
              <w:lastRenderedPageBreak/>
              <w:t>Half</w:t>
            </w:r>
            <w:r>
              <w:t>-</w:t>
            </w:r>
            <w:r w:rsidRPr="002A0D7B">
              <w:t xml:space="preserve">term 1 </w:t>
            </w:r>
          </w:p>
        </w:tc>
      </w:tr>
      <w:tr w:rsidR="00E33F46" w:rsidRPr="00FD5F20" w14:paraId="182A0963" w14:textId="77777777" w:rsidTr="003F5253">
        <w:trPr>
          <w:trHeight w:val="774"/>
        </w:trPr>
        <w:tc>
          <w:tcPr>
            <w:tcW w:w="2977" w:type="dxa"/>
            <w:shd w:val="clear" w:color="auto" w:fill="FFFFFF" w:themeFill="background1"/>
            <w:tcMar>
              <w:top w:w="57" w:type="dxa"/>
              <w:left w:w="57" w:type="dxa"/>
              <w:bottom w:w="0" w:type="dxa"/>
              <w:right w:w="57" w:type="dxa"/>
            </w:tcMar>
            <w:vAlign w:val="center"/>
          </w:tcPr>
          <w:p w14:paraId="39631AE5" w14:textId="77777777" w:rsidR="00E33F46" w:rsidRPr="00FD5F20" w:rsidRDefault="00E33F46" w:rsidP="00531590">
            <w:pPr>
              <w:spacing w:after="0"/>
              <w:rPr>
                <w:b/>
                <w:bCs/>
              </w:rPr>
            </w:pPr>
            <w:r w:rsidRPr="00FD5F20">
              <w:rPr>
                <w:b/>
                <w:bCs/>
              </w:rPr>
              <w:t xml:space="preserve">Summary of what you will cover from the </w:t>
            </w:r>
            <w:r w:rsidRPr="002A0D7B">
              <w:rPr>
                <w:b/>
                <w:bCs/>
                <w:color w:val="000000" w:themeColor="text1"/>
              </w:rPr>
              <w:t>curriculum planner</w:t>
            </w:r>
            <w:r w:rsidRPr="00FD5F20">
              <w:rPr>
                <w:b/>
                <w:bCs/>
              </w:rPr>
              <w:t>:</w:t>
            </w:r>
          </w:p>
        </w:tc>
        <w:tc>
          <w:tcPr>
            <w:tcW w:w="11624" w:type="dxa"/>
            <w:shd w:val="clear" w:color="auto" w:fill="FFFFFF" w:themeFill="background1"/>
            <w:tcMar>
              <w:top w:w="28" w:type="dxa"/>
            </w:tcMar>
            <w:vAlign w:val="center"/>
          </w:tcPr>
          <w:p w14:paraId="57FFCE44" w14:textId="610F63BB" w:rsidR="00E33F46" w:rsidRDefault="00E33F46" w:rsidP="00531590">
            <w:pPr>
              <w:spacing w:after="0"/>
              <w:ind w:left="30"/>
              <w:rPr>
                <w:b/>
                <w:bCs/>
                <w:color w:val="000000" w:themeColor="text1"/>
              </w:rPr>
            </w:pPr>
            <w:r>
              <w:rPr>
                <w:b/>
                <w:bCs/>
                <w:color w:val="000000" w:themeColor="text1"/>
              </w:rPr>
              <w:t xml:space="preserve">1.1 </w:t>
            </w:r>
            <w:r w:rsidR="003A647A">
              <w:rPr>
                <w:b/>
                <w:bCs/>
                <w:color w:val="000000" w:themeColor="text1"/>
              </w:rPr>
              <w:tab/>
              <w:t>The importance of a healthy society</w:t>
            </w:r>
          </w:p>
          <w:p w14:paraId="2A0B8CEC" w14:textId="2E5DF654" w:rsidR="003A647A" w:rsidRPr="00EC4D86" w:rsidRDefault="003A647A" w:rsidP="00531590">
            <w:pPr>
              <w:spacing w:after="0"/>
              <w:ind w:left="30"/>
              <w:rPr>
                <w:b/>
                <w:bCs/>
              </w:rPr>
            </w:pPr>
            <w:r>
              <w:rPr>
                <w:b/>
                <w:bCs/>
                <w:color w:val="000000" w:themeColor="text1"/>
              </w:rPr>
              <w:t>1.2</w:t>
            </w:r>
            <w:r>
              <w:rPr>
                <w:b/>
                <w:bCs/>
                <w:color w:val="000000" w:themeColor="text1"/>
              </w:rPr>
              <w:tab/>
              <w:t>Public health challenges for society</w:t>
            </w:r>
          </w:p>
        </w:tc>
      </w:tr>
    </w:tbl>
    <w:p w14:paraId="1FB6D1AA" w14:textId="77777777" w:rsidR="00E33F46" w:rsidRPr="00FD5F20" w:rsidRDefault="00E33F46" w:rsidP="00E33F46">
      <w:pPr>
        <w:spacing w:after="0" w:line="240" w:lineRule="auto"/>
        <w:rPr>
          <w:sz w:val="2"/>
          <w:szCs w:val="2"/>
        </w:rPr>
      </w:pPr>
    </w:p>
    <w:tbl>
      <w:tblPr>
        <w:tblW w:w="14596"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18"/>
        <w:gridCol w:w="2143"/>
        <w:gridCol w:w="4787"/>
        <w:gridCol w:w="1348"/>
        <w:gridCol w:w="1984"/>
        <w:gridCol w:w="2070"/>
        <w:gridCol w:w="1446"/>
      </w:tblGrid>
      <w:tr w:rsidR="003A647A" w:rsidRPr="002A0D7B" w14:paraId="4F5FED9A" w14:textId="77777777" w:rsidTr="00531590">
        <w:trPr>
          <w:trHeight w:val="640"/>
          <w:tblHeader/>
        </w:trPr>
        <w:tc>
          <w:tcPr>
            <w:tcW w:w="819" w:type="dxa"/>
            <w:tcBorders>
              <w:right w:val="single" w:sz="4" w:space="0" w:color="E7E6E6" w:themeColor="background2"/>
            </w:tcBorders>
            <w:shd w:val="clear" w:color="auto" w:fill="00882B"/>
            <w:tcMar>
              <w:top w:w="57" w:type="dxa"/>
              <w:left w:w="57" w:type="dxa"/>
              <w:bottom w:w="0" w:type="dxa"/>
              <w:right w:w="57" w:type="dxa"/>
            </w:tcMar>
          </w:tcPr>
          <w:p w14:paraId="43963129" w14:textId="77777777" w:rsidR="00E33F46" w:rsidRPr="002A0D7B" w:rsidRDefault="00E33F46" w:rsidP="00B62D95">
            <w:pPr>
              <w:pStyle w:val="Tableheader"/>
              <w:rPr>
                <w:sz w:val="20"/>
                <w:szCs w:val="20"/>
              </w:rPr>
            </w:pPr>
            <w:bookmarkStart w:id="0" w:name="_Hlk86136894"/>
            <w:r w:rsidRPr="002A0D7B">
              <w:rPr>
                <w:sz w:val="20"/>
                <w:szCs w:val="20"/>
              </w:rPr>
              <w:t>Lesson no.</w:t>
            </w:r>
          </w:p>
        </w:tc>
        <w:tc>
          <w:tcPr>
            <w:tcW w:w="215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73E8D9E4" w14:textId="77777777" w:rsidR="00E33F46" w:rsidRPr="002A0D7B" w:rsidRDefault="00E33F46" w:rsidP="00B62D95">
            <w:pPr>
              <w:pStyle w:val="Tableheader"/>
              <w:rPr>
                <w:sz w:val="20"/>
                <w:szCs w:val="20"/>
              </w:rPr>
            </w:pPr>
            <w:r w:rsidRPr="002A0D7B">
              <w:rPr>
                <w:sz w:val="20"/>
                <w:szCs w:val="20"/>
              </w:rPr>
              <w:t xml:space="preserve">Topic areas/sub topic areas </w:t>
            </w:r>
          </w:p>
        </w:tc>
        <w:tc>
          <w:tcPr>
            <w:tcW w:w="4815"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46FC0487" w14:textId="77777777" w:rsidR="00E33F46" w:rsidRPr="002A0D7B" w:rsidRDefault="00E33F46" w:rsidP="00B62D95">
            <w:pPr>
              <w:pStyle w:val="Tableheader"/>
              <w:rPr>
                <w:sz w:val="20"/>
                <w:szCs w:val="20"/>
              </w:rPr>
            </w:pPr>
            <w:r w:rsidRPr="002A0D7B">
              <w:rPr>
                <w:sz w:val="20"/>
                <w:szCs w:val="20"/>
              </w:rPr>
              <w:t>Lesson ideas and activities</w:t>
            </w:r>
          </w:p>
        </w:tc>
        <w:tc>
          <w:tcPr>
            <w:tcW w:w="1275"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4D467CE5" w14:textId="77777777" w:rsidR="00E33F46" w:rsidRPr="002A0D7B" w:rsidRDefault="00E33F46" w:rsidP="00B62D95">
            <w:pPr>
              <w:pStyle w:val="Tableheader"/>
              <w:rPr>
                <w:b w:val="0"/>
                <w:bCs w:val="0"/>
                <w:sz w:val="20"/>
                <w:szCs w:val="20"/>
              </w:rPr>
            </w:pPr>
            <w:r w:rsidRPr="002A0D7B">
              <w:rPr>
                <w:sz w:val="20"/>
                <w:szCs w:val="20"/>
              </w:rPr>
              <w:t>Lesson key words</w:t>
            </w:r>
          </w:p>
        </w:tc>
        <w:tc>
          <w:tcPr>
            <w:tcW w:w="1995"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24322C78" w14:textId="77777777" w:rsidR="00E33F46" w:rsidRPr="002A0D7B" w:rsidRDefault="00E33F46" w:rsidP="00B62D95">
            <w:pPr>
              <w:pStyle w:val="Tableheader"/>
              <w:rPr>
                <w:sz w:val="20"/>
                <w:szCs w:val="20"/>
              </w:rPr>
            </w:pPr>
            <w:r w:rsidRPr="002A0D7B">
              <w:rPr>
                <w:sz w:val="20"/>
                <w:szCs w:val="20"/>
              </w:rPr>
              <w:t>Lesson outcome(s)</w:t>
            </w:r>
          </w:p>
          <w:p w14:paraId="33E0B1D0" w14:textId="77777777" w:rsidR="00E33F46" w:rsidRPr="002A0D7B" w:rsidRDefault="00E33F46" w:rsidP="00B62D95">
            <w:pPr>
              <w:pStyle w:val="Tableheader"/>
              <w:rPr>
                <w:b w:val="0"/>
                <w:bCs w:val="0"/>
                <w:sz w:val="20"/>
                <w:szCs w:val="20"/>
              </w:rPr>
            </w:pPr>
            <w:r w:rsidRPr="002A0D7B">
              <w:rPr>
                <w:b w:val="0"/>
                <w:bCs w:val="0"/>
                <w:sz w:val="20"/>
                <w:szCs w:val="20"/>
              </w:rPr>
              <w:t>At the end of the lesson, students will be able to:</w:t>
            </w:r>
          </w:p>
        </w:tc>
        <w:tc>
          <w:tcPr>
            <w:tcW w:w="2077"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4E125792" w14:textId="77777777" w:rsidR="00E33F46" w:rsidRPr="002A0D7B" w:rsidRDefault="00E33F46" w:rsidP="00B62D95">
            <w:pPr>
              <w:pStyle w:val="Tableheader"/>
              <w:rPr>
                <w:sz w:val="20"/>
                <w:szCs w:val="20"/>
              </w:rPr>
            </w:pPr>
            <w:r w:rsidRPr="002A0D7B">
              <w:rPr>
                <w:sz w:val="20"/>
                <w:szCs w:val="20"/>
              </w:rPr>
              <w:t>Useful links/resources</w:t>
            </w:r>
          </w:p>
          <w:p w14:paraId="30B6622B" w14:textId="77777777" w:rsidR="00E33F46" w:rsidRPr="002A0D7B" w:rsidRDefault="00E33F46" w:rsidP="00B62D95">
            <w:pPr>
              <w:pStyle w:val="Tableheader"/>
              <w:rPr>
                <w:sz w:val="20"/>
                <w:szCs w:val="20"/>
              </w:rPr>
            </w:pPr>
          </w:p>
        </w:tc>
        <w:tc>
          <w:tcPr>
            <w:tcW w:w="1457" w:type="dxa"/>
            <w:tcBorders>
              <w:left w:val="single" w:sz="4" w:space="0" w:color="E7E6E6" w:themeColor="background2"/>
            </w:tcBorders>
            <w:shd w:val="clear" w:color="auto" w:fill="00882B"/>
            <w:tcMar>
              <w:top w:w="57" w:type="dxa"/>
              <w:left w:w="57" w:type="dxa"/>
              <w:bottom w:w="0" w:type="dxa"/>
              <w:right w:w="57" w:type="dxa"/>
            </w:tcMar>
          </w:tcPr>
          <w:p w14:paraId="5FE0D533" w14:textId="77777777" w:rsidR="00E33F46" w:rsidRPr="002A0D7B" w:rsidRDefault="00E33F46" w:rsidP="00B62D95">
            <w:pPr>
              <w:pStyle w:val="Tableheader"/>
              <w:rPr>
                <w:sz w:val="20"/>
                <w:szCs w:val="20"/>
              </w:rPr>
            </w:pPr>
            <w:r w:rsidRPr="002A0D7B">
              <w:rPr>
                <w:sz w:val="20"/>
                <w:szCs w:val="20"/>
              </w:rPr>
              <w:t>How does this link to other units?</w:t>
            </w:r>
          </w:p>
        </w:tc>
      </w:tr>
      <w:bookmarkEnd w:id="0"/>
      <w:tr w:rsidR="001A63D5" w:rsidRPr="00EC4D86" w14:paraId="39B928F6" w14:textId="77777777" w:rsidTr="00531590">
        <w:trPr>
          <w:trHeight w:val="2189"/>
        </w:trPr>
        <w:tc>
          <w:tcPr>
            <w:tcW w:w="819" w:type="dxa"/>
            <w:shd w:val="clear" w:color="auto" w:fill="auto"/>
            <w:tcMar>
              <w:top w:w="57" w:type="dxa"/>
              <w:left w:w="57" w:type="dxa"/>
              <w:bottom w:w="57" w:type="dxa"/>
              <w:right w:w="57" w:type="dxa"/>
            </w:tcMar>
          </w:tcPr>
          <w:p w14:paraId="2E2B1240" w14:textId="0F71EFBA" w:rsidR="003A647A" w:rsidRPr="00625F11" w:rsidRDefault="003A647A" w:rsidP="00625F11">
            <w:pPr>
              <w:pStyle w:val="Tablebodycopy"/>
            </w:pPr>
            <w:r w:rsidRPr="007C3FF8">
              <w:t>1</w:t>
            </w:r>
          </w:p>
        </w:tc>
        <w:tc>
          <w:tcPr>
            <w:tcW w:w="2158" w:type="dxa"/>
            <w:shd w:val="clear" w:color="auto" w:fill="auto"/>
            <w:tcMar>
              <w:top w:w="57" w:type="dxa"/>
              <w:left w:w="57" w:type="dxa"/>
              <w:bottom w:w="57" w:type="dxa"/>
              <w:right w:w="57" w:type="dxa"/>
            </w:tcMar>
          </w:tcPr>
          <w:p w14:paraId="21066FF0" w14:textId="77777777" w:rsidR="003A647A" w:rsidRPr="007C3FF8" w:rsidRDefault="003A647A" w:rsidP="00625F11">
            <w:pPr>
              <w:pStyle w:val="Tablebodycopy"/>
            </w:pPr>
            <w:r w:rsidRPr="007C3FF8">
              <w:t>TA1</w:t>
            </w:r>
          </w:p>
          <w:p w14:paraId="0F011AF7" w14:textId="77777777" w:rsidR="003A647A" w:rsidRPr="007C3FF8" w:rsidRDefault="003A647A" w:rsidP="00625F11">
            <w:pPr>
              <w:pStyle w:val="Tablebodycopy"/>
            </w:pPr>
            <w:r w:rsidRPr="007C3FF8">
              <w:t>Current public health issue and the impact on society</w:t>
            </w:r>
          </w:p>
          <w:p w14:paraId="4567EAE8" w14:textId="7AC23551" w:rsidR="003A647A" w:rsidRPr="007C3FF8" w:rsidRDefault="003A647A" w:rsidP="00625F11">
            <w:pPr>
              <w:pStyle w:val="Tablebodycopy"/>
            </w:pPr>
            <w:r w:rsidRPr="007C3FF8">
              <w:t>1.1 The importance of a healthy society</w:t>
            </w:r>
          </w:p>
        </w:tc>
        <w:tc>
          <w:tcPr>
            <w:tcW w:w="4815" w:type="dxa"/>
            <w:shd w:val="clear" w:color="auto" w:fill="auto"/>
            <w:tcMar>
              <w:top w:w="57" w:type="dxa"/>
              <w:left w:w="57" w:type="dxa"/>
              <w:bottom w:w="57" w:type="dxa"/>
              <w:right w:w="57" w:type="dxa"/>
            </w:tcMar>
          </w:tcPr>
          <w:p w14:paraId="7C0B7F33" w14:textId="0CD2A3F9" w:rsidR="003A647A" w:rsidRPr="007C3FF8" w:rsidRDefault="003A647A" w:rsidP="00625F11">
            <w:pPr>
              <w:pStyle w:val="Tablebodycopy"/>
            </w:pPr>
            <w:r w:rsidRPr="007C3FF8">
              <w:t>You could introduce this unit by asking students what we mean by a healthy society. Students write ideas on post it notes. Students put their post it notes on the board and discuss ideas and thoughts. Are there any patterns emerging? Are there any misconceptions?</w:t>
            </w:r>
          </w:p>
          <w:p w14:paraId="234BD3F5" w14:textId="77777777" w:rsidR="003A647A" w:rsidRPr="007C3FF8" w:rsidRDefault="003A647A" w:rsidP="00625F11">
            <w:pPr>
              <w:pStyle w:val="Tablebodycopy"/>
            </w:pPr>
            <w:r w:rsidRPr="007C3FF8">
              <w:t>You introduce health can be improved through health promotion campaigns.</w:t>
            </w:r>
          </w:p>
          <w:p w14:paraId="47C21038" w14:textId="4E225C6B" w:rsidR="003A647A" w:rsidRPr="007C3FF8" w:rsidRDefault="003A647A" w:rsidP="003F5253">
            <w:pPr>
              <w:pStyle w:val="Tablebodycopy"/>
              <w:spacing w:after="0"/>
              <w:rPr>
                <w:b/>
                <w:bCs/>
              </w:rPr>
            </w:pPr>
            <w:r w:rsidRPr="007C3FF8">
              <w:t>Students in small groups discuss how an unhealthy society can impact on society and individuals. Each group records on A3 sheet of paper their ideas. You can then link findings to specification requirements. Create display in the classroom</w:t>
            </w:r>
            <w:r w:rsidR="001A63D5">
              <w:t>.</w:t>
            </w:r>
          </w:p>
        </w:tc>
        <w:tc>
          <w:tcPr>
            <w:tcW w:w="1275" w:type="dxa"/>
            <w:shd w:val="clear" w:color="auto" w:fill="auto"/>
            <w:tcMar>
              <w:top w:w="57" w:type="dxa"/>
              <w:left w:w="57" w:type="dxa"/>
              <w:bottom w:w="57" w:type="dxa"/>
              <w:right w:w="57" w:type="dxa"/>
            </w:tcMar>
          </w:tcPr>
          <w:p w14:paraId="364757B2" w14:textId="77777777" w:rsidR="003A647A" w:rsidRPr="007C3FF8" w:rsidRDefault="003A647A" w:rsidP="00625F11">
            <w:pPr>
              <w:pStyle w:val="Tablebodycopy"/>
            </w:pPr>
            <w:r w:rsidRPr="007C3FF8">
              <w:t>Healthy society</w:t>
            </w:r>
          </w:p>
          <w:p w14:paraId="07FD2AC8" w14:textId="77777777" w:rsidR="003A647A" w:rsidRPr="007C3FF8" w:rsidRDefault="003A647A" w:rsidP="00625F11">
            <w:pPr>
              <w:pStyle w:val="Tablebodycopy"/>
            </w:pPr>
            <w:r w:rsidRPr="007C3FF8">
              <w:t>Impact</w:t>
            </w:r>
          </w:p>
          <w:p w14:paraId="52E81FC4" w14:textId="77777777" w:rsidR="003A647A" w:rsidRPr="007C3FF8" w:rsidRDefault="003A647A" w:rsidP="00625F11">
            <w:pPr>
              <w:pStyle w:val="Tablebodycopy"/>
            </w:pPr>
            <w:r w:rsidRPr="007C3FF8">
              <w:t>Diseases</w:t>
            </w:r>
          </w:p>
          <w:p w14:paraId="54B112AB" w14:textId="77777777" w:rsidR="003A647A" w:rsidRPr="007C3FF8" w:rsidRDefault="003A647A" w:rsidP="00625F11">
            <w:pPr>
              <w:pStyle w:val="Tablebodycopy"/>
            </w:pPr>
            <w:r w:rsidRPr="007C3FF8">
              <w:t>Vaccinations</w:t>
            </w:r>
          </w:p>
          <w:p w14:paraId="5807E84B" w14:textId="77777777" w:rsidR="003A647A" w:rsidRPr="007C3FF8" w:rsidRDefault="003A647A" w:rsidP="00625F11">
            <w:pPr>
              <w:pStyle w:val="Tablebodycopy"/>
            </w:pPr>
            <w:r w:rsidRPr="007C3FF8">
              <w:t>Campaigns</w:t>
            </w:r>
          </w:p>
          <w:p w14:paraId="5F08B275" w14:textId="14558E0B" w:rsidR="003A647A" w:rsidRPr="007C3FF8" w:rsidRDefault="003A647A" w:rsidP="00625F11">
            <w:pPr>
              <w:pStyle w:val="Tablebodycopy"/>
            </w:pPr>
            <w:proofErr w:type="spellStart"/>
            <w:r w:rsidRPr="007C3FF8">
              <w:t>Organisations</w:t>
            </w:r>
            <w:proofErr w:type="spellEnd"/>
          </w:p>
        </w:tc>
        <w:tc>
          <w:tcPr>
            <w:tcW w:w="1995" w:type="dxa"/>
            <w:shd w:val="clear" w:color="auto" w:fill="auto"/>
            <w:tcMar>
              <w:top w:w="57" w:type="dxa"/>
              <w:left w:w="57" w:type="dxa"/>
              <w:bottom w:w="57" w:type="dxa"/>
              <w:right w:w="57" w:type="dxa"/>
            </w:tcMar>
          </w:tcPr>
          <w:p w14:paraId="6BB31A0D" w14:textId="4DB92FFB" w:rsidR="003A647A" w:rsidRPr="007C3FF8" w:rsidRDefault="003A647A" w:rsidP="00625F11">
            <w:pPr>
              <w:pStyle w:val="Tablebodycopy"/>
            </w:pPr>
            <w:r w:rsidRPr="007C3FF8">
              <w:t xml:space="preserve">Students will understand </w:t>
            </w:r>
            <w:r w:rsidR="001B016B">
              <w:t>‘W</w:t>
            </w:r>
            <w:r w:rsidRPr="007C3FF8">
              <w:t>hat is a healthy lifestyle</w:t>
            </w:r>
            <w:r w:rsidR="001B016B">
              <w:t>’</w:t>
            </w:r>
          </w:p>
        </w:tc>
        <w:tc>
          <w:tcPr>
            <w:tcW w:w="2077" w:type="dxa"/>
            <w:shd w:val="clear" w:color="auto" w:fill="auto"/>
            <w:tcMar>
              <w:top w:w="57" w:type="dxa"/>
              <w:left w:w="57" w:type="dxa"/>
              <w:bottom w:w="57" w:type="dxa"/>
              <w:right w:w="57" w:type="dxa"/>
            </w:tcMar>
          </w:tcPr>
          <w:p w14:paraId="268A643B" w14:textId="2D66347E" w:rsidR="003A647A" w:rsidRPr="007C3FF8" w:rsidRDefault="006B7337" w:rsidP="00625F11">
            <w:pPr>
              <w:pStyle w:val="Tablebodycopy"/>
            </w:pPr>
            <w:hyperlink r:id="rId19" w:history="1">
              <w:r w:rsidR="003A647A" w:rsidRPr="005E75A4">
                <w:rPr>
                  <w:rStyle w:val="Hyperlink"/>
                </w:rPr>
                <w:t>Refer to specification for J835</w:t>
              </w:r>
              <w:r w:rsidR="001B016B" w:rsidRPr="005E75A4">
                <w:rPr>
                  <w:rStyle w:val="Hyperlink"/>
                </w:rPr>
                <w:t>.</w:t>
              </w:r>
            </w:hyperlink>
          </w:p>
          <w:p w14:paraId="5783E808" w14:textId="0AC4A4DA" w:rsidR="003A647A" w:rsidRPr="007C3FF8" w:rsidRDefault="003A647A" w:rsidP="00625F11">
            <w:pPr>
              <w:pStyle w:val="Tablebodycopy"/>
            </w:pPr>
            <w:r w:rsidRPr="007C3FF8">
              <w:t>C</w:t>
            </w:r>
            <w:r w:rsidR="001B016B">
              <w:t>ambridge Nationals</w:t>
            </w:r>
            <w:r w:rsidRPr="007C3FF8">
              <w:t xml:space="preserve"> HSC</w:t>
            </w:r>
            <w:r w:rsidR="001B016B">
              <w:t xml:space="preserve"> Text book.</w:t>
            </w:r>
          </w:p>
        </w:tc>
        <w:tc>
          <w:tcPr>
            <w:tcW w:w="1457" w:type="dxa"/>
            <w:shd w:val="clear" w:color="auto" w:fill="auto"/>
            <w:tcMar>
              <w:top w:w="57" w:type="dxa"/>
              <w:left w:w="57" w:type="dxa"/>
              <w:bottom w:w="57" w:type="dxa"/>
              <w:right w:w="57" w:type="dxa"/>
            </w:tcMar>
          </w:tcPr>
          <w:p w14:paraId="7A696E4B" w14:textId="4F4747A3" w:rsidR="003A647A" w:rsidRPr="007C3FF8" w:rsidRDefault="003A647A" w:rsidP="00625F11">
            <w:pPr>
              <w:pStyle w:val="Tablebodycopy"/>
            </w:pPr>
            <w:r w:rsidRPr="007C3FF8">
              <w:t>R033</w:t>
            </w:r>
          </w:p>
        </w:tc>
      </w:tr>
      <w:tr w:rsidR="001A63D5" w:rsidRPr="00EC4D86" w14:paraId="0D834D9D" w14:textId="77777777" w:rsidTr="00531590">
        <w:trPr>
          <w:trHeight w:val="299"/>
        </w:trPr>
        <w:tc>
          <w:tcPr>
            <w:tcW w:w="819" w:type="dxa"/>
            <w:shd w:val="clear" w:color="auto" w:fill="auto"/>
            <w:tcMar>
              <w:top w:w="57" w:type="dxa"/>
              <w:left w:w="57" w:type="dxa"/>
              <w:bottom w:w="57" w:type="dxa"/>
              <w:right w:w="57" w:type="dxa"/>
            </w:tcMar>
          </w:tcPr>
          <w:p w14:paraId="61A3E5E8" w14:textId="6044C2D5" w:rsidR="003A647A" w:rsidRPr="007C3FF8" w:rsidRDefault="003A647A" w:rsidP="00625F11">
            <w:pPr>
              <w:pStyle w:val="Tablebodycopy"/>
            </w:pPr>
            <w:r w:rsidRPr="007C3FF8">
              <w:t>2</w:t>
            </w:r>
          </w:p>
        </w:tc>
        <w:tc>
          <w:tcPr>
            <w:tcW w:w="2158" w:type="dxa"/>
            <w:shd w:val="clear" w:color="auto" w:fill="auto"/>
            <w:tcMar>
              <w:top w:w="57" w:type="dxa"/>
              <w:left w:w="57" w:type="dxa"/>
              <w:bottom w:w="57" w:type="dxa"/>
              <w:right w:w="57" w:type="dxa"/>
            </w:tcMar>
          </w:tcPr>
          <w:p w14:paraId="67B7DC61" w14:textId="7B54DA68" w:rsidR="003A647A" w:rsidRPr="007C3FF8" w:rsidRDefault="003A647A" w:rsidP="00625F11">
            <w:pPr>
              <w:pStyle w:val="Tablebodycopy"/>
            </w:pPr>
            <w:r w:rsidRPr="007C3FF8">
              <w:t>1.1 The importance of a healthy society</w:t>
            </w:r>
          </w:p>
        </w:tc>
        <w:tc>
          <w:tcPr>
            <w:tcW w:w="4815" w:type="dxa"/>
            <w:shd w:val="clear" w:color="auto" w:fill="auto"/>
            <w:tcMar>
              <w:top w:w="57" w:type="dxa"/>
              <w:left w:w="57" w:type="dxa"/>
              <w:bottom w:w="57" w:type="dxa"/>
              <w:right w:w="57" w:type="dxa"/>
            </w:tcMar>
          </w:tcPr>
          <w:p w14:paraId="3AA9EC87" w14:textId="77777777" w:rsidR="003A647A" w:rsidRPr="007C3FF8" w:rsidRDefault="003A647A" w:rsidP="00625F11">
            <w:pPr>
              <w:pStyle w:val="Tablebodycopy"/>
              <w:spacing w:after="0"/>
            </w:pPr>
            <w:r w:rsidRPr="007C3FF8">
              <w:t xml:space="preserve">From the findings of the previous lesson you can split the students into pairs and get them to list of what lifestyle choices they might be encouraged to change, what might be difficult to change </w:t>
            </w:r>
          </w:p>
          <w:p w14:paraId="23E3D23C" w14:textId="77777777" w:rsidR="003A647A" w:rsidRPr="007C3FF8" w:rsidRDefault="003A647A" w:rsidP="00625F11">
            <w:pPr>
              <w:pStyle w:val="Tablebullets"/>
            </w:pPr>
            <w:r w:rsidRPr="007C3FF8">
              <w:t>Eating Habits</w:t>
            </w:r>
          </w:p>
          <w:p w14:paraId="7604FD71" w14:textId="77777777" w:rsidR="003A647A" w:rsidRPr="007C3FF8" w:rsidRDefault="003A647A" w:rsidP="00625F11">
            <w:pPr>
              <w:pStyle w:val="Tablebullets"/>
            </w:pPr>
            <w:r w:rsidRPr="007C3FF8">
              <w:t>Smoking</w:t>
            </w:r>
          </w:p>
          <w:p w14:paraId="387BDA5A" w14:textId="77777777" w:rsidR="003A647A" w:rsidRPr="007C3FF8" w:rsidRDefault="003A647A" w:rsidP="00625F11">
            <w:pPr>
              <w:pStyle w:val="Tablebullets"/>
            </w:pPr>
            <w:r w:rsidRPr="007C3FF8">
              <w:t>Alcohol</w:t>
            </w:r>
          </w:p>
          <w:p w14:paraId="027483BE" w14:textId="77777777" w:rsidR="003A647A" w:rsidRPr="007C3FF8" w:rsidRDefault="003A647A" w:rsidP="00625F11">
            <w:pPr>
              <w:pStyle w:val="Tablebullets"/>
            </w:pPr>
            <w:r w:rsidRPr="007C3FF8">
              <w:t>Medical</w:t>
            </w:r>
          </w:p>
          <w:p w14:paraId="4AEEC9B8" w14:textId="77777777" w:rsidR="003A647A" w:rsidRPr="007C3FF8" w:rsidRDefault="003A647A" w:rsidP="00625F11">
            <w:pPr>
              <w:pStyle w:val="Tablebullets"/>
            </w:pPr>
            <w:r w:rsidRPr="007C3FF8">
              <w:t>Safety and reducing accidents</w:t>
            </w:r>
          </w:p>
          <w:p w14:paraId="45BD6C71" w14:textId="77777777" w:rsidR="003A647A" w:rsidRPr="007C3FF8" w:rsidRDefault="003A647A" w:rsidP="00625F11">
            <w:pPr>
              <w:pStyle w:val="Tablebullets"/>
            </w:pPr>
            <w:r w:rsidRPr="007C3FF8">
              <w:t>Mental health</w:t>
            </w:r>
          </w:p>
          <w:p w14:paraId="138E730C" w14:textId="3B34895E" w:rsidR="003A647A" w:rsidRPr="007C3FF8" w:rsidRDefault="001A63D5" w:rsidP="0048505A">
            <w:pPr>
              <w:pStyle w:val="Tablebullets"/>
              <w:numPr>
                <w:ilvl w:val="0"/>
                <w:numId w:val="0"/>
              </w:numPr>
            </w:pPr>
            <w:r>
              <w:t>S</w:t>
            </w:r>
            <w:r w:rsidR="003A647A" w:rsidRPr="007C3FF8">
              <w:t>tudents share their ideas with the group.</w:t>
            </w:r>
          </w:p>
        </w:tc>
        <w:tc>
          <w:tcPr>
            <w:tcW w:w="1275" w:type="dxa"/>
            <w:shd w:val="clear" w:color="auto" w:fill="auto"/>
            <w:tcMar>
              <w:top w:w="57" w:type="dxa"/>
              <w:left w:w="57" w:type="dxa"/>
              <w:bottom w:w="57" w:type="dxa"/>
              <w:right w:w="57" w:type="dxa"/>
            </w:tcMar>
          </w:tcPr>
          <w:p w14:paraId="62A4D1FD" w14:textId="77777777" w:rsidR="003A647A" w:rsidRPr="007C3FF8" w:rsidRDefault="003A647A" w:rsidP="00625F11">
            <w:pPr>
              <w:pStyle w:val="Tablebodycopy"/>
            </w:pPr>
            <w:r w:rsidRPr="007C3FF8">
              <w:t>Society</w:t>
            </w:r>
          </w:p>
          <w:p w14:paraId="169203CE" w14:textId="77777777" w:rsidR="003A647A" w:rsidRPr="007C3FF8" w:rsidRDefault="003A647A" w:rsidP="00625F11">
            <w:pPr>
              <w:pStyle w:val="Tablebodycopy"/>
            </w:pPr>
            <w:r w:rsidRPr="007C3FF8">
              <w:t>Individual</w:t>
            </w:r>
          </w:p>
          <w:p w14:paraId="33577507" w14:textId="77777777" w:rsidR="003A647A" w:rsidRPr="007C3FF8" w:rsidRDefault="003A647A" w:rsidP="00625F11">
            <w:pPr>
              <w:pStyle w:val="Tablebodycopy"/>
            </w:pPr>
            <w:r w:rsidRPr="007C3FF8">
              <w:t>Challenge</w:t>
            </w:r>
          </w:p>
          <w:p w14:paraId="5AE045DC" w14:textId="2BB3E823" w:rsidR="003A647A" w:rsidRPr="007C3FF8" w:rsidRDefault="003A647A" w:rsidP="00625F11">
            <w:pPr>
              <w:pStyle w:val="Tablebodycopy"/>
            </w:pPr>
            <w:r w:rsidRPr="007C3FF8">
              <w:t>Target audience</w:t>
            </w:r>
          </w:p>
        </w:tc>
        <w:tc>
          <w:tcPr>
            <w:tcW w:w="1995" w:type="dxa"/>
            <w:shd w:val="clear" w:color="auto" w:fill="auto"/>
            <w:tcMar>
              <w:top w:w="57" w:type="dxa"/>
              <w:left w:w="57" w:type="dxa"/>
              <w:bottom w:w="57" w:type="dxa"/>
              <w:right w:w="57" w:type="dxa"/>
            </w:tcMar>
          </w:tcPr>
          <w:p w14:paraId="68E4F318" w14:textId="34F4E662" w:rsidR="003A647A" w:rsidRPr="007C3FF8" w:rsidRDefault="003A647A" w:rsidP="00625F11">
            <w:pPr>
              <w:pStyle w:val="Tablebodycopy"/>
            </w:pPr>
            <w:r w:rsidRPr="007C3FF8">
              <w:t>Students will understand public health issues and what the WHO organisation contributes to Healthy living</w:t>
            </w:r>
            <w:r w:rsidR="001B016B">
              <w:t>.</w:t>
            </w:r>
          </w:p>
        </w:tc>
        <w:tc>
          <w:tcPr>
            <w:tcW w:w="2077" w:type="dxa"/>
            <w:shd w:val="clear" w:color="auto" w:fill="auto"/>
            <w:tcMar>
              <w:top w:w="57" w:type="dxa"/>
              <w:left w:w="57" w:type="dxa"/>
              <w:bottom w:w="57" w:type="dxa"/>
              <w:right w:w="57" w:type="dxa"/>
            </w:tcMar>
          </w:tcPr>
          <w:p w14:paraId="179D0F84" w14:textId="5320A5FD" w:rsidR="003A647A" w:rsidRPr="007C3FF8" w:rsidRDefault="006B7337" w:rsidP="00625F11">
            <w:pPr>
              <w:rPr>
                <w:rStyle w:val="Hyperlink"/>
                <w:rFonts w:cs="Arial"/>
                <w:szCs w:val="20"/>
              </w:rPr>
            </w:pPr>
            <w:hyperlink r:id="rId20" w:history="1">
              <w:r w:rsidR="003E3B74">
                <w:rPr>
                  <w:rStyle w:val="Hyperlink"/>
                  <w:rFonts w:cs="Arial"/>
                  <w:szCs w:val="20"/>
                </w:rPr>
                <w:t>NHS Kick start your health</w:t>
              </w:r>
            </w:hyperlink>
          </w:p>
          <w:p w14:paraId="62DA840F" w14:textId="793CE99E" w:rsidR="003A647A" w:rsidRPr="007C3FF8" w:rsidRDefault="006B7337" w:rsidP="00625F11">
            <w:pPr>
              <w:rPr>
                <w:rStyle w:val="Hyperlink"/>
                <w:rFonts w:cs="Arial"/>
                <w:szCs w:val="20"/>
              </w:rPr>
            </w:pPr>
            <w:hyperlink r:id="rId21" w:history="1">
              <w:r w:rsidR="003A647A" w:rsidRPr="007C3FF8">
                <w:rPr>
                  <w:rStyle w:val="Hyperlink"/>
                  <w:rFonts w:cs="Arial"/>
                  <w:szCs w:val="20"/>
                </w:rPr>
                <w:t>Government campaign resources</w:t>
              </w:r>
            </w:hyperlink>
          </w:p>
          <w:p w14:paraId="324EC852" w14:textId="1FFFC75F" w:rsidR="003A647A" w:rsidRPr="007C3FF8" w:rsidRDefault="006B7337" w:rsidP="00625F11">
            <w:pPr>
              <w:rPr>
                <w:rFonts w:cs="Arial"/>
                <w:color w:val="000000" w:themeColor="text1"/>
                <w:sz w:val="20"/>
                <w:szCs w:val="20"/>
              </w:rPr>
            </w:pPr>
            <w:hyperlink r:id="rId22" w:history="1">
              <w:r w:rsidR="003E3B74">
                <w:rPr>
                  <w:rStyle w:val="Hyperlink"/>
                  <w:rFonts w:cs="Arial"/>
                  <w:szCs w:val="20"/>
                </w:rPr>
                <w:t>Its 30 for a reason - Road safety advert</w:t>
              </w:r>
            </w:hyperlink>
            <w:r w:rsidR="003A647A" w:rsidRPr="007C3FF8">
              <w:rPr>
                <w:rFonts w:cs="Arial"/>
                <w:sz w:val="20"/>
                <w:szCs w:val="20"/>
              </w:rPr>
              <w:t xml:space="preserve"> </w:t>
            </w:r>
          </w:p>
        </w:tc>
        <w:tc>
          <w:tcPr>
            <w:tcW w:w="1457" w:type="dxa"/>
            <w:shd w:val="clear" w:color="auto" w:fill="auto"/>
            <w:tcMar>
              <w:top w:w="57" w:type="dxa"/>
              <w:left w:w="57" w:type="dxa"/>
              <w:bottom w:w="57" w:type="dxa"/>
              <w:right w:w="57" w:type="dxa"/>
            </w:tcMar>
          </w:tcPr>
          <w:p w14:paraId="1367BB26" w14:textId="77777777" w:rsidR="003A647A" w:rsidRPr="007C3FF8" w:rsidRDefault="003A647A" w:rsidP="003A647A">
            <w:pPr>
              <w:spacing w:after="0" w:line="240" w:lineRule="auto"/>
              <w:rPr>
                <w:rFonts w:cs="Arial"/>
                <w:color w:val="000000" w:themeColor="text1"/>
                <w:sz w:val="20"/>
                <w:szCs w:val="20"/>
              </w:rPr>
            </w:pPr>
          </w:p>
        </w:tc>
      </w:tr>
      <w:tr w:rsidR="003A647A" w:rsidRPr="00EC4D86" w14:paraId="1A099613" w14:textId="77777777" w:rsidTr="00531590">
        <w:trPr>
          <w:trHeight w:val="2189"/>
        </w:trPr>
        <w:tc>
          <w:tcPr>
            <w:tcW w:w="819" w:type="dxa"/>
            <w:shd w:val="clear" w:color="auto" w:fill="auto"/>
            <w:tcMar>
              <w:top w:w="57" w:type="dxa"/>
              <w:left w:w="57" w:type="dxa"/>
              <w:bottom w:w="57" w:type="dxa"/>
              <w:right w:w="57" w:type="dxa"/>
            </w:tcMar>
          </w:tcPr>
          <w:p w14:paraId="635E9085" w14:textId="77F7C364" w:rsidR="003A647A" w:rsidRPr="007C3FF8" w:rsidRDefault="003A647A" w:rsidP="00625F11">
            <w:pPr>
              <w:pStyle w:val="Tablebodycopy"/>
            </w:pPr>
            <w:r w:rsidRPr="007C3FF8">
              <w:lastRenderedPageBreak/>
              <w:t>3</w:t>
            </w:r>
          </w:p>
        </w:tc>
        <w:tc>
          <w:tcPr>
            <w:tcW w:w="2158" w:type="dxa"/>
            <w:shd w:val="clear" w:color="auto" w:fill="auto"/>
            <w:tcMar>
              <w:top w:w="57" w:type="dxa"/>
              <w:left w:w="57" w:type="dxa"/>
              <w:bottom w:w="57" w:type="dxa"/>
              <w:right w:w="57" w:type="dxa"/>
            </w:tcMar>
          </w:tcPr>
          <w:p w14:paraId="3DDB1BFA" w14:textId="40D11798" w:rsidR="003A647A" w:rsidRPr="007C3FF8" w:rsidRDefault="003A647A" w:rsidP="00625F11">
            <w:pPr>
              <w:pStyle w:val="Tablebodycopy"/>
            </w:pPr>
            <w:r w:rsidRPr="007C3FF8">
              <w:t>1.2 Public health challenges for society</w:t>
            </w:r>
          </w:p>
        </w:tc>
        <w:tc>
          <w:tcPr>
            <w:tcW w:w="4815" w:type="dxa"/>
            <w:shd w:val="clear" w:color="auto" w:fill="auto"/>
            <w:tcMar>
              <w:top w:w="57" w:type="dxa"/>
              <w:left w:w="57" w:type="dxa"/>
              <w:bottom w:w="57" w:type="dxa"/>
              <w:right w:w="57" w:type="dxa"/>
            </w:tcMar>
          </w:tcPr>
          <w:p w14:paraId="0B92B657" w14:textId="1A2F2198" w:rsidR="003A647A" w:rsidRPr="007C3FF8" w:rsidRDefault="003A647A" w:rsidP="0079750C">
            <w:pPr>
              <w:pStyle w:val="Tablebodycopy"/>
              <w:spacing w:after="0"/>
              <w:rPr>
                <w:rStyle w:val="Hyperlink"/>
                <w:rFonts w:cs="Arial"/>
                <w:szCs w:val="20"/>
              </w:rPr>
            </w:pPr>
            <w:r w:rsidRPr="007C3FF8">
              <w:t xml:space="preserve">Introduce What is public health by showing a short video </w:t>
            </w:r>
            <w:hyperlink r:id="rId23" w:history="1">
              <w:r w:rsidRPr="007C3FF8">
                <w:rPr>
                  <w:rStyle w:val="Hyperlink"/>
                  <w:rFonts w:cs="Arial"/>
                  <w:szCs w:val="20"/>
                </w:rPr>
                <w:t>Public health video</w:t>
              </w:r>
            </w:hyperlink>
            <w:r w:rsidRPr="007C3FF8">
              <w:rPr>
                <w:rStyle w:val="Hyperlink"/>
                <w:rFonts w:cs="Arial"/>
                <w:szCs w:val="20"/>
              </w:rPr>
              <w:t xml:space="preserve">. </w:t>
            </w:r>
          </w:p>
          <w:p w14:paraId="32E594BE" w14:textId="743E461C" w:rsidR="003A647A" w:rsidRPr="007C3FF8" w:rsidRDefault="003A647A" w:rsidP="0079750C">
            <w:pPr>
              <w:pStyle w:val="Tablebodycopy"/>
              <w:spacing w:after="0"/>
            </w:pPr>
            <w:r w:rsidRPr="007C3FF8">
              <w:rPr>
                <w:rStyle w:val="Hyperlink"/>
                <w:rFonts w:cs="Arial"/>
                <w:color w:val="auto"/>
                <w:szCs w:val="20"/>
                <w:u w:val="none"/>
              </w:rPr>
              <w:t>Students take notes and ask questions to clarify understanding.</w:t>
            </w:r>
          </w:p>
          <w:p w14:paraId="2C87FEE3" w14:textId="77777777" w:rsidR="003A647A" w:rsidRPr="007C3FF8" w:rsidRDefault="003A647A" w:rsidP="0079750C">
            <w:pPr>
              <w:pStyle w:val="Tablebodycopy"/>
              <w:spacing w:after="0"/>
            </w:pPr>
            <w:r w:rsidRPr="007C3FF8">
              <w:t>Alongside this you can explain the role of the World Health Organisation (WHO) and their role in public health. their definition of what health is.</w:t>
            </w:r>
          </w:p>
          <w:p w14:paraId="37B7F47B" w14:textId="07EB2690" w:rsidR="003A647A" w:rsidRPr="007C3FF8" w:rsidRDefault="006B7337" w:rsidP="0079750C">
            <w:pPr>
              <w:pStyle w:val="Tablebodycopy"/>
              <w:spacing w:after="0"/>
              <w:rPr>
                <w:rStyle w:val="Hyperlink"/>
                <w:rFonts w:cs="Arial"/>
                <w:szCs w:val="20"/>
              </w:rPr>
            </w:pPr>
            <w:hyperlink r:id="rId24" w:history="1">
              <w:r w:rsidR="001E542B" w:rsidRPr="007C3FF8">
                <w:rPr>
                  <w:rStyle w:val="Hyperlink"/>
                  <w:rFonts w:cs="Arial"/>
                  <w:szCs w:val="20"/>
                </w:rPr>
                <w:t>WHO video</w:t>
              </w:r>
            </w:hyperlink>
            <w:r w:rsidR="003A647A" w:rsidRPr="007C3FF8">
              <w:rPr>
                <w:rStyle w:val="Hyperlink"/>
                <w:rFonts w:cs="Arial"/>
                <w:szCs w:val="20"/>
              </w:rPr>
              <w:t xml:space="preserve">. </w:t>
            </w:r>
          </w:p>
          <w:p w14:paraId="784A1757" w14:textId="1D288D0D" w:rsidR="003A647A" w:rsidRPr="007C3FF8" w:rsidRDefault="003A647A" w:rsidP="0079750C">
            <w:pPr>
              <w:pStyle w:val="Tablebodycopy"/>
              <w:spacing w:after="0"/>
              <w:rPr>
                <w:rStyle w:val="Hyperlink"/>
                <w:rFonts w:cs="Arial"/>
                <w:color w:val="auto"/>
                <w:szCs w:val="20"/>
                <w:u w:val="none"/>
              </w:rPr>
            </w:pPr>
            <w:r w:rsidRPr="007C3FF8">
              <w:rPr>
                <w:rStyle w:val="Hyperlink"/>
                <w:rFonts w:cs="Arial"/>
                <w:color w:val="auto"/>
                <w:szCs w:val="20"/>
                <w:u w:val="none"/>
              </w:rPr>
              <w:t>Students take notes and ask questions to clarify understanding.</w:t>
            </w:r>
          </w:p>
          <w:p w14:paraId="19CD219C" w14:textId="4D6E4C61" w:rsidR="003A647A" w:rsidRPr="007C3FF8" w:rsidRDefault="003A647A" w:rsidP="0079750C">
            <w:pPr>
              <w:pStyle w:val="Tablebodycopy"/>
              <w:spacing w:after="0"/>
            </w:pPr>
            <w:r w:rsidRPr="007C3FF8">
              <w:t>Students write their own definitions of health.</w:t>
            </w:r>
          </w:p>
        </w:tc>
        <w:tc>
          <w:tcPr>
            <w:tcW w:w="1275" w:type="dxa"/>
            <w:shd w:val="clear" w:color="auto" w:fill="auto"/>
            <w:tcMar>
              <w:top w:w="57" w:type="dxa"/>
              <w:left w:w="57" w:type="dxa"/>
              <w:bottom w:w="57" w:type="dxa"/>
              <w:right w:w="57" w:type="dxa"/>
            </w:tcMar>
          </w:tcPr>
          <w:p w14:paraId="1B75151C" w14:textId="77777777" w:rsidR="003A647A" w:rsidRPr="007C3FF8" w:rsidRDefault="003A647A" w:rsidP="00625F11">
            <w:pPr>
              <w:pStyle w:val="Tablebodycopy"/>
            </w:pPr>
            <w:r w:rsidRPr="007C3FF8">
              <w:t>WHO</w:t>
            </w:r>
          </w:p>
          <w:p w14:paraId="6D8F24B4" w14:textId="1DCC336F" w:rsidR="003A647A" w:rsidRPr="007C3FF8" w:rsidRDefault="003A647A" w:rsidP="00625F11">
            <w:pPr>
              <w:pStyle w:val="Tablebodycopy"/>
            </w:pPr>
            <w:r w:rsidRPr="007C3FF8">
              <w:t>Public health</w:t>
            </w:r>
          </w:p>
        </w:tc>
        <w:tc>
          <w:tcPr>
            <w:tcW w:w="1995" w:type="dxa"/>
            <w:shd w:val="clear" w:color="auto" w:fill="auto"/>
            <w:tcMar>
              <w:top w:w="57" w:type="dxa"/>
              <w:left w:w="57" w:type="dxa"/>
              <w:bottom w:w="57" w:type="dxa"/>
              <w:right w:w="57" w:type="dxa"/>
            </w:tcMar>
          </w:tcPr>
          <w:p w14:paraId="3DDDF2AE" w14:textId="77777777" w:rsidR="003A647A" w:rsidRPr="007C3FF8" w:rsidRDefault="003A647A" w:rsidP="00625F11">
            <w:pPr>
              <w:pStyle w:val="Tablebodycopy"/>
            </w:pPr>
            <w:r w:rsidRPr="007C3FF8">
              <w:t>How public health is affected by life style choices</w:t>
            </w:r>
          </w:p>
          <w:p w14:paraId="277FEEB9" w14:textId="3B4E0AE8" w:rsidR="003A647A" w:rsidRPr="007C3FF8" w:rsidRDefault="003A647A" w:rsidP="00625F11">
            <w:pPr>
              <w:pStyle w:val="Tablebodycopy"/>
            </w:pPr>
            <w:r w:rsidRPr="007C3FF8">
              <w:t>Holistic</w:t>
            </w:r>
          </w:p>
        </w:tc>
        <w:tc>
          <w:tcPr>
            <w:tcW w:w="2077" w:type="dxa"/>
            <w:shd w:val="clear" w:color="auto" w:fill="auto"/>
            <w:tcMar>
              <w:top w:w="57" w:type="dxa"/>
              <w:left w:w="57" w:type="dxa"/>
              <w:bottom w:w="57" w:type="dxa"/>
              <w:right w:w="57" w:type="dxa"/>
            </w:tcMar>
          </w:tcPr>
          <w:p w14:paraId="65E3204E" w14:textId="5A7629EE" w:rsidR="003A647A" w:rsidRPr="006760DB" w:rsidRDefault="006B7337" w:rsidP="00625F11">
            <w:pPr>
              <w:rPr>
                <w:rStyle w:val="Hyperlink"/>
              </w:rPr>
            </w:pPr>
            <w:hyperlink r:id="rId25" w:history="1">
              <w:r w:rsidR="003E3B74" w:rsidRPr="006760DB">
                <w:rPr>
                  <w:rStyle w:val="Hyperlink"/>
                </w:rPr>
                <w:t>WHO Healthy diet</w:t>
              </w:r>
            </w:hyperlink>
          </w:p>
          <w:p w14:paraId="71F6073F" w14:textId="707F21CB" w:rsidR="003A647A" w:rsidRPr="007C3FF8" w:rsidRDefault="006B7337" w:rsidP="00625F11">
            <w:pPr>
              <w:rPr>
                <w:rFonts w:cs="Arial"/>
                <w:sz w:val="20"/>
                <w:szCs w:val="20"/>
              </w:rPr>
            </w:pPr>
            <w:hyperlink r:id="rId26" w:history="1">
              <w:r w:rsidR="003E3B74" w:rsidRPr="006760DB">
                <w:rPr>
                  <w:rStyle w:val="Hyperlink"/>
                </w:rPr>
                <w:t>British Heart Foundation Healthy eating</w:t>
              </w:r>
            </w:hyperlink>
          </w:p>
        </w:tc>
        <w:tc>
          <w:tcPr>
            <w:tcW w:w="1457" w:type="dxa"/>
            <w:shd w:val="clear" w:color="auto" w:fill="auto"/>
            <w:tcMar>
              <w:top w:w="57" w:type="dxa"/>
              <w:left w:w="57" w:type="dxa"/>
              <w:bottom w:w="57" w:type="dxa"/>
              <w:right w:w="57" w:type="dxa"/>
            </w:tcMar>
          </w:tcPr>
          <w:p w14:paraId="0680E624" w14:textId="77777777" w:rsidR="003A647A" w:rsidRPr="007C3FF8" w:rsidRDefault="003A647A" w:rsidP="003A647A">
            <w:pPr>
              <w:spacing w:after="0" w:line="240" w:lineRule="auto"/>
              <w:rPr>
                <w:rFonts w:cs="Arial"/>
                <w:color w:val="000000" w:themeColor="text1"/>
                <w:sz w:val="20"/>
                <w:szCs w:val="20"/>
              </w:rPr>
            </w:pPr>
          </w:p>
        </w:tc>
      </w:tr>
      <w:tr w:rsidR="003A647A" w:rsidRPr="00EC4D86" w14:paraId="1E52E28D" w14:textId="77777777" w:rsidTr="00531590">
        <w:trPr>
          <w:trHeight w:val="219"/>
        </w:trPr>
        <w:tc>
          <w:tcPr>
            <w:tcW w:w="819" w:type="dxa"/>
            <w:shd w:val="clear" w:color="auto" w:fill="auto"/>
            <w:tcMar>
              <w:top w:w="57" w:type="dxa"/>
              <w:left w:w="57" w:type="dxa"/>
              <w:bottom w:w="57" w:type="dxa"/>
              <w:right w:w="57" w:type="dxa"/>
            </w:tcMar>
          </w:tcPr>
          <w:p w14:paraId="3402EE81" w14:textId="085FD985" w:rsidR="003A647A" w:rsidRPr="007C3FF8" w:rsidRDefault="003A647A" w:rsidP="00625F11">
            <w:pPr>
              <w:pStyle w:val="Tablebodycopy"/>
            </w:pPr>
            <w:r w:rsidRPr="007C3FF8">
              <w:t>4</w:t>
            </w:r>
          </w:p>
        </w:tc>
        <w:tc>
          <w:tcPr>
            <w:tcW w:w="2158" w:type="dxa"/>
            <w:shd w:val="clear" w:color="auto" w:fill="auto"/>
            <w:tcMar>
              <w:top w:w="57" w:type="dxa"/>
              <w:left w:w="57" w:type="dxa"/>
              <w:bottom w:w="57" w:type="dxa"/>
              <w:right w:w="57" w:type="dxa"/>
            </w:tcMar>
          </w:tcPr>
          <w:p w14:paraId="6F849052" w14:textId="584D101B" w:rsidR="003A647A" w:rsidRPr="007C3FF8" w:rsidRDefault="003A647A" w:rsidP="00625F11">
            <w:pPr>
              <w:pStyle w:val="Tablebodycopy"/>
            </w:pPr>
            <w:r w:rsidRPr="007C3FF8">
              <w:t>1.1 The importance of a healthy society and 1.2 Public health challenges for society</w:t>
            </w:r>
          </w:p>
        </w:tc>
        <w:tc>
          <w:tcPr>
            <w:tcW w:w="4815" w:type="dxa"/>
            <w:shd w:val="clear" w:color="auto" w:fill="auto"/>
            <w:tcMar>
              <w:top w:w="57" w:type="dxa"/>
              <w:left w:w="57" w:type="dxa"/>
              <w:bottom w:w="57" w:type="dxa"/>
              <w:right w:w="57" w:type="dxa"/>
            </w:tcMar>
          </w:tcPr>
          <w:p w14:paraId="09A48F78" w14:textId="2260391E" w:rsidR="003A647A" w:rsidRPr="007C3FF8" w:rsidRDefault="003A647A" w:rsidP="00625F11">
            <w:pPr>
              <w:pStyle w:val="Tablebodycopy"/>
              <w:spacing w:after="0"/>
            </w:pPr>
            <w:r w:rsidRPr="007C3FF8">
              <w:t xml:space="preserve">Teacher led lesson on reasons why a healthy society is important: focus on communicable diseases. Covid could be a good example. </w:t>
            </w:r>
          </w:p>
          <w:p w14:paraId="6D906B2B" w14:textId="77777777" w:rsidR="001A63D5" w:rsidRPr="001A63D5" w:rsidRDefault="003A647A" w:rsidP="00625F11">
            <w:pPr>
              <w:pStyle w:val="Tablebullets"/>
            </w:pPr>
            <w:r w:rsidRPr="001A63D5">
              <w:t>How is it transmitted/communicated?</w:t>
            </w:r>
          </w:p>
          <w:p w14:paraId="34AB2644" w14:textId="77777777" w:rsidR="001A63D5" w:rsidRPr="001A63D5" w:rsidRDefault="003A647A" w:rsidP="00625F11">
            <w:pPr>
              <w:pStyle w:val="Tablebullets"/>
            </w:pPr>
            <w:r w:rsidRPr="001A63D5">
              <w:t>What did society do to try and prevent the spread?</w:t>
            </w:r>
          </w:p>
          <w:p w14:paraId="5E721F83" w14:textId="77777777" w:rsidR="001A63D5" w:rsidRPr="001A63D5" w:rsidRDefault="003A647A" w:rsidP="00625F11">
            <w:pPr>
              <w:pStyle w:val="Tablebullets"/>
            </w:pPr>
            <w:r w:rsidRPr="001A63D5">
              <w:t>What interventions did the government put in place? (</w:t>
            </w:r>
            <w:r w:rsidR="001A63D5" w:rsidRPr="001A63D5">
              <w:t>e.g.,</w:t>
            </w:r>
            <w:r w:rsidRPr="001A63D5">
              <w:t xml:space="preserve"> lockdown, furlough scheme and immunisation programme)</w:t>
            </w:r>
          </w:p>
          <w:p w14:paraId="7BB79D81" w14:textId="77777777" w:rsidR="001A63D5" w:rsidRPr="001A63D5" w:rsidRDefault="003A647A" w:rsidP="00625F11">
            <w:pPr>
              <w:pStyle w:val="Tablebullets"/>
            </w:pPr>
            <w:r w:rsidRPr="001A63D5">
              <w:t>Financial cost to not controlling the spread.</w:t>
            </w:r>
          </w:p>
          <w:p w14:paraId="66323A20" w14:textId="4BE3C2DE" w:rsidR="003A647A" w:rsidRPr="001A63D5" w:rsidRDefault="003A647A" w:rsidP="00625F11">
            <w:pPr>
              <w:pStyle w:val="Tablebullets"/>
            </w:pPr>
            <w:r w:rsidRPr="001A63D5">
              <w:t>How preventing spread and immunisation increased life expectancy.</w:t>
            </w:r>
          </w:p>
          <w:p w14:paraId="4BA1823D" w14:textId="05FAC7AD" w:rsidR="003A647A" w:rsidRPr="007C3FF8" w:rsidRDefault="003A647A" w:rsidP="00625F11">
            <w:pPr>
              <w:pStyle w:val="Tablebodycopy"/>
              <w:spacing w:after="0"/>
            </w:pPr>
            <w:r w:rsidRPr="007C3FF8">
              <w:t>Students make notes</w:t>
            </w:r>
            <w:r w:rsidR="003E3B74">
              <w:t>.</w:t>
            </w:r>
          </w:p>
        </w:tc>
        <w:tc>
          <w:tcPr>
            <w:tcW w:w="1275" w:type="dxa"/>
            <w:shd w:val="clear" w:color="auto" w:fill="auto"/>
            <w:tcMar>
              <w:top w:w="57" w:type="dxa"/>
              <w:left w:w="57" w:type="dxa"/>
              <w:bottom w:w="57" w:type="dxa"/>
              <w:right w:w="57" w:type="dxa"/>
            </w:tcMar>
          </w:tcPr>
          <w:p w14:paraId="0E0E4018" w14:textId="77777777" w:rsidR="003A647A" w:rsidRPr="007C3FF8" w:rsidRDefault="003A647A" w:rsidP="00625F11">
            <w:pPr>
              <w:pStyle w:val="Tablebodycopy"/>
            </w:pPr>
          </w:p>
        </w:tc>
        <w:tc>
          <w:tcPr>
            <w:tcW w:w="1995" w:type="dxa"/>
            <w:shd w:val="clear" w:color="auto" w:fill="auto"/>
            <w:tcMar>
              <w:top w:w="57" w:type="dxa"/>
              <w:left w:w="57" w:type="dxa"/>
              <w:bottom w:w="57" w:type="dxa"/>
              <w:right w:w="57" w:type="dxa"/>
            </w:tcMar>
          </w:tcPr>
          <w:p w14:paraId="53BD9BB4" w14:textId="77777777" w:rsidR="003A647A" w:rsidRPr="007C3FF8" w:rsidRDefault="003A647A" w:rsidP="00625F11">
            <w:pPr>
              <w:pStyle w:val="Tablebodycopy"/>
            </w:pPr>
          </w:p>
        </w:tc>
        <w:tc>
          <w:tcPr>
            <w:tcW w:w="2077" w:type="dxa"/>
            <w:shd w:val="clear" w:color="auto" w:fill="auto"/>
            <w:tcMar>
              <w:top w:w="57" w:type="dxa"/>
              <w:left w:w="57" w:type="dxa"/>
              <w:bottom w:w="57" w:type="dxa"/>
              <w:right w:w="57" w:type="dxa"/>
            </w:tcMar>
          </w:tcPr>
          <w:p w14:paraId="2C0B3111" w14:textId="77777777" w:rsidR="003A647A" w:rsidRPr="007C3FF8" w:rsidRDefault="003A647A" w:rsidP="00625F11">
            <w:pPr>
              <w:pStyle w:val="Tablebodycopy"/>
            </w:pPr>
          </w:p>
        </w:tc>
        <w:tc>
          <w:tcPr>
            <w:tcW w:w="1457" w:type="dxa"/>
            <w:shd w:val="clear" w:color="auto" w:fill="auto"/>
            <w:tcMar>
              <w:top w:w="57" w:type="dxa"/>
              <w:left w:w="57" w:type="dxa"/>
              <w:bottom w:w="57" w:type="dxa"/>
              <w:right w:w="57" w:type="dxa"/>
            </w:tcMar>
          </w:tcPr>
          <w:p w14:paraId="44662980" w14:textId="77777777" w:rsidR="003A647A" w:rsidRPr="007C3FF8" w:rsidRDefault="003A647A" w:rsidP="00625F11">
            <w:pPr>
              <w:pStyle w:val="Tablebodycopy"/>
            </w:pPr>
          </w:p>
        </w:tc>
      </w:tr>
      <w:tr w:rsidR="003A647A" w:rsidRPr="00EC4D86" w14:paraId="71BF8654" w14:textId="77777777" w:rsidTr="00531590">
        <w:trPr>
          <w:trHeight w:val="2189"/>
        </w:trPr>
        <w:tc>
          <w:tcPr>
            <w:tcW w:w="819" w:type="dxa"/>
            <w:shd w:val="clear" w:color="auto" w:fill="auto"/>
            <w:tcMar>
              <w:top w:w="57" w:type="dxa"/>
              <w:left w:w="57" w:type="dxa"/>
              <w:bottom w:w="57" w:type="dxa"/>
              <w:right w:w="57" w:type="dxa"/>
            </w:tcMar>
          </w:tcPr>
          <w:p w14:paraId="482E0895" w14:textId="32C3FB4C" w:rsidR="003A647A" w:rsidRPr="007C3FF8" w:rsidRDefault="003A647A" w:rsidP="00625F11">
            <w:pPr>
              <w:pStyle w:val="Tablebodycopy"/>
            </w:pPr>
            <w:r w:rsidRPr="007C3FF8">
              <w:lastRenderedPageBreak/>
              <w:t>5 and 6</w:t>
            </w:r>
          </w:p>
        </w:tc>
        <w:tc>
          <w:tcPr>
            <w:tcW w:w="2158" w:type="dxa"/>
            <w:shd w:val="clear" w:color="auto" w:fill="auto"/>
            <w:tcMar>
              <w:top w:w="57" w:type="dxa"/>
              <w:left w:w="57" w:type="dxa"/>
              <w:bottom w:w="57" w:type="dxa"/>
              <w:right w:w="57" w:type="dxa"/>
            </w:tcMar>
          </w:tcPr>
          <w:p w14:paraId="290C2208" w14:textId="238C7392" w:rsidR="003A647A" w:rsidRPr="007C3FF8" w:rsidRDefault="003A647A" w:rsidP="00625F11">
            <w:pPr>
              <w:pStyle w:val="Tablebodycopy"/>
            </w:pPr>
            <w:r w:rsidRPr="007C3FF8">
              <w:t>1.2 Public health challenges for society</w:t>
            </w:r>
          </w:p>
        </w:tc>
        <w:tc>
          <w:tcPr>
            <w:tcW w:w="4815" w:type="dxa"/>
            <w:shd w:val="clear" w:color="auto" w:fill="auto"/>
            <w:tcMar>
              <w:top w:w="57" w:type="dxa"/>
              <w:left w:w="57" w:type="dxa"/>
              <w:bottom w:w="57" w:type="dxa"/>
              <w:right w:w="57" w:type="dxa"/>
            </w:tcMar>
          </w:tcPr>
          <w:p w14:paraId="5E3A5D29" w14:textId="41299809" w:rsidR="003A647A" w:rsidRPr="007C3FF8" w:rsidRDefault="003A647A" w:rsidP="00625F11">
            <w:pPr>
              <w:pStyle w:val="Tablebodycopy"/>
            </w:pPr>
            <w:r w:rsidRPr="007C3FF8">
              <w:t xml:space="preserve">Current challenges to public health. </w:t>
            </w:r>
          </w:p>
          <w:p w14:paraId="0014E5C9" w14:textId="6724699A" w:rsidR="003A647A" w:rsidRPr="007C3FF8" w:rsidRDefault="003A647A" w:rsidP="00625F11">
            <w:pPr>
              <w:pStyle w:val="Tablebodycopy"/>
            </w:pPr>
            <w:r w:rsidRPr="007C3FF8">
              <w:t xml:space="preserve">Research based lesson. In groups students research a public health challenge using some from the specification </w:t>
            </w:r>
            <w:r w:rsidR="003E3B74" w:rsidRPr="007C3FF8">
              <w:t>e.g.,</w:t>
            </w:r>
            <w:r w:rsidRPr="007C3FF8">
              <w:t xml:space="preserve"> heart disease and stroke, smoking cessation and obesity</w:t>
            </w:r>
            <w:r w:rsidR="0048505A">
              <w:t>.</w:t>
            </w:r>
          </w:p>
          <w:p w14:paraId="3CBFF51C" w14:textId="77777777" w:rsidR="003A647A" w:rsidRPr="007C3FF8" w:rsidRDefault="003A647A" w:rsidP="00625F11">
            <w:pPr>
              <w:pStyle w:val="Tablebodycopy"/>
              <w:spacing w:after="0"/>
            </w:pPr>
            <w:r w:rsidRPr="007C3FF8">
              <w:t>Students to find out:</w:t>
            </w:r>
          </w:p>
          <w:p w14:paraId="104435F3" w14:textId="77777777" w:rsidR="001A63D5" w:rsidRDefault="003A647A" w:rsidP="00625F11">
            <w:pPr>
              <w:pStyle w:val="Tablebullets"/>
            </w:pPr>
            <w:r w:rsidRPr="001A63D5">
              <w:t>What the challenge is</w:t>
            </w:r>
            <w:r w:rsidR="001A63D5" w:rsidRPr="001A63D5">
              <w:t>?</w:t>
            </w:r>
          </w:p>
          <w:p w14:paraId="343A17AD" w14:textId="77777777" w:rsidR="001A63D5" w:rsidRDefault="003A647A" w:rsidP="00625F11">
            <w:pPr>
              <w:pStyle w:val="Tablebullets"/>
            </w:pPr>
            <w:r w:rsidRPr="001A63D5">
              <w:t>Who is impacted by the challenge</w:t>
            </w:r>
            <w:r w:rsidR="001A63D5" w:rsidRPr="001A63D5">
              <w:t>?</w:t>
            </w:r>
          </w:p>
          <w:p w14:paraId="6724869C" w14:textId="63364676" w:rsidR="003A647A" w:rsidRPr="001A63D5" w:rsidRDefault="003A647A" w:rsidP="00F00D3F">
            <w:pPr>
              <w:pStyle w:val="Tablebullets"/>
              <w:spacing w:after="120"/>
            </w:pPr>
            <w:r w:rsidRPr="001A63D5">
              <w:t>How they challenge will impact on society</w:t>
            </w:r>
            <w:r w:rsidR="001A63D5" w:rsidRPr="001A63D5">
              <w:t>?</w:t>
            </w:r>
          </w:p>
          <w:p w14:paraId="518267F2" w14:textId="4AFE3C67" w:rsidR="003A647A" w:rsidRPr="007C3FF8" w:rsidRDefault="003A647A" w:rsidP="00F00D3F">
            <w:pPr>
              <w:pStyle w:val="Tablebodycopy"/>
              <w:spacing w:after="0"/>
            </w:pPr>
            <w:r w:rsidRPr="007C3FF8">
              <w:t>Group present their findings in the following lesson</w:t>
            </w:r>
            <w:r w:rsidR="001A63D5">
              <w:t>.</w:t>
            </w:r>
          </w:p>
        </w:tc>
        <w:tc>
          <w:tcPr>
            <w:tcW w:w="1275" w:type="dxa"/>
            <w:shd w:val="clear" w:color="auto" w:fill="auto"/>
            <w:tcMar>
              <w:top w:w="57" w:type="dxa"/>
              <w:left w:w="57" w:type="dxa"/>
              <w:bottom w:w="57" w:type="dxa"/>
              <w:right w:w="57" w:type="dxa"/>
            </w:tcMar>
          </w:tcPr>
          <w:p w14:paraId="48914C72" w14:textId="77777777" w:rsidR="003A647A" w:rsidRPr="007C3FF8" w:rsidRDefault="003A647A" w:rsidP="00625F11">
            <w:pPr>
              <w:pStyle w:val="Tablebodycopy"/>
            </w:pPr>
            <w:r w:rsidRPr="007C3FF8">
              <w:t>Alcohol</w:t>
            </w:r>
          </w:p>
          <w:p w14:paraId="5A36878F" w14:textId="77777777" w:rsidR="003A647A" w:rsidRPr="007C3FF8" w:rsidRDefault="003A647A" w:rsidP="00625F11">
            <w:pPr>
              <w:pStyle w:val="Tablebodycopy"/>
            </w:pPr>
            <w:r w:rsidRPr="007C3FF8">
              <w:t>Obesity</w:t>
            </w:r>
          </w:p>
          <w:p w14:paraId="5EF40669" w14:textId="77777777" w:rsidR="003A647A" w:rsidRPr="007C3FF8" w:rsidRDefault="003A647A" w:rsidP="00625F11">
            <w:pPr>
              <w:pStyle w:val="Tablebodycopy"/>
            </w:pPr>
            <w:r w:rsidRPr="007C3FF8">
              <w:t>Smoking</w:t>
            </w:r>
          </w:p>
          <w:p w14:paraId="67AA3350" w14:textId="77777777" w:rsidR="003A647A" w:rsidRPr="007C3FF8" w:rsidRDefault="003A647A" w:rsidP="00625F11">
            <w:pPr>
              <w:pStyle w:val="Tablebodycopy"/>
            </w:pPr>
            <w:r w:rsidRPr="007C3FF8">
              <w:t>Exercise</w:t>
            </w:r>
          </w:p>
          <w:p w14:paraId="4069C8BD" w14:textId="77777777" w:rsidR="003A647A" w:rsidRPr="007C3FF8" w:rsidRDefault="003A647A" w:rsidP="00625F11">
            <w:pPr>
              <w:pStyle w:val="Tablebodycopy"/>
            </w:pPr>
          </w:p>
          <w:p w14:paraId="12DA7CFE" w14:textId="3546DDCB" w:rsidR="003A647A" w:rsidRPr="007C3FF8" w:rsidRDefault="003A647A" w:rsidP="00625F11">
            <w:pPr>
              <w:pStyle w:val="Tablebodycopy"/>
            </w:pPr>
            <w:r w:rsidRPr="007C3FF8">
              <w:t>COVID</w:t>
            </w:r>
          </w:p>
        </w:tc>
        <w:tc>
          <w:tcPr>
            <w:tcW w:w="1995" w:type="dxa"/>
            <w:shd w:val="clear" w:color="auto" w:fill="auto"/>
            <w:tcMar>
              <w:top w:w="57" w:type="dxa"/>
              <w:left w:w="57" w:type="dxa"/>
              <w:bottom w:w="57" w:type="dxa"/>
              <w:right w:w="57" w:type="dxa"/>
            </w:tcMar>
          </w:tcPr>
          <w:p w14:paraId="62F9DA16" w14:textId="6AEF2FD0" w:rsidR="003A647A" w:rsidRPr="007C3FF8" w:rsidRDefault="003A647A" w:rsidP="00625F11">
            <w:pPr>
              <w:pStyle w:val="Tablebodycopy"/>
            </w:pPr>
            <w:r w:rsidRPr="007C3FF8">
              <w:t>How negative lifestyles can impact on individuals and society</w:t>
            </w:r>
          </w:p>
        </w:tc>
        <w:tc>
          <w:tcPr>
            <w:tcW w:w="2077" w:type="dxa"/>
            <w:shd w:val="clear" w:color="auto" w:fill="auto"/>
            <w:tcMar>
              <w:top w:w="57" w:type="dxa"/>
              <w:left w:w="57" w:type="dxa"/>
              <w:bottom w:w="57" w:type="dxa"/>
              <w:right w:w="57" w:type="dxa"/>
            </w:tcMar>
          </w:tcPr>
          <w:p w14:paraId="24927CE7" w14:textId="3A51EB53" w:rsidR="003A647A" w:rsidRPr="00625F11" w:rsidRDefault="006B7337" w:rsidP="00625F11">
            <w:pPr>
              <w:rPr>
                <w:rStyle w:val="Hyperlink"/>
              </w:rPr>
            </w:pPr>
            <w:hyperlink r:id="rId27" w:history="1">
              <w:r w:rsidR="003E3B74" w:rsidRPr="00625F11">
                <w:rPr>
                  <w:rStyle w:val="Hyperlink"/>
                </w:rPr>
                <w:t>British Heart Foundation Healthy eating</w:t>
              </w:r>
            </w:hyperlink>
          </w:p>
          <w:p w14:paraId="628875DC" w14:textId="3E787F10" w:rsidR="003A647A" w:rsidRPr="00625F11" w:rsidRDefault="006B7337" w:rsidP="00625F11">
            <w:pPr>
              <w:rPr>
                <w:rStyle w:val="Hyperlink"/>
              </w:rPr>
            </w:pPr>
            <w:hyperlink r:id="rId28" w:history="1">
              <w:r w:rsidR="003A647A" w:rsidRPr="00625F11">
                <w:rPr>
                  <w:rStyle w:val="Hyperlink"/>
                </w:rPr>
                <w:t>Change 4 Life</w:t>
              </w:r>
            </w:hyperlink>
          </w:p>
          <w:p w14:paraId="26307894" w14:textId="4BAA653C" w:rsidR="003A647A" w:rsidRPr="007C3FF8" w:rsidRDefault="006B7337" w:rsidP="00625F11">
            <w:pPr>
              <w:rPr>
                <w:rFonts w:cs="Arial"/>
                <w:color w:val="000000" w:themeColor="text1"/>
                <w:sz w:val="20"/>
                <w:szCs w:val="20"/>
              </w:rPr>
            </w:pPr>
            <w:hyperlink r:id="rId29" w:history="1">
              <w:r w:rsidR="003A647A" w:rsidRPr="00625F11">
                <w:rPr>
                  <w:rStyle w:val="Hyperlink"/>
                </w:rPr>
                <w:t>Stop smoking</w:t>
              </w:r>
            </w:hyperlink>
            <w:r w:rsidR="003A647A" w:rsidRPr="00625F11">
              <w:rPr>
                <w:rStyle w:val="Hyperlink"/>
              </w:rPr>
              <w:t xml:space="preserve"> </w:t>
            </w:r>
          </w:p>
        </w:tc>
        <w:tc>
          <w:tcPr>
            <w:tcW w:w="1457" w:type="dxa"/>
            <w:shd w:val="clear" w:color="auto" w:fill="auto"/>
            <w:tcMar>
              <w:top w:w="57" w:type="dxa"/>
              <w:left w:w="57" w:type="dxa"/>
              <w:bottom w:w="57" w:type="dxa"/>
              <w:right w:w="57" w:type="dxa"/>
            </w:tcMar>
          </w:tcPr>
          <w:p w14:paraId="2C8E7F89" w14:textId="77777777" w:rsidR="003A647A" w:rsidRPr="007C3FF8" w:rsidRDefault="003A647A" w:rsidP="003A647A">
            <w:pPr>
              <w:spacing w:after="0" w:line="240" w:lineRule="auto"/>
              <w:rPr>
                <w:rFonts w:cs="Arial"/>
                <w:color w:val="000000" w:themeColor="text1"/>
                <w:sz w:val="20"/>
                <w:szCs w:val="20"/>
              </w:rPr>
            </w:pPr>
          </w:p>
        </w:tc>
      </w:tr>
    </w:tbl>
    <w:p w14:paraId="6CFDE23D" w14:textId="77777777" w:rsidR="003A647A" w:rsidRDefault="003A647A">
      <w:pPr>
        <w:spacing w:after="0" w:line="240" w:lineRule="auto"/>
      </w:pPr>
      <w: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DBD9D9" w:themeFill="background2" w:themeFillShade="F2"/>
        <w:tblCellMar>
          <w:left w:w="10" w:type="dxa"/>
          <w:right w:w="10" w:type="dxa"/>
        </w:tblCellMar>
        <w:tblLook w:val="0000" w:firstRow="0" w:lastRow="0" w:firstColumn="0" w:lastColumn="0" w:noHBand="0" w:noVBand="0"/>
      </w:tblPr>
      <w:tblGrid>
        <w:gridCol w:w="2977"/>
        <w:gridCol w:w="11907"/>
      </w:tblGrid>
      <w:tr w:rsidR="001E542B" w:rsidRPr="002A0D7B" w14:paraId="423A4146" w14:textId="77777777" w:rsidTr="00B62D95">
        <w:trPr>
          <w:trHeight w:val="170"/>
        </w:trPr>
        <w:tc>
          <w:tcPr>
            <w:tcW w:w="14884" w:type="dxa"/>
            <w:gridSpan w:val="2"/>
            <w:shd w:val="clear" w:color="auto" w:fill="00882B"/>
            <w:tcMar>
              <w:top w:w="57" w:type="dxa"/>
              <w:left w:w="57" w:type="dxa"/>
              <w:bottom w:w="0" w:type="dxa"/>
              <w:right w:w="57" w:type="dxa"/>
            </w:tcMar>
            <w:vAlign w:val="center"/>
          </w:tcPr>
          <w:p w14:paraId="5F86676A" w14:textId="463FDC4F" w:rsidR="001E542B" w:rsidRPr="002A0D7B" w:rsidRDefault="001E542B" w:rsidP="00B62D95">
            <w:pPr>
              <w:pStyle w:val="Tableheader"/>
              <w:jc w:val="center"/>
            </w:pPr>
            <w:r w:rsidRPr="002A0D7B">
              <w:lastRenderedPageBreak/>
              <w:t>Half</w:t>
            </w:r>
            <w:r>
              <w:t>-</w:t>
            </w:r>
            <w:r w:rsidRPr="002A0D7B">
              <w:t xml:space="preserve">term </w:t>
            </w:r>
            <w:r>
              <w:t>2</w:t>
            </w:r>
          </w:p>
        </w:tc>
      </w:tr>
      <w:tr w:rsidR="001E542B" w:rsidRPr="00FD5F20" w14:paraId="7CA65307" w14:textId="77777777" w:rsidTr="00B62D95">
        <w:trPr>
          <w:trHeight w:val="774"/>
        </w:trPr>
        <w:tc>
          <w:tcPr>
            <w:tcW w:w="2977" w:type="dxa"/>
            <w:shd w:val="clear" w:color="auto" w:fill="FFFFFF" w:themeFill="background1"/>
            <w:tcMar>
              <w:top w:w="57" w:type="dxa"/>
              <w:left w:w="57" w:type="dxa"/>
              <w:bottom w:w="0" w:type="dxa"/>
              <w:right w:w="57" w:type="dxa"/>
            </w:tcMar>
            <w:vAlign w:val="center"/>
          </w:tcPr>
          <w:p w14:paraId="4FE6E642" w14:textId="77777777" w:rsidR="001E542B" w:rsidRPr="00FD5F20" w:rsidRDefault="001E542B" w:rsidP="00B62D95">
            <w:pPr>
              <w:rPr>
                <w:b/>
                <w:bCs/>
              </w:rPr>
            </w:pPr>
            <w:r w:rsidRPr="00FD5F20">
              <w:rPr>
                <w:b/>
                <w:bCs/>
              </w:rPr>
              <w:t xml:space="preserve">Summary of what you will cover from the </w:t>
            </w:r>
            <w:r w:rsidRPr="002A0D7B">
              <w:rPr>
                <w:b/>
                <w:bCs/>
                <w:color w:val="000000" w:themeColor="text1"/>
              </w:rPr>
              <w:t>curriculum planner</w:t>
            </w:r>
            <w:r w:rsidRPr="00FD5F20">
              <w:rPr>
                <w:b/>
                <w:bCs/>
              </w:rPr>
              <w:t>:</w:t>
            </w:r>
          </w:p>
        </w:tc>
        <w:tc>
          <w:tcPr>
            <w:tcW w:w="11907" w:type="dxa"/>
            <w:shd w:val="clear" w:color="auto" w:fill="FFFFFF" w:themeFill="background1"/>
            <w:tcMar>
              <w:top w:w="28" w:type="dxa"/>
            </w:tcMar>
            <w:vAlign w:val="center"/>
          </w:tcPr>
          <w:p w14:paraId="681C44EC" w14:textId="198466E6" w:rsidR="001E542B" w:rsidRDefault="001E542B" w:rsidP="002E5654">
            <w:pPr>
              <w:ind w:left="58"/>
              <w:rPr>
                <w:b/>
                <w:bCs/>
                <w:color w:val="000000" w:themeColor="text1"/>
              </w:rPr>
            </w:pPr>
            <w:r>
              <w:rPr>
                <w:b/>
                <w:bCs/>
                <w:color w:val="000000" w:themeColor="text1"/>
              </w:rPr>
              <w:t xml:space="preserve">1.3 </w:t>
            </w:r>
            <w:r>
              <w:rPr>
                <w:b/>
                <w:bCs/>
                <w:color w:val="000000" w:themeColor="text1"/>
              </w:rPr>
              <w:tab/>
              <w:t>Current health promotion campaigns and their benefits</w:t>
            </w:r>
          </w:p>
          <w:p w14:paraId="29CBB053" w14:textId="77777777" w:rsidR="001E542B" w:rsidRDefault="001E542B" w:rsidP="002E5654">
            <w:pPr>
              <w:ind w:left="58"/>
              <w:rPr>
                <w:b/>
                <w:bCs/>
                <w:color w:val="000000" w:themeColor="text1"/>
              </w:rPr>
            </w:pPr>
            <w:r>
              <w:rPr>
                <w:b/>
                <w:bCs/>
                <w:color w:val="000000" w:themeColor="text1"/>
              </w:rPr>
              <w:t>2.1</w:t>
            </w:r>
            <w:r>
              <w:rPr>
                <w:b/>
                <w:bCs/>
                <w:color w:val="000000" w:themeColor="text1"/>
              </w:rPr>
              <w:tab/>
              <w:t>Factors influencing health and wellbeing</w:t>
            </w:r>
          </w:p>
          <w:p w14:paraId="1F8CEE7F" w14:textId="00632904" w:rsidR="001E542B" w:rsidRPr="00EC4D86" w:rsidRDefault="001E542B" w:rsidP="002E5654">
            <w:pPr>
              <w:ind w:left="58"/>
              <w:rPr>
                <w:b/>
                <w:bCs/>
              </w:rPr>
            </w:pPr>
            <w:r>
              <w:rPr>
                <w:b/>
                <w:bCs/>
              </w:rPr>
              <w:t>Working on Task 1</w:t>
            </w:r>
          </w:p>
        </w:tc>
      </w:tr>
    </w:tbl>
    <w:p w14:paraId="13CC2C08" w14:textId="77777777" w:rsidR="001E542B" w:rsidRPr="00FD5F20" w:rsidRDefault="001E542B" w:rsidP="001E542B">
      <w:pPr>
        <w:spacing w:after="0" w:line="240" w:lineRule="auto"/>
        <w:rPr>
          <w:sz w:val="2"/>
          <w:szCs w:val="2"/>
        </w:rPr>
      </w:pPr>
    </w:p>
    <w:tbl>
      <w:tblPr>
        <w:tblW w:w="14910"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17"/>
        <w:gridCol w:w="2146"/>
        <w:gridCol w:w="3978"/>
        <w:gridCol w:w="1418"/>
        <w:gridCol w:w="2551"/>
        <w:gridCol w:w="2126"/>
        <w:gridCol w:w="1874"/>
      </w:tblGrid>
      <w:tr w:rsidR="007C3FF8" w:rsidRPr="002A0D7B" w14:paraId="4D42019E" w14:textId="77777777" w:rsidTr="007E6D7A">
        <w:trPr>
          <w:trHeight w:val="640"/>
          <w:tblHeader/>
        </w:trPr>
        <w:tc>
          <w:tcPr>
            <w:tcW w:w="817" w:type="dxa"/>
            <w:tcBorders>
              <w:right w:val="single" w:sz="4" w:space="0" w:color="E7E6E6" w:themeColor="background2"/>
            </w:tcBorders>
            <w:shd w:val="clear" w:color="auto" w:fill="00882B"/>
            <w:tcMar>
              <w:top w:w="57" w:type="dxa"/>
              <w:left w:w="57" w:type="dxa"/>
              <w:bottom w:w="0" w:type="dxa"/>
              <w:right w:w="57" w:type="dxa"/>
            </w:tcMar>
          </w:tcPr>
          <w:p w14:paraId="1AC1E562" w14:textId="77777777" w:rsidR="001E542B" w:rsidRPr="002A0D7B" w:rsidRDefault="001E542B" w:rsidP="00B62D95">
            <w:pPr>
              <w:pStyle w:val="Tableheader"/>
              <w:rPr>
                <w:sz w:val="20"/>
                <w:szCs w:val="20"/>
              </w:rPr>
            </w:pPr>
            <w:r w:rsidRPr="002A0D7B">
              <w:rPr>
                <w:sz w:val="20"/>
                <w:szCs w:val="20"/>
              </w:rPr>
              <w:t>Lesson no.</w:t>
            </w:r>
          </w:p>
        </w:tc>
        <w:tc>
          <w:tcPr>
            <w:tcW w:w="2146"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1B89961A" w14:textId="77777777" w:rsidR="001E542B" w:rsidRPr="002A0D7B" w:rsidRDefault="001E542B" w:rsidP="00B62D95">
            <w:pPr>
              <w:pStyle w:val="Tableheader"/>
              <w:rPr>
                <w:sz w:val="20"/>
                <w:szCs w:val="20"/>
              </w:rPr>
            </w:pPr>
            <w:r w:rsidRPr="002A0D7B">
              <w:rPr>
                <w:sz w:val="20"/>
                <w:szCs w:val="20"/>
              </w:rPr>
              <w:t xml:space="preserve">Topic areas/sub topic areas </w:t>
            </w:r>
          </w:p>
        </w:tc>
        <w:tc>
          <w:tcPr>
            <w:tcW w:w="397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08503173" w14:textId="77777777" w:rsidR="001E542B" w:rsidRPr="002A0D7B" w:rsidRDefault="001E542B" w:rsidP="00B62D95">
            <w:pPr>
              <w:pStyle w:val="Tableheader"/>
              <w:rPr>
                <w:sz w:val="20"/>
                <w:szCs w:val="20"/>
              </w:rPr>
            </w:pPr>
            <w:r w:rsidRPr="002A0D7B">
              <w:rPr>
                <w:sz w:val="20"/>
                <w:szCs w:val="20"/>
              </w:rPr>
              <w:t>Lesson ideas and activities</w:t>
            </w:r>
          </w:p>
        </w:tc>
        <w:tc>
          <w:tcPr>
            <w:tcW w:w="141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0785BFA1" w14:textId="77777777" w:rsidR="001E542B" w:rsidRPr="002A0D7B" w:rsidRDefault="001E542B" w:rsidP="00B62D95">
            <w:pPr>
              <w:pStyle w:val="Tableheader"/>
              <w:rPr>
                <w:b w:val="0"/>
                <w:bCs w:val="0"/>
                <w:sz w:val="20"/>
                <w:szCs w:val="20"/>
              </w:rPr>
            </w:pPr>
            <w:r w:rsidRPr="002A0D7B">
              <w:rPr>
                <w:sz w:val="20"/>
                <w:szCs w:val="20"/>
              </w:rPr>
              <w:t>Lesson key words</w:t>
            </w:r>
          </w:p>
        </w:tc>
        <w:tc>
          <w:tcPr>
            <w:tcW w:w="2551"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31153577" w14:textId="77777777" w:rsidR="001E542B" w:rsidRPr="002A0D7B" w:rsidRDefault="001E542B" w:rsidP="00B62D95">
            <w:pPr>
              <w:pStyle w:val="Tableheader"/>
              <w:rPr>
                <w:sz w:val="20"/>
                <w:szCs w:val="20"/>
              </w:rPr>
            </w:pPr>
            <w:r w:rsidRPr="002A0D7B">
              <w:rPr>
                <w:sz w:val="20"/>
                <w:szCs w:val="20"/>
              </w:rPr>
              <w:t>Lesson outcome(s)</w:t>
            </w:r>
          </w:p>
          <w:p w14:paraId="15B0F5FE" w14:textId="77777777" w:rsidR="001E542B" w:rsidRPr="002A0D7B" w:rsidRDefault="001E542B" w:rsidP="00B62D95">
            <w:pPr>
              <w:pStyle w:val="Tableheader"/>
              <w:rPr>
                <w:b w:val="0"/>
                <w:bCs w:val="0"/>
                <w:sz w:val="20"/>
                <w:szCs w:val="20"/>
              </w:rPr>
            </w:pPr>
            <w:r w:rsidRPr="002A0D7B">
              <w:rPr>
                <w:b w:val="0"/>
                <w:bCs w:val="0"/>
                <w:sz w:val="20"/>
                <w:szCs w:val="20"/>
              </w:rPr>
              <w:t>At the end of the lesson, students will be able to:</w:t>
            </w:r>
          </w:p>
        </w:tc>
        <w:tc>
          <w:tcPr>
            <w:tcW w:w="2126"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40D9C9FF" w14:textId="77777777" w:rsidR="001E542B" w:rsidRPr="002A0D7B" w:rsidRDefault="001E542B" w:rsidP="00B62D95">
            <w:pPr>
              <w:pStyle w:val="Tableheader"/>
              <w:rPr>
                <w:sz w:val="20"/>
                <w:szCs w:val="20"/>
              </w:rPr>
            </w:pPr>
            <w:r w:rsidRPr="002A0D7B">
              <w:rPr>
                <w:sz w:val="20"/>
                <w:szCs w:val="20"/>
              </w:rPr>
              <w:t>Useful links/resources</w:t>
            </w:r>
          </w:p>
          <w:p w14:paraId="7E27025E" w14:textId="77777777" w:rsidR="001E542B" w:rsidRPr="002A0D7B" w:rsidRDefault="001E542B" w:rsidP="00B62D95">
            <w:pPr>
              <w:pStyle w:val="Tableheader"/>
              <w:rPr>
                <w:sz w:val="20"/>
                <w:szCs w:val="20"/>
              </w:rPr>
            </w:pPr>
          </w:p>
        </w:tc>
        <w:tc>
          <w:tcPr>
            <w:tcW w:w="1874" w:type="dxa"/>
            <w:tcBorders>
              <w:left w:val="single" w:sz="4" w:space="0" w:color="E7E6E6" w:themeColor="background2"/>
            </w:tcBorders>
            <w:shd w:val="clear" w:color="auto" w:fill="00882B"/>
            <w:tcMar>
              <w:top w:w="57" w:type="dxa"/>
              <w:left w:w="57" w:type="dxa"/>
              <w:bottom w:w="0" w:type="dxa"/>
              <w:right w:w="57" w:type="dxa"/>
            </w:tcMar>
          </w:tcPr>
          <w:p w14:paraId="3992BBF9" w14:textId="77777777" w:rsidR="001E542B" w:rsidRPr="002A0D7B" w:rsidRDefault="001E542B" w:rsidP="00B62D95">
            <w:pPr>
              <w:pStyle w:val="Tableheader"/>
              <w:rPr>
                <w:sz w:val="20"/>
                <w:szCs w:val="20"/>
              </w:rPr>
            </w:pPr>
            <w:r w:rsidRPr="002A0D7B">
              <w:rPr>
                <w:sz w:val="20"/>
                <w:szCs w:val="20"/>
              </w:rPr>
              <w:t>How does this link to other units?</w:t>
            </w:r>
          </w:p>
        </w:tc>
      </w:tr>
      <w:tr w:rsidR="001E542B" w:rsidRPr="007C3FF8" w14:paraId="68557FA2" w14:textId="77777777" w:rsidTr="0079750C">
        <w:trPr>
          <w:trHeight w:val="4610"/>
        </w:trPr>
        <w:tc>
          <w:tcPr>
            <w:tcW w:w="817" w:type="dxa"/>
            <w:shd w:val="clear" w:color="auto" w:fill="auto"/>
            <w:tcMar>
              <w:top w:w="57" w:type="dxa"/>
              <w:left w:w="57" w:type="dxa"/>
              <w:bottom w:w="57" w:type="dxa"/>
              <w:right w:w="57" w:type="dxa"/>
            </w:tcMar>
          </w:tcPr>
          <w:p w14:paraId="7844F325" w14:textId="5423B9AD" w:rsidR="001E542B" w:rsidRPr="0079750C" w:rsidRDefault="001E542B" w:rsidP="0079750C">
            <w:pPr>
              <w:pStyle w:val="Tablebodycopy"/>
            </w:pPr>
            <w:r w:rsidRPr="007C3FF8">
              <w:t>1 and 2</w:t>
            </w:r>
          </w:p>
        </w:tc>
        <w:tc>
          <w:tcPr>
            <w:tcW w:w="2146" w:type="dxa"/>
            <w:shd w:val="clear" w:color="auto" w:fill="auto"/>
            <w:tcMar>
              <w:top w:w="57" w:type="dxa"/>
              <w:left w:w="57" w:type="dxa"/>
              <w:bottom w:w="57" w:type="dxa"/>
              <w:right w:w="57" w:type="dxa"/>
            </w:tcMar>
          </w:tcPr>
          <w:p w14:paraId="40E0CD49" w14:textId="0D1336C0" w:rsidR="001E542B" w:rsidRPr="007C3FF8" w:rsidRDefault="007C3FF8" w:rsidP="0079750C">
            <w:pPr>
              <w:pStyle w:val="Tablebodycopy"/>
            </w:pPr>
            <w:r w:rsidRPr="007C3FF8">
              <w:t xml:space="preserve">1.1 </w:t>
            </w:r>
            <w:r w:rsidR="001E542B" w:rsidRPr="007C3FF8">
              <w:t>The importance of a healthy society</w:t>
            </w:r>
          </w:p>
          <w:p w14:paraId="0B304862" w14:textId="77777777" w:rsidR="001E542B" w:rsidRPr="007C3FF8" w:rsidRDefault="001E542B" w:rsidP="0079750C">
            <w:pPr>
              <w:pStyle w:val="Tablebodycopy"/>
            </w:pPr>
            <w:r w:rsidRPr="007C3FF8">
              <w:t>1.3</w:t>
            </w:r>
          </w:p>
          <w:p w14:paraId="7BD503D1" w14:textId="5655896E" w:rsidR="001E542B" w:rsidRPr="007C3FF8" w:rsidRDefault="001E542B" w:rsidP="0079750C">
            <w:pPr>
              <w:pStyle w:val="Tablebodycopy"/>
            </w:pPr>
            <w:r w:rsidRPr="007C3FF8">
              <w:t>Current health promotion campaigns and their benefits</w:t>
            </w:r>
          </w:p>
        </w:tc>
        <w:tc>
          <w:tcPr>
            <w:tcW w:w="3978" w:type="dxa"/>
            <w:shd w:val="clear" w:color="auto" w:fill="auto"/>
            <w:tcMar>
              <w:top w:w="57" w:type="dxa"/>
              <w:left w:w="57" w:type="dxa"/>
              <w:bottom w:w="57" w:type="dxa"/>
              <w:right w:w="57" w:type="dxa"/>
            </w:tcMar>
          </w:tcPr>
          <w:p w14:paraId="2A8612C9" w14:textId="378CF7D7" w:rsidR="001E542B" w:rsidRPr="007C3FF8" w:rsidRDefault="001E542B" w:rsidP="0079750C">
            <w:pPr>
              <w:pStyle w:val="Tablebodycopy"/>
              <w:rPr>
                <w:rStyle w:val="Hyperlink"/>
                <w:rFonts w:cs="Arial"/>
                <w:color w:val="auto"/>
                <w:szCs w:val="20"/>
                <w:u w:val="none"/>
              </w:rPr>
            </w:pPr>
            <w:r w:rsidRPr="007C3FF8">
              <w:rPr>
                <w:rStyle w:val="Hyperlink"/>
                <w:rFonts w:cs="Arial"/>
                <w:color w:val="auto"/>
                <w:szCs w:val="20"/>
                <w:u w:val="none"/>
              </w:rPr>
              <w:t xml:space="preserve">Ask students what public health challenges we face in the UK: make a list of suggestions made by students. Compare this to the list from the specification. </w:t>
            </w:r>
          </w:p>
          <w:p w14:paraId="50DCFAD0" w14:textId="77777777" w:rsidR="001A63D5" w:rsidRPr="001A63D5" w:rsidRDefault="001E542B" w:rsidP="0079750C">
            <w:pPr>
              <w:pStyle w:val="Tablebodycopy"/>
              <w:spacing w:after="0"/>
              <w:rPr>
                <w:rStyle w:val="Hyperlink"/>
                <w:rFonts w:cs="Arial"/>
                <w:color w:val="auto"/>
                <w:szCs w:val="20"/>
                <w:u w:val="none"/>
              </w:rPr>
            </w:pPr>
            <w:r w:rsidRPr="007C3FF8">
              <w:rPr>
                <w:rStyle w:val="Hyperlink"/>
                <w:rFonts w:cs="Arial"/>
                <w:color w:val="auto"/>
                <w:szCs w:val="20"/>
                <w:u w:val="none"/>
              </w:rPr>
              <w:t xml:space="preserve">Divide up the health challenges from the specification and complete a think, pair share exercise addressing </w:t>
            </w:r>
            <w:r w:rsidRPr="001A63D5">
              <w:rPr>
                <w:rStyle w:val="Hyperlink"/>
                <w:rFonts w:cs="Arial"/>
                <w:color w:val="auto"/>
                <w:szCs w:val="20"/>
                <w:u w:val="none"/>
              </w:rPr>
              <w:t xml:space="preserve">the following: </w:t>
            </w:r>
          </w:p>
          <w:p w14:paraId="5734C993" w14:textId="77777777" w:rsidR="001A63D5" w:rsidRDefault="001A63D5" w:rsidP="0079750C">
            <w:pPr>
              <w:pStyle w:val="Tablebullets"/>
              <w:rPr>
                <w:rStyle w:val="Hyperlink"/>
                <w:color w:val="auto"/>
                <w:u w:val="none"/>
              </w:rPr>
            </w:pPr>
            <w:r w:rsidRPr="001A63D5">
              <w:rPr>
                <w:rStyle w:val="Hyperlink"/>
                <w:color w:val="auto"/>
                <w:u w:val="none"/>
              </w:rPr>
              <w:t>W</w:t>
            </w:r>
            <w:r w:rsidR="001E542B" w:rsidRPr="001A63D5">
              <w:rPr>
                <w:rStyle w:val="Hyperlink"/>
                <w:color w:val="auto"/>
                <w:u w:val="none"/>
              </w:rPr>
              <w:t xml:space="preserve">ho might be impacted by the health challenge? </w:t>
            </w:r>
          </w:p>
          <w:p w14:paraId="0F46046F" w14:textId="77777777" w:rsidR="001A63D5" w:rsidRDefault="001E542B" w:rsidP="0079750C">
            <w:pPr>
              <w:pStyle w:val="Tablebullets"/>
              <w:rPr>
                <w:rStyle w:val="Hyperlink"/>
                <w:color w:val="auto"/>
                <w:u w:val="none"/>
              </w:rPr>
            </w:pPr>
            <w:r w:rsidRPr="001A63D5">
              <w:rPr>
                <w:rStyle w:val="Hyperlink"/>
                <w:color w:val="auto"/>
                <w:u w:val="none"/>
              </w:rPr>
              <w:t xml:space="preserve">How does the health promotion challenge impact on individuals in society? </w:t>
            </w:r>
          </w:p>
          <w:p w14:paraId="7DF0A604" w14:textId="77777777" w:rsidR="001A63D5" w:rsidRDefault="001E542B" w:rsidP="0079750C">
            <w:pPr>
              <w:pStyle w:val="Tablebullets"/>
              <w:rPr>
                <w:rStyle w:val="Hyperlink"/>
                <w:color w:val="auto"/>
                <w:u w:val="none"/>
              </w:rPr>
            </w:pPr>
            <w:r w:rsidRPr="001A63D5">
              <w:rPr>
                <w:rStyle w:val="Hyperlink"/>
                <w:color w:val="auto"/>
                <w:u w:val="none"/>
              </w:rPr>
              <w:t>Does the challenge impact on the cost of care, sickness and dependency and quality of life?</w:t>
            </w:r>
          </w:p>
          <w:p w14:paraId="12293E79" w14:textId="10C9C6DC" w:rsidR="001E542B" w:rsidRPr="001A63D5" w:rsidRDefault="001E542B" w:rsidP="0079750C">
            <w:pPr>
              <w:pStyle w:val="Tablebodycopy"/>
              <w:spacing w:after="0"/>
            </w:pPr>
            <w:r w:rsidRPr="001A63D5">
              <w:rPr>
                <w:rStyle w:val="Hyperlink"/>
                <w:rFonts w:cs="Arial"/>
                <w:color w:val="auto"/>
                <w:szCs w:val="20"/>
                <w:u w:val="none"/>
              </w:rPr>
              <w:t xml:space="preserve">Students write down their ideas then pair and share their answers to the questions. Students build on their notes. </w:t>
            </w:r>
          </w:p>
        </w:tc>
        <w:tc>
          <w:tcPr>
            <w:tcW w:w="1418" w:type="dxa"/>
            <w:shd w:val="clear" w:color="auto" w:fill="auto"/>
            <w:tcMar>
              <w:top w:w="57" w:type="dxa"/>
              <w:left w:w="57" w:type="dxa"/>
              <w:bottom w:w="57" w:type="dxa"/>
              <w:right w:w="57" w:type="dxa"/>
            </w:tcMar>
          </w:tcPr>
          <w:p w14:paraId="15562D96" w14:textId="77777777" w:rsidR="001E542B" w:rsidRPr="007C3FF8" w:rsidRDefault="001E542B" w:rsidP="0079750C">
            <w:pPr>
              <w:pStyle w:val="Tablebodycopy"/>
            </w:pPr>
            <w:r w:rsidRPr="007C3FF8">
              <w:t xml:space="preserve">Promotion </w:t>
            </w:r>
          </w:p>
          <w:p w14:paraId="226CEB10" w14:textId="77777777" w:rsidR="001E542B" w:rsidRPr="007C3FF8" w:rsidRDefault="001E542B" w:rsidP="0079750C">
            <w:pPr>
              <w:pStyle w:val="Tablebodycopy"/>
            </w:pPr>
            <w:r w:rsidRPr="007C3FF8">
              <w:t>Campaigns</w:t>
            </w:r>
          </w:p>
          <w:p w14:paraId="73A97C6A" w14:textId="77777777" w:rsidR="001E542B" w:rsidRPr="007C3FF8" w:rsidRDefault="001E542B" w:rsidP="0079750C">
            <w:pPr>
              <w:pStyle w:val="Tablebodycopy"/>
            </w:pPr>
            <w:r w:rsidRPr="007C3FF8">
              <w:t>Disease</w:t>
            </w:r>
          </w:p>
          <w:p w14:paraId="32DBC356" w14:textId="303B6B9C" w:rsidR="001E542B" w:rsidRPr="007C3FF8" w:rsidRDefault="001E542B" w:rsidP="0079750C">
            <w:pPr>
              <w:pStyle w:val="Tablebodycopy"/>
            </w:pPr>
            <w:r w:rsidRPr="007C3FF8">
              <w:t>Prevention</w:t>
            </w:r>
          </w:p>
        </w:tc>
        <w:tc>
          <w:tcPr>
            <w:tcW w:w="2551" w:type="dxa"/>
            <w:shd w:val="clear" w:color="auto" w:fill="auto"/>
            <w:tcMar>
              <w:top w:w="57" w:type="dxa"/>
              <w:left w:w="57" w:type="dxa"/>
              <w:bottom w:w="57" w:type="dxa"/>
              <w:right w:w="57" w:type="dxa"/>
            </w:tcMar>
          </w:tcPr>
          <w:p w14:paraId="33E18E3D" w14:textId="020A94E6" w:rsidR="001E542B" w:rsidRPr="007C3FF8" w:rsidRDefault="001E542B" w:rsidP="0079750C">
            <w:pPr>
              <w:pStyle w:val="Tablebodycopy"/>
            </w:pPr>
            <w:r w:rsidRPr="007C3FF8">
              <w:t>Students will understand the aims of a health campaign</w:t>
            </w:r>
            <w:r w:rsidR="001A63D5">
              <w:t>.</w:t>
            </w:r>
          </w:p>
        </w:tc>
        <w:tc>
          <w:tcPr>
            <w:tcW w:w="2126" w:type="dxa"/>
            <w:shd w:val="clear" w:color="auto" w:fill="auto"/>
            <w:tcMar>
              <w:top w:w="57" w:type="dxa"/>
              <w:left w:w="57" w:type="dxa"/>
              <w:bottom w:w="57" w:type="dxa"/>
              <w:right w:w="57" w:type="dxa"/>
            </w:tcMar>
          </w:tcPr>
          <w:p w14:paraId="625C3641" w14:textId="088A51F6" w:rsidR="001E542B" w:rsidRPr="007C3FF8" w:rsidRDefault="006B7337" w:rsidP="0079750C">
            <w:pPr>
              <w:pStyle w:val="Tablebodycopy"/>
              <w:rPr>
                <w:rFonts w:eastAsia="Times New Roman"/>
              </w:rPr>
            </w:pPr>
            <w:hyperlink r:id="rId30" w:history="1">
              <w:r w:rsidR="001E542B" w:rsidRPr="007C3FF8">
                <w:rPr>
                  <w:rStyle w:val="Hyperlink"/>
                  <w:rFonts w:cs="Arial"/>
                  <w:szCs w:val="20"/>
                  <w:shd w:val="clear" w:color="auto" w:fill="FFFFFF"/>
                </w:rPr>
                <w:t>NHS campaigns</w:t>
              </w:r>
            </w:hyperlink>
            <w:r w:rsidR="001E542B" w:rsidRPr="007C3FF8">
              <w:rPr>
                <w:shd w:val="clear" w:color="auto" w:fill="FFFFFF"/>
              </w:rPr>
              <w:t xml:space="preserve"> </w:t>
            </w:r>
          </w:p>
          <w:p w14:paraId="1D541846" w14:textId="2A062C8C" w:rsidR="001E542B" w:rsidRPr="007C3FF8" w:rsidRDefault="006B7337" w:rsidP="0079750C">
            <w:pPr>
              <w:pStyle w:val="Tablebodycopy"/>
            </w:pPr>
            <w:hyperlink r:id="rId31" w:history="1">
              <w:r w:rsidR="001E542B" w:rsidRPr="007C3FF8">
                <w:rPr>
                  <w:rStyle w:val="Hyperlink"/>
                  <w:rFonts w:cs="Arial"/>
                  <w:szCs w:val="20"/>
                </w:rPr>
                <w:t>Government resource centre</w:t>
              </w:r>
            </w:hyperlink>
            <w:r w:rsidR="001E542B" w:rsidRPr="007C3FF8">
              <w:rPr>
                <w:b/>
                <w:bCs/>
              </w:rPr>
              <w:t xml:space="preserve"> </w:t>
            </w:r>
          </w:p>
        </w:tc>
        <w:tc>
          <w:tcPr>
            <w:tcW w:w="1874" w:type="dxa"/>
            <w:shd w:val="clear" w:color="auto" w:fill="auto"/>
            <w:tcMar>
              <w:top w:w="57" w:type="dxa"/>
              <w:left w:w="57" w:type="dxa"/>
              <w:bottom w:w="57" w:type="dxa"/>
              <w:right w:w="57" w:type="dxa"/>
            </w:tcMar>
          </w:tcPr>
          <w:p w14:paraId="3E33E7EF" w14:textId="4C9679A9" w:rsidR="001E542B" w:rsidRPr="007C3FF8" w:rsidRDefault="001E542B" w:rsidP="0079750C">
            <w:pPr>
              <w:pStyle w:val="Tablebodycopy"/>
            </w:pPr>
          </w:p>
        </w:tc>
      </w:tr>
      <w:tr w:rsidR="001E542B" w:rsidRPr="007C3FF8" w14:paraId="745598B6" w14:textId="77777777" w:rsidTr="00531590">
        <w:trPr>
          <w:trHeight w:val="275"/>
        </w:trPr>
        <w:tc>
          <w:tcPr>
            <w:tcW w:w="817" w:type="dxa"/>
            <w:shd w:val="clear" w:color="auto" w:fill="auto"/>
            <w:tcMar>
              <w:top w:w="57" w:type="dxa"/>
              <w:left w:w="57" w:type="dxa"/>
              <w:bottom w:w="57" w:type="dxa"/>
              <w:right w:w="57" w:type="dxa"/>
            </w:tcMar>
          </w:tcPr>
          <w:p w14:paraId="59B8A900" w14:textId="3528259D" w:rsidR="001E542B" w:rsidRPr="007C3FF8" w:rsidRDefault="001E542B" w:rsidP="0079750C">
            <w:pPr>
              <w:pStyle w:val="Tablebodycopy"/>
            </w:pPr>
            <w:r w:rsidRPr="007C3FF8">
              <w:t>3</w:t>
            </w:r>
          </w:p>
        </w:tc>
        <w:tc>
          <w:tcPr>
            <w:tcW w:w="2146" w:type="dxa"/>
            <w:shd w:val="clear" w:color="auto" w:fill="auto"/>
            <w:tcMar>
              <w:top w:w="57" w:type="dxa"/>
              <w:left w:w="57" w:type="dxa"/>
              <w:bottom w:w="57" w:type="dxa"/>
              <w:right w:w="57" w:type="dxa"/>
            </w:tcMar>
          </w:tcPr>
          <w:p w14:paraId="1C385CAA" w14:textId="77777777" w:rsidR="001E542B" w:rsidRPr="007C3FF8" w:rsidRDefault="001E542B" w:rsidP="0079750C">
            <w:pPr>
              <w:pStyle w:val="Tablebodycopy"/>
            </w:pPr>
          </w:p>
        </w:tc>
        <w:tc>
          <w:tcPr>
            <w:tcW w:w="3978" w:type="dxa"/>
            <w:shd w:val="clear" w:color="auto" w:fill="auto"/>
            <w:tcMar>
              <w:top w:w="57" w:type="dxa"/>
              <w:left w:w="57" w:type="dxa"/>
              <w:bottom w:w="57" w:type="dxa"/>
              <w:right w:w="57" w:type="dxa"/>
            </w:tcMar>
          </w:tcPr>
          <w:p w14:paraId="665E2A80" w14:textId="789EC6C7" w:rsidR="001E542B" w:rsidRPr="007C3FF8" w:rsidRDefault="001E542B" w:rsidP="0079750C">
            <w:pPr>
              <w:pStyle w:val="Tablebodycopy"/>
              <w:spacing w:after="0"/>
            </w:pPr>
            <w:r w:rsidRPr="007C3FF8">
              <w:t xml:space="preserve">Research lesson: Students research the role of the following and how they are involved in public health challenges: </w:t>
            </w:r>
          </w:p>
          <w:p w14:paraId="45916FE1" w14:textId="77777777" w:rsidR="001E542B" w:rsidRPr="0079750C" w:rsidRDefault="001E542B" w:rsidP="0079750C">
            <w:pPr>
              <w:pStyle w:val="Tablebullets"/>
              <w:rPr>
                <w:color w:val="auto"/>
              </w:rPr>
            </w:pPr>
            <w:r w:rsidRPr="0079750C">
              <w:rPr>
                <w:color w:val="auto"/>
              </w:rPr>
              <w:t>Government</w:t>
            </w:r>
          </w:p>
          <w:p w14:paraId="777DDC7B" w14:textId="77777777" w:rsidR="001E542B" w:rsidRPr="0079750C" w:rsidRDefault="001E542B" w:rsidP="0079750C">
            <w:pPr>
              <w:pStyle w:val="Tablebullets"/>
              <w:rPr>
                <w:color w:val="auto"/>
              </w:rPr>
            </w:pPr>
            <w:r w:rsidRPr="0079750C">
              <w:rPr>
                <w:color w:val="auto"/>
              </w:rPr>
              <w:t>NHS</w:t>
            </w:r>
          </w:p>
          <w:p w14:paraId="73CBD357" w14:textId="77777777" w:rsidR="0079750C" w:rsidRDefault="001E542B" w:rsidP="0079750C">
            <w:pPr>
              <w:pStyle w:val="Tablebullets"/>
              <w:rPr>
                <w:color w:val="auto"/>
              </w:rPr>
            </w:pPr>
            <w:r w:rsidRPr="0079750C">
              <w:rPr>
                <w:color w:val="auto"/>
              </w:rPr>
              <w:t>WHO</w:t>
            </w:r>
          </w:p>
          <w:p w14:paraId="39479C4E" w14:textId="47BB3422" w:rsidR="001E542B" w:rsidRPr="0079750C" w:rsidRDefault="001E542B" w:rsidP="0079750C">
            <w:pPr>
              <w:pStyle w:val="Tablebullets"/>
              <w:rPr>
                <w:rStyle w:val="Hyperlink"/>
                <w:color w:val="auto"/>
                <w:u w:val="none"/>
              </w:rPr>
            </w:pPr>
            <w:r w:rsidRPr="0079750C">
              <w:rPr>
                <w:color w:val="auto"/>
              </w:rPr>
              <w:t xml:space="preserve">Charities </w:t>
            </w:r>
            <w:r w:rsidR="007C3FF8" w:rsidRPr="0079750C">
              <w:rPr>
                <w:color w:val="auto"/>
              </w:rPr>
              <w:t>e.g.,</w:t>
            </w:r>
            <w:r w:rsidRPr="0079750C">
              <w:rPr>
                <w:color w:val="auto"/>
              </w:rPr>
              <w:t xml:space="preserve"> British Heart Foundation</w:t>
            </w:r>
          </w:p>
        </w:tc>
        <w:tc>
          <w:tcPr>
            <w:tcW w:w="1418" w:type="dxa"/>
            <w:shd w:val="clear" w:color="auto" w:fill="auto"/>
            <w:tcMar>
              <w:top w:w="57" w:type="dxa"/>
              <w:left w:w="57" w:type="dxa"/>
              <w:bottom w:w="57" w:type="dxa"/>
              <w:right w:w="57" w:type="dxa"/>
            </w:tcMar>
          </w:tcPr>
          <w:p w14:paraId="0B443F2B" w14:textId="77777777" w:rsidR="001E542B" w:rsidRPr="007C3FF8" w:rsidRDefault="001E542B" w:rsidP="0079750C">
            <w:pPr>
              <w:pStyle w:val="Tablebodycopy"/>
              <w:rPr>
                <w:b/>
                <w:bCs/>
              </w:rPr>
            </w:pPr>
          </w:p>
        </w:tc>
        <w:tc>
          <w:tcPr>
            <w:tcW w:w="2551" w:type="dxa"/>
            <w:shd w:val="clear" w:color="auto" w:fill="auto"/>
            <w:tcMar>
              <w:top w:w="57" w:type="dxa"/>
              <w:left w:w="57" w:type="dxa"/>
              <w:bottom w:w="57" w:type="dxa"/>
              <w:right w:w="57" w:type="dxa"/>
            </w:tcMar>
          </w:tcPr>
          <w:p w14:paraId="54381E80" w14:textId="77777777" w:rsidR="001E542B" w:rsidRPr="007C3FF8" w:rsidRDefault="001E542B" w:rsidP="0079750C">
            <w:pPr>
              <w:pStyle w:val="Tablebodycopy"/>
            </w:pPr>
          </w:p>
        </w:tc>
        <w:tc>
          <w:tcPr>
            <w:tcW w:w="2126" w:type="dxa"/>
            <w:shd w:val="clear" w:color="auto" w:fill="auto"/>
            <w:tcMar>
              <w:top w:w="57" w:type="dxa"/>
              <w:left w:w="57" w:type="dxa"/>
              <w:bottom w:w="57" w:type="dxa"/>
              <w:right w:w="57" w:type="dxa"/>
            </w:tcMar>
          </w:tcPr>
          <w:p w14:paraId="07F6F217" w14:textId="77777777" w:rsidR="001E542B" w:rsidRPr="007C3FF8" w:rsidRDefault="001E542B" w:rsidP="0079750C">
            <w:pPr>
              <w:pStyle w:val="Tablebodycopy"/>
              <w:rPr>
                <w:shd w:val="clear" w:color="auto" w:fill="FFFFFF"/>
              </w:rPr>
            </w:pPr>
          </w:p>
        </w:tc>
        <w:tc>
          <w:tcPr>
            <w:tcW w:w="1874" w:type="dxa"/>
            <w:shd w:val="clear" w:color="auto" w:fill="auto"/>
            <w:tcMar>
              <w:top w:w="57" w:type="dxa"/>
              <w:left w:w="57" w:type="dxa"/>
              <w:bottom w:w="57" w:type="dxa"/>
              <w:right w:w="57" w:type="dxa"/>
            </w:tcMar>
          </w:tcPr>
          <w:p w14:paraId="27B20AD0" w14:textId="77777777" w:rsidR="001E542B" w:rsidRPr="007C3FF8" w:rsidRDefault="001E542B" w:rsidP="0079750C">
            <w:pPr>
              <w:pStyle w:val="Tablebodycopy"/>
            </w:pPr>
          </w:p>
        </w:tc>
      </w:tr>
      <w:tr w:rsidR="001E542B" w:rsidRPr="007C3FF8" w14:paraId="5D5A764E" w14:textId="77777777" w:rsidTr="007E6D7A">
        <w:trPr>
          <w:trHeight w:val="1425"/>
        </w:trPr>
        <w:tc>
          <w:tcPr>
            <w:tcW w:w="817" w:type="dxa"/>
            <w:shd w:val="clear" w:color="auto" w:fill="auto"/>
            <w:tcMar>
              <w:top w:w="57" w:type="dxa"/>
              <w:left w:w="57" w:type="dxa"/>
              <w:bottom w:w="57" w:type="dxa"/>
              <w:right w:w="57" w:type="dxa"/>
            </w:tcMar>
          </w:tcPr>
          <w:p w14:paraId="4B176CA4" w14:textId="6011765B" w:rsidR="001E542B" w:rsidRPr="007C3FF8" w:rsidRDefault="001E542B" w:rsidP="0079750C">
            <w:pPr>
              <w:pStyle w:val="Tablebodycopy"/>
            </w:pPr>
            <w:r w:rsidRPr="007C3FF8">
              <w:lastRenderedPageBreak/>
              <w:t>4</w:t>
            </w:r>
          </w:p>
        </w:tc>
        <w:tc>
          <w:tcPr>
            <w:tcW w:w="2146" w:type="dxa"/>
            <w:shd w:val="clear" w:color="auto" w:fill="auto"/>
            <w:tcMar>
              <w:top w:w="57" w:type="dxa"/>
              <w:left w:w="57" w:type="dxa"/>
              <w:bottom w:w="57" w:type="dxa"/>
              <w:right w:w="57" w:type="dxa"/>
            </w:tcMar>
          </w:tcPr>
          <w:p w14:paraId="18F678CC" w14:textId="2A537747" w:rsidR="001E542B" w:rsidRPr="007C3FF8" w:rsidRDefault="007C3FF8" w:rsidP="0079750C">
            <w:pPr>
              <w:pStyle w:val="Tablebodycopy"/>
            </w:pPr>
            <w:r w:rsidRPr="007C3FF8">
              <w:t>1 2</w:t>
            </w:r>
          </w:p>
          <w:p w14:paraId="5CAFA30C" w14:textId="4284E7A0" w:rsidR="001E542B" w:rsidRPr="007C3FF8" w:rsidRDefault="001E542B" w:rsidP="0079750C">
            <w:pPr>
              <w:pStyle w:val="Tablebodycopy"/>
            </w:pPr>
            <w:r w:rsidRPr="007C3FF8">
              <w:t>Public health challenges for society</w:t>
            </w:r>
          </w:p>
        </w:tc>
        <w:tc>
          <w:tcPr>
            <w:tcW w:w="3978" w:type="dxa"/>
            <w:shd w:val="clear" w:color="auto" w:fill="auto"/>
            <w:tcMar>
              <w:top w:w="57" w:type="dxa"/>
              <w:left w:w="57" w:type="dxa"/>
              <w:bottom w:w="57" w:type="dxa"/>
              <w:right w:w="57" w:type="dxa"/>
            </w:tcMar>
          </w:tcPr>
          <w:p w14:paraId="7FB6C3D5" w14:textId="77777777" w:rsidR="001E542B" w:rsidRPr="007C3FF8" w:rsidRDefault="001E542B" w:rsidP="0079750C">
            <w:pPr>
              <w:pStyle w:val="Tablebodycopy"/>
            </w:pPr>
            <w:r w:rsidRPr="007C3FF8">
              <w:t>Ask students why people might make unhealthy lifestyle choices.</w:t>
            </w:r>
          </w:p>
          <w:p w14:paraId="2183B300" w14:textId="1097005B" w:rsidR="001E542B" w:rsidRPr="007C3FF8" w:rsidRDefault="001E542B" w:rsidP="0079750C">
            <w:pPr>
              <w:pStyle w:val="Tablebodycopy"/>
            </w:pPr>
            <w:r w:rsidRPr="007C3FF8">
              <w:t>Show video of Joel who is 13 and smokes</w:t>
            </w:r>
            <w:r w:rsidR="007C3FF8">
              <w:t>.</w:t>
            </w:r>
          </w:p>
          <w:p w14:paraId="590EEA89" w14:textId="254AC7E0" w:rsidR="001E542B" w:rsidRPr="007C3FF8" w:rsidRDefault="001E542B" w:rsidP="0079750C">
            <w:pPr>
              <w:pStyle w:val="Tablebodycopy"/>
              <w:spacing w:after="0"/>
            </w:pPr>
            <w:r w:rsidRPr="007C3FF8">
              <w:t xml:space="preserve">Homework: reflecting on the video students write down the factors they think influenced Joel to smoke. </w:t>
            </w:r>
          </w:p>
        </w:tc>
        <w:tc>
          <w:tcPr>
            <w:tcW w:w="1418" w:type="dxa"/>
            <w:shd w:val="clear" w:color="auto" w:fill="auto"/>
            <w:tcMar>
              <w:top w:w="57" w:type="dxa"/>
              <w:left w:w="57" w:type="dxa"/>
              <w:bottom w:w="57" w:type="dxa"/>
              <w:right w:w="57" w:type="dxa"/>
            </w:tcMar>
          </w:tcPr>
          <w:p w14:paraId="2C48682E" w14:textId="77777777" w:rsidR="001E542B" w:rsidRPr="007C3FF8" w:rsidRDefault="001E542B" w:rsidP="0079750C">
            <w:pPr>
              <w:pStyle w:val="Tablebodycopy"/>
            </w:pPr>
          </w:p>
        </w:tc>
        <w:tc>
          <w:tcPr>
            <w:tcW w:w="2551" w:type="dxa"/>
            <w:shd w:val="clear" w:color="auto" w:fill="auto"/>
            <w:tcMar>
              <w:top w:w="57" w:type="dxa"/>
              <w:left w:w="57" w:type="dxa"/>
              <w:bottom w:w="57" w:type="dxa"/>
              <w:right w:w="57" w:type="dxa"/>
            </w:tcMar>
          </w:tcPr>
          <w:p w14:paraId="70D18174" w14:textId="0BF5568A" w:rsidR="001E542B" w:rsidRPr="00112F7B" w:rsidRDefault="001E542B" w:rsidP="0079750C">
            <w:pPr>
              <w:pStyle w:val="Tablebodycopy"/>
            </w:pPr>
            <w:r w:rsidRPr="00112F7B">
              <w:t>Explain why some individuals might choose unhealthy lifestyle activities</w:t>
            </w:r>
            <w:r w:rsidR="007C3FF8" w:rsidRPr="00112F7B">
              <w:t>.</w:t>
            </w:r>
          </w:p>
        </w:tc>
        <w:tc>
          <w:tcPr>
            <w:tcW w:w="2126" w:type="dxa"/>
            <w:shd w:val="clear" w:color="auto" w:fill="auto"/>
            <w:tcMar>
              <w:top w:w="57" w:type="dxa"/>
              <w:left w:w="57" w:type="dxa"/>
              <w:bottom w:w="57" w:type="dxa"/>
              <w:right w:w="57" w:type="dxa"/>
            </w:tcMar>
          </w:tcPr>
          <w:p w14:paraId="306029B1" w14:textId="3E2616EF" w:rsidR="001E542B" w:rsidRPr="007C3FF8" w:rsidRDefault="006B7337" w:rsidP="0079750C">
            <w:pPr>
              <w:pStyle w:val="Tablebodycopy"/>
              <w:rPr>
                <w:color w:val="007542"/>
                <w:shd w:val="clear" w:color="auto" w:fill="FFFFFF"/>
              </w:rPr>
            </w:pPr>
            <w:hyperlink r:id="rId32" w:history="1">
              <w:r w:rsidR="001E542B" w:rsidRPr="007C3FF8">
                <w:rPr>
                  <w:rStyle w:val="Hyperlink"/>
                  <w:rFonts w:cs="Arial"/>
                  <w:szCs w:val="20"/>
                </w:rPr>
                <w:t>Why I chose to smoke: 13 year old boy describes why he smokes. From the Real Families documentary series.</w:t>
              </w:r>
            </w:hyperlink>
            <w:r w:rsidR="001E542B" w:rsidRPr="007C3FF8">
              <w:rPr>
                <w:b/>
                <w:bCs/>
              </w:rPr>
              <w:t xml:space="preserve"> </w:t>
            </w:r>
          </w:p>
        </w:tc>
        <w:tc>
          <w:tcPr>
            <w:tcW w:w="1874" w:type="dxa"/>
            <w:shd w:val="clear" w:color="auto" w:fill="auto"/>
            <w:tcMar>
              <w:top w:w="57" w:type="dxa"/>
              <w:left w:w="57" w:type="dxa"/>
              <w:bottom w:w="57" w:type="dxa"/>
              <w:right w:w="57" w:type="dxa"/>
            </w:tcMar>
          </w:tcPr>
          <w:p w14:paraId="742C2A2A" w14:textId="77777777" w:rsidR="001E542B" w:rsidRPr="007C3FF8" w:rsidRDefault="001E542B" w:rsidP="0079750C">
            <w:pPr>
              <w:pStyle w:val="Tablebodycopy"/>
            </w:pPr>
          </w:p>
        </w:tc>
      </w:tr>
      <w:tr w:rsidR="001E542B" w:rsidRPr="007C3FF8" w14:paraId="21C56880" w14:textId="77777777" w:rsidTr="007E6D7A">
        <w:trPr>
          <w:trHeight w:val="2189"/>
        </w:trPr>
        <w:tc>
          <w:tcPr>
            <w:tcW w:w="817" w:type="dxa"/>
            <w:shd w:val="clear" w:color="auto" w:fill="auto"/>
            <w:tcMar>
              <w:top w:w="57" w:type="dxa"/>
              <w:left w:w="57" w:type="dxa"/>
              <w:bottom w:w="57" w:type="dxa"/>
              <w:right w:w="57" w:type="dxa"/>
            </w:tcMar>
          </w:tcPr>
          <w:p w14:paraId="4CD6A7A3" w14:textId="3036E358" w:rsidR="001E542B" w:rsidRPr="007C3FF8" w:rsidRDefault="001E542B" w:rsidP="0079750C">
            <w:pPr>
              <w:pStyle w:val="Tablebodycopy"/>
            </w:pPr>
            <w:r w:rsidRPr="007C3FF8">
              <w:t>5</w:t>
            </w:r>
          </w:p>
        </w:tc>
        <w:tc>
          <w:tcPr>
            <w:tcW w:w="2146" w:type="dxa"/>
            <w:shd w:val="clear" w:color="auto" w:fill="auto"/>
            <w:tcMar>
              <w:top w:w="57" w:type="dxa"/>
              <w:left w:w="57" w:type="dxa"/>
              <w:bottom w:w="57" w:type="dxa"/>
              <w:right w:w="57" w:type="dxa"/>
            </w:tcMar>
          </w:tcPr>
          <w:p w14:paraId="7067E459" w14:textId="3B539515" w:rsidR="001E542B" w:rsidRPr="007C3FF8" w:rsidRDefault="001E542B" w:rsidP="0079750C">
            <w:pPr>
              <w:pStyle w:val="Tablebodycopy"/>
            </w:pPr>
            <w:r w:rsidRPr="007C3FF8">
              <w:t>2.1</w:t>
            </w:r>
            <w:r w:rsidR="002E5654">
              <w:br/>
            </w:r>
            <w:r w:rsidRPr="007C3FF8">
              <w:t>Factors influencing health and wellbeing</w:t>
            </w:r>
          </w:p>
          <w:p w14:paraId="61EA0010" w14:textId="33B5458A" w:rsidR="001E542B" w:rsidRPr="007C3FF8" w:rsidRDefault="001E542B" w:rsidP="0079750C">
            <w:pPr>
              <w:pStyle w:val="Tablebodycopy"/>
            </w:pPr>
            <w:r w:rsidRPr="007C3FF8">
              <w:t>2.2</w:t>
            </w:r>
            <w:r w:rsidR="002E5654">
              <w:br/>
            </w:r>
            <w:r w:rsidRPr="007C3FF8">
              <w:t>Leading a healthy lifestyle</w:t>
            </w:r>
          </w:p>
        </w:tc>
        <w:tc>
          <w:tcPr>
            <w:tcW w:w="3978" w:type="dxa"/>
            <w:shd w:val="clear" w:color="auto" w:fill="auto"/>
            <w:tcMar>
              <w:top w:w="57" w:type="dxa"/>
              <w:left w:w="57" w:type="dxa"/>
              <w:bottom w:w="57" w:type="dxa"/>
              <w:right w:w="57" w:type="dxa"/>
            </w:tcMar>
          </w:tcPr>
          <w:p w14:paraId="1B528F62" w14:textId="77777777" w:rsidR="001E542B" w:rsidRPr="003C6B7D" w:rsidRDefault="001E542B" w:rsidP="0079750C">
            <w:pPr>
              <w:pStyle w:val="Tablebodycopy"/>
              <w:spacing w:after="0"/>
            </w:pPr>
            <w:r w:rsidRPr="003C6B7D">
              <w:t>What influences a healthy lifestyle? Students think pair share</w:t>
            </w:r>
          </w:p>
          <w:p w14:paraId="495361EA" w14:textId="77777777" w:rsidR="001E542B" w:rsidRPr="007C3FF8" w:rsidRDefault="001E542B" w:rsidP="0079750C">
            <w:pPr>
              <w:pStyle w:val="Tablebullets"/>
            </w:pPr>
            <w:r w:rsidRPr="007C3FF8">
              <w:t>What do we mean by physical health?</w:t>
            </w:r>
          </w:p>
          <w:p w14:paraId="1EE03A82" w14:textId="77777777" w:rsidR="001E542B" w:rsidRPr="007C3FF8" w:rsidRDefault="001E542B" w:rsidP="0079750C">
            <w:pPr>
              <w:pStyle w:val="Tablebullets"/>
            </w:pPr>
            <w:r w:rsidRPr="007C3FF8">
              <w:t>What do we mean by mental health?</w:t>
            </w:r>
          </w:p>
          <w:p w14:paraId="1B31414E" w14:textId="37D0C0A6" w:rsidR="001E542B" w:rsidRPr="007C3FF8" w:rsidRDefault="001E542B" w:rsidP="0079750C">
            <w:pPr>
              <w:pStyle w:val="Tablebullets"/>
            </w:pPr>
            <w:r w:rsidRPr="007C3FF8">
              <w:t>What effect might education and socio-economic income have on lifestyle choices</w:t>
            </w:r>
            <w:r w:rsidR="001A63D5">
              <w:t>?</w:t>
            </w:r>
          </w:p>
          <w:p w14:paraId="69115C92" w14:textId="5BAE4DE3" w:rsidR="001E542B" w:rsidRPr="007C3FF8" w:rsidRDefault="001E542B" w:rsidP="0079750C">
            <w:pPr>
              <w:pStyle w:val="Tablebullets"/>
            </w:pPr>
            <w:r w:rsidRPr="007C3FF8">
              <w:t>What effect does having access to services make to a healthy lifestyle?</w:t>
            </w:r>
          </w:p>
        </w:tc>
        <w:tc>
          <w:tcPr>
            <w:tcW w:w="1418" w:type="dxa"/>
            <w:shd w:val="clear" w:color="auto" w:fill="auto"/>
            <w:tcMar>
              <w:top w:w="57" w:type="dxa"/>
              <w:left w:w="57" w:type="dxa"/>
              <w:bottom w:w="57" w:type="dxa"/>
              <w:right w:w="57" w:type="dxa"/>
            </w:tcMar>
          </w:tcPr>
          <w:p w14:paraId="376EA0BD" w14:textId="77777777" w:rsidR="001E542B" w:rsidRPr="007C3FF8" w:rsidRDefault="001E542B" w:rsidP="0079750C">
            <w:pPr>
              <w:pStyle w:val="Tablebodycopy"/>
            </w:pPr>
            <w:r w:rsidRPr="007C3FF8">
              <w:t>Target group</w:t>
            </w:r>
          </w:p>
          <w:p w14:paraId="270322E6" w14:textId="77777777" w:rsidR="001E542B" w:rsidRPr="007C3FF8" w:rsidRDefault="001E542B" w:rsidP="0079750C">
            <w:pPr>
              <w:pStyle w:val="Tablebodycopy"/>
            </w:pPr>
            <w:r w:rsidRPr="007C3FF8">
              <w:t>Responsibility</w:t>
            </w:r>
          </w:p>
          <w:p w14:paraId="24178403" w14:textId="60AD6B78" w:rsidR="001E542B" w:rsidRPr="007C3FF8" w:rsidRDefault="001E542B" w:rsidP="0079750C">
            <w:pPr>
              <w:pStyle w:val="Tablebodycopy"/>
            </w:pPr>
            <w:r w:rsidRPr="007C3FF8">
              <w:t>Life expectancy</w:t>
            </w:r>
          </w:p>
          <w:p w14:paraId="3530305F" w14:textId="77777777" w:rsidR="001E542B" w:rsidRPr="007C3FF8" w:rsidRDefault="001E542B" w:rsidP="0079750C">
            <w:pPr>
              <w:pStyle w:val="Tablebodycopy"/>
            </w:pPr>
            <w:r w:rsidRPr="007C3FF8">
              <w:t>Lifestyle</w:t>
            </w:r>
          </w:p>
          <w:p w14:paraId="1D6FD3E8" w14:textId="7800B87A" w:rsidR="001E542B" w:rsidRPr="007C3FF8" w:rsidRDefault="001E542B" w:rsidP="0079750C">
            <w:pPr>
              <w:pStyle w:val="Tablebodycopy"/>
            </w:pPr>
            <w:r w:rsidRPr="007C3FF8">
              <w:t>choices</w:t>
            </w:r>
          </w:p>
          <w:p w14:paraId="22BF2675" w14:textId="4EB21103" w:rsidR="001E542B" w:rsidRPr="007C3FF8" w:rsidRDefault="001E542B" w:rsidP="0079750C">
            <w:pPr>
              <w:pStyle w:val="Tablebodycopy"/>
            </w:pPr>
            <w:r w:rsidRPr="007C3FF8">
              <w:t>Vaccines</w:t>
            </w:r>
          </w:p>
          <w:p w14:paraId="5A19496B" w14:textId="1A331705" w:rsidR="001E542B" w:rsidRPr="007C3FF8" w:rsidRDefault="001E542B" w:rsidP="0079750C">
            <w:pPr>
              <w:pStyle w:val="Tablebodycopy"/>
            </w:pPr>
            <w:r w:rsidRPr="007C3FF8">
              <w:t>immunisation</w:t>
            </w:r>
          </w:p>
        </w:tc>
        <w:tc>
          <w:tcPr>
            <w:tcW w:w="2551" w:type="dxa"/>
            <w:shd w:val="clear" w:color="auto" w:fill="auto"/>
            <w:tcMar>
              <w:top w:w="57" w:type="dxa"/>
              <w:left w:w="57" w:type="dxa"/>
              <w:bottom w:w="57" w:type="dxa"/>
              <w:right w:w="57" w:type="dxa"/>
            </w:tcMar>
          </w:tcPr>
          <w:p w14:paraId="17227BCB" w14:textId="6F0D41F9" w:rsidR="001E542B" w:rsidRPr="00112F7B" w:rsidRDefault="001E542B" w:rsidP="0079750C">
            <w:pPr>
              <w:pStyle w:val="Tablebodycopy"/>
            </w:pPr>
            <w:r w:rsidRPr="00112F7B">
              <w:t>Understand factors and barriers that contribute to a healthy lifestyle</w:t>
            </w:r>
          </w:p>
        </w:tc>
        <w:tc>
          <w:tcPr>
            <w:tcW w:w="2126" w:type="dxa"/>
            <w:shd w:val="clear" w:color="auto" w:fill="auto"/>
            <w:tcMar>
              <w:top w:w="57" w:type="dxa"/>
              <w:left w:w="57" w:type="dxa"/>
              <w:bottom w:w="57" w:type="dxa"/>
              <w:right w:w="57" w:type="dxa"/>
            </w:tcMar>
          </w:tcPr>
          <w:p w14:paraId="20F3E022" w14:textId="77777777" w:rsidR="001E542B" w:rsidRPr="007C3FF8" w:rsidRDefault="001E542B" w:rsidP="0079750C">
            <w:pPr>
              <w:pStyle w:val="Tablebodycopy"/>
              <w:rPr>
                <w:b/>
                <w:bCs/>
              </w:rPr>
            </w:pPr>
          </w:p>
        </w:tc>
        <w:tc>
          <w:tcPr>
            <w:tcW w:w="1874" w:type="dxa"/>
            <w:shd w:val="clear" w:color="auto" w:fill="auto"/>
            <w:tcMar>
              <w:top w:w="57" w:type="dxa"/>
              <w:left w:w="57" w:type="dxa"/>
              <w:bottom w:w="57" w:type="dxa"/>
              <w:right w:w="57" w:type="dxa"/>
            </w:tcMar>
          </w:tcPr>
          <w:p w14:paraId="530C002C" w14:textId="77777777" w:rsidR="001E542B" w:rsidRPr="00112F7B" w:rsidRDefault="001E542B" w:rsidP="0079750C">
            <w:pPr>
              <w:pStyle w:val="Tablebodycopy"/>
            </w:pPr>
            <w:r w:rsidRPr="00112F7B">
              <w:t>R033: T1</w:t>
            </w:r>
          </w:p>
          <w:p w14:paraId="0E6F6C82" w14:textId="77777777" w:rsidR="001E542B" w:rsidRPr="00112F7B" w:rsidRDefault="001E542B" w:rsidP="0079750C">
            <w:pPr>
              <w:pStyle w:val="Tablebodycopy"/>
            </w:pPr>
            <w:r w:rsidRPr="00112F7B">
              <w:t>1.1</w:t>
            </w:r>
          </w:p>
          <w:p w14:paraId="6843544D" w14:textId="77777777" w:rsidR="001E542B" w:rsidRPr="00112F7B" w:rsidRDefault="001E542B" w:rsidP="0079750C">
            <w:pPr>
              <w:pStyle w:val="Tablebodycopy"/>
            </w:pPr>
            <w:r w:rsidRPr="00112F7B">
              <w:t>R034: T3</w:t>
            </w:r>
          </w:p>
          <w:p w14:paraId="46EA3378" w14:textId="7A060E52" w:rsidR="001E542B" w:rsidRPr="007C3FF8" w:rsidRDefault="001E542B" w:rsidP="0079750C">
            <w:pPr>
              <w:pStyle w:val="Tablebodycopy"/>
            </w:pPr>
            <w:r w:rsidRPr="00112F7B">
              <w:t xml:space="preserve">3.1, </w:t>
            </w:r>
          </w:p>
        </w:tc>
      </w:tr>
    </w:tbl>
    <w:p w14:paraId="13C0866A" w14:textId="6727CC1D" w:rsidR="00410646" w:rsidRDefault="00410646" w:rsidP="00410646">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DBD9D9" w:themeFill="background2" w:themeFillShade="F2"/>
        <w:tblCellMar>
          <w:left w:w="10" w:type="dxa"/>
          <w:right w:w="10" w:type="dxa"/>
        </w:tblCellMar>
        <w:tblLook w:val="0000" w:firstRow="0" w:lastRow="0" w:firstColumn="0" w:lastColumn="0" w:noHBand="0" w:noVBand="0"/>
      </w:tblPr>
      <w:tblGrid>
        <w:gridCol w:w="2977"/>
        <w:gridCol w:w="11907"/>
      </w:tblGrid>
      <w:tr w:rsidR="007C3FF8" w:rsidRPr="002A0D7B" w14:paraId="38A4484B" w14:textId="77777777" w:rsidTr="00B62D95">
        <w:trPr>
          <w:trHeight w:val="170"/>
        </w:trPr>
        <w:tc>
          <w:tcPr>
            <w:tcW w:w="14884" w:type="dxa"/>
            <w:gridSpan w:val="2"/>
            <w:shd w:val="clear" w:color="auto" w:fill="00882B"/>
            <w:tcMar>
              <w:top w:w="57" w:type="dxa"/>
              <w:left w:w="57" w:type="dxa"/>
              <w:bottom w:w="0" w:type="dxa"/>
              <w:right w:w="57" w:type="dxa"/>
            </w:tcMar>
            <w:vAlign w:val="center"/>
          </w:tcPr>
          <w:p w14:paraId="748BF789" w14:textId="7C8B02A4" w:rsidR="007C3FF8" w:rsidRPr="002A0D7B" w:rsidRDefault="007C3FF8" w:rsidP="00B62D95">
            <w:pPr>
              <w:pStyle w:val="Tableheader"/>
              <w:jc w:val="center"/>
            </w:pPr>
            <w:r w:rsidRPr="002A0D7B">
              <w:lastRenderedPageBreak/>
              <w:t>Half</w:t>
            </w:r>
            <w:r>
              <w:t>-</w:t>
            </w:r>
            <w:r w:rsidRPr="002A0D7B">
              <w:t xml:space="preserve">term </w:t>
            </w:r>
            <w:r>
              <w:t>3</w:t>
            </w:r>
          </w:p>
        </w:tc>
      </w:tr>
      <w:tr w:rsidR="007C3FF8" w:rsidRPr="00FD5F20" w14:paraId="4E7BEE91" w14:textId="77777777" w:rsidTr="00B62D95">
        <w:trPr>
          <w:trHeight w:val="774"/>
        </w:trPr>
        <w:tc>
          <w:tcPr>
            <w:tcW w:w="2977" w:type="dxa"/>
            <w:shd w:val="clear" w:color="auto" w:fill="FFFFFF" w:themeFill="background1"/>
            <w:tcMar>
              <w:top w:w="57" w:type="dxa"/>
              <w:left w:w="57" w:type="dxa"/>
              <w:bottom w:w="0" w:type="dxa"/>
              <w:right w:w="57" w:type="dxa"/>
            </w:tcMar>
            <w:vAlign w:val="center"/>
          </w:tcPr>
          <w:p w14:paraId="1176331A" w14:textId="77777777" w:rsidR="007C3FF8" w:rsidRPr="00FD5F20" w:rsidRDefault="007C3FF8" w:rsidP="00B62D95">
            <w:pPr>
              <w:rPr>
                <w:b/>
                <w:bCs/>
              </w:rPr>
            </w:pPr>
            <w:r w:rsidRPr="00FD5F20">
              <w:rPr>
                <w:b/>
                <w:bCs/>
              </w:rPr>
              <w:t xml:space="preserve">Summary of what you will cover from the </w:t>
            </w:r>
            <w:r w:rsidRPr="002A0D7B">
              <w:rPr>
                <w:b/>
                <w:bCs/>
                <w:color w:val="000000" w:themeColor="text1"/>
              </w:rPr>
              <w:t>curriculum planner</w:t>
            </w:r>
            <w:r w:rsidRPr="00FD5F20">
              <w:rPr>
                <w:b/>
                <w:bCs/>
              </w:rPr>
              <w:t>:</w:t>
            </w:r>
          </w:p>
        </w:tc>
        <w:tc>
          <w:tcPr>
            <w:tcW w:w="11907" w:type="dxa"/>
            <w:shd w:val="clear" w:color="auto" w:fill="FFFFFF" w:themeFill="background1"/>
            <w:tcMar>
              <w:top w:w="28" w:type="dxa"/>
            </w:tcMar>
            <w:vAlign w:val="center"/>
          </w:tcPr>
          <w:p w14:paraId="7E93155A" w14:textId="243CBCF2" w:rsidR="007C3FF8" w:rsidRDefault="007C3FF8" w:rsidP="0079750C">
            <w:pPr>
              <w:ind w:left="58"/>
              <w:rPr>
                <w:b/>
                <w:bCs/>
                <w:color w:val="000000" w:themeColor="text1"/>
              </w:rPr>
            </w:pPr>
            <w:r>
              <w:rPr>
                <w:b/>
                <w:bCs/>
                <w:color w:val="000000" w:themeColor="text1"/>
              </w:rPr>
              <w:t xml:space="preserve">2.3 </w:t>
            </w:r>
            <w:r>
              <w:rPr>
                <w:b/>
                <w:bCs/>
                <w:color w:val="000000" w:themeColor="text1"/>
              </w:rPr>
              <w:tab/>
              <w:t>Barriers to leading a healthy lifestyle</w:t>
            </w:r>
          </w:p>
          <w:p w14:paraId="6BA724A4" w14:textId="134AB47F" w:rsidR="007C3FF8" w:rsidRDefault="007C3FF8" w:rsidP="0079750C">
            <w:pPr>
              <w:ind w:left="58"/>
              <w:rPr>
                <w:b/>
                <w:bCs/>
                <w:color w:val="000000" w:themeColor="text1"/>
              </w:rPr>
            </w:pPr>
            <w:r>
              <w:rPr>
                <w:b/>
                <w:bCs/>
                <w:color w:val="000000" w:themeColor="text1"/>
              </w:rPr>
              <w:t>3.1</w:t>
            </w:r>
            <w:r>
              <w:rPr>
                <w:b/>
                <w:bCs/>
                <w:color w:val="000000" w:themeColor="text1"/>
              </w:rPr>
              <w:tab/>
              <w:t>How to plan a health promotion campaign</w:t>
            </w:r>
          </w:p>
          <w:p w14:paraId="063586AA" w14:textId="77777777" w:rsidR="007C3FF8" w:rsidRPr="00EC4D86" w:rsidRDefault="007C3FF8" w:rsidP="0079750C">
            <w:pPr>
              <w:ind w:left="58"/>
              <w:rPr>
                <w:b/>
                <w:bCs/>
              </w:rPr>
            </w:pPr>
            <w:r>
              <w:rPr>
                <w:b/>
                <w:bCs/>
              </w:rPr>
              <w:t>Working on Task 1</w:t>
            </w:r>
          </w:p>
        </w:tc>
      </w:tr>
    </w:tbl>
    <w:p w14:paraId="037BFD1B" w14:textId="77777777" w:rsidR="007C3FF8" w:rsidRPr="00FD5F20" w:rsidRDefault="007C3FF8" w:rsidP="007C3FF8">
      <w:pPr>
        <w:spacing w:after="0" w:line="240" w:lineRule="auto"/>
        <w:rPr>
          <w:sz w:val="2"/>
          <w:szCs w:val="2"/>
        </w:rPr>
      </w:pPr>
    </w:p>
    <w:tbl>
      <w:tblPr>
        <w:tblW w:w="14910"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15"/>
        <w:gridCol w:w="2148"/>
        <w:gridCol w:w="4120"/>
        <w:gridCol w:w="1417"/>
        <w:gridCol w:w="2410"/>
        <w:gridCol w:w="2126"/>
        <w:gridCol w:w="1874"/>
      </w:tblGrid>
      <w:tr w:rsidR="001F217D" w:rsidRPr="002A0D7B" w14:paraId="350C6B09" w14:textId="77777777" w:rsidTr="00531590">
        <w:trPr>
          <w:trHeight w:val="640"/>
          <w:tblHeader/>
        </w:trPr>
        <w:tc>
          <w:tcPr>
            <w:tcW w:w="815" w:type="dxa"/>
            <w:tcBorders>
              <w:right w:val="single" w:sz="4" w:space="0" w:color="E7E6E6" w:themeColor="background2"/>
            </w:tcBorders>
            <w:shd w:val="clear" w:color="auto" w:fill="00882B"/>
            <w:tcMar>
              <w:top w:w="57" w:type="dxa"/>
              <w:left w:w="57" w:type="dxa"/>
              <w:bottom w:w="0" w:type="dxa"/>
              <w:right w:w="57" w:type="dxa"/>
            </w:tcMar>
          </w:tcPr>
          <w:p w14:paraId="46A9B2C6" w14:textId="77777777" w:rsidR="007C3FF8" w:rsidRPr="002A0D7B" w:rsidRDefault="007C3FF8" w:rsidP="00B62D95">
            <w:pPr>
              <w:pStyle w:val="Tableheader"/>
              <w:rPr>
                <w:sz w:val="20"/>
                <w:szCs w:val="20"/>
              </w:rPr>
            </w:pPr>
            <w:r w:rsidRPr="002A0D7B">
              <w:rPr>
                <w:sz w:val="20"/>
                <w:szCs w:val="20"/>
              </w:rPr>
              <w:t>Lesson no.</w:t>
            </w:r>
          </w:p>
        </w:tc>
        <w:tc>
          <w:tcPr>
            <w:tcW w:w="214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773C3815" w14:textId="77777777" w:rsidR="007C3FF8" w:rsidRPr="002A0D7B" w:rsidRDefault="007C3FF8" w:rsidP="00B62D95">
            <w:pPr>
              <w:pStyle w:val="Tableheader"/>
              <w:rPr>
                <w:sz w:val="20"/>
                <w:szCs w:val="20"/>
              </w:rPr>
            </w:pPr>
            <w:r w:rsidRPr="002A0D7B">
              <w:rPr>
                <w:sz w:val="20"/>
                <w:szCs w:val="20"/>
              </w:rPr>
              <w:t xml:space="preserve">Topic areas/sub topic areas </w:t>
            </w:r>
          </w:p>
        </w:tc>
        <w:tc>
          <w:tcPr>
            <w:tcW w:w="4120"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5C407BE2" w14:textId="77777777" w:rsidR="007C3FF8" w:rsidRPr="002A0D7B" w:rsidRDefault="007C3FF8" w:rsidP="00B62D95">
            <w:pPr>
              <w:pStyle w:val="Tableheader"/>
              <w:rPr>
                <w:sz w:val="20"/>
                <w:szCs w:val="20"/>
              </w:rPr>
            </w:pPr>
            <w:r w:rsidRPr="002A0D7B">
              <w:rPr>
                <w:sz w:val="20"/>
                <w:szCs w:val="20"/>
              </w:rPr>
              <w:t>Lesson ideas and activities</w:t>
            </w:r>
          </w:p>
        </w:tc>
        <w:tc>
          <w:tcPr>
            <w:tcW w:w="1417"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30DD697D" w14:textId="77777777" w:rsidR="007C3FF8" w:rsidRPr="002A0D7B" w:rsidRDefault="007C3FF8" w:rsidP="00B62D95">
            <w:pPr>
              <w:pStyle w:val="Tableheader"/>
              <w:rPr>
                <w:b w:val="0"/>
                <w:bCs w:val="0"/>
                <w:sz w:val="20"/>
                <w:szCs w:val="20"/>
              </w:rPr>
            </w:pPr>
            <w:r w:rsidRPr="002A0D7B">
              <w:rPr>
                <w:sz w:val="20"/>
                <w:szCs w:val="20"/>
              </w:rPr>
              <w:t>Lesson key words</w:t>
            </w:r>
          </w:p>
        </w:tc>
        <w:tc>
          <w:tcPr>
            <w:tcW w:w="2410"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3924B8D4" w14:textId="77777777" w:rsidR="007C3FF8" w:rsidRPr="002A0D7B" w:rsidRDefault="007C3FF8" w:rsidP="00B62D95">
            <w:pPr>
              <w:pStyle w:val="Tableheader"/>
              <w:rPr>
                <w:sz w:val="20"/>
                <w:szCs w:val="20"/>
              </w:rPr>
            </w:pPr>
            <w:r w:rsidRPr="002A0D7B">
              <w:rPr>
                <w:sz w:val="20"/>
                <w:szCs w:val="20"/>
              </w:rPr>
              <w:t>Lesson outcome(s)</w:t>
            </w:r>
          </w:p>
          <w:p w14:paraId="50D35D61" w14:textId="77777777" w:rsidR="007C3FF8" w:rsidRPr="002A0D7B" w:rsidRDefault="007C3FF8" w:rsidP="00B62D95">
            <w:pPr>
              <w:pStyle w:val="Tableheader"/>
              <w:rPr>
                <w:b w:val="0"/>
                <w:bCs w:val="0"/>
                <w:sz w:val="20"/>
                <w:szCs w:val="20"/>
              </w:rPr>
            </w:pPr>
            <w:r w:rsidRPr="002A0D7B">
              <w:rPr>
                <w:b w:val="0"/>
                <w:bCs w:val="0"/>
                <w:sz w:val="20"/>
                <w:szCs w:val="20"/>
              </w:rPr>
              <w:t>At the end of the lesson, students will be able to:</w:t>
            </w:r>
          </w:p>
        </w:tc>
        <w:tc>
          <w:tcPr>
            <w:tcW w:w="2126"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57B22D33" w14:textId="77777777" w:rsidR="007C3FF8" w:rsidRPr="002A0D7B" w:rsidRDefault="007C3FF8" w:rsidP="00B62D95">
            <w:pPr>
              <w:pStyle w:val="Tableheader"/>
              <w:rPr>
                <w:sz w:val="20"/>
                <w:szCs w:val="20"/>
              </w:rPr>
            </w:pPr>
            <w:r w:rsidRPr="002A0D7B">
              <w:rPr>
                <w:sz w:val="20"/>
                <w:szCs w:val="20"/>
              </w:rPr>
              <w:t>Useful links/resources</w:t>
            </w:r>
          </w:p>
          <w:p w14:paraId="697CEAFF" w14:textId="77777777" w:rsidR="007C3FF8" w:rsidRPr="002A0D7B" w:rsidRDefault="007C3FF8" w:rsidP="00B62D95">
            <w:pPr>
              <w:pStyle w:val="Tableheader"/>
              <w:rPr>
                <w:sz w:val="20"/>
                <w:szCs w:val="20"/>
              </w:rPr>
            </w:pPr>
          </w:p>
        </w:tc>
        <w:tc>
          <w:tcPr>
            <w:tcW w:w="1874" w:type="dxa"/>
            <w:tcBorders>
              <w:left w:val="single" w:sz="4" w:space="0" w:color="E7E6E6" w:themeColor="background2"/>
            </w:tcBorders>
            <w:shd w:val="clear" w:color="auto" w:fill="00882B"/>
            <w:tcMar>
              <w:top w:w="57" w:type="dxa"/>
              <w:left w:w="57" w:type="dxa"/>
              <w:bottom w:w="0" w:type="dxa"/>
              <w:right w:w="57" w:type="dxa"/>
            </w:tcMar>
          </w:tcPr>
          <w:p w14:paraId="785020EF" w14:textId="77777777" w:rsidR="007C3FF8" w:rsidRPr="002A0D7B" w:rsidRDefault="007C3FF8" w:rsidP="00B62D95">
            <w:pPr>
              <w:pStyle w:val="Tableheader"/>
              <w:rPr>
                <w:sz w:val="20"/>
                <w:szCs w:val="20"/>
              </w:rPr>
            </w:pPr>
            <w:r w:rsidRPr="002A0D7B">
              <w:rPr>
                <w:sz w:val="20"/>
                <w:szCs w:val="20"/>
              </w:rPr>
              <w:t>How does this link to other units?</w:t>
            </w:r>
          </w:p>
        </w:tc>
      </w:tr>
      <w:tr w:rsidR="007C3FF8" w:rsidRPr="007C3FF8" w14:paraId="7B0A468F" w14:textId="77777777" w:rsidTr="00531590">
        <w:trPr>
          <w:trHeight w:val="2278"/>
        </w:trPr>
        <w:tc>
          <w:tcPr>
            <w:tcW w:w="815" w:type="dxa"/>
            <w:shd w:val="clear" w:color="auto" w:fill="auto"/>
            <w:tcMar>
              <w:top w:w="57" w:type="dxa"/>
              <w:left w:w="57" w:type="dxa"/>
              <w:bottom w:w="57" w:type="dxa"/>
              <w:right w:w="57" w:type="dxa"/>
            </w:tcMar>
          </w:tcPr>
          <w:p w14:paraId="3872F5A3" w14:textId="6F84623A" w:rsidR="007C3FF8" w:rsidRPr="0079750C" w:rsidRDefault="007C3FF8" w:rsidP="0079750C">
            <w:pPr>
              <w:pStyle w:val="Tablebodycopy"/>
              <w:rPr>
                <w:color w:val="auto"/>
              </w:rPr>
            </w:pPr>
            <w:r w:rsidRPr="001F217D">
              <w:t>1</w:t>
            </w:r>
          </w:p>
        </w:tc>
        <w:tc>
          <w:tcPr>
            <w:tcW w:w="2148" w:type="dxa"/>
            <w:shd w:val="clear" w:color="auto" w:fill="auto"/>
            <w:tcMar>
              <w:top w:w="57" w:type="dxa"/>
              <w:left w:w="57" w:type="dxa"/>
              <w:bottom w:w="57" w:type="dxa"/>
              <w:right w:w="57" w:type="dxa"/>
            </w:tcMar>
          </w:tcPr>
          <w:p w14:paraId="44B92F79" w14:textId="77777777" w:rsidR="007C3FF8" w:rsidRPr="001F217D" w:rsidRDefault="007C3FF8" w:rsidP="0079750C">
            <w:pPr>
              <w:pStyle w:val="Tablebodycopy"/>
            </w:pPr>
            <w:r w:rsidRPr="001F217D">
              <w:t>TA2</w:t>
            </w:r>
          </w:p>
          <w:p w14:paraId="1D4FAB57" w14:textId="0F5F1E16" w:rsidR="007C3FF8" w:rsidRPr="001F217D" w:rsidRDefault="007C3FF8" w:rsidP="0079750C">
            <w:pPr>
              <w:pStyle w:val="Tablebodycopy"/>
            </w:pPr>
            <w:r w:rsidRPr="001F217D">
              <w:t>2.2 Benefits of leading a healthy lifestyle</w:t>
            </w:r>
          </w:p>
        </w:tc>
        <w:tc>
          <w:tcPr>
            <w:tcW w:w="4120" w:type="dxa"/>
            <w:shd w:val="clear" w:color="auto" w:fill="auto"/>
            <w:tcMar>
              <w:top w:w="57" w:type="dxa"/>
              <w:left w:w="57" w:type="dxa"/>
              <w:bottom w:w="57" w:type="dxa"/>
              <w:right w:w="57" w:type="dxa"/>
            </w:tcMar>
          </w:tcPr>
          <w:p w14:paraId="4F11DF66" w14:textId="00BC6F94" w:rsidR="007C3FF8" w:rsidRPr="001F217D" w:rsidRDefault="007C3FF8" w:rsidP="0079750C">
            <w:pPr>
              <w:pStyle w:val="Tablebodycopy"/>
            </w:pPr>
            <w:r w:rsidRPr="001F217D">
              <w:t xml:space="preserve">Creative lesson. Thought shower creating mind map of what individuals can do be healthy: </w:t>
            </w:r>
            <w:r w:rsidR="00E12F21" w:rsidRPr="001F217D">
              <w:t>e.g.,</w:t>
            </w:r>
            <w:r w:rsidRPr="001F217D">
              <w:t xml:space="preserve"> Making healthy choices, not smoking, safe sex, balanced diet, good sleep etc. using the specification to support.</w:t>
            </w:r>
          </w:p>
          <w:p w14:paraId="1CB29EED" w14:textId="6A0719CD" w:rsidR="007C3FF8" w:rsidRPr="001F217D" w:rsidRDefault="007C3FF8" w:rsidP="00531590">
            <w:pPr>
              <w:pStyle w:val="Tablebodycopy"/>
              <w:spacing w:after="0"/>
            </w:pPr>
            <w:r w:rsidRPr="001F217D">
              <w:t>Provide students with a range of images as they create posters for display showing what individuals can do to be healthy</w:t>
            </w:r>
            <w:r w:rsidR="003E3B74">
              <w:t>.</w:t>
            </w:r>
          </w:p>
        </w:tc>
        <w:tc>
          <w:tcPr>
            <w:tcW w:w="1417" w:type="dxa"/>
            <w:shd w:val="clear" w:color="auto" w:fill="auto"/>
            <w:tcMar>
              <w:top w:w="57" w:type="dxa"/>
              <w:left w:w="57" w:type="dxa"/>
              <w:bottom w:w="57" w:type="dxa"/>
              <w:right w:w="57" w:type="dxa"/>
            </w:tcMar>
          </w:tcPr>
          <w:p w14:paraId="154D4B51" w14:textId="2D75ACC8" w:rsidR="007C3FF8" w:rsidRPr="001F217D" w:rsidRDefault="007C3FF8" w:rsidP="0079750C">
            <w:pPr>
              <w:pStyle w:val="Tablebodycopy"/>
            </w:pPr>
            <w:r w:rsidRPr="001F217D">
              <w:t>Command verbs from assessment marking grid</w:t>
            </w:r>
            <w:r w:rsidR="003E3B74">
              <w:t>.</w:t>
            </w:r>
          </w:p>
        </w:tc>
        <w:tc>
          <w:tcPr>
            <w:tcW w:w="2410" w:type="dxa"/>
            <w:shd w:val="clear" w:color="auto" w:fill="auto"/>
            <w:tcMar>
              <w:top w:w="57" w:type="dxa"/>
              <w:left w:w="57" w:type="dxa"/>
              <w:bottom w:w="57" w:type="dxa"/>
              <w:right w:w="57" w:type="dxa"/>
            </w:tcMar>
          </w:tcPr>
          <w:p w14:paraId="514F1B25" w14:textId="138F1686" w:rsidR="007C3FF8" w:rsidRPr="001F217D" w:rsidRDefault="007C3FF8" w:rsidP="0079750C">
            <w:pPr>
              <w:pStyle w:val="Tablebodycopy"/>
            </w:pPr>
            <w:r w:rsidRPr="001F217D">
              <w:t>Students will be able to undertake research</w:t>
            </w:r>
          </w:p>
        </w:tc>
        <w:tc>
          <w:tcPr>
            <w:tcW w:w="2126" w:type="dxa"/>
            <w:shd w:val="clear" w:color="auto" w:fill="auto"/>
            <w:tcMar>
              <w:top w:w="57" w:type="dxa"/>
              <w:left w:w="57" w:type="dxa"/>
              <w:bottom w:w="57" w:type="dxa"/>
              <w:right w:w="57" w:type="dxa"/>
            </w:tcMar>
          </w:tcPr>
          <w:p w14:paraId="735FC8C6" w14:textId="08A7375B" w:rsidR="007C3FF8" w:rsidRPr="001F217D" w:rsidRDefault="006B7337" w:rsidP="0079750C">
            <w:pPr>
              <w:pStyle w:val="Tablebodycopy"/>
            </w:pPr>
            <w:hyperlink r:id="rId33" w:history="1">
              <w:r w:rsidR="007C3FF8" w:rsidRPr="001F217D">
                <w:rPr>
                  <w:rStyle w:val="Hyperlink"/>
                  <w:rFonts w:cs="Arial"/>
                  <w:szCs w:val="20"/>
                </w:rPr>
                <w:t>Government resource centre</w:t>
              </w:r>
            </w:hyperlink>
          </w:p>
          <w:p w14:paraId="43033DF7" w14:textId="45BC0CDF" w:rsidR="007C3FF8" w:rsidRPr="001F217D" w:rsidRDefault="006B7337" w:rsidP="0079750C">
            <w:pPr>
              <w:pStyle w:val="Tablebodycopy"/>
            </w:pPr>
            <w:hyperlink r:id="rId34" w:history="1">
              <w:r w:rsidR="00AF6694">
                <w:rPr>
                  <w:rStyle w:val="Hyperlink"/>
                  <w:rFonts w:cs="Arial"/>
                  <w:szCs w:val="20"/>
                </w:rPr>
                <w:t>British Nutrition Foundation Healthy living resources</w:t>
              </w:r>
            </w:hyperlink>
            <w:r w:rsidR="001F217D" w:rsidRPr="001F217D">
              <w:t xml:space="preserve"> </w:t>
            </w:r>
          </w:p>
          <w:p w14:paraId="7C10051D" w14:textId="292DFB8D" w:rsidR="007C3FF8" w:rsidRPr="001F217D" w:rsidRDefault="006B7337" w:rsidP="0079750C">
            <w:pPr>
              <w:pStyle w:val="Tablebodycopy"/>
            </w:pPr>
            <w:hyperlink r:id="rId35" w:history="1">
              <w:r w:rsidR="00AF6694">
                <w:rPr>
                  <w:rStyle w:val="Hyperlink"/>
                  <w:rFonts w:cs="Arial"/>
                  <w:szCs w:val="20"/>
                </w:rPr>
                <w:t>NIH Nutrition Tools and resources</w:t>
              </w:r>
            </w:hyperlink>
            <w:r w:rsidR="007C3FF8" w:rsidRPr="001F217D">
              <w:t xml:space="preserve"> </w:t>
            </w:r>
          </w:p>
        </w:tc>
        <w:tc>
          <w:tcPr>
            <w:tcW w:w="1874" w:type="dxa"/>
            <w:shd w:val="clear" w:color="auto" w:fill="auto"/>
            <w:tcMar>
              <w:top w:w="57" w:type="dxa"/>
              <w:left w:w="57" w:type="dxa"/>
              <w:bottom w:w="57" w:type="dxa"/>
              <w:right w:w="57" w:type="dxa"/>
            </w:tcMar>
          </w:tcPr>
          <w:p w14:paraId="0DA12B64" w14:textId="77777777" w:rsidR="007C3FF8" w:rsidRPr="001F217D" w:rsidRDefault="007C3FF8" w:rsidP="0079750C">
            <w:pPr>
              <w:pStyle w:val="Tablebodycopy"/>
            </w:pPr>
          </w:p>
        </w:tc>
      </w:tr>
      <w:tr w:rsidR="007C3FF8" w:rsidRPr="007C3FF8" w14:paraId="4B5696AA" w14:textId="77777777" w:rsidTr="00531590">
        <w:trPr>
          <w:trHeight w:val="443"/>
        </w:trPr>
        <w:tc>
          <w:tcPr>
            <w:tcW w:w="815" w:type="dxa"/>
            <w:shd w:val="clear" w:color="auto" w:fill="auto"/>
            <w:tcMar>
              <w:top w:w="57" w:type="dxa"/>
              <w:left w:w="57" w:type="dxa"/>
              <w:bottom w:w="57" w:type="dxa"/>
              <w:right w:w="57" w:type="dxa"/>
            </w:tcMar>
          </w:tcPr>
          <w:p w14:paraId="4373C179" w14:textId="602E9B81" w:rsidR="007C3FF8" w:rsidRPr="001F217D" w:rsidRDefault="007C3FF8" w:rsidP="0079750C">
            <w:pPr>
              <w:pStyle w:val="Tablebodycopy"/>
            </w:pPr>
            <w:r w:rsidRPr="001F217D">
              <w:t>2</w:t>
            </w:r>
          </w:p>
        </w:tc>
        <w:tc>
          <w:tcPr>
            <w:tcW w:w="2148" w:type="dxa"/>
            <w:shd w:val="clear" w:color="auto" w:fill="auto"/>
            <w:tcMar>
              <w:top w:w="57" w:type="dxa"/>
              <w:left w:w="57" w:type="dxa"/>
              <w:bottom w:w="57" w:type="dxa"/>
              <w:right w:w="57" w:type="dxa"/>
            </w:tcMar>
          </w:tcPr>
          <w:p w14:paraId="4AD21C18" w14:textId="77109E4B" w:rsidR="007C3FF8" w:rsidRPr="001F217D" w:rsidRDefault="007C3FF8" w:rsidP="0079750C">
            <w:pPr>
              <w:pStyle w:val="Tablebodycopy"/>
            </w:pPr>
            <w:r w:rsidRPr="001F217D">
              <w:t xml:space="preserve">2.2 benefits of leading a healthy lifestyle </w:t>
            </w:r>
          </w:p>
        </w:tc>
        <w:tc>
          <w:tcPr>
            <w:tcW w:w="4120" w:type="dxa"/>
            <w:shd w:val="clear" w:color="auto" w:fill="auto"/>
            <w:tcMar>
              <w:top w:w="57" w:type="dxa"/>
              <w:left w:w="57" w:type="dxa"/>
              <w:bottom w:w="57" w:type="dxa"/>
              <w:right w:w="57" w:type="dxa"/>
            </w:tcMar>
          </w:tcPr>
          <w:p w14:paraId="248CFD0A" w14:textId="49FCAF69" w:rsidR="00E12F21" w:rsidRPr="001F217D" w:rsidRDefault="007C3FF8" w:rsidP="0079750C">
            <w:pPr>
              <w:pStyle w:val="Tablebodycopy"/>
            </w:pPr>
            <w:r w:rsidRPr="001F217D">
              <w:t>Introduce students to the concept of PIES (physical, intellectual, emotional and social aspects of health). Students divide A4 sheet into 4 label one box physical, another intellectual until the 4 sections are labelled PIES.</w:t>
            </w:r>
          </w:p>
          <w:p w14:paraId="798C9616" w14:textId="7DE22E3A" w:rsidR="007C3FF8" w:rsidRPr="001F217D" w:rsidRDefault="007C3FF8" w:rsidP="00531590">
            <w:pPr>
              <w:pStyle w:val="Tablebodycopy"/>
              <w:spacing w:after="0"/>
            </w:pPr>
            <w:r w:rsidRPr="001F217D">
              <w:t>Teacher presentation of positive lifestyle choices such as exercise, healthy eating (could be linked to the posters from previous lesson). Students complete their A4 sheets through teacher-led discussion about the PIES benefits of healthy lifestyle choices.</w:t>
            </w:r>
          </w:p>
        </w:tc>
        <w:tc>
          <w:tcPr>
            <w:tcW w:w="1417" w:type="dxa"/>
            <w:shd w:val="clear" w:color="auto" w:fill="auto"/>
            <w:tcMar>
              <w:top w:w="57" w:type="dxa"/>
              <w:left w:w="57" w:type="dxa"/>
              <w:bottom w:w="57" w:type="dxa"/>
              <w:right w:w="57" w:type="dxa"/>
            </w:tcMar>
          </w:tcPr>
          <w:p w14:paraId="61588526" w14:textId="56E63A2B" w:rsidR="007C3FF8" w:rsidRPr="001F217D" w:rsidRDefault="007C3FF8" w:rsidP="0079750C">
            <w:pPr>
              <w:pStyle w:val="Tablebodycopy"/>
            </w:pPr>
            <w:r w:rsidRPr="001F217D">
              <w:t>Target groups</w:t>
            </w:r>
          </w:p>
          <w:p w14:paraId="371E21A1" w14:textId="595278E2" w:rsidR="007C3FF8" w:rsidRPr="001F217D" w:rsidRDefault="007C3FF8" w:rsidP="0079750C">
            <w:pPr>
              <w:pStyle w:val="Tablebodycopy"/>
            </w:pPr>
            <w:r w:rsidRPr="001F217D">
              <w:t>Physical</w:t>
            </w:r>
          </w:p>
          <w:p w14:paraId="1716B54C" w14:textId="4BF45A35" w:rsidR="007C3FF8" w:rsidRPr="001F217D" w:rsidRDefault="007C3FF8" w:rsidP="0079750C">
            <w:pPr>
              <w:pStyle w:val="Tablebodycopy"/>
            </w:pPr>
            <w:r w:rsidRPr="001F217D">
              <w:t>Intellectual</w:t>
            </w:r>
          </w:p>
          <w:p w14:paraId="75D7D3DA" w14:textId="78357080" w:rsidR="007C3FF8" w:rsidRPr="001F217D" w:rsidRDefault="007C3FF8" w:rsidP="0079750C">
            <w:pPr>
              <w:pStyle w:val="Tablebodycopy"/>
            </w:pPr>
            <w:r w:rsidRPr="001F217D">
              <w:t xml:space="preserve">Social </w:t>
            </w:r>
          </w:p>
          <w:p w14:paraId="2166D43D" w14:textId="2F52814B" w:rsidR="007C3FF8" w:rsidRPr="001F217D" w:rsidRDefault="007C3FF8" w:rsidP="0079750C">
            <w:pPr>
              <w:pStyle w:val="Tablebodycopy"/>
            </w:pPr>
            <w:r w:rsidRPr="001F217D">
              <w:t>Emotional</w:t>
            </w:r>
          </w:p>
        </w:tc>
        <w:tc>
          <w:tcPr>
            <w:tcW w:w="2410" w:type="dxa"/>
            <w:shd w:val="clear" w:color="auto" w:fill="auto"/>
            <w:tcMar>
              <w:top w:w="57" w:type="dxa"/>
              <w:left w:w="57" w:type="dxa"/>
              <w:bottom w:w="57" w:type="dxa"/>
              <w:right w:w="57" w:type="dxa"/>
            </w:tcMar>
          </w:tcPr>
          <w:p w14:paraId="52D24DB4" w14:textId="3529E91E" w:rsidR="007C3FF8" w:rsidRPr="001F217D" w:rsidRDefault="007C3FF8" w:rsidP="0079750C">
            <w:pPr>
              <w:pStyle w:val="Tablebodycopy"/>
            </w:pPr>
            <w:r w:rsidRPr="001F217D">
              <w:t>The different methods of presentation to meet campaign audience</w:t>
            </w:r>
          </w:p>
          <w:p w14:paraId="00E8E096" w14:textId="51EEF353" w:rsidR="007C3FF8" w:rsidRPr="001F217D" w:rsidRDefault="00E12F21" w:rsidP="0079750C">
            <w:pPr>
              <w:pStyle w:val="Tablebodycopy"/>
            </w:pPr>
            <w:r>
              <w:t>S</w:t>
            </w:r>
            <w:r w:rsidR="007C3FF8" w:rsidRPr="001F217D">
              <w:t>tudents will be able to select different types of sources to support their campaign</w:t>
            </w:r>
          </w:p>
        </w:tc>
        <w:tc>
          <w:tcPr>
            <w:tcW w:w="2126" w:type="dxa"/>
            <w:shd w:val="clear" w:color="auto" w:fill="auto"/>
            <w:tcMar>
              <w:top w:w="57" w:type="dxa"/>
              <w:left w:w="57" w:type="dxa"/>
              <w:bottom w:w="57" w:type="dxa"/>
              <w:right w:w="57" w:type="dxa"/>
            </w:tcMar>
          </w:tcPr>
          <w:p w14:paraId="00FC855B" w14:textId="18901E87" w:rsidR="007C3FF8" w:rsidRPr="001F217D" w:rsidRDefault="007C3FF8" w:rsidP="0079750C">
            <w:pPr>
              <w:pStyle w:val="Tablebodycopy"/>
            </w:pPr>
            <w:r w:rsidRPr="001F217D">
              <w:t>Use your search engine to find the latest videos on ‘health promotion tv ads’</w:t>
            </w:r>
          </w:p>
        </w:tc>
        <w:tc>
          <w:tcPr>
            <w:tcW w:w="1874" w:type="dxa"/>
            <w:shd w:val="clear" w:color="auto" w:fill="auto"/>
            <w:tcMar>
              <w:top w:w="57" w:type="dxa"/>
              <w:left w:w="57" w:type="dxa"/>
              <w:bottom w:w="57" w:type="dxa"/>
              <w:right w:w="57" w:type="dxa"/>
            </w:tcMar>
          </w:tcPr>
          <w:p w14:paraId="7294A3A3" w14:textId="77777777" w:rsidR="007C3FF8" w:rsidRPr="001F217D" w:rsidRDefault="007C3FF8" w:rsidP="0079750C">
            <w:pPr>
              <w:pStyle w:val="Tablebodycopy"/>
            </w:pPr>
          </w:p>
        </w:tc>
      </w:tr>
      <w:tr w:rsidR="007C3FF8" w:rsidRPr="007C3FF8" w14:paraId="3004890F" w14:textId="77777777" w:rsidTr="00531590">
        <w:trPr>
          <w:trHeight w:val="443"/>
        </w:trPr>
        <w:tc>
          <w:tcPr>
            <w:tcW w:w="815" w:type="dxa"/>
            <w:shd w:val="clear" w:color="auto" w:fill="auto"/>
            <w:tcMar>
              <w:top w:w="57" w:type="dxa"/>
              <w:left w:w="57" w:type="dxa"/>
              <w:bottom w:w="57" w:type="dxa"/>
              <w:right w:w="57" w:type="dxa"/>
            </w:tcMar>
          </w:tcPr>
          <w:p w14:paraId="482E42BB" w14:textId="5AA7BF35" w:rsidR="007C3FF8" w:rsidRPr="001F217D" w:rsidRDefault="007C3FF8" w:rsidP="00531590">
            <w:pPr>
              <w:pStyle w:val="Tablebodycopy"/>
              <w:pageBreakBefore/>
            </w:pPr>
            <w:r w:rsidRPr="001F217D">
              <w:lastRenderedPageBreak/>
              <w:t>3</w:t>
            </w:r>
          </w:p>
        </w:tc>
        <w:tc>
          <w:tcPr>
            <w:tcW w:w="2148" w:type="dxa"/>
            <w:shd w:val="clear" w:color="auto" w:fill="auto"/>
            <w:tcMar>
              <w:top w:w="57" w:type="dxa"/>
              <w:left w:w="57" w:type="dxa"/>
              <w:bottom w:w="57" w:type="dxa"/>
              <w:right w:w="57" w:type="dxa"/>
            </w:tcMar>
          </w:tcPr>
          <w:p w14:paraId="31C2C88A" w14:textId="705F4AB7" w:rsidR="007C3FF8" w:rsidRPr="001F217D" w:rsidRDefault="007C3FF8" w:rsidP="00531590">
            <w:pPr>
              <w:pStyle w:val="Tablebodycopy"/>
              <w:pageBreakBefore/>
            </w:pPr>
            <w:r w:rsidRPr="001F217D">
              <w:t>2.2 benefits of leading a healthy lifestyle</w:t>
            </w:r>
          </w:p>
        </w:tc>
        <w:tc>
          <w:tcPr>
            <w:tcW w:w="4120" w:type="dxa"/>
            <w:shd w:val="clear" w:color="auto" w:fill="auto"/>
            <w:tcMar>
              <w:top w:w="57" w:type="dxa"/>
              <w:left w:w="57" w:type="dxa"/>
              <w:bottom w:w="57" w:type="dxa"/>
              <w:right w:w="57" w:type="dxa"/>
            </w:tcMar>
          </w:tcPr>
          <w:p w14:paraId="12C22EFE" w14:textId="77777777" w:rsidR="007C3FF8" w:rsidRPr="001F217D" w:rsidRDefault="007C3FF8" w:rsidP="00531590">
            <w:pPr>
              <w:pStyle w:val="Tablebodycopy"/>
              <w:pageBreakBefore/>
            </w:pPr>
            <w:r w:rsidRPr="001F217D">
              <w:t>Research based lesson:</w:t>
            </w:r>
          </w:p>
          <w:p w14:paraId="3E9177F4" w14:textId="77777777" w:rsidR="007C3FF8" w:rsidRPr="001F217D" w:rsidRDefault="007C3FF8" w:rsidP="00531590">
            <w:pPr>
              <w:pStyle w:val="Tablebodycopy"/>
              <w:pageBreakBefore/>
            </w:pPr>
            <w:r w:rsidRPr="001F217D">
              <w:t>What health promotion campaigns are available in your local area to help people make healthy lifestyle choices?</w:t>
            </w:r>
          </w:p>
          <w:p w14:paraId="6DB38F86" w14:textId="10E360F8" w:rsidR="007C3FF8" w:rsidRDefault="007C3FF8" w:rsidP="00531590">
            <w:pPr>
              <w:pStyle w:val="Tablebodycopy"/>
              <w:pageBreakBefore/>
            </w:pPr>
            <w:r w:rsidRPr="001F217D">
              <w:t>In pairs do an internet research of local and national campaigns and make a presentation.</w:t>
            </w:r>
          </w:p>
          <w:p w14:paraId="7D3517B3" w14:textId="2543697C" w:rsidR="00E12F21" w:rsidRDefault="007C3FF8" w:rsidP="00531590">
            <w:pPr>
              <w:pStyle w:val="Tablebodycopy"/>
              <w:pageBreakBefore/>
              <w:spacing w:after="0"/>
            </w:pPr>
            <w:r w:rsidRPr="001F217D">
              <w:t xml:space="preserve">Giving 2 examples of campaigns explaining what the campaign is about, who it is targeting and how it could benefit </w:t>
            </w:r>
            <w:r w:rsidR="0048505A" w:rsidRPr="001F217D">
              <w:t>individuals’</w:t>
            </w:r>
            <w:r w:rsidRPr="001F217D">
              <w:t xml:space="preserve"> health linked to PIES.</w:t>
            </w:r>
          </w:p>
          <w:p w14:paraId="0F899D20" w14:textId="77777777" w:rsidR="00E12F21" w:rsidRDefault="007C3FF8" w:rsidP="00531590">
            <w:pPr>
              <w:pStyle w:val="Tablebullets"/>
              <w:pageBreakBefore/>
            </w:pPr>
            <w:r w:rsidRPr="00E12F21">
              <w:t>What types of media was used for the campaign?</w:t>
            </w:r>
          </w:p>
          <w:p w14:paraId="403B178F" w14:textId="0DF87412" w:rsidR="007C3FF8" w:rsidRPr="00E12F21" w:rsidRDefault="007C3FF8" w:rsidP="00531590">
            <w:pPr>
              <w:pStyle w:val="Tablebullets"/>
              <w:pageBreakBefore/>
              <w:spacing w:after="120"/>
            </w:pPr>
            <w:r w:rsidRPr="00E12F21">
              <w:t>Could they have taken a different approach?</w:t>
            </w:r>
          </w:p>
          <w:p w14:paraId="18943059" w14:textId="44A2CFE4" w:rsidR="007C3FF8" w:rsidRPr="001F217D" w:rsidRDefault="007C3FF8" w:rsidP="00531590">
            <w:pPr>
              <w:pStyle w:val="Tablebodycopy"/>
              <w:pageBreakBefore/>
              <w:spacing w:after="0"/>
            </w:pPr>
            <w:r w:rsidRPr="001F217D">
              <w:t>Present your findings to the rest of the group.</w:t>
            </w:r>
          </w:p>
        </w:tc>
        <w:tc>
          <w:tcPr>
            <w:tcW w:w="1417" w:type="dxa"/>
            <w:shd w:val="clear" w:color="auto" w:fill="auto"/>
            <w:tcMar>
              <w:top w:w="57" w:type="dxa"/>
              <w:left w:w="57" w:type="dxa"/>
              <w:bottom w:w="57" w:type="dxa"/>
              <w:right w:w="57" w:type="dxa"/>
            </w:tcMar>
          </w:tcPr>
          <w:p w14:paraId="080F947C" w14:textId="77777777" w:rsidR="007C3FF8" w:rsidRPr="001F217D" w:rsidRDefault="007C3FF8" w:rsidP="00531590">
            <w:pPr>
              <w:pStyle w:val="Tablebodycopy"/>
              <w:pageBreakBefore/>
            </w:pPr>
          </w:p>
        </w:tc>
        <w:tc>
          <w:tcPr>
            <w:tcW w:w="2410" w:type="dxa"/>
            <w:shd w:val="clear" w:color="auto" w:fill="auto"/>
            <w:tcMar>
              <w:top w:w="57" w:type="dxa"/>
              <w:left w:w="57" w:type="dxa"/>
              <w:bottom w:w="57" w:type="dxa"/>
              <w:right w:w="57" w:type="dxa"/>
            </w:tcMar>
          </w:tcPr>
          <w:p w14:paraId="58C01DD4" w14:textId="77777777" w:rsidR="007C3FF8" w:rsidRPr="001F217D" w:rsidRDefault="007C3FF8" w:rsidP="00531590">
            <w:pPr>
              <w:pStyle w:val="Tablebodycopy"/>
              <w:pageBreakBefore/>
            </w:pPr>
          </w:p>
        </w:tc>
        <w:tc>
          <w:tcPr>
            <w:tcW w:w="2126" w:type="dxa"/>
            <w:shd w:val="clear" w:color="auto" w:fill="auto"/>
            <w:tcMar>
              <w:top w:w="57" w:type="dxa"/>
              <w:left w:w="57" w:type="dxa"/>
              <w:bottom w:w="57" w:type="dxa"/>
              <w:right w:w="57" w:type="dxa"/>
            </w:tcMar>
          </w:tcPr>
          <w:p w14:paraId="350E387E" w14:textId="782770E8" w:rsidR="007C3FF8" w:rsidRPr="001F217D" w:rsidRDefault="006B7337" w:rsidP="00531590">
            <w:pPr>
              <w:pStyle w:val="Tablebodycopy"/>
              <w:pageBreakBefore/>
              <w:rPr>
                <w:rFonts w:cs="Arial"/>
                <w:szCs w:val="20"/>
              </w:rPr>
            </w:pPr>
            <w:hyperlink r:id="rId36" w:history="1">
              <w:r w:rsidR="007C3FF8" w:rsidRPr="001F217D">
                <w:rPr>
                  <w:rStyle w:val="Hyperlink"/>
                  <w:rFonts w:cs="Arial"/>
                  <w:szCs w:val="20"/>
                </w:rPr>
                <w:t>National campaign</w:t>
              </w:r>
            </w:hyperlink>
            <w:r w:rsidR="001F217D" w:rsidRPr="001F217D">
              <w:rPr>
                <w:rFonts w:cs="Arial"/>
                <w:szCs w:val="20"/>
              </w:rPr>
              <w:t xml:space="preserve"> – Dementia friends (Department of Health)</w:t>
            </w:r>
          </w:p>
          <w:p w14:paraId="5D45447A" w14:textId="0C2594F3" w:rsidR="007C3FF8" w:rsidRPr="001F217D" w:rsidRDefault="006B7337" w:rsidP="00531590">
            <w:pPr>
              <w:pStyle w:val="Tablebodycopy"/>
              <w:pageBreakBefore/>
              <w:rPr>
                <w:rFonts w:cs="Arial"/>
                <w:szCs w:val="20"/>
              </w:rPr>
            </w:pPr>
            <w:hyperlink r:id="rId37" w:history="1">
              <w:r w:rsidR="001F217D" w:rsidRPr="001F217D">
                <w:rPr>
                  <w:rStyle w:val="Hyperlink"/>
                  <w:rFonts w:cs="Arial"/>
                  <w:szCs w:val="20"/>
                </w:rPr>
                <w:t>Local campaign example - Brentwood/Basildon</w:t>
              </w:r>
            </w:hyperlink>
            <w:r w:rsidR="001F217D" w:rsidRPr="001F217D">
              <w:rPr>
                <w:rFonts w:cs="Arial"/>
                <w:szCs w:val="20"/>
              </w:rPr>
              <w:t xml:space="preserve"> </w:t>
            </w:r>
          </w:p>
        </w:tc>
        <w:tc>
          <w:tcPr>
            <w:tcW w:w="1874" w:type="dxa"/>
            <w:shd w:val="clear" w:color="auto" w:fill="auto"/>
            <w:tcMar>
              <w:top w:w="57" w:type="dxa"/>
              <w:left w:w="57" w:type="dxa"/>
              <w:bottom w:w="57" w:type="dxa"/>
              <w:right w:w="57" w:type="dxa"/>
            </w:tcMar>
          </w:tcPr>
          <w:p w14:paraId="4560DCD4" w14:textId="77777777" w:rsidR="007C3FF8" w:rsidRPr="001F217D" w:rsidRDefault="007C3FF8" w:rsidP="00531590">
            <w:pPr>
              <w:pStyle w:val="Tablebodycopy"/>
              <w:pageBreakBefore/>
              <w:rPr>
                <w:rFonts w:cs="Arial"/>
                <w:szCs w:val="20"/>
              </w:rPr>
            </w:pPr>
          </w:p>
        </w:tc>
      </w:tr>
      <w:tr w:rsidR="007C3FF8" w:rsidRPr="007C3FF8" w14:paraId="4144AC26" w14:textId="77777777" w:rsidTr="00531590">
        <w:trPr>
          <w:trHeight w:val="443"/>
        </w:trPr>
        <w:tc>
          <w:tcPr>
            <w:tcW w:w="815" w:type="dxa"/>
            <w:shd w:val="clear" w:color="auto" w:fill="auto"/>
            <w:tcMar>
              <w:top w:w="57" w:type="dxa"/>
              <w:left w:w="57" w:type="dxa"/>
              <w:bottom w:w="57" w:type="dxa"/>
              <w:right w:w="57" w:type="dxa"/>
            </w:tcMar>
          </w:tcPr>
          <w:p w14:paraId="180C440B" w14:textId="4E020183" w:rsidR="007C3FF8" w:rsidRPr="001F217D" w:rsidRDefault="007C3FF8" w:rsidP="003F5253">
            <w:pPr>
              <w:pStyle w:val="Tablebodycopy"/>
            </w:pPr>
            <w:r w:rsidRPr="001F217D">
              <w:t>4</w:t>
            </w:r>
          </w:p>
        </w:tc>
        <w:tc>
          <w:tcPr>
            <w:tcW w:w="2148" w:type="dxa"/>
            <w:shd w:val="clear" w:color="auto" w:fill="auto"/>
            <w:tcMar>
              <w:top w:w="57" w:type="dxa"/>
              <w:left w:w="57" w:type="dxa"/>
              <w:bottom w:w="57" w:type="dxa"/>
              <w:right w:w="57" w:type="dxa"/>
            </w:tcMar>
          </w:tcPr>
          <w:p w14:paraId="299B1E8F" w14:textId="3E00D642" w:rsidR="007C3FF8" w:rsidRPr="001F217D" w:rsidRDefault="007C3FF8" w:rsidP="003F5253">
            <w:pPr>
              <w:pStyle w:val="Tablebodycopy"/>
            </w:pPr>
            <w:r w:rsidRPr="001F217D">
              <w:t>2.3 Barriers to leading a healthy lifestyle</w:t>
            </w:r>
          </w:p>
        </w:tc>
        <w:tc>
          <w:tcPr>
            <w:tcW w:w="4120" w:type="dxa"/>
            <w:shd w:val="clear" w:color="auto" w:fill="auto"/>
            <w:tcMar>
              <w:top w:w="57" w:type="dxa"/>
              <w:left w:w="57" w:type="dxa"/>
              <w:bottom w:w="57" w:type="dxa"/>
              <w:right w:w="57" w:type="dxa"/>
            </w:tcMar>
          </w:tcPr>
          <w:p w14:paraId="41286962" w14:textId="77777777" w:rsidR="007C3FF8" w:rsidRPr="001F217D" w:rsidRDefault="007C3FF8" w:rsidP="003F5253">
            <w:pPr>
              <w:pStyle w:val="Tablebodycopy"/>
              <w:spacing w:after="0"/>
            </w:pPr>
            <w:r w:rsidRPr="001F217D">
              <w:t>Teacher-led lesson about what prevents individuals from being healthy to include:</w:t>
            </w:r>
          </w:p>
          <w:p w14:paraId="465FB269" w14:textId="77777777" w:rsidR="007C3FF8" w:rsidRPr="00E12F21" w:rsidRDefault="007C3FF8" w:rsidP="003F5253">
            <w:pPr>
              <w:pStyle w:val="Tablebullets"/>
            </w:pPr>
            <w:r w:rsidRPr="00E12F21">
              <w:t>Advertising/media</w:t>
            </w:r>
          </w:p>
          <w:p w14:paraId="604C4FDE" w14:textId="77777777" w:rsidR="007C3FF8" w:rsidRPr="00E12F21" w:rsidRDefault="007C3FF8" w:rsidP="003F5253">
            <w:pPr>
              <w:pStyle w:val="Tablebullets"/>
            </w:pPr>
            <w:r w:rsidRPr="00E12F21">
              <w:t>Peer pressure</w:t>
            </w:r>
          </w:p>
          <w:p w14:paraId="6AA0DCCD" w14:textId="77777777" w:rsidR="007C3FF8" w:rsidRPr="00E12F21" w:rsidRDefault="007C3FF8" w:rsidP="003F5253">
            <w:pPr>
              <w:pStyle w:val="Tablebullets"/>
            </w:pPr>
            <w:r w:rsidRPr="00E12F21">
              <w:t>Lack of support</w:t>
            </w:r>
          </w:p>
          <w:p w14:paraId="3843868E" w14:textId="5F1ED145" w:rsidR="007C3FF8" w:rsidRPr="00E12F21" w:rsidRDefault="00E12F21" w:rsidP="003F5253">
            <w:pPr>
              <w:pStyle w:val="Tablebullets"/>
              <w:spacing w:after="120"/>
            </w:pPr>
            <w:r>
              <w:t>C</w:t>
            </w:r>
            <w:r w:rsidR="007C3FF8" w:rsidRPr="00E12F21">
              <w:t>ost.</w:t>
            </w:r>
          </w:p>
          <w:p w14:paraId="070549AA" w14:textId="77777777" w:rsidR="007C3FF8" w:rsidRPr="001F217D" w:rsidRDefault="007C3FF8" w:rsidP="003F5253">
            <w:pPr>
              <w:pStyle w:val="Tablebodycopy"/>
            </w:pPr>
            <w:r w:rsidRPr="001F217D">
              <w:t>You will record their overall findings on the board and compare the pros and cons of each.</w:t>
            </w:r>
          </w:p>
          <w:p w14:paraId="3EF00F25" w14:textId="445D4662" w:rsidR="007C3FF8" w:rsidRPr="001F217D" w:rsidRDefault="007C3FF8" w:rsidP="00F00D3F">
            <w:pPr>
              <w:pStyle w:val="Tablebodycopy"/>
              <w:spacing w:after="0"/>
            </w:pPr>
            <w:r w:rsidRPr="001F217D">
              <w:t>You and the Students will discuss why some promotion materials are more successful and different ways the materials could be adapted to different target groups.</w:t>
            </w:r>
          </w:p>
        </w:tc>
        <w:tc>
          <w:tcPr>
            <w:tcW w:w="1417" w:type="dxa"/>
            <w:shd w:val="clear" w:color="auto" w:fill="auto"/>
            <w:tcMar>
              <w:top w:w="57" w:type="dxa"/>
              <w:left w:w="57" w:type="dxa"/>
              <w:bottom w:w="57" w:type="dxa"/>
              <w:right w:w="57" w:type="dxa"/>
            </w:tcMar>
          </w:tcPr>
          <w:p w14:paraId="1A81C4F4" w14:textId="77777777" w:rsidR="007C3FF8" w:rsidRPr="001F217D" w:rsidRDefault="007C3FF8" w:rsidP="003F5253">
            <w:pPr>
              <w:pStyle w:val="Tablebodycopy"/>
            </w:pPr>
          </w:p>
        </w:tc>
        <w:tc>
          <w:tcPr>
            <w:tcW w:w="2410" w:type="dxa"/>
            <w:shd w:val="clear" w:color="auto" w:fill="auto"/>
            <w:tcMar>
              <w:top w:w="57" w:type="dxa"/>
              <w:left w:w="57" w:type="dxa"/>
              <w:bottom w:w="57" w:type="dxa"/>
              <w:right w:w="57" w:type="dxa"/>
            </w:tcMar>
          </w:tcPr>
          <w:p w14:paraId="7F6D7531" w14:textId="77777777" w:rsidR="007C3FF8" w:rsidRPr="001F217D" w:rsidRDefault="007C3FF8" w:rsidP="003F5253">
            <w:pPr>
              <w:pStyle w:val="Tablebodycopy"/>
            </w:pPr>
          </w:p>
        </w:tc>
        <w:tc>
          <w:tcPr>
            <w:tcW w:w="2126" w:type="dxa"/>
            <w:shd w:val="clear" w:color="auto" w:fill="auto"/>
            <w:tcMar>
              <w:top w:w="57" w:type="dxa"/>
              <w:left w:w="57" w:type="dxa"/>
              <w:bottom w:w="57" w:type="dxa"/>
              <w:right w:w="57" w:type="dxa"/>
            </w:tcMar>
          </w:tcPr>
          <w:p w14:paraId="2535CD9E" w14:textId="77777777" w:rsidR="007C3FF8" w:rsidRPr="001F217D" w:rsidRDefault="007C3FF8" w:rsidP="003F5253">
            <w:pPr>
              <w:pStyle w:val="Tablebodycopy"/>
            </w:pPr>
          </w:p>
        </w:tc>
        <w:tc>
          <w:tcPr>
            <w:tcW w:w="1874" w:type="dxa"/>
            <w:shd w:val="clear" w:color="auto" w:fill="auto"/>
            <w:tcMar>
              <w:top w:w="57" w:type="dxa"/>
              <w:left w:w="57" w:type="dxa"/>
              <w:bottom w:w="57" w:type="dxa"/>
              <w:right w:w="57" w:type="dxa"/>
            </w:tcMar>
          </w:tcPr>
          <w:p w14:paraId="1C1DE0C5" w14:textId="77777777" w:rsidR="007C3FF8" w:rsidRPr="001F217D" w:rsidRDefault="007C3FF8" w:rsidP="003F5253">
            <w:pPr>
              <w:pStyle w:val="Tablebodycopy"/>
            </w:pPr>
          </w:p>
        </w:tc>
      </w:tr>
      <w:tr w:rsidR="007C3FF8" w:rsidRPr="007C3FF8" w14:paraId="34A2DC24" w14:textId="77777777" w:rsidTr="00531590">
        <w:trPr>
          <w:trHeight w:val="758"/>
        </w:trPr>
        <w:tc>
          <w:tcPr>
            <w:tcW w:w="815" w:type="dxa"/>
            <w:shd w:val="clear" w:color="auto" w:fill="auto"/>
            <w:tcMar>
              <w:top w:w="57" w:type="dxa"/>
              <w:left w:w="57" w:type="dxa"/>
              <w:bottom w:w="57" w:type="dxa"/>
              <w:right w:w="57" w:type="dxa"/>
            </w:tcMar>
          </w:tcPr>
          <w:p w14:paraId="5031C1C1" w14:textId="55AFDC6D" w:rsidR="007C3FF8" w:rsidRPr="001F217D" w:rsidRDefault="007C3FF8" w:rsidP="003F5253">
            <w:pPr>
              <w:pStyle w:val="Tablebodycopy"/>
            </w:pPr>
            <w:r w:rsidRPr="001F217D">
              <w:lastRenderedPageBreak/>
              <w:t>5</w:t>
            </w:r>
          </w:p>
        </w:tc>
        <w:tc>
          <w:tcPr>
            <w:tcW w:w="2148" w:type="dxa"/>
            <w:shd w:val="clear" w:color="auto" w:fill="auto"/>
            <w:tcMar>
              <w:top w:w="57" w:type="dxa"/>
              <w:left w:w="57" w:type="dxa"/>
              <w:bottom w:w="57" w:type="dxa"/>
              <w:right w:w="57" w:type="dxa"/>
            </w:tcMar>
          </w:tcPr>
          <w:p w14:paraId="1FE2D851" w14:textId="323A2E30" w:rsidR="007C3FF8" w:rsidRPr="001F217D" w:rsidRDefault="007C3FF8" w:rsidP="003F5253">
            <w:pPr>
              <w:pStyle w:val="Tablebodycopy"/>
            </w:pPr>
            <w:r w:rsidRPr="001F217D">
              <w:t xml:space="preserve">TA1 and 2: </w:t>
            </w:r>
            <w:r w:rsidR="004F7FDC">
              <w:t xml:space="preserve">OCR-set </w:t>
            </w:r>
            <w:r w:rsidR="007B5714">
              <w:t>assignment</w:t>
            </w:r>
            <w:r w:rsidRPr="001F217D">
              <w:t xml:space="preserve"> material</w:t>
            </w:r>
          </w:p>
        </w:tc>
        <w:tc>
          <w:tcPr>
            <w:tcW w:w="4120" w:type="dxa"/>
            <w:shd w:val="clear" w:color="auto" w:fill="auto"/>
            <w:tcMar>
              <w:top w:w="57" w:type="dxa"/>
              <w:left w:w="57" w:type="dxa"/>
              <w:bottom w:w="57" w:type="dxa"/>
              <w:right w:w="57" w:type="dxa"/>
            </w:tcMar>
          </w:tcPr>
          <w:p w14:paraId="0B4B1CB0" w14:textId="56F243AC" w:rsidR="007C3FF8" w:rsidRPr="001F217D" w:rsidRDefault="007C3FF8" w:rsidP="003F5253">
            <w:pPr>
              <w:pStyle w:val="Tablebodycopy"/>
              <w:rPr>
                <w:b/>
                <w:bCs/>
                <w:color w:val="auto"/>
              </w:rPr>
            </w:pPr>
            <w:r w:rsidRPr="001F217D">
              <w:rPr>
                <w:color w:val="auto"/>
              </w:rPr>
              <w:t xml:space="preserve">Introduce the </w:t>
            </w:r>
            <w:r w:rsidR="00F91272">
              <w:rPr>
                <w:color w:val="auto"/>
              </w:rPr>
              <w:t>OCR-</w:t>
            </w:r>
            <w:r w:rsidRPr="001F217D">
              <w:rPr>
                <w:color w:val="auto"/>
              </w:rPr>
              <w:t>set assignment task 1a and 1b and the marking criteria. Using notes and displays students choose a public health challenge that they would like to create. They begin to outline their reasons for choosing the public health challenge and why this challenge is important to a healthy society</w:t>
            </w:r>
            <w:r w:rsidR="00E12F21">
              <w:rPr>
                <w:color w:val="auto"/>
              </w:rPr>
              <w:t>.</w:t>
            </w:r>
          </w:p>
          <w:p w14:paraId="5C914EAD" w14:textId="4426AD02" w:rsidR="007C3FF8" w:rsidRPr="001F217D" w:rsidRDefault="007C3FF8" w:rsidP="003F5253">
            <w:pPr>
              <w:pStyle w:val="Tablebodycopy"/>
            </w:pPr>
            <w:r w:rsidRPr="001F217D">
              <w:t>Homework: students undertake research into their chosen health promotion campaign to enable them to build up their explanation of the reason for choice and why their challenge is important to society. Begin building up a bibliography</w:t>
            </w:r>
            <w:r w:rsidR="00E12F21">
              <w:t>.</w:t>
            </w:r>
          </w:p>
        </w:tc>
        <w:tc>
          <w:tcPr>
            <w:tcW w:w="1417" w:type="dxa"/>
            <w:shd w:val="clear" w:color="auto" w:fill="auto"/>
            <w:tcMar>
              <w:top w:w="57" w:type="dxa"/>
              <w:left w:w="57" w:type="dxa"/>
              <w:bottom w:w="57" w:type="dxa"/>
              <w:right w:w="57" w:type="dxa"/>
            </w:tcMar>
          </w:tcPr>
          <w:p w14:paraId="4D8425FA" w14:textId="7D6BF8A8" w:rsidR="007C3FF8" w:rsidRPr="001F217D" w:rsidRDefault="007C3FF8" w:rsidP="003F5253">
            <w:pPr>
              <w:pStyle w:val="Tablebodycopy"/>
            </w:pPr>
            <w:r w:rsidRPr="001F217D">
              <w:t>Command verbs for mark bands that relate to marking criteria</w:t>
            </w:r>
          </w:p>
        </w:tc>
        <w:tc>
          <w:tcPr>
            <w:tcW w:w="2410" w:type="dxa"/>
            <w:shd w:val="clear" w:color="auto" w:fill="auto"/>
            <w:tcMar>
              <w:top w:w="57" w:type="dxa"/>
              <w:left w:w="57" w:type="dxa"/>
              <w:bottom w:w="57" w:type="dxa"/>
              <w:right w:w="57" w:type="dxa"/>
            </w:tcMar>
          </w:tcPr>
          <w:p w14:paraId="61B1CD92" w14:textId="391599A3" w:rsidR="007C3FF8" w:rsidRPr="001F217D" w:rsidRDefault="007C3FF8" w:rsidP="003F5253">
            <w:pPr>
              <w:pStyle w:val="Tablebodycopy"/>
            </w:pPr>
            <w:r w:rsidRPr="001F217D">
              <w:t xml:space="preserve">explain their understanding of the </w:t>
            </w:r>
            <w:r w:rsidR="00F91272">
              <w:t>OCR-</w:t>
            </w:r>
            <w:r w:rsidRPr="001F217D">
              <w:t>set assignment and the reason for their choice of health promotion campaign</w:t>
            </w:r>
          </w:p>
        </w:tc>
        <w:tc>
          <w:tcPr>
            <w:tcW w:w="2126" w:type="dxa"/>
            <w:shd w:val="clear" w:color="auto" w:fill="auto"/>
            <w:tcMar>
              <w:top w:w="57" w:type="dxa"/>
              <w:left w:w="57" w:type="dxa"/>
              <w:bottom w:w="57" w:type="dxa"/>
              <w:right w:w="57" w:type="dxa"/>
            </w:tcMar>
          </w:tcPr>
          <w:p w14:paraId="58693899" w14:textId="036A298B" w:rsidR="007C3FF8" w:rsidRPr="001F217D" w:rsidRDefault="006B7337" w:rsidP="003F5253">
            <w:pPr>
              <w:pStyle w:val="Tablebodycopy"/>
              <w:rPr>
                <w:b/>
                <w:bCs/>
                <w:color w:val="44546A" w:themeColor="text2"/>
              </w:rPr>
            </w:pPr>
            <w:hyperlink r:id="rId38" w:history="1">
              <w:r w:rsidR="001F217D" w:rsidRPr="001F217D">
                <w:rPr>
                  <w:rStyle w:val="Hyperlink"/>
                  <w:szCs w:val="20"/>
                </w:rPr>
                <w:t>Student guide to NEA assignment</w:t>
              </w:r>
            </w:hyperlink>
          </w:p>
          <w:p w14:paraId="7D284D80" w14:textId="704543FA" w:rsidR="007C3FF8" w:rsidRPr="001F217D" w:rsidRDefault="00436CB8" w:rsidP="003F5253">
            <w:pPr>
              <w:pStyle w:val="Tablebodycopy"/>
            </w:pPr>
            <w:r>
              <w:t xml:space="preserve">OCR-set </w:t>
            </w:r>
            <w:r w:rsidR="007B5714">
              <w:t>assignment</w:t>
            </w:r>
            <w:r w:rsidR="007C3FF8" w:rsidRPr="001F217D">
              <w:t xml:space="preserve"> material</w:t>
            </w:r>
          </w:p>
        </w:tc>
        <w:tc>
          <w:tcPr>
            <w:tcW w:w="1874" w:type="dxa"/>
            <w:shd w:val="clear" w:color="auto" w:fill="auto"/>
            <w:tcMar>
              <w:top w:w="57" w:type="dxa"/>
              <w:left w:w="57" w:type="dxa"/>
              <w:bottom w:w="57" w:type="dxa"/>
              <w:right w:w="57" w:type="dxa"/>
            </w:tcMar>
          </w:tcPr>
          <w:p w14:paraId="0E32242F" w14:textId="77777777" w:rsidR="007C3FF8" w:rsidRPr="001F217D" w:rsidRDefault="007C3FF8" w:rsidP="003F5253">
            <w:pPr>
              <w:pStyle w:val="Tablebodycopy"/>
            </w:pPr>
          </w:p>
        </w:tc>
      </w:tr>
    </w:tbl>
    <w:p w14:paraId="39DF7BC9" w14:textId="77777777" w:rsidR="007C3FF8" w:rsidRDefault="007C3FF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DBD9D9" w:themeFill="background2" w:themeFillShade="F2"/>
        <w:tblCellMar>
          <w:left w:w="10" w:type="dxa"/>
          <w:right w:w="10" w:type="dxa"/>
        </w:tblCellMar>
        <w:tblLook w:val="0000" w:firstRow="0" w:lastRow="0" w:firstColumn="0" w:lastColumn="0" w:noHBand="0" w:noVBand="0"/>
      </w:tblPr>
      <w:tblGrid>
        <w:gridCol w:w="2977"/>
        <w:gridCol w:w="11907"/>
      </w:tblGrid>
      <w:tr w:rsidR="001F217D" w:rsidRPr="002A0D7B" w14:paraId="66CF13E7" w14:textId="77777777" w:rsidTr="00B62D95">
        <w:trPr>
          <w:trHeight w:val="170"/>
        </w:trPr>
        <w:tc>
          <w:tcPr>
            <w:tcW w:w="14884" w:type="dxa"/>
            <w:gridSpan w:val="2"/>
            <w:shd w:val="clear" w:color="auto" w:fill="00882B"/>
            <w:tcMar>
              <w:top w:w="57" w:type="dxa"/>
              <w:left w:w="57" w:type="dxa"/>
              <w:bottom w:w="0" w:type="dxa"/>
              <w:right w:w="57" w:type="dxa"/>
            </w:tcMar>
            <w:vAlign w:val="center"/>
          </w:tcPr>
          <w:p w14:paraId="270E3334" w14:textId="00B7FDDF" w:rsidR="001F217D" w:rsidRPr="002A0D7B" w:rsidRDefault="001F217D" w:rsidP="00B62D95">
            <w:pPr>
              <w:pStyle w:val="Tableheader"/>
              <w:jc w:val="center"/>
            </w:pPr>
            <w:r w:rsidRPr="002A0D7B">
              <w:lastRenderedPageBreak/>
              <w:t>Half</w:t>
            </w:r>
            <w:r>
              <w:t>-</w:t>
            </w:r>
            <w:r w:rsidRPr="002A0D7B">
              <w:t xml:space="preserve">term </w:t>
            </w:r>
            <w:r>
              <w:t>4</w:t>
            </w:r>
          </w:p>
        </w:tc>
      </w:tr>
      <w:tr w:rsidR="001F217D" w:rsidRPr="00FD5F20" w14:paraId="7457A8E0" w14:textId="77777777" w:rsidTr="00B62D95">
        <w:trPr>
          <w:trHeight w:val="774"/>
        </w:trPr>
        <w:tc>
          <w:tcPr>
            <w:tcW w:w="2977" w:type="dxa"/>
            <w:shd w:val="clear" w:color="auto" w:fill="FFFFFF" w:themeFill="background1"/>
            <w:tcMar>
              <w:top w:w="57" w:type="dxa"/>
              <w:left w:w="57" w:type="dxa"/>
              <w:bottom w:w="0" w:type="dxa"/>
              <w:right w:w="57" w:type="dxa"/>
            </w:tcMar>
            <w:vAlign w:val="center"/>
          </w:tcPr>
          <w:p w14:paraId="313B5FBB" w14:textId="77777777" w:rsidR="001F217D" w:rsidRPr="00FD5F20" w:rsidRDefault="001F217D" w:rsidP="00B62D95">
            <w:pPr>
              <w:rPr>
                <w:b/>
                <w:bCs/>
              </w:rPr>
            </w:pPr>
            <w:r w:rsidRPr="00FD5F20">
              <w:rPr>
                <w:b/>
                <w:bCs/>
              </w:rPr>
              <w:t xml:space="preserve">Summary of what you will cover from the </w:t>
            </w:r>
            <w:r w:rsidRPr="002A0D7B">
              <w:rPr>
                <w:b/>
                <w:bCs/>
                <w:color w:val="000000" w:themeColor="text1"/>
              </w:rPr>
              <w:t>curriculum planner</w:t>
            </w:r>
            <w:r w:rsidRPr="00FD5F20">
              <w:rPr>
                <w:b/>
                <w:bCs/>
              </w:rPr>
              <w:t>:</w:t>
            </w:r>
          </w:p>
        </w:tc>
        <w:tc>
          <w:tcPr>
            <w:tcW w:w="11907" w:type="dxa"/>
            <w:shd w:val="clear" w:color="auto" w:fill="FFFFFF" w:themeFill="background1"/>
            <w:tcMar>
              <w:top w:w="28" w:type="dxa"/>
            </w:tcMar>
            <w:vAlign w:val="center"/>
          </w:tcPr>
          <w:p w14:paraId="4DD46877" w14:textId="344EC0AD" w:rsidR="001F217D" w:rsidRDefault="002338A2" w:rsidP="006D792F">
            <w:pPr>
              <w:ind w:left="72"/>
              <w:rPr>
                <w:b/>
                <w:bCs/>
                <w:color w:val="000000" w:themeColor="text1"/>
              </w:rPr>
            </w:pPr>
            <w:r>
              <w:rPr>
                <w:b/>
                <w:bCs/>
                <w:color w:val="000000" w:themeColor="text1"/>
              </w:rPr>
              <w:t>4.1</w:t>
            </w:r>
            <w:r w:rsidR="001F217D">
              <w:rPr>
                <w:b/>
                <w:bCs/>
                <w:color w:val="000000" w:themeColor="text1"/>
              </w:rPr>
              <w:t xml:space="preserve"> </w:t>
            </w:r>
            <w:r w:rsidR="001F217D">
              <w:rPr>
                <w:b/>
                <w:bCs/>
                <w:color w:val="000000" w:themeColor="text1"/>
              </w:rPr>
              <w:tab/>
            </w:r>
            <w:r>
              <w:rPr>
                <w:b/>
                <w:bCs/>
                <w:color w:val="000000" w:themeColor="text1"/>
              </w:rPr>
              <w:t>How to deliver a health promotion campaign</w:t>
            </w:r>
          </w:p>
          <w:p w14:paraId="68B88DC5" w14:textId="2C07113A" w:rsidR="001F217D" w:rsidRDefault="002338A2" w:rsidP="006D792F">
            <w:pPr>
              <w:ind w:left="72"/>
              <w:rPr>
                <w:b/>
                <w:bCs/>
                <w:color w:val="000000" w:themeColor="text1"/>
              </w:rPr>
            </w:pPr>
            <w:r>
              <w:rPr>
                <w:b/>
                <w:bCs/>
                <w:color w:val="000000" w:themeColor="text1"/>
              </w:rPr>
              <w:t>4.2</w:t>
            </w:r>
            <w:r w:rsidR="001F217D">
              <w:rPr>
                <w:b/>
                <w:bCs/>
                <w:color w:val="000000" w:themeColor="text1"/>
              </w:rPr>
              <w:tab/>
              <w:t xml:space="preserve">How to </w:t>
            </w:r>
            <w:r>
              <w:rPr>
                <w:b/>
                <w:bCs/>
                <w:color w:val="000000" w:themeColor="text1"/>
              </w:rPr>
              <w:t>evaluate own performance</w:t>
            </w:r>
          </w:p>
          <w:p w14:paraId="0B23B807" w14:textId="701BBE7E" w:rsidR="001F217D" w:rsidRPr="00EC4D86" w:rsidRDefault="001F217D" w:rsidP="006D792F">
            <w:pPr>
              <w:ind w:left="72"/>
              <w:rPr>
                <w:b/>
                <w:bCs/>
              </w:rPr>
            </w:pPr>
            <w:r>
              <w:rPr>
                <w:b/>
                <w:bCs/>
              </w:rPr>
              <w:t xml:space="preserve">Working on Task </w:t>
            </w:r>
            <w:r w:rsidR="002338A2">
              <w:rPr>
                <w:b/>
                <w:bCs/>
              </w:rPr>
              <w:t>2, 3 and 4</w:t>
            </w:r>
          </w:p>
        </w:tc>
      </w:tr>
    </w:tbl>
    <w:p w14:paraId="61F68C63" w14:textId="77777777" w:rsidR="001F217D" w:rsidRPr="00FD5F20" w:rsidRDefault="001F217D" w:rsidP="001F217D">
      <w:pPr>
        <w:spacing w:after="0" w:line="240" w:lineRule="auto"/>
        <w:rPr>
          <w:sz w:val="2"/>
          <w:szCs w:val="2"/>
        </w:rPr>
      </w:pPr>
    </w:p>
    <w:tbl>
      <w:tblPr>
        <w:tblW w:w="14910"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15"/>
        <w:gridCol w:w="2162"/>
        <w:gridCol w:w="3964"/>
        <w:gridCol w:w="1418"/>
        <w:gridCol w:w="2551"/>
        <w:gridCol w:w="2126"/>
        <w:gridCol w:w="1874"/>
      </w:tblGrid>
      <w:tr w:rsidR="001F217D" w:rsidRPr="002A0D7B" w14:paraId="229FF406" w14:textId="77777777" w:rsidTr="007E6D7A">
        <w:trPr>
          <w:trHeight w:val="640"/>
          <w:tblHeader/>
        </w:trPr>
        <w:tc>
          <w:tcPr>
            <w:tcW w:w="815" w:type="dxa"/>
            <w:tcBorders>
              <w:right w:val="single" w:sz="4" w:space="0" w:color="E7E6E6" w:themeColor="background2"/>
            </w:tcBorders>
            <w:shd w:val="clear" w:color="auto" w:fill="00882B"/>
            <w:tcMar>
              <w:top w:w="57" w:type="dxa"/>
              <w:left w:w="57" w:type="dxa"/>
              <w:bottom w:w="0" w:type="dxa"/>
              <w:right w:w="57" w:type="dxa"/>
            </w:tcMar>
          </w:tcPr>
          <w:p w14:paraId="4A74AB46" w14:textId="77777777" w:rsidR="001F217D" w:rsidRPr="002A0D7B" w:rsidRDefault="001F217D" w:rsidP="00B62D95">
            <w:pPr>
              <w:pStyle w:val="Tableheader"/>
              <w:rPr>
                <w:sz w:val="20"/>
                <w:szCs w:val="20"/>
              </w:rPr>
            </w:pPr>
            <w:r w:rsidRPr="002A0D7B">
              <w:rPr>
                <w:sz w:val="20"/>
                <w:szCs w:val="20"/>
              </w:rPr>
              <w:t>Lesson no.</w:t>
            </w:r>
          </w:p>
        </w:tc>
        <w:tc>
          <w:tcPr>
            <w:tcW w:w="2162"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78DB7930" w14:textId="77777777" w:rsidR="001F217D" w:rsidRPr="002A0D7B" w:rsidRDefault="001F217D" w:rsidP="00B62D95">
            <w:pPr>
              <w:pStyle w:val="Tableheader"/>
              <w:rPr>
                <w:sz w:val="20"/>
                <w:szCs w:val="20"/>
              </w:rPr>
            </w:pPr>
            <w:r w:rsidRPr="002A0D7B">
              <w:rPr>
                <w:sz w:val="20"/>
                <w:szCs w:val="20"/>
              </w:rPr>
              <w:t xml:space="preserve">Topic areas/sub topic areas </w:t>
            </w:r>
          </w:p>
        </w:tc>
        <w:tc>
          <w:tcPr>
            <w:tcW w:w="3964"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16C521B3" w14:textId="77777777" w:rsidR="001F217D" w:rsidRPr="002A0D7B" w:rsidRDefault="001F217D" w:rsidP="00B62D95">
            <w:pPr>
              <w:pStyle w:val="Tableheader"/>
              <w:rPr>
                <w:sz w:val="20"/>
                <w:szCs w:val="20"/>
              </w:rPr>
            </w:pPr>
            <w:r w:rsidRPr="002A0D7B">
              <w:rPr>
                <w:sz w:val="20"/>
                <w:szCs w:val="20"/>
              </w:rPr>
              <w:t>Lesson ideas and activities</w:t>
            </w:r>
          </w:p>
        </w:tc>
        <w:tc>
          <w:tcPr>
            <w:tcW w:w="141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23AA7BDD" w14:textId="77777777" w:rsidR="001F217D" w:rsidRPr="002A0D7B" w:rsidRDefault="001F217D" w:rsidP="00B62D95">
            <w:pPr>
              <w:pStyle w:val="Tableheader"/>
              <w:rPr>
                <w:b w:val="0"/>
                <w:bCs w:val="0"/>
                <w:sz w:val="20"/>
                <w:szCs w:val="20"/>
              </w:rPr>
            </w:pPr>
            <w:r w:rsidRPr="002A0D7B">
              <w:rPr>
                <w:sz w:val="20"/>
                <w:szCs w:val="20"/>
              </w:rPr>
              <w:t>Lesson key words</w:t>
            </w:r>
          </w:p>
        </w:tc>
        <w:tc>
          <w:tcPr>
            <w:tcW w:w="2551"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5E5E8ABA" w14:textId="77777777" w:rsidR="001F217D" w:rsidRPr="002A0D7B" w:rsidRDefault="001F217D" w:rsidP="00B62D95">
            <w:pPr>
              <w:pStyle w:val="Tableheader"/>
              <w:rPr>
                <w:sz w:val="20"/>
                <w:szCs w:val="20"/>
              </w:rPr>
            </w:pPr>
            <w:r w:rsidRPr="002A0D7B">
              <w:rPr>
                <w:sz w:val="20"/>
                <w:szCs w:val="20"/>
              </w:rPr>
              <w:t>Lesson outcome(s)</w:t>
            </w:r>
          </w:p>
          <w:p w14:paraId="6BFCD94F" w14:textId="77777777" w:rsidR="001F217D" w:rsidRPr="002A0D7B" w:rsidRDefault="001F217D" w:rsidP="00B62D95">
            <w:pPr>
              <w:pStyle w:val="Tableheader"/>
              <w:rPr>
                <w:b w:val="0"/>
                <w:bCs w:val="0"/>
                <w:sz w:val="20"/>
                <w:szCs w:val="20"/>
              </w:rPr>
            </w:pPr>
            <w:r w:rsidRPr="002A0D7B">
              <w:rPr>
                <w:b w:val="0"/>
                <w:bCs w:val="0"/>
                <w:sz w:val="20"/>
                <w:szCs w:val="20"/>
              </w:rPr>
              <w:t>At the end of the lesson, students will be able to:</w:t>
            </w:r>
          </w:p>
        </w:tc>
        <w:tc>
          <w:tcPr>
            <w:tcW w:w="2126"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5E29A070" w14:textId="77777777" w:rsidR="001F217D" w:rsidRPr="002A0D7B" w:rsidRDefault="001F217D" w:rsidP="00B62D95">
            <w:pPr>
              <w:pStyle w:val="Tableheader"/>
              <w:rPr>
                <w:sz w:val="20"/>
                <w:szCs w:val="20"/>
              </w:rPr>
            </w:pPr>
            <w:r w:rsidRPr="002A0D7B">
              <w:rPr>
                <w:sz w:val="20"/>
                <w:szCs w:val="20"/>
              </w:rPr>
              <w:t>Useful links/resources</w:t>
            </w:r>
          </w:p>
          <w:p w14:paraId="7DFCC286" w14:textId="77777777" w:rsidR="001F217D" w:rsidRPr="002A0D7B" w:rsidRDefault="001F217D" w:rsidP="00B62D95">
            <w:pPr>
              <w:pStyle w:val="Tableheader"/>
              <w:rPr>
                <w:sz w:val="20"/>
                <w:szCs w:val="20"/>
              </w:rPr>
            </w:pPr>
          </w:p>
        </w:tc>
        <w:tc>
          <w:tcPr>
            <w:tcW w:w="1874" w:type="dxa"/>
            <w:tcBorders>
              <w:left w:val="single" w:sz="4" w:space="0" w:color="E7E6E6" w:themeColor="background2"/>
            </w:tcBorders>
            <w:shd w:val="clear" w:color="auto" w:fill="00882B"/>
            <w:tcMar>
              <w:top w:w="57" w:type="dxa"/>
              <w:left w:w="57" w:type="dxa"/>
              <w:bottom w:w="0" w:type="dxa"/>
              <w:right w:w="57" w:type="dxa"/>
            </w:tcMar>
          </w:tcPr>
          <w:p w14:paraId="64BF86B7" w14:textId="77777777" w:rsidR="001F217D" w:rsidRPr="002A0D7B" w:rsidRDefault="001F217D" w:rsidP="00B62D95">
            <w:pPr>
              <w:pStyle w:val="Tableheader"/>
              <w:rPr>
                <w:sz w:val="20"/>
                <w:szCs w:val="20"/>
              </w:rPr>
            </w:pPr>
            <w:r w:rsidRPr="002A0D7B">
              <w:rPr>
                <w:sz w:val="20"/>
                <w:szCs w:val="20"/>
              </w:rPr>
              <w:t>How does this link to other units?</w:t>
            </w:r>
          </w:p>
        </w:tc>
      </w:tr>
      <w:tr w:rsidR="002338A2" w:rsidRPr="002338A2" w14:paraId="532EBC5D" w14:textId="77777777" w:rsidTr="007E6D7A">
        <w:trPr>
          <w:trHeight w:val="443"/>
        </w:trPr>
        <w:tc>
          <w:tcPr>
            <w:tcW w:w="815" w:type="dxa"/>
            <w:shd w:val="clear" w:color="auto" w:fill="auto"/>
            <w:tcMar>
              <w:top w:w="57" w:type="dxa"/>
              <w:left w:w="57" w:type="dxa"/>
              <w:bottom w:w="57" w:type="dxa"/>
              <w:right w:w="57" w:type="dxa"/>
            </w:tcMar>
          </w:tcPr>
          <w:p w14:paraId="6D613FFA" w14:textId="7DC57D2D" w:rsidR="002338A2" w:rsidRPr="002338A2" w:rsidRDefault="002338A2" w:rsidP="003F5253">
            <w:pPr>
              <w:pStyle w:val="Tablebodycopy"/>
            </w:pPr>
            <w:r w:rsidRPr="002338A2">
              <w:t>1 and 2</w:t>
            </w:r>
          </w:p>
        </w:tc>
        <w:tc>
          <w:tcPr>
            <w:tcW w:w="2162" w:type="dxa"/>
            <w:shd w:val="clear" w:color="auto" w:fill="auto"/>
            <w:tcMar>
              <w:top w:w="57" w:type="dxa"/>
              <w:left w:w="57" w:type="dxa"/>
              <w:bottom w:w="57" w:type="dxa"/>
              <w:right w:w="57" w:type="dxa"/>
            </w:tcMar>
          </w:tcPr>
          <w:p w14:paraId="2491D078" w14:textId="1C60278D" w:rsidR="002338A2" w:rsidRPr="002338A2" w:rsidRDefault="002338A2" w:rsidP="003F5253">
            <w:pPr>
              <w:pStyle w:val="Tablebodycopy"/>
            </w:pPr>
            <w:r w:rsidRPr="002338A2">
              <w:t>TA3 3.1 How to plan a health promotion campaign</w:t>
            </w:r>
          </w:p>
        </w:tc>
        <w:tc>
          <w:tcPr>
            <w:tcW w:w="3964" w:type="dxa"/>
            <w:shd w:val="clear" w:color="auto" w:fill="auto"/>
            <w:tcMar>
              <w:top w:w="57" w:type="dxa"/>
              <w:left w:w="57" w:type="dxa"/>
              <w:bottom w:w="57" w:type="dxa"/>
              <w:right w:w="57" w:type="dxa"/>
            </w:tcMar>
          </w:tcPr>
          <w:p w14:paraId="2FDA1DF9" w14:textId="77777777" w:rsidR="002338A2" w:rsidRPr="002338A2" w:rsidRDefault="002338A2" w:rsidP="003F5253">
            <w:pPr>
              <w:pStyle w:val="Tablebodycopy"/>
              <w:rPr>
                <w:b/>
                <w:bCs/>
                <w:color w:val="auto"/>
              </w:rPr>
            </w:pPr>
            <w:r w:rsidRPr="002338A2">
              <w:rPr>
                <w:color w:val="auto"/>
              </w:rPr>
              <w:t>Teacher-led lesson on Aims of the campaign.</w:t>
            </w:r>
          </w:p>
          <w:p w14:paraId="5DBC9373" w14:textId="77777777" w:rsidR="002338A2" w:rsidRPr="002338A2" w:rsidRDefault="002338A2" w:rsidP="003F5253">
            <w:pPr>
              <w:pStyle w:val="Tablebodycopy"/>
              <w:spacing w:after="0"/>
              <w:rPr>
                <w:b/>
                <w:bCs/>
                <w:color w:val="auto"/>
              </w:rPr>
            </w:pPr>
            <w:r w:rsidRPr="002338A2">
              <w:rPr>
                <w:color w:val="auto"/>
              </w:rPr>
              <w:t>Students learn that the aim of the campaign is about:</w:t>
            </w:r>
          </w:p>
          <w:p w14:paraId="2671933F" w14:textId="77777777" w:rsidR="002338A2" w:rsidRPr="002338A2" w:rsidRDefault="002338A2" w:rsidP="003F5253">
            <w:pPr>
              <w:pStyle w:val="Tablebullets"/>
              <w:rPr>
                <w:b/>
                <w:bCs/>
              </w:rPr>
            </w:pPr>
            <w:r w:rsidRPr="002338A2">
              <w:t>What they want to change</w:t>
            </w:r>
          </w:p>
          <w:p w14:paraId="6E2AA403" w14:textId="77777777" w:rsidR="002338A2" w:rsidRPr="002338A2" w:rsidRDefault="002338A2" w:rsidP="003F5253">
            <w:pPr>
              <w:pStyle w:val="Tablebullets"/>
              <w:rPr>
                <w:b/>
                <w:bCs/>
              </w:rPr>
            </w:pPr>
            <w:r w:rsidRPr="002338A2">
              <w:t>Impact their campaign might have on PIES</w:t>
            </w:r>
          </w:p>
          <w:p w14:paraId="74E2F5E8" w14:textId="77777777" w:rsidR="002338A2" w:rsidRPr="002338A2" w:rsidRDefault="002338A2" w:rsidP="003F5253">
            <w:pPr>
              <w:pStyle w:val="Tablebullets"/>
              <w:rPr>
                <w:b/>
                <w:bCs/>
              </w:rPr>
            </w:pPr>
            <w:r w:rsidRPr="002338A2">
              <w:t>Timescales</w:t>
            </w:r>
          </w:p>
          <w:p w14:paraId="4200B7FF" w14:textId="77777777" w:rsidR="002338A2" w:rsidRPr="002338A2" w:rsidRDefault="002338A2" w:rsidP="003F5253">
            <w:pPr>
              <w:pStyle w:val="Tablebullets"/>
              <w:rPr>
                <w:b/>
                <w:bCs/>
              </w:rPr>
            </w:pPr>
            <w:r w:rsidRPr="002338A2">
              <w:t>Identifying resources needed</w:t>
            </w:r>
          </w:p>
          <w:p w14:paraId="309F8F13" w14:textId="77777777" w:rsidR="002338A2" w:rsidRPr="002338A2" w:rsidRDefault="002338A2" w:rsidP="003F5253">
            <w:pPr>
              <w:pStyle w:val="Tablebullets"/>
              <w:rPr>
                <w:b/>
                <w:bCs/>
              </w:rPr>
            </w:pPr>
            <w:r w:rsidRPr="002338A2">
              <w:t>Safety considerations</w:t>
            </w:r>
          </w:p>
          <w:p w14:paraId="744092C8" w14:textId="77777777" w:rsidR="002338A2" w:rsidRPr="002338A2" w:rsidRDefault="002338A2" w:rsidP="003F5253">
            <w:pPr>
              <w:pStyle w:val="Tablebullets"/>
              <w:rPr>
                <w:b/>
                <w:bCs/>
              </w:rPr>
            </w:pPr>
            <w:r w:rsidRPr="002338A2">
              <w:t>Communication</w:t>
            </w:r>
          </w:p>
          <w:p w14:paraId="6C4BFC6A" w14:textId="77777777" w:rsidR="002338A2" w:rsidRPr="002338A2" w:rsidRDefault="002338A2" w:rsidP="003F5253">
            <w:pPr>
              <w:pStyle w:val="Tablebullets"/>
              <w:spacing w:after="120"/>
              <w:rPr>
                <w:b/>
                <w:bCs/>
              </w:rPr>
            </w:pPr>
            <w:r w:rsidRPr="002338A2">
              <w:t>Making the campaign appropriate for the target audience</w:t>
            </w:r>
          </w:p>
          <w:p w14:paraId="5E1E84F5" w14:textId="33CA62F3" w:rsidR="002338A2" w:rsidRPr="002338A2" w:rsidRDefault="002338A2" w:rsidP="003F5253">
            <w:pPr>
              <w:pStyle w:val="Tablebodycopy"/>
              <w:rPr>
                <w:b/>
                <w:bCs/>
                <w:color w:val="auto"/>
              </w:rPr>
            </w:pPr>
            <w:r w:rsidRPr="002338A2">
              <w:rPr>
                <w:color w:val="auto"/>
              </w:rPr>
              <w:t xml:space="preserve">Students identify how they will minimise risks to the audience. They should be aware of sensitivity to the audience and protecting </w:t>
            </w:r>
            <w:r w:rsidR="0048505A" w:rsidRPr="002338A2">
              <w:rPr>
                <w:color w:val="auto"/>
              </w:rPr>
              <w:t>individuals’</w:t>
            </w:r>
            <w:r w:rsidRPr="002338A2">
              <w:rPr>
                <w:color w:val="auto"/>
              </w:rPr>
              <w:t xml:space="preserve"> rights.</w:t>
            </w:r>
          </w:p>
          <w:p w14:paraId="1146BB30" w14:textId="409388AB" w:rsidR="002338A2" w:rsidRPr="002338A2" w:rsidRDefault="002338A2" w:rsidP="003F5253">
            <w:pPr>
              <w:pStyle w:val="Tablebodycopy"/>
              <w:spacing w:after="0"/>
            </w:pPr>
            <w:r w:rsidRPr="002338A2">
              <w:t>How they will engage the audience and how they will get feedback.</w:t>
            </w:r>
          </w:p>
        </w:tc>
        <w:tc>
          <w:tcPr>
            <w:tcW w:w="1418" w:type="dxa"/>
            <w:shd w:val="clear" w:color="auto" w:fill="auto"/>
            <w:tcMar>
              <w:top w:w="57" w:type="dxa"/>
              <w:left w:w="57" w:type="dxa"/>
              <w:bottom w:w="57" w:type="dxa"/>
              <w:right w:w="57" w:type="dxa"/>
            </w:tcMar>
          </w:tcPr>
          <w:p w14:paraId="6187D3D6" w14:textId="56075703" w:rsidR="002338A2" w:rsidRPr="002338A2" w:rsidRDefault="002338A2" w:rsidP="003F5253">
            <w:pPr>
              <w:pStyle w:val="Tablebodycopy"/>
            </w:pPr>
          </w:p>
        </w:tc>
        <w:tc>
          <w:tcPr>
            <w:tcW w:w="2551" w:type="dxa"/>
            <w:shd w:val="clear" w:color="auto" w:fill="auto"/>
            <w:tcMar>
              <w:top w:w="57" w:type="dxa"/>
              <w:left w:w="57" w:type="dxa"/>
              <w:bottom w:w="57" w:type="dxa"/>
              <w:right w:w="57" w:type="dxa"/>
            </w:tcMar>
          </w:tcPr>
          <w:p w14:paraId="32D6A9CF" w14:textId="703901CF" w:rsidR="002338A2" w:rsidRPr="002338A2" w:rsidRDefault="002338A2" w:rsidP="003F5253">
            <w:pPr>
              <w:pStyle w:val="Tablebodycopy"/>
            </w:pPr>
          </w:p>
        </w:tc>
        <w:tc>
          <w:tcPr>
            <w:tcW w:w="2126" w:type="dxa"/>
            <w:shd w:val="clear" w:color="auto" w:fill="auto"/>
            <w:tcMar>
              <w:top w:w="57" w:type="dxa"/>
              <w:left w:w="57" w:type="dxa"/>
              <w:bottom w:w="57" w:type="dxa"/>
              <w:right w:w="57" w:type="dxa"/>
            </w:tcMar>
          </w:tcPr>
          <w:p w14:paraId="120B63B5" w14:textId="7367CD39" w:rsidR="002338A2" w:rsidRPr="002338A2" w:rsidRDefault="002338A2" w:rsidP="003F5253">
            <w:pPr>
              <w:pStyle w:val="Tablebodycopy"/>
            </w:pPr>
          </w:p>
        </w:tc>
        <w:tc>
          <w:tcPr>
            <w:tcW w:w="1874" w:type="dxa"/>
            <w:shd w:val="clear" w:color="auto" w:fill="auto"/>
            <w:tcMar>
              <w:top w:w="57" w:type="dxa"/>
              <w:left w:w="57" w:type="dxa"/>
              <w:bottom w:w="57" w:type="dxa"/>
              <w:right w:w="57" w:type="dxa"/>
            </w:tcMar>
          </w:tcPr>
          <w:p w14:paraId="59FCD2C5" w14:textId="4EEB62B3" w:rsidR="002338A2" w:rsidRPr="002338A2" w:rsidRDefault="002338A2" w:rsidP="003F5253">
            <w:pPr>
              <w:pStyle w:val="Tablebodycopy"/>
            </w:pPr>
            <w:r w:rsidRPr="002338A2">
              <w:t xml:space="preserve">R034: T3: 3.2 </w:t>
            </w:r>
          </w:p>
        </w:tc>
      </w:tr>
      <w:tr w:rsidR="002338A2" w:rsidRPr="002338A2" w14:paraId="5F498059" w14:textId="77777777" w:rsidTr="007E6D7A">
        <w:trPr>
          <w:trHeight w:val="443"/>
        </w:trPr>
        <w:tc>
          <w:tcPr>
            <w:tcW w:w="815" w:type="dxa"/>
            <w:shd w:val="clear" w:color="auto" w:fill="auto"/>
            <w:tcMar>
              <w:top w:w="57" w:type="dxa"/>
              <w:left w:w="57" w:type="dxa"/>
              <w:bottom w:w="57" w:type="dxa"/>
              <w:right w:w="57" w:type="dxa"/>
            </w:tcMar>
          </w:tcPr>
          <w:p w14:paraId="598D802E" w14:textId="58FE7B9D" w:rsidR="002338A2" w:rsidRPr="002338A2" w:rsidRDefault="002338A2" w:rsidP="003F5253">
            <w:pPr>
              <w:pStyle w:val="Tablebodycopy"/>
            </w:pPr>
            <w:r w:rsidRPr="002338A2">
              <w:t>3</w:t>
            </w:r>
          </w:p>
        </w:tc>
        <w:tc>
          <w:tcPr>
            <w:tcW w:w="2162" w:type="dxa"/>
            <w:shd w:val="clear" w:color="auto" w:fill="auto"/>
            <w:tcMar>
              <w:top w:w="57" w:type="dxa"/>
              <w:left w:w="57" w:type="dxa"/>
              <w:bottom w:w="57" w:type="dxa"/>
              <w:right w:w="57" w:type="dxa"/>
            </w:tcMar>
          </w:tcPr>
          <w:p w14:paraId="247B4F43" w14:textId="35D92BAC" w:rsidR="002338A2" w:rsidRPr="002338A2" w:rsidRDefault="002338A2" w:rsidP="003F5253">
            <w:pPr>
              <w:pStyle w:val="Tablebodycopy"/>
            </w:pPr>
            <w:r w:rsidRPr="002338A2">
              <w:t>TA 1, 2 and 3</w:t>
            </w:r>
          </w:p>
        </w:tc>
        <w:tc>
          <w:tcPr>
            <w:tcW w:w="3964" w:type="dxa"/>
            <w:shd w:val="clear" w:color="auto" w:fill="auto"/>
            <w:tcMar>
              <w:top w:w="57" w:type="dxa"/>
              <w:left w:w="57" w:type="dxa"/>
              <w:bottom w:w="57" w:type="dxa"/>
              <w:right w:w="57" w:type="dxa"/>
            </w:tcMar>
          </w:tcPr>
          <w:p w14:paraId="299C7C0E" w14:textId="18093149" w:rsidR="002338A2" w:rsidRPr="002338A2" w:rsidRDefault="002338A2" w:rsidP="003F5253">
            <w:pPr>
              <w:pStyle w:val="Tablebodycopy"/>
              <w:rPr>
                <w:b/>
                <w:bCs/>
                <w:color w:val="auto"/>
              </w:rPr>
            </w:pPr>
            <w:r w:rsidRPr="002338A2">
              <w:rPr>
                <w:color w:val="auto"/>
              </w:rPr>
              <w:t xml:space="preserve">Students work on tasks 1, 2 and 3 of the </w:t>
            </w:r>
            <w:r w:rsidR="004F7FDC">
              <w:rPr>
                <w:color w:val="auto"/>
              </w:rPr>
              <w:t>OCR-set assignment</w:t>
            </w:r>
            <w:r w:rsidRPr="002338A2">
              <w:rPr>
                <w:color w:val="auto"/>
              </w:rPr>
              <w:t xml:space="preserve"> material</w:t>
            </w:r>
            <w:r w:rsidR="00E12F21">
              <w:rPr>
                <w:color w:val="auto"/>
              </w:rPr>
              <w:t>.</w:t>
            </w:r>
          </w:p>
        </w:tc>
        <w:tc>
          <w:tcPr>
            <w:tcW w:w="1418" w:type="dxa"/>
            <w:shd w:val="clear" w:color="auto" w:fill="auto"/>
            <w:tcMar>
              <w:top w:w="57" w:type="dxa"/>
              <w:left w:w="57" w:type="dxa"/>
              <w:bottom w:w="57" w:type="dxa"/>
              <w:right w:w="57" w:type="dxa"/>
            </w:tcMar>
          </w:tcPr>
          <w:p w14:paraId="73500032" w14:textId="77777777" w:rsidR="002338A2" w:rsidRPr="002338A2" w:rsidRDefault="002338A2" w:rsidP="003F5253">
            <w:pPr>
              <w:pStyle w:val="Tablebodycopy"/>
            </w:pPr>
          </w:p>
        </w:tc>
        <w:tc>
          <w:tcPr>
            <w:tcW w:w="2551" w:type="dxa"/>
            <w:shd w:val="clear" w:color="auto" w:fill="auto"/>
            <w:tcMar>
              <w:top w:w="57" w:type="dxa"/>
              <w:left w:w="57" w:type="dxa"/>
              <w:bottom w:w="57" w:type="dxa"/>
              <w:right w:w="57" w:type="dxa"/>
            </w:tcMar>
          </w:tcPr>
          <w:p w14:paraId="5F247992" w14:textId="77777777" w:rsidR="002338A2" w:rsidRPr="002338A2" w:rsidRDefault="002338A2" w:rsidP="003F5253">
            <w:pPr>
              <w:pStyle w:val="Tablebodycopy"/>
            </w:pPr>
          </w:p>
        </w:tc>
        <w:tc>
          <w:tcPr>
            <w:tcW w:w="2126" w:type="dxa"/>
            <w:shd w:val="clear" w:color="auto" w:fill="auto"/>
            <w:tcMar>
              <w:top w:w="57" w:type="dxa"/>
              <w:left w:w="57" w:type="dxa"/>
              <w:bottom w:w="57" w:type="dxa"/>
              <w:right w:w="57" w:type="dxa"/>
            </w:tcMar>
          </w:tcPr>
          <w:p w14:paraId="6625D92F" w14:textId="77777777" w:rsidR="002338A2" w:rsidRPr="003F5253" w:rsidRDefault="002338A2" w:rsidP="003F5253">
            <w:pPr>
              <w:pStyle w:val="Tablebodycopy"/>
              <w:rPr>
                <w:b/>
                <w:color w:val="auto"/>
              </w:rPr>
            </w:pPr>
            <w:r w:rsidRPr="003F5253">
              <w:rPr>
                <w:b/>
                <w:color w:val="auto"/>
              </w:rPr>
              <w:t>Class notes</w:t>
            </w:r>
          </w:p>
          <w:p w14:paraId="5509C633" w14:textId="77777777" w:rsidR="002338A2" w:rsidRPr="003F5253" w:rsidRDefault="002338A2" w:rsidP="003F5253">
            <w:pPr>
              <w:pStyle w:val="Tablebodycopy"/>
              <w:rPr>
                <w:b/>
                <w:color w:val="auto"/>
              </w:rPr>
            </w:pPr>
            <w:r w:rsidRPr="003F5253">
              <w:rPr>
                <w:b/>
                <w:color w:val="auto"/>
              </w:rPr>
              <w:t>Textbook</w:t>
            </w:r>
          </w:p>
          <w:p w14:paraId="1558B62D" w14:textId="73058278" w:rsidR="002338A2" w:rsidRPr="002338A2" w:rsidRDefault="002338A2" w:rsidP="003F5253">
            <w:pPr>
              <w:pStyle w:val="Tablebodycopy"/>
            </w:pPr>
            <w:r w:rsidRPr="002338A2">
              <w:t>Research findings</w:t>
            </w:r>
          </w:p>
        </w:tc>
        <w:tc>
          <w:tcPr>
            <w:tcW w:w="1874" w:type="dxa"/>
            <w:shd w:val="clear" w:color="auto" w:fill="auto"/>
            <w:tcMar>
              <w:top w:w="57" w:type="dxa"/>
              <w:left w:w="57" w:type="dxa"/>
              <w:bottom w:w="57" w:type="dxa"/>
              <w:right w:w="57" w:type="dxa"/>
            </w:tcMar>
          </w:tcPr>
          <w:p w14:paraId="0751918D" w14:textId="356B1DAC" w:rsidR="002338A2" w:rsidRPr="002338A2" w:rsidRDefault="002338A2" w:rsidP="003F5253">
            <w:pPr>
              <w:pStyle w:val="Tablebodycopy"/>
            </w:pPr>
            <w:r w:rsidRPr="002338A2">
              <w:t>R032: T3 3.1, 3.2 3.3</w:t>
            </w:r>
          </w:p>
        </w:tc>
      </w:tr>
      <w:tr w:rsidR="002338A2" w:rsidRPr="002338A2" w14:paraId="7207AF72" w14:textId="77777777" w:rsidTr="006D792F">
        <w:trPr>
          <w:trHeight w:val="4953"/>
        </w:trPr>
        <w:tc>
          <w:tcPr>
            <w:tcW w:w="815" w:type="dxa"/>
            <w:shd w:val="clear" w:color="auto" w:fill="auto"/>
            <w:tcMar>
              <w:top w:w="57" w:type="dxa"/>
              <w:left w:w="57" w:type="dxa"/>
              <w:bottom w:w="57" w:type="dxa"/>
              <w:right w:w="57" w:type="dxa"/>
            </w:tcMar>
          </w:tcPr>
          <w:p w14:paraId="09FE5BD2" w14:textId="3264E8C0" w:rsidR="002338A2" w:rsidRPr="002338A2" w:rsidRDefault="002338A2" w:rsidP="003F5253">
            <w:pPr>
              <w:pStyle w:val="Tablebodycopy"/>
            </w:pPr>
            <w:r w:rsidRPr="002338A2">
              <w:lastRenderedPageBreak/>
              <w:t>4</w:t>
            </w:r>
            <w:r>
              <w:t xml:space="preserve"> and </w:t>
            </w:r>
            <w:r w:rsidRPr="002338A2">
              <w:t>5</w:t>
            </w:r>
          </w:p>
        </w:tc>
        <w:tc>
          <w:tcPr>
            <w:tcW w:w="2162" w:type="dxa"/>
            <w:shd w:val="clear" w:color="auto" w:fill="auto"/>
            <w:tcMar>
              <w:top w:w="57" w:type="dxa"/>
              <w:left w:w="57" w:type="dxa"/>
              <w:bottom w:w="57" w:type="dxa"/>
              <w:right w:w="57" w:type="dxa"/>
            </w:tcMar>
          </w:tcPr>
          <w:p w14:paraId="7BC7C30D" w14:textId="5F272DB8" w:rsidR="002338A2" w:rsidRPr="002338A2" w:rsidRDefault="002338A2" w:rsidP="003F5253">
            <w:pPr>
              <w:pStyle w:val="Tablebodycopy"/>
            </w:pPr>
            <w:r w:rsidRPr="002338A2">
              <w:t xml:space="preserve">TA1,2,3 </w:t>
            </w:r>
            <w:r w:rsidR="00E12F21">
              <w:t>and</w:t>
            </w:r>
            <w:r w:rsidRPr="002338A2">
              <w:t xml:space="preserve"> 4</w:t>
            </w:r>
          </w:p>
          <w:p w14:paraId="5130C5A2" w14:textId="77777777" w:rsidR="002338A2" w:rsidRPr="002338A2" w:rsidRDefault="002338A2" w:rsidP="003F5253">
            <w:pPr>
              <w:pStyle w:val="Tablebodycopy"/>
            </w:pPr>
            <w:r w:rsidRPr="002338A2">
              <w:t>TASKS:</w:t>
            </w:r>
          </w:p>
          <w:p w14:paraId="7E154DF1" w14:textId="4AEFAEDE" w:rsidR="002338A2" w:rsidRPr="002338A2" w:rsidRDefault="002338A2" w:rsidP="003F5253">
            <w:pPr>
              <w:pStyle w:val="Tablebodycopy"/>
            </w:pPr>
            <w:r w:rsidRPr="002338A2">
              <w:t xml:space="preserve">1.2,3 </w:t>
            </w:r>
            <w:r w:rsidR="00E12F21">
              <w:t xml:space="preserve">and </w:t>
            </w:r>
            <w:r w:rsidRPr="002338A2">
              <w:t>4</w:t>
            </w:r>
          </w:p>
        </w:tc>
        <w:tc>
          <w:tcPr>
            <w:tcW w:w="3964" w:type="dxa"/>
            <w:shd w:val="clear" w:color="auto" w:fill="auto"/>
            <w:tcMar>
              <w:top w:w="57" w:type="dxa"/>
              <w:left w:w="57" w:type="dxa"/>
              <w:bottom w:w="57" w:type="dxa"/>
              <w:right w:w="57" w:type="dxa"/>
            </w:tcMar>
          </w:tcPr>
          <w:p w14:paraId="394D2060" w14:textId="74AE6FDB" w:rsidR="002338A2" w:rsidRPr="002338A2" w:rsidRDefault="002338A2" w:rsidP="003F5253">
            <w:pPr>
              <w:pStyle w:val="Tablebodycopy"/>
            </w:pPr>
            <w:r w:rsidRPr="002338A2">
              <w:t xml:space="preserve">Students can deliver their health promotion campaigns. This could be in class, with a PSHEE group, a lunchtime activity or if it is possible some students could carry out in a suitable setting under supervision of school staff. </w:t>
            </w:r>
          </w:p>
          <w:p w14:paraId="4AC4A571" w14:textId="01C21B0B" w:rsidR="002338A2" w:rsidRPr="002338A2" w:rsidRDefault="002338A2" w:rsidP="003F5253">
            <w:pPr>
              <w:pStyle w:val="Tablebodycopy"/>
            </w:pPr>
            <w:r w:rsidRPr="002338A2">
              <w:t xml:space="preserve">Ensure that the students understand the tasks in the </w:t>
            </w:r>
            <w:r w:rsidR="004F7FDC">
              <w:t>OCR-set assignment</w:t>
            </w:r>
            <w:r w:rsidRPr="002338A2">
              <w:t xml:space="preserve"> materials and revisit any specification areas that you consider the students need clarifying</w:t>
            </w:r>
            <w:r w:rsidR="00E12F21">
              <w:t>.</w:t>
            </w:r>
          </w:p>
          <w:p w14:paraId="5BEA6864" w14:textId="220E16F2" w:rsidR="002338A2" w:rsidRPr="002338A2" w:rsidRDefault="002338A2" w:rsidP="003F5253">
            <w:pPr>
              <w:pStyle w:val="Tablebodycopy"/>
            </w:pPr>
            <w:r w:rsidRPr="002338A2">
              <w:t xml:space="preserve">Students should complete the </w:t>
            </w:r>
            <w:r w:rsidR="00413DA9">
              <w:t>OCR-</w:t>
            </w:r>
            <w:r w:rsidRPr="002338A2">
              <w:t xml:space="preserve">set assignment tasks and if there are any areas that they consider are missing they must individually find ways to address this. </w:t>
            </w:r>
            <w:r w:rsidR="00E12F21" w:rsidRPr="002338A2">
              <w:t>E.g.,</w:t>
            </w:r>
            <w:r w:rsidRPr="002338A2">
              <w:t xml:space="preserve"> carry out further research, revisit student activities.</w:t>
            </w:r>
          </w:p>
          <w:p w14:paraId="125C21C5" w14:textId="67CD6908" w:rsidR="002338A2" w:rsidRPr="002338A2" w:rsidRDefault="002338A2" w:rsidP="003F5253">
            <w:pPr>
              <w:pStyle w:val="Tablebodycopy"/>
              <w:rPr>
                <w:b/>
                <w:bCs/>
                <w:color w:val="auto"/>
              </w:rPr>
            </w:pPr>
            <w:r w:rsidRPr="00E12F21">
              <w:rPr>
                <w:color w:val="auto"/>
              </w:rPr>
              <w:t>Evaluations should be completed once presentations are given.</w:t>
            </w:r>
          </w:p>
        </w:tc>
        <w:tc>
          <w:tcPr>
            <w:tcW w:w="1418" w:type="dxa"/>
            <w:shd w:val="clear" w:color="auto" w:fill="auto"/>
            <w:tcMar>
              <w:top w:w="57" w:type="dxa"/>
              <w:left w:w="57" w:type="dxa"/>
              <w:bottom w:w="57" w:type="dxa"/>
              <w:right w:w="57" w:type="dxa"/>
            </w:tcMar>
          </w:tcPr>
          <w:p w14:paraId="738848EC" w14:textId="4E434F6B" w:rsidR="002338A2" w:rsidRPr="002338A2" w:rsidRDefault="002338A2" w:rsidP="003F5253">
            <w:pPr>
              <w:pStyle w:val="Tablebodycopy"/>
            </w:pPr>
            <w:r w:rsidRPr="002338A2">
              <w:t>Command words from the assessment evidence mark grid</w:t>
            </w:r>
          </w:p>
        </w:tc>
        <w:tc>
          <w:tcPr>
            <w:tcW w:w="2551" w:type="dxa"/>
            <w:shd w:val="clear" w:color="auto" w:fill="auto"/>
            <w:tcMar>
              <w:top w:w="57" w:type="dxa"/>
              <w:left w:w="57" w:type="dxa"/>
              <w:bottom w:w="57" w:type="dxa"/>
              <w:right w:w="57" w:type="dxa"/>
            </w:tcMar>
          </w:tcPr>
          <w:p w14:paraId="4E627514" w14:textId="25CD2A89" w:rsidR="002338A2" w:rsidRPr="002338A2" w:rsidRDefault="002338A2" w:rsidP="003F5253">
            <w:pPr>
              <w:pStyle w:val="Tablebodycopy"/>
            </w:pPr>
            <w:r w:rsidRPr="002338A2">
              <w:t xml:space="preserve">Understand the </w:t>
            </w:r>
            <w:r w:rsidR="00413DA9">
              <w:t>OCR-</w:t>
            </w:r>
            <w:r w:rsidRPr="002338A2">
              <w:t xml:space="preserve">set assignment against the </w:t>
            </w:r>
            <w:r w:rsidR="00413DA9">
              <w:t xml:space="preserve">OCR-set </w:t>
            </w:r>
            <w:r w:rsidRPr="002338A2">
              <w:t>assessment evidence marking grid</w:t>
            </w:r>
          </w:p>
        </w:tc>
        <w:tc>
          <w:tcPr>
            <w:tcW w:w="2126" w:type="dxa"/>
            <w:shd w:val="clear" w:color="auto" w:fill="auto"/>
            <w:tcMar>
              <w:top w:w="57" w:type="dxa"/>
              <w:left w:w="57" w:type="dxa"/>
              <w:bottom w:w="57" w:type="dxa"/>
              <w:right w:w="57" w:type="dxa"/>
            </w:tcMar>
          </w:tcPr>
          <w:p w14:paraId="3232571C" w14:textId="77777777" w:rsidR="002338A2" w:rsidRPr="002338A2" w:rsidRDefault="002338A2" w:rsidP="003F5253">
            <w:pPr>
              <w:pStyle w:val="Tablebodycopy"/>
              <w:rPr>
                <w:color w:val="auto"/>
              </w:rPr>
            </w:pPr>
          </w:p>
        </w:tc>
        <w:tc>
          <w:tcPr>
            <w:tcW w:w="1874" w:type="dxa"/>
            <w:shd w:val="clear" w:color="auto" w:fill="auto"/>
            <w:tcMar>
              <w:top w:w="57" w:type="dxa"/>
              <w:left w:w="57" w:type="dxa"/>
              <w:bottom w:w="57" w:type="dxa"/>
              <w:right w:w="57" w:type="dxa"/>
            </w:tcMar>
          </w:tcPr>
          <w:p w14:paraId="504494A7" w14:textId="51BD6B8A" w:rsidR="002338A2" w:rsidRPr="002338A2" w:rsidRDefault="002338A2" w:rsidP="003F5253">
            <w:pPr>
              <w:pStyle w:val="Tablebodycopy"/>
            </w:pPr>
            <w:r w:rsidRPr="002338A2">
              <w:t>R032: T3 3.1, 3.2 3.3</w:t>
            </w:r>
          </w:p>
        </w:tc>
      </w:tr>
    </w:tbl>
    <w:p w14:paraId="16E28AEB" w14:textId="54D5747A" w:rsidR="000F72B8" w:rsidRDefault="000F72B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shd w:val="clear" w:color="auto" w:fill="DBD9D9" w:themeFill="background2" w:themeFillShade="F2"/>
        <w:tblCellMar>
          <w:left w:w="10" w:type="dxa"/>
          <w:right w:w="10" w:type="dxa"/>
        </w:tblCellMar>
        <w:tblLook w:val="0000" w:firstRow="0" w:lastRow="0" w:firstColumn="0" w:lastColumn="0" w:noHBand="0" w:noVBand="0"/>
      </w:tblPr>
      <w:tblGrid>
        <w:gridCol w:w="2977"/>
        <w:gridCol w:w="11907"/>
      </w:tblGrid>
      <w:tr w:rsidR="002338A2" w:rsidRPr="002A0D7B" w14:paraId="54C3756B" w14:textId="77777777" w:rsidTr="00B62D95">
        <w:trPr>
          <w:trHeight w:val="170"/>
        </w:trPr>
        <w:tc>
          <w:tcPr>
            <w:tcW w:w="14884" w:type="dxa"/>
            <w:gridSpan w:val="2"/>
            <w:shd w:val="clear" w:color="auto" w:fill="00882B"/>
            <w:tcMar>
              <w:top w:w="57" w:type="dxa"/>
              <w:left w:w="57" w:type="dxa"/>
              <w:bottom w:w="0" w:type="dxa"/>
              <w:right w:w="57" w:type="dxa"/>
            </w:tcMar>
            <w:vAlign w:val="center"/>
          </w:tcPr>
          <w:p w14:paraId="2B6820EA" w14:textId="674521FA" w:rsidR="002338A2" w:rsidRPr="002A0D7B" w:rsidRDefault="002338A2" w:rsidP="00B62D95">
            <w:pPr>
              <w:pStyle w:val="Tableheader"/>
              <w:jc w:val="center"/>
            </w:pPr>
            <w:r w:rsidRPr="002A0D7B">
              <w:lastRenderedPageBreak/>
              <w:t>Half</w:t>
            </w:r>
            <w:r>
              <w:t>-</w:t>
            </w:r>
            <w:r w:rsidRPr="002A0D7B">
              <w:t xml:space="preserve">term </w:t>
            </w:r>
            <w:r>
              <w:t>5</w:t>
            </w:r>
          </w:p>
        </w:tc>
      </w:tr>
      <w:tr w:rsidR="002338A2" w:rsidRPr="00FD5F20" w14:paraId="069A1CA9" w14:textId="77777777" w:rsidTr="00B62D95">
        <w:trPr>
          <w:trHeight w:val="774"/>
        </w:trPr>
        <w:tc>
          <w:tcPr>
            <w:tcW w:w="2977" w:type="dxa"/>
            <w:shd w:val="clear" w:color="auto" w:fill="FFFFFF" w:themeFill="background1"/>
            <w:tcMar>
              <w:top w:w="57" w:type="dxa"/>
              <w:left w:w="57" w:type="dxa"/>
              <w:bottom w:w="0" w:type="dxa"/>
              <w:right w:w="57" w:type="dxa"/>
            </w:tcMar>
            <w:vAlign w:val="center"/>
          </w:tcPr>
          <w:p w14:paraId="697C5D7D" w14:textId="77777777" w:rsidR="002338A2" w:rsidRPr="00FD5F20" w:rsidRDefault="002338A2" w:rsidP="00B62D95">
            <w:pPr>
              <w:rPr>
                <w:b/>
                <w:bCs/>
              </w:rPr>
            </w:pPr>
            <w:r w:rsidRPr="00FD5F20">
              <w:rPr>
                <w:b/>
                <w:bCs/>
              </w:rPr>
              <w:t xml:space="preserve">Summary of what you will cover from the </w:t>
            </w:r>
            <w:r w:rsidRPr="002A0D7B">
              <w:rPr>
                <w:b/>
                <w:bCs/>
                <w:color w:val="000000" w:themeColor="text1"/>
              </w:rPr>
              <w:t>curriculum planner</w:t>
            </w:r>
            <w:r w:rsidRPr="00FD5F20">
              <w:rPr>
                <w:b/>
                <w:bCs/>
              </w:rPr>
              <w:t>:</w:t>
            </w:r>
          </w:p>
        </w:tc>
        <w:tc>
          <w:tcPr>
            <w:tcW w:w="11907" w:type="dxa"/>
            <w:shd w:val="clear" w:color="auto" w:fill="FFFFFF" w:themeFill="background1"/>
            <w:tcMar>
              <w:top w:w="28" w:type="dxa"/>
            </w:tcMar>
            <w:vAlign w:val="center"/>
          </w:tcPr>
          <w:p w14:paraId="38C55D53" w14:textId="2B46666F" w:rsidR="002338A2" w:rsidRPr="00EC4D86" w:rsidRDefault="002338A2" w:rsidP="006D792F">
            <w:pPr>
              <w:ind w:left="72"/>
              <w:rPr>
                <w:b/>
                <w:bCs/>
              </w:rPr>
            </w:pPr>
            <w:r>
              <w:rPr>
                <w:b/>
                <w:bCs/>
                <w:color w:val="000000" w:themeColor="text1"/>
              </w:rPr>
              <w:t>Deliver campaign, evaluate and complete assignment</w:t>
            </w:r>
          </w:p>
        </w:tc>
      </w:tr>
    </w:tbl>
    <w:p w14:paraId="614A3B43" w14:textId="77777777" w:rsidR="002338A2" w:rsidRPr="00FD5F20" w:rsidRDefault="002338A2" w:rsidP="002338A2">
      <w:pPr>
        <w:spacing w:after="0" w:line="240" w:lineRule="auto"/>
        <w:rPr>
          <w:sz w:val="2"/>
          <w:szCs w:val="2"/>
        </w:rPr>
      </w:pPr>
    </w:p>
    <w:tbl>
      <w:tblPr>
        <w:tblW w:w="14910"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CellMar>
          <w:left w:w="10" w:type="dxa"/>
          <w:right w:w="10" w:type="dxa"/>
        </w:tblCellMar>
        <w:tblLook w:val="0000" w:firstRow="0" w:lastRow="0" w:firstColumn="0" w:lastColumn="0" w:noHBand="0" w:noVBand="0"/>
      </w:tblPr>
      <w:tblGrid>
        <w:gridCol w:w="815"/>
        <w:gridCol w:w="2162"/>
        <w:gridCol w:w="3964"/>
        <w:gridCol w:w="1418"/>
        <w:gridCol w:w="2551"/>
        <w:gridCol w:w="2126"/>
        <w:gridCol w:w="1874"/>
      </w:tblGrid>
      <w:tr w:rsidR="002338A2" w:rsidRPr="002A0D7B" w14:paraId="35CEA12A" w14:textId="77777777" w:rsidTr="007E6D7A">
        <w:trPr>
          <w:trHeight w:val="640"/>
          <w:tblHeader/>
        </w:trPr>
        <w:tc>
          <w:tcPr>
            <w:tcW w:w="815" w:type="dxa"/>
            <w:tcBorders>
              <w:right w:val="single" w:sz="4" w:space="0" w:color="E7E6E6" w:themeColor="background2"/>
            </w:tcBorders>
            <w:shd w:val="clear" w:color="auto" w:fill="00882B"/>
            <w:tcMar>
              <w:top w:w="57" w:type="dxa"/>
              <w:left w:w="57" w:type="dxa"/>
              <w:bottom w:w="0" w:type="dxa"/>
              <w:right w:w="57" w:type="dxa"/>
            </w:tcMar>
          </w:tcPr>
          <w:p w14:paraId="77D05832" w14:textId="77777777" w:rsidR="002338A2" w:rsidRPr="002A0D7B" w:rsidRDefault="002338A2" w:rsidP="00B62D95">
            <w:pPr>
              <w:pStyle w:val="Tableheader"/>
              <w:rPr>
                <w:sz w:val="20"/>
                <w:szCs w:val="20"/>
              </w:rPr>
            </w:pPr>
            <w:r w:rsidRPr="002A0D7B">
              <w:rPr>
                <w:sz w:val="20"/>
                <w:szCs w:val="20"/>
              </w:rPr>
              <w:t>Lesson no.</w:t>
            </w:r>
          </w:p>
        </w:tc>
        <w:tc>
          <w:tcPr>
            <w:tcW w:w="2162"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0ED474B9" w14:textId="77777777" w:rsidR="002338A2" w:rsidRPr="002A0D7B" w:rsidRDefault="002338A2" w:rsidP="00B62D95">
            <w:pPr>
              <w:pStyle w:val="Tableheader"/>
              <w:rPr>
                <w:sz w:val="20"/>
                <w:szCs w:val="20"/>
              </w:rPr>
            </w:pPr>
            <w:r w:rsidRPr="002A0D7B">
              <w:rPr>
                <w:sz w:val="20"/>
                <w:szCs w:val="20"/>
              </w:rPr>
              <w:t xml:space="preserve">Topic areas/sub topic areas </w:t>
            </w:r>
          </w:p>
        </w:tc>
        <w:tc>
          <w:tcPr>
            <w:tcW w:w="3964"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078E88BF" w14:textId="77777777" w:rsidR="002338A2" w:rsidRPr="002A0D7B" w:rsidRDefault="002338A2" w:rsidP="00B62D95">
            <w:pPr>
              <w:pStyle w:val="Tableheader"/>
              <w:rPr>
                <w:sz w:val="20"/>
                <w:szCs w:val="20"/>
              </w:rPr>
            </w:pPr>
            <w:r w:rsidRPr="002A0D7B">
              <w:rPr>
                <w:sz w:val="20"/>
                <w:szCs w:val="20"/>
              </w:rPr>
              <w:t>Lesson ideas and activities</w:t>
            </w:r>
          </w:p>
        </w:tc>
        <w:tc>
          <w:tcPr>
            <w:tcW w:w="1418"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0220A8F5" w14:textId="77777777" w:rsidR="002338A2" w:rsidRPr="002A0D7B" w:rsidRDefault="002338A2" w:rsidP="00B62D95">
            <w:pPr>
              <w:pStyle w:val="Tableheader"/>
              <w:rPr>
                <w:b w:val="0"/>
                <w:bCs w:val="0"/>
                <w:sz w:val="20"/>
                <w:szCs w:val="20"/>
              </w:rPr>
            </w:pPr>
            <w:r w:rsidRPr="002A0D7B">
              <w:rPr>
                <w:sz w:val="20"/>
                <w:szCs w:val="20"/>
              </w:rPr>
              <w:t>Lesson key words</w:t>
            </w:r>
          </w:p>
        </w:tc>
        <w:tc>
          <w:tcPr>
            <w:tcW w:w="2551"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39FE80DE" w14:textId="77777777" w:rsidR="002338A2" w:rsidRPr="002A0D7B" w:rsidRDefault="002338A2" w:rsidP="00B62D95">
            <w:pPr>
              <w:pStyle w:val="Tableheader"/>
              <w:rPr>
                <w:sz w:val="20"/>
                <w:szCs w:val="20"/>
              </w:rPr>
            </w:pPr>
            <w:r w:rsidRPr="002A0D7B">
              <w:rPr>
                <w:sz w:val="20"/>
                <w:szCs w:val="20"/>
              </w:rPr>
              <w:t>Lesson outcome(s)</w:t>
            </w:r>
          </w:p>
          <w:p w14:paraId="73A29186" w14:textId="77777777" w:rsidR="002338A2" w:rsidRPr="002A0D7B" w:rsidRDefault="002338A2" w:rsidP="00B62D95">
            <w:pPr>
              <w:pStyle w:val="Tableheader"/>
              <w:rPr>
                <w:b w:val="0"/>
                <w:bCs w:val="0"/>
                <w:sz w:val="20"/>
                <w:szCs w:val="20"/>
              </w:rPr>
            </w:pPr>
            <w:r w:rsidRPr="002A0D7B">
              <w:rPr>
                <w:b w:val="0"/>
                <w:bCs w:val="0"/>
                <w:sz w:val="20"/>
                <w:szCs w:val="20"/>
              </w:rPr>
              <w:t>At the end of the lesson, students will be able to:</w:t>
            </w:r>
          </w:p>
        </w:tc>
        <w:tc>
          <w:tcPr>
            <w:tcW w:w="2126" w:type="dxa"/>
            <w:tcBorders>
              <w:left w:val="single" w:sz="4" w:space="0" w:color="E7E6E6" w:themeColor="background2"/>
              <w:right w:val="single" w:sz="4" w:space="0" w:color="E7E6E6" w:themeColor="background2"/>
            </w:tcBorders>
            <w:shd w:val="clear" w:color="auto" w:fill="00882B"/>
            <w:tcMar>
              <w:top w:w="57" w:type="dxa"/>
              <w:left w:w="57" w:type="dxa"/>
              <w:bottom w:w="0" w:type="dxa"/>
              <w:right w:w="57" w:type="dxa"/>
            </w:tcMar>
          </w:tcPr>
          <w:p w14:paraId="3EB5C075" w14:textId="77777777" w:rsidR="002338A2" w:rsidRPr="002A0D7B" w:rsidRDefault="002338A2" w:rsidP="00B62D95">
            <w:pPr>
              <w:pStyle w:val="Tableheader"/>
              <w:rPr>
                <w:sz w:val="20"/>
                <w:szCs w:val="20"/>
              </w:rPr>
            </w:pPr>
            <w:r w:rsidRPr="002A0D7B">
              <w:rPr>
                <w:sz w:val="20"/>
                <w:szCs w:val="20"/>
              </w:rPr>
              <w:t>Useful links/resources</w:t>
            </w:r>
          </w:p>
          <w:p w14:paraId="5DA52F3B" w14:textId="77777777" w:rsidR="002338A2" w:rsidRPr="002A0D7B" w:rsidRDefault="002338A2" w:rsidP="00B62D95">
            <w:pPr>
              <w:pStyle w:val="Tableheader"/>
              <w:rPr>
                <w:sz w:val="20"/>
                <w:szCs w:val="20"/>
              </w:rPr>
            </w:pPr>
          </w:p>
        </w:tc>
        <w:tc>
          <w:tcPr>
            <w:tcW w:w="1874" w:type="dxa"/>
            <w:tcBorders>
              <w:left w:val="single" w:sz="4" w:space="0" w:color="E7E6E6" w:themeColor="background2"/>
            </w:tcBorders>
            <w:shd w:val="clear" w:color="auto" w:fill="00882B"/>
            <w:tcMar>
              <w:top w:w="57" w:type="dxa"/>
              <w:left w:w="57" w:type="dxa"/>
              <w:bottom w:w="0" w:type="dxa"/>
              <w:right w:w="57" w:type="dxa"/>
            </w:tcMar>
          </w:tcPr>
          <w:p w14:paraId="2511C566" w14:textId="77777777" w:rsidR="002338A2" w:rsidRPr="002A0D7B" w:rsidRDefault="002338A2" w:rsidP="00B62D95">
            <w:pPr>
              <w:pStyle w:val="Tableheader"/>
              <w:rPr>
                <w:sz w:val="20"/>
                <w:szCs w:val="20"/>
              </w:rPr>
            </w:pPr>
            <w:r w:rsidRPr="002A0D7B">
              <w:rPr>
                <w:sz w:val="20"/>
                <w:szCs w:val="20"/>
              </w:rPr>
              <w:t>How does this link to other units?</w:t>
            </w:r>
          </w:p>
        </w:tc>
      </w:tr>
      <w:tr w:rsidR="002338A2" w:rsidRPr="002338A2" w14:paraId="0369E6A1" w14:textId="77777777" w:rsidTr="007E6D7A">
        <w:trPr>
          <w:trHeight w:val="443"/>
        </w:trPr>
        <w:tc>
          <w:tcPr>
            <w:tcW w:w="815" w:type="dxa"/>
            <w:shd w:val="clear" w:color="auto" w:fill="auto"/>
            <w:tcMar>
              <w:top w:w="57" w:type="dxa"/>
              <w:left w:w="57" w:type="dxa"/>
              <w:bottom w:w="57" w:type="dxa"/>
              <w:right w:w="57" w:type="dxa"/>
            </w:tcMar>
          </w:tcPr>
          <w:p w14:paraId="53098A32" w14:textId="0D8EE4F3" w:rsidR="002338A2" w:rsidRPr="003F5253" w:rsidRDefault="002338A2" w:rsidP="003F5253">
            <w:pPr>
              <w:pStyle w:val="Tablebodycopy"/>
            </w:pPr>
            <w:r w:rsidRPr="003F5253">
              <w:t>1-6</w:t>
            </w:r>
          </w:p>
        </w:tc>
        <w:tc>
          <w:tcPr>
            <w:tcW w:w="2162" w:type="dxa"/>
            <w:shd w:val="clear" w:color="auto" w:fill="auto"/>
            <w:tcMar>
              <w:top w:w="57" w:type="dxa"/>
              <w:left w:w="57" w:type="dxa"/>
              <w:bottom w:w="57" w:type="dxa"/>
              <w:right w:w="57" w:type="dxa"/>
            </w:tcMar>
          </w:tcPr>
          <w:p w14:paraId="30077403" w14:textId="48CA8236" w:rsidR="002338A2" w:rsidRPr="003F5253" w:rsidRDefault="002338A2" w:rsidP="003F5253">
            <w:pPr>
              <w:pStyle w:val="Tablebodycopy"/>
            </w:pPr>
          </w:p>
        </w:tc>
        <w:tc>
          <w:tcPr>
            <w:tcW w:w="3964" w:type="dxa"/>
            <w:shd w:val="clear" w:color="auto" w:fill="auto"/>
            <w:tcMar>
              <w:top w:w="57" w:type="dxa"/>
              <w:left w:w="57" w:type="dxa"/>
              <w:bottom w:w="57" w:type="dxa"/>
              <w:right w:w="57" w:type="dxa"/>
            </w:tcMar>
          </w:tcPr>
          <w:p w14:paraId="5A139DC9" w14:textId="2E2CF87F" w:rsidR="002338A2" w:rsidRPr="003F5253" w:rsidRDefault="002338A2" w:rsidP="003F5253">
            <w:pPr>
              <w:pStyle w:val="Tablebodycopy"/>
            </w:pPr>
            <w:r w:rsidRPr="003F5253">
              <w:t>Students complete campaigns outstanding. Complete evaluations. Review feedback and update and improve work. Work is collected in.</w:t>
            </w:r>
          </w:p>
        </w:tc>
        <w:tc>
          <w:tcPr>
            <w:tcW w:w="1418" w:type="dxa"/>
            <w:shd w:val="clear" w:color="auto" w:fill="auto"/>
            <w:tcMar>
              <w:top w:w="57" w:type="dxa"/>
              <w:left w:w="57" w:type="dxa"/>
              <w:bottom w:w="57" w:type="dxa"/>
              <w:right w:w="57" w:type="dxa"/>
            </w:tcMar>
          </w:tcPr>
          <w:p w14:paraId="3D9916D7" w14:textId="77777777" w:rsidR="002338A2" w:rsidRPr="003F5253" w:rsidRDefault="002338A2" w:rsidP="003F5253">
            <w:pPr>
              <w:pStyle w:val="Tablebodycopy"/>
            </w:pPr>
          </w:p>
        </w:tc>
        <w:tc>
          <w:tcPr>
            <w:tcW w:w="2551" w:type="dxa"/>
            <w:shd w:val="clear" w:color="auto" w:fill="auto"/>
            <w:tcMar>
              <w:top w:w="57" w:type="dxa"/>
              <w:left w:w="57" w:type="dxa"/>
              <w:bottom w:w="57" w:type="dxa"/>
              <w:right w:w="57" w:type="dxa"/>
            </w:tcMar>
          </w:tcPr>
          <w:p w14:paraId="350E0262" w14:textId="77777777" w:rsidR="002338A2" w:rsidRPr="003F5253" w:rsidRDefault="002338A2" w:rsidP="003F5253">
            <w:pPr>
              <w:pStyle w:val="Tablebodycopy"/>
            </w:pPr>
          </w:p>
        </w:tc>
        <w:tc>
          <w:tcPr>
            <w:tcW w:w="2126" w:type="dxa"/>
            <w:shd w:val="clear" w:color="auto" w:fill="auto"/>
            <w:tcMar>
              <w:top w:w="57" w:type="dxa"/>
              <w:left w:w="57" w:type="dxa"/>
              <w:bottom w:w="57" w:type="dxa"/>
              <w:right w:w="57" w:type="dxa"/>
            </w:tcMar>
          </w:tcPr>
          <w:p w14:paraId="757E3FFE" w14:textId="77777777" w:rsidR="002338A2" w:rsidRPr="003F5253" w:rsidRDefault="002338A2" w:rsidP="003F5253">
            <w:pPr>
              <w:pStyle w:val="Tablebodycopy"/>
            </w:pPr>
          </w:p>
        </w:tc>
        <w:tc>
          <w:tcPr>
            <w:tcW w:w="1874" w:type="dxa"/>
            <w:shd w:val="clear" w:color="auto" w:fill="auto"/>
            <w:tcMar>
              <w:top w:w="57" w:type="dxa"/>
              <w:left w:w="57" w:type="dxa"/>
              <w:bottom w:w="57" w:type="dxa"/>
              <w:right w:w="57" w:type="dxa"/>
            </w:tcMar>
          </w:tcPr>
          <w:p w14:paraId="06F97D99" w14:textId="77777777" w:rsidR="002338A2" w:rsidRPr="003F5253" w:rsidRDefault="002338A2" w:rsidP="003F5253">
            <w:pPr>
              <w:pStyle w:val="Tablebodycopy"/>
            </w:pPr>
            <w:r w:rsidRPr="003F5253">
              <w:t>R032:</w:t>
            </w:r>
          </w:p>
          <w:p w14:paraId="2C540B42" w14:textId="77777777" w:rsidR="002338A2" w:rsidRPr="003F5253" w:rsidRDefault="002338A2" w:rsidP="003F5253">
            <w:pPr>
              <w:pStyle w:val="Tablebodycopy"/>
            </w:pPr>
            <w:r w:rsidRPr="003F5253">
              <w:t>T3 :3.1, 3.2 3.3</w:t>
            </w:r>
          </w:p>
          <w:p w14:paraId="5FD523E6" w14:textId="77777777" w:rsidR="002338A2" w:rsidRPr="003F5253" w:rsidRDefault="002338A2" w:rsidP="003F5253">
            <w:pPr>
              <w:pStyle w:val="Tablebodycopy"/>
            </w:pPr>
            <w:r w:rsidRPr="003F5253">
              <w:t>R034:</w:t>
            </w:r>
          </w:p>
          <w:p w14:paraId="0769DDAD" w14:textId="0ECF2924" w:rsidR="002338A2" w:rsidRPr="003F5253" w:rsidRDefault="002338A2" w:rsidP="003F5253">
            <w:pPr>
              <w:pStyle w:val="Tablebodycopy"/>
            </w:pPr>
            <w:r w:rsidRPr="003F5253">
              <w:t>T4: 4.2. 4.3</w:t>
            </w:r>
          </w:p>
        </w:tc>
      </w:tr>
    </w:tbl>
    <w:p w14:paraId="110579C1" w14:textId="6B789F89" w:rsidR="007E6D7A" w:rsidRDefault="007E6D7A" w:rsidP="007E6D7A">
      <w:pPr>
        <w:rPr>
          <w:rStyle w:val="s1"/>
        </w:rPr>
      </w:pPr>
    </w:p>
    <w:p w14:paraId="0D8D34CC" w14:textId="77777777" w:rsidR="007E6D7A" w:rsidRDefault="007E6D7A">
      <w:pPr>
        <w:spacing w:after="0" w:line="240" w:lineRule="auto"/>
        <w:rPr>
          <w:rStyle w:val="s1"/>
        </w:rPr>
      </w:pPr>
      <w:r>
        <w:rPr>
          <w:rStyle w:val="s1"/>
        </w:rPr>
        <w:br w:type="page"/>
      </w:r>
    </w:p>
    <w:p w14:paraId="7BE9A904" w14:textId="77777777" w:rsidR="001B016B" w:rsidRDefault="001B016B" w:rsidP="007E6D7A">
      <w:pPr>
        <w:rPr>
          <w:rStyle w:val="s1"/>
          <w:rFonts w:eastAsiaTheme="majorEastAsia" w:cstheme="majorBidi"/>
          <w:b/>
          <w:color w:val="000000" w:themeColor="text1"/>
          <w:sz w:val="32"/>
          <w:szCs w:val="32"/>
        </w:rPr>
      </w:pPr>
    </w:p>
    <w:p w14:paraId="57F5DA1E" w14:textId="231B0524" w:rsidR="001B016B" w:rsidRDefault="0089649F" w:rsidP="007E6D7A">
      <w:pPr>
        <w:rPr>
          <w:rStyle w:val="s1"/>
          <w:rFonts w:eastAsiaTheme="majorEastAsia" w:cstheme="majorBidi"/>
          <w:b/>
          <w:color w:val="000000" w:themeColor="text1"/>
          <w:sz w:val="32"/>
          <w:szCs w:val="32"/>
        </w:rPr>
      </w:pPr>
      <w:r w:rsidRPr="00AB162B">
        <w:rPr>
          <w:rStyle w:val="Heading4Char"/>
          <w:noProof/>
        </w:rPr>
        <mc:AlternateContent>
          <mc:Choice Requires="wps">
            <w:drawing>
              <wp:anchor distT="45720" distB="45720" distL="114300" distR="114300" simplePos="0" relativeHeight="251664384" behindDoc="0" locked="0" layoutInCell="1" allowOverlap="1" wp14:anchorId="5EA0FF35" wp14:editId="616B78E2">
                <wp:simplePos x="0" y="0"/>
                <wp:positionH relativeFrom="margin">
                  <wp:posOffset>0</wp:posOffset>
                </wp:positionH>
                <wp:positionV relativeFrom="paragraph">
                  <wp:posOffset>-217805</wp:posOffset>
                </wp:positionV>
                <wp:extent cx="4802505" cy="657860"/>
                <wp:effectExtent l="0" t="0" r="1714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27A03CC" w14:textId="77777777" w:rsidR="0089649F" w:rsidRDefault="0089649F" w:rsidP="0089649F">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0FF35" id="Text Box 3" o:spid="_x0000_s1027" type="#_x0000_t202" style="position:absolute;margin-left:0;margin-top:-17.15pt;width:378.15pt;height:51.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">
                <v:textbox>
                  <w:txbxContent>
                    <w:p w14:paraId="727A03CC" w14:textId="77777777" w:rsidR="0089649F" w:rsidRDefault="0089649F" w:rsidP="0089649F">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3E01497E" w14:textId="77777777" w:rsidR="001B016B" w:rsidRDefault="001B016B" w:rsidP="007E6D7A">
      <w:pPr>
        <w:rPr>
          <w:rStyle w:val="s1"/>
          <w:rFonts w:eastAsiaTheme="majorEastAsia" w:cstheme="majorBidi"/>
          <w:b/>
          <w:color w:val="000000" w:themeColor="text1"/>
          <w:sz w:val="32"/>
          <w:szCs w:val="32"/>
        </w:rPr>
      </w:pPr>
    </w:p>
    <w:p w14:paraId="461D309B" w14:textId="77777777" w:rsidR="00461AC6" w:rsidRDefault="00461AC6" w:rsidP="007E6D7A">
      <w:pPr>
        <w:rPr>
          <w:rStyle w:val="s1"/>
          <w:rFonts w:eastAsiaTheme="majorEastAsia" w:cstheme="majorBidi"/>
          <w:b/>
          <w:color w:val="000000" w:themeColor="text1"/>
          <w:szCs w:val="22"/>
        </w:rPr>
      </w:pPr>
    </w:p>
    <w:p w14:paraId="3CC3BD8C" w14:textId="77777777" w:rsidR="00461AC6" w:rsidRPr="00461AC6" w:rsidRDefault="00461AC6" w:rsidP="007E6D7A">
      <w:pPr>
        <w:rPr>
          <w:rStyle w:val="s1"/>
          <w:rFonts w:eastAsiaTheme="majorEastAsia" w:cstheme="majorBidi"/>
          <w:b/>
          <w:color w:val="000000" w:themeColor="text1"/>
          <w:szCs w:val="22"/>
        </w:rPr>
      </w:pPr>
    </w:p>
    <w:p w14:paraId="1BE24A65" w14:textId="4F203949" w:rsidR="002338A2" w:rsidRPr="00461AC6" w:rsidRDefault="001B016B">
      <w:pPr>
        <w:spacing w:after="0" w:line="240" w:lineRule="auto"/>
        <w:rPr>
          <w:rStyle w:val="s1"/>
          <w:rFonts w:eastAsiaTheme="majorEastAsia" w:cstheme="majorBidi"/>
          <w:b/>
          <w:color w:val="000000" w:themeColor="text1"/>
          <w:sz w:val="14"/>
          <w:szCs w:val="14"/>
        </w:rPr>
      </w:pPr>
      <w:r w:rsidRPr="005E7ECF">
        <w:rPr>
          <w:noProof/>
          <w:sz w:val="18"/>
          <w:szCs w:val="18"/>
        </w:rPr>
        <mc:AlternateContent>
          <mc:Choice Requires="wps">
            <w:drawing>
              <wp:inline distT="0" distB="0" distL="0" distR="0" wp14:anchorId="4F38217D" wp14:editId="44135F0E">
                <wp:extent cx="8863330" cy="4416137"/>
                <wp:effectExtent l="0" t="0" r="0" b="38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4416137"/>
                        </a:xfrm>
                        <a:prstGeom prst="rect">
                          <a:avLst/>
                        </a:prstGeom>
                        <a:noFill/>
                        <a:ln w="9525">
                          <a:noFill/>
                          <a:miter lim="800000"/>
                          <a:headEnd/>
                          <a:tailEnd/>
                        </a:ln>
                      </wps:spPr>
                      <wps:txbx>
                        <w:txbxContent>
                          <w:p w14:paraId="10967869" w14:textId="77777777" w:rsidR="001B016B" w:rsidRDefault="001B016B" w:rsidP="001B016B">
                            <w:pPr>
                              <w:pStyle w:val="Header"/>
                              <w:spacing w:after="57" w:line="276" w:lineRule="auto"/>
                              <w:rPr>
                                <w:szCs w:val="18"/>
                              </w:rPr>
                            </w:pPr>
                            <w:r w:rsidRPr="00AE485A">
                              <w:rPr>
                                <w:noProof/>
                                <w:szCs w:val="18"/>
                                <w:vertAlign w:val="subscript"/>
                              </w:rPr>
                              <w:drawing>
                                <wp:inline distT="0" distB="0" distL="0" distR="0" wp14:anchorId="6D3F3057" wp14:editId="2C2E5E29">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7961A93" w14:textId="77777777" w:rsidR="001B016B" w:rsidRPr="00AE485A" w:rsidRDefault="001B016B" w:rsidP="001B016B">
                            <w:pPr>
                              <w:pStyle w:val="Header"/>
                              <w:spacing w:after="57" w:line="276" w:lineRule="auto"/>
                              <w:rPr>
                                <w:noProof/>
                                <w:szCs w:val="18"/>
                              </w:rPr>
                            </w:pPr>
                          </w:p>
                          <w:p w14:paraId="54866FB7" w14:textId="77777777" w:rsidR="001B016B" w:rsidRPr="007F317D" w:rsidRDefault="001B016B" w:rsidP="001B016B">
                            <w:pPr>
                              <w:pStyle w:val="Header"/>
                              <w:spacing w:after="57" w:line="276" w:lineRule="auto"/>
                              <w:rPr>
                                <w:szCs w:val="18"/>
                              </w:rPr>
                            </w:pPr>
                          </w:p>
                          <w:p w14:paraId="44789220" w14:textId="2096FAD3" w:rsidR="001B016B" w:rsidRPr="001B016B" w:rsidRDefault="001B016B" w:rsidP="001B016B">
                            <w:pPr>
                              <w:pStyle w:val="Header"/>
                              <w:spacing w:after="57" w:line="276" w:lineRule="auto"/>
                              <w:rPr>
                                <w:rFonts w:cs="Arial"/>
                                <w:sz w:val="16"/>
                                <w:szCs w:val="16"/>
                              </w:rPr>
                            </w:pPr>
                            <w:r w:rsidRPr="001B016B">
                              <w:rPr>
                                <w:rFonts w:cs="Arial"/>
                                <w:sz w:val="16"/>
                                <w:szCs w:val="16"/>
                              </w:rPr>
                              <w:t>We’d like to know your view on the resources we produce. Click ‘</w:t>
                            </w:r>
                            <w:hyperlink r:id="rId40" w:history="1">
                              <w:r w:rsidRPr="001B016B">
                                <w:rPr>
                                  <w:rStyle w:val="Hyperlink"/>
                                  <w:rFonts w:cs="Arial"/>
                                  <w:sz w:val="16"/>
                                  <w:szCs w:val="16"/>
                                </w:rPr>
                                <w:t>Like’</w:t>
                              </w:r>
                            </w:hyperlink>
                            <w:r w:rsidRPr="001B016B">
                              <w:rPr>
                                <w:rFonts w:cs="Arial"/>
                                <w:sz w:val="16"/>
                                <w:szCs w:val="16"/>
                              </w:rPr>
                              <w:t xml:space="preserve"> or ‘</w:t>
                            </w:r>
                            <w:hyperlink r:id="rId41" w:history="1">
                              <w:r w:rsidRPr="001B016B">
                                <w:rPr>
                                  <w:rStyle w:val="Hyperlink"/>
                                  <w:rFonts w:cs="Arial"/>
                                  <w:sz w:val="16"/>
                                  <w:szCs w:val="16"/>
                                </w:rPr>
                                <w:t>Dislike’</w:t>
                              </w:r>
                            </w:hyperlink>
                            <w:r w:rsidRPr="001B016B">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08ABCE0" w14:textId="77777777" w:rsidR="001B016B" w:rsidRPr="001B016B" w:rsidRDefault="001B016B" w:rsidP="001B016B">
                            <w:pPr>
                              <w:autoSpaceDE w:val="0"/>
                              <w:spacing w:after="57" w:line="288" w:lineRule="auto"/>
                              <w:textAlignment w:val="center"/>
                              <w:rPr>
                                <w:rFonts w:cs="Arial"/>
                                <w:spacing w:val="-2"/>
                                <w:sz w:val="16"/>
                                <w:szCs w:val="16"/>
                              </w:rPr>
                            </w:pPr>
                            <w:r w:rsidRPr="001B016B">
                              <w:rPr>
                                <w:rFonts w:cs="Arial"/>
                                <w:color w:val="000000"/>
                                <w:spacing w:val="-2"/>
                                <w:sz w:val="16"/>
                                <w:szCs w:val="16"/>
                              </w:rPr>
                              <w:t xml:space="preserve">Looking for another resource? There is now a quick and easy search </w:t>
                            </w:r>
                            <w:hyperlink r:id="rId42" w:history="1">
                              <w:r w:rsidRPr="001B016B">
                                <w:rPr>
                                  <w:rStyle w:val="Hyperlink"/>
                                  <w:rFonts w:cs="Arial"/>
                                  <w:spacing w:val="-2"/>
                                  <w:sz w:val="16"/>
                                  <w:szCs w:val="16"/>
                                </w:rPr>
                                <w:t>tool to help find free resources</w:t>
                              </w:r>
                            </w:hyperlink>
                            <w:r w:rsidRPr="001B016B">
                              <w:rPr>
                                <w:rFonts w:cs="Arial"/>
                                <w:color w:val="000000"/>
                                <w:spacing w:val="-2"/>
                                <w:sz w:val="16"/>
                                <w:szCs w:val="16"/>
                              </w:rPr>
                              <w:t xml:space="preserve"> for your qualification.</w:t>
                            </w:r>
                          </w:p>
                          <w:p w14:paraId="457CC2C1" w14:textId="77777777" w:rsidR="001B016B" w:rsidRPr="001B016B" w:rsidRDefault="001B016B" w:rsidP="001B016B">
                            <w:pPr>
                              <w:pStyle w:val="Pa2"/>
                              <w:spacing w:after="100"/>
                              <w:rPr>
                                <w:rFonts w:ascii="Arial" w:hAnsi="Arial" w:cs="Arial"/>
                                <w:color w:val="000000"/>
                                <w:sz w:val="16"/>
                                <w:szCs w:val="16"/>
                              </w:rPr>
                            </w:pPr>
                            <w:r w:rsidRPr="001B016B">
                              <w:rPr>
                                <w:rFonts w:ascii="Arial" w:hAnsi="Arial" w:cs="Arial"/>
                                <w:color w:val="000000"/>
                                <w:sz w:val="16"/>
                                <w:szCs w:val="16"/>
                              </w:rPr>
                              <w:t>OCR is part of Cambridge University Press &amp; Assessment, which is itself a department of the University of Cambridge.</w:t>
                            </w:r>
                          </w:p>
                          <w:p w14:paraId="5E4836BC" w14:textId="77777777" w:rsidR="001B016B" w:rsidRPr="001B016B" w:rsidRDefault="001B016B" w:rsidP="001B016B">
                            <w:pPr>
                              <w:pStyle w:val="Pa2"/>
                              <w:spacing w:after="100"/>
                              <w:rPr>
                                <w:rFonts w:ascii="Arial" w:hAnsi="Arial" w:cs="Arial"/>
                                <w:color w:val="000000"/>
                                <w:sz w:val="16"/>
                                <w:szCs w:val="16"/>
                              </w:rPr>
                            </w:pPr>
                            <w:r w:rsidRPr="001B016B">
                              <w:rPr>
                                <w:rFonts w:ascii="Arial" w:hAnsi="Arial" w:cs="Arial"/>
                                <w:color w:val="000000"/>
                                <w:sz w:val="16"/>
                                <w:szCs w:val="16"/>
                              </w:rPr>
                              <w:t xml:space="preserve">For staff training purposes and as part of our quality assurance programme your call may be recorded or monitored. </w:t>
                            </w:r>
                            <w:r w:rsidRPr="001B016B">
                              <w:rPr>
                                <w:rFonts w:ascii="Arial" w:hAnsi="Arial" w:cs="Arial"/>
                                <w:color w:val="000000"/>
                                <w:sz w:val="16"/>
                                <w:szCs w:val="16"/>
                              </w:rPr>
                              <w:br/>
                              <w:t xml:space="preserve">Oxford Cambridge and RSA Examinations is a Company Limited by Guarantee. Registered in England. Registered office </w:t>
                            </w:r>
                            <w:r w:rsidRPr="001B016B">
                              <w:rPr>
                                <w:rFonts w:ascii="Arial" w:hAnsi="Arial" w:cs="Arial"/>
                                <w:color w:val="000000"/>
                                <w:sz w:val="16"/>
                                <w:szCs w:val="16"/>
                              </w:rPr>
                              <w:br/>
                              <w:t>The Triangle Building, Shaftesbury Road, Cambridge, CB2 8EA. Registered company number 3484466. OCR is an exempt charity.</w:t>
                            </w:r>
                          </w:p>
                          <w:p w14:paraId="1368B539" w14:textId="77777777" w:rsidR="001B016B" w:rsidRPr="001B016B" w:rsidRDefault="001B016B" w:rsidP="001B016B">
                            <w:pPr>
                              <w:pStyle w:val="Pa2"/>
                              <w:spacing w:after="100"/>
                              <w:rPr>
                                <w:rStyle w:val="A0"/>
                                <w:rFonts w:ascii="Arial" w:hAnsi="Arial" w:cs="Arial"/>
                              </w:rPr>
                            </w:pPr>
                            <w:r w:rsidRPr="001B016B">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32FD06E7" w14:textId="77777777" w:rsidR="001B016B" w:rsidRPr="001B016B" w:rsidRDefault="001B016B" w:rsidP="001B016B">
                            <w:pPr>
                              <w:pStyle w:val="Pa2"/>
                              <w:spacing w:after="100"/>
                              <w:rPr>
                                <w:rStyle w:val="A0"/>
                                <w:rFonts w:ascii="Arial" w:hAnsi="Arial" w:cs="Arial"/>
                              </w:rPr>
                            </w:pPr>
                            <w:r w:rsidRPr="001B016B">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FFE926D" w14:textId="77777777" w:rsidR="001B016B" w:rsidRPr="001B016B" w:rsidRDefault="001B016B" w:rsidP="001B016B">
                            <w:pPr>
                              <w:pStyle w:val="Pa2"/>
                              <w:spacing w:after="100"/>
                              <w:rPr>
                                <w:rFonts w:ascii="Arial" w:hAnsi="Arial" w:cs="Arial"/>
                                <w:sz w:val="16"/>
                                <w:szCs w:val="16"/>
                              </w:rPr>
                            </w:pPr>
                            <w:r w:rsidRPr="001B016B">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3" w:history="1">
                              <w:r w:rsidRPr="001B016B">
                                <w:rPr>
                                  <w:rStyle w:val="Hyperlink"/>
                                  <w:rFonts w:cs="Arial"/>
                                  <w:sz w:val="16"/>
                                  <w:szCs w:val="16"/>
                                </w:rPr>
                                <w:t>contact us</w:t>
                              </w:r>
                            </w:hyperlink>
                            <w:r w:rsidRPr="001B016B">
                              <w:rPr>
                                <w:rStyle w:val="A0"/>
                                <w:rFonts w:ascii="Arial" w:hAnsi="Arial" w:cs="Arial"/>
                              </w:rPr>
                              <w:t xml:space="preserve">. </w:t>
                            </w:r>
                          </w:p>
                          <w:p w14:paraId="54443683" w14:textId="15C7BE81" w:rsidR="001B016B" w:rsidRPr="001B016B" w:rsidRDefault="001B016B" w:rsidP="001B016B">
                            <w:pPr>
                              <w:pStyle w:val="Pa3"/>
                              <w:spacing w:after="100"/>
                              <w:ind w:right="100"/>
                              <w:rPr>
                                <w:rFonts w:ascii="Arial" w:hAnsi="Arial" w:cs="Arial"/>
                                <w:sz w:val="16"/>
                                <w:szCs w:val="16"/>
                              </w:rPr>
                            </w:pPr>
                            <w:r w:rsidRPr="001B016B">
                              <w:rPr>
                                <w:rStyle w:val="A0"/>
                                <w:rFonts w:ascii="Arial" w:hAnsi="Arial" w:cs="Arial"/>
                              </w:rPr>
                              <w:t>© OCR 202</w:t>
                            </w:r>
                            <w:r w:rsidR="006E084F">
                              <w:rPr>
                                <w:rStyle w:val="A0"/>
                                <w:rFonts w:ascii="Arial" w:hAnsi="Arial" w:cs="Arial"/>
                              </w:rPr>
                              <w:t>2</w:t>
                            </w:r>
                            <w:r w:rsidRPr="001B016B">
                              <w:rPr>
                                <w:rStyle w:val="A0"/>
                                <w:rFonts w:ascii="Arial" w:hAnsi="Arial" w:cs="Arial"/>
                              </w:rPr>
                              <w:t xml:space="preserve"> - You can copy and distribute this resource freely if you keep the OCR logo and this small print intact and you acknowledge OCR as the originator of the resource. </w:t>
                            </w:r>
                          </w:p>
                          <w:p w14:paraId="57EC3467" w14:textId="77777777" w:rsidR="001B016B" w:rsidRPr="001B016B" w:rsidRDefault="001B016B" w:rsidP="001B016B">
                            <w:pPr>
                              <w:pStyle w:val="Pa3"/>
                              <w:spacing w:after="100"/>
                              <w:ind w:right="100"/>
                              <w:rPr>
                                <w:rFonts w:ascii="Arial" w:hAnsi="Arial" w:cs="Arial"/>
                                <w:sz w:val="16"/>
                                <w:szCs w:val="18"/>
                              </w:rPr>
                            </w:pPr>
                            <w:r w:rsidRPr="001B016B">
                              <w:rPr>
                                <w:rStyle w:val="A0"/>
                                <w:rFonts w:ascii="Arial" w:hAnsi="Arial" w:cs="Arial"/>
                                <w:szCs w:val="18"/>
                              </w:rPr>
                              <w:t xml:space="preserve">OCR acknowledges the use of the following content: N/A </w:t>
                            </w:r>
                          </w:p>
                          <w:p w14:paraId="1BA33414" w14:textId="77777777" w:rsidR="001B016B" w:rsidRPr="007F317D" w:rsidRDefault="001B016B" w:rsidP="001B016B">
                            <w:pPr>
                              <w:pStyle w:val="Pa3"/>
                              <w:spacing w:after="100"/>
                              <w:ind w:right="100"/>
                              <w:rPr>
                                <w:rFonts w:ascii="Arial" w:hAnsi="Arial" w:cs="Arial"/>
                                <w:color w:val="000000"/>
                                <w:sz w:val="16"/>
                                <w:szCs w:val="18"/>
                              </w:rPr>
                            </w:pPr>
                            <w:r w:rsidRPr="00461AC6">
                              <w:rPr>
                                <w:rStyle w:val="A0"/>
                                <w:rFonts w:ascii="Arial" w:hAnsi="Arial" w:cs="Arial"/>
                                <w:szCs w:val="18"/>
                              </w:rPr>
                              <w:t>Whether you already offer OCR qualifications, are new to OCR or are thinking about switching, you can request more information using our</w:t>
                            </w:r>
                            <w:r w:rsidRPr="007F317D">
                              <w:rPr>
                                <w:rStyle w:val="A0"/>
                                <w:rFonts w:cs="Arial"/>
                                <w:szCs w:val="18"/>
                              </w:rPr>
                              <w:t xml:space="preserve"> </w:t>
                            </w:r>
                            <w:hyperlink r:id="rId44" w:history="1">
                              <w:r w:rsidRPr="007F317D">
                                <w:rPr>
                                  <w:rStyle w:val="Hyperlink"/>
                                  <w:rFonts w:cs="Arial"/>
                                  <w:sz w:val="16"/>
                                  <w:szCs w:val="18"/>
                                </w:rPr>
                                <w:t>Expression of Interest form</w:t>
                              </w:r>
                            </w:hyperlink>
                            <w:r w:rsidRPr="007F317D">
                              <w:rPr>
                                <w:rStyle w:val="A0"/>
                                <w:rFonts w:cs="Arial"/>
                                <w:szCs w:val="18"/>
                              </w:rPr>
                              <w:t xml:space="preserve">. </w:t>
                            </w:r>
                          </w:p>
                          <w:p w14:paraId="5F11A2E1" w14:textId="77777777" w:rsidR="001B016B" w:rsidRDefault="001B016B" w:rsidP="001B016B">
                            <w:pPr>
                              <w:rPr>
                                <w:rStyle w:val="A0"/>
                                <w:rFonts w:cs="Arial"/>
                                <w:szCs w:val="18"/>
                              </w:rPr>
                            </w:pPr>
                            <w:r w:rsidRPr="007F317D">
                              <w:rPr>
                                <w:rStyle w:val="A0"/>
                                <w:rFonts w:cs="Arial"/>
                                <w:szCs w:val="18"/>
                              </w:rPr>
                              <w:t xml:space="preserve">Please </w:t>
                            </w:r>
                            <w:hyperlink r:id="rId45"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p w14:paraId="42A273BF" w14:textId="77777777" w:rsidR="001B016B" w:rsidRPr="007F317D" w:rsidRDefault="001B016B" w:rsidP="001B016B"/>
                        </w:txbxContent>
                      </wps:txbx>
                      <wps:bodyPr rot="0" vert="horz" wrap="square" lIns="91440" tIns="45720" rIns="91440" bIns="45720" anchor="t" anchorCtr="0">
                        <a:noAutofit/>
                      </wps:bodyPr>
                    </wps:wsp>
                  </a:graphicData>
                </a:graphic>
              </wp:inline>
            </w:drawing>
          </mc:Choice>
          <mc:Fallback>
            <w:pict>
              <v:shape w14:anchorId="4F38217D" id="Text Box 2" o:spid="_x0000_s1028" type="#_x0000_t202" style="width:697.9pt;height:3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" filled="f" stroked="f">
                <v:textbox>
                  <w:txbxContent>
                    <w:p w14:paraId="10967869" w14:textId="77777777" w:rsidR="001B016B" w:rsidRDefault="001B016B" w:rsidP="001B016B">
                      <w:pPr>
                        <w:pStyle w:val="Header"/>
                        <w:spacing w:after="57" w:line="276" w:lineRule="auto"/>
                        <w:rPr>
                          <w:szCs w:val="18"/>
                        </w:rPr>
                      </w:pPr>
                      <w:r w:rsidRPr="00AE485A">
                        <w:rPr>
                          <w:noProof/>
                          <w:szCs w:val="18"/>
                          <w:vertAlign w:val="subscript"/>
                        </w:rPr>
                        <w:drawing>
                          <wp:inline distT="0" distB="0" distL="0" distR="0" wp14:anchorId="6D3F3057" wp14:editId="2C2E5E29">
                            <wp:extent cx="2088000" cy="353147"/>
                            <wp:effectExtent l="0" t="0" r="7620" b="8890"/>
                            <wp:docPr id="100"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77961A93" w14:textId="77777777" w:rsidR="001B016B" w:rsidRPr="00AE485A" w:rsidRDefault="001B016B" w:rsidP="001B016B">
                      <w:pPr>
                        <w:pStyle w:val="Header"/>
                        <w:spacing w:after="57" w:line="276" w:lineRule="auto"/>
                        <w:rPr>
                          <w:noProof/>
                          <w:szCs w:val="18"/>
                        </w:rPr>
                      </w:pPr>
                    </w:p>
                    <w:p w14:paraId="54866FB7" w14:textId="77777777" w:rsidR="001B016B" w:rsidRPr="007F317D" w:rsidRDefault="001B016B" w:rsidP="001B016B">
                      <w:pPr>
                        <w:pStyle w:val="Header"/>
                        <w:spacing w:after="57" w:line="276" w:lineRule="auto"/>
                        <w:rPr>
                          <w:szCs w:val="18"/>
                        </w:rPr>
                      </w:pPr>
                    </w:p>
                    <w:p w14:paraId="44789220" w14:textId="2096FAD3" w:rsidR="001B016B" w:rsidRPr="001B016B" w:rsidRDefault="001B016B" w:rsidP="001B016B">
                      <w:pPr>
                        <w:pStyle w:val="Header"/>
                        <w:spacing w:after="57" w:line="276" w:lineRule="auto"/>
                        <w:rPr>
                          <w:rFonts w:cs="Arial"/>
                          <w:sz w:val="16"/>
                          <w:szCs w:val="16"/>
                        </w:rPr>
                      </w:pPr>
                      <w:r w:rsidRPr="001B016B">
                        <w:rPr>
                          <w:rFonts w:cs="Arial"/>
                          <w:sz w:val="16"/>
                          <w:szCs w:val="16"/>
                        </w:rPr>
                        <w:t>We’d like to know your view on the resources we produce. Click ‘</w:t>
                      </w:r>
                      <w:hyperlink r:id="rId47" w:history="1">
                        <w:r w:rsidRPr="001B016B">
                          <w:rPr>
                            <w:rStyle w:val="Hyperlink"/>
                            <w:rFonts w:cs="Arial"/>
                            <w:sz w:val="16"/>
                            <w:szCs w:val="16"/>
                          </w:rPr>
                          <w:t>Like’</w:t>
                        </w:r>
                      </w:hyperlink>
                      <w:r w:rsidRPr="001B016B">
                        <w:rPr>
                          <w:rFonts w:cs="Arial"/>
                          <w:sz w:val="16"/>
                          <w:szCs w:val="16"/>
                        </w:rPr>
                        <w:t xml:space="preserve"> or ‘</w:t>
                      </w:r>
                      <w:hyperlink r:id="rId48" w:history="1">
                        <w:r w:rsidRPr="001B016B">
                          <w:rPr>
                            <w:rStyle w:val="Hyperlink"/>
                            <w:rFonts w:cs="Arial"/>
                            <w:sz w:val="16"/>
                            <w:szCs w:val="16"/>
                          </w:rPr>
                          <w:t>Dislike’</w:t>
                        </w:r>
                      </w:hyperlink>
                      <w:r w:rsidRPr="001B016B">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08ABCE0" w14:textId="77777777" w:rsidR="001B016B" w:rsidRPr="001B016B" w:rsidRDefault="001B016B" w:rsidP="001B016B">
                      <w:pPr>
                        <w:autoSpaceDE w:val="0"/>
                        <w:spacing w:after="57" w:line="288" w:lineRule="auto"/>
                        <w:textAlignment w:val="center"/>
                        <w:rPr>
                          <w:rFonts w:cs="Arial"/>
                          <w:spacing w:val="-2"/>
                          <w:sz w:val="16"/>
                          <w:szCs w:val="16"/>
                        </w:rPr>
                      </w:pPr>
                      <w:r w:rsidRPr="001B016B">
                        <w:rPr>
                          <w:rFonts w:cs="Arial"/>
                          <w:color w:val="000000"/>
                          <w:spacing w:val="-2"/>
                          <w:sz w:val="16"/>
                          <w:szCs w:val="16"/>
                        </w:rPr>
                        <w:t xml:space="preserve">Looking for another resource? There is now a quick and easy search </w:t>
                      </w:r>
                      <w:hyperlink r:id="rId49" w:history="1">
                        <w:r w:rsidRPr="001B016B">
                          <w:rPr>
                            <w:rStyle w:val="Hyperlink"/>
                            <w:rFonts w:cs="Arial"/>
                            <w:spacing w:val="-2"/>
                            <w:sz w:val="16"/>
                            <w:szCs w:val="16"/>
                          </w:rPr>
                          <w:t>tool to help find free resources</w:t>
                        </w:r>
                      </w:hyperlink>
                      <w:r w:rsidRPr="001B016B">
                        <w:rPr>
                          <w:rFonts w:cs="Arial"/>
                          <w:color w:val="000000"/>
                          <w:spacing w:val="-2"/>
                          <w:sz w:val="16"/>
                          <w:szCs w:val="16"/>
                        </w:rPr>
                        <w:t xml:space="preserve"> for your qualification.</w:t>
                      </w:r>
                    </w:p>
                    <w:p w14:paraId="457CC2C1" w14:textId="77777777" w:rsidR="001B016B" w:rsidRPr="001B016B" w:rsidRDefault="001B016B" w:rsidP="001B016B">
                      <w:pPr>
                        <w:pStyle w:val="Pa2"/>
                        <w:spacing w:after="100"/>
                        <w:rPr>
                          <w:rFonts w:ascii="Arial" w:hAnsi="Arial" w:cs="Arial"/>
                          <w:color w:val="000000"/>
                          <w:sz w:val="16"/>
                          <w:szCs w:val="16"/>
                        </w:rPr>
                      </w:pPr>
                      <w:r w:rsidRPr="001B016B">
                        <w:rPr>
                          <w:rFonts w:ascii="Arial" w:hAnsi="Arial" w:cs="Arial"/>
                          <w:color w:val="000000"/>
                          <w:sz w:val="16"/>
                          <w:szCs w:val="16"/>
                        </w:rPr>
                        <w:t>OCR is part of Cambridge University Press &amp; Assessment, which is itself a department of the University of Cambridge.</w:t>
                      </w:r>
                    </w:p>
                    <w:p w14:paraId="5E4836BC" w14:textId="77777777" w:rsidR="001B016B" w:rsidRPr="001B016B" w:rsidRDefault="001B016B" w:rsidP="001B016B">
                      <w:pPr>
                        <w:pStyle w:val="Pa2"/>
                        <w:spacing w:after="100"/>
                        <w:rPr>
                          <w:rFonts w:ascii="Arial" w:hAnsi="Arial" w:cs="Arial"/>
                          <w:color w:val="000000"/>
                          <w:sz w:val="16"/>
                          <w:szCs w:val="16"/>
                        </w:rPr>
                      </w:pPr>
                      <w:r w:rsidRPr="001B016B">
                        <w:rPr>
                          <w:rFonts w:ascii="Arial" w:hAnsi="Arial" w:cs="Arial"/>
                          <w:color w:val="000000"/>
                          <w:sz w:val="16"/>
                          <w:szCs w:val="16"/>
                        </w:rPr>
                        <w:t xml:space="preserve">For staff training purposes and as part of our quality assurance programme your call may be recorded or monitored. </w:t>
                      </w:r>
                      <w:r w:rsidRPr="001B016B">
                        <w:rPr>
                          <w:rFonts w:ascii="Arial" w:hAnsi="Arial" w:cs="Arial"/>
                          <w:color w:val="000000"/>
                          <w:sz w:val="16"/>
                          <w:szCs w:val="16"/>
                        </w:rPr>
                        <w:br/>
                        <w:t xml:space="preserve">Oxford Cambridge and RSA Examinations is a Company Limited by Guarantee. Registered in England. Registered office </w:t>
                      </w:r>
                      <w:r w:rsidRPr="001B016B">
                        <w:rPr>
                          <w:rFonts w:ascii="Arial" w:hAnsi="Arial" w:cs="Arial"/>
                          <w:color w:val="000000"/>
                          <w:sz w:val="16"/>
                          <w:szCs w:val="16"/>
                        </w:rPr>
                        <w:br/>
                        <w:t>The Triangle Building, Shaftesbury Road, Cambridge, CB2 8EA. Registered company number 3484466. OCR is an exempt charity.</w:t>
                      </w:r>
                    </w:p>
                    <w:p w14:paraId="1368B539" w14:textId="77777777" w:rsidR="001B016B" w:rsidRPr="001B016B" w:rsidRDefault="001B016B" w:rsidP="001B016B">
                      <w:pPr>
                        <w:pStyle w:val="Pa2"/>
                        <w:spacing w:after="100"/>
                        <w:rPr>
                          <w:rStyle w:val="A0"/>
                          <w:rFonts w:ascii="Arial" w:hAnsi="Arial" w:cs="Arial"/>
                        </w:rPr>
                      </w:pPr>
                      <w:r w:rsidRPr="001B016B">
                        <w:rPr>
                          <w:rFonts w:ascii="Arial" w:hAnsi="Arial" w:cs="Arial"/>
                          <w:color w:val="000000"/>
                          <w:sz w:val="16"/>
                          <w:szCs w:val="16"/>
                        </w:rPr>
                        <w:t xml:space="preserve">OCR operates academic and vocational qualifications regulated by Ofqual, Qualifications Wales and CCEA as listed in their </w:t>
                      </w:r>
                      <w:proofErr w:type="gramStart"/>
                      <w:r w:rsidRPr="001B016B">
                        <w:rPr>
                          <w:rFonts w:ascii="Arial" w:hAnsi="Arial" w:cs="Arial"/>
                          <w:color w:val="000000"/>
                          <w:sz w:val="16"/>
                          <w:szCs w:val="16"/>
                        </w:rPr>
                        <w:t>qualifications</w:t>
                      </w:r>
                      <w:proofErr w:type="gramEnd"/>
                      <w:r w:rsidRPr="001B016B">
                        <w:rPr>
                          <w:rFonts w:ascii="Arial" w:hAnsi="Arial" w:cs="Arial"/>
                          <w:color w:val="000000"/>
                          <w:sz w:val="16"/>
                          <w:szCs w:val="16"/>
                        </w:rPr>
                        <w:t xml:space="preserve"> registers including A Levels, GCSEs, Cambridge Technicals and Cambridge Nationals.</w:t>
                      </w:r>
                    </w:p>
                    <w:p w14:paraId="32FD06E7" w14:textId="77777777" w:rsidR="001B016B" w:rsidRPr="001B016B" w:rsidRDefault="001B016B" w:rsidP="001B016B">
                      <w:pPr>
                        <w:pStyle w:val="Pa2"/>
                        <w:spacing w:after="100"/>
                        <w:rPr>
                          <w:rStyle w:val="A0"/>
                          <w:rFonts w:ascii="Arial" w:hAnsi="Arial" w:cs="Arial"/>
                        </w:rPr>
                      </w:pPr>
                      <w:r w:rsidRPr="001B016B">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FFE926D" w14:textId="77777777" w:rsidR="001B016B" w:rsidRPr="001B016B" w:rsidRDefault="001B016B" w:rsidP="001B016B">
                      <w:pPr>
                        <w:pStyle w:val="Pa2"/>
                        <w:spacing w:after="100"/>
                        <w:rPr>
                          <w:rFonts w:ascii="Arial" w:hAnsi="Arial" w:cs="Arial"/>
                          <w:sz w:val="16"/>
                          <w:szCs w:val="16"/>
                        </w:rPr>
                      </w:pPr>
                      <w:r w:rsidRPr="001B016B">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0" w:history="1">
                        <w:r w:rsidRPr="001B016B">
                          <w:rPr>
                            <w:rStyle w:val="Hyperlink"/>
                            <w:rFonts w:cs="Arial"/>
                            <w:sz w:val="16"/>
                            <w:szCs w:val="16"/>
                          </w:rPr>
                          <w:t>contact us</w:t>
                        </w:r>
                      </w:hyperlink>
                      <w:r w:rsidRPr="001B016B">
                        <w:rPr>
                          <w:rStyle w:val="A0"/>
                          <w:rFonts w:ascii="Arial" w:hAnsi="Arial" w:cs="Arial"/>
                        </w:rPr>
                        <w:t xml:space="preserve">. </w:t>
                      </w:r>
                    </w:p>
                    <w:p w14:paraId="54443683" w14:textId="15C7BE81" w:rsidR="001B016B" w:rsidRPr="001B016B" w:rsidRDefault="001B016B" w:rsidP="001B016B">
                      <w:pPr>
                        <w:pStyle w:val="Pa3"/>
                        <w:spacing w:after="100"/>
                        <w:ind w:right="100"/>
                        <w:rPr>
                          <w:rFonts w:ascii="Arial" w:hAnsi="Arial" w:cs="Arial"/>
                          <w:sz w:val="16"/>
                          <w:szCs w:val="16"/>
                        </w:rPr>
                      </w:pPr>
                      <w:r w:rsidRPr="001B016B">
                        <w:rPr>
                          <w:rStyle w:val="A0"/>
                          <w:rFonts w:ascii="Arial" w:hAnsi="Arial" w:cs="Arial"/>
                        </w:rPr>
                        <w:t>© OCR 202</w:t>
                      </w:r>
                      <w:r w:rsidR="006E084F">
                        <w:rPr>
                          <w:rStyle w:val="A0"/>
                          <w:rFonts w:ascii="Arial" w:hAnsi="Arial" w:cs="Arial"/>
                        </w:rPr>
                        <w:t>2</w:t>
                      </w:r>
                      <w:r w:rsidRPr="001B016B">
                        <w:rPr>
                          <w:rStyle w:val="A0"/>
                          <w:rFonts w:ascii="Arial" w:hAnsi="Arial" w:cs="Arial"/>
                        </w:rPr>
                        <w:t xml:space="preserve"> - You can copy and distribute this resource freely if you keep the OCR logo and this small print intact and you acknowledge OCR as the originator of the resource. </w:t>
                      </w:r>
                    </w:p>
                    <w:p w14:paraId="57EC3467" w14:textId="77777777" w:rsidR="001B016B" w:rsidRPr="001B016B" w:rsidRDefault="001B016B" w:rsidP="001B016B">
                      <w:pPr>
                        <w:pStyle w:val="Pa3"/>
                        <w:spacing w:after="100"/>
                        <w:ind w:right="100"/>
                        <w:rPr>
                          <w:rFonts w:ascii="Arial" w:hAnsi="Arial" w:cs="Arial"/>
                          <w:sz w:val="16"/>
                          <w:szCs w:val="18"/>
                        </w:rPr>
                      </w:pPr>
                      <w:r w:rsidRPr="001B016B">
                        <w:rPr>
                          <w:rStyle w:val="A0"/>
                          <w:rFonts w:ascii="Arial" w:hAnsi="Arial" w:cs="Arial"/>
                          <w:szCs w:val="18"/>
                        </w:rPr>
                        <w:t xml:space="preserve">OCR acknowledges the use of the following content: N/A </w:t>
                      </w:r>
                    </w:p>
                    <w:p w14:paraId="1BA33414" w14:textId="77777777" w:rsidR="001B016B" w:rsidRPr="007F317D" w:rsidRDefault="001B016B" w:rsidP="001B016B">
                      <w:pPr>
                        <w:pStyle w:val="Pa3"/>
                        <w:spacing w:after="100"/>
                        <w:ind w:right="100"/>
                        <w:rPr>
                          <w:rFonts w:ascii="Arial" w:hAnsi="Arial" w:cs="Arial"/>
                          <w:color w:val="000000"/>
                          <w:sz w:val="16"/>
                          <w:szCs w:val="18"/>
                        </w:rPr>
                      </w:pPr>
                      <w:r w:rsidRPr="00461AC6">
                        <w:rPr>
                          <w:rStyle w:val="A0"/>
                          <w:rFonts w:ascii="Arial" w:hAnsi="Arial" w:cs="Arial"/>
                          <w:szCs w:val="18"/>
                        </w:rPr>
                        <w:t>Whether you already offer OCR qualifications, are new to OCR or are thinking about switching, you can request more information using our</w:t>
                      </w:r>
                      <w:r w:rsidRPr="007F317D">
                        <w:rPr>
                          <w:rStyle w:val="A0"/>
                          <w:rFonts w:cs="Arial"/>
                          <w:szCs w:val="18"/>
                        </w:rPr>
                        <w:t xml:space="preserve"> </w:t>
                      </w:r>
                      <w:hyperlink r:id="rId51" w:history="1">
                        <w:r w:rsidRPr="007F317D">
                          <w:rPr>
                            <w:rStyle w:val="Hyperlink"/>
                            <w:rFonts w:cs="Arial"/>
                            <w:sz w:val="16"/>
                            <w:szCs w:val="18"/>
                          </w:rPr>
                          <w:t>Expression of Interest form</w:t>
                        </w:r>
                      </w:hyperlink>
                      <w:r w:rsidRPr="007F317D">
                        <w:rPr>
                          <w:rStyle w:val="A0"/>
                          <w:rFonts w:cs="Arial"/>
                          <w:szCs w:val="18"/>
                        </w:rPr>
                        <w:t xml:space="preserve">. </w:t>
                      </w:r>
                    </w:p>
                    <w:p w14:paraId="5F11A2E1" w14:textId="77777777" w:rsidR="001B016B" w:rsidRDefault="001B016B" w:rsidP="001B016B">
                      <w:pPr>
                        <w:rPr>
                          <w:rStyle w:val="A0"/>
                          <w:rFonts w:cs="Arial"/>
                          <w:szCs w:val="18"/>
                        </w:rPr>
                      </w:pPr>
                      <w:r w:rsidRPr="007F317D">
                        <w:rPr>
                          <w:rStyle w:val="A0"/>
                          <w:rFonts w:cs="Arial"/>
                          <w:szCs w:val="18"/>
                        </w:rPr>
                        <w:t xml:space="preserve">Please </w:t>
                      </w:r>
                      <w:hyperlink r:id="rId52"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p w14:paraId="42A273BF" w14:textId="77777777" w:rsidR="001B016B" w:rsidRPr="007F317D" w:rsidRDefault="001B016B" w:rsidP="001B016B"/>
                  </w:txbxContent>
                </v:textbox>
                <w10:anchorlock/>
              </v:shape>
            </w:pict>
          </mc:Fallback>
        </mc:AlternateContent>
      </w:r>
    </w:p>
    <w:sectPr w:rsidR="002338A2" w:rsidRPr="00461AC6" w:rsidSect="00531590">
      <w:headerReference w:type="default" r:id="rId53"/>
      <w:pgSz w:w="16838" w:h="11906" w:orient="landscape"/>
      <w:pgMar w:top="1418"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5FB6" w14:textId="77777777" w:rsidR="006B7337" w:rsidRDefault="006B7337" w:rsidP="00565B50">
      <w:pPr>
        <w:spacing w:after="0" w:line="240" w:lineRule="auto"/>
      </w:pPr>
      <w:r>
        <w:separator/>
      </w:r>
    </w:p>
  </w:endnote>
  <w:endnote w:type="continuationSeparator" w:id="0">
    <w:p w14:paraId="4FE9D6FC" w14:textId="77777777" w:rsidR="006B7337" w:rsidRDefault="006B7337" w:rsidP="00565B50">
      <w:pPr>
        <w:spacing w:after="0" w:line="240" w:lineRule="auto"/>
      </w:pPr>
      <w:r>
        <w:continuationSeparator/>
      </w:r>
    </w:p>
  </w:endnote>
  <w:endnote w:type="continuationNotice" w:id="1">
    <w:p w14:paraId="0B04DAE8" w14:textId="77777777" w:rsidR="006B7337" w:rsidRDefault="006B7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2B53" w14:textId="5871051C" w:rsidR="00D14D04" w:rsidRPr="00E33F46" w:rsidRDefault="00D14D04" w:rsidP="00D14D04">
    <w:pPr>
      <w:pStyle w:val="NoSpacing"/>
      <w:pBdr>
        <w:top w:val="single" w:sz="4" w:space="4" w:color="00882B"/>
      </w:pBdr>
      <w:tabs>
        <w:tab w:val="center" w:pos="6804"/>
        <w:tab w:val="right" w:pos="14572"/>
      </w:tabs>
      <w:rPr>
        <w:rFonts w:ascii="Arial" w:hAnsi="Arial" w:cs="Arial"/>
      </w:rPr>
    </w:pPr>
    <w:r w:rsidRPr="00E33F46">
      <w:rPr>
        <w:rFonts w:ascii="Arial" w:hAnsi="Arial" w:cs="Arial"/>
        <w:sz w:val="16"/>
        <w:szCs w:val="16"/>
      </w:rPr>
      <w:t>Version 1</w:t>
    </w:r>
    <w:r w:rsidRPr="00E33F46">
      <w:rPr>
        <w:rFonts w:ascii="Arial" w:hAnsi="Arial" w:cs="Arial"/>
        <w:sz w:val="16"/>
        <w:szCs w:val="16"/>
      </w:rPr>
      <w:tab/>
    </w:r>
    <w:r w:rsidRPr="00E33F46">
      <w:rPr>
        <w:rFonts w:ascii="Arial" w:hAnsi="Arial" w:cs="Arial"/>
        <w:sz w:val="16"/>
        <w:szCs w:val="16"/>
      </w:rPr>
      <w:fldChar w:fldCharType="begin"/>
    </w:r>
    <w:r w:rsidRPr="00E33F46">
      <w:rPr>
        <w:rFonts w:ascii="Arial" w:hAnsi="Arial" w:cs="Arial"/>
        <w:sz w:val="16"/>
        <w:szCs w:val="16"/>
      </w:rPr>
      <w:instrText xml:space="preserve"> PAGE   \* MERGEFORMAT </w:instrText>
    </w:r>
    <w:r w:rsidRPr="00E33F46">
      <w:rPr>
        <w:rFonts w:ascii="Arial" w:hAnsi="Arial" w:cs="Arial"/>
        <w:sz w:val="16"/>
        <w:szCs w:val="16"/>
      </w:rPr>
      <w:fldChar w:fldCharType="separate"/>
    </w:r>
    <w:r w:rsidRPr="00E33F46">
      <w:rPr>
        <w:rFonts w:ascii="Arial" w:hAnsi="Arial" w:cs="Arial"/>
        <w:sz w:val="16"/>
        <w:szCs w:val="16"/>
      </w:rPr>
      <w:t>2</w:t>
    </w:r>
    <w:r w:rsidRPr="00E33F46">
      <w:rPr>
        <w:rFonts w:ascii="Arial" w:hAnsi="Arial" w:cs="Arial"/>
        <w:noProof/>
        <w:sz w:val="16"/>
        <w:szCs w:val="16"/>
      </w:rPr>
      <w:fldChar w:fldCharType="end"/>
    </w:r>
    <w:r w:rsidRPr="00E33F46">
      <w:rPr>
        <w:rFonts w:ascii="Arial" w:hAnsi="Arial" w:cs="Arial"/>
        <w:noProof/>
        <w:sz w:val="16"/>
        <w:szCs w:val="16"/>
      </w:rPr>
      <w:tab/>
      <w:t>© OCR 202</w:t>
    </w:r>
    <w:r w:rsidR="006E084F">
      <w:rPr>
        <w:rFonts w:ascii="Arial" w:hAnsi="Arial" w:cs="Arial"/>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8BB2" w14:textId="2A55D17F" w:rsidR="00D14D04" w:rsidRPr="00107DE8" w:rsidRDefault="00107DE8">
    <w:pPr>
      <w:pStyle w:val="Footer"/>
      <w:rPr>
        <w:sz w:val="2"/>
        <w:szCs w:val="2"/>
      </w:rPr>
    </w:pPr>
    <w:r w:rsidRPr="00107DE8">
      <w:rPr>
        <w:noProof/>
        <w:sz w:val="2"/>
        <w:szCs w:val="2"/>
      </w:rPr>
      <w:drawing>
        <wp:anchor distT="0" distB="0" distL="114300" distR="114300" simplePos="0" relativeHeight="251674624" behindDoc="0" locked="0" layoutInCell="1" allowOverlap="1" wp14:anchorId="3952B7AD" wp14:editId="0EFE5E33">
          <wp:simplePos x="0" y="0"/>
          <wp:positionH relativeFrom="margin">
            <wp:posOffset>0</wp:posOffset>
          </wp:positionH>
          <wp:positionV relativeFrom="paragraph">
            <wp:posOffset>-909320</wp:posOffset>
          </wp:positionV>
          <wp:extent cx="1051560" cy="1024255"/>
          <wp:effectExtent l="0" t="0" r="0" b="4445"/>
          <wp:wrapTopAndBottom/>
          <wp:docPr id="34" name="Picture 34" descr="Logo, Cambridge Nation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ambridge Nationals "/>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D14D04" w:rsidRPr="00107DE8">
      <w:rPr>
        <w:noProof/>
        <w:sz w:val="2"/>
        <w:szCs w:val="2"/>
      </w:rPr>
      <w:drawing>
        <wp:anchor distT="0" distB="0" distL="114300" distR="114300" simplePos="0" relativeHeight="251672576" behindDoc="1" locked="1" layoutInCell="1" allowOverlap="1" wp14:anchorId="4984B63E" wp14:editId="0230EF37">
          <wp:simplePos x="0" y="0"/>
          <wp:positionH relativeFrom="column">
            <wp:posOffset>7577455</wp:posOffset>
          </wp:positionH>
          <wp:positionV relativeFrom="page">
            <wp:posOffset>6552565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86" name="Picture 8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097C" w14:textId="77777777" w:rsidR="006B7337" w:rsidRDefault="006B7337" w:rsidP="00565B50">
      <w:pPr>
        <w:spacing w:after="0" w:line="240" w:lineRule="auto"/>
      </w:pPr>
      <w:r>
        <w:separator/>
      </w:r>
    </w:p>
  </w:footnote>
  <w:footnote w:type="continuationSeparator" w:id="0">
    <w:p w14:paraId="7F0466F6" w14:textId="77777777" w:rsidR="006B7337" w:rsidRDefault="006B7337" w:rsidP="00565B50">
      <w:pPr>
        <w:spacing w:after="0" w:line="240" w:lineRule="auto"/>
      </w:pPr>
      <w:r>
        <w:continuationSeparator/>
      </w:r>
    </w:p>
  </w:footnote>
  <w:footnote w:type="continuationNotice" w:id="1">
    <w:p w14:paraId="77B60770" w14:textId="77777777" w:rsidR="006B7337" w:rsidRDefault="006B7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2580" w14:textId="50E6A203" w:rsidR="00D14D04" w:rsidRPr="00D14D04" w:rsidRDefault="00D14D04" w:rsidP="00107DE8">
    <w:pPr>
      <w:pStyle w:val="Header1"/>
    </w:pPr>
    <w:r w:rsidRPr="00D14D04">
      <w:drawing>
        <wp:anchor distT="0" distB="0" distL="114300" distR="114300" simplePos="0" relativeHeight="251662336" behindDoc="0" locked="0" layoutInCell="1" allowOverlap="1" wp14:anchorId="1987826D" wp14:editId="7EA34D8F">
          <wp:simplePos x="0" y="0"/>
          <wp:positionH relativeFrom="column">
            <wp:posOffset>8313741</wp:posOffset>
          </wp:positionH>
          <wp:positionV relativeFrom="paragraph">
            <wp:posOffset>-40548</wp:posOffset>
          </wp:positionV>
          <wp:extent cx="1178553" cy="530310"/>
          <wp:effectExtent l="0" t="0" r="3175" b="3175"/>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l="3563" t="9908" r="8741" b="34255"/>
                  <a:stretch/>
                </pic:blipFill>
                <pic:spPr bwMode="auto">
                  <a:xfrm>
                    <a:off x="0" y="0"/>
                    <a:ext cx="1183904" cy="5327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4D04">
      <w:rPr>
        <w:color w:val="D2460A"/>
        <w:sz w:val="24"/>
      </w:rPr>
      <w:t>Cambridge National in</w:t>
    </w:r>
    <w:r w:rsidRPr="00D14D04">
      <w:rPr>
        <w:color w:val="20234E"/>
        <w:sz w:val="24"/>
      </w:rPr>
      <w:br/>
    </w:r>
    <w:r w:rsidRPr="00D14D04">
      <mc:AlternateContent>
        <mc:Choice Requires="wps">
          <w:drawing>
            <wp:anchor distT="0" distB="0" distL="114300" distR="114300" simplePos="0" relativeHeight="251659264" behindDoc="0" locked="0" layoutInCell="1" allowOverlap="1" wp14:anchorId="59E36F78" wp14:editId="053826A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0D1190D"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1 Hills Road, Cambridge, CB1 2EU</w:t>
                          </w:r>
                        </w:p>
                        <w:p w14:paraId="20BB0D06"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cambridgeassessment.org.uk</w:t>
                          </w:r>
                        </w:p>
                        <w:p w14:paraId="42EF580D" w14:textId="77777777" w:rsidR="00D14D04" w:rsidRPr="00E4145A" w:rsidRDefault="00D14D04" w:rsidP="00D14D0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36F78" id="_x0000_t202" coordsize="21600,21600" o:spt="202" path="m,l,21600r21600,l21600,xe">
              <v:stroke joinstyle="miter"/>
              <v:path gradientshapeok="t" o:connecttype="rect"/>
            </v:shapetype>
            <v:shape id="Text Box 8" o:spid="_x0000_s1029" type="#_x0000_t202" style="position:absolute;margin-left:39.7pt;margin-top:1547.9pt;width:130.95pt;height:2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70D1190D"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1 Hills Road, Cambridge, CB1 2EU</w:t>
                    </w:r>
                  </w:p>
                  <w:p w14:paraId="20BB0D06"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cambridgeassessment.org.uk</w:t>
                    </w:r>
                  </w:p>
                  <w:p w14:paraId="42EF580D" w14:textId="77777777" w:rsidR="00D14D04" w:rsidRPr="00E4145A" w:rsidRDefault="00D14D04" w:rsidP="00D14D04">
                    <w:pPr>
                      <w:ind w:left="-142" w:firstLine="142"/>
                      <w:rPr>
                        <w:rFonts w:cs="Arial"/>
                        <w:spacing w:val="-4"/>
                        <w:sz w:val="16"/>
                        <w:szCs w:val="16"/>
                      </w:rPr>
                    </w:pPr>
                  </w:p>
                </w:txbxContent>
              </v:textbox>
              <w10:wrap anchorx="page" anchory="page"/>
            </v:shape>
          </w:pict>
        </mc:Fallback>
      </mc:AlternateContent>
    </w:r>
    <w:r w:rsidRPr="00D14D04">
      <mc:AlternateContent>
        <mc:Choice Requires="wps">
          <w:drawing>
            <wp:anchor distT="0" distB="0" distL="114300" distR="114300" simplePos="0" relativeHeight="251660288" behindDoc="0" locked="0" layoutInCell="1" allowOverlap="1" wp14:anchorId="562EFF19" wp14:editId="63FD51A6">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E842E9"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B5BA78F"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637D44B" w14:textId="77777777" w:rsidR="00D14D04" w:rsidRPr="00E4145A" w:rsidRDefault="00D14D04" w:rsidP="00D14D0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FF19" id="Text Box 9" o:spid="_x0000_s1030" type="#_x0000_t202" style="position:absolute;margin-left:311.8pt;margin-top:1547.9pt;width:130.95pt;height:2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0AE842E9"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B5BA78F"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637D44B" w14:textId="77777777" w:rsidR="00D14D04" w:rsidRPr="00E4145A" w:rsidRDefault="00D14D04" w:rsidP="00D14D04">
                    <w:pPr>
                      <w:ind w:left="-142" w:firstLine="142"/>
                      <w:rPr>
                        <w:rFonts w:cs="Arial"/>
                        <w:spacing w:val="-4"/>
                        <w:sz w:val="16"/>
                        <w:szCs w:val="16"/>
                      </w:rPr>
                    </w:pPr>
                  </w:p>
                </w:txbxContent>
              </v:textbox>
              <w10:wrap anchorx="page" anchory="page"/>
            </v:shape>
          </w:pict>
        </mc:Fallback>
      </mc:AlternateContent>
    </w:r>
    <w:r w:rsidRPr="00D14D04">
      <mc:AlternateContent>
        <mc:Choice Requires="wps">
          <w:drawing>
            <wp:anchor distT="0" distB="0" distL="114300" distR="114300" simplePos="0" relativeHeight="251661312" behindDoc="0" locked="0" layoutInCell="1" allowOverlap="1" wp14:anchorId="083238E8" wp14:editId="09BDC977">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AC4F5FA"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11D4706"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B3A646F" w14:textId="77777777" w:rsidR="00D14D04" w:rsidRPr="00196D9D" w:rsidRDefault="00D14D04" w:rsidP="00D14D0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38E8" id="Text Box 10" o:spid="_x0000_s1031" type="#_x0000_t202" style="position:absolute;margin-left:590.6pt;margin-top:1553.8pt;width:273.85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1AC4F5FA"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11D4706"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B3A646F" w14:textId="77777777" w:rsidR="00D14D04" w:rsidRPr="00196D9D" w:rsidRDefault="00D14D04" w:rsidP="00D14D04">
                    <w:pPr>
                      <w:ind w:left="-142" w:firstLine="142"/>
                      <w:rPr>
                        <w:rFonts w:cs="Arial"/>
                        <w:spacing w:val="-4"/>
                        <w:sz w:val="15"/>
                        <w:szCs w:val="16"/>
                      </w:rPr>
                    </w:pPr>
                  </w:p>
                </w:txbxContent>
              </v:textbox>
              <w10:wrap anchorx="page" anchory="page"/>
            </v:shape>
          </w:pict>
        </mc:Fallback>
      </mc:AlternateContent>
    </w:r>
    <w:r w:rsidRPr="00D14D04">
      <w:t>Health and Social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F1DC" w14:textId="570DFF72" w:rsidR="00D14D04" w:rsidRPr="00D14D04" w:rsidRDefault="00D14D04" w:rsidP="00107DE8">
    <w:pPr>
      <w:pStyle w:val="Header1"/>
    </w:pPr>
    <w:r w:rsidRPr="00D14D04">
      <w:rPr>
        <w:color w:val="D2460A"/>
        <w:sz w:val="24"/>
      </w:rPr>
      <w:t>Cambridge National in</w:t>
    </w:r>
    <w:r w:rsidRPr="00D14D04">
      <w:rPr>
        <w:color w:val="20234E"/>
        <w:sz w:val="24"/>
      </w:rPr>
      <w:br/>
    </w:r>
    <w:r w:rsidRPr="00D14D04">
      <mc:AlternateContent>
        <mc:Choice Requires="wps">
          <w:drawing>
            <wp:anchor distT="0" distB="0" distL="114300" distR="114300" simplePos="0" relativeHeight="251667456" behindDoc="0" locked="0" layoutInCell="1" allowOverlap="1" wp14:anchorId="49550BED" wp14:editId="5EB75F7C">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E144011"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1 Hills Road, Cambridge, CB1 2EU</w:t>
                          </w:r>
                        </w:p>
                        <w:p w14:paraId="19EABAC6"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cambridgeassessment.org.uk</w:t>
                          </w:r>
                        </w:p>
                        <w:p w14:paraId="5D0BF54D" w14:textId="77777777" w:rsidR="00D14D04" w:rsidRPr="00E4145A" w:rsidRDefault="00D14D04" w:rsidP="00D14D0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50BED" id="_x0000_t202" coordsize="21600,21600" o:spt="202" path="m,l,21600r21600,l21600,xe">
              <v:stroke joinstyle="miter"/>
              <v:path gradientshapeok="t" o:connecttype="rect"/>
            </v:shapetype>
            <v:shape id="Text Box 23" o:spid="_x0000_s1032"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uXMA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X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nH4uXMAIAAGgEAAAOAAAAAAAAAAAAAAAA&#10;AC4CAABkcnMvZTJvRG9jLnhtbFBLAQItABQABgAIAAAAIQDI2teM4gAAAAwBAAAPAAAAAAAAAAAA&#10;AAAAAIoEAABkcnMvZG93bnJldi54bWxQSwUGAAAAAAQABADzAAAAmQUAAAAA&#10;" filled="f" stroked="f">
              <v:textbox inset="0,0,0,0">
                <w:txbxContent>
                  <w:p w14:paraId="6E144011"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1 Hills Road, Cambridge, CB1 2EU</w:t>
                    </w:r>
                  </w:p>
                  <w:p w14:paraId="19EABAC6" w14:textId="77777777" w:rsidR="00D14D04" w:rsidRPr="00196D9D" w:rsidRDefault="00D14D04" w:rsidP="00D14D04">
                    <w:pPr>
                      <w:pStyle w:val="p1"/>
                      <w:rPr>
                        <w:rFonts w:cs="Arial"/>
                        <w:spacing w:val="-6"/>
                        <w:kern w:val="16"/>
                        <w:sz w:val="16"/>
                        <w:szCs w:val="16"/>
                      </w:rPr>
                    </w:pPr>
                    <w:r w:rsidRPr="00196D9D">
                      <w:rPr>
                        <w:rStyle w:val="s1"/>
                        <w:rFonts w:cs="Arial"/>
                        <w:spacing w:val="-6"/>
                        <w:kern w:val="16"/>
                        <w:sz w:val="16"/>
                        <w:szCs w:val="16"/>
                      </w:rPr>
                      <w:t>cambridgeassessment.org.uk</w:t>
                    </w:r>
                  </w:p>
                  <w:p w14:paraId="5D0BF54D" w14:textId="77777777" w:rsidR="00D14D04" w:rsidRPr="00E4145A" w:rsidRDefault="00D14D04" w:rsidP="00D14D04">
                    <w:pPr>
                      <w:ind w:left="-142" w:firstLine="142"/>
                      <w:rPr>
                        <w:rFonts w:cs="Arial"/>
                        <w:spacing w:val="-4"/>
                        <w:sz w:val="16"/>
                        <w:szCs w:val="16"/>
                      </w:rPr>
                    </w:pPr>
                  </w:p>
                </w:txbxContent>
              </v:textbox>
              <w10:wrap anchorx="page" anchory="page"/>
            </v:shape>
          </w:pict>
        </mc:Fallback>
      </mc:AlternateContent>
    </w:r>
    <w:r w:rsidRPr="00D14D04">
      <mc:AlternateContent>
        <mc:Choice Requires="wps">
          <w:drawing>
            <wp:anchor distT="0" distB="0" distL="114300" distR="114300" simplePos="0" relativeHeight="251668480" behindDoc="0" locked="0" layoutInCell="1" allowOverlap="1" wp14:anchorId="3BD6F076" wp14:editId="3FD3C598">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05461D8"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3A7D2E"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E0FBCA" w14:textId="77777777" w:rsidR="00D14D04" w:rsidRPr="00E4145A" w:rsidRDefault="00D14D04" w:rsidP="00D14D0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F076" id="Text Box 24" o:spid="_x0000_s1033"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QIMA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0d9QIMAIAAGgEAAAOAAAAAAAAAAAAAAAA&#10;AC4CAABkcnMvZTJvRG9jLnhtbFBLAQItABQABgAIAAAAIQCaajYd4gAAAA0BAAAPAAAAAAAAAAAA&#10;AAAAAIoEAABkcnMvZG93bnJldi54bWxQSwUGAAAAAAQABADzAAAAmQUAAAAA&#10;" filled="f" stroked="f">
              <v:textbox inset="0,0,0,0">
                <w:txbxContent>
                  <w:p w14:paraId="405461D8"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03A7D2E" w14:textId="77777777" w:rsidR="00D14D04" w:rsidRPr="00196D9D" w:rsidRDefault="00D14D04" w:rsidP="00D14D0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EE0FBCA" w14:textId="77777777" w:rsidR="00D14D04" w:rsidRPr="00E4145A" w:rsidRDefault="00D14D04" w:rsidP="00D14D04">
                    <w:pPr>
                      <w:ind w:left="-142" w:firstLine="142"/>
                      <w:rPr>
                        <w:rFonts w:cs="Arial"/>
                        <w:spacing w:val="-4"/>
                        <w:sz w:val="16"/>
                        <w:szCs w:val="16"/>
                      </w:rPr>
                    </w:pPr>
                  </w:p>
                </w:txbxContent>
              </v:textbox>
              <w10:wrap anchorx="page" anchory="page"/>
            </v:shape>
          </w:pict>
        </mc:Fallback>
      </mc:AlternateContent>
    </w:r>
    <w:r w:rsidRPr="00D14D04">
      <mc:AlternateContent>
        <mc:Choice Requires="wps">
          <w:drawing>
            <wp:anchor distT="0" distB="0" distL="114300" distR="114300" simplePos="0" relativeHeight="251669504" behindDoc="0" locked="0" layoutInCell="1" allowOverlap="1" wp14:anchorId="3A50332F" wp14:editId="31C8592F">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16131D2"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8C11A2F"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3164F32" w14:textId="77777777" w:rsidR="00D14D04" w:rsidRPr="00196D9D" w:rsidRDefault="00D14D04" w:rsidP="00D14D0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0332F" id="Text Box 25" o:spid="_x0000_s1034"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BcHSx4LwIAAGgEAAAOAAAAAAAAAAAAAAAA&#10;AC4CAABkcnMvZTJvRG9jLnhtbFBLAQItABQABgAIAAAAIQB/6kNO4wAAAA8BAAAPAAAAAAAAAAAA&#10;AAAAAIkEAABkcnMvZG93bnJldi54bWxQSwUGAAAAAAQABADzAAAAmQUAAAAA&#10;" filled="f" stroked="f">
              <v:textbox inset="0,0,0,0">
                <w:txbxContent>
                  <w:p w14:paraId="416131D2"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8C11A2F" w14:textId="77777777" w:rsidR="00D14D04" w:rsidRPr="006311DA" w:rsidRDefault="00D14D04" w:rsidP="00D14D0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3164F32" w14:textId="77777777" w:rsidR="00D14D04" w:rsidRPr="00196D9D" w:rsidRDefault="00D14D04" w:rsidP="00D14D04">
                    <w:pPr>
                      <w:ind w:left="-142" w:firstLine="142"/>
                      <w:rPr>
                        <w:rFonts w:cs="Arial"/>
                        <w:spacing w:val="-4"/>
                        <w:sz w:val="15"/>
                        <w:szCs w:val="16"/>
                      </w:rPr>
                    </w:pPr>
                  </w:p>
                </w:txbxContent>
              </v:textbox>
              <w10:wrap anchorx="page" anchory="page"/>
            </v:shape>
          </w:pict>
        </mc:Fallback>
      </mc:AlternateContent>
    </w:r>
    <w:r w:rsidRPr="00D14D04">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A70" w14:textId="454B61AE" w:rsidR="00E33F46" w:rsidRDefault="00E33F46" w:rsidP="00531590">
    <w:pPr>
      <w:tabs>
        <w:tab w:val="right" w:pos="14572"/>
      </w:tabs>
      <w:spacing w:before="120" w:after="0"/>
      <w:rPr>
        <w:noProof/>
        <w:color w:val="00882B"/>
        <w:sz w:val="20"/>
        <w:szCs w:val="20"/>
      </w:rPr>
    </w:pPr>
    <w:r w:rsidRPr="00286076">
      <w:rPr>
        <w:color w:val="00882B"/>
        <w:sz w:val="20"/>
        <w:szCs w:val="20"/>
      </w:rPr>
      <w:t>Cambridge National in Health and Social Care</w:t>
    </w:r>
    <w:r w:rsidRPr="008A1801">
      <w:rPr>
        <w:color w:val="647E1B"/>
        <w:sz w:val="20"/>
        <w:szCs w:val="20"/>
      </w:rPr>
      <w:tab/>
    </w:r>
    <w:r w:rsidRPr="00286076">
      <w:rPr>
        <w:noProof/>
        <w:color w:val="00882B"/>
        <w:sz w:val="20"/>
        <w:szCs w:val="20"/>
        <w:shd w:val="clear" w:color="auto" w:fill="E6E6E6"/>
      </w:rPr>
      <mc:AlternateContent>
        <mc:Choice Requires="wps">
          <w:drawing>
            <wp:anchor distT="0" distB="0" distL="114300" distR="114300" simplePos="0" relativeHeight="251676672" behindDoc="0" locked="0" layoutInCell="1" allowOverlap="1" wp14:anchorId="7CB62FAB" wp14:editId="744FA26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80F612C" w14:textId="77777777" w:rsidR="00E33F46" w:rsidRPr="00196D9D" w:rsidRDefault="00E33F46" w:rsidP="00E33F46">
                          <w:pPr>
                            <w:pStyle w:val="p1"/>
                            <w:rPr>
                              <w:rFonts w:cs="Arial"/>
                              <w:spacing w:val="-6"/>
                              <w:kern w:val="16"/>
                              <w:sz w:val="16"/>
                              <w:szCs w:val="16"/>
                            </w:rPr>
                          </w:pPr>
                          <w:r w:rsidRPr="00196D9D">
                            <w:rPr>
                              <w:rStyle w:val="s1"/>
                              <w:rFonts w:cs="Arial"/>
                              <w:spacing w:val="-6"/>
                              <w:kern w:val="16"/>
                              <w:sz w:val="16"/>
                              <w:szCs w:val="16"/>
                            </w:rPr>
                            <w:t>1 Hills Road, Cambridge, CB1 2EU</w:t>
                          </w:r>
                        </w:p>
                        <w:p w14:paraId="410F968C" w14:textId="77777777" w:rsidR="00E33F46" w:rsidRPr="00196D9D" w:rsidRDefault="00E33F46" w:rsidP="00E33F46">
                          <w:pPr>
                            <w:pStyle w:val="p1"/>
                            <w:rPr>
                              <w:rFonts w:cs="Arial"/>
                              <w:spacing w:val="-6"/>
                              <w:kern w:val="16"/>
                              <w:sz w:val="16"/>
                              <w:szCs w:val="16"/>
                            </w:rPr>
                          </w:pPr>
                          <w:r w:rsidRPr="00196D9D">
                            <w:rPr>
                              <w:rStyle w:val="s1"/>
                              <w:rFonts w:cs="Arial"/>
                              <w:spacing w:val="-6"/>
                              <w:kern w:val="16"/>
                              <w:sz w:val="16"/>
                              <w:szCs w:val="16"/>
                            </w:rPr>
                            <w:t>cambridgeassessment.org.uk</w:t>
                          </w:r>
                        </w:p>
                        <w:p w14:paraId="0E0F503B" w14:textId="77777777" w:rsidR="00E33F46" w:rsidRPr="00E4145A" w:rsidRDefault="00E33F46" w:rsidP="00E33F4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62FAB" id="_x0000_t202" coordsize="21600,21600" o:spt="202" path="m,l,21600r21600,l21600,xe">
              <v:stroke joinstyle="miter"/>
              <v:path gradientshapeok="t" o:connecttype="rect"/>
            </v:shapetype>
            <v:shape id="Text Box 7" o:spid="_x0000_s1035" type="#_x0000_t202" style="position:absolute;margin-left:39.7pt;margin-top:1547.9pt;width:130.95pt;height:21.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H/ufGYvAgAAZgQAAA4AAAAAAAAAAAAAAAAA&#10;LgIAAGRycy9lMm9Eb2MueG1sUEsBAi0AFAAGAAgAAAAhAMja14ziAAAADAEAAA8AAAAAAAAAAAAA&#10;AAAAiQQAAGRycy9kb3ducmV2LnhtbFBLBQYAAAAABAAEAPMAAACYBQAAAAA=&#10;" filled="f" stroked="f">
              <v:textbox inset="0,0,0,0">
                <w:txbxContent>
                  <w:p w14:paraId="380F612C" w14:textId="77777777" w:rsidR="00E33F46" w:rsidRPr="00196D9D" w:rsidRDefault="00E33F46" w:rsidP="00E33F46">
                    <w:pPr>
                      <w:pStyle w:val="p1"/>
                      <w:rPr>
                        <w:rFonts w:cs="Arial"/>
                        <w:spacing w:val="-6"/>
                        <w:kern w:val="16"/>
                        <w:sz w:val="16"/>
                        <w:szCs w:val="16"/>
                      </w:rPr>
                    </w:pPr>
                    <w:r w:rsidRPr="00196D9D">
                      <w:rPr>
                        <w:rStyle w:val="s1"/>
                        <w:rFonts w:cs="Arial"/>
                        <w:spacing w:val="-6"/>
                        <w:kern w:val="16"/>
                        <w:sz w:val="16"/>
                        <w:szCs w:val="16"/>
                      </w:rPr>
                      <w:t>1 Hills Road, Cambridge, CB1 2EU</w:t>
                    </w:r>
                  </w:p>
                  <w:p w14:paraId="410F968C" w14:textId="77777777" w:rsidR="00E33F46" w:rsidRPr="00196D9D" w:rsidRDefault="00E33F46" w:rsidP="00E33F46">
                    <w:pPr>
                      <w:pStyle w:val="p1"/>
                      <w:rPr>
                        <w:rFonts w:cs="Arial"/>
                        <w:spacing w:val="-6"/>
                        <w:kern w:val="16"/>
                        <w:sz w:val="16"/>
                        <w:szCs w:val="16"/>
                      </w:rPr>
                    </w:pPr>
                    <w:r w:rsidRPr="00196D9D">
                      <w:rPr>
                        <w:rStyle w:val="s1"/>
                        <w:rFonts w:cs="Arial"/>
                        <w:spacing w:val="-6"/>
                        <w:kern w:val="16"/>
                        <w:sz w:val="16"/>
                        <w:szCs w:val="16"/>
                      </w:rPr>
                      <w:t>cambridgeassessment.org.uk</w:t>
                    </w:r>
                  </w:p>
                  <w:p w14:paraId="0E0F503B" w14:textId="77777777" w:rsidR="00E33F46" w:rsidRPr="00E4145A" w:rsidRDefault="00E33F46" w:rsidP="00E33F46">
                    <w:pPr>
                      <w:ind w:left="-142" w:firstLine="142"/>
                      <w:rPr>
                        <w:rFonts w:cs="Arial"/>
                        <w:spacing w:val="-4"/>
                        <w:sz w:val="16"/>
                        <w:szCs w:val="16"/>
                      </w:rPr>
                    </w:pPr>
                  </w:p>
                </w:txbxContent>
              </v:textbox>
              <w10:wrap anchorx="page" anchory="page"/>
            </v:shape>
          </w:pict>
        </mc:Fallback>
      </mc:AlternateContent>
    </w:r>
    <w:r w:rsidRPr="00286076">
      <w:rPr>
        <w:noProof/>
        <w:color w:val="00882B"/>
        <w:sz w:val="20"/>
        <w:szCs w:val="20"/>
        <w:shd w:val="clear" w:color="auto" w:fill="E6E6E6"/>
      </w:rPr>
      <mc:AlternateContent>
        <mc:Choice Requires="wps">
          <w:drawing>
            <wp:anchor distT="0" distB="0" distL="114300" distR="114300" simplePos="0" relativeHeight="251677696" behindDoc="0" locked="0" layoutInCell="1" allowOverlap="1" wp14:anchorId="2E15A621" wp14:editId="0F9304B3">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C8592F7" w14:textId="77777777" w:rsidR="00E33F46" w:rsidRPr="00196D9D" w:rsidRDefault="00E33F46" w:rsidP="00E33F4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B63FC07" w14:textId="77777777" w:rsidR="00E33F46" w:rsidRPr="00196D9D" w:rsidRDefault="00E33F46" w:rsidP="00E33F4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C85A68" w14:textId="77777777" w:rsidR="00E33F46" w:rsidRPr="00E4145A" w:rsidRDefault="00E33F46" w:rsidP="00E33F4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5A621" id="Text Box 11" o:spid="_x0000_s1036" type="#_x0000_t202" style="position:absolute;margin-left:311.8pt;margin-top:1547.9pt;width:130.95pt;height:2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b8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sTI9dD9DsoTNY/Qj493clVTIWvhw6NAmhdqi3YgPNChG2gLDmeLswrw59/8EU8y&#10;0i1nLc1fwf2Pg0DFWfPVksBxWAcDB2M3GPZgboFGmjSjapJJDzA0g6kRzBOtxjJmoSthJeUqeBjM&#10;29BvAa2WVMtlAtFIOhHWduPkoHGkdds9CXRn7gOpdg/DZIr8lQQ9tud8eQig66RP5LVn8TwsNM5J&#10;4fPqxX15+Z1Qz3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AqiNvwvAgAAaAQAAA4AAAAAAAAAAAAAAAAA&#10;LgIAAGRycy9lMm9Eb2MueG1sUEsBAi0AFAAGAAgAAAAhAJpqNh3iAAAADQEAAA8AAAAAAAAAAAAA&#10;AAAAiQQAAGRycy9kb3ducmV2LnhtbFBLBQYAAAAABAAEAPMAAACYBQAAAAA=&#10;" filled="f" stroked="f">
              <v:textbox inset="0,0,0,0">
                <w:txbxContent>
                  <w:p w14:paraId="7C8592F7" w14:textId="77777777" w:rsidR="00E33F46" w:rsidRPr="00196D9D" w:rsidRDefault="00E33F46" w:rsidP="00E33F4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B63FC07" w14:textId="77777777" w:rsidR="00E33F46" w:rsidRPr="00196D9D" w:rsidRDefault="00E33F46" w:rsidP="00E33F4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5C85A68" w14:textId="77777777" w:rsidR="00E33F46" w:rsidRPr="00E4145A" w:rsidRDefault="00E33F46" w:rsidP="00E33F46">
                    <w:pPr>
                      <w:ind w:left="-142" w:firstLine="142"/>
                      <w:rPr>
                        <w:rFonts w:cs="Arial"/>
                        <w:spacing w:val="-4"/>
                        <w:sz w:val="16"/>
                        <w:szCs w:val="16"/>
                      </w:rPr>
                    </w:pPr>
                  </w:p>
                </w:txbxContent>
              </v:textbox>
              <w10:wrap anchorx="page" anchory="page"/>
            </v:shape>
          </w:pict>
        </mc:Fallback>
      </mc:AlternateContent>
    </w:r>
    <w:r w:rsidRPr="00286076">
      <w:rPr>
        <w:noProof/>
        <w:color w:val="00882B"/>
        <w:sz w:val="20"/>
        <w:szCs w:val="20"/>
        <w:shd w:val="clear" w:color="auto" w:fill="E6E6E6"/>
      </w:rPr>
      <mc:AlternateContent>
        <mc:Choice Requires="wps">
          <w:drawing>
            <wp:anchor distT="0" distB="0" distL="114300" distR="114300" simplePos="0" relativeHeight="251678720" behindDoc="0" locked="0" layoutInCell="1" allowOverlap="1" wp14:anchorId="16281029" wp14:editId="1A00B32A">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24114A8" w14:textId="77777777" w:rsidR="00E33F46" w:rsidRPr="006311DA" w:rsidRDefault="00E33F46" w:rsidP="00E33F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C258CE" w14:textId="77777777" w:rsidR="00E33F46" w:rsidRPr="006311DA" w:rsidRDefault="00E33F46" w:rsidP="00E33F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BD5C6A1" w14:textId="77777777" w:rsidR="00E33F46" w:rsidRPr="00196D9D" w:rsidRDefault="00E33F46" w:rsidP="00E33F4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1029" id="Text Box 12" o:spid="_x0000_s1037" type="#_x0000_t202" style="position:absolute;margin-left:590.6pt;margin-top:1553.8pt;width:273.85pt;height:13.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yOMA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mQ3d76A8UfMI/fh4J1c1FbIWPjwKpHmhtmgHwgMduoG24HC2OKsAf/7NH/Ek&#10;I91y1tL8Fdz/OAhUnDVfLQkch3UwcDB2g2EP5hZopCe0XU4mkx5gaAZTI5gnWo1lzEJXwkrKVfAw&#10;mLeh3wJaLamWywSikXQirO3GyUHjSOu2exLoztwHUu0ehskU+SsJemzP+fIQQNdJn8hrz+J5WGic&#10;k8Ln1Yv78vI7oZ7/IB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1ZzsjjACAABoBAAADgAAAAAAAAAAAAAA&#10;AAAuAgAAZHJzL2Uyb0RvYy54bWxQSwECLQAUAAYACAAAACEAf+pDTuMAAAAPAQAADwAAAAAAAAAA&#10;AAAAAACKBAAAZHJzL2Rvd25yZXYueG1sUEsFBgAAAAAEAAQA8wAAAJoFAAAAAA==&#10;" filled="f" stroked="f">
              <v:textbox inset="0,0,0,0">
                <w:txbxContent>
                  <w:p w14:paraId="624114A8" w14:textId="77777777" w:rsidR="00E33F46" w:rsidRPr="006311DA" w:rsidRDefault="00E33F46" w:rsidP="00E33F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C258CE" w14:textId="77777777" w:rsidR="00E33F46" w:rsidRPr="006311DA" w:rsidRDefault="00E33F46" w:rsidP="00E33F4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BD5C6A1" w14:textId="77777777" w:rsidR="00E33F46" w:rsidRPr="00196D9D" w:rsidRDefault="00E33F46" w:rsidP="00E33F46">
                    <w:pPr>
                      <w:ind w:left="-142" w:firstLine="142"/>
                      <w:rPr>
                        <w:rFonts w:cs="Arial"/>
                        <w:spacing w:val="-4"/>
                        <w:sz w:val="15"/>
                        <w:szCs w:val="16"/>
                      </w:rPr>
                    </w:pPr>
                  </w:p>
                </w:txbxContent>
              </v:textbox>
              <w10:wrap anchorx="page" anchory="page"/>
            </v:shape>
          </w:pict>
        </mc:Fallback>
      </mc:AlternateContent>
    </w:r>
    <w:r w:rsidRPr="00286076">
      <w:rPr>
        <w:noProof/>
        <w:color w:val="00882B"/>
        <w:sz w:val="20"/>
        <w:szCs w:val="20"/>
      </w:rPr>
      <w:t>Scheme of work</w:t>
    </w:r>
  </w:p>
  <w:p w14:paraId="77EF3596" w14:textId="77777777" w:rsidR="006901D8" w:rsidRPr="00E33F46" w:rsidRDefault="006901D8" w:rsidP="003C6B7D">
    <w:pPr>
      <w:tabs>
        <w:tab w:val="right" w:pos="14572"/>
      </w:tabs>
      <w:spacing w:after="0"/>
      <w:rPr>
        <w:noProof/>
        <w:color w:val="00882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0F"/>
    <w:multiLevelType w:val="hybridMultilevel"/>
    <w:tmpl w:val="787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84B"/>
    <w:multiLevelType w:val="hybridMultilevel"/>
    <w:tmpl w:val="1664706A"/>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64D98"/>
    <w:multiLevelType w:val="hybridMultilevel"/>
    <w:tmpl w:val="1EF6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F3F8A"/>
    <w:multiLevelType w:val="hybridMultilevel"/>
    <w:tmpl w:val="892C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71CA5"/>
    <w:multiLevelType w:val="hybridMultilevel"/>
    <w:tmpl w:val="82DEE57C"/>
    <w:lvl w:ilvl="0" w:tplc="8B4457D8">
      <w:start w:val="4"/>
      <w:numFmt w:val="bullet"/>
      <w:lvlText w:val="-"/>
      <w:lvlJc w:val="left"/>
      <w:pPr>
        <w:ind w:left="720" w:hanging="360"/>
      </w:pPr>
      <w:rPr>
        <w:rFonts w:ascii="Arial" w:eastAsia="MS Mincho"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6428A"/>
    <w:multiLevelType w:val="hybridMultilevel"/>
    <w:tmpl w:val="18F02036"/>
    <w:lvl w:ilvl="0" w:tplc="041AAE6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36C4"/>
    <w:multiLevelType w:val="hybridMultilevel"/>
    <w:tmpl w:val="87347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FA209E"/>
    <w:multiLevelType w:val="hybridMultilevel"/>
    <w:tmpl w:val="123C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11A0D"/>
    <w:multiLevelType w:val="hybridMultilevel"/>
    <w:tmpl w:val="2EC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25FC0"/>
    <w:multiLevelType w:val="hybridMultilevel"/>
    <w:tmpl w:val="2BDA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37B5BFA"/>
    <w:multiLevelType w:val="hybridMultilevel"/>
    <w:tmpl w:val="18A0FCD4"/>
    <w:lvl w:ilvl="0" w:tplc="7C7E526A">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D78D5"/>
    <w:multiLevelType w:val="hybridMultilevel"/>
    <w:tmpl w:val="A3FE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22359"/>
    <w:multiLevelType w:val="hybridMultilevel"/>
    <w:tmpl w:val="93DC073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8194E5A"/>
    <w:multiLevelType w:val="hybridMultilevel"/>
    <w:tmpl w:val="BD0A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13476"/>
    <w:multiLevelType w:val="multilevel"/>
    <w:tmpl w:val="87649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EC766B"/>
    <w:multiLevelType w:val="hybridMultilevel"/>
    <w:tmpl w:val="2CA40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452917"/>
    <w:multiLevelType w:val="hybridMultilevel"/>
    <w:tmpl w:val="062E63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43440A5"/>
    <w:multiLevelType w:val="hybridMultilevel"/>
    <w:tmpl w:val="98F204E0"/>
    <w:lvl w:ilvl="0" w:tplc="7C7E526A">
      <w:start w:val="4"/>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235E79"/>
    <w:multiLevelType w:val="hybridMultilevel"/>
    <w:tmpl w:val="B10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556F4"/>
    <w:multiLevelType w:val="hybridMultilevel"/>
    <w:tmpl w:val="0A6662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D54A6C"/>
    <w:multiLevelType w:val="hybridMultilevel"/>
    <w:tmpl w:val="E090B40A"/>
    <w:lvl w:ilvl="0" w:tplc="F088453E">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64E0C"/>
    <w:multiLevelType w:val="hybridMultilevel"/>
    <w:tmpl w:val="D304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D3BB9"/>
    <w:multiLevelType w:val="hybridMultilevel"/>
    <w:tmpl w:val="AC30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71CFF"/>
    <w:multiLevelType w:val="hybridMultilevel"/>
    <w:tmpl w:val="5860C34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AD44825"/>
    <w:multiLevelType w:val="hybridMultilevel"/>
    <w:tmpl w:val="D44C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8074B"/>
    <w:multiLevelType w:val="hybridMultilevel"/>
    <w:tmpl w:val="D7C057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5"/>
  </w:num>
  <w:num w:numId="4">
    <w:abstractNumId w:val="15"/>
  </w:num>
  <w:num w:numId="5">
    <w:abstractNumId w:val="17"/>
  </w:num>
  <w:num w:numId="6">
    <w:abstractNumId w:val="9"/>
  </w:num>
  <w:num w:numId="7">
    <w:abstractNumId w:val="23"/>
  </w:num>
  <w:num w:numId="8">
    <w:abstractNumId w:val="26"/>
  </w:num>
  <w:num w:numId="9">
    <w:abstractNumId w:val="12"/>
  </w:num>
  <w:num w:numId="10">
    <w:abstractNumId w:val="8"/>
  </w:num>
  <w:num w:numId="11">
    <w:abstractNumId w:val="2"/>
  </w:num>
  <w:num w:numId="12">
    <w:abstractNumId w:val="0"/>
  </w:num>
  <w:num w:numId="13">
    <w:abstractNumId w:val="24"/>
  </w:num>
  <w:num w:numId="14">
    <w:abstractNumId w:val="6"/>
  </w:num>
  <w:num w:numId="15">
    <w:abstractNumId w:val="7"/>
  </w:num>
  <w:num w:numId="16">
    <w:abstractNumId w:val="14"/>
  </w:num>
  <w:num w:numId="17">
    <w:abstractNumId w:val="20"/>
  </w:num>
  <w:num w:numId="18">
    <w:abstractNumId w:val="18"/>
  </w:num>
  <w:num w:numId="19">
    <w:abstractNumId w:val="4"/>
  </w:num>
  <w:num w:numId="20">
    <w:abstractNumId w:val="22"/>
  </w:num>
  <w:num w:numId="21">
    <w:abstractNumId w:val="10"/>
  </w:num>
  <w:num w:numId="22">
    <w:abstractNumId w:val="19"/>
  </w:num>
  <w:num w:numId="23">
    <w:abstractNumId w:val="27"/>
  </w:num>
  <w:num w:numId="24">
    <w:abstractNumId w:val="21"/>
  </w:num>
  <w:num w:numId="25">
    <w:abstractNumId w:val="1"/>
  </w:num>
  <w:num w:numId="26">
    <w:abstractNumId w:val="25"/>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46"/>
    <w:rsid w:val="00006F3C"/>
    <w:rsid w:val="000150B4"/>
    <w:rsid w:val="000B7FB2"/>
    <w:rsid w:val="000C6809"/>
    <w:rsid w:val="000E17B4"/>
    <w:rsid w:val="000F72B8"/>
    <w:rsid w:val="00104060"/>
    <w:rsid w:val="00107319"/>
    <w:rsid w:val="00107DE8"/>
    <w:rsid w:val="00112F7B"/>
    <w:rsid w:val="00114E6E"/>
    <w:rsid w:val="0011585B"/>
    <w:rsid w:val="001452B0"/>
    <w:rsid w:val="001A63D5"/>
    <w:rsid w:val="001B016B"/>
    <w:rsid w:val="001C1A07"/>
    <w:rsid w:val="001E542B"/>
    <w:rsid w:val="001E7498"/>
    <w:rsid w:val="001F217D"/>
    <w:rsid w:val="00203F4A"/>
    <w:rsid w:val="00222BB7"/>
    <w:rsid w:val="002338A2"/>
    <w:rsid w:val="00244243"/>
    <w:rsid w:val="00264854"/>
    <w:rsid w:val="0026521B"/>
    <w:rsid w:val="00292C9F"/>
    <w:rsid w:val="002E5654"/>
    <w:rsid w:val="00302B6F"/>
    <w:rsid w:val="003113A2"/>
    <w:rsid w:val="0031407C"/>
    <w:rsid w:val="00356E2D"/>
    <w:rsid w:val="003A647A"/>
    <w:rsid w:val="003C6B7D"/>
    <w:rsid w:val="003E3B74"/>
    <w:rsid w:val="003F5253"/>
    <w:rsid w:val="00405540"/>
    <w:rsid w:val="00410646"/>
    <w:rsid w:val="00413DA9"/>
    <w:rsid w:val="00436CB8"/>
    <w:rsid w:val="004501B8"/>
    <w:rsid w:val="00461AC6"/>
    <w:rsid w:val="004809D7"/>
    <w:rsid w:val="0048505A"/>
    <w:rsid w:val="004B5BE0"/>
    <w:rsid w:val="004C3E21"/>
    <w:rsid w:val="004D4633"/>
    <w:rsid w:val="004E119E"/>
    <w:rsid w:val="004F437C"/>
    <w:rsid w:val="004F7FDC"/>
    <w:rsid w:val="005001CC"/>
    <w:rsid w:val="005230DE"/>
    <w:rsid w:val="00531590"/>
    <w:rsid w:val="00565B50"/>
    <w:rsid w:val="005C1219"/>
    <w:rsid w:val="005E75A4"/>
    <w:rsid w:val="00625F11"/>
    <w:rsid w:val="00630C89"/>
    <w:rsid w:val="00662021"/>
    <w:rsid w:val="006760DB"/>
    <w:rsid w:val="006901D8"/>
    <w:rsid w:val="00695540"/>
    <w:rsid w:val="006A1D78"/>
    <w:rsid w:val="006B7337"/>
    <w:rsid w:val="006C0642"/>
    <w:rsid w:val="006C2378"/>
    <w:rsid w:val="006D792F"/>
    <w:rsid w:val="006E084F"/>
    <w:rsid w:val="007031E1"/>
    <w:rsid w:val="0074484B"/>
    <w:rsid w:val="007737F6"/>
    <w:rsid w:val="0079750C"/>
    <w:rsid w:val="007B236D"/>
    <w:rsid w:val="007B5714"/>
    <w:rsid w:val="007C3FF8"/>
    <w:rsid w:val="007E6D7A"/>
    <w:rsid w:val="007F62B5"/>
    <w:rsid w:val="00887958"/>
    <w:rsid w:val="0089649F"/>
    <w:rsid w:val="00953765"/>
    <w:rsid w:val="009A5D0F"/>
    <w:rsid w:val="009E15AE"/>
    <w:rsid w:val="009E6910"/>
    <w:rsid w:val="009F7AE7"/>
    <w:rsid w:val="00A27AEF"/>
    <w:rsid w:val="00A96EDC"/>
    <w:rsid w:val="00AF6694"/>
    <w:rsid w:val="00B05992"/>
    <w:rsid w:val="00B20BD5"/>
    <w:rsid w:val="00B63AFF"/>
    <w:rsid w:val="00B67376"/>
    <w:rsid w:val="00B80735"/>
    <w:rsid w:val="00B82F10"/>
    <w:rsid w:val="00B90331"/>
    <w:rsid w:val="00BB1671"/>
    <w:rsid w:val="00BD5C00"/>
    <w:rsid w:val="00BE2739"/>
    <w:rsid w:val="00C2314C"/>
    <w:rsid w:val="00C32EF3"/>
    <w:rsid w:val="00C4479E"/>
    <w:rsid w:val="00C72F85"/>
    <w:rsid w:val="00C91BB7"/>
    <w:rsid w:val="00C9405B"/>
    <w:rsid w:val="00CC6B5C"/>
    <w:rsid w:val="00CD60B6"/>
    <w:rsid w:val="00CD724D"/>
    <w:rsid w:val="00D14D04"/>
    <w:rsid w:val="00D17738"/>
    <w:rsid w:val="00D5454F"/>
    <w:rsid w:val="00D80981"/>
    <w:rsid w:val="00DA416F"/>
    <w:rsid w:val="00DB6DCF"/>
    <w:rsid w:val="00DD0495"/>
    <w:rsid w:val="00DD7727"/>
    <w:rsid w:val="00E12F21"/>
    <w:rsid w:val="00E33F46"/>
    <w:rsid w:val="00E640E5"/>
    <w:rsid w:val="00E91CDB"/>
    <w:rsid w:val="00F00D3F"/>
    <w:rsid w:val="00F14240"/>
    <w:rsid w:val="00F203E4"/>
    <w:rsid w:val="00F45D73"/>
    <w:rsid w:val="00F656F9"/>
    <w:rsid w:val="00F749A7"/>
    <w:rsid w:val="00F91272"/>
    <w:rsid w:val="00FA2B5E"/>
    <w:rsid w:val="00FA40B5"/>
    <w:rsid w:val="00FC430D"/>
    <w:rsid w:val="00FD39D3"/>
    <w:rsid w:val="00FD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4D0E3"/>
  <w15:chartTrackingRefBased/>
  <w15:docId w15:val="{9C5639E9-0E01-4691-B626-78EA163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58"/>
    <w:pPr>
      <w:spacing w:after="120" w:line="264" w:lineRule="auto"/>
    </w:pPr>
    <w:rPr>
      <w:rFonts w:ascii="Arial" w:eastAsia="MS Mincho" w:hAnsi="Arial" w:cs="Times New Roman"/>
      <w:sz w:val="22"/>
    </w:rPr>
  </w:style>
  <w:style w:type="paragraph" w:styleId="Heading1">
    <w:name w:val="heading 1"/>
    <w:basedOn w:val="Normal"/>
    <w:next w:val="Normal"/>
    <w:link w:val="Heading1Char"/>
    <w:uiPriority w:val="7"/>
    <w:qFormat/>
    <w:rsid w:val="00887958"/>
    <w:pPr>
      <w:keepNext/>
      <w:keepLines/>
      <w:spacing w:before="120" w:after="240"/>
      <w:outlineLvl w:val="0"/>
    </w:pPr>
    <w:rPr>
      <w:rFonts w:eastAsiaTheme="majorEastAsia" w:cstheme="majorBidi"/>
      <w:b/>
      <w:color w:val="00882B"/>
      <w:sz w:val="48"/>
      <w:szCs w:val="32"/>
    </w:rPr>
  </w:style>
  <w:style w:type="paragraph" w:styleId="Heading2">
    <w:name w:val="heading 2"/>
    <w:basedOn w:val="Normal"/>
    <w:next w:val="Normal"/>
    <w:link w:val="Heading2Char"/>
    <w:uiPriority w:val="7"/>
    <w:qFormat/>
    <w:rsid w:val="00107DE8"/>
    <w:pPr>
      <w:keepNext/>
      <w:keepLines/>
      <w:tabs>
        <w:tab w:val="left" w:pos="6175"/>
      </w:tabs>
      <w:spacing w:before="240"/>
      <w:outlineLvl w:val="1"/>
    </w:pPr>
    <w:rPr>
      <w:rFonts w:eastAsiaTheme="majorEastAsia" w:cstheme="majorBidi"/>
      <w:b/>
      <w:color w:val="00882B"/>
      <w:sz w:val="28"/>
      <w:szCs w:val="26"/>
    </w:rPr>
  </w:style>
  <w:style w:type="paragraph" w:styleId="Heading4">
    <w:name w:val="heading 4"/>
    <w:basedOn w:val="Normal"/>
    <w:next w:val="Normal"/>
    <w:link w:val="Heading4Char"/>
    <w:uiPriority w:val="9"/>
    <w:semiHidden/>
    <w:unhideWhenUsed/>
    <w:qFormat/>
    <w:rsid w:val="00FD39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7"/>
    <w:rsid w:val="00887958"/>
    <w:rPr>
      <w:rFonts w:ascii="Arial" w:eastAsiaTheme="majorEastAsia" w:hAnsi="Arial" w:cstheme="majorBidi"/>
      <w:b/>
      <w:color w:val="00882B"/>
      <w:sz w:val="28"/>
      <w:szCs w:val="26"/>
    </w:rPr>
  </w:style>
  <w:style w:type="character" w:customStyle="1" w:styleId="s1">
    <w:name w:val="s1"/>
    <w:basedOn w:val="DefaultParagraphFont"/>
    <w:uiPriority w:val="22"/>
    <w:unhideWhenUsed/>
    <w:rsid w:val="00410646"/>
    <w:rPr>
      <w:rFonts w:ascii="Arial" w:hAnsi="Arial"/>
      <w:sz w:val="22"/>
    </w:rPr>
  </w:style>
  <w:style w:type="paragraph" w:styleId="ListParagraph">
    <w:name w:val="List Paragraph"/>
    <w:basedOn w:val="Normal"/>
    <w:link w:val="ListParagraphChar"/>
    <w:qFormat/>
    <w:rsid w:val="00410646"/>
    <w:pPr>
      <w:numPr>
        <w:numId w:val="1"/>
      </w:numPr>
      <w:ind w:left="397" w:hanging="397"/>
    </w:pPr>
  </w:style>
  <w:style w:type="character" w:styleId="Hyperlink">
    <w:name w:val="Hyperlink"/>
    <w:basedOn w:val="DefaultParagraphFont"/>
    <w:uiPriority w:val="99"/>
    <w:unhideWhenUsed/>
    <w:rsid w:val="006760DB"/>
    <w:rPr>
      <w:rFonts w:ascii="Arial" w:hAnsi="Arial"/>
      <w:color w:val="0000FF"/>
      <w:sz w:val="20"/>
      <w:u w:val="single"/>
    </w:rPr>
  </w:style>
  <w:style w:type="paragraph" w:customStyle="1" w:styleId="Tableheader">
    <w:name w:val="Table header"/>
    <w:basedOn w:val="Normal"/>
    <w:link w:val="TableheaderChar"/>
    <w:qFormat/>
    <w:rsid w:val="00410646"/>
    <w:rPr>
      <w:rFonts w:cs="Arial"/>
      <w:b/>
      <w:bCs/>
      <w:color w:val="FFFFFF" w:themeColor="background1"/>
      <w:sz w:val="28"/>
    </w:rPr>
  </w:style>
  <w:style w:type="character" w:customStyle="1" w:styleId="TableheaderChar">
    <w:name w:val="Table header Char"/>
    <w:basedOn w:val="DefaultParagraphFont"/>
    <w:link w:val="Tableheader"/>
    <w:rsid w:val="00410646"/>
    <w:rPr>
      <w:rFonts w:ascii="Arial" w:eastAsia="MS Mincho" w:hAnsi="Arial" w:cs="Arial"/>
      <w:b/>
      <w:bCs/>
      <w:color w:val="FFFFFF" w:themeColor="background1"/>
      <w:sz w:val="28"/>
    </w:rPr>
  </w:style>
  <w:style w:type="character" w:styleId="UnresolvedMention">
    <w:name w:val="Unresolved Mention"/>
    <w:basedOn w:val="DefaultParagraphFont"/>
    <w:uiPriority w:val="99"/>
    <w:semiHidden/>
    <w:unhideWhenUsed/>
    <w:rsid w:val="00B05992"/>
    <w:rPr>
      <w:color w:val="605E5C"/>
      <w:shd w:val="clear" w:color="auto" w:fill="E1DFDD"/>
    </w:rPr>
  </w:style>
  <w:style w:type="table" w:styleId="TableGrid">
    <w:name w:val="Table Grid"/>
    <w:basedOn w:val="TableNormal"/>
    <w:uiPriority w:val="59"/>
    <w:rsid w:val="00FA2B5E"/>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copy">
    <w:name w:val="Table body copy"/>
    <w:basedOn w:val="Normal"/>
    <w:link w:val="TablebodycopyChar"/>
    <w:qFormat/>
    <w:rsid w:val="00625F11"/>
    <w:pPr>
      <w:tabs>
        <w:tab w:val="left" w:pos="624"/>
      </w:tabs>
    </w:pPr>
    <w:rPr>
      <w:rFonts w:eastAsiaTheme="minorHAnsi" w:cstheme="majorHAnsi"/>
      <w:color w:val="000000" w:themeColor="text1"/>
      <w:sz w:val="20"/>
      <w:szCs w:val="22"/>
      <w:lang w:val="en-US"/>
    </w:rPr>
  </w:style>
  <w:style w:type="character" w:customStyle="1" w:styleId="TablebodycopyChar">
    <w:name w:val="Table body copy Char"/>
    <w:basedOn w:val="DefaultParagraphFont"/>
    <w:link w:val="Tablebodycopy"/>
    <w:rsid w:val="00625F11"/>
    <w:rPr>
      <w:rFonts w:ascii="Arial" w:hAnsi="Arial" w:cstheme="majorHAnsi"/>
      <w:color w:val="000000" w:themeColor="text1"/>
      <w:sz w:val="20"/>
      <w:szCs w:val="22"/>
      <w:lang w:val="en-US"/>
    </w:rPr>
  </w:style>
  <w:style w:type="paragraph" w:styleId="Header">
    <w:name w:val="header"/>
    <w:basedOn w:val="Normal"/>
    <w:link w:val="HeaderChar"/>
    <w:unhideWhenUsed/>
    <w:qFormat/>
    <w:rsid w:val="00565B50"/>
    <w:pPr>
      <w:tabs>
        <w:tab w:val="center" w:pos="4513"/>
        <w:tab w:val="right" w:pos="9026"/>
      </w:tabs>
      <w:spacing w:after="0" w:line="240" w:lineRule="auto"/>
    </w:pPr>
  </w:style>
  <w:style w:type="character" w:customStyle="1" w:styleId="HeaderChar">
    <w:name w:val="Header Char"/>
    <w:basedOn w:val="DefaultParagraphFont"/>
    <w:link w:val="Header"/>
    <w:rsid w:val="00565B50"/>
    <w:rPr>
      <w:rFonts w:ascii="Arial" w:eastAsia="MS Mincho" w:hAnsi="Arial" w:cs="Times New Roman"/>
      <w:sz w:val="22"/>
    </w:rPr>
  </w:style>
  <w:style w:type="paragraph" w:styleId="Footer">
    <w:name w:val="footer"/>
    <w:basedOn w:val="Normal"/>
    <w:link w:val="FooterChar"/>
    <w:uiPriority w:val="99"/>
    <w:unhideWhenUsed/>
    <w:rsid w:val="00565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B50"/>
    <w:rPr>
      <w:rFonts w:ascii="Arial" w:eastAsia="MS Mincho" w:hAnsi="Arial" w:cs="Times New Roman"/>
      <w:sz w:val="22"/>
    </w:rPr>
  </w:style>
  <w:style w:type="character" w:styleId="FollowedHyperlink">
    <w:name w:val="FollowedHyperlink"/>
    <w:basedOn w:val="DefaultParagraphFont"/>
    <w:uiPriority w:val="99"/>
    <w:semiHidden/>
    <w:unhideWhenUsed/>
    <w:rsid w:val="00F14240"/>
    <w:rPr>
      <w:color w:val="954F72" w:themeColor="followedHyperlink"/>
      <w:u w:val="single"/>
    </w:rPr>
  </w:style>
  <w:style w:type="character" w:customStyle="1" w:styleId="Heading4Char">
    <w:name w:val="Heading 4 Char"/>
    <w:basedOn w:val="DefaultParagraphFont"/>
    <w:link w:val="Heading4"/>
    <w:uiPriority w:val="9"/>
    <w:semiHidden/>
    <w:rsid w:val="00FD39D3"/>
    <w:rPr>
      <w:rFonts w:asciiTheme="majorHAnsi" w:eastAsiaTheme="majorEastAsia" w:hAnsiTheme="majorHAnsi" w:cstheme="majorBidi"/>
      <w:i/>
      <w:iCs/>
      <w:color w:val="2F5496" w:themeColor="accent1" w:themeShade="BF"/>
      <w:sz w:val="22"/>
    </w:rPr>
  </w:style>
  <w:style w:type="paragraph" w:styleId="Revision">
    <w:name w:val="Revision"/>
    <w:hidden/>
    <w:uiPriority w:val="99"/>
    <w:semiHidden/>
    <w:rsid w:val="00C32EF3"/>
    <w:rPr>
      <w:rFonts w:ascii="Arial" w:eastAsia="MS Mincho" w:hAnsi="Arial" w:cs="Times New Roman"/>
      <w:sz w:val="22"/>
    </w:rPr>
  </w:style>
  <w:style w:type="paragraph" w:customStyle="1" w:styleId="Header1">
    <w:name w:val="Header 1"/>
    <w:basedOn w:val="Normal"/>
    <w:qFormat/>
    <w:rsid w:val="00107DE8"/>
    <w:pPr>
      <w:tabs>
        <w:tab w:val="left" w:pos="9632"/>
      </w:tabs>
      <w:spacing w:after="360"/>
    </w:pPr>
    <w:rPr>
      <w:rFonts w:eastAsiaTheme="minorEastAsia" w:cstheme="minorBidi"/>
      <w:b/>
      <w:noProof/>
      <w:color w:val="00882B"/>
      <w:sz w:val="48"/>
      <w:szCs w:val="22"/>
      <w:lang w:eastAsia="en-GB"/>
    </w:rPr>
  </w:style>
  <w:style w:type="paragraph" w:customStyle="1" w:styleId="Body">
    <w:name w:val="Body"/>
    <w:basedOn w:val="Normal"/>
    <w:link w:val="BodyChar"/>
    <w:qFormat/>
    <w:rsid w:val="00D14D04"/>
    <w:pPr>
      <w:tabs>
        <w:tab w:val="left" w:pos="624"/>
      </w:tabs>
      <w:spacing w:before="120" w:after="240" w:line="276" w:lineRule="auto"/>
    </w:pPr>
    <w:rPr>
      <w:rFonts w:asciiTheme="minorHAnsi" w:eastAsiaTheme="minorHAnsi" w:hAnsiTheme="minorHAnsi" w:cstheme="majorHAnsi"/>
      <w:szCs w:val="22"/>
      <w:lang w:eastAsia="en-GB"/>
    </w:rPr>
  </w:style>
  <w:style w:type="character" w:customStyle="1" w:styleId="BodyChar">
    <w:name w:val="Body Char"/>
    <w:basedOn w:val="DefaultParagraphFont"/>
    <w:link w:val="Body"/>
    <w:rsid w:val="00D14D04"/>
    <w:rPr>
      <w:rFonts w:cstheme="majorHAnsi"/>
      <w:sz w:val="22"/>
      <w:szCs w:val="22"/>
      <w:lang w:eastAsia="en-GB"/>
    </w:rPr>
  </w:style>
  <w:style w:type="character" w:customStyle="1" w:styleId="ListParagraphChar">
    <w:name w:val="List Paragraph Char"/>
    <w:basedOn w:val="DefaultParagraphFont"/>
    <w:link w:val="ListParagraph"/>
    <w:locked/>
    <w:rsid w:val="00D14D04"/>
    <w:rPr>
      <w:rFonts w:ascii="Arial" w:eastAsia="MS Mincho" w:hAnsi="Arial" w:cs="Times New Roman"/>
      <w:sz w:val="22"/>
    </w:rPr>
  </w:style>
  <w:style w:type="paragraph" w:customStyle="1" w:styleId="p1">
    <w:name w:val="p1"/>
    <w:basedOn w:val="Normal"/>
    <w:uiPriority w:val="22"/>
    <w:unhideWhenUsed/>
    <w:rsid w:val="00D14D04"/>
    <w:rPr>
      <w:rFonts w:asciiTheme="minorHAnsi" w:eastAsiaTheme="minorEastAsia" w:hAnsiTheme="minorHAnsi" w:cstheme="minorBidi"/>
      <w:szCs w:val="12"/>
      <w:lang w:val="en-US" w:eastAsia="en-GB"/>
    </w:rPr>
  </w:style>
  <w:style w:type="paragraph" w:styleId="NoSpacing">
    <w:name w:val="No Spacing"/>
    <w:aliases w:val="Document header footer"/>
    <w:link w:val="NoSpacingChar"/>
    <w:uiPriority w:val="1"/>
    <w:qFormat/>
    <w:rsid w:val="00D14D04"/>
    <w:rPr>
      <w:rFonts w:eastAsiaTheme="minorEastAsia"/>
      <w:sz w:val="22"/>
      <w:szCs w:val="22"/>
      <w:lang w:eastAsia="en-GB"/>
    </w:rPr>
  </w:style>
  <w:style w:type="character" w:customStyle="1" w:styleId="NoSpacingChar">
    <w:name w:val="No Spacing Char"/>
    <w:aliases w:val="Document header footer Char"/>
    <w:basedOn w:val="DefaultParagraphFont"/>
    <w:link w:val="NoSpacing"/>
    <w:uiPriority w:val="1"/>
    <w:rsid w:val="00D14D04"/>
    <w:rPr>
      <w:rFonts w:eastAsiaTheme="minorEastAsia"/>
      <w:sz w:val="22"/>
      <w:szCs w:val="22"/>
      <w:lang w:eastAsia="en-GB"/>
    </w:rPr>
  </w:style>
  <w:style w:type="paragraph" w:customStyle="1" w:styleId="Pa2">
    <w:name w:val="Pa2"/>
    <w:basedOn w:val="Normal"/>
    <w:next w:val="Normal"/>
    <w:rsid w:val="002338A2"/>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2338A2"/>
    <w:rPr>
      <w:rFonts w:cs="Myriad Pro Light"/>
      <w:color w:val="000000"/>
      <w:sz w:val="16"/>
      <w:szCs w:val="16"/>
    </w:rPr>
  </w:style>
  <w:style w:type="character" w:customStyle="1" w:styleId="A2">
    <w:name w:val="A2"/>
    <w:uiPriority w:val="99"/>
    <w:rsid w:val="002338A2"/>
    <w:rPr>
      <w:rFonts w:cs="Myriad Pro Light"/>
      <w:color w:val="0000FF"/>
      <w:sz w:val="16"/>
      <w:szCs w:val="16"/>
      <w:u w:val="single"/>
    </w:rPr>
  </w:style>
  <w:style w:type="paragraph" w:customStyle="1" w:styleId="Pa3">
    <w:name w:val="Pa3"/>
    <w:basedOn w:val="Normal"/>
    <w:next w:val="Normal"/>
    <w:rsid w:val="002338A2"/>
    <w:pPr>
      <w:suppressAutoHyphens/>
      <w:autoSpaceDE w:val="0"/>
      <w:autoSpaceDN w:val="0"/>
      <w:spacing w:after="0" w:line="121" w:lineRule="atLeast"/>
      <w:textAlignment w:val="baseline"/>
    </w:pPr>
    <w:rPr>
      <w:rFonts w:ascii="Myriad Pro Light" w:eastAsia="Calibri" w:hAnsi="Myriad Pro Light"/>
      <w:sz w:val="24"/>
    </w:rPr>
  </w:style>
  <w:style w:type="character" w:customStyle="1" w:styleId="Heading1Char">
    <w:name w:val="Heading 1 Char"/>
    <w:basedOn w:val="DefaultParagraphFont"/>
    <w:link w:val="Heading1"/>
    <w:uiPriority w:val="7"/>
    <w:rsid w:val="00887958"/>
    <w:rPr>
      <w:rFonts w:ascii="Arial" w:eastAsiaTheme="majorEastAsia" w:hAnsi="Arial" w:cstheme="majorBidi"/>
      <w:b/>
      <w:color w:val="00882B"/>
      <w:sz w:val="48"/>
      <w:szCs w:val="32"/>
    </w:rPr>
  </w:style>
  <w:style w:type="paragraph" w:customStyle="1" w:styleId="Tablebullets">
    <w:name w:val="Table bullets"/>
    <w:basedOn w:val="ListParagraph"/>
    <w:qFormat/>
    <w:rsid w:val="001C1A07"/>
    <w:pPr>
      <w:numPr>
        <w:numId w:val="3"/>
      </w:numPr>
      <w:spacing w:after="0" w:line="240" w:lineRule="auto"/>
      <w:ind w:left="284" w:hanging="284"/>
    </w:pPr>
    <w:rPr>
      <w:rFonts w:cs="Arial"/>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ocr.org.uk/Images/610950-specification-cambridge-nationals-health-and-social-care-j835.pdf" TargetMode="External"/><Relationship Id="rId26" Type="http://schemas.openxmlformats.org/officeDocument/2006/relationships/hyperlink" Target="https://www.bhf.org.uk/informationsupport/support/healthy-living/healthy-eating" TargetMode="External"/><Relationship Id="rId39" Type="http://schemas.openxmlformats.org/officeDocument/2006/relationships/image" Target="media/image6.jpeg"/><Relationship Id="rId21" Type="http://schemas.openxmlformats.org/officeDocument/2006/relationships/hyperlink" Target="https://campaignresources.phe.gov.uk/resources/campaigns" TargetMode="External"/><Relationship Id="rId34" Type="http://schemas.openxmlformats.org/officeDocument/2006/relationships/hyperlink" Target="https://www.nutrition.org.uk/our-work/what-we-do/school-education/" TargetMode="External"/><Relationship Id="rId42" Type="http://schemas.openxmlformats.org/officeDocument/2006/relationships/hyperlink" Target="https://www.ocr.org.uk/qualifications/resource-finder/" TargetMode="External"/><Relationship Id="rId47" Type="http://schemas.openxmlformats.org/officeDocument/2006/relationships/hyperlink" Target="mailto:resources.feedback@ocr.org.uk?subject=I%20liked%20the%20resource%20Cambridge%20National%20in%20Health%20and%20Social%20Care%20Scheme%20of%20Work%20-%20R035" TargetMode="External"/><Relationship Id="rId50" Type="http://schemas.openxmlformats.org/officeDocument/2006/relationships/hyperlink" Target="mailto:resources.feedback@ocr.org.uk"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stopsmokingni.info/" TargetMode="External"/><Relationship Id="rId11" Type="http://schemas.openxmlformats.org/officeDocument/2006/relationships/hyperlink" Target="https://www.ocr.org.uk/Images/619715-curriculum-planner.docx" TargetMode="External"/><Relationship Id="rId24" Type="http://schemas.openxmlformats.org/officeDocument/2006/relationships/hyperlink" Target="https://www.youtube.com/watch?v=SJn3CTNrc88" TargetMode="External"/><Relationship Id="rId32" Type="http://schemas.openxmlformats.org/officeDocument/2006/relationships/hyperlink" Target="https://www.youtube.com/watch?v=qiyhjso6sto" TargetMode="External"/><Relationship Id="rId37" Type="http://schemas.openxmlformats.org/officeDocument/2006/relationships/hyperlink" Target="http://www.swessexcommunity.nhs.uk/your-services/our-services/sexual_health.aspx" TargetMode="External"/><Relationship Id="rId40" Type="http://schemas.openxmlformats.org/officeDocument/2006/relationships/hyperlink" Target="mailto:resources.feedback@ocr.org.uk?subject=I%20liked%20the%20resource%20Cambridge%20National%20in%20Health%20and%20Social%20Care%20Scheme%20of%20Work%20-%20R035" TargetMode="External"/><Relationship Id="rId45" Type="http://schemas.openxmlformats.org/officeDocument/2006/relationships/hyperlink" Target="mailto:resources.feedback@ocr.org.uk" TargetMode="External"/><Relationship Id="rId53" Type="http://schemas.openxmlformats.org/officeDocument/2006/relationships/header" Target="header3.xml"/><Relationship Id="rId5" Type="http://schemas.openxmlformats.org/officeDocument/2006/relationships/styles" Target="styles.xml"/><Relationship Id="rId10" Type="http://schemas.openxmlformats.org/officeDocument/2006/relationships/hyperlink" Target="https://www.ocr.org.uk/Images/639549-scheme-of-work-template.docx" TargetMode="External"/><Relationship Id="rId19" Type="http://schemas.openxmlformats.org/officeDocument/2006/relationships/hyperlink" Target="https://www.ocr.org.uk/Images/610950-specification-cambridge-nationals-health-and-social-care-j835.pdf" TargetMode="External"/><Relationship Id="rId31" Type="http://schemas.openxmlformats.org/officeDocument/2006/relationships/hyperlink" Target="https://www.gov.uk/government/news/campaign-resource-centre-provides-easy-access-to-latest-public-health-campaigns" TargetMode="External"/><Relationship Id="rId44" Type="http://schemas.openxmlformats.org/officeDocument/2006/relationships/hyperlink" Target="https://www.ocr.org.uk/qualifications/expression-of-interest/" TargetMode="External"/><Relationship Id="rId52" Type="http://schemas.openxmlformats.org/officeDocument/2006/relationships/hyperlink" Target="mailto:resources.feedback@oc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youtube.com/watch?v=HeUX6LABCEA" TargetMode="External"/><Relationship Id="rId27" Type="http://schemas.openxmlformats.org/officeDocument/2006/relationships/hyperlink" Target="https://www.bhf.org.uk/informationsupport/support/healthy-living/healthy-eating" TargetMode="External"/><Relationship Id="rId30" Type="http://schemas.openxmlformats.org/officeDocument/2006/relationships/hyperlink" Target="http://www.sochealth.co.uk/links/" TargetMode="External"/><Relationship Id="rId35" Type="http://schemas.openxmlformats.org/officeDocument/2006/relationships/hyperlink" Target="https://www.nhlbi.nih.gov/health/educational/wecan/tools-resources/nutrition.htm"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subject=I%20disliked%20the%20resource%20Cambridge%20National%20in%20Health%20and%20Social%20Care%20Scheme%20of%20Work%20-%20R035" TargetMode="External"/><Relationship Id="rId8" Type="http://schemas.openxmlformats.org/officeDocument/2006/relationships/footnotes" Target="footnotes.xml"/><Relationship Id="rId51"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who.int/news-room/fact-sheets/detail/healthy-diet" TargetMode="External"/><Relationship Id="rId33" Type="http://schemas.openxmlformats.org/officeDocument/2006/relationships/hyperlink" Target="https://www.gov.uk/government/news/campaign-resource-centre-provides-easy-access-to-latest-public-health-campaigns" TargetMode="External"/><Relationship Id="rId38" Type="http://schemas.openxmlformats.org/officeDocument/2006/relationships/hyperlink" Target="https://ocr.org.uk/Images/620512-student-guide-to-nea-assignments.pdf" TargetMode="External"/><Relationship Id="rId46" Type="http://schemas.openxmlformats.org/officeDocument/2006/relationships/image" Target="media/image60.jpeg"/><Relationship Id="rId20" Type="http://schemas.openxmlformats.org/officeDocument/2006/relationships/hyperlink" Target="https://www.nhs.uk/better-health/" TargetMode="External"/><Relationship Id="rId41" Type="http://schemas.openxmlformats.org/officeDocument/2006/relationships/hyperlink" Target="mailto:resources.feedback@ocr.org.uk?subject=I%20disliked%20the%20resource%20Cambridge%20National%20in%20Health%20and%20Social%20Care%20Scheme%20of%20Work%20-%20R03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youtube.com/watch?v=oy1CAMObRzc" TargetMode="External"/><Relationship Id="rId28" Type="http://schemas.openxmlformats.org/officeDocument/2006/relationships/hyperlink" Target="https://www.nhs.uk/change4life" TargetMode="External"/><Relationship Id="rId36" Type="http://schemas.openxmlformats.org/officeDocument/2006/relationships/hyperlink" Target="https://www.england.nhs.uk/2014/05/dementia-friends/" TargetMode="External"/><Relationship Id="rId49" Type="http://schemas.openxmlformats.org/officeDocument/2006/relationships/hyperlink" Target="https://www.ocr.org.uk/qualifications/resource-finde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30058-47B7-4934-B1B5-BD49E5C34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A0E5E-D312-4B58-8AEC-DA8B9AF43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4FD-9562-4FD5-BD4D-EE417CA66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Cambridge National in Health and Social Care Scheme of Work - R035 Health promotion campaigns</vt:lpstr>
    </vt:vector>
  </TitlesOfParts>
  <Company/>
  <LinksUpToDate>false</LinksUpToDate>
  <CharactersWithSpaces>17074</CharactersWithSpaces>
  <SharedDoc>false</SharedDoc>
  <HLinks>
    <vt:vector size="108" baseType="variant">
      <vt:variant>
        <vt:i4>5046288</vt:i4>
      </vt:variant>
      <vt:variant>
        <vt:i4>51</vt:i4>
      </vt:variant>
      <vt:variant>
        <vt:i4>0</vt:i4>
      </vt:variant>
      <vt:variant>
        <vt:i4>5</vt:i4>
      </vt:variant>
      <vt:variant>
        <vt:lpwstr>https://www.yoursexualhealthmatters.org.uk/campaigns</vt:lpwstr>
      </vt:variant>
      <vt:variant>
        <vt:lpwstr/>
      </vt:variant>
      <vt:variant>
        <vt:i4>8192062</vt:i4>
      </vt:variant>
      <vt:variant>
        <vt:i4>48</vt:i4>
      </vt:variant>
      <vt:variant>
        <vt:i4>0</vt:i4>
      </vt:variant>
      <vt:variant>
        <vt:i4>5</vt:i4>
      </vt:variant>
      <vt:variant>
        <vt:lpwstr>https://www.nhs.uk/live-well/sexual-health/</vt:lpwstr>
      </vt:variant>
      <vt:variant>
        <vt:lpwstr/>
      </vt:variant>
      <vt:variant>
        <vt:i4>4653141</vt:i4>
      </vt:variant>
      <vt:variant>
        <vt:i4>45</vt:i4>
      </vt:variant>
      <vt:variant>
        <vt:i4>0</vt:i4>
      </vt:variant>
      <vt:variant>
        <vt:i4>5</vt:i4>
      </vt:variant>
      <vt:variant>
        <vt:lpwstr>https://ifinallyquit.com/anti-smoking-campaigns/</vt:lpwstr>
      </vt:variant>
      <vt:variant>
        <vt:lpwstr/>
      </vt:variant>
      <vt:variant>
        <vt:i4>8323131</vt:i4>
      </vt:variant>
      <vt:variant>
        <vt:i4>42</vt:i4>
      </vt:variant>
      <vt:variant>
        <vt:i4>0</vt:i4>
      </vt:variant>
      <vt:variant>
        <vt:i4>5</vt:i4>
      </vt:variant>
      <vt:variant>
        <vt:lpwstr>https://www.actioncancer.org/How-We-Help/Campaigns</vt:lpwstr>
      </vt:variant>
      <vt:variant>
        <vt:lpwstr/>
      </vt:variant>
      <vt:variant>
        <vt:i4>6488175</vt:i4>
      </vt:variant>
      <vt:variant>
        <vt:i4>39</vt:i4>
      </vt:variant>
      <vt:variant>
        <vt:i4>0</vt:i4>
      </vt:variant>
      <vt:variant>
        <vt:i4>5</vt:i4>
      </vt:variant>
      <vt:variant>
        <vt:lpwstr>https://www.gov.uk/government/news/campaign-launched-to-help-public-get-healthy-this-summer</vt:lpwstr>
      </vt:variant>
      <vt:variant>
        <vt:lpwstr/>
      </vt:variant>
      <vt:variant>
        <vt:i4>5898265</vt:i4>
      </vt:variant>
      <vt:variant>
        <vt:i4>36</vt:i4>
      </vt:variant>
      <vt:variant>
        <vt:i4>0</vt:i4>
      </vt:variant>
      <vt:variant>
        <vt:i4>5</vt:i4>
      </vt:variant>
      <vt:variant>
        <vt:lpwstr>https://www.nhs.uk/better-health/</vt:lpwstr>
      </vt:variant>
      <vt:variant>
        <vt:lpwstr/>
      </vt:variant>
      <vt:variant>
        <vt:i4>3735588</vt:i4>
      </vt:variant>
      <vt:variant>
        <vt:i4>33</vt:i4>
      </vt:variant>
      <vt:variant>
        <vt:i4>0</vt:i4>
      </vt:variant>
      <vt:variant>
        <vt:i4>5</vt:i4>
      </vt:variant>
      <vt:variant>
        <vt:lpwstr>https://www.nutrition.org.uk/healthyliving/resource</vt:lpwstr>
      </vt:variant>
      <vt:variant>
        <vt:lpwstr/>
      </vt:variant>
      <vt:variant>
        <vt:i4>1441873</vt:i4>
      </vt:variant>
      <vt:variant>
        <vt:i4>30</vt:i4>
      </vt:variant>
      <vt:variant>
        <vt:i4>0</vt:i4>
      </vt:variant>
      <vt:variant>
        <vt:i4>5</vt:i4>
      </vt:variant>
      <vt:variant>
        <vt:lpwstr>https://www.gov.uk/government/news/campaign-resource-centre-provides-easy-access-to-latest-public-hea</vt:lpwstr>
      </vt:variant>
      <vt:variant>
        <vt:lpwstr/>
      </vt:variant>
      <vt:variant>
        <vt:i4>6881407</vt:i4>
      </vt:variant>
      <vt:variant>
        <vt:i4>27</vt:i4>
      </vt:variant>
      <vt:variant>
        <vt:i4>0</vt:i4>
      </vt:variant>
      <vt:variant>
        <vt:i4>5</vt:i4>
      </vt:variant>
      <vt:variant>
        <vt:lpwstr>https://www.gov.uk/government/news/campaign-resource-centre-provides-easy-access-to-latest-public-health-campaigns</vt:lpwstr>
      </vt:variant>
      <vt:variant>
        <vt:lpwstr/>
      </vt:variant>
      <vt:variant>
        <vt:i4>6619176</vt:i4>
      </vt:variant>
      <vt:variant>
        <vt:i4>24</vt:i4>
      </vt:variant>
      <vt:variant>
        <vt:i4>0</vt:i4>
      </vt:variant>
      <vt:variant>
        <vt:i4>5</vt:i4>
      </vt:variant>
      <vt:variant>
        <vt:lpwstr>https://www.stopsmokingni.info/</vt:lpwstr>
      </vt:variant>
      <vt:variant>
        <vt:lpwstr/>
      </vt:variant>
      <vt:variant>
        <vt:i4>3670126</vt:i4>
      </vt:variant>
      <vt:variant>
        <vt:i4>21</vt:i4>
      </vt:variant>
      <vt:variant>
        <vt:i4>0</vt:i4>
      </vt:variant>
      <vt:variant>
        <vt:i4>5</vt:i4>
      </vt:variant>
      <vt:variant>
        <vt:lpwstr>https://www.nhs.uk/change4life</vt:lpwstr>
      </vt:variant>
      <vt:variant>
        <vt:lpwstr/>
      </vt:variant>
      <vt:variant>
        <vt:i4>7471226</vt:i4>
      </vt:variant>
      <vt:variant>
        <vt:i4>18</vt:i4>
      </vt:variant>
      <vt:variant>
        <vt:i4>0</vt:i4>
      </vt:variant>
      <vt:variant>
        <vt:i4>5</vt:i4>
      </vt:variant>
      <vt:variant>
        <vt:lpwstr>https://www.bhf.org.uk/informationsupport/support/healthy-living/healthy-eating</vt:lpwstr>
      </vt:variant>
      <vt:variant>
        <vt:lpwstr/>
      </vt:variant>
      <vt:variant>
        <vt:i4>7471226</vt:i4>
      </vt:variant>
      <vt:variant>
        <vt:i4>15</vt:i4>
      </vt:variant>
      <vt:variant>
        <vt:i4>0</vt:i4>
      </vt:variant>
      <vt:variant>
        <vt:i4>5</vt:i4>
      </vt:variant>
      <vt:variant>
        <vt:lpwstr>https://www.bhf.org.uk/informationsupport/support/healthy-living/healthy-eating</vt:lpwstr>
      </vt:variant>
      <vt:variant>
        <vt:lpwstr/>
      </vt:variant>
      <vt:variant>
        <vt:i4>6160470</vt:i4>
      </vt:variant>
      <vt:variant>
        <vt:i4>12</vt:i4>
      </vt:variant>
      <vt:variant>
        <vt:i4>0</vt:i4>
      </vt:variant>
      <vt:variant>
        <vt:i4>5</vt:i4>
      </vt:variant>
      <vt:variant>
        <vt:lpwstr>https://www.who.int/news-room/fact-sheets/detail/healthy-diet</vt:lpwstr>
      </vt:variant>
      <vt:variant>
        <vt:lpwstr/>
      </vt:variant>
      <vt:variant>
        <vt:i4>3670076</vt:i4>
      </vt:variant>
      <vt:variant>
        <vt:i4>9</vt:i4>
      </vt:variant>
      <vt:variant>
        <vt:i4>0</vt:i4>
      </vt:variant>
      <vt:variant>
        <vt:i4>5</vt:i4>
      </vt:variant>
      <vt:variant>
        <vt:lpwstr>https://www.youtube.com/watch?v=SJn3CTNrc88</vt:lpwstr>
      </vt:variant>
      <vt:variant>
        <vt:lpwstr/>
      </vt:variant>
      <vt:variant>
        <vt:i4>3145837</vt:i4>
      </vt:variant>
      <vt:variant>
        <vt:i4>6</vt:i4>
      </vt:variant>
      <vt:variant>
        <vt:i4>0</vt:i4>
      </vt:variant>
      <vt:variant>
        <vt:i4>5</vt:i4>
      </vt:variant>
      <vt:variant>
        <vt:lpwstr>https://www.youtube.com/watch?v=oy1CAMObRzc</vt:lpwstr>
      </vt:variant>
      <vt:variant>
        <vt:lpwstr/>
      </vt:variant>
      <vt:variant>
        <vt:i4>4653142</vt:i4>
      </vt:variant>
      <vt:variant>
        <vt:i4>3</vt:i4>
      </vt:variant>
      <vt:variant>
        <vt:i4>0</vt:i4>
      </vt:variant>
      <vt:variant>
        <vt:i4>5</vt:i4>
      </vt:variant>
      <vt:variant>
        <vt:lpwstr>https://campaignresources.phe.gov.uk/resources/campaigns</vt:lpwstr>
      </vt:variant>
      <vt:variant>
        <vt:lpwstr/>
      </vt:variant>
      <vt:variant>
        <vt:i4>5898265</vt:i4>
      </vt:variant>
      <vt:variant>
        <vt:i4>0</vt:i4>
      </vt:variant>
      <vt:variant>
        <vt:i4>0</vt:i4>
      </vt:variant>
      <vt:variant>
        <vt:i4>5</vt:i4>
      </vt:variant>
      <vt:variant>
        <vt:lpwstr>https://www.nhs.uk/better-health/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Health and Social Care Scheme of Work - R035 Health promotion campaigns</dc:title>
  <dc:subject/>
  <dc:creator>ocr</dc:creator>
  <cp:keywords>Cambridge Nationals, Health and Social Care, Scheme of Work, SOW, R035</cp:keywords>
  <dc:description/>
  <cp:lastModifiedBy>Rachel Davis</cp:lastModifiedBy>
  <cp:revision>12</cp:revision>
  <dcterms:created xsi:type="dcterms:W3CDTF">2022-01-07T14:28:00Z</dcterms:created>
  <dcterms:modified xsi:type="dcterms:W3CDTF">2022-04-12T08:08:00Z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ies>
</file>