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5B38A7DF" w:rsidR="001051CF" w:rsidRPr="001C6E54" w:rsidRDefault="00240FF4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653F069B">
            <wp:simplePos x="0" y="0"/>
            <wp:positionH relativeFrom="page">
              <wp:posOffset>468961</wp:posOffset>
            </wp:positionH>
            <wp:positionV relativeFrom="page">
              <wp:posOffset>664845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5569">
        <w:tc>
          <w:tcPr>
            <w:tcW w:w="12718" w:type="dxa"/>
            <w:shd w:val="clear" w:color="auto" w:fill="00882B"/>
          </w:tcPr>
          <w:p w14:paraId="23F20826" w14:textId="6D2EBC45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Cambridge National in</w:t>
            </w:r>
            <w:r w:rsidR="00C33869">
              <w:t xml:space="preserve"> </w:t>
            </w:r>
            <w:r w:rsidR="00C33869" w:rsidRPr="00C3386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Health and Social Care</w:t>
            </w:r>
          </w:p>
        </w:tc>
      </w:tr>
      <w:tr w:rsidR="001051CF" w:rsidRPr="001C6E54" w14:paraId="1FF982E0" w14:textId="77777777" w:rsidTr="006B5569">
        <w:tc>
          <w:tcPr>
            <w:tcW w:w="12718" w:type="dxa"/>
            <w:shd w:val="clear" w:color="auto" w:fill="00882B"/>
          </w:tcPr>
          <w:p w14:paraId="0CF991BA" w14:textId="33620D8A" w:rsidR="00E3527C" w:rsidRPr="00240FF4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40FF4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240FF4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C33869" w:rsidRPr="00240FF4">
              <w:rPr>
                <w:rFonts w:ascii="Arial Black" w:hAnsi="Arial Black" w:cs="Arial"/>
                <w:color w:val="FFFFFF" w:themeColor="background1"/>
              </w:rPr>
              <w:t>835</w:t>
            </w:r>
          </w:p>
          <w:p w14:paraId="5D584FC8" w14:textId="526B4FD1" w:rsidR="001051CF" w:rsidRPr="00240FF4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40FF4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A253CC" w:rsidRPr="00240FF4">
              <w:rPr>
                <w:rFonts w:ascii="Arial Black" w:hAnsi="Arial Black" w:cs="Arial"/>
                <w:color w:val="FFFFFF" w:themeColor="background1"/>
              </w:rPr>
              <w:t>0</w:t>
            </w:r>
            <w:r w:rsidR="00C33869" w:rsidRPr="00240FF4">
              <w:rPr>
                <w:rFonts w:ascii="Arial Black" w:hAnsi="Arial Black" w:cs="Arial"/>
                <w:color w:val="FFFFFF" w:themeColor="background1"/>
              </w:rPr>
              <w:t>3</w:t>
            </w:r>
            <w:r w:rsidR="00E37336" w:rsidRPr="00240FF4">
              <w:rPr>
                <w:rFonts w:ascii="Arial Black" w:hAnsi="Arial Black" w:cs="Arial"/>
                <w:color w:val="FFFFFF" w:themeColor="background1"/>
              </w:rPr>
              <w:t>4</w:t>
            </w:r>
          </w:p>
        </w:tc>
      </w:tr>
      <w:tr w:rsidR="001051CF" w:rsidRPr="001C6E54" w14:paraId="296DA66B" w14:textId="77777777" w:rsidTr="006B5569">
        <w:tc>
          <w:tcPr>
            <w:tcW w:w="12718" w:type="dxa"/>
            <w:shd w:val="clear" w:color="auto" w:fill="00882B"/>
            <w:vAlign w:val="center"/>
          </w:tcPr>
          <w:p w14:paraId="421E8F56" w14:textId="5DD9D49F" w:rsidR="001051CF" w:rsidRPr="00240FF4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40FF4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1619149E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39"/>
        <w:gridCol w:w="511"/>
        <w:gridCol w:w="699"/>
        <w:gridCol w:w="3185"/>
        <w:gridCol w:w="611"/>
        <w:gridCol w:w="963"/>
        <w:gridCol w:w="1491"/>
        <w:gridCol w:w="1076"/>
        <w:gridCol w:w="1455"/>
        <w:gridCol w:w="694"/>
        <w:gridCol w:w="611"/>
        <w:gridCol w:w="635"/>
        <w:gridCol w:w="484"/>
        <w:gridCol w:w="11"/>
        <w:gridCol w:w="119"/>
        <w:gridCol w:w="683"/>
      </w:tblGrid>
      <w:tr w:rsidR="00AA472B" w:rsidRPr="001C6E54" w14:paraId="7657BD1F" w14:textId="77777777" w:rsidTr="004C314D">
        <w:trPr>
          <w:gridAfter w:val="7"/>
          <w:wAfter w:w="1030" w:type="pct"/>
          <w:trHeight w:hRule="exact" w:val="160"/>
          <w:jc w:val="center"/>
        </w:trPr>
        <w:tc>
          <w:tcPr>
            <w:tcW w:w="397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4C314D">
        <w:trPr>
          <w:gridAfter w:val="7"/>
          <w:wAfter w:w="1030" w:type="pct"/>
          <w:trHeight w:val="343"/>
          <w:jc w:val="center"/>
        </w:trPr>
        <w:tc>
          <w:tcPr>
            <w:tcW w:w="397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4C314D">
        <w:trPr>
          <w:trHeight w:val="462"/>
          <w:jc w:val="center"/>
        </w:trPr>
        <w:tc>
          <w:tcPr>
            <w:tcW w:w="6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57F95278" w:rsidR="00AA472B" w:rsidRPr="00C90D6B" w:rsidRDefault="007872FC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7872FC">
              <w:rPr>
                <w:rFonts w:ascii="Arial" w:hAnsi="Arial" w:cs="Arial"/>
                <w:szCs w:val="22"/>
              </w:rPr>
              <w:t>Creative and therapeutic activities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38506858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A253CC">
              <w:rPr>
                <w:rFonts w:ascii="Arial" w:hAnsi="Arial" w:cs="Arial"/>
              </w:rPr>
              <w:t>0</w:t>
            </w:r>
            <w:r w:rsidR="00F87A79">
              <w:rPr>
                <w:rFonts w:ascii="Arial" w:hAnsi="Arial" w:cs="Arial"/>
              </w:rPr>
              <w:t>3</w:t>
            </w:r>
            <w:r w:rsidR="00E37336">
              <w:rPr>
                <w:rFonts w:ascii="Arial" w:hAnsi="Arial" w:cs="Arial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Cs w:val="22"/>
              </w:rPr>
              <w:id w:val="-2146339056"/>
              <w:placeholder>
                <w:docPart w:val="5BA01810A5544DBEBD3CCAD13AE917C7"/>
              </w:placeholder>
              <w:showingPlcHdr/>
              <w:comboBox>
                <w:listItem w:value="Choose an item."/>
                <w:listItem w:displayText="January" w:value="January"/>
                <w:listItem w:displayText="June" w:value="June"/>
              </w:comboBox>
            </w:sdtPr>
            <w:sdtEndPr/>
            <w:sdtContent>
              <w:p w14:paraId="04F3189E" w14:textId="77777777" w:rsidR="004C314D" w:rsidRDefault="004C314D" w:rsidP="004C314D">
                <w:r w:rsidRPr="00CD74D0">
                  <w:rPr>
                    <w:rStyle w:val="PlaceholderText"/>
                  </w:rPr>
                  <w:t>Choose an item.</w:t>
                </w:r>
              </w:p>
            </w:sdtContent>
          </w:sdt>
          <w:p w14:paraId="679D7BB5" w14:textId="65262F57" w:rsidR="00AA472B" w:rsidRPr="00C90D6B" w:rsidRDefault="00AA472B" w:rsidP="00093306">
            <w:pPr>
              <w:pStyle w:val="GNVQITabletext"/>
              <w:spacing w:before="40" w:after="40" w:line="0" w:lineRule="atLeast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197D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9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ED28D0">
        <w:trPr>
          <w:jc w:val="center"/>
        </w:trPr>
        <w:tc>
          <w:tcPr>
            <w:tcW w:w="821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6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60" w:type="pct"/>
            <w:gridSpan w:val="6"/>
            <w:tcBorders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ED28D0">
        <w:trPr>
          <w:trHeight w:val="359"/>
          <w:jc w:val="center"/>
        </w:trPr>
        <w:tc>
          <w:tcPr>
            <w:tcW w:w="821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6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60" w:type="pct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2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E9305F" w:rsidRPr="00791F87" w14:paraId="7BDF6494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26" w:type="pct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CCC482" w14:textId="77777777" w:rsidR="007872FC" w:rsidRPr="007872FC" w:rsidRDefault="005134ED" w:rsidP="007872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7872FC" w:rsidRPr="007872FC">
              <w:rPr>
                <w:rFonts w:ascii="Arial" w:hAnsi="Arial" w:cs="Arial"/>
                <w:b/>
                <w:sz w:val="22"/>
                <w:szCs w:val="22"/>
              </w:rPr>
              <w:t>2: Creative activities and their benefits</w:t>
            </w:r>
          </w:p>
          <w:p w14:paraId="659B8923" w14:textId="321D4455" w:rsidR="007872FC" w:rsidRPr="007872FC" w:rsidRDefault="007872FC" w:rsidP="007872FC">
            <w:pPr>
              <w:tabs>
                <w:tab w:val="left" w:pos="907"/>
              </w:tabs>
              <w:ind w:left="907" w:hanging="9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872FC">
              <w:rPr>
                <w:rFonts w:ascii="Arial" w:hAnsi="Arial" w:cs="Arial"/>
                <w:b/>
                <w:sz w:val="22"/>
                <w:szCs w:val="22"/>
              </w:rPr>
              <w:t>Topic Area 3: Plan a creative activity for individuals or groups in a health or social care setting</w:t>
            </w:r>
          </w:p>
          <w:p w14:paraId="48CB86D8" w14:textId="1AE902B9" w:rsidR="00E9305F" w:rsidRPr="00C05F46" w:rsidRDefault="00E9305F" w:rsidP="001B23B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16" w:type="pct"/>
            <w:gridSpan w:val="4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0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DFF8DD0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6322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216" w:type="pct"/>
            <w:gridSpan w:val="4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818"/>
          <w:jc w:val="center"/>
        </w:trPr>
        <w:tc>
          <w:tcPr>
            <w:tcW w:w="10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F49F" w14:textId="4E27D924" w:rsidR="001B23BA" w:rsidRDefault="001B23B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40758F" w14:textId="77777777" w:rsidR="007872FC" w:rsidRP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affecting the choice of activity. </w:t>
            </w:r>
          </w:p>
          <w:p w14:paraId="2AEAB682" w14:textId="77777777" w:rsidR="007872FC" w:rsidRP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685E9D" w14:textId="48C50387" w:rsid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DE19F1" w14:textId="04026828" w:rsidR="001B23BA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to the individual or group in terms of PIES.</w:t>
            </w:r>
          </w:p>
          <w:p w14:paraId="056FAAC9" w14:textId="77777777" w:rsidR="007872FC" w:rsidRPr="00B75907" w:rsidRDefault="007872FC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443083" w14:textId="77777777" w:rsidR="001B23BA" w:rsidRDefault="00E9305F" w:rsidP="0049319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 3 4]</w:t>
            </w:r>
          </w:p>
          <w:p w14:paraId="1EDB14AA" w14:textId="77777777" w:rsidR="00DD5605" w:rsidRDefault="00DD5605" w:rsidP="0049319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7A22E60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C77E1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6363A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7EC26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591B3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17186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8E6347" w14:textId="77777777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F2569" w14:textId="476D276D" w:rsidR="004C314D" w:rsidRPr="004C314D" w:rsidRDefault="004C314D" w:rsidP="004C31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62B5" w14:textId="5E53EA30" w:rsidR="001B23BA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651530" w14:textId="77777777" w:rsidR="007872FC" w:rsidRP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affecting the choice of activity.</w:t>
            </w:r>
          </w:p>
          <w:p w14:paraId="13EAC202" w14:textId="40B347C8" w:rsid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D5879E" w14:textId="28FFB6D1" w:rsidR="00DD5605" w:rsidRDefault="00DD5605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05F663" w14:textId="30218C09" w:rsidR="001B23BA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to the individual or group in terms of PIES.</w:t>
            </w:r>
          </w:p>
          <w:p w14:paraId="61BAAA47" w14:textId="77777777" w:rsidR="007872FC" w:rsidRPr="00B75907" w:rsidRDefault="007872FC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4082AC" w14:textId="77777777" w:rsidR="001B23BA" w:rsidRDefault="00E9305F" w:rsidP="0049319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[5 6 7 8]</w:t>
            </w:r>
          </w:p>
          <w:p w14:paraId="5633A078" w14:textId="2BAAB077" w:rsidR="00DD5605" w:rsidRPr="00B75907" w:rsidRDefault="00DD5605" w:rsidP="0049319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1B5B63" w14:textId="77777777" w:rsidR="001B23BA" w:rsidRPr="00B75907" w:rsidRDefault="001B23BA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A28108" w14:textId="77777777" w:rsidR="007872FC" w:rsidRP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affecting the choice of activity.</w:t>
            </w:r>
          </w:p>
          <w:p w14:paraId="463CCE3F" w14:textId="568B9576" w:rsidR="007872FC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F4630E" w14:textId="25C12586" w:rsidR="005134ED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7872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to the individual or group in terms of PIES.</w:t>
            </w:r>
          </w:p>
          <w:p w14:paraId="54B6A8B3" w14:textId="77777777" w:rsidR="007872FC" w:rsidRPr="00B75907" w:rsidRDefault="007872FC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30F772" w14:textId="77777777" w:rsidR="001B23BA" w:rsidRDefault="00E9305F" w:rsidP="0049319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[9 10 11 12]</w:t>
            </w:r>
          </w:p>
          <w:p w14:paraId="3363E2D6" w14:textId="6659C1B8" w:rsidR="00DD5605" w:rsidRPr="00B75907" w:rsidRDefault="00DD5605" w:rsidP="0049319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5"/>
          <w:jc w:val="center"/>
        </w:trPr>
        <w:tc>
          <w:tcPr>
            <w:tcW w:w="10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1" w:type="pct"/>
            <w:gridSpan w:val="3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1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41A91EB5" w14:textId="6745255A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E9305F" w:rsidRPr="001B23BA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28D0" w:rsidRPr="00C90D6B" w14:paraId="5DBA789F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26" w:type="pct"/>
            <w:gridSpan w:val="7"/>
            <w:tcBorders>
              <w:left w:val="single" w:sz="4" w:space="0" w:color="auto"/>
            </w:tcBorders>
            <w:vAlign w:val="center"/>
          </w:tcPr>
          <w:p w14:paraId="25410766" w14:textId="02F55C02" w:rsidR="00ED28D0" w:rsidRPr="00C90D6B" w:rsidRDefault="00A624F1" w:rsidP="00574153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16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AC59551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8FE2649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vAlign w:val="center"/>
          </w:tcPr>
          <w:p w14:paraId="690F7A89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11DCC692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872FC" w:rsidRPr="001C6E54" w14:paraId="169211D6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0B0D" w14:textId="65F22910" w:rsidR="007872FC" w:rsidRPr="00493190" w:rsidRDefault="007872FC" w:rsidP="007872F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4BDC7" w14:textId="20C0E631" w:rsidR="007872FC" w:rsidRPr="00493190" w:rsidRDefault="007872FC" w:rsidP="007872F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3CC7" w14:textId="5FF03A21" w:rsidR="007872FC" w:rsidRPr="00493190" w:rsidRDefault="007872FC" w:rsidP="007872F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6322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4101B" w14:textId="5D761739" w:rsidR="007872FC" w:rsidRPr="00BB0770" w:rsidRDefault="007872FC" w:rsidP="007872FC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17AA35F" w14:textId="77777777" w:rsidR="007872FC" w:rsidRPr="00C64354" w:rsidRDefault="007872FC" w:rsidP="007872F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8DA1288" w14:textId="77777777" w:rsidR="007872FC" w:rsidRPr="00C64354" w:rsidRDefault="007872FC" w:rsidP="007872FC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5CCE4" w14:textId="77777777" w:rsidR="007872FC" w:rsidRPr="00C64354" w:rsidRDefault="007872FC" w:rsidP="007872F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872FC" w:rsidRPr="001C6E54" w14:paraId="1275856F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170"/>
          <w:jc w:val="center"/>
        </w:trPr>
        <w:tc>
          <w:tcPr>
            <w:tcW w:w="10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799E5" w14:textId="77777777" w:rsidR="007872FC" w:rsidRDefault="007872FC" w:rsidP="007872F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690474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Produces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 for a creative activity.</w:t>
            </w:r>
          </w:p>
          <w:p w14:paraId="11DC984C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CB4EBD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of: </w:t>
            </w:r>
          </w:p>
          <w:p w14:paraId="50989C41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the aims of the activity </w:t>
            </w:r>
          </w:p>
          <w:p w14:paraId="09AF55BD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timescales</w:t>
            </w:r>
          </w:p>
          <w:p w14:paraId="2678EB42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resources needed</w:t>
            </w:r>
          </w:p>
          <w:p w14:paraId="07E61447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safety considerations</w:t>
            </w:r>
          </w:p>
          <w:p w14:paraId="20A49E58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</w:t>
            </w:r>
          </w:p>
          <w:p w14:paraId="665B526F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methodology to be used</w:t>
            </w:r>
          </w:p>
          <w:p w14:paraId="3887A103" w14:textId="58765C91" w:rsidR="007872FC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feedback.</w:t>
            </w:r>
          </w:p>
          <w:p w14:paraId="10412974" w14:textId="77777777" w:rsidR="007872FC" w:rsidRPr="00B75907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48DA89" w14:textId="77777777" w:rsidR="007872FC" w:rsidRDefault="007872FC" w:rsidP="007872FC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 3 4]</w:t>
            </w:r>
          </w:p>
          <w:p w14:paraId="2B42141D" w14:textId="6A5D7470" w:rsidR="00DD5605" w:rsidRPr="00493190" w:rsidRDefault="00DD5605" w:rsidP="007872F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8FC6D" w14:textId="77777777" w:rsidR="007872FC" w:rsidRDefault="007872FC" w:rsidP="007872F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0DD5A8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Produces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 for a creative activity.</w:t>
            </w:r>
          </w:p>
          <w:p w14:paraId="57CA59EF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E8FFBE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partial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of: </w:t>
            </w:r>
          </w:p>
          <w:p w14:paraId="6DA7CE4C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the aims of the activity </w:t>
            </w:r>
          </w:p>
          <w:p w14:paraId="59A2353D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timescales</w:t>
            </w:r>
          </w:p>
          <w:p w14:paraId="3EE15A46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resources needed</w:t>
            </w:r>
          </w:p>
          <w:p w14:paraId="66510598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safety considerations</w:t>
            </w:r>
          </w:p>
          <w:p w14:paraId="4D509413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</w:t>
            </w:r>
          </w:p>
          <w:p w14:paraId="274D8069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methodology to be used</w:t>
            </w:r>
          </w:p>
          <w:p w14:paraId="500887CF" w14:textId="6343F803" w:rsidR="007872FC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feedback.</w:t>
            </w:r>
          </w:p>
          <w:p w14:paraId="64D46C15" w14:textId="77777777" w:rsidR="007872FC" w:rsidRPr="00B75907" w:rsidRDefault="007872FC" w:rsidP="00DD5605">
            <w:pPr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ACE86E" w14:textId="77777777" w:rsidR="007872FC" w:rsidRDefault="007872FC" w:rsidP="007872F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[5 6 7 8]</w:t>
            </w:r>
          </w:p>
          <w:p w14:paraId="308B6A59" w14:textId="6FBF7308" w:rsidR="00DD5605" w:rsidRPr="00493190" w:rsidRDefault="00DD5605" w:rsidP="007872FC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1E6925" w14:textId="77777777" w:rsidR="007872FC" w:rsidRPr="00B75907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FB694F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Produces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 for a creative activity.</w:t>
            </w:r>
          </w:p>
          <w:p w14:paraId="0103C2F6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5B00E2" w14:textId="77777777" w:rsidR="00DD5605" w:rsidRPr="00DD5605" w:rsidRDefault="00DD5605" w:rsidP="00DD56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 </w:t>
            </w:r>
            <w:r w:rsidRPr="00DD56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full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of: </w:t>
            </w:r>
          </w:p>
          <w:p w14:paraId="263D8358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the aims of the activity </w:t>
            </w:r>
          </w:p>
          <w:p w14:paraId="20E49083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timescales</w:t>
            </w:r>
          </w:p>
          <w:p w14:paraId="7B88C2FF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resources needed</w:t>
            </w:r>
          </w:p>
          <w:p w14:paraId="48ADAB2F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safety considerations</w:t>
            </w:r>
          </w:p>
          <w:p w14:paraId="498CF394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</w:t>
            </w:r>
          </w:p>
          <w:p w14:paraId="3F6955E0" w14:textId="77777777" w:rsidR="00DD5605" w:rsidRPr="00DD5605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methodology to be used</w:t>
            </w:r>
          </w:p>
          <w:p w14:paraId="15B48916" w14:textId="47103570" w:rsidR="007872FC" w:rsidRDefault="00DD5605" w:rsidP="00DD5605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DD560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feedback.</w:t>
            </w:r>
          </w:p>
          <w:p w14:paraId="63D42AAD" w14:textId="77777777" w:rsidR="007872FC" w:rsidRPr="00B75907" w:rsidRDefault="007872FC" w:rsidP="007872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50404C" w14:textId="77777777" w:rsidR="007872FC" w:rsidRDefault="007872FC" w:rsidP="007872FC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[9 10 11 12]</w:t>
            </w:r>
          </w:p>
          <w:p w14:paraId="0964ACEA" w14:textId="53DED2F7" w:rsidR="00DD5605" w:rsidRPr="00493190" w:rsidRDefault="00DD5605" w:rsidP="007872FC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gridSpan w:val="4"/>
            <w:vMerge/>
          </w:tcPr>
          <w:p w14:paraId="764A377D" w14:textId="77777777" w:rsidR="007872FC" w:rsidRPr="001C6E54" w:rsidRDefault="007872FC" w:rsidP="007872FC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6" w:type="pct"/>
            <w:gridSpan w:val="2"/>
            <w:vMerge/>
            <w:vAlign w:val="bottom"/>
          </w:tcPr>
          <w:p w14:paraId="183FB63E" w14:textId="77777777" w:rsidR="007872FC" w:rsidRPr="001C6E54" w:rsidRDefault="007872FC" w:rsidP="007872F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3"/>
            <w:vMerge/>
          </w:tcPr>
          <w:p w14:paraId="5F3F1780" w14:textId="77777777" w:rsidR="007872FC" w:rsidRPr="001C6E54" w:rsidRDefault="007872FC" w:rsidP="007872F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134ED" w:rsidRPr="001C6E54" w14:paraId="1A986481" w14:textId="77777777" w:rsidTr="004C3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64"/>
          <w:jc w:val="center"/>
        </w:trPr>
        <w:tc>
          <w:tcPr>
            <w:tcW w:w="1052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418CB7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vAlign w:val="center"/>
          </w:tcPr>
          <w:p w14:paraId="4E65FB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1" w:type="pct"/>
            <w:gridSpan w:val="3"/>
            <w:vMerge/>
            <w:vAlign w:val="center"/>
          </w:tcPr>
          <w:p w14:paraId="396BB08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6" w:type="pct"/>
            <w:gridSpan w:val="4"/>
            <w:vMerge/>
          </w:tcPr>
          <w:p w14:paraId="7361329E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2DFBAFA" w14:textId="1C7B8A1D" w:rsidR="005134ED" w:rsidRPr="001C6E54" w:rsidRDefault="005134ED" w:rsidP="00D0104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7872FC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9" w:type="pct"/>
            <w:gridSpan w:val="3"/>
            <w:vMerge/>
          </w:tcPr>
          <w:p w14:paraId="0C14F219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F13812" w14:textId="77777777" w:rsidR="00DB57E3" w:rsidRDefault="00DB57E3"/>
    <w:p w14:paraId="623A8B0C" w14:textId="0300CE34" w:rsidR="00DB57E3" w:rsidRDefault="00DB57E3"/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01"/>
        <w:gridCol w:w="3196"/>
        <w:gridCol w:w="3232"/>
        <w:gridCol w:w="3557"/>
        <w:gridCol w:w="1153"/>
        <w:gridCol w:w="835"/>
      </w:tblGrid>
      <w:tr w:rsidR="001C6826" w:rsidRPr="00791F87" w14:paraId="29CAB3C2" w14:textId="77777777" w:rsidTr="00DB57E3">
        <w:trPr>
          <w:trHeight w:val="366"/>
          <w:jc w:val="center"/>
        </w:trPr>
        <w:tc>
          <w:tcPr>
            <w:tcW w:w="3173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9445D7" w14:textId="0A510BB3" w:rsidR="001C6826" w:rsidRPr="00C05F46" w:rsidRDefault="001C6826" w:rsidP="008B4F13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9319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1C1559" w:rsidRPr="001C1559">
              <w:rPr>
                <w:rFonts w:ascii="Arial" w:hAnsi="Arial" w:cs="Arial"/>
                <w:b/>
                <w:sz w:val="22"/>
                <w:szCs w:val="22"/>
              </w:rPr>
              <w:t>4: Deliver a creative activity and evaluate your own performance</w:t>
            </w:r>
          </w:p>
        </w:tc>
        <w:tc>
          <w:tcPr>
            <w:tcW w:w="1172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8B4F13" w:rsidRPr="001C6E54" w14:paraId="073B6C34" w14:textId="77777777" w:rsidTr="00DB57E3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7CDC0D81" w:rsidR="008B4F13" w:rsidRPr="00C05F46" w:rsidRDefault="008B4F13" w:rsidP="008B4F1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30C4C8F" w:rsidR="008B4F13" w:rsidRPr="00C05F46" w:rsidRDefault="008B4F13" w:rsidP="008B4F1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DF2EE77" w:rsidR="008B4F13" w:rsidRPr="00C05F46" w:rsidRDefault="008B4F13" w:rsidP="008B4F1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6322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5343068A" w14:textId="77777777" w:rsidR="008B4F13" w:rsidRPr="00791F87" w:rsidRDefault="008B4F13" w:rsidP="008B4F13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8B4F13" w:rsidRPr="001C6E54" w:rsidRDefault="008B4F13" w:rsidP="008B4F13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8B4F13" w:rsidRPr="001C6E54" w:rsidRDefault="008B4F13" w:rsidP="008B4F13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8B4F13" w:rsidRPr="001C6E54" w14:paraId="159C13E8" w14:textId="77777777" w:rsidTr="00DB57E3">
        <w:trPr>
          <w:trHeight w:val="360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8D8C" w14:textId="77777777" w:rsidR="008B4F13" w:rsidRDefault="008B4F13" w:rsidP="008B4F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A2DB5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activity is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1086BD8" w14:textId="6120456C" w:rsid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143C04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1E174F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supervision in the following areas:</w:t>
            </w:r>
          </w:p>
          <w:p w14:paraId="3C71035F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</w:t>
            </w:r>
          </w:p>
          <w:p w14:paraId="569B2CE6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intervening when necessary</w:t>
            </w:r>
          </w:p>
          <w:p w14:paraId="1A166825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providing support</w:t>
            </w:r>
          </w:p>
          <w:p w14:paraId="68A61F31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maintaining safety</w:t>
            </w:r>
          </w:p>
          <w:p w14:paraId="48078D24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keeping to timescales</w:t>
            </w:r>
          </w:p>
          <w:p w14:paraId="64BE7EF5" w14:textId="7588E494" w:rsid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replenishing resources/materials.</w:t>
            </w:r>
          </w:p>
          <w:p w14:paraId="1FB5FC0D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98DD8F" w14:textId="239342FC" w:rsid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637D833A" w14:textId="77777777" w:rsidR="008B4F13" w:rsidRPr="00B75907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786E1A" w14:textId="77777777" w:rsidR="008B4F13" w:rsidRDefault="008B4F13" w:rsidP="008B4F13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 3 4]</w:t>
            </w:r>
          </w:p>
          <w:p w14:paraId="1EE63FD4" w14:textId="18D62821" w:rsidR="008B4F13" w:rsidRPr="00B75907" w:rsidRDefault="008B4F13" w:rsidP="008B4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99F1" w14:textId="77777777" w:rsidR="008B4F13" w:rsidRDefault="008B4F13" w:rsidP="008B4F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D7F377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activity is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AA3E788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F63B4D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supervision in the following areas:</w:t>
            </w:r>
          </w:p>
          <w:p w14:paraId="7D4DCC37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</w:t>
            </w:r>
          </w:p>
          <w:p w14:paraId="2CA0529E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intervening when necessary</w:t>
            </w:r>
          </w:p>
          <w:p w14:paraId="1D8E3BF6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providing support</w:t>
            </w:r>
          </w:p>
          <w:p w14:paraId="749F078F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maintaining safety</w:t>
            </w:r>
          </w:p>
          <w:p w14:paraId="13F1E5D3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keeping to timescales</w:t>
            </w:r>
          </w:p>
          <w:p w14:paraId="420A8048" w14:textId="16084FA7" w:rsid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replenishing resources/materials.</w:t>
            </w:r>
          </w:p>
          <w:p w14:paraId="57E489D7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A5B3E6" w14:textId="0358E212" w:rsid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03E57D65" w14:textId="77777777" w:rsidR="008B4F13" w:rsidRPr="00B75907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F35338" w14:textId="77777777" w:rsidR="008B4F13" w:rsidRDefault="008B4F13" w:rsidP="008B4F1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[5 6 7 8]</w:t>
            </w:r>
          </w:p>
          <w:p w14:paraId="3743609D" w14:textId="02DA87AD" w:rsidR="008B4F13" w:rsidRPr="00B75907" w:rsidRDefault="008B4F13" w:rsidP="008B4F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CC954A" w14:textId="77777777" w:rsidR="008B4F13" w:rsidRPr="00B75907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8F4483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activity is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94437D3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1E523A" w14:textId="77777777" w:rsidR="008B4F13" w:rsidRP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supervision in the following areas:</w:t>
            </w:r>
          </w:p>
          <w:p w14:paraId="3B4533DE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</w:t>
            </w:r>
          </w:p>
          <w:p w14:paraId="68E39959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intervening when necessary</w:t>
            </w:r>
          </w:p>
          <w:p w14:paraId="7E7ED308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providing support</w:t>
            </w:r>
          </w:p>
          <w:p w14:paraId="6272C2BB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maintaining safety</w:t>
            </w:r>
          </w:p>
          <w:p w14:paraId="67A55E44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keeping to timescales</w:t>
            </w:r>
          </w:p>
          <w:p w14:paraId="4E1E4AD7" w14:textId="11E6EBC8" w:rsid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replenishing resources/materials.</w:t>
            </w:r>
          </w:p>
          <w:p w14:paraId="62F0109A" w14:textId="77777777" w:rsidR="008B4F13" w:rsidRPr="008B4F13" w:rsidRDefault="008B4F13" w:rsidP="008B4F13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F13E3D" w14:textId="2EB9BF96" w:rsidR="008B4F13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8B4F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8B4F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26F79697" w14:textId="77777777" w:rsidR="008B4F13" w:rsidRPr="00B75907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EDA6B1" w14:textId="2DCEDE3F" w:rsidR="008B4F13" w:rsidRDefault="008B4F13" w:rsidP="004C314D">
            <w:pPr>
              <w:spacing w:after="24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[9 10 11 12]</w:t>
            </w:r>
          </w:p>
          <w:p w14:paraId="1B46F2C5" w14:textId="60F2253B" w:rsidR="008B4F13" w:rsidRPr="00B75907" w:rsidRDefault="008B4F13" w:rsidP="008B4F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8B4F13" w:rsidRPr="00791F87" w:rsidRDefault="008B4F13" w:rsidP="008B4F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8B4F13" w:rsidRPr="001C6E54" w:rsidRDefault="008B4F13" w:rsidP="008B4F13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8B4F13" w:rsidRPr="001C6E54" w:rsidRDefault="008B4F13" w:rsidP="008B4F13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DB57E3">
        <w:trPr>
          <w:trHeight w:val="59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03BDA28C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8B4F1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28D0" w:rsidRPr="00C90D6B" w14:paraId="0DC5CC13" w14:textId="77777777" w:rsidTr="00DB57E3">
        <w:trPr>
          <w:trHeight w:val="420"/>
          <w:jc w:val="center"/>
        </w:trPr>
        <w:tc>
          <w:tcPr>
            <w:tcW w:w="3173" w:type="pct"/>
            <w:gridSpan w:val="3"/>
            <w:tcBorders>
              <w:left w:val="single" w:sz="4" w:space="0" w:color="auto"/>
            </w:tcBorders>
            <w:vAlign w:val="center"/>
          </w:tcPr>
          <w:p w14:paraId="703B8D69" w14:textId="687502C1" w:rsidR="00ED28D0" w:rsidRPr="00C90D6B" w:rsidRDefault="00A624F1" w:rsidP="00574153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2" w:type="pct"/>
            <w:tcBorders>
              <w:bottom w:val="nil"/>
              <w:right w:val="single" w:sz="4" w:space="0" w:color="auto"/>
            </w:tcBorders>
            <w:vAlign w:val="center"/>
          </w:tcPr>
          <w:p w14:paraId="37ACEBC2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0" w:type="pct"/>
            <w:tcBorders>
              <w:left w:val="single" w:sz="4" w:space="0" w:color="auto"/>
              <w:bottom w:val="nil"/>
            </w:tcBorders>
            <w:vAlign w:val="center"/>
          </w:tcPr>
          <w:p w14:paraId="7FDD39A1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14:paraId="64F8D29E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8B4DE6D" w14:textId="77777777" w:rsidR="00ED28D0" w:rsidRPr="00C90D6B" w:rsidRDefault="00ED28D0" w:rsidP="00574153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3F0C2A" w:rsidRPr="00791F87" w14:paraId="07DC0C55" w14:textId="77777777" w:rsidTr="00DB57E3">
        <w:trPr>
          <w:trHeight w:val="396"/>
          <w:jc w:val="center"/>
        </w:trPr>
        <w:tc>
          <w:tcPr>
            <w:tcW w:w="317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EE218" w14:textId="41A5ED3F" w:rsidR="003F0C2A" w:rsidRPr="00B75907" w:rsidRDefault="003F0C2A" w:rsidP="008D4F6A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8B4F1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B4F13" w:rsidRPr="008B4F13">
              <w:rPr>
                <w:rFonts w:ascii="Arial" w:hAnsi="Arial" w:cs="Arial"/>
                <w:b/>
                <w:sz w:val="22"/>
                <w:szCs w:val="22"/>
              </w:rPr>
              <w:t>Deliver a creative activity and evaluate your own performance</w:t>
            </w:r>
          </w:p>
        </w:tc>
        <w:tc>
          <w:tcPr>
            <w:tcW w:w="1172" w:type="pct"/>
            <w:vMerge w:val="restart"/>
            <w:tcBorders>
              <w:right w:val="single" w:sz="4" w:space="0" w:color="auto"/>
            </w:tcBorders>
          </w:tcPr>
          <w:p w14:paraId="691301CB" w14:textId="77777777" w:rsidR="003F0C2A" w:rsidRPr="00BB0770" w:rsidRDefault="003F0C2A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414903A" w14:textId="77777777" w:rsidR="003F0C2A" w:rsidRPr="00BB0770" w:rsidRDefault="003F0C2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3EDF54A" w14:textId="77777777" w:rsidR="003F0C2A" w:rsidRPr="00C64354" w:rsidRDefault="003F0C2A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7C0CB" w14:textId="07D63F8E" w:rsidR="003F0C2A" w:rsidRPr="00C64354" w:rsidRDefault="003F0C2A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F0C2A" w:rsidRPr="00791F87" w14:paraId="0145DE95" w14:textId="77777777" w:rsidTr="00DB57E3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8BFC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60714FBC" w14:textId="77777777" w:rsidR="003F0C2A" w:rsidRPr="00C64354" w:rsidRDefault="003F0C2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3F0C2A" w:rsidRPr="00C64354" w:rsidRDefault="003F0C2A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517" w14:textId="42F338C9" w:rsidR="003F0C2A" w:rsidRPr="00C64354" w:rsidRDefault="003F0C2A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F0C2A" w:rsidRPr="001C6E54" w14:paraId="59351F43" w14:textId="77777777" w:rsidTr="00DB57E3">
        <w:trPr>
          <w:trHeight w:val="2572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1E18" w14:textId="77777777" w:rsidR="003F0C2A" w:rsidRPr="008D4F6A" w:rsidRDefault="003F0C2A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E5FD1B" w14:textId="77777777" w:rsidR="008B4F13" w:rsidRPr="008B4F13" w:rsidRDefault="008B4F13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 xml:space="preserve"> evaluation of strengths and weaknesses of:</w:t>
            </w:r>
          </w:p>
          <w:p w14:paraId="472BBE2A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</w:t>
            </w:r>
          </w:p>
          <w:p w14:paraId="742B246D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 skills</w:t>
            </w:r>
          </w:p>
          <w:p w14:paraId="36215B44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participation.</w:t>
            </w:r>
          </w:p>
          <w:p w14:paraId="38B7084F" w14:textId="77777777" w:rsidR="008B4F13" w:rsidRPr="008B4F13" w:rsidRDefault="008B4F13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C698E9" w14:textId="77777777" w:rsidR="008B4F13" w:rsidRPr="008B4F13" w:rsidRDefault="008B4F13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 xml:space="preserve"> suggestions for improvement.</w:t>
            </w:r>
          </w:p>
          <w:p w14:paraId="3DE51729" w14:textId="77777777" w:rsidR="008B4F13" w:rsidRPr="008B4F13" w:rsidRDefault="008B4F13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C03DE9" w14:textId="18B644AE" w:rsidR="008D4F6A" w:rsidRDefault="008B4F13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 xml:space="preserve"> use of feedback.</w:t>
            </w:r>
          </w:p>
          <w:p w14:paraId="73641201" w14:textId="77777777" w:rsidR="008B4F13" w:rsidRPr="008D4F6A" w:rsidRDefault="008B4F13" w:rsidP="008D4F6A">
            <w:pPr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D07885" w14:textId="77777777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8F663A4" w14:textId="5AEC6AF7" w:rsidR="003F0C2A" w:rsidRPr="00B75907" w:rsidRDefault="003F0C2A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D14A" w14:textId="77777777" w:rsidR="003F0C2A" w:rsidRPr="00345B61" w:rsidRDefault="003F0C2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C2A6BD" w14:textId="77777777" w:rsidR="008B4F13" w:rsidRPr="008B4F13" w:rsidRDefault="008B4F13" w:rsidP="008B4F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 xml:space="preserve"> evaluation of strengths and weaknesses of:</w:t>
            </w:r>
          </w:p>
          <w:p w14:paraId="6F836EF5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</w:t>
            </w:r>
          </w:p>
          <w:p w14:paraId="2044A617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 skills</w:t>
            </w:r>
          </w:p>
          <w:p w14:paraId="04A48837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participation.</w:t>
            </w:r>
          </w:p>
          <w:p w14:paraId="370A60E0" w14:textId="77777777" w:rsidR="008B4F13" w:rsidRPr="00123BC2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334260" w14:textId="77777777" w:rsidR="008B4F13" w:rsidRPr="00123BC2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suggestions for improvement.</w:t>
            </w:r>
          </w:p>
          <w:p w14:paraId="5D861DE9" w14:textId="77777777" w:rsidR="008B4F13" w:rsidRPr="00123BC2" w:rsidRDefault="008B4F13" w:rsidP="008B4F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73BC33" w14:textId="7D3666F5" w:rsidR="003F0C2A" w:rsidRDefault="008B4F13" w:rsidP="008B4F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Partial</w:t>
            </w:r>
            <w:r w:rsidRPr="008B4F13">
              <w:rPr>
                <w:rFonts w:ascii="Arial" w:hAnsi="Arial" w:cs="Arial"/>
                <w:bCs/>
                <w:sz w:val="18"/>
                <w:szCs w:val="18"/>
              </w:rPr>
              <w:t xml:space="preserve"> use of feedback.</w:t>
            </w:r>
          </w:p>
          <w:p w14:paraId="01CC5595" w14:textId="77777777" w:rsidR="008B4F13" w:rsidRPr="008D4F6A" w:rsidRDefault="008B4F13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9995C" w14:textId="77777777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1F07B0E5" w14:textId="4529AEF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D7B3" w14:textId="77777777" w:rsidR="003F0C2A" w:rsidRPr="00345B61" w:rsidRDefault="003F0C2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4FE4D9" w14:textId="77777777" w:rsidR="008B4F13" w:rsidRPr="008B4F13" w:rsidRDefault="008B4F13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8B4F13">
              <w:rPr>
                <w:rFonts w:ascii="Arial" w:hAnsi="Arial" w:cs="Arial"/>
                <w:sz w:val="18"/>
                <w:szCs w:val="18"/>
              </w:rPr>
              <w:t xml:space="preserve"> evaluation of strengths and weaknesses of:</w:t>
            </w:r>
          </w:p>
          <w:p w14:paraId="080B1527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4F13">
              <w:rPr>
                <w:rFonts w:ascii="Arial" w:hAnsi="Arial" w:cs="Arial"/>
                <w:sz w:val="18"/>
                <w:szCs w:val="18"/>
              </w:rPr>
              <w:t>•</w:t>
            </w:r>
            <w:r w:rsidRPr="008B4F13">
              <w:rPr>
                <w:rFonts w:ascii="Arial" w:hAnsi="Arial" w:cs="Arial"/>
                <w:sz w:val="18"/>
                <w:szCs w:val="18"/>
              </w:rPr>
              <w:tab/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</w:t>
            </w:r>
          </w:p>
          <w:p w14:paraId="2C37351D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communication skills</w:t>
            </w:r>
          </w:p>
          <w:p w14:paraId="5CFD58FF" w14:textId="77777777" w:rsidR="008B4F13" w:rsidRPr="00123BC2" w:rsidRDefault="008B4F13" w:rsidP="00123BC2">
            <w:pPr>
              <w:spacing w:before="40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>•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encouraging participation.</w:t>
            </w:r>
          </w:p>
          <w:p w14:paraId="7E4C2911" w14:textId="77777777" w:rsidR="008B4F13" w:rsidRPr="00123BC2" w:rsidRDefault="008B4F13" w:rsidP="00123B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D069BC" w14:textId="77777777" w:rsidR="008B4F13" w:rsidRPr="00123BC2" w:rsidRDefault="008B4F13" w:rsidP="00123B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Detailed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suggestions for improvement.</w:t>
            </w:r>
          </w:p>
          <w:p w14:paraId="3875352D" w14:textId="77777777" w:rsidR="008B4F13" w:rsidRPr="00123BC2" w:rsidRDefault="008B4F13" w:rsidP="00123B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3548A8" w14:textId="0385DE10" w:rsidR="008D4F6A" w:rsidRDefault="008B4F13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Full</w:t>
            </w:r>
            <w:r w:rsidRPr="00123B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use</w:t>
            </w:r>
            <w:r w:rsidRPr="008B4F13">
              <w:rPr>
                <w:rFonts w:ascii="Arial" w:hAnsi="Arial" w:cs="Arial"/>
                <w:sz w:val="18"/>
                <w:szCs w:val="18"/>
              </w:rPr>
              <w:t xml:space="preserve"> of feedback.</w:t>
            </w:r>
          </w:p>
          <w:p w14:paraId="0FB8BAAC" w14:textId="77777777" w:rsidR="00C029FA" w:rsidRPr="008D4F6A" w:rsidRDefault="00C029FA" w:rsidP="008D4F6A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6BA210E8" w14:textId="6226762A" w:rsidR="003F0C2A" w:rsidRPr="00B75907" w:rsidRDefault="003F0C2A" w:rsidP="008D4F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598D1A7F" w14:textId="35ED4CA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153E4DFC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F0C2A" w:rsidRPr="001C6E54" w14:paraId="0F4E39E3" w14:textId="77777777" w:rsidTr="00DB57E3">
        <w:trPr>
          <w:trHeight w:val="372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2647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66112D10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3562C279" w:rsidR="003F0C2A" w:rsidRPr="001C6E54" w:rsidRDefault="003F0C2A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B7590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2180A67" w14:textId="30083EEF" w:rsidR="00DB57E3" w:rsidRDefault="00DB57E3"/>
    <w:p w14:paraId="1E0B3BF7" w14:textId="77777777" w:rsidR="00DB57E3" w:rsidRDefault="00DB57E3"/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3"/>
        <w:gridCol w:w="3190"/>
        <w:gridCol w:w="3256"/>
        <w:gridCol w:w="3557"/>
        <w:gridCol w:w="1141"/>
        <w:gridCol w:w="847"/>
      </w:tblGrid>
      <w:tr w:rsidR="00794CA2" w:rsidRPr="00791F87" w14:paraId="29FD5BE0" w14:textId="77777777" w:rsidTr="00DB57E3">
        <w:trPr>
          <w:trHeight w:val="366"/>
          <w:jc w:val="center"/>
        </w:trPr>
        <w:tc>
          <w:tcPr>
            <w:tcW w:w="317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50F35531" w:rsidR="001C6826" w:rsidRPr="00C05F46" w:rsidRDefault="008D4F6A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23BC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123BC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23BC2" w:rsidRPr="00123BC2">
              <w:rPr>
                <w:rFonts w:ascii="Arial" w:hAnsi="Arial" w:cs="Arial"/>
                <w:b/>
                <w:sz w:val="22"/>
                <w:szCs w:val="22"/>
              </w:rPr>
              <w:t>Therapies and their benefits</w:t>
            </w:r>
          </w:p>
        </w:tc>
        <w:tc>
          <w:tcPr>
            <w:tcW w:w="1172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97D46" w:rsidRPr="001C6E54" w14:paraId="4565D7DA" w14:textId="77777777" w:rsidTr="00DB57E3">
        <w:trPr>
          <w:trHeight w:val="3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0BB302FB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6322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97D46" w:rsidRPr="001C6E54" w14:paraId="0E98DF72" w14:textId="77777777" w:rsidTr="00DB57E3">
        <w:trPr>
          <w:trHeight w:val="1674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402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4EA37" w14:textId="77777777" w:rsidR="00123BC2" w:rsidRPr="00123BC2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sz w:val="18"/>
                <w:szCs w:val="18"/>
              </w:rPr>
              <w:t>Brief</w:t>
            </w:r>
            <w:r w:rsidRPr="00123BC2">
              <w:rPr>
                <w:rFonts w:ascii="Arial" w:hAnsi="Arial" w:cs="Arial"/>
                <w:sz w:val="18"/>
                <w:szCs w:val="18"/>
              </w:rPr>
              <w:t xml:space="preserve"> description of the therapies. </w:t>
            </w:r>
          </w:p>
          <w:p w14:paraId="4F8A2C2D" w14:textId="65630DE8" w:rsidR="00123BC2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977B7" w14:textId="77777777" w:rsidR="004C314D" w:rsidRPr="00123BC2" w:rsidRDefault="004C314D" w:rsidP="00123B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CC6C6" w14:textId="02CD9F48" w:rsidR="00413399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sz w:val="18"/>
                <w:szCs w:val="18"/>
              </w:rPr>
              <w:t>Brief</w:t>
            </w:r>
            <w:r w:rsidRPr="00123BC2">
              <w:rPr>
                <w:rFonts w:ascii="Arial" w:hAnsi="Arial" w:cs="Arial"/>
                <w:sz w:val="18"/>
                <w:szCs w:val="18"/>
              </w:rPr>
              <w:t xml:space="preserve"> explanation of the benefits of the therapies in relation to PIES for the individual or group.</w:t>
            </w:r>
          </w:p>
          <w:p w14:paraId="653EDE4E" w14:textId="77777777" w:rsidR="00123BC2" w:rsidRPr="00345B61" w:rsidRDefault="00123BC2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25A5" w14:textId="77777777" w:rsidR="001C6826" w:rsidRPr="00345B6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3A52A106" w:rsidR="00B75907" w:rsidRPr="00345B61" w:rsidRDefault="00B75907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75C3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C3CD" w14:textId="77777777" w:rsidR="00123BC2" w:rsidRPr="00123BC2" w:rsidRDefault="00123BC2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123BC2">
              <w:rPr>
                <w:rFonts w:ascii="Arial" w:hAnsi="Arial" w:cs="Arial"/>
                <w:bCs/>
                <w:sz w:val="18"/>
                <w:szCs w:val="18"/>
              </w:rPr>
              <w:t xml:space="preserve"> description of the therapies. </w:t>
            </w:r>
          </w:p>
          <w:p w14:paraId="37A981E4" w14:textId="001279AE" w:rsidR="00123BC2" w:rsidRDefault="00123BC2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D2C5A7" w14:textId="77777777" w:rsidR="004C314D" w:rsidRPr="00123BC2" w:rsidRDefault="004C314D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4B2D5A" w14:textId="7CE8C950" w:rsidR="00C029FA" w:rsidRPr="00123BC2" w:rsidRDefault="00123BC2" w:rsidP="00123B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123BC2">
              <w:rPr>
                <w:rFonts w:ascii="Arial" w:hAnsi="Arial" w:cs="Arial"/>
                <w:bCs/>
                <w:sz w:val="18"/>
                <w:szCs w:val="18"/>
              </w:rPr>
              <w:t xml:space="preserve"> explanation of the benefits of the therapies in relation to PIES for the individual or group.</w:t>
            </w:r>
          </w:p>
          <w:p w14:paraId="2498FF0B" w14:textId="77777777" w:rsidR="00123BC2" w:rsidRPr="00123BC2" w:rsidRDefault="00123BC2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B318EA" w14:textId="77777777" w:rsidR="001C6826" w:rsidRPr="00345B61" w:rsidRDefault="001C6826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60C8E2D6" w:rsidR="00B75907" w:rsidRPr="00345B61" w:rsidRDefault="00B75907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ADD6B0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6C8C0" w14:textId="77777777" w:rsidR="00123BC2" w:rsidRPr="00123BC2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123BC2">
              <w:rPr>
                <w:rFonts w:ascii="Arial" w:hAnsi="Arial" w:cs="Arial"/>
                <w:sz w:val="18"/>
                <w:szCs w:val="18"/>
              </w:rPr>
              <w:t xml:space="preserve"> description of the therapies. </w:t>
            </w:r>
          </w:p>
          <w:p w14:paraId="72E03E72" w14:textId="77777777" w:rsidR="00123BC2" w:rsidRPr="00123BC2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765E7" w14:textId="1FC88D4F" w:rsidR="00C029FA" w:rsidRDefault="00123BC2" w:rsidP="00123BC2">
            <w:pPr>
              <w:rPr>
                <w:rFonts w:ascii="Arial" w:hAnsi="Arial" w:cs="Arial"/>
                <w:sz w:val="18"/>
                <w:szCs w:val="18"/>
              </w:rPr>
            </w:pPr>
            <w:r w:rsidRPr="00123BC2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123BC2">
              <w:rPr>
                <w:rFonts w:ascii="Arial" w:hAnsi="Arial" w:cs="Arial"/>
                <w:sz w:val="18"/>
                <w:szCs w:val="18"/>
              </w:rPr>
              <w:t xml:space="preserve"> explanation of the benefits of the therapies in relation to PIES for the individual or group.</w:t>
            </w:r>
          </w:p>
          <w:p w14:paraId="055B3830" w14:textId="77777777" w:rsidR="00123BC2" w:rsidRPr="00345B61" w:rsidRDefault="00123BC2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FE308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38A3E62" w14:textId="3C3D93E7" w:rsidR="00345B61" w:rsidRPr="00345B61" w:rsidRDefault="00345B6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97D46" w:rsidRPr="001C6E54" w14:paraId="5653DA99" w14:textId="77777777" w:rsidTr="00DB57E3">
        <w:trPr>
          <w:trHeight w:val="103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2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65504C7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345B61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DB57E3">
        <w:trPr>
          <w:trHeight w:val="372"/>
          <w:jc w:val="center"/>
        </w:trPr>
        <w:tc>
          <w:tcPr>
            <w:tcW w:w="43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3CEA194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83224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E86751">
              <w:rPr>
                <w:rFonts w:cs="Arial"/>
                <w:b/>
                <w:bCs/>
              </w:rPr>
            </w:r>
            <w:r w:rsidR="00E86751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lastRenderedPageBreak/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0DD0FAFE" w14:textId="1364A278" w:rsidR="0059798A" w:rsidRDefault="003C4D55" w:rsidP="0092501F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832248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099B77AF" w14:textId="77777777" w:rsidR="00A92B20" w:rsidRPr="00A92B20" w:rsidRDefault="00A92B20" w:rsidP="00A92B20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A92B20">
        <w:rPr>
          <w:rFonts w:ascii="Arial" w:hAnsi="Arial" w:cs="Arial"/>
          <w:sz w:val="18"/>
          <w:szCs w:val="18"/>
        </w:rPr>
        <w:t>7</w:t>
      </w:r>
      <w:r w:rsidRPr="00A92B20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26273931" w14:textId="2C4B2B59" w:rsidR="00A92B20" w:rsidRPr="007C3E93" w:rsidRDefault="00A92B20" w:rsidP="00A92B20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A92B20">
        <w:rPr>
          <w:rFonts w:ascii="Arial" w:hAnsi="Arial" w:cs="Arial"/>
          <w:sz w:val="18"/>
          <w:szCs w:val="18"/>
        </w:rPr>
        <w:t>8</w:t>
      </w:r>
      <w:r w:rsidRPr="00A92B20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A92B20">
        <w:rPr>
          <w:rFonts w:ascii="Arial" w:hAnsi="Arial" w:cs="Arial"/>
          <w:sz w:val="18"/>
          <w:szCs w:val="18"/>
        </w:rPr>
        <w:t>SfA</w:t>
      </w:r>
      <w:proofErr w:type="spellEnd"/>
      <w:r w:rsidRPr="00A92B20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A92B20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0E837D1A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 w:rsidRPr="00123BC2">
      <w:rPr>
        <w:rFonts w:ascii="Arial" w:hAnsi="Arial" w:cs="Arial"/>
        <w:b/>
      </w:rPr>
      <w:t>R</w:t>
    </w:r>
    <w:r w:rsidR="00123BC2" w:rsidRPr="00123BC2">
      <w:rPr>
        <w:rFonts w:ascii="Arial" w:hAnsi="Arial" w:cs="Arial"/>
        <w:b/>
      </w:rPr>
      <w:t>034</w:t>
    </w:r>
    <w:r w:rsidR="00C05F46" w:rsidRPr="00123BC2">
      <w:rPr>
        <w:rFonts w:ascii="Arial" w:hAnsi="Arial" w:cs="Arial"/>
        <w:b/>
      </w:rPr>
      <w:t>/URS</w:t>
    </w:r>
  </w:p>
  <w:bookmarkEnd w:id="2"/>
  <w:p w14:paraId="373CA32F" w14:textId="5D085ED0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A92B20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A92B20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A92B20">
      <w:rPr>
        <w:rFonts w:ascii="Arial" w:hAnsi="Arial" w:cs="Arial"/>
        <w:sz w:val="18"/>
        <w:szCs w:val="18"/>
      </w:rPr>
      <w:t>April</w:t>
    </w:r>
    <w:r w:rsidR="00A2192F" w:rsidRPr="00A2192F">
      <w:rPr>
        <w:rFonts w:ascii="Arial" w:hAnsi="Arial" w:cs="Arial"/>
        <w:sz w:val="18"/>
        <w:szCs w:val="18"/>
      </w:rPr>
      <w:t xml:space="preserve"> 202</w:t>
    </w:r>
    <w:r w:rsidR="00A92B20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114517">
    <w:abstractNumId w:val="1"/>
  </w:num>
  <w:num w:numId="2" w16cid:durableId="30890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0D8E"/>
    <w:rsid w:val="00036242"/>
    <w:rsid w:val="000363C1"/>
    <w:rsid w:val="00044BF2"/>
    <w:rsid w:val="00044CB6"/>
    <w:rsid w:val="00045DD1"/>
    <w:rsid w:val="00052157"/>
    <w:rsid w:val="00057B9C"/>
    <w:rsid w:val="000622BA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3BC2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7721A"/>
    <w:rsid w:val="00181BEB"/>
    <w:rsid w:val="00183EB4"/>
    <w:rsid w:val="00186858"/>
    <w:rsid w:val="00187CE7"/>
    <w:rsid w:val="001945A8"/>
    <w:rsid w:val="00196D3B"/>
    <w:rsid w:val="00197D46"/>
    <w:rsid w:val="001A027A"/>
    <w:rsid w:val="001B23BA"/>
    <w:rsid w:val="001B32C7"/>
    <w:rsid w:val="001B3AE5"/>
    <w:rsid w:val="001B6B62"/>
    <w:rsid w:val="001B6FA0"/>
    <w:rsid w:val="001C093C"/>
    <w:rsid w:val="001C1559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0FF4"/>
    <w:rsid w:val="00241A5B"/>
    <w:rsid w:val="00244B18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1016"/>
    <w:rsid w:val="0030236A"/>
    <w:rsid w:val="0030274E"/>
    <w:rsid w:val="00307CDF"/>
    <w:rsid w:val="0031370B"/>
    <w:rsid w:val="00331A2F"/>
    <w:rsid w:val="00332A48"/>
    <w:rsid w:val="00345B61"/>
    <w:rsid w:val="00362F20"/>
    <w:rsid w:val="0037402B"/>
    <w:rsid w:val="003748FE"/>
    <w:rsid w:val="00383260"/>
    <w:rsid w:val="003836C4"/>
    <w:rsid w:val="00384EBF"/>
    <w:rsid w:val="00386491"/>
    <w:rsid w:val="00387187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0C2A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27403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3190"/>
    <w:rsid w:val="00493C36"/>
    <w:rsid w:val="00495ABF"/>
    <w:rsid w:val="004A0DDF"/>
    <w:rsid w:val="004A13B7"/>
    <w:rsid w:val="004A5619"/>
    <w:rsid w:val="004A74FB"/>
    <w:rsid w:val="004B57D4"/>
    <w:rsid w:val="004B6E0E"/>
    <w:rsid w:val="004C0F75"/>
    <w:rsid w:val="004C314D"/>
    <w:rsid w:val="004C6B40"/>
    <w:rsid w:val="004D3A9E"/>
    <w:rsid w:val="004F5CBB"/>
    <w:rsid w:val="004F761D"/>
    <w:rsid w:val="00501E72"/>
    <w:rsid w:val="0050662F"/>
    <w:rsid w:val="00507C21"/>
    <w:rsid w:val="00512141"/>
    <w:rsid w:val="005134ED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855F6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322BB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5569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872F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248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1022"/>
    <w:rsid w:val="008B2C34"/>
    <w:rsid w:val="008B4F13"/>
    <w:rsid w:val="008D33CA"/>
    <w:rsid w:val="008D3D60"/>
    <w:rsid w:val="008D4F6A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501F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192F"/>
    <w:rsid w:val="00A24F43"/>
    <w:rsid w:val="00A253CC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24F1"/>
    <w:rsid w:val="00A671EE"/>
    <w:rsid w:val="00A75A16"/>
    <w:rsid w:val="00A80003"/>
    <w:rsid w:val="00A80BBA"/>
    <w:rsid w:val="00A82435"/>
    <w:rsid w:val="00A92B20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AF0870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6C2E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5907"/>
    <w:rsid w:val="00B7723D"/>
    <w:rsid w:val="00BA105B"/>
    <w:rsid w:val="00BA6BE9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0B7C"/>
    <w:rsid w:val="00BD2ECB"/>
    <w:rsid w:val="00BE0A6F"/>
    <w:rsid w:val="00BF0062"/>
    <w:rsid w:val="00BF19D3"/>
    <w:rsid w:val="00BF591D"/>
    <w:rsid w:val="00BF6F23"/>
    <w:rsid w:val="00BF7485"/>
    <w:rsid w:val="00C029FA"/>
    <w:rsid w:val="00C05F46"/>
    <w:rsid w:val="00C07BC3"/>
    <w:rsid w:val="00C1148C"/>
    <w:rsid w:val="00C30CEE"/>
    <w:rsid w:val="00C32606"/>
    <w:rsid w:val="00C33869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4F18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B57E3"/>
    <w:rsid w:val="00DC33A7"/>
    <w:rsid w:val="00DD5605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37336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51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D28D0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87A79"/>
    <w:rsid w:val="00F9334D"/>
    <w:rsid w:val="00FA347E"/>
    <w:rsid w:val="00FA7EA1"/>
    <w:rsid w:val="00FB0AA4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0657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38718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3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01810A5544DBEBD3CCAD13AE9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D69B-80E9-49C2-912E-4BED7026E1AD}"/>
      </w:docPartPr>
      <w:docPartBody>
        <w:p w:rsidR="001A5316" w:rsidRDefault="0045717A" w:rsidP="0045717A">
          <w:pPr>
            <w:pStyle w:val="5BA01810A5544DBEBD3CCAD13AE917C7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A"/>
    <w:rsid w:val="001A5316"/>
    <w:rsid w:val="004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17A"/>
    <w:rPr>
      <w:color w:val="808080"/>
    </w:rPr>
  </w:style>
  <w:style w:type="paragraph" w:customStyle="1" w:styleId="5BA01810A5544DBEBD3CCAD13AE917C7">
    <w:name w:val="5BA01810A5544DBEBD3CCAD13AE917C7"/>
    <w:rsid w:val="00457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3aad631-7b90-4bbf-a4a2-bb06f0884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Health and Social Care</vt:lpstr>
    </vt:vector>
  </TitlesOfParts>
  <Company>OCR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Health and Social Care</dc:title>
  <dc:subject>Child Development</dc:subject>
  <dc:creator>OCR</dc:creator>
  <cp:keywords>Cambridge National, Health and Social Care, R034</cp:keywords>
  <cp:lastModifiedBy>Bhavna Mistry</cp:lastModifiedBy>
  <cp:revision>4</cp:revision>
  <cp:lastPrinted>2015-10-27T11:40:00Z</cp:lastPrinted>
  <dcterms:created xsi:type="dcterms:W3CDTF">2024-03-05T16:33:00Z</dcterms:created>
  <dcterms:modified xsi:type="dcterms:W3CDTF">2024-03-12T16:31:00Z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